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F252E" w14:textId="430B6F4D" w:rsidR="000257CD" w:rsidRDefault="009C616F" w:rsidP="00EF0495">
      <w:pPr>
        <w:spacing w:line="240" w:lineRule="auto"/>
      </w:pPr>
      <w:r>
        <w:rPr>
          <w:noProof/>
          <w:lang w:val="en-AU" w:eastAsia="en-AU"/>
        </w:rPr>
        <mc:AlternateContent>
          <mc:Choice Requires="wpg">
            <w:drawing>
              <wp:anchor distT="0" distB="0" distL="114300" distR="114300" simplePos="0" relativeHeight="251659264" behindDoc="1" locked="0" layoutInCell="1" allowOverlap="1" wp14:anchorId="14A11B6D" wp14:editId="72838251">
                <wp:simplePos x="0" y="0"/>
                <wp:positionH relativeFrom="column">
                  <wp:posOffset>-876300</wp:posOffset>
                </wp:positionH>
                <wp:positionV relativeFrom="paragraph">
                  <wp:posOffset>-1314450</wp:posOffset>
                </wp:positionV>
                <wp:extent cx="7772400" cy="8439150"/>
                <wp:effectExtent l="0" t="0" r="0" b="0"/>
                <wp:wrapNone/>
                <wp:docPr id="4"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8439150"/>
                          <a:chOff x="0" y="0"/>
                          <a:chExt cx="7772400" cy="10058400"/>
                        </a:xfrm>
                      </wpg:grpSpPr>
                      <wps:wsp>
                        <wps:cNvPr id="2" name="Rectangle 2"/>
                        <wps:cNvSpPr/>
                        <wps:spPr>
                          <a:xfrm>
                            <a:off x="0" y="0"/>
                            <a:ext cx="7772400" cy="1005840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487680" y="464820"/>
                            <a:ext cx="6794500" cy="9131300"/>
                          </a:xfrm>
                          <a:prstGeom prst="rect">
                            <a:avLst/>
                          </a:prstGeom>
                          <a:no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du="http://schemas.microsoft.com/office/word/2023/wordml/word16du">
            <w:pict>
              <v:group w14:anchorId="4BF60C43" id="Group 2" o:spid="_x0000_s1026" alt="&quot;&quot;" style="position:absolute;margin-left:-69pt;margin-top:-103.5pt;width:612pt;height:664.5pt;z-index:-251657216;mso-height-relative:margin"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">
                <v:rect id="Rectangle 2" o:spid="_x0000_s1027" style="position:absolute;width:77724;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" fillcolor="#f2f2f2 [3052]" stroked="f" strokeweight="1pt"/>
                <v:rect id="Rectangle 3" o:spid="_x0000_s1028" style="position:absolute;left:4876;top:4648;width:67945;height:913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" filled="f" strokecolor="#a28e6a [3206]" strokeweight="1pt"/>
              </v:group>
            </w:pict>
          </mc:Fallback>
        </mc:AlternateContent>
      </w:r>
    </w:p>
    <w:tbl>
      <w:tblPr>
        <w:tblW w:w="0" w:type="auto"/>
        <w:tblLook w:val="0600" w:firstRow="0" w:lastRow="0" w:firstColumn="0" w:lastColumn="0" w:noHBand="1" w:noVBand="1"/>
      </w:tblPr>
      <w:tblGrid>
        <w:gridCol w:w="9360"/>
      </w:tblGrid>
      <w:tr w:rsidR="00EF0495" w14:paraId="0A9139EE" w14:textId="77777777" w:rsidTr="00EF0495">
        <w:tc>
          <w:tcPr>
            <w:tcW w:w="9350" w:type="dxa"/>
          </w:tcPr>
          <w:p w14:paraId="78525B9B" w14:textId="60CF7A4C" w:rsidR="00EF0495" w:rsidRDefault="00000000" w:rsidP="00BD1CE8">
            <w:pPr>
              <w:pStyle w:val="TitlePageTitle"/>
            </w:pPr>
            <w:sdt>
              <w:sdtPr>
                <w:id w:val="-621993398"/>
                <w:placeholder>
                  <w:docPart w:val="8036B7EA657844B08F87CC4EC52B4667"/>
                </w:placeholder>
                <w15:appearance w15:val="hidden"/>
              </w:sdtPr>
              <w:sdtContent>
                <w:r w:rsidR="008038A0" w:rsidRPr="008038A0">
                  <w:rPr>
                    <w:sz w:val="48"/>
                    <w:szCs w:val="48"/>
                  </w:rPr>
                  <w:t>Introduction t</w:t>
                </w:r>
                <w:r w:rsidR="008038A0">
                  <w:rPr>
                    <w:sz w:val="48"/>
                    <w:szCs w:val="48"/>
                  </w:rPr>
                  <w:t xml:space="preserve">o Chronic Disease Prevention and Management </w:t>
                </w:r>
                <w:r w:rsidR="00CC4C20">
                  <w:rPr>
                    <w:sz w:val="48"/>
                    <w:szCs w:val="48"/>
                  </w:rPr>
                  <w:t>(CDPM)</w:t>
                </w:r>
              </w:sdtContent>
            </w:sdt>
          </w:p>
        </w:tc>
      </w:tr>
      <w:tr w:rsidR="00EF0495" w14:paraId="33B6D258" w14:textId="77777777" w:rsidTr="00EF0495">
        <w:tc>
          <w:tcPr>
            <w:tcW w:w="9350" w:type="dxa"/>
          </w:tcPr>
          <w:sdt>
            <w:sdtPr>
              <w:id w:val="1838797188"/>
              <w:placeholder>
                <w:docPart w:val="C2C220F894564E188B54B927F7D850F6"/>
              </w:placeholder>
              <w15:appearance w15:val="hidden"/>
            </w:sdtPr>
            <w:sdtContent>
              <w:p w14:paraId="767DC78A" w14:textId="030C7A9D" w:rsidR="00B17ECC" w:rsidRDefault="00B17ECC" w:rsidP="00EF0495">
                <w:pPr>
                  <w:pStyle w:val="TitlePageAuthorsName"/>
                </w:pPr>
                <w:r>
                  <w:t xml:space="preserve">Author: </w:t>
                </w:r>
                <w:r w:rsidR="008038A0">
                  <w:t xml:space="preserve">Dr Salaheldin Halasa MD </w:t>
                </w:r>
              </w:p>
              <w:p w14:paraId="78F127D9" w14:textId="77777777" w:rsidR="00EF0495" w:rsidRDefault="00B17ECC" w:rsidP="00B17ECC">
                <w:pPr>
                  <w:pStyle w:val="TitlePageAuthorsName"/>
                </w:pPr>
                <w:r>
                  <w:t>Coauthors: Dr. Ronald Klatz DO and Dr Joseph James DO</w:t>
                </w:r>
              </w:p>
              <w:p w14:paraId="0068133E" w14:textId="7426BEFC" w:rsidR="009C616F" w:rsidRDefault="00000000" w:rsidP="00B17ECC">
                <w:pPr>
                  <w:pStyle w:val="TitlePageAuthorsName"/>
                </w:pPr>
              </w:p>
            </w:sdtContent>
          </w:sdt>
        </w:tc>
      </w:tr>
      <w:tr w:rsidR="00EF0495" w14:paraId="1002697D" w14:textId="77777777" w:rsidTr="00EF0495">
        <w:trPr>
          <w:trHeight w:val="1341"/>
        </w:trPr>
        <w:tc>
          <w:tcPr>
            <w:tcW w:w="9350" w:type="dxa"/>
          </w:tcPr>
          <w:p w14:paraId="07B042E1" w14:textId="6C8A3C67" w:rsidR="00EF0495" w:rsidRDefault="009C616F" w:rsidP="00EF0495">
            <w:r>
              <w:rPr>
                <w:noProof/>
                <w:lang w:val="en-AU" w:eastAsia="en-AU"/>
              </w:rPr>
              <w:drawing>
                <wp:inline distT="0" distB="0" distL="0" distR="0" wp14:anchorId="0E3C1C3B" wp14:editId="0F0BC943">
                  <wp:extent cx="6086475" cy="3781425"/>
                  <wp:effectExtent l="0" t="0" r="9525" b="9525"/>
                  <wp:docPr id="1842077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077253" name="Picture 1842077253"/>
                          <pic:cNvPicPr/>
                        </pic:nvPicPr>
                        <pic:blipFill>
                          <a:blip r:embed="rId11">
                            <a:extLst>
                              <a:ext uri="{28A0092B-C50C-407E-A947-70E740481C1C}">
                                <a14:useLocalDpi xmlns:a14="http://schemas.microsoft.com/office/drawing/2010/main" val="0"/>
                              </a:ext>
                            </a:extLst>
                          </a:blip>
                          <a:stretch>
                            <a:fillRect/>
                          </a:stretch>
                        </pic:blipFill>
                        <pic:spPr>
                          <a:xfrm>
                            <a:off x="0" y="0"/>
                            <a:ext cx="6087326" cy="3781954"/>
                          </a:xfrm>
                          <a:prstGeom prst="rect">
                            <a:avLst/>
                          </a:prstGeom>
                        </pic:spPr>
                      </pic:pic>
                    </a:graphicData>
                  </a:graphic>
                </wp:inline>
              </w:drawing>
            </w:r>
          </w:p>
        </w:tc>
      </w:tr>
      <w:tr w:rsidR="00EF0495" w14:paraId="512633D3" w14:textId="77777777" w:rsidTr="00EF0495">
        <w:trPr>
          <w:trHeight w:val="6543"/>
        </w:trPr>
        <w:tc>
          <w:tcPr>
            <w:tcW w:w="9350" w:type="dxa"/>
          </w:tcPr>
          <w:p w14:paraId="2259B2FA" w14:textId="77777777" w:rsidR="009C616F" w:rsidRPr="00CA7925" w:rsidRDefault="009C616F" w:rsidP="009C616F">
            <w:pPr>
              <w:spacing w:before="100" w:beforeAutospacing="1" w:after="100" w:afterAutospacing="1" w:line="240" w:lineRule="auto"/>
              <w:outlineLvl w:val="2"/>
              <w:rPr>
                <w:rFonts w:ascii="Times New Roman" w:hAnsi="Times New Roman"/>
                <w:b/>
                <w:bCs/>
                <w:sz w:val="27"/>
                <w:szCs w:val="27"/>
              </w:rPr>
            </w:pPr>
            <w:bookmarkStart w:id="0" w:name="_Toc168437022"/>
            <w:r w:rsidRPr="00CA7925">
              <w:rPr>
                <w:rFonts w:ascii="Times New Roman" w:hAnsi="Times New Roman"/>
                <w:b/>
                <w:bCs/>
                <w:sz w:val="27"/>
                <w:szCs w:val="27"/>
              </w:rPr>
              <w:lastRenderedPageBreak/>
              <w:t>Dr. Salaheldin Halasa, MD</w:t>
            </w:r>
            <w:bookmarkEnd w:id="0"/>
          </w:p>
          <w:p w14:paraId="6633F410" w14:textId="77777777" w:rsidR="009C616F" w:rsidRPr="00CA7925" w:rsidRDefault="009C616F" w:rsidP="009C616F">
            <w:pPr>
              <w:spacing w:before="100" w:beforeAutospacing="1" w:after="100" w:afterAutospacing="1" w:line="240" w:lineRule="auto"/>
              <w:rPr>
                <w:rFonts w:ascii="Times New Roman" w:hAnsi="Times New Roman"/>
              </w:rPr>
            </w:pPr>
            <w:r w:rsidRPr="00CA7925">
              <w:rPr>
                <w:rFonts w:ascii="Times New Roman" w:hAnsi="Times New Roman"/>
              </w:rPr>
              <w:t xml:space="preserve">Dr. Salaheldin Halasa is a visionary in the field of medicine, known for his role as the CEO, Founder, and Inventor at Chronic Diseases Prevention and Management Centers (CDPMCS). His work spans across various aspects of medicine, including </w:t>
            </w:r>
            <w:proofErr w:type="spellStart"/>
            <w:r w:rsidRPr="00CA7925">
              <w:rPr>
                <w:rFonts w:ascii="Times New Roman" w:hAnsi="Times New Roman"/>
              </w:rPr>
              <w:t>Immuno-Therapy</w:t>
            </w:r>
            <w:proofErr w:type="spellEnd"/>
            <w:r w:rsidRPr="00CA7925">
              <w:rPr>
                <w:rFonts w:ascii="Times New Roman" w:hAnsi="Times New Roman"/>
              </w:rPr>
              <w:t xml:space="preserve"> research at Baylor University and clinical associate at Compassionate Pain Management Centers in Delaware. Dr. Halasa has contributed to Nitromedicine articles alongside Dr. Micheal </w:t>
            </w:r>
            <w:hyperlink r:id="rId12" w:tgtFrame="_blank" w:history="1">
              <w:proofErr w:type="spellStart"/>
              <w:r w:rsidRPr="00CA7925">
                <w:rPr>
                  <w:rFonts w:ascii="Times New Roman" w:hAnsi="Times New Roman"/>
                </w:rPr>
                <w:t>Hamblin</w:t>
              </w:r>
              <w:proofErr w:type="spellEnd"/>
              <w:r w:rsidRPr="00CA7925">
                <w:rPr>
                  <w:rFonts w:ascii="Times New Roman" w:hAnsi="Times New Roman"/>
                </w:rPr>
                <w:t xml:space="preserve"> at the </w:t>
              </w:r>
              <w:proofErr w:type="spellStart"/>
              <w:r w:rsidRPr="00CA7925">
                <w:rPr>
                  <w:rFonts w:ascii="Times New Roman" w:hAnsi="Times New Roman"/>
                </w:rPr>
                <w:t>Wellman</w:t>
              </w:r>
              <w:proofErr w:type="spellEnd"/>
              <w:r w:rsidRPr="00CA7925">
                <w:rPr>
                  <w:rFonts w:ascii="Times New Roman" w:hAnsi="Times New Roman"/>
                </w:rPr>
                <w:t xml:space="preserve"> Center at Photomedicine in Massachusetts</w:t>
              </w:r>
            </w:hyperlink>
            <w:hyperlink r:id="rId13" w:tgtFrame="_blank" w:history="1">
              <w:r w:rsidRPr="00CA7925">
                <w:rPr>
                  <w:rFonts w:ascii="Times New Roman" w:hAnsi="Times New Roman"/>
                  <w:vertAlign w:val="superscript"/>
                </w:rPr>
                <w:t>1</w:t>
              </w:r>
            </w:hyperlink>
            <w:r w:rsidRPr="00CA7925">
              <w:rPr>
                <w:rFonts w:ascii="Times New Roman" w:hAnsi="Times New Roman"/>
              </w:rPr>
              <w:t xml:space="preserve">. </w:t>
            </w:r>
            <w:hyperlink r:id="rId14" w:tgtFrame="_blank" w:history="1">
              <w:r w:rsidRPr="00CA7925">
                <w:rPr>
                  <w:rFonts w:ascii="Times New Roman" w:hAnsi="Times New Roman"/>
                </w:rPr>
                <w:t xml:space="preserve">He is also recognized for developing protocols for Photodynamic Cancer Therapy and </w:t>
              </w:r>
              <w:proofErr w:type="spellStart"/>
              <w:r w:rsidRPr="00CA7925">
                <w:rPr>
                  <w:rFonts w:ascii="Times New Roman" w:hAnsi="Times New Roman"/>
                </w:rPr>
                <w:t>Photoactivated</w:t>
              </w:r>
              <w:proofErr w:type="spellEnd"/>
              <w:r w:rsidRPr="00CA7925">
                <w:rPr>
                  <w:rFonts w:ascii="Times New Roman" w:hAnsi="Times New Roman"/>
                </w:rPr>
                <w:t xml:space="preserve"> Stem Cell Therapies</w:t>
              </w:r>
            </w:hyperlink>
            <w:hyperlink r:id="rId15" w:tgtFrame="_blank" w:history="1">
              <w:r w:rsidRPr="00CA7925">
                <w:rPr>
                  <w:rFonts w:ascii="Times New Roman" w:hAnsi="Times New Roman"/>
                  <w:vertAlign w:val="superscript"/>
                </w:rPr>
                <w:t>2</w:t>
              </w:r>
            </w:hyperlink>
            <w:r w:rsidRPr="00CA7925">
              <w:rPr>
                <w:rFonts w:ascii="Times New Roman" w:hAnsi="Times New Roman"/>
              </w:rPr>
              <w:t>.</w:t>
            </w:r>
          </w:p>
          <w:p w14:paraId="72270272" w14:textId="77777777" w:rsidR="009C616F" w:rsidRPr="00CA7925" w:rsidRDefault="009C616F" w:rsidP="009C616F">
            <w:pPr>
              <w:spacing w:before="100" w:beforeAutospacing="1" w:after="100" w:afterAutospacing="1" w:line="240" w:lineRule="auto"/>
              <w:outlineLvl w:val="2"/>
              <w:rPr>
                <w:rFonts w:ascii="Times New Roman" w:hAnsi="Times New Roman"/>
                <w:b/>
                <w:bCs/>
                <w:sz w:val="27"/>
                <w:szCs w:val="27"/>
              </w:rPr>
            </w:pPr>
            <w:bookmarkStart w:id="1" w:name="_Toc168437023"/>
            <w:r w:rsidRPr="00CA7925">
              <w:rPr>
                <w:rFonts w:ascii="Times New Roman" w:hAnsi="Times New Roman"/>
                <w:b/>
                <w:bCs/>
                <w:sz w:val="27"/>
                <w:szCs w:val="27"/>
              </w:rPr>
              <w:t>Dr. Ronald Klatz, DO</w:t>
            </w:r>
            <w:bookmarkEnd w:id="1"/>
          </w:p>
          <w:p w14:paraId="5D95BA2F" w14:textId="77777777" w:rsidR="009C616F" w:rsidRPr="00CA7925" w:rsidRDefault="009C616F" w:rsidP="009C616F">
            <w:pPr>
              <w:spacing w:before="100" w:beforeAutospacing="1" w:after="100" w:afterAutospacing="1" w:line="240" w:lineRule="auto"/>
              <w:rPr>
                <w:rFonts w:ascii="Times New Roman" w:hAnsi="Times New Roman"/>
              </w:rPr>
            </w:pPr>
            <w:r w:rsidRPr="00CA7925">
              <w:rPr>
                <w:rFonts w:ascii="Times New Roman" w:hAnsi="Times New Roman"/>
              </w:rPr>
              <w:t xml:space="preserve">Dr. Ronald Klatz is a renowned physician, medical scientist, futurist, and innovator. He is credited with coining the term “anti-aging medicine” and is a leading authority in this new clinical science. As the physician founder and President of the American Academy of Anti-Aging Medicine, Dr. Klatz has been at the forefront of preventative medicine since 1984. </w:t>
            </w:r>
            <w:hyperlink r:id="rId16" w:tgtFrame="_blank" w:history="1">
              <w:r w:rsidRPr="00CA7925">
                <w:rPr>
                  <w:rFonts w:ascii="Times New Roman" w:hAnsi="Times New Roman"/>
                </w:rPr>
                <w:t>He holds over 100 scientific patents and has authored best-selling books, contributing significantly to the field of anti-aging medicine</w:t>
              </w:r>
            </w:hyperlink>
            <w:hyperlink r:id="rId17" w:tgtFrame="_blank" w:history="1">
              <w:r w:rsidRPr="00CA7925">
                <w:rPr>
                  <w:rFonts w:ascii="Times New Roman" w:hAnsi="Times New Roman"/>
                  <w:vertAlign w:val="superscript"/>
                </w:rPr>
                <w:t>3</w:t>
              </w:r>
            </w:hyperlink>
            <w:r w:rsidRPr="00CA7925">
              <w:rPr>
                <w:rFonts w:ascii="Times New Roman" w:hAnsi="Times New Roman"/>
              </w:rPr>
              <w:t>.</w:t>
            </w:r>
          </w:p>
          <w:p w14:paraId="54149722" w14:textId="77777777" w:rsidR="009C616F" w:rsidRPr="00CA7925" w:rsidRDefault="009C616F" w:rsidP="009C616F">
            <w:pPr>
              <w:spacing w:before="100" w:beforeAutospacing="1" w:after="100" w:afterAutospacing="1" w:line="240" w:lineRule="auto"/>
              <w:outlineLvl w:val="2"/>
              <w:rPr>
                <w:rFonts w:ascii="Times New Roman" w:hAnsi="Times New Roman"/>
                <w:b/>
                <w:bCs/>
                <w:sz w:val="27"/>
                <w:szCs w:val="27"/>
              </w:rPr>
            </w:pPr>
            <w:bookmarkStart w:id="2" w:name="_Toc168437024"/>
            <w:r w:rsidRPr="00CA7925">
              <w:rPr>
                <w:rFonts w:ascii="Times New Roman" w:hAnsi="Times New Roman"/>
                <w:b/>
                <w:bCs/>
                <w:sz w:val="27"/>
                <w:szCs w:val="27"/>
              </w:rPr>
              <w:t>Dr. Joseph James, DO</w:t>
            </w:r>
            <w:bookmarkEnd w:id="2"/>
          </w:p>
          <w:p w14:paraId="34F6C912" w14:textId="77777777" w:rsidR="009C616F" w:rsidRPr="00CA7925" w:rsidRDefault="009C616F" w:rsidP="009C616F">
            <w:pPr>
              <w:spacing w:before="100" w:beforeAutospacing="1" w:after="100" w:afterAutospacing="1" w:line="240" w:lineRule="auto"/>
              <w:rPr>
                <w:rFonts w:ascii="Times New Roman" w:hAnsi="Times New Roman"/>
              </w:rPr>
            </w:pPr>
            <w:r w:rsidRPr="00CA7925">
              <w:rPr>
                <w:rFonts w:ascii="Times New Roman" w:hAnsi="Times New Roman"/>
              </w:rPr>
              <w:t xml:space="preserve">Dr. Joseph James is a compassionate osteopathic doctor with expertise in Chronic Diseases Prevention and Management. He has completed extensive training in aesthetic procedures and is known for providing natural-looking results in cosmetic injectables and other advanced treatments. Dr. </w:t>
            </w:r>
            <w:hyperlink r:id="rId18" w:tgtFrame="_blank" w:history="1">
              <w:r w:rsidRPr="00CA7925">
                <w:rPr>
                  <w:rFonts w:ascii="Times New Roman" w:hAnsi="Times New Roman"/>
                </w:rPr>
                <w:t xml:space="preserve">James is affiliated with Pinnacle Hospital in Merrillville, Indiana, and is committed to the philosophy of ‘youthful aging’ through his work at </w:t>
              </w:r>
              <w:r>
                <w:rPr>
                  <w:rFonts w:ascii="Times New Roman" w:hAnsi="Times New Roman"/>
                </w:rPr>
                <w:t>CDPMCS</w:t>
              </w:r>
            </w:hyperlink>
            <w:r w:rsidRPr="00CA7925">
              <w:rPr>
                <w:rFonts w:ascii="Times New Roman" w:hAnsi="Times New Roman"/>
              </w:rPr>
              <w:t>.</w:t>
            </w:r>
          </w:p>
          <w:p w14:paraId="7A8C8995" w14:textId="77777777" w:rsidR="009C616F" w:rsidRPr="00CA7925" w:rsidRDefault="009C616F" w:rsidP="009C616F">
            <w:pPr>
              <w:spacing w:before="100" w:beforeAutospacing="1" w:after="100" w:afterAutospacing="1" w:line="240" w:lineRule="auto"/>
              <w:rPr>
                <w:rFonts w:ascii="Times New Roman" w:hAnsi="Times New Roman"/>
              </w:rPr>
            </w:pPr>
            <w:r w:rsidRPr="00CA7925">
              <w:rPr>
                <w:rFonts w:ascii="Times New Roman" w:hAnsi="Times New Roman"/>
              </w:rPr>
              <w:t>These distinguished doctors bring a wealth of knowledge and innovation to the medical field, particularly in the areas of chronic disease management, anti-aging, and regenerative medicine.</w:t>
            </w:r>
          </w:p>
          <w:p w14:paraId="7C87155B" w14:textId="77777777" w:rsidR="009C616F" w:rsidRPr="00AE40E9" w:rsidRDefault="009C616F" w:rsidP="009C616F">
            <w:pPr>
              <w:jc w:val="center"/>
              <w:rPr>
                <w:rFonts w:ascii="Times New Roman" w:hAnsi="Times New Roman"/>
              </w:rPr>
            </w:pPr>
          </w:p>
          <w:p w14:paraId="654B4A8E" w14:textId="77777777" w:rsidR="009C616F" w:rsidRPr="00AE40E9" w:rsidRDefault="009C616F" w:rsidP="009C616F">
            <w:pPr>
              <w:jc w:val="center"/>
              <w:rPr>
                <w:rFonts w:ascii="Times New Roman" w:hAnsi="Times New Roman"/>
              </w:rPr>
            </w:pPr>
          </w:p>
          <w:p w14:paraId="1478053A" w14:textId="77777777" w:rsidR="009C616F" w:rsidRPr="00C0540C" w:rsidRDefault="00000000" w:rsidP="009C616F">
            <w:pPr>
              <w:pStyle w:val="AuthorInfo"/>
            </w:pPr>
            <w:sdt>
              <w:sdtPr>
                <w:id w:val="203528410"/>
                <w:placeholder>
                  <w:docPart w:val="2B9A4D509A864C70A936C08086EC0E89"/>
                </w:placeholder>
                <w15:appearance w15:val="hidden"/>
              </w:sdtPr>
              <w:sdtContent>
                <w:r w:rsidR="009C616F">
                  <w:t>Dr. Salaheldin Halasa MD</w:t>
                </w:r>
              </w:sdtContent>
            </w:sdt>
            <w:r w:rsidR="009C616F" w:rsidRPr="00C0540C">
              <w:t xml:space="preserve">   </w:t>
            </w:r>
          </w:p>
          <w:p w14:paraId="5B6D3B2A" w14:textId="77777777" w:rsidR="009C616F" w:rsidRPr="00C0540C" w:rsidRDefault="00000000" w:rsidP="009C616F">
            <w:pPr>
              <w:pStyle w:val="AuthorInfo"/>
            </w:pPr>
            <w:sdt>
              <w:sdtPr>
                <w:id w:val="1351685835"/>
                <w:placeholder>
                  <w:docPart w:val="6101199BEAC8453CB620C83057A3BB63"/>
                </w:placeholder>
                <w15:appearance w15:val="hidden"/>
              </w:sdtPr>
              <w:sdtContent>
                <w:r w:rsidR="009C616F">
                  <w:t>info@cdpmcs.com</w:t>
                </w:r>
              </w:sdtContent>
            </w:sdt>
            <w:r w:rsidR="009C616F" w:rsidRPr="00C0540C">
              <w:t xml:space="preserve"> </w:t>
            </w:r>
          </w:p>
          <w:p w14:paraId="0883A3D6" w14:textId="77777777" w:rsidR="009C616F" w:rsidRPr="00C0540C" w:rsidRDefault="00000000" w:rsidP="009C616F">
            <w:pPr>
              <w:pStyle w:val="AuthorInfo"/>
            </w:pPr>
            <w:sdt>
              <w:sdtPr>
                <w:id w:val="-1048457628"/>
                <w:placeholder>
                  <w:docPart w:val="1A79285F04E74745AF27CD12B4BB2B42"/>
                </w:placeholder>
                <w15:appearance w15:val="hidden"/>
              </w:sdtPr>
              <w:sdtContent>
                <w:r w:rsidR="009C616F">
                  <w:t>www.cdpmcs.com</w:t>
                </w:r>
              </w:sdtContent>
            </w:sdt>
            <w:r w:rsidR="009C616F" w:rsidRPr="00C0540C">
              <w:t xml:space="preserve"> </w:t>
            </w:r>
          </w:p>
          <w:p w14:paraId="47959948" w14:textId="77777777" w:rsidR="00EF0495" w:rsidRDefault="00EF0495" w:rsidP="00EF0495"/>
        </w:tc>
      </w:tr>
    </w:tbl>
    <w:p w14:paraId="0D3205A3" w14:textId="77777777" w:rsidR="00FF3B53" w:rsidRDefault="00FF3B53">
      <w:pPr>
        <w:rPr>
          <w:rFonts w:ascii="Times New Roman" w:hAnsi="Times New Roman"/>
        </w:rPr>
        <w:sectPr w:rsidR="00FF3B53" w:rsidSect="002078A4">
          <w:headerReference w:type="default" r:id="rId19"/>
          <w:footerReference w:type="default" r:id="rId20"/>
          <w:pgSz w:w="12240" w:h="15840" w:code="1"/>
          <w:pgMar w:top="1440" w:right="1440" w:bottom="1440" w:left="1440" w:header="720" w:footer="720" w:gutter="0"/>
          <w:pgNumType w:fmt="lowerRoman"/>
          <w:cols w:space="720"/>
          <w:titlePg/>
          <w:docGrid w:linePitch="326" w:charSpace="-6350"/>
        </w:sectPr>
      </w:pPr>
    </w:p>
    <w:p w14:paraId="2AB44298" w14:textId="179BAD08" w:rsidR="00B76BB3" w:rsidRPr="00AE40E9" w:rsidRDefault="00B76BB3" w:rsidP="00484E7D">
      <w:pPr>
        <w:pStyle w:val="TipText"/>
      </w:pPr>
    </w:p>
    <w:sdt>
      <w:sdtPr>
        <w:rPr>
          <w:rFonts w:asciiTheme="minorHAnsi" w:hAnsiTheme="minorHAnsi"/>
        </w:rPr>
        <w:id w:val="2122175818"/>
        <w:docPartObj>
          <w:docPartGallery w:val="Table of Contents"/>
          <w:docPartUnique/>
        </w:docPartObj>
      </w:sdtPr>
      <w:sdtEndPr>
        <w:rPr>
          <w:b/>
          <w:bCs/>
          <w:noProof/>
        </w:rPr>
      </w:sdtEndPr>
      <w:sdtContent>
        <w:p w14:paraId="606B95F6" w14:textId="6A49F4B1" w:rsidR="00DA2E5D" w:rsidRDefault="00DA2E5D" w:rsidP="00DA2E5D">
          <w:pPr>
            <w:pStyle w:val="TOCHeading"/>
          </w:pPr>
        </w:p>
        <w:p w14:paraId="57D517A2" w14:textId="760649CB" w:rsidR="005C6A1A" w:rsidRPr="005C6A1A" w:rsidRDefault="005C6A1A" w:rsidP="005C6A1A"/>
        <w:p w14:paraId="05A20415" w14:textId="6C5B8A20" w:rsidR="00B17CAF" w:rsidRDefault="00DA2E5D">
          <w:pPr>
            <w:pStyle w:val="TOC3"/>
            <w:tabs>
              <w:tab w:val="right" w:leader="dot" w:pos="9350"/>
            </w:tabs>
            <w:rPr>
              <w:rFonts w:eastAsiaTheme="minorEastAsia" w:cstheme="minorBidi"/>
              <w:noProof/>
              <w:kern w:val="2"/>
              <w:sz w:val="22"/>
              <w:szCs w:val="22"/>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68437022" w:history="1">
            <w:r w:rsidR="00B17CAF" w:rsidRPr="006F17CA">
              <w:rPr>
                <w:rStyle w:val="Hyperlink"/>
                <w:rFonts w:ascii="Times New Roman" w:hAnsi="Times New Roman"/>
                <w:b/>
                <w:bCs/>
                <w:noProof/>
              </w:rPr>
              <w:t>Dr. Salaheldin Halasa, MD</w:t>
            </w:r>
            <w:r w:rsidR="00B17CAF">
              <w:rPr>
                <w:noProof/>
                <w:webHidden/>
              </w:rPr>
              <w:tab/>
            </w:r>
            <w:r w:rsidR="00B17CAF">
              <w:rPr>
                <w:noProof/>
                <w:webHidden/>
              </w:rPr>
              <w:fldChar w:fldCharType="begin"/>
            </w:r>
            <w:r w:rsidR="00B17CAF">
              <w:rPr>
                <w:noProof/>
                <w:webHidden/>
              </w:rPr>
              <w:instrText xml:space="preserve"> PAGEREF _Toc168437022 \h </w:instrText>
            </w:r>
            <w:r w:rsidR="00B17CAF">
              <w:rPr>
                <w:noProof/>
                <w:webHidden/>
              </w:rPr>
            </w:r>
            <w:r w:rsidR="00B17CAF">
              <w:rPr>
                <w:noProof/>
                <w:webHidden/>
              </w:rPr>
              <w:fldChar w:fldCharType="separate"/>
            </w:r>
            <w:r w:rsidR="00B17CAF">
              <w:rPr>
                <w:noProof/>
                <w:webHidden/>
              </w:rPr>
              <w:t>ii</w:t>
            </w:r>
            <w:r w:rsidR="00B17CAF">
              <w:rPr>
                <w:noProof/>
                <w:webHidden/>
              </w:rPr>
              <w:fldChar w:fldCharType="end"/>
            </w:r>
          </w:hyperlink>
        </w:p>
        <w:p w14:paraId="338355CC" w14:textId="75014CD7"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23" w:history="1">
            <w:r w:rsidR="00B17CAF" w:rsidRPr="006F17CA">
              <w:rPr>
                <w:rStyle w:val="Hyperlink"/>
                <w:rFonts w:ascii="Times New Roman" w:hAnsi="Times New Roman"/>
                <w:b/>
                <w:bCs/>
                <w:noProof/>
              </w:rPr>
              <w:t>Dr. Ronald Klatz, DO</w:t>
            </w:r>
            <w:r w:rsidR="00B17CAF">
              <w:rPr>
                <w:noProof/>
                <w:webHidden/>
              </w:rPr>
              <w:tab/>
            </w:r>
            <w:r w:rsidR="00B17CAF">
              <w:rPr>
                <w:noProof/>
                <w:webHidden/>
              </w:rPr>
              <w:fldChar w:fldCharType="begin"/>
            </w:r>
            <w:r w:rsidR="00B17CAF">
              <w:rPr>
                <w:noProof/>
                <w:webHidden/>
              </w:rPr>
              <w:instrText xml:space="preserve"> PAGEREF _Toc168437023 \h </w:instrText>
            </w:r>
            <w:r w:rsidR="00B17CAF">
              <w:rPr>
                <w:noProof/>
                <w:webHidden/>
              </w:rPr>
            </w:r>
            <w:r w:rsidR="00B17CAF">
              <w:rPr>
                <w:noProof/>
                <w:webHidden/>
              </w:rPr>
              <w:fldChar w:fldCharType="separate"/>
            </w:r>
            <w:r w:rsidR="00B17CAF">
              <w:rPr>
                <w:noProof/>
                <w:webHidden/>
              </w:rPr>
              <w:t>ii</w:t>
            </w:r>
            <w:r w:rsidR="00B17CAF">
              <w:rPr>
                <w:noProof/>
                <w:webHidden/>
              </w:rPr>
              <w:fldChar w:fldCharType="end"/>
            </w:r>
          </w:hyperlink>
        </w:p>
        <w:p w14:paraId="507F477A" w14:textId="71A91005"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24" w:history="1">
            <w:r w:rsidR="00B17CAF" w:rsidRPr="006F17CA">
              <w:rPr>
                <w:rStyle w:val="Hyperlink"/>
                <w:rFonts w:ascii="Times New Roman" w:hAnsi="Times New Roman"/>
                <w:b/>
                <w:bCs/>
                <w:noProof/>
              </w:rPr>
              <w:t>Dr. Joseph James, DO</w:t>
            </w:r>
            <w:r w:rsidR="00B17CAF">
              <w:rPr>
                <w:noProof/>
                <w:webHidden/>
              </w:rPr>
              <w:tab/>
            </w:r>
            <w:r w:rsidR="00B17CAF">
              <w:rPr>
                <w:noProof/>
                <w:webHidden/>
              </w:rPr>
              <w:fldChar w:fldCharType="begin"/>
            </w:r>
            <w:r w:rsidR="00B17CAF">
              <w:rPr>
                <w:noProof/>
                <w:webHidden/>
              </w:rPr>
              <w:instrText xml:space="preserve"> PAGEREF _Toc168437024 \h </w:instrText>
            </w:r>
            <w:r w:rsidR="00B17CAF">
              <w:rPr>
                <w:noProof/>
                <w:webHidden/>
              </w:rPr>
            </w:r>
            <w:r w:rsidR="00B17CAF">
              <w:rPr>
                <w:noProof/>
                <w:webHidden/>
              </w:rPr>
              <w:fldChar w:fldCharType="separate"/>
            </w:r>
            <w:r w:rsidR="00B17CAF">
              <w:rPr>
                <w:noProof/>
                <w:webHidden/>
              </w:rPr>
              <w:t>ii</w:t>
            </w:r>
            <w:r w:rsidR="00B17CAF">
              <w:rPr>
                <w:noProof/>
                <w:webHidden/>
              </w:rPr>
              <w:fldChar w:fldCharType="end"/>
            </w:r>
          </w:hyperlink>
        </w:p>
        <w:p w14:paraId="3DE60164" w14:textId="142D6BF6"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25" w:history="1">
            <w:r w:rsidR="00B17CAF" w:rsidRPr="006F17CA">
              <w:rPr>
                <w:rStyle w:val="Hyperlink"/>
                <w:noProof/>
              </w:rPr>
              <w:t>[Chapter 1]</w:t>
            </w:r>
            <w:r w:rsidR="00B17CAF">
              <w:rPr>
                <w:noProof/>
                <w:webHidden/>
              </w:rPr>
              <w:tab/>
            </w:r>
            <w:r w:rsidR="00B17CAF">
              <w:rPr>
                <w:noProof/>
                <w:webHidden/>
              </w:rPr>
              <w:fldChar w:fldCharType="begin"/>
            </w:r>
            <w:r w:rsidR="00B17CAF">
              <w:rPr>
                <w:noProof/>
                <w:webHidden/>
              </w:rPr>
              <w:instrText xml:space="preserve"> PAGEREF _Toc168437025 \h </w:instrText>
            </w:r>
            <w:r w:rsidR="00B17CAF">
              <w:rPr>
                <w:noProof/>
                <w:webHidden/>
              </w:rPr>
            </w:r>
            <w:r w:rsidR="00B17CAF">
              <w:rPr>
                <w:noProof/>
                <w:webHidden/>
              </w:rPr>
              <w:fldChar w:fldCharType="separate"/>
            </w:r>
            <w:r w:rsidR="00B17CAF">
              <w:rPr>
                <w:noProof/>
                <w:webHidden/>
              </w:rPr>
              <w:t>1</w:t>
            </w:r>
            <w:r w:rsidR="00B17CAF">
              <w:rPr>
                <w:noProof/>
                <w:webHidden/>
              </w:rPr>
              <w:fldChar w:fldCharType="end"/>
            </w:r>
          </w:hyperlink>
        </w:p>
        <w:p w14:paraId="3BD02CA6" w14:textId="45488D42"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26" w:history="1">
            <w:r w:rsidR="00B17CAF" w:rsidRPr="006F17CA">
              <w:rPr>
                <w:rStyle w:val="Hyperlink"/>
                <w:rFonts w:ascii="Times New Roman" w:hAnsi="Times New Roman"/>
                <w:b/>
                <w:bCs/>
                <w:noProof/>
                <w:kern w:val="36"/>
              </w:rPr>
              <w:t>Chronic Disease Prevention and Management (CDPM): A Proactive Approach to Healthcare</w:t>
            </w:r>
            <w:r w:rsidR="00B17CAF">
              <w:rPr>
                <w:noProof/>
                <w:webHidden/>
              </w:rPr>
              <w:tab/>
            </w:r>
            <w:r w:rsidR="00B17CAF">
              <w:rPr>
                <w:noProof/>
                <w:webHidden/>
              </w:rPr>
              <w:fldChar w:fldCharType="begin"/>
            </w:r>
            <w:r w:rsidR="00B17CAF">
              <w:rPr>
                <w:noProof/>
                <w:webHidden/>
              </w:rPr>
              <w:instrText xml:space="preserve"> PAGEREF _Toc168437026 \h </w:instrText>
            </w:r>
            <w:r w:rsidR="00B17CAF">
              <w:rPr>
                <w:noProof/>
                <w:webHidden/>
              </w:rPr>
            </w:r>
            <w:r w:rsidR="00B17CAF">
              <w:rPr>
                <w:noProof/>
                <w:webHidden/>
              </w:rPr>
              <w:fldChar w:fldCharType="separate"/>
            </w:r>
            <w:r w:rsidR="00B17CAF">
              <w:rPr>
                <w:noProof/>
                <w:webHidden/>
              </w:rPr>
              <w:t>1</w:t>
            </w:r>
            <w:r w:rsidR="00B17CAF">
              <w:rPr>
                <w:noProof/>
                <w:webHidden/>
              </w:rPr>
              <w:fldChar w:fldCharType="end"/>
            </w:r>
          </w:hyperlink>
        </w:p>
        <w:p w14:paraId="3C4DB58B" w14:textId="28DC8DD6"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27" w:history="1">
            <w:r w:rsidR="00B17CAF" w:rsidRPr="006F17CA">
              <w:rPr>
                <w:rStyle w:val="Hyperlink"/>
                <w:rFonts w:ascii="Times New Roman" w:hAnsi="Times New Roman"/>
                <w:b/>
                <w:bCs/>
                <w:noProof/>
              </w:rPr>
              <w:t>Introduction</w:t>
            </w:r>
            <w:r w:rsidR="00B17CAF">
              <w:rPr>
                <w:noProof/>
                <w:webHidden/>
              </w:rPr>
              <w:tab/>
            </w:r>
            <w:r w:rsidR="00B17CAF">
              <w:rPr>
                <w:noProof/>
                <w:webHidden/>
              </w:rPr>
              <w:fldChar w:fldCharType="begin"/>
            </w:r>
            <w:r w:rsidR="00B17CAF">
              <w:rPr>
                <w:noProof/>
                <w:webHidden/>
              </w:rPr>
              <w:instrText xml:space="preserve"> PAGEREF _Toc168437027 \h </w:instrText>
            </w:r>
            <w:r w:rsidR="00B17CAF">
              <w:rPr>
                <w:noProof/>
                <w:webHidden/>
              </w:rPr>
            </w:r>
            <w:r w:rsidR="00B17CAF">
              <w:rPr>
                <w:noProof/>
                <w:webHidden/>
              </w:rPr>
              <w:fldChar w:fldCharType="separate"/>
            </w:r>
            <w:r w:rsidR="00B17CAF">
              <w:rPr>
                <w:noProof/>
                <w:webHidden/>
              </w:rPr>
              <w:t>1</w:t>
            </w:r>
            <w:r w:rsidR="00B17CAF">
              <w:rPr>
                <w:noProof/>
                <w:webHidden/>
              </w:rPr>
              <w:fldChar w:fldCharType="end"/>
            </w:r>
          </w:hyperlink>
        </w:p>
        <w:p w14:paraId="0C3A7C27" w14:textId="15D9F31C"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28" w:history="1">
            <w:r w:rsidR="00B17CAF" w:rsidRPr="006F17CA">
              <w:rPr>
                <w:rStyle w:val="Hyperlink"/>
                <w:rFonts w:ascii="Times New Roman" w:hAnsi="Times New Roman"/>
                <w:b/>
                <w:bCs/>
                <w:noProof/>
              </w:rPr>
              <w:t>Defining CDPM</w:t>
            </w:r>
            <w:r w:rsidR="00B17CAF">
              <w:rPr>
                <w:noProof/>
                <w:webHidden/>
              </w:rPr>
              <w:tab/>
            </w:r>
            <w:r w:rsidR="00B17CAF">
              <w:rPr>
                <w:noProof/>
                <w:webHidden/>
              </w:rPr>
              <w:fldChar w:fldCharType="begin"/>
            </w:r>
            <w:r w:rsidR="00B17CAF">
              <w:rPr>
                <w:noProof/>
                <w:webHidden/>
              </w:rPr>
              <w:instrText xml:space="preserve"> PAGEREF _Toc168437028 \h </w:instrText>
            </w:r>
            <w:r w:rsidR="00B17CAF">
              <w:rPr>
                <w:noProof/>
                <w:webHidden/>
              </w:rPr>
            </w:r>
            <w:r w:rsidR="00B17CAF">
              <w:rPr>
                <w:noProof/>
                <w:webHidden/>
              </w:rPr>
              <w:fldChar w:fldCharType="separate"/>
            </w:r>
            <w:r w:rsidR="00B17CAF">
              <w:rPr>
                <w:noProof/>
                <w:webHidden/>
              </w:rPr>
              <w:t>1</w:t>
            </w:r>
            <w:r w:rsidR="00B17CAF">
              <w:rPr>
                <w:noProof/>
                <w:webHidden/>
              </w:rPr>
              <w:fldChar w:fldCharType="end"/>
            </w:r>
          </w:hyperlink>
        </w:p>
        <w:p w14:paraId="3AB991CD" w14:textId="3B95F96D"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29" w:history="1">
            <w:r w:rsidR="00B17CAF" w:rsidRPr="006F17CA">
              <w:rPr>
                <w:rStyle w:val="Hyperlink"/>
                <w:rFonts w:ascii="Times New Roman" w:hAnsi="Times New Roman"/>
                <w:b/>
                <w:bCs/>
                <w:noProof/>
              </w:rPr>
              <w:t>Examples of CDPM in Action</w:t>
            </w:r>
            <w:r w:rsidR="00B17CAF">
              <w:rPr>
                <w:noProof/>
                <w:webHidden/>
              </w:rPr>
              <w:tab/>
            </w:r>
            <w:r w:rsidR="00B17CAF">
              <w:rPr>
                <w:noProof/>
                <w:webHidden/>
              </w:rPr>
              <w:fldChar w:fldCharType="begin"/>
            </w:r>
            <w:r w:rsidR="00B17CAF">
              <w:rPr>
                <w:noProof/>
                <w:webHidden/>
              </w:rPr>
              <w:instrText xml:space="preserve"> PAGEREF _Toc168437029 \h </w:instrText>
            </w:r>
            <w:r w:rsidR="00B17CAF">
              <w:rPr>
                <w:noProof/>
                <w:webHidden/>
              </w:rPr>
            </w:r>
            <w:r w:rsidR="00B17CAF">
              <w:rPr>
                <w:noProof/>
                <w:webHidden/>
              </w:rPr>
              <w:fldChar w:fldCharType="separate"/>
            </w:r>
            <w:r w:rsidR="00B17CAF">
              <w:rPr>
                <w:noProof/>
                <w:webHidden/>
              </w:rPr>
              <w:t>2</w:t>
            </w:r>
            <w:r w:rsidR="00B17CAF">
              <w:rPr>
                <w:noProof/>
                <w:webHidden/>
              </w:rPr>
              <w:fldChar w:fldCharType="end"/>
            </w:r>
          </w:hyperlink>
        </w:p>
        <w:p w14:paraId="7C1B30B3" w14:textId="6BA1F4C6"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30" w:history="1">
            <w:r w:rsidR="00B17CAF" w:rsidRPr="006F17CA">
              <w:rPr>
                <w:rStyle w:val="Hyperlink"/>
                <w:rFonts w:ascii="Times New Roman" w:hAnsi="Times New Roman"/>
                <w:b/>
                <w:bCs/>
                <w:noProof/>
              </w:rPr>
              <w:t>References:</w:t>
            </w:r>
            <w:r w:rsidR="00B17CAF">
              <w:rPr>
                <w:noProof/>
                <w:webHidden/>
              </w:rPr>
              <w:tab/>
            </w:r>
            <w:r w:rsidR="00B17CAF">
              <w:rPr>
                <w:noProof/>
                <w:webHidden/>
              </w:rPr>
              <w:fldChar w:fldCharType="begin"/>
            </w:r>
            <w:r w:rsidR="00B17CAF">
              <w:rPr>
                <w:noProof/>
                <w:webHidden/>
              </w:rPr>
              <w:instrText xml:space="preserve"> PAGEREF _Toc168437030 \h </w:instrText>
            </w:r>
            <w:r w:rsidR="00B17CAF">
              <w:rPr>
                <w:noProof/>
                <w:webHidden/>
              </w:rPr>
            </w:r>
            <w:r w:rsidR="00B17CAF">
              <w:rPr>
                <w:noProof/>
                <w:webHidden/>
              </w:rPr>
              <w:fldChar w:fldCharType="separate"/>
            </w:r>
            <w:r w:rsidR="00B17CAF">
              <w:rPr>
                <w:noProof/>
                <w:webHidden/>
              </w:rPr>
              <w:t>2</w:t>
            </w:r>
            <w:r w:rsidR="00B17CAF">
              <w:rPr>
                <w:noProof/>
                <w:webHidden/>
              </w:rPr>
              <w:fldChar w:fldCharType="end"/>
            </w:r>
          </w:hyperlink>
        </w:p>
        <w:p w14:paraId="3A282AF4" w14:textId="53000818"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31" w:history="1">
            <w:r w:rsidR="00B17CAF" w:rsidRPr="006F17CA">
              <w:rPr>
                <w:rStyle w:val="Hyperlink"/>
                <w:noProof/>
              </w:rPr>
              <w:t>[Chapter 2]</w:t>
            </w:r>
            <w:r w:rsidR="00B17CAF">
              <w:rPr>
                <w:noProof/>
                <w:webHidden/>
              </w:rPr>
              <w:tab/>
            </w:r>
            <w:r w:rsidR="00B17CAF">
              <w:rPr>
                <w:noProof/>
                <w:webHidden/>
              </w:rPr>
              <w:fldChar w:fldCharType="begin"/>
            </w:r>
            <w:r w:rsidR="00B17CAF">
              <w:rPr>
                <w:noProof/>
                <w:webHidden/>
              </w:rPr>
              <w:instrText xml:space="preserve"> PAGEREF _Toc168437031 \h </w:instrText>
            </w:r>
            <w:r w:rsidR="00B17CAF">
              <w:rPr>
                <w:noProof/>
                <w:webHidden/>
              </w:rPr>
            </w:r>
            <w:r w:rsidR="00B17CAF">
              <w:rPr>
                <w:noProof/>
                <w:webHidden/>
              </w:rPr>
              <w:fldChar w:fldCharType="separate"/>
            </w:r>
            <w:r w:rsidR="00B17CAF">
              <w:rPr>
                <w:noProof/>
                <w:webHidden/>
              </w:rPr>
              <w:t>3</w:t>
            </w:r>
            <w:r w:rsidR="00B17CAF">
              <w:rPr>
                <w:noProof/>
                <w:webHidden/>
              </w:rPr>
              <w:fldChar w:fldCharType="end"/>
            </w:r>
          </w:hyperlink>
        </w:p>
        <w:p w14:paraId="3204AA15" w14:textId="68B54F1D"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32" w:history="1">
            <w:r w:rsidR="00B17CAF" w:rsidRPr="006F17CA">
              <w:rPr>
                <w:rStyle w:val="Hyperlink"/>
                <w:rFonts w:ascii="Times New Roman" w:hAnsi="Times New Roman"/>
                <w:b/>
                <w:bCs/>
                <w:noProof/>
                <w:kern w:val="36"/>
              </w:rPr>
              <w:t>Chronic Disease Prevention and Management: Addressing Global Health Challenges</w:t>
            </w:r>
            <w:r w:rsidR="00B17CAF">
              <w:rPr>
                <w:noProof/>
                <w:webHidden/>
              </w:rPr>
              <w:tab/>
            </w:r>
            <w:r w:rsidR="00B17CAF">
              <w:rPr>
                <w:noProof/>
                <w:webHidden/>
              </w:rPr>
              <w:fldChar w:fldCharType="begin"/>
            </w:r>
            <w:r w:rsidR="00B17CAF">
              <w:rPr>
                <w:noProof/>
                <w:webHidden/>
              </w:rPr>
              <w:instrText xml:space="preserve"> PAGEREF _Toc168437032 \h </w:instrText>
            </w:r>
            <w:r w:rsidR="00B17CAF">
              <w:rPr>
                <w:noProof/>
                <w:webHidden/>
              </w:rPr>
            </w:r>
            <w:r w:rsidR="00B17CAF">
              <w:rPr>
                <w:noProof/>
                <w:webHidden/>
              </w:rPr>
              <w:fldChar w:fldCharType="separate"/>
            </w:r>
            <w:r w:rsidR="00B17CAF">
              <w:rPr>
                <w:noProof/>
                <w:webHidden/>
              </w:rPr>
              <w:t>3</w:t>
            </w:r>
            <w:r w:rsidR="00B17CAF">
              <w:rPr>
                <w:noProof/>
                <w:webHidden/>
              </w:rPr>
              <w:fldChar w:fldCharType="end"/>
            </w:r>
          </w:hyperlink>
        </w:p>
        <w:p w14:paraId="77FDC07E" w14:textId="44A86110"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33" w:history="1">
            <w:r w:rsidR="00B17CAF" w:rsidRPr="006F17CA">
              <w:rPr>
                <w:rStyle w:val="Hyperlink"/>
                <w:rFonts w:ascii="Times New Roman" w:hAnsi="Times New Roman"/>
                <w:b/>
                <w:bCs/>
                <w:noProof/>
              </w:rPr>
              <w:t>The Growing Burden of Chronic Diseases</w:t>
            </w:r>
            <w:r w:rsidR="00B17CAF">
              <w:rPr>
                <w:noProof/>
                <w:webHidden/>
              </w:rPr>
              <w:tab/>
            </w:r>
            <w:r w:rsidR="00B17CAF">
              <w:rPr>
                <w:noProof/>
                <w:webHidden/>
              </w:rPr>
              <w:fldChar w:fldCharType="begin"/>
            </w:r>
            <w:r w:rsidR="00B17CAF">
              <w:rPr>
                <w:noProof/>
                <w:webHidden/>
              </w:rPr>
              <w:instrText xml:space="preserve"> PAGEREF _Toc168437033 \h </w:instrText>
            </w:r>
            <w:r w:rsidR="00B17CAF">
              <w:rPr>
                <w:noProof/>
                <w:webHidden/>
              </w:rPr>
            </w:r>
            <w:r w:rsidR="00B17CAF">
              <w:rPr>
                <w:noProof/>
                <w:webHidden/>
              </w:rPr>
              <w:fldChar w:fldCharType="separate"/>
            </w:r>
            <w:r w:rsidR="00B17CAF">
              <w:rPr>
                <w:noProof/>
                <w:webHidden/>
              </w:rPr>
              <w:t>3</w:t>
            </w:r>
            <w:r w:rsidR="00B17CAF">
              <w:rPr>
                <w:noProof/>
                <w:webHidden/>
              </w:rPr>
              <w:fldChar w:fldCharType="end"/>
            </w:r>
          </w:hyperlink>
        </w:p>
        <w:p w14:paraId="5CCE8BF2" w14:textId="0EC4C4F0"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34" w:history="1">
            <w:r w:rsidR="00B17CAF" w:rsidRPr="006F17CA">
              <w:rPr>
                <w:rStyle w:val="Hyperlink"/>
                <w:rFonts w:ascii="Times New Roman" w:hAnsi="Times New Roman"/>
                <w:b/>
                <w:bCs/>
                <w:noProof/>
              </w:rPr>
              <w:t>Preventable Risk Factors</w:t>
            </w:r>
            <w:r w:rsidR="00B17CAF">
              <w:rPr>
                <w:noProof/>
                <w:webHidden/>
              </w:rPr>
              <w:tab/>
            </w:r>
            <w:r w:rsidR="00B17CAF">
              <w:rPr>
                <w:noProof/>
                <w:webHidden/>
              </w:rPr>
              <w:fldChar w:fldCharType="begin"/>
            </w:r>
            <w:r w:rsidR="00B17CAF">
              <w:rPr>
                <w:noProof/>
                <w:webHidden/>
              </w:rPr>
              <w:instrText xml:space="preserve"> PAGEREF _Toc168437034 \h </w:instrText>
            </w:r>
            <w:r w:rsidR="00B17CAF">
              <w:rPr>
                <w:noProof/>
                <w:webHidden/>
              </w:rPr>
            </w:r>
            <w:r w:rsidR="00B17CAF">
              <w:rPr>
                <w:noProof/>
                <w:webHidden/>
              </w:rPr>
              <w:fldChar w:fldCharType="separate"/>
            </w:r>
            <w:r w:rsidR="00B17CAF">
              <w:rPr>
                <w:noProof/>
                <w:webHidden/>
              </w:rPr>
              <w:t>3</w:t>
            </w:r>
            <w:r w:rsidR="00B17CAF">
              <w:rPr>
                <w:noProof/>
                <w:webHidden/>
              </w:rPr>
              <w:fldChar w:fldCharType="end"/>
            </w:r>
          </w:hyperlink>
        </w:p>
        <w:p w14:paraId="7ADBAB96" w14:textId="34BC0B01"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35" w:history="1">
            <w:r w:rsidR="00B17CAF" w:rsidRPr="006F17CA">
              <w:rPr>
                <w:rStyle w:val="Hyperlink"/>
                <w:rFonts w:ascii="Times New Roman" w:hAnsi="Times New Roman"/>
                <w:b/>
                <w:bCs/>
                <w:noProof/>
              </w:rPr>
              <w:t>CDPM: A Vital Response</w:t>
            </w:r>
            <w:r w:rsidR="00B17CAF">
              <w:rPr>
                <w:noProof/>
                <w:webHidden/>
              </w:rPr>
              <w:tab/>
            </w:r>
            <w:r w:rsidR="00B17CAF">
              <w:rPr>
                <w:noProof/>
                <w:webHidden/>
              </w:rPr>
              <w:fldChar w:fldCharType="begin"/>
            </w:r>
            <w:r w:rsidR="00B17CAF">
              <w:rPr>
                <w:noProof/>
                <w:webHidden/>
              </w:rPr>
              <w:instrText xml:space="preserve"> PAGEREF _Toc168437035 \h </w:instrText>
            </w:r>
            <w:r w:rsidR="00B17CAF">
              <w:rPr>
                <w:noProof/>
                <w:webHidden/>
              </w:rPr>
            </w:r>
            <w:r w:rsidR="00B17CAF">
              <w:rPr>
                <w:noProof/>
                <w:webHidden/>
              </w:rPr>
              <w:fldChar w:fldCharType="separate"/>
            </w:r>
            <w:r w:rsidR="00B17CAF">
              <w:rPr>
                <w:noProof/>
                <w:webHidden/>
              </w:rPr>
              <w:t>3</w:t>
            </w:r>
            <w:r w:rsidR="00B17CAF">
              <w:rPr>
                <w:noProof/>
                <w:webHidden/>
              </w:rPr>
              <w:fldChar w:fldCharType="end"/>
            </w:r>
          </w:hyperlink>
        </w:p>
        <w:p w14:paraId="5852902D" w14:textId="5697A6DA"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36" w:history="1">
            <w:r w:rsidR="00B17CAF" w:rsidRPr="006F17CA">
              <w:rPr>
                <w:rStyle w:val="Hyperlink"/>
                <w:noProof/>
              </w:rPr>
              <w:t>[Chapter 3]</w:t>
            </w:r>
            <w:r w:rsidR="00B17CAF">
              <w:rPr>
                <w:noProof/>
                <w:webHidden/>
              </w:rPr>
              <w:tab/>
            </w:r>
            <w:r w:rsidR="00B17CAF">
              <w:rPr>
                <w:noProof/>
                <w:webHidden/>
              </w:rPr>
              <w:fldChar w:fldCharType="begin"/>
            </w:r>
            <w:r w:rsidR="00B17CAF">
              <w:rPr>
                <w:noProof/>
                <w:webHidden/>
              </w:rPr>
              <w:instrText xml:space="preserve"> PAGEREF _Toc168437036 \h </w:instrText>
            </w:r>
            <w:r w:rsidR="00B17CAF">
              <w:rPr>
                <w:noProof/>
                <w:webHidden/>
              </w:rPr>
            </w:r>
            <w:r w:rsidR="00B17CAF">
              <w:rPr>
                <w:noProof/>
                <w:webHidden/>
              </w:rPr>
              <w:fldChar w:fldCharType="separate"/>
            </w:r>
            <w:r w:rsidR="00B17CAF">
              <w:rPr>
                <w:noProof/>
                <w:webHidden/>
              </w:rPr>
              <w:t>5</w:t>
            </w:r>
            <w:r w:rsidR="00B17CAF">
              <w:rPr>
                <w:noProof/>
                <w:webHidden/>
              </w:rPr>
              <w:fldChar w:fldCharType="end"/>
            </w:r>
          </w:hyperlink>
        </w:p>
        <w:p w14:paraId="727203C2" w14:textId="7FE105AC"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37" w:history="1">
            <w:r w:rsidR="00B17CAF" w:rsidRPr="006F17CA">
              <w:rPr>
                <w:rStyle w:val="Hyperlink"/>
                <w:rFonts w:ascii="Times New Roman" w:hAnsi="Times New Roman"/>
                <w:b/>
                <w:bCs/>
                <w:noProof/>
                <w:kern w:val="36"/>
              </w:rPr>
              <w:t>Chronic Disease Prevention and Management: An Integrative Approach to Healthcare</w:t>
            </w:r>
            <w:r w:rsidR="00B17CAF">
              <w:rPr>
                <w:noProof/>
                <w:webHidden/>
              </w:rPr>
              <w:tab/>
            </w:r>
            <w:r w:rsidR="00B17CAF">
              <w:rPr>
                <w:noProof/>
                <w:webHidden/>
              </w:rPr>
              <w:fldChar w:fldCharType="begin"/>
            </w:r>
            <w:r w:rsidR="00B17CAF">
              <w:rPr>
                <w:noProof/>
                <w:webHidden/>
              </w:rPr>
              <w:instrText xml:space="preserve"> PAGEREF _Toc168437037 \h </w:instrText>
            </w:r>
            <w:r w:rsidR="00B17CAF">
              <w:rPr>
                <w:noProof/>
                <w:webHidden/>
              </w:rPr>
            </w:r>
            <w:r w:rsidR="00B17CAF">
              <w:rPr>
                <w:noProof/>
                <w:webHidden/>
              </w:rPr>
              <w:fldChar w:fldCharType="separate"/>
            </w:r>
            <w:r w:rsidR="00B17CAF">
              <w:rPr>
                <w:noProof/>
                <w:webHidden/>
              </w:rPr>
              <w:t>5</w:t>
            </w:r>
            <w:r w:rsidR="00B17CAF">
              <w:rPr>
                <w:noProof/>
                <w:webHidden/>
              </w:rPr>
              <w:fldChar w:fldCharType="end"/>
            </w:r>
          </w:hyperlink>
        </w:p>
        <w:p w14:paraId="1B071B85" w14:textId="1A9701A3"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38" w:history="1">
            <w:r w:rsidR="00B17CAF" w:rsidRPr="006F17CA">
              <w:rPr>
                <w:rStyle w:val="Hyperlink"/>
                <w:rFonts w:ascii="Times New Roman" w:hAnsi="Times New Roman"/>
                <w:b/>
                <w:bCs/>
                <w:noProof/>
              </w:rPr>
              <w:t>Introduction</w:t>
            </w:r>
            <w:r w:rsidR="00B17CAF">
              <w:rPr>
                <w:noProof/>
                <w:webHidden/>
              </w:rPr>
              <w:tab/>
            </w:r>
            <w:r w:rsidR="00B17CAF">
              <w:rPr>
                <w:noProof/>
                <w:webHidden/>
              </w:rPr>
              <w:fldChar w:fldCharType="begin"/>
            </w:r>
            <w:r w:rsidR="00B17CAF">
              <w:rPr>
                <w:noProof/>
                <w:webHidden/>
              </w:rPr>
              <w:instrText xml:space="preserve"> PAGEREF _Toc168437038 \h </w:instrText>
            </w:r>
            <w:r w:rsidR="00B17CAF">
              <w:rPr>
                <w:noProof/>
                <w:webHidden/>
              </w:rPr>
            </w:r>
            <w:r w:rsidR="00B17CAF">
              <w:rPr>
                <w:noProof/>
                <w:webHidden/>
              </w:rPr>
              <w:fldChar w:fldCharType="separate"/>
            </w:r>
            <w:r w:rsidR="00B17CAF">
              <w:rPr>
                <w:noProof/>
                <w:webHidden/>
              </w:rPr>
              <w:t>5</w:t>
            </w:r>
            <w:r w:rsidR="00B17CAF">
              <w:rPr>
                <w:noProof/>
                <w:webHidden/>
              </w:rPr>
              <w:fldChar w:fldCharType="end"/>
            </w:r>
          </w:hyperlink>
        </w:p>
        <w:p w14:paraId="7AB78279" w14:textId="6802A8A9"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39" w:history="1">
            <w:r w:rsidR="00B17CAF" w:rsidRPr="006F17CA">
              <w:rPr>
                <w:rStyle w:val="Hyperlink"/>
                <w:rFonts w:ascii="Times New Roman" w:hAnsi="Times New Roman"/>
                <w:b/>
                <w:bCs/>
                <w:noProof/>
              </w:rPr>
              <w:t>The Pillars of CDPM</w:t>
            </w:r>
            <w:r w:rsidR="00B17CAF">
              <w:rPr>
                <w:noProof/>
                <w:webHidden/>
              </w:rPr>
              <w:tab/>
            </w:r>
            <w:r w:rsidR="00B17CAF">
              <w:rPr>
                <w:noProof/>
                <w:webHidden/>
              </w:rPr>
              <w:fldChar w:fldCharType="begin"/>
            </w:r>
            <w:r w:rsidR="00B17CAF">
              <w:rPr>
                <w:noProof/>
                <w:webHidden/>
              </w:rPr>
              <w:instrText xml:space="preserve"> PAGEREF _Toc168437039 \h </w:instrText>
            </w:r>
            <w:r w:rsidR="00B17CAF">
              <w:rPr>
                <w:noProof/>
                <w:webHidden/>
              </w:rPr>
            </w:r>
            <w:r w:rsidR="00B17CAF">
              <w:rPr>
                <w:noProof/>
                <w:webHidden/>
              </w:rPr>
              <w:fldChar w:fldCharType="separate"/>
            </w:r>
            <w:r w:rsidR="00B17CAF">
              <w:rPr>
                <w:noProof/>
                <w:webHidden/>
              </w:rPr>
              <w:t>5</w:t>
            </w:r>
            <w:r w:rsidR="00B17CAF">
              <w:rPr>
                <w:noProof/>
                <w:webHidden/>
              </w:rPr>
              <w:fldChar w:fldCharType="end"/>
            </w:r>
          </w:hyperlink>
        </w:p>
        <w:p w14:paraId="6D154EE5" w14:textId="7C284201"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40" w:history="1">
            <w:r w:rsidR="00B17CAF" w:rsidRPr="006F17CA">
              <w:rPr>
                <w:rStyle w:val="Hyperlink"/>
                <w:rFonts w:ascii="Times New Roman" w:hAnsi="Times New Roman"/>
                <w:b/>
                <w:bCs/>
                <w:noProof/>
              </w:rPr>
              <w:t>Redox Status</w:t>
            </w:r>
            <w:r w:rsidR="00B17CAF">
              <w:rPr>
                <w:noProof/>
                <w:webHidden/>
              </w:rPr>
              <w:tab/>
            </w:r>
            <w:r w:rsidR="00B17CAF">
              <w:rPr>
                <w:noProof/>
                <w:webHidden/>
              </w:rPr>
              <w:fldChar w:fldCharType="begin"/>
            </w:r>
            <w:r w:rsidR="00B17CAF">
              <w:rPr>
                <w:noProof/>
                <w:webHidden/>
              </w:rPr>
              <w:instrText xml:space="preserve"> PAGEREF _Toc168437040 \h </w:instrText>
            </w:r>
            <w:r w:rsidR="00B17CAF">
              <w:rPr>
                <w:noProof/>
                <w:webHidden/>
              </w:rPr>
            </w:r>
            <w:r w:rsidR="00B17CAF">
              <w:rPr>
                <w:noProof/>
                <w:webHidden/>
              </w:rPr>
              <w:fldChar w:fldCharType="separate"/>
            </w:r>
            <w:r w:rsidR="00B17CAF">
              <w:rPr>
                <w:noProof/>
                <w:webHidden/>
              </w:rPr>
              <w:t>5</w:t>
            </w:r>
            <w:r w:rsidR="00B17CAF">
              <w:rPr>
                <w:noProof/>
                <w:webHidden/>
              </w:rPr>
              <w:fldChar w:fldCharType="end"/>
            </w:r>
          </w:hyperlink>
        </w:p>
        <w:p w14:paraId="6580999B" w14:textId="0E546FA2"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41" w:history="1">
            <w:r w:rsidR="00B17CAF" w:rsidRPr="006F17CA">
              <w:rPr>
                <w:rStyle w:val="Hyperlink"/>
                <w:rFonts w:ascii="Times New Roman" w:hAnsi="Times New Roman"/>
                <w:b/>
                <w:bCs/>
                <w:noProof/>
              </w:rPr>
              <w:t>Metabolic Health</w:t>
            </w:r>
            <w:r w:rsidR="00B17CAF">
              <w:rPr>
                <w:noProof/>
                <w:webHidden/>
              </w:rPr>
              <w:tab/>
            </w:r>
            <w:r w:rsidR="00B17CAF">
              <w:rPr>
                <w:noProof/>
                <w:webHidden/>
              </w:rPr>
              <w:fldChar w:fldCharType="begin"/>
            </w:r>
            <w:r w:rsidR="00B17CAF">
              <w:rPr>
                <w:noProof/>
                <w:webHidden/>
              </w:rPr>
              <w:instrText xml:space="preserve"> PAGEREF _Toc168437041 \h </w:instrText>
            </w:r>
            <w:r w:rsidR="00B17CAF">
              <w:rPr>
                <w:noProof/>
                <w:webHidden/>
              </w:rPr>
            </w:r>
            <w:r w:rsidR="00B17CAF">
              <w:rPr>
                <w:noProof/>
                <w:webHidden/>
              </w:rPr>
              <w:fldChar w:fldCharType="separate"/>
            </w:r>
            <w:r w:rsidR="00B17CAF">
              <w:rPr>
                <w:noProof/>
                <w:webHidden/>
              </w:rPr>
              <w:t>5</w:t>
            </w:r>
            <w:r w:rsidR="00B17CAF">
              <w:rPr>
                <w:noProof/>
                <w:webHidden/>
              </w:rPr>
              <w:fldChar w:fldCharType="end"/>
            </w:r>
          </w:hyperlink>
        </w:p>
        <w:p w14:paraId="1191B73D" w14:textId="08EA96F5"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42" w:history="1">
            <w:r w:rsidR="00B17CAF" w:rsidRPr="006F17CA">
              <w:rPr>
                <w:rStyle w:val="Hyperlink"/>
                <w:rFonts w:ascii="Times New Roman" w:hAnsi="Times New Roman"/>
                <w:b/>
                <w:bCs/>
                <w:noProof/>
              </w:rPr>
              <w:t>Immune Function</w:t>
            </w:r>
            <w:r w:rsidR="00B17CAF">
              <w:rPr>
                <w:noProof/>
                <w:webHidden/>
              </w:rPr>
              <w:tab/>
            </w:r>
            <w:r w:rsidR="00B17CAF">
              <w:rPr>
                <w:noProof/>
                <w:webHidden/>
              </w:rPr>
              <w:fldChar w:fldCharType="begin"/>
            </w:r>
            <w:r w:rsidR="00B17CAF">
              <w:rPr>
                <w:noProof/>
                <w:webHidden/>
              </w:rPr>
              <w:instrText xml:space="preserve"> PAGEREF _Toc168437042 \h </w:instrText>
            </w:r>
            <w:r w:rsidR="00B17CAF">
              <w:rPr>
                <w:noProof/>
                <w:webHidden/>
              </w:rPr>
            </w:r>
            <w:r w:rsidR="00B17CAF">
              <w:rPr>
                <w:noProof/>
                <w:webHidden/>
              </w:rPr>
              <w:fldChar w:fldCharType="separate"/>
            </w:r>
            <w:r w:rsidR="00B17CAF">
              <w:rPr>
                <w:noProof/>
                <w:webHidden/>
              </w:rPr>
              <w:t>5</w:t>
            </w:r>
            <w:r w:rsidR="00B17CAF">
              <w:rPr>
                <w:noProof/>
                <w:webHidden/>
              </w:rPr>
              <w:fldChar w:fldCharType="end"/>
            </w:r>
          </w:hyperlink>
        </w:p>
        <w:p w14:paraId="1E2F502A" w14:textId="0E265306"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43" w:history="1">
            <w:r w:rsidR="00B17CAF" w:rsidRPr="006F17CA">
              <w:rPr>
                <w:rStyle w:val="Hyperlink"/>
                <w:rFonts w:ascii="Times New Roman" w:hAnsi="Times New Roman"/>
                <w:b/>
                <w:bCs/>
                <w:noProof/>
              </w:rPr>
              <w:t>Regenerative Therapies</w:t>
            </w:r>
            <w:r w:rsidR="00B17CAF">
              <w:rPr>
                <w:noProof/>
                <w:webHidden/>
              </w:rPr>
              <w:tab/>
            </w:r>
            <w:r w:rsidR="00B17CAF">
              <w:rPr>
                <w:noProof/>
                <w:webHidden/>
              </w:rPr>
              <w:fldChar w:fldCharType="begin"/>
            </w:r>
            <w:r w:rsidR="00B17CAF">
              <w:rPr>
                <w:noProof/>
                <w:webHidden/>
              </w:rPr>
              <w:instrText xml:space="preserve"> PAGEREF _Toc168437043 \h </w:instrText>
            </w:r>
            <w:r w:rsidR="00B17CAF">
              <w:rPr>
                <w:noProof/>
                <w:webHidden/>
              </w:rPr>
            </w:r>
            <w:r w:rsidR="00B17CAF">
              <w:rPr>
                <w:noProof/>
                <w:webHidden/>
              </w:rPr>
              <w:fldChar w:fldCharType="separate"/>
            </w:r>
            <w:r w:rsidR="00B17CAF">
              <w:rPr>
                <w:noProof/>
                <w:webHidden/>
              </w:rPr>
              <w:t>6</w:t>
            </w:r>
            <w:r w:rsidR="00B17CAF">
              <w:rPr>
                <w:noProof/>
                <w:webHidden/>
              </w:rPr>
              <w:fldChar w:fldCharType="end"/>
            </w:r>
          </w:hyperlink>
        </w:p>
        <w:p w14:paraId="18232D28" w14:textId="2C4D4891"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44" w:history="1">
            <w:r w:rsidR="00B17CAF" w:rsidRPr="006F17CA">
              <w:rPr>
                <w:rStyle w:val="Hyperlink"/>
                <w:rFonts w:ascii="Times New Roman" w:hAnsi="Times New Roman"/>
                <w:b/>
                <w:bCs/>
                <w:noProof/>
              </w:rPr>
              <w:t>Conclusion</w:t>
            </w:r>
            <w:r w:rsidR="00B17CAF">
              <w:rPr>
                <w:noProof/>
                <w:webHidden/>
              </w:rPr>
              <w:tab/>
            </w:r>
            <w:r w:rsidR="00B17CAF">
              <w:rPr>
                <w:noProof/>
                <w:webHidden/>
              </w:rPr>
              <w:fldChar w:fldCharType="begin"/>
            </w:r>
            <w:r w:rsidR="00B17CAF">
              <w:rPr>
                <w:noProof/>
                <w:webHidden/>
              </w:rPr>
              <w:instrText xml:space="preserve"> PAGEREF _Toc168437044 \h </w:instrText>
            </w:r>
            <w:r w:rsidR="00B17CAF">
              <w:rPr>
                <w:noProof/>
                <w:webHidden/>
              </w:rPr>
            </w:r>
            <w:r w:rsidR="00B17CAF">
              <w:rPr>
                <w:noProof/>
                <w:webHidden/>
              </w:rPr>
              <w:fldChar w:fldCharType="separate"/>
            </w:r>
            <w:r w:rsidR="00B17CAF">
              <w:rPr>
                <w:noProof/>
                <w:webHidden/>
              </w:rPr>
              <w:t>6</w:t>
            </w:r>
            <w:r w:rsidR="00B17CAF">
              <w:rPr>
                <w:noProof/>
                <w:webHidden/>
              </w:rPr>
              <w:fldChar w:fldCharType="end"/>
            </w:r>
          </w:hyperlink>
        </w:p>
        <w:p w14:paraId="18881F77" w14:textId="12E6F295"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45" w:history="1">
            <w:r w:rsidR="00B17CAF" w:rsidRPr="006F17CA">
              <w:rPr>
                <w:rStyle w:val="Hyperlink"/>
                <w:noProof/>
              </w:rPr>
              <w:t>[CHAPTER</w:t>
            </w:r>
            <w:r w:rsidR="009E39E5">
              <w:rPr>
                <w:rStyle w:val="Hyperlink"/>
                <w:noProof/>
              </w:rPr>
              <w:t xml:space="preserve"> </w:t>
            </w:r>
            <w:r w:rsidR="00B17CAF" w:rsidRPr="006F17CA">
              <w:rPr>
                <w:rStyle w:val="Hyperlink"/>
                <w:noProof/>
              </w:rPr>
              <w:t>4]</w:t>
            </w:r>
            <w:r w:rsidR="00B17CAF">
              <w:rPr>
                <w:noProof/>
                <w:webHidden/>
              </w:rPr>
              <w:tab/>
            </w:r>
            <w:r w:rsidR="00B17CAF">
              <w:rPr>
                <w:noProof/>
                <w:webHidden/>
              </w:rPr>
              <w:fldChar w:fldCharType="begin"/>
            </w:r>
            <w:r w:rsidR="00B17CAF">
              <w:rPr>
                <w:noProof/>
                <w:webHidden/>
              </w:rPr>
              <w:instrText xml:space="preserve"> PAGEREF _Toc168437045 \h </w:instrText>
            </w:r>
            <w:r w:rsidR="00B17CAF">
              <w:rPr>
                <w:noProof/>
                <w:webHidden/>
              </w:rPr>
            </w:r>
            <w:r w:rsidR="00B17CAF">
              <w:rPr>
                <w:noProof/>
                <w:webHidden/>
              </w:rPr>
              <w:fldChar w:fldCharType="separate"/>
            </w:r>
            <w:r w:rsidR="00B17CAF">
              <w:rPr>
                <w:noProof/>
                <w:webHidden/>
              </w:rPr>
              <w:t>7</w:t>
            </w:r>
            <w:r w:rsidR="00B17CAF">
              <w:rPr>
                <w:noProof/>
                <w:webHidden/>
              </w:rPr>
              <w:fldChar w:fldCharType="end"/>
            </w:r>
          </w:hyperlink>
        </w:p>
        <w:p w14:paraId="392BDA18" w14:textId="4B37E2B2"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46" w:history="1">
            <w:r w:rsidR="00B17CAF" w:rsidRPr="006F17CA">
              <w:rPr>
                <w:rStyle w:val="Hyperlink"/>
                <w:rFonts w:ascii="Times New Roman" w:hAnsi="Times New Roman"/>
                <w:b/>
                <w:bCs/>
                <w:noProof/>
                <w:kern w:val="36"/>
              </w:rPr>
              <w:t>Comprehensive Insights into Chronic Disease Prevention and Management (CDPM)</w:t>
            </w:r>
            <w:r w:rsidR="00B17CAF">
              <w:rPr>
                <w:noProof/>
                <w:webHidden/>
              </w:rPr>
              <w:tab/>
            </w:r>
            <w:r w:rsidR="00B17CAF">
              <w:rPr>
                <w:noProof/>
                <w:webHidden/>
              </w:rPr>
              <w:fldChar w:fldCharType="begin"/>
            </w:r>
            <w:r w:rsidR="00B17CAF">
              <w:rPr>
                <w:noProof/>
                <w:webHidden/>
              </w:rPr>
              <w:instrText xml:space="preserve"> PAGEREF _Toc168437046 \h </w:instrText>
            </w:r>
            <w:r w:rsidR="00B17CAF">
              <w:rPr>
                <w:noProof/>
                <w:webHidden/>
              </w:rPr>
            </w:r>
            <w:r w:rsidR="00B17CAF">
              <w:rPr>
                <w:noProof/>
                <w:webHidden/>
              </w:rPr>
              <w:fldChar w:fldCharType="separate"/>
            </w:r>
            <w:r w:rsidR="00B17CAF">
              <w:rPr>
                <w:noProof/>
                <w:webHidden/>
              </w:rPr>
              <w:t>7</w:t>
            </w:r>
            <w:r w:rsidR="00B17CAF">
              <w:rPr>
                <w:noProof/>
                <w:webHidden/>
              </w:rPr>
              <w:fldChar w:fldCharType="end"/>
            </w:r>
          </w:hyperlink>
        </w:p>
        <w:p w14:paraId="625A9798" w14:textId="7A464CCA"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47" w:history="1">
            <w:r w:rsidR="00B17CAF" w:rsidRPr="006F17CA">
              <w:rPr>
                <w:rStyle w:val="Hyperlink"/>
                <w:rFonts w:ascii="Times New Roman" w:hAnsi="Times New Roman"/>
                <w:b/>
                <w:bCs/>
                <w:noProof/>
              </w:rPr>
              <w:t>1. Redox Status</w:t>
            </w:r>
            <w:r w:rsidR="00B17CAF">
              <w:rPr>
                <w:noProof/>
                <w:webHidden/>
              </w:rPr>
              <w:tab/>
            </w:r>
            <w:r w:rsidR="00B17CAF">
              <w:rPr>
                <w:noProof/>
                <w:webHidden/>
              </w:rPr>
              <w:fldChar w:fldCharType="begin"/>
            </w:r>
            <w:r w:rsidR="00B17CAF">
              <w:rPr>
                <w:noProof/>
                <w:webHidden/>
              </w:rPr>
              <w:instrText xml:space="preserve"> PAGEREF _Toc168437047 \h </w:instrText>
            </w:r>
            <w:r w:rsidR="00B17CAF">
              <w:rPr>
                <w:noProof/>
                <w:webHidden/>
              </w:rPr>
            </w:r>
            <w:r w:rsidR="00B17CAF">
              <w:rPr>
                <w:noProof/>
                <w:webHidden/>
              </w:rPr>
              <w:fldChar w:fldCharType="separate"/>
            </w:r>
            <w:r w:rsidR="00B17CAF">
              <w:rPr>
                <w:noProof/>
                <w:webHidden/>
              </w:rPr>
              <w:t>7</w:t>
            </w:r>
            <w:r w:rsidR="00B17CAF">
              <w:rPr>
                <w:noProof/>
                <w:webHidden/>
              </w:rPr>
              <w:fldChar w:fldCharType="end"/>
            </w:r>
          </w:hyperlink>
        </w:p>
        <w:p w14:paraId="487689FF" w14:textId="619930C9"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48" w:history="1">
            <w:r w:rsidR="00B17CAF" w:rsidRPr="006F17CA">
              <w:rPr>
                <w:rStyle w:val="Hyperlink"/>
                <w:rFonts w:ascii="Times New Roman" w:hAnsi="Times New Roman"/>
                <w:b/>
                <w:bCs/>
                <w:noProof/>
              </w:rPr>
              <w:t>2. Metabolic Status</w:t>
            </w:r>
            <w:r w:rsidR="00B17CAF">
              <w:rPr>
                <w:noProof/>
                <w:webHidden/>
              </w:rPr>
              <w:tab/>
            </w:r>
            <w:r w:rsidR="00B17CAF">
              <w:rPr>
                <w:noProof/>
                <w:webHidden/>
              </w:rPr>
              <w:fldChar w:fldCharType="begin"/>
            </w:r>
            <w:r w:rsidR="00B17CAF">
              <w:rPr>
                <w:noProof/>
                <w:webHidden/>
              </w:rPr>
              <w:instrText xml:space="preserve"> PAGEREF _Toc168437048 \h </w:instrText>
            </w:r>
            <w:r w:rsidR="00B17CAF">
              <w:rPr>
                <w:noProof/>
                <w:webHidden/>
              </w:rPr>
            </w:r>
            <w:r w:rsidR="00B17CAF">
              <w:rPr>
                <w:noProof/>
                <w:webHidden/>
              </w:rPr>
              <w:fldChar w:fldCharType="separate"/>
            </w:r>
            <w:r w:rsidR="00B17CAF">
              <w:rPr>
                <w:noProof/>
                <w:webHidden/>
              </w:rPr>
              <w:t>7</w:t>
            </w:r>
            <w:r w:rsidR="00B17CAF">
              <w:rPr>
                <w:noProof/>
                <w:webHidden/>
              </w:rPr>
              <w:fldChar w:fldCharType="end"/>
            </w:r>
          </w:hyperlink>
        </w:p>
        <w:p w14:paraId="0698C512" w14:textId="4A3F15AE"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49" w:history="1">
            <w:r w:rsidR="00B17CAF" w:rsidRPr="006F17CA">
              <w:rPr>
                <w:rStyle w:val="Hyperlink"/>
                <w:rFonts w:ascii="Times New Roman" w:hAnsi="Times New Roman"/>
                <w:b/>
                <w:bCs/>
                <w:noProof/>
              </w:rPr>
              <w:t>3. Immune Status</w:t>
            </w:r>
            <w:r w:rsidR="00B17CAF">
              <w:rPr>
                <w:noProof/>
                <w:webHidden/>
              </w:rPr>
              <w:tab/>
            </w:r>
            <w:r w:rsidR="00B17CAF">
              <w:rPr>
                <w:noProof/>
                <w:webHidden/>
              </w:rPr>
              <w:fldChar w:fldCharType="begin"/>
            </w:r>
            <w:r w:rsidR="00B17CAF">
              <w:rPr>
                <w:noProof/>
                <w:webHidden/>
              </w:rPr>
              <w:instrText xml:space="preserve"> PAGEREF _Toc168437049 \h </w:instrText>
            </w:r>
            <w:r w:rsidR="00B17CAF">
              <w:rPr>
                <w:noProof/>
                <w:webHidden/>
              </w:rPr>
            </w:r>
            <w:r w:rsidR="00B17CAF">
              <w:rPr>
                <w:noProof/>
                <w:webHidden/>
              </w:rPr>
              <w:fldChar w:fldCharType="separate"/>
            </w:r>
            <w:r w:rsidR="00B17CAF">
              <w:rPr>
                <w:noProof/>
                <w:webHidden/>
              </w:rPr>
              <w:t>7</w:t>
            </w:r>
            <w:r w:rsidR="00B17CAF">
              <w:rPr>
                <w:noProof/>
                <w:webHidden/>
              </w:rPr>
              <w:fldChar w:fldCharType="end"/>
            </w:r>
          </w:hyperlink>
        </w:p>
        <w:p w14:paraId="2DCCF751" w14:textId="1807E96F"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50" w:history="1">
            <w:r w:rsidR="00B17CAF" w:rsidRPr="006F17CA">
              <w:rPr>
                <w:rStyle w:val="Hyperlink"/>
                <w:rFonts w:ascii="Times New Roman" w:hAnsi="Times New Roman"/>
                <w:b/>
                <w:bCs/>
                <w:noProof/>
              </w:rPr>
              <w:t>4. Regenerative Status</w:t>
            </w:r>
            <w:r w:rsidR="00B17CAF">
              <w:rPr>
                <w:noProof/>
                <w:webHidden/>
              </w:rPr>
              <w:tab/>
            </w:r>
            <w:r w:rsidR="00B17CAF">
              <w:rPr>
                <w:noProof/>
                <w:webHidden/>
              </w:rPr>
              <w:fldChar w:fldCharType="begin"/>
            </w:r>
            <w:r w:rsidR="00B17CAF">
              <w:rPr>
                <w:noProof/>
                <w:webHidden/>
              </w:rPr>
              <w:instrText xml:space="preserve"> PAGEREF _Toc168437050 \h </w:instrText>
            </w:r>
            <w:r w:rsidR="00B17CAF">
              <w:rPr>
                <w:noProof/>
                <w:webHidden/>
              </w:rPr>
            </w:r>
            <w:r w:rsidR="00B17CAF">
              <w:rPr>
                <w:noProof/>
                <w:webHidden/>
              </w:rPr>
              <w:fldChar w:fldCharType="separate"/>
            </w:r>
            <w:r w:rsidR="00B17CAF">
              <w:rPr>
                <w:noProof/>
                <w:webHidden/>
              </w:rPr>
              <w:t>7</w:t>
            </w:r>
            <w:r w:rsidR="00B17CAF">
              <w:rPr>
                <w:noProof/>
                <w:webHidden/>
              </w:rPr>
              <w:fldChar w:fldCharType="end"/>
            </w:r>
          </w:hyperlink>
        </w:p>
        <w:p w14:paraId="2B38A59C" w14:textId="6815C3F4"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51" w:history="1">
            <w:r w:rsidR="00B17CAF" w:rsidRPr="006F17CA">
              <w:rPr>
                <w:rStyle w:val="Hyperlink"/>
                <w:rFonts w:ascii="Times New Roman" w:hAnsi="Times New Roman"/>
                <w:b/>
                <w:bCs/>
                <w:noProof/>
              </w:rPr>
              <w:t>Interconnected Influences</w:t>
            </w:r>
            <w:r w:rsidR="00B17CAF">
              <w:rPr>
                <w:noProof/>
                <w:webHidden/>
              </w:rPr>
              <w:tab/>
            </w:r>
            <w:r w:rsidR="00B17CAF">
              <w:rPr>
                <w:noProof/>
                <w:webHidden/>
              </w:rPr>
              <w:fldChar w:fldCharType="begin"/>
            </w:r>
            <w:r w:rsidR="00B17CAF">
              <w:rPr>
                <w:noProof/>
                <w:webHidden/>
              </w:rPr>
              <w:instrText xml:space="preserve"> PAGEREF _Toc168437051 \h </w:instrText>
            </w:r>
            <w:r w:rsidR="00B17CAF">
              <w:rPr>
                <w:noProof/>
                <w:webHidden/>
              </w:rPr>
            </w:r>
            <w:r w:rsidR="00B17CAF">
              <w:rPr>
                <w:noProof/>
                <w:webHidden/>
              </w:rPr>
              <w:fldChar w:fldCharType="separate"/>
            </w:r>
            <w:r w:rsidR="00B17CAF">
              <w:rPr>
                <w:noProof/>
                <w:webHidden/>
              </w:rPr>
              <w:t>8</w:t>
            </w:r>
            <w:r w:rsidR="00B17CAF">
              <w:rPr>
                <w:noProof/>
                <w:webHidden/>
              </w:rPr>
              <w:fldChar w:fldCharType="end"/>
            </w:r>
          </w:hyperlink>
        </w:p>
        <w:p w14:paraId="37361A94" w14:textId="46D1B58B"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52" w:history="1">
            <w:r w:rsidR="00B17CAF" w:rsidRPr="006F17CA">
              <w:rPr>
                <w:rStyle w:val="Hyperlink"/>
                <w:noProof/>
              </w:rPr>
              <w:t>[CHAPTER</w:t>
            </w:r>
            <w:r w:rsidR="009E39E5">
              <w:rPr>
                <w:rStyle w:val="Hyperlink"/>
                <w:noProof/>
              </w:rPr>
              <w:t xml:space="preserve"> </w:t>
            </w:r>
            <w:r w:rsidR="00B17CAF" w:rsidRPr="006F17CA">
              <w:rPr>
                <w:rStyle w:val="Hyperlink"/>
                <w:noProof/>
              </w:rPr>
              <w:t>5]</w:t>
            </w:r>
            <w:r w:rsidR="00B17CAF">
              <w:rPr>
                <w:noProof/>
                <w:webHidden/>
              </w:rPr>
              <w:tab/>
            </w:r>
            <w:r w:rsidR="00B17CAF">
              <w:rPr>
                <w:noProof/>
                <w:webHidden/>
              </w:rPr>
              <w:fldChar w:fldCharType="begin"/>
            </w:r>
            <w:r w:rsidR="00B17CAF">
              <w:rPr>
                <w:noProof/>
                <w:webHidden/>
              </w:rPr>
              <w:instrText xml:space="preserve"> PAGEREF _Toc168437052 \h </w:instrText>
            </w:r>
            <w:r w:rsidR="00B17CAF">
              <w:rPr>
                <w:noProof/>
                <w:webHidden/>
              </w:rPr>
            </w:r>
            <w:r w:rsidR="00B17CAF">
              <w:rPr>
                <w:noProof/>
                <w:webHidden/>
              </w:rPr>
              <w:fldChar w:fldCharType="separate"/>
            </w:r>
            <w:r w:rsidR="00B17CAF">
              <w:rPr>
                <w:noProof/>
                <w:webHidden/>
              </w:rPr>
              <w:t>9</w:t>
            </w:r>
            <w:r w:rsidR="00B17CAF">
              <w:rPr>
                <w:noProof/>
                <w:webHidden/>
              </w:rPr>
              <w:fldChar w:fldCharType="end"/>
            </w:r>
          </w:hyperlink>
        </w:p>
        <w:p w14:paraId="31A66F7E" w14:textId="42C10D23"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53" w:history="1">
            <w:r w:rsidR="00B17CAF" w:rsidRPr="006F17CA">
              <w:rPr>
                <w:rStyle w:val="Hyperlink"/>
                <w:rFonts w:ascii="Times New Roman" w:hAnsi="Times New Roman"/>
                <w:b/>
                <w:bCs/>
                <w:noProof/>
                <w:kern w:val="36"/>
              </w:rPr>
              <w:t>Comprehensive Framework for Chronic Disease Prevention and Management (CDPM)</w:t>
            </w:r>
            <w:r w:rsidR="00B17CAF">
              <w:rPr>
                <w:noProof/>
                <w:webHidden/>
              </w:rPr>
              <w:tab/>
            </w:r>
            <w:r w:rsidR="00B17CAF">
              <w:rPr>
                <w:noProof/>
                <w:webHidden/>
              </w:rPr>
              <w:fldChar w:fldCharType="begin"/>
            </w:r>
            <w:r w:rsidR="00B17CAF">
              <w:rPr>
                <w:noProof/>
                <w:webHidden/>
              </w:rPr>
              <w:instrText xml:space="preserve"> PAGEREF _Toc168437053 \h </w:instrText>
            </w:r>
            <w:r w:rsidR="00B17CAF">
              <w:rPr>
                <w:noProof/>
                <w:webHidden/>
              </w:rPr>
            </w:r>
            <w:r w:rsidR="00B17CAF">
              <w:rPr>
                <w:noProof/>
                <w:webHidden/>
              </w:rPr>
              <w:fldChar w:fldCharType="separate"/>
            </w:r>
            <w:r w:rsidR="00B17CAF">
              <w:rPr>
                <w:noProof/>
                <w:webHidden/>
              </w:rPr>
              <w:t>9</w:t>
            </w:r>
            <w:r w:rsidR="00B17CAF">
              <w:rPr>
                <w:noProof/>
                <w:webHidden/>
              </w:rPr>
              <w:fldChar w:fldCharType="end"/>
            </w:r>
          </w:hyperlink>
        </w:p>
        <w:p w14:paraId="590FF270" w14:textId="17B32220"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54" w:history="1">
            <w:r w:rsidR="00B17CAF" w:rsidRPr="006F17CA">
              <w:rPr>
                <w:rStyle w:val="Hyperlink"/>
                <w:rFonts w:ascii="Times New Roman" w:hAnsi="Times New Roman"/>
                <w:b/>
                <w:bCs/>
                <w:noProof/>
              </w:rPr>
              <w:t>Goals of CDPM</w:t>
            </w:r>
            <w:r w:rsidR="00B17CAF">
              <w:rPr>
                <w:noProof/>
                <w:webHidden/>
              </w:rPr>
              <w:tab/>
            </w:r>
            <w:r w:rsidR="00B17CAF">
              <w:rPr>
                <w:noProof/>
                <w:webHidden/>
              </w:rPr>
              <w:fldChar w:fldCharType="begin"/>
            </w:r>
            <w:r w:rsidR="00B17CAF">
              <w:rPr>
                <w:noProof/>
                <w:webHidden/>
              </w:rPr>
              <w:instrText xml:space="preserve"> PAGEREF _Toc168437054 \h </w:instrText>
            </w:r>
            <w:r w:rsidR="00B17CAF">
              <w:rPr>
                <w:noProof/>
                <w:webHidden/>
              </w:rPr>
            </w:r>
            <w:r w:rsidR="00B17CAF">
              <w:rPr>
                <w:noProof/>
                <w:webHidden/>
              </w:rPr>
              <w:fldChar w:fldCharType="separate"/>
            </w:r>
            <w:r w:rsidR="00B17CAF">
              <w:rPr>
                <w:noProof/>
                <w:webHidden/>
              </w:rPr>
              <w:t>9</w:t>
            </w:r>
            <w:r w:rsidR="00B17CAF">
              <w:rPr>
                <w:noProof/>
                <w:webHidden/>
              </w:rPr>
              <w:fldChar w:fldCharType="end"/>
            </w:r>
          </w:hyperlink>
        </w:p>
        <w:p w14:paraId="53D49F55" w14:textId="73757D81"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55" w:history="1">
            <w:r w:rsidR="00B17CAF" w:rsidRPr="006F17CA">
              <w:rPr>
                <w:rStyle w:val="Hyperlink"/>
                <w:rFonts w:ascii="Times New Roman" w:hAnsi="Times New Roman"/>
                <w:b/>
                <w:bCs/>
                <w:noProof/>
              </w:rPr>
              <w:t>The CDPM Approach</w:t>
            </w:r>
            <w:r w:rsidR="00B17CAF">
              <w:rPr>
                <w:noProof/>
                <w:webHidden/>
              </w:rPr>
              <w:tab/>
            </w:r>
            <w:r w:rsidR="00B17CAF">
              <w:rPr>
                <w:noProof/>
                <w:webHidden/>
              </w:rPr>
              <w:fldChar w:fldCharType="begin"/>
            </w:r>
            <w:r w:rsidR="00B17CAF">
              <w:rPr>
                <w:noProof/>
                <w:webHidden/>
              </w:rPr>
              <w:instrText xml:space="preserve"> PAGEREF _Toc168437055 \h </w:instrText>
            </w:r>
            <w:r w:rsidR="00B17CAF">
              <w:rPr>
                <w:noProof/>
                <w:webHidden/>
              </w:rPr>
            </w:r>
            <w:r w:rsidR="00B17CAF">
              <w:rPr>
                <w:noProof/>
                <w:webHidden/>
              </w:rPr>
              <w:fldChar w:fldCharType="separate"/>
            </w:r>
            <w:r w:rsidR="00B17CAF">
              <w:rPr>
                <w:noProof/>
                <w:webHidden/>
              </w:rPr>
              <w:t>9</w:t>
            </w:r>
            <w:r w:rsidR="00B17CAF">
              <w:rPr>
                <w:noProof/>
                <w:webHidden/>
              </w:rPr>
              <w:fldChar w:fldCharType="end"/>
            </w:r>
          </w:hyperlink>
        </w:p>
        <w:p w14:paraId="1EF16842" w14:textId="46B2661F"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56" w:history="1">
            <w:r w:rsidR="00B17CAF" w:rsidRPr="006F17CA">
              <w:rPr>
                <w:rStyle w:val="Hyperlink"/>
                <w:rFonts w:ascii="Times New Roman" w:hAnsi="Times New Roman"/>
                <w:b/>
                <w:bCs/>
                <w:noProof/>
              </w:rPr>
              <w:t>Enhancing Strategies</w:t>
            </w:r>
            <w:r w:rsidR="00B17CAF">
              <w:rPr>
                <w:noProof/>
                <w:webHidden/>
              </w:rPr>
              <w:tab/>
            </w:r>
            <w:r w:rsidR="00B17CAF">
              <w:rPr>
                <w:noProof/>
                <w:webHidden/>
              </w:rPr>
              <w:fldChar w:fldCharType="begin"/>
            </w:r>
            <w:r w:rsidR="00B17CAF">
              <w:rPr>
                <w:noProof/>
                <w:webHidden/>
              </w:rPr>
              <w:instrText xml:space="preserve"> PAGEREF _Toc168437056 \h </w:instrText>
            </w:r>
            <w:r w:rsidR="00B17CAF">
              <w:rPr>
                <w:noProof/>
                <w:webHidden/>
              </w:rPr>
            </w:r>
            <w:r w:rsidR="00B17CAF">
              <w:rPr>
                <w:noProof/>
                <w:webHidden/>
              </w:rPr>
              <w:fldChar w:fldCharType="separate"/>
            </w:r>
            <w:r w:rsidR="00B17CAF">
              <w:rPr>
                <w:noProof/>
                <w:webHidden/>
              </w:rPr>
              <w:t>9</w:t>
            </w:r>
            <w:r w:rsidR="00B17CAF">
              <w:rPr>
                <w:noProof/>
                <w:webHidden/>
              </w:rPr>
              <w:fldChar w:fldCharType="end"/>
            </w:r>
          </w:hyperlink>
        </w:p>
        <w:p w14:paraId="2E39606E" w14:textId="7B4337EF"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57" w:history="1">
            <w:r w:rsidR="00B17CAF" w:rsidRPr="006F17CA">
              <w:rPr>
                <w:rStyle w:val="Hyperlink"/>
                <w:rFonts w:ascii="Times New Roman" w:hAnsi="Times New Roman"/>
                <w:b/>
                <w:bCs/>
                <w:noProof/>
              </w:rPr>
              <w:t>References</w:t>
            </w:r>
            <w:r w:rsidR="00B17CAF">
              <w:rPr>
                <w:noProof/>
                <w:webHidden/>
              </w:rPr>
              <w:tab/>
            </w:r>
            <w:r w:rsidR="00B17CAF">
              <w:rPr>
                <w:noProof/>
                <w:webHidden/>
              </w:rPr>
              <w:fldChar w:fldCharType="begin"/>
            </w:r>
            <w:r w:rsidR="00B17CAF">
              <w:rPr>
                <w:noProof/>
                <w:webHidden/>
              </w:rPr>
              <w:instrText xml:space="preserve"> PAGEREF _Toc168437057 \h </w:instrText>
            </w:r>
            <w:r w:rsidR="00B17CAF">
              <w:rPr>
                <w:noProof/>
                <w:webHidden/>
              </w:rPr>
            </w:r>
            <w:r w:rsidR="00B17CAF">
              <w:rPr>
                <w:noProof/>
                <w:webHidden/>
              </w:rPr>
              <w:fldChar w:fldCharType="separate"/>
            </w:r>
            <w:r w:rsidR="00B17CAF">
              <w:rPr>
                <w:noProof/>
                <w:webHidden/>
              </w:rPr>
              <w:t>9</w:t>
            </w:r>
            <w:r w:rsidR="00B17CAF">
              <w:rPr>
                <w:noProof/>
                <w:webHidden/>
              </w:rPr>
              <w:fldChar w:fldCharType="end"/>
            </w:r>
          </w:hyperlink>
        </w:p>
        <w:p w14:paraId="6A351521" w14:textId="762E74F4"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58" w:history="1">
            <w:r w:rsidR="00B17CAF" w:rsidRPr="006F17CA">
              <w:rPr>
                <w:rStyle w:val="Hyperlink"/>
                <w:noProof/>
              </w:rPr>
              <w:t>[CHAPTER</w:t>
            </w:r>
            <w:r w:rsidR="009E39E5">
              <w:rPr>
                <w:rStyle w:val="Hyperlink"/>
                <w:noProof/>
              </w:rPr>
              <w:t xml:space="preserve"> </w:t>
            </w:r>
            <w:r w:rsidR="00B17CAF" w:rsidRPr="006F17CA">
              <w:rPr>
                <w:rStyle w:val="Hyperlink"/>
                <w:noProof/>
              </w:rPr>
              <w:t>6]</w:t>
            </w:r>
            <w:r w:rsidR="00B17CAF">
              <w:rPr>
                <w:noProof/>
                <w:webHidden/>
              </w:rPr>
              <w:tab/>
            </w:r>
            <w:r w:rsidR="00B17CAF">
              <w:rPr>
                <w:noProof/>
                <w:webHidden/>
              </w:rPr>
              <w:fldChar w:fldCharType="begin"/>
            </w:r>
            <w:r w:rsidR="00B17CAF">
              <w:rPr>
                <w:noProof/>
                <w:webHidden/>
              </w:rPr>
              <w:instrText xml:space="preserve"> PAGEREF _Toc168437058 \h </w:instrText>
            </w:r>
            <w:r w:rsidR="00B17CAF">
              <w:rPr>
                <w:noProof/>
                <w:webHidden/>
              </w:rPr>
            </w:r>
            <w:r w:rsidR="00B17CAF">
              <w:rPr>
                <w:noProof/>
                <w:webHidden/>
              </w:rPr>
              <w:fldChar w:fldCharType="separate"/>
            </w:r>
            <w:r w:rsidR="00B17CAF">
              <w:rPr>
                <w:noProof/>
                <w:webHidden/>
              </w:rPr>
              <w:t>11</w:t>
            </w:r>
            <w:r w:rsidR="00B17CAF">
              <w:rPr>
                <w:noProof/>
                <w:webHidden/>
              </w:rPr>
              <w:fldChar w:fldCharType="end"/>
            </w:r>
          </w:hyperlink>
        </w:p>
        <w:p w14:paraId="11788389" w14:textId="57149E92"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59" w:history="1">
            <w:r w:rsidR="00B17CAF" w:rsidRPr="006F17CA">
              <w:rPr>
                <w:rStyle w:val="Hyperlink"/>
                <w:rFonts w:ascii="Times New Roman" w:hAnsi="Times New Roman"/>
                <w:b/>
                <w:bCs/>
                <w:noProof/>
              </w:rPr>
              <w:t>CDPMCS CME Fellowship Program Overview</w:t>
            </w:r>
            <w:r w:rsidR="00B17CAF">
              <w:rPr>
                <w:noProof/>
                <w:webHidden/>
              </w:rPr>
              <w:tab/>
            </w:r>
            <w:r w:rsidR="00B17CAF">
              <w:rPr>
                <w:noProof/>
                <w:webHidden/>
              </w:rPr>
              <w:fldChar w:fldCharType="begin"/>
            </w:r>
            <w:r w:rsidR="00B17CAF">
              <w:rPr>
                <w:noProof/>
                <w:webHidden/>
              </w:rPr>
              <w:instrText xml:space="preserve"> PAGEREF _Toc168437059 \h </w:instrText>
            </w:r>
            <w:r w:rsidR="00B17CAF">
              <w:rPr>
                <w:noProof/>
                <w:webHidden/>
              </w:rPr>
            </w:r>
            <w:r w:rsidR="00B17CAF">
              <w:rPr>
                <w:noProof/>
                <w:webHidden/>
              </w:rPr>
              <w:fldChar w:fldCharType="separate"/>
            </w:r>
            <w:r w:rsidR="00B17CAF">
              <w:rPr>
                <w:noProof/>
                <w:webHidden/>
              </w:rPr>
              <w:t>11</w:t>
            </w:r>
            <w:r w:rsidR="00B17CAF">
              <w:rPr>
                <w:noProof/>
                <w:webHidden/>
              </w:rPr>
              <w:fldChar w:fldCharType="end"/>
            </w:r>
          </w:hyperlink>
        </w:p>
        <w:p w14:paraId="575ACB80" w14:textId="3D1CA0E6"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60" w:history="1">
            <w:r w:rsidR="00B17CAF" w:rsidRPr="006F17CA">
              <w:rPr>
                <w:rStyle w:val="Hyperlink"/>
                <w:rFonts w:ascii="Times New Roman" w:hAnsi="Times New Roman"/>
                <w:b/>
                <w:bCs/>
                <w:noProof/>
              </w:rPr>
              <w:t>Impact of Chronic Diseases in the U.S.</w:t>
            </w:r>
            <w:r w:rsidR="00B17CAF">
              <w:rPr>
                <w:noProof/>
                <w:webHidden/>
              </w:rPr>
              <w:tab/>
            </w:r>
            <w:r w:rsidR="00B17CAF">
              <w:rPr>
                <w:noProof/>
                <w:webHidden/>
              </w:rPr>
              <w:fldChar w:fldCharType="begin"/>
            </w:r>
            <w:r w:rsidR="00B17CAF">
              <w:rPr>
                <w:noProof/>
                <w:webHidden/>
              </w:rPr>
              <w:instrText xml:space="preserve"> PAGEREF _Toc168437060 \h </w:instrText>
            </w:r>
            <w:r w:rsidR="00B17CAF">
              <w:rPr>
                <w:noProof/>
                <w:webHidden/>
              </w:rPr>
            </w:r>
            <w:r w:rsidR="00B17CAF">
              <w:rPr>
                <w:noProof/>
                <w:webHidden/>
              </w:rPr>
              <w:fldChar w:fldCharType="separate"/>
            </w:r>
            <w:r w:rsidR="00B17CAF">
              <w:rPr>
                <w:noProof/>
                <w:webHidden/>
              </w:rPr>
              <w:t>11</w:t>
            </w:r>
            <w:r w:rsidR="00B17CAF">
              <w:rPr>
                <w:noProof/>
                <w:webHidden/>
              </w:rPr>
              <w:fldChar w:fldCharType="end"/>
            </w:r>
          </w:hyperlink>
        </w:p>
        <w:p w14:paraId="513DD832" w14:textId="6C3100ED"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61" w:history="1">
            <w:r w:rsidR="00B17CAF" w:rsidRPr="006F17CA">
              <w:rPr>
                <w:rStyle w:val="Hyperlink"/>
                <w:rFonts w:ascii="Times New Roman" w:hAnsi="Times New Roman"/>
                <w:b/>
                <w:bCs/>
                <w:noProof/>
              </w:rPr>
              <w:t>Physician Training and Development</w:t>
            </w:r>
            <w:r w:rsidR="00B17CAF">
              <w:rPr>
                <w:noProof/>
                <w:webHidden/>
              </w:rPr>
              <w:tab/>
            </w:r>
            <w:r w:rsidR="00B17CAF">
              <w:rPr>
                <w:noProof/>
                <w:webHidden/>
              </w:rPr>
              <w:fldChar w:fldCharType="begin"/>
            </w:r>
            <w:r w:rsidR="00B17CAF">
              <w:rPr>
                <w:noProof/>
                <w:webHidden/>
              </w:rPr>
              <w:instrText xml:space="preserve"> PAGEREF _Toc168437061 \h </w:instrText>
            </w:r>
            <w:r w:rsidR="00B17CAF">
              <w:rPr>
                <w:noProof/>
                <w:webHidden/>
              </w:rPr>
            </w:r>
            <w:r w:rsidR="00B17CAF">
              <w:rPr>
                <w:noProof/>
                <w:webHidden/>
              </w:rPr>
              <w:fldChar w:fldCharType="separate"/>
            </w:r>
            <w:r w:rsidR="00B17CAF">
              <w:rPr>
                <w:noProof/>
                <w:webHidden/>
              </w:rPr>
              <w:t>11</w:t>
            </w:r>
            <w:r w:rsidR="00B17CAF">
              <w:rPr>
                <w:noProof/>
                <w:webHidden/>
              </w:rPr>
              <w:fldChar w:fldCharType="end"/>
            </w:r>
          </w:hyperlink>
        </w:p>
        <w:p w14:paraId="4C9BE92E" w14:textId="1AD7F0C8"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62" w:history="1">
            <w:r w:rsidR="00B17CAF" w:rsidRPr="006F17CA">
              <w:rPr>
                <w:rStyle w:val="Hyperlink"/>
                <w:rFonts w:ascii="Times New Roman" w:hAnsi="Times New Roman"/>
                <w:b/>
                <w:bCs/>
                <w:noProof/>
              </w:rPr>
              <w:t>References</w:t>
            </w:r>
            <w:r w:rsidR="00B17CAF">
              <w:rPr>
                <w:noProof/>
                <w:webHidden/>
              </w:rPr>
              <w:tab/>
            </w:r>
            <w:r w:rsidR="00B17CAF">
              <w:rPr>
                <w:noProof/>
                <w:webHidden/>
              </w:rPr>
              <w:fldChar w:fldCharType="begin"/>
            </w:r>
            <w:r w:rsidR="00B17CAF">
              <w:rPr>
                <w:noProof/>
                <w:webHidden/>
              </w:rPr>
              <w:instrText xml:space="preserve"> PAGEREF _Toc168437062 \h </w:instrText>
            </w:r>
            <w:r w:rsidR="00B17CAF">
              <w:rPr>
                <w:noProof/>
                <w:webHidden/>
              </w:rPr>
            </w:r>
            <w:r w:rsidR="00B17CAF">
              <w:rPr>
                <w:noProof/>
                <w:webHidden/>
              </w:rPr>
              <w:fldChar w:fldCharType="separate"/>
            </w:r>
            <w:r w:rsidR="00B17CAF">
              <w:rPr>
                <w:noProof/>
                <w:webHidden/>
              </w:rPr>
              <w:t>11</w:t>
            </w:r>
            <w:r w:rsidR="00B17CAF">
              <w:rPr>
                <w:noProof/>
                <w:webHidden/>
              </w:rPr>
              <w:fldChar w:fldCharType="end"/>
            </w:r>
          </w:hyperlink>
        </w:p>
        <w:p w14:paraId="144D5C96" w14:textId="11037D85"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63" w:history="1">
            <w:r w:rsidR="00B17CAF" w:rsidRPr="006F17CA">
              <w:rPr>
                <w:rStyle w:val="Hyperlink"/>
                <w:rFonts w:ascii="Times New Roman" w:hAnsi="Times New Roman"/>
                <w:b/>
                <w:bCs/>
                <w:noProof/>
              </w:rPr>
              <w:t>CDPMCS-CME Fellowship Program Structure</w:t>
            </w:r>
            <w:r w:rsidR="00B17CAF">
              <w:rPr>
                <w:noProof/>
                <w:webHidden/>
              </w:rPr>
              <w:tab/>
            </w:r>
            <w:r w:rsidR="00B17CAF">
              <w:rPr>
                <w:noProof/>
                <w:webHidden/>
              </w:rPr>
              <w:fldChar w:fldCharType="begin"/>
            </w:r>
            <w:r w:rsidR="00B17CAF">
              <w:rPr>
                <w:noProof/>
                <w:webHidden/>
              </w:rPr>
              <w:instrText xml:space="preserve"> PAGEREF _Toc168437063 \h </w:instrText>
            </w:r>
            <w:r w:rsidR="00B17CAF">
              <w:rPr>
                <w:noProof/>
                <w:webHidden/>
              </w:rPr>
            </w:r>
            <w:r w:rsidR="00B17CAF">
              <w:rPr>
                <w:noProof/>
                <w:webHidden/>
              </w:rPr>
              <w:fldChar w:fldCharType="separate"/>
            </w:r>
            <w:r w:rsidR="00B17CAF">
              <w:rPr>
                <w:noProof/>
                <w:webHidden/>
              </w:rPr>
              <w:t>11</w:t>
            </w:r>
            <w:r w:rsidR="00B17CAF">
              <w:rPr>
                <w:noProof/>
                <w:webHidden/>
              </w:rPr>
              <w:fldChar w:fldCharType="end"/>
            </w:r>
          </w:hyperlink>
        </w:p>
        <w:p w14:paraId="76E595EB" w14:textId="755A37E5"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64" w:history="1">
            <w:r w:rsidR="00B17CAF" w:rsidRPr="006F17CA">
              <w:rPr>
                <w:rStyle w:val="Hyperlink"/>
                <w:rFonts w:ascii="Times New Roman" w:hAnsi="Times New Roman"/>
                <w:b/>
                <w:bCs/>
                <w:noProof/>
              </w:rPr>
              <w:t>Innovative Treatment Modalities</w:t>
            </w:r>
            <w:r w:rsidR="00B17CAF">
              <w:rPr>
                <w:noProof/>
                <w:webHidden/>
              </w:rPr>
              <w:tab/>
            </w:r>
            <w:r w:rsidR="00B17CAF">
              <w:rPr>
                <w:noProof/>
                <w:webHidden/>
              </w:rPr>
              <w:fldChar w:fldCharType="begin"/>
            </w:r>
            <w:r w:rsidR="00B17CAF">
              <w:rPr>
                <w:noProof/>
                <w:webHidden/>
              </w:rPr>
              <w:instrText xml:space="preserve"> PAGEREF _Toc168437064 \h </w:instrText>
            </w:r>
            <w:r w:rsidR="00B17CAF">
              <w:rPr>
                <w:noProof/>
                <w:webHidden/>
              </w:rPr>
            </w:r>
            <w:r w:rsidR="00B17CAF">
              <w:rPr>
                <w:noProof/>
                <w:webHidden/>
              </w:rPr>
              <w:fldChar w:fldCharType="separate"/>
            </w:r>
            <w:r w:rsidR="00B17CAF">
              <w:rPr>
                <w:noProof/>
                <w:webHidden/>
              </w:rPr>
              <w:t>12</w:t>
            </w:r>
            <w:r w:rsidR="00B17CAF">
              <w:rPr>
                <w:noProof/>
                <w:webHidden/>
              </w:rPr>
              <w:fldChar w:fldCharType="end"/>
            </w:r>
          </w:hyperlink>
        </w:p>
        <w:p w14:paraId="60B557BF" w14:textId="694514FB"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65" w:history="1">
            <w:r w:rsidR="00B17CAF" w:rsidRPr="006F17CA">
              <w:rPr>
                <w:rStyle w:val="Hyperlink"/>
                <w:rFonts w:ascii="Times New Roman" w:hAnsi="Times New Roman"/>
                <w:b/>
                <w:bCs/>
                <w:noProof/>
              </w:rPr>
              <w:t>Innovative HPDT Protocols</w:t>
            </w:r>
            <w:r w:rsidR="00B17CAF">
              <w:rPr>
                <w:noProof/>
                <w:webHidden/>
              </w:rPr>
              <w:tab/>
            </w:r>
            <w:r w:rsidR="00B17CAF">
              <w:rPr>
                <w:noProof/>
                <w:webHidden/>
              </w:rPr>
              <w:fldChar w:fldCharType="begin"/>
            </w:r>
            <w:r w:rsidR="00B17CAF">
              <w:rPr>
                <w:noProof/>
                <w:webHidden/>
              </w:rPr>
              <w:instrText xml:space="preserve"> PAGEREF _Toc168437065 \h </w:instrText>
            </w:r>
            <w:r w:rsidR="00B17CAF">
              <w:rPr>
                <w:noProof/>
                <w:webHidden/>
              </w:rPr>
            </w:r>
            <w:r w:rsidR="00B17CAF">
              <w:rPr>
                <w:noProof/>
                <w:webHidden/>
              </w:rPr>
              <w:fldChar w:fldCharType="separate"/>
            </w:r>
            <w:r w:rsidR="00B17CAF">
              <w:rPr>
                <w:noProof/>
                <w:webHidden/>
              </w:rPr>
              <w:t>12</w:t>
            </w:r>
            <w:r w:rsidR="00B17CAF">
              <w:rPr>
                <w:noProof/>
                <w:webHidden/>
              </w:rPr>
              <w:fldChar w:fldCharType="end"/>
            </w:r>
          </w:hyperlink>
        </w:p>
        <w:p w14:paraId="27F43280" w14:textId="6D55493E"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66" w:history="1">
            <w:r w:rsidR="00B17CAF" w:rsidRPr="006F17CA">
              <w:rPr>
                <w:rStyle w:val="Hyperlink"/>
                <w:rFonts w:ascii="Times New Roman" w:hAnsi="Times New Roman"/>
                <w:b/>
                <w:bCs/>
                <w:noProof/>
              </w:rPr>
              <w:t>Key Objectives</w:t>
            </w:r>
            <w:r w:rsidR="00B17CAF">
              <w:rPr>
                <w:noProof/>
                <w:webHidden/>
              </w:rPr>
              <w:tab/>
            </w:r>
            <w:r w:rsidR="00B17CAF">
              <w:rPr>
                <w:noProof/>
                <w:webHidden/>
              </w:rPr>
              <w:fldChar w:fldCharType="begin"/>
            </w:r>
            <w:r w:rsidR="00B17CAF">
              <w:rPr>
                <w:noProof/>
                <w:webHidden/>
              </w:rPr>
              <w:instrText xml:space="preserve"> PAGEREF _Toc168437066 \h </w:instrText>
            </w:r>
            <w:r w:rsidR="00B17CAF">
              <w:rPr>
                <w:noProof/>
                <w:webHidden/>
              </w:rPr>
            </w:r>
            <w:r w:rsidR="00B17CAF">
              <w:rPr>
                <w:noProof/>
                <w:webHidden/>
              </w:rPr>
              <w:fldChar w:fldCharType="separate"/>
            </w:r>
            <w:r w:rsidR="00B17CAF">
              <w:rPr>
                <w:noProof/>
                <w:webHidden/>
              </w:rPr>
              <w:t>12</w:t>
            </w:r>
            <w:r w:rsidR="00B17CAF">
              <w:rPr>
                <w:noProof/>
                <w:webHidden/>
              </w:rPr>
              <w:fldChar w:fldCharType="end"/>
            </w:r>
          </w:hyperlink>
        </w:p>
        <w:p w14:paraId="5E42127E" w14:textId="535123F6"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67" w:history="1">
            <w:r w:rsidR="00B17CAF" w:rsidRPr="006F17CA">
              <w:rPr>
                <w:rStyle w:val="Hyperlink"/>
                <w:rFonts w:ascii="Times New Roman" w:hAnsi="Times New Roman"/>
                <w:b/>
                <w:bCs/>
                <w:noProof/>
              </w:rPr>
              <w:t>Understanding IRMR Status</w:t>
            </w:r>
            <w:r w:rsidR="00B17CAF">
              <w:rPr>
                <w:noProof/>
                <w:webHidden/>
              </w:rPr>
              <w:tab/>
            </w:r>
            <w:r w:rsidR="00B17CAF">
              <w:rPr>
                <w:noProof/>
                <w:webHidden/>
              </w:rPr>
              <w:fldChar w:fldCharType="begin"/>
            </w:r>
            <w:r w:rsidR="00B17CAF">
              <w:rPr>
                <w:noProof/>
                <w:webHidden/>
              </w:rPr>
              <w:instrText xml:space="preserve"> PAGEREF _Toc168437067 \h </w:instrText>
            </w:r>
            <w:r w:rsidR="00B17CAF">
              <w:rPr>
                <w:noProof/>
                <w:webHidden/>
              </w:rPr>
            </w:r>
            <w:r w:rsidR="00B17CAF">
              <w:rPr>
                <w:noProof/>
                <w:webHidden/>
              </w:rPr>
              <w:fldChar w:fldCharType="separate"/>
            </w:r>
            <w:r w:rsidR="00B17CAF">
              <w:rPr>
                <w:noProof/>
                <w:webHidden/>
              </w:rPr>
              <w:t>13</w:t>
            </w:r>
            <w:r w:rsidR="00B17CAF">
              <w:rPr>
                <w:noProof/>
                <w:webHidden/>
              </w:rPr>
              <w:fldChar w:fldCharType="end"/>
            </w:r>
          </w:hyperlink>
        </w:p>
        <w:p w14:paraId="27CC5C3E" w14:textId="2BB8F58D"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68" w:history="1">
            <w:r w:rsidR="00B17CAF" w:rsidRPr="006F17CA">
              <w:rPr>
                <w:rStyle w:val="Hyperlink"/>
                <w:rFonts w:ascii="Times New Roman" w:hAnsi="Times New Roman"/>
                <w:b/>
                <w:bCs/>
                <w:noProof/>
              </w:rPr>
              <w:t>Modifiers of IRMR Status</w:t>
            </w:r>
            <w:r w:rsidR="00B17CAF">
              <w:rPr>
                <w:noProof/>
                <w:webHidden/>
              </w:rPr>
              <w:tab/>
            </w:r>
            <w:r w:rsidR="00B17CAF">
              <w:rPr>
                <w:noProof/>
                <w:webHidden/>
              </w:rPr>
              <w:fldChar w:fldCharType="begin"/>
            </w:r>
            <w:r w:rsidR="00B17CAF">
              <w:rPr>
                <w:noProof/>
                <w:webHidden/>
              </w:rPr>
              <w:instrText xml:space="preserve"> PAGEREF _Toc168437068 \h </w:instrText>
            </w:r>
            <w:r w:rsidR="00B17CAF">
              <w:rPr>
                <w:noProof/>
                <w:webHidden/>
              </w:rPr>
            </w:r>
            <w:r w:rsidR="00B17CAF">
              <w:rPr>
                <w:noProof/>
                <w:webHidden/>
              </w:rPr>
              <w:fldChar w:fldCharType="separate"/>
            </w:r>
            <w:r w:rsidR="00B17CAF">
              <w:rPr>
                <w:noProof/>
                <w:webHidden/>
              </w:rPr>
              <w:t>13</w:t>
            </w:r>
            <w:r w:rsidR="00B17CAF">
              <w:rPr>
                <w:noProof/>
                <w:webHidden/>
              </w:rPr>
              <w:fldChar w:fldCharType="end"/>
            </w:r>
          </w:hyperlink>
        </w:p>
        <w:p w14:paraId="65FB82A6" w14:textId="57949834"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69" w:history="1">
            <w:r w:rsidR="00B17CAF" w:rsidRPr="006F17CA">
              <w:rPr>
                <w:rStyle w:val="Hyperlink"/>
                <w:rFonts w:ascii="Times New Roman" w:hAnsi="Times New Roman"/>
                <w:b/>
                <w:bCs/>
                <w:noProof/>
              </w:rPr>
              <w:t>CDPMCS-HPDT Protocols</w:t>
            </w:r>
            <w:r w:rsidR="00B17CAF">
              <w:rPr>
                <w:noProof/>
                <w:webHidden/>
              </w:rPr>
              <w:tab/>
            </w:r>
            <w:r w:rsidR="00B17CAF">
              <w:rPr>
                <w:noProof/>
                <w:webHidden/>
              </w:rPr>
              <w:fldChar w:fldCharType="begin"/>
            </w:r>
            <w:r w:rsidR="00B17CAF">
              <w:rPr>
                <w:noProof/>
                <w:webHidden/>
              </w:rPr>
              <w:instrText xml:space="preserve"> PAGEREF _Toc168437069 \h </w:instrText>
            </w:r>
            <w:r w:rsidR="00B17CAF">
              <w:rPr>
                <w:noProof/>
                <w:webHidden/>
              </w:rPr>
            </w:r>
            <w:r w:rsidR="00B17CAF">
              <w:rPr>
                <w:noProof/>
                <w:webHidden/>
              </w:rPr>
              <w:fldChar w:fldCharType="separate"/>
            </w:r>
            <w:r w:rsidR="00B17CAF">
              <w:rPr>
                <w:noProof/>
                <w:webHidden/>
              </w:rPr>
              <w:t>14</w:t>
            </w:r>
            <w:r w:rsidR="00B17CAF">
              <w:rPr>
                <w:noProof/>
                <w:webHidden/>
              </w:rPr>
              <w:fldChar w:fldCharType="end"/>
            </w:r>
          </w:hyperlink>
        </w:p>
        <w:p w14:paraId="7CD0091F" w14:textId="6E0D3B11"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70" w:history="1">
            <w:r w:rsidR="00B17CAF" w:rsidRPr="006F17CA">
              <w:rPr>
                <w:rStyle w:val="Hyperlink"/>
                <w:rFonts w:ascii="Times New Roman" w:hAnsi="Times New Roman"/>
                <w:b/>
                <w:bCs/>
                <w:noProof/>
              </w:rPr>
              <w:t>Revising HPDT Protocols</w:t>
            </w:r>
            <w:r w:rsidR="00B17CAF">
              <w:rPr>
                <w:noProof/>
                <w:webHidden/>
              </w:rPr>
              <w:tab/>
            </w:r>
            <w:r w:rsidR="00B17CAF">
              <w:rPr>
                <w:noProof/>
                <w:webHidden/>
              </w:rPr>
              <w:fldChar w:fldCharType="begin"/>
            </w:r>
            <w:r w:rsidR="00B17CAF">
              <w:rPr>
                <w:noProof/>
                <w:webHidden/>
              </w:rPr>
              <w:instrText xml:space="preserve"> PAGEREF _Toc168437070 \h </w:instrText>
            </w:r>
            <w:r w:rsidR="00B17CAF">
              <w:rPr>
                <w:noProof/>
                <w:webHidden/>
              </w:rPr>
            </w:r>
            <w:r w:rsidR="00B17CAF">
              <w:rPr>
                <w:noProof/>
                <w:webHidden/>
              </w:rPr>
              <w:fldChar w:fldCharType="separate"/>
            </w:r>
            <w:r w:rsidR="00B17CAF">
              <w:rPr>
                <w:noProof/>
                <w:webHidden/>
              </w:rPr>
              <w:t>14</w:t>
            </w:r>
            <w:r w:rsidR="00B17CAF">
              <w:rPr>
                <w:noProof/>
                <w:webHidden/>
              </w:rPr>
              <w:fldChar w:fldCharType="end"/>
            </w:r>
          </w:hyperlink>
        </w:p>
        <w:p w14:paraId="53FADCE7" w14:textId="5E77754B"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71" w:history="1">
            <w:r w:rsidR="00B17CAF" w:rsidRPr="006F17CA">
              <w:rPr>
                <w:rStyle w:val="Hyperlink"/>
                <w:rFonts w:ascii="Times New Roman" w:hAnsi="Times New Roman"/>
                <w:b/>
                <w:bCs/>
                <w:noProof/>
              </w:rPr>
              <w:t>Comprehensive Biopsychosocial Information</w:t>
            </w:r>
            <w:r w:rsidR="00B17CAF">
              <w:rPr>
                <w:noProof/>
                <w:webHidden/>
              </w:rPr>
              <w:tab/>
            </w:r>
            <w:r w:rsidR="00B17CAF">
              <w:rPr>
                <w:noProof/>
                <w:webHidden/>
              </w:rPr>
              <w:fldChar w:fldCharType="begin"/>
            </w:r>
            <w:r w:rsidR="00B17CAF">
              <w:rPr>
                <w:noProof/>
                <w:webHidden/>
              </w:rPr>
              <w:instrText xml:space="preserve"> PAGEREF _Toc168437071 \h </w:instrText>
            </w:r>
            <w:r w:rsidR="00B17CAF">
              <w:rPr>
                <w:noProof/>
                <w:webHidden/>
              </w:rPr>
            </w:r>
            <w:r w:rsidR="00B17CAF">
              <w:rPr>
                <w:noProof/>
                <w:webHidden/>
              </w:rPr>
              <w:fldChar w:fldCharType="separate"/>
            </w:r>
            <w:r w:rsidR="00B17CAF">
              <w:rPr>
                <w:noProof/>
                <w:webHidden/>
              </w:rPr>
              <w:t>14</w:t>
            </w:r>
            <w:r w:rsidR="00B17CAF">
              <w:rPr>
                <w:noProof/>
                <w:webHidden/>
              </w:rPr>
              <w:fldChar w:fldCharType="end"/>
            </w:r>
          </w:hyperlink>
        </w:p>
        <w:p w14:paraId="59F96075" w14:textId="28D81836"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72" w:history="1">
            <w:r w:rsidR="00B17CAF" w:rsidRPr="006F17CA">
              <w:rPr>
                <w:rStyle w:val="Hyperlink"/>
                <w:rFonts w:ascii="Times New Roman" w:hAnsi="Times New Roman"/>
                <w:b/>
                <w:bCs/>
                <w:noProof/>
              </w:rPr>
              <w:t>Enhancing Chronic Disease Prevention and Management</w:t>
            </w:r>
            <w:r w:rsidR="00B17CAF">
              <w:rPr>
                <w:noProof/>
                <w:webHidden/>
              </w:rPr>
              <w:tab/>
            </w:r>
            <w:r w:rsidR="00B17CAF">
              <w:rPr>
                <w:noProof/>
                <w:webHidden/>
              </w:rPr>
              <w:fldChar w:fldCharType="begin"/>
            </w:r>
            <w:r w:rsidR="00B17CAF">
              <w:rPr>
                <w:noProof/>
                <w:webHidden/>
              </w:rPr>
              <w:instrText xml:space="preserve"> PAGEREF _Toc168437072 \h </w:instrText>
            </w:r>
            <w:r w:rsidR="00B17CAF">
              <w:rPr>
                <w:noProof/>
                <w:webHidden/>
              </w:rPr>
            </w:r>
            <w:r w:rsidR="00B17CAF">
              <w:rPr>
                <w:noProof/>
                <w:webHidden/>
              </w:rPr>
              <w:fldChar w:fldCharType="separate"/>
            </w:r>
            <w:r w:rsidR="00B17CAF">
              <w:rPr>
                <w:noProof/>
                <w:webHidden/>
              </w:rPr>
              <w:t>15</w:t>
            </w:r>
            <w:r w:rsidR="00B17CAF">
              <w:rPr>
                <w:noProof/>
                <w:webHidden/>
              </w:rPr>
              <w:fldChar w:fldCharType="end"/>
            </w:r>
          </w:hyperlink>
        </w:p>
        <w:p w14:paraId="4EF660D7" w14:textId="2AAD5201"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73" w:history="1">
            <w:r w:rsidR="00B17CAF" w:rsidRPr="006F17CA">
              <w:rPr>
                <w:rStyle w:val="Hyperlink"/>
                <w:rFonts w:ascii="Times New Roman" w:hAnsi="Times New Roman"/>
                <w:b/>
                <w:bCs/>
                <w:noProof/>
              </w:rPr>
              <w:t>IRMR Status Framework</w:t>
            </w:r>
            <w:r w:rsidR="00B17CAF">
              <w:rPr>
                <w:noProof/>
                <w:webHidden/>
              </w:rPr>
              <w:tab/>
            </w:r>
            <w:r w:rsidR="00B17CAF">
              <w:rPr>
                <w:noProof/>
                <w:webHidden/>
              </w:rPr>
              <w:fldChar w:fldCharType="begin"/>
            </w:r>
            <w:r w:rsidR="00B17CAF">
              <w:rPr>
                <w:noProof/>
                <w:webHidden/>
              </w:rPr>
              <w:instrText xml:space="preserve"> PAGEREF _Toc168437073 \h </w:instrText>
            </w:r>
            <w:r w:rsidR="00B17CAF">
              <w:rPr>
                <w:noProof/>
                <w:webHidden/>
              </w:rPr>
            </w:r>
            <w:r w:rsidR="00B17CAF">
              <w:rPr>
                <w:noProof/>
                <w:webHidden/>
              </w:rPr>
              <w:fldChar w:fldCharType="separate"/>
            </w:r>
            <w:r w:rsidR="00B17CAF">
              <w:rPr>
                <w:noProof/>
                <w:webHidden/>
              </w:rPr>
              <w:t>15</w:t>
            </w:r>
            <w:r w:rsidR="00B17CAF">
              <w:rPr>
                <w:noProof/>
                <w:webHidden/>
              </w:rPr>
              <w:fldChar w:fldCharType="end"/>
            </w:r>
          </w:hyperlink>
        </w:p>
        <w:p w14:paraId="5CEDE701" w14:textId="3E2E4AFC"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74" w:history="1">
            <w:r w:rsidR="00B17CAF" w:rsidRPr="006F17CA">
              <w:rPr>
                <w:rStyle w:val="Hyperlink"/>
                <w:rFonts w:ascii="Times New Roman" w:hAnsi="Times New Roman"/>
                <w:b/>
                <w:bCs/>
                <w:noProof/>
              </w:rPr>
              <w:t>Implementation and Impact</w:t>
            </w:r>
            <w:r w:rsidR="00B17CAF">
              <w:rPr>
                <w:noProof/>
                <w:webHidden/>
              </w:rPr>
              <w:tab/>
            </w:r>
            <w:r w:rsidR="00B17CAF">
              <w:rPr>
                <w:noProof/>
                <w:webHidden/>
              </w:rPr>
              <w:fldChar w:fldCharType="begin"/>
            </w:r>
            <w:r w:rsidR="00B17CAF">
              <w:rPr>
                <w:noProof/>
                <w:webHidden/>
              </w:rPr>
              <w:instrText xml:space="preserve"> PAGEREF _Toc168437074 \h </w:instrText>
            </w:r>
            <w:r w:rsidR="00B17CAF">
              <w:rPr>
                <w:noProof/>
                <w:webHidden/>
              </w:rPr>
            </w:r>
            <w:r w:rsidR="00B17CAF">
              <w:rPr>
                <w:noProof/>
                <w:webHidden/>
              </w:rPr>
              <w:fldChar w:fldCharType="separate"/>
            </w:r>
            <w:r w:rsidR="00B17CAF">
              <w:rPr>
                <w:noProof/>
                <w:webHidden/>
              </w:rPr>
              <w:t>15</w:t>
            </w:r>
            <w:r w:rsidR="00B17CAF">
              <w:rPr>
                <w:noProof/>
                <w:webHidden/>
              </w:rPr>
              <w:fldChar w:fldCharType="end"/>
            </w:r>
          </w:hyperlink>
        </w:p>
        <w:p w14:paraId="2DC3F578" w14:textId="6F499E36"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75" w:history="1">
            <w:r w:rsidR="00B17CAF" w:rsidRPr="006F17CA">
              <w:rPr>
                <w:rStyle w:val="Hyperlink"/>
                <w:noProof/>
              </w:rPr>
              <w:t>[CHAPTE</w:t>
            </w:r>
            <w:r w:rsidR="00B17CAF">
              <w:rPr>
                <w:rStyle w:val="Hyperlink"/>
                <w:noProof/>
              </w:rPr>
              <w:t>R</w:t>
            </w:r>
            <w:r w:rsidR="009E39E5">
              <w:rPr>
                <w:rStyle w:val="Hyperlink"/>
                <w:noProof/>
              </w:rPr>
              <w:t xml:space="preserve"> </w:t>
            </w:r>
            <w:r w:rsidR="00B17CAF" w:rsidRPr="006F17CA">
              <w:rPr>
                <w:rStyle w:val="Hyperlink"/>
                <w:noProof/>
              </w:rPr>
              <w:t>7]</w:t>
            </w:r>
            <w:r w:rsidR="00B17CAF">
              <w:rPr>
                <w:noProof/>
                <w:webHidden/>
              </w:rPr>
              <w:tab/>
            </w:r>
            <w:r w:rsidR="00B17CAF">
              <w:rPr>
                <w:noProof/>
                <w:webHidden/>
              </w:rPr>
              <w:fldChar w:fldCharType="begin"/>
            </w:r>
            <w:r w:rsidR="00B17CAF">
              <w:rPr>
                <w:noProof/>
                <w:webHidden/>
              </w:rPr>
              <w:instrText xml:space="preserve"> PAGEREF _Toc168437075 \h </w:instrText>
            </w:r>
            <w:r w:rsidR="00B17CAF">
              <w:rPr>
                <w:noProof/>
                <w:webHidden/>
              </w:rPr>
            </w:r>
            <w:r w:rsidR="00B17CAF">
              <w:rPr>
                <w:noProof/>
                <w:webHidden/>
              </w:rPr>
              <w:fldChar w:fldCharType="separate"/>
            </w:r>
            <w:r w:rsidR="00B17CAF">
              <w:rPr>
                <w:noProof/>
                <w:webHidden/>
              </w:rPr>
              <w:t>16</w:t>
            </w:r>
            <w:r w:rsidR="00B17CAF">
              <w:rPr>
                <w:noProof/>
                <w:webHidden/>
              </w:rPr>
              <w:fldChar w:fldCharType="end"/>
            </w:r>
          </w:hyperlink>
        </w:p>
        <w:p w14:paraId="51ACC9D8" w14:textId="24CDE738"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76" w:history="1">
            <w:r w:rsidR="00B17CAF" w:rsidRPr="006F17CA">
              <w:rPr>
                <w:rStyle w:val="Hyperlink"/>
                <w:rFonts w:ascii="Times New Roman" w:hAnsi="Times New Roman"/>
                <w:b/>
                <w:bCs/>
                <w:noProof/>
              </w:rPr>
              <w:t>Module 1: Patient Evaluation and Strategy</w:t>
            </w:r>
            <w:r w:rsidR="00B17CAF">
              <w:rPr>
                <w:noProof/>
                <w:webHidden/>
              </w:rPr>
              <w:tab/>
            </w:r>
            <w:r w:rsidR="00B17CAF">
              <w:rPr>
                <w:noProof/>
                <w:webHidden/>
              </w:rPr>
              <w:fldChar w:fldCharType="begin"/>
            </w:r>
            <w:r w:rsidR="00B17CAF">
              <w:rPr>
                <w:noProof/>
                <w:webHidden/>
              </w:rPr>
              <w:instrText xml:space="preserve"> PAGEREF _Toc168437076 \h </w:instrText>
            </w:r>
            <w:r w:rsidR="00B17CAF">
              <w:rPr>
                <w:noProof/>
                <w:webHidden/>
              </w:rPr>
            </w:r>
            <w:r w:rsidR="00B17CAF">
              <w:rPr>
                <w:noProof/>
                <w:webHidden/>
              </w:rPr>
              <w:fldChar w:fldCharType="separate"/>
            </w:r>
            <w:r w:rsidR="00B17CAF">
              <w:rPr>
                <w:noProof/>
                <w:webHidden/>
              </w:rPr>
              <w:t>16</w:t>
            </w:r>
            <w:r w:rsidR="00B17CAF">
              <w:rPr>
                <w:noProof/>
                <w:webHidden/>
              </w:rPr>
              <w:fldChar w:fldCharType="end"/>
            </w:r>
          </w:hyperlink>
        </w:p>
        <w:p w14:paraId="6CC847B8" w14:textId="76477B45"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77" w:history="1">
            <w:r w:rsidR="00B17CAF" w:rsidRPr="006F17CA">
              <w:rPr>
                <w:rStyle w:val="Hyperlink"/>
                <w:noProof/>
              </w:rPr>
              <w:t>[CHAPTE</w:t>
            </w:r>
            <w:r w:rsidR="00B17CAF">
              <w:rPr>
                <w:rStyle w:val="Hyperlink"/>
                <w:noProof/>
              </w:rPr>
              <w:t>R</w:t>
            </w:r>
            <w:r w:rsidR="009E39E5">
              <w:rPr>
                <w:rStyle w:val="Hyperlink"/>
                <w:noProof/>
              </w:rPr>
              <w:t xml:space="preserve"> </w:t>
            </w:r>
            <w:r w:rsidR="00B17CAF" w:rsidRPr="006F17CA">
              <w:rPr>
                <w:rStyle w:val="Hyperlink"/>
                <w:noProof/>
              </w:rPr>
              <w:t>8]</w:t>
            </w:r>
            <w:r w:rsidR="00B17CAF">
              <w:rPr>
                <w:noProof/>
                <w:webHidden/>
              </w:rPr>
              <w:tab/>
            </w:r>
            <w:r w:rsidR="00B17CAF">
              <w:rPr>
                <w:noProof/>
                <w:webHidden/>
              </w:rPr>
              <w:fldChar w:fldCharType="begin"/>
            </w:r>
            <w:r w:rsidR="00B17CAF">
              <w:rPr>
                <w:noProof/>
                <w:webHidden/>
              </w:rPr>
              <w:instrText xml:space="preserve"> PAGEREF _Toc168437077 \h </w:instrText>
            </w:r>
            <w:r w:rsidR="00B17CAF">
              <w:rPr>
                <w:noProof/>
                <w:webHidden/>
              </w:rPr>
            </w:r>
            <w:r w:rsidR="00B17CAF">
              <w:rPr>
                <w:noProof/>
                <w:webHidden/>
              </w:rPr>
              <w:fldChar w:fldCharType="separate"/>
            </w:r>
            <w:r w:rsidR="00B17CAF">
              <w:rPr>
                <w:noProof/>
                <w:webHidden/>
              </w:rPr>
              <w:t>18</w:t>
            </w:r>
            <w:r w:rsidR="00B17CAF">
              <w:rPr>
                <w:noProof/>
                <w:webHidden/>
              </w:rPr>
              <w:fldChar w:fldCharType="end"/>
            </w:r>
          </w:hyperlink>
        </w:p>
        <w:p w14:paraId="5A745F65" w14:textId="6C7571A0"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78" w:history="1">
            <w:r w:rsidR="00B17CAF" w:rsidRPr="006F17CA">
              <w:rPr>
                <w:rStyle w:val="Hyperlink"/>
                <w:rFonts w:ascii="Times New Roman" w:hAnsi="Times New Roman"/>
                <w:b/>
                <w:bCs/>
                <w:noProof/>
              </w:rPr>
              <w:t>Module 2: The Significance of Gut Health in Chronic Disease Management</w:t>
            </w:r>
            <w:r w:rsidR="00B17CAF">
              <w:rPr>
                <w:noProof/>
                <w:webHidden/>
              </w:rPr>
              <w:tab/>
            </w:r>
            <w:r w:rsidR="00B17CAF">
              <w:rPr>
                <w:noProof/>
                <w:webHidden/>
              </w:rPr>
              <w:fldChar w:fldCharType="begin"/>
            </w:r>
            <w:r w:rsidR="00B17CAF">
              <w:rPr>
                <w:noProof/>
                <w:webHidden/>
              </w:rPr>
              <w:instrText xml:space="preserve"> PAGEREF _Toc168437078 \h </w:instrText>
            </w:r>
            <w:r w:rsidR="00B17CAF">
              <w:rPr>
                <w:noProof/>
                <w:webHidden/>
              </w:rPr>
            </w:r>
            <w:r w:rsidR="00B17CAF">
              <w:rPr>
                <w:noProof/>
                <w:webHidden/>
              </w:rPr>
              <w:fldChar w:fldCharType="separate"/>
            </w:r>
            <w:r w:rsidR="00B17CAF">
              <w:rPr>
                <w:noProof/>
                <w:webHidden/>
              </w:rPr>
              <w:t>18</w:t>
            </w:r>
            <w:r w:rsidR="00B17CAF">
              <w:rPr>
                <w:noProof/>
                <w:webHidden/>
              </w:rPr>
              <w:fldChar w:fldCharType="end"/>
            </w:r>
          </w:hyperlink>
        </w:p>
        <w:p w14:paraId="3D7C81C7" w14:textId="4A96B693"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79" w:history="1">
            <w:r w:rsidR="00B17CAF" w:rsidRPr="006F17CA">
              <w:rPr>
                <w:rStyle w:val="Hyperlink"/>
                <w:noProof/>
              </w:rPr>
              <w:t>[CHAPTE</w:t>
            </w:r>
            <w:r w:rsidR="00B17CAF">
              <w:rPr>
                <w:rStyle w:val="Hyperlink"/>
                <w:noProof/>
              </w:rPr>
              <w:t>R</w:t>
            </w:r>
            <w:r w:rsidR="009E39E5">
              <w:rPr>
                <w:rStyle w:val="Hyperlink"/>
                <w:noProof/>
              </w:rPr>
              <w:t xml:space="preserve"> </w:t>
            </w:r>
            <w:r w:rsidR="00B17CAF" w:rsidRPr="006F17CA">
              <w:rPr>
                <w:rStyle w:val="Hyperlink"/>
                <w:noProof/>
              </w:rPr>
              <w:t>9]</w:t>
            </w:r>
            <w:r w:rsidR="00B17CAF">
              <w:rPr>
                <w:noProof/>
                <w:webHidden/>
              </w:rPr>
              <w:tab/>
            </w:r>
            <w:r w:rsidR="00B17CAF">
              <w:rPr>
                <w:noProof/>
                <w:webHidden/>
              </w:rPr>
              <w:fldChar w:fldCharType="begin"/>
            </w:r>
            <w:r w:rsidR="00B17CAF">
              <w:rPr>
                <w:noProof/>
                <w:webHidden/>
              </w:rPr>
              <w:instrText xml:space="preserve"> PAGEREF _Toc168437079 \h </w:instrText>
            </w:r>
            <w:r w:rsidR="00B17CAF">
              <w:rPr>
                <w:noProof/>
                <w:webHidden/>
              </w:rPr>
            </w:r>
            <w:r w:rsidR="00B17CAF">
              <w:rPr>
                <w:noProof/>
                <w:webHidden/>
              </w:rPr>
              <w:fldChar w:fldCharType="separate"/>
            </w:r>
            <w:r w:rsidR="00B17CAF">
              <w:rPr>
                <w:noProof/>
                <w:webHidden/>
              </w:rPr>
              <w:t>21</w:t>
            </w:r>
            <w:r w:rsidR="00B17CAF">
              <w:rPr>
                <w:noProof/>
                <w:webHidden/>
              </w:rPr>
              <w:fldChar w:fldCharType="end"/>
            </w:r>
          </w:hyperlink>
        </w:p>
        <w:p w14:paraId="6C8B9232" w14:textId="61AF7BE2"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80" w:history="1">
            <w:r w:rsidR="00B17CAF" w:rsidRPr="006F17CA">
              <w:rPr>
                <w:rStyle w:val="Hyperlink"/>
                <w:rFonts w:ascii="Times New Roman" w:hAnsi="Times New Roman"/>
                <w:b/>
                <w:bCs/>
                <w:noProof/>
              </w:rPr>
              <w:t>Module 3: Immunotherapy and Allergen Management in Chronic Disease</w:t>
            </w:r>
            <w:r w:rsidR="00B17CAF">
              <w:rPr>
                <w:noProof/>
                <w:webHidden/>
              </w:rPr>
              <w:tab/>
            </w:r>
            <w:r w:rsidR="00B17CAF">
              <w:rPr>
                <w:noProof/>
                <w:webHidden/>
              </w:rPr>
              <w:fldChar w:fldCharType="begin"/>
            </w:r>
            <w:r w:rsidR="00B17CAF">
              <w:rPr>
                <w:noProof/>
                <w:webHidden/>
              </w:rPr>
              <w:instrText xml:space="preserve"> PAGEREF _Toc168437080 \h </w:instrText>
            </w:r>
            <w:r w:rsidR="00B17CAF">
              <w:rPr>
                <w:noProof/>
                <w:webHidden/>
              </w:rPr>
            </w:r>
            <w:r w:rsidR="00B17CAF">
              <w:rPr>
                <w:noProof/>
                <w:webHidden/>
              </w:rPr>
              <w:fldChar w:fldCharType="separate"/>
            </w:r>
            <w:r w:rsidR="00B17CAF">
              <w:rPr>
                <w:noProof/>
                <w:webHidden/>
              </w:rPr>
              <w:t>21</w:t>
            </w:r>
            <w:r w:rsidR="00B17CAF">
              <w:rPr>
                <w:noProof/>
                <w:webHidden/>
              </w:rPr>
              <w:fldChar w:fldCharType="end"/>
            </w:r>
          </w:hyperlink>
        </w:p>
        <w:p w14:paraId="41747F60" w14:textId="0819F133"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81" w:history="1">
            <w:r w:rsidR="00B17CAF" w:rsidRPr="006F17CA">
              <w:rPr>
                <w:rStyle w:val="Hyperlink"/>
                <w:noProof/>
              </w:rPr>
              <w:t>[CHAPTE</w:t>
            </w:r>
            <w:r w:rsidR="00B17CAF">
              <w:rPr>
                <w:rStyle w:val="Hyperlink"/>
                <w:noProof/>
              </w:rPr>
              <w:t>R</w:t>
            </w:r>
            <w:r w:rsidR="00B17CAF" w:rsidRPr="006F17CA">
              <w:rPr>
                <w:rStyle w:val="Hyperlink"/>
                <w:noProof/>
              </w:rPr>
              <w:t xml:space="preserve"> 10]</w:t>
            </w:r>
            <w:r w:rsidR="00B17CAF">
              <w:rPr>
                <w:noProof/>
                <w:webHidden/>
              </w:rPr>
              <w:tab/>
            </w:r>
            <w:r w:rsidR="00B17CAF">
              <w:rPr>
                <w:noProof/>
                <w:webHidden/>
              </w:rPr>
              <w:fldChar w:fldCharType="begin"/>
            </w:r>
            <w:r w:rsidR="00B17CAF">
              <w:rPr>
                <w:noProof/>
                <w:webHidden/>
              </w:rPr>
              <w:instrText xml:space="preserve"> PAGEREF _Toc168437081 \h </w:instrText>
            </w:r>
            <w:r w:rsidR="00B17CAF">
              <w:rPr>
                <w:noProof/>
                <w:webHidden/>
              </w:rPr>
            </w:r>
            <w:r w:rsidR="00B17CAF">
              <w:rPr>
                <w:noProof/>
                <w:webHidden/>
              </w:rPr>
              <w:fldChar w:fldCharType="separate"/>
            </w:r>
            <w:r w:rsidR="00B17CAF">
              <w:rPr>
                <w:noProof/>
                <w:webHidden/>
              </w:rPr>
              <w:t>24</w:t>
            </w:r>
            <w:r w:rsidR="00B17CAF">
              <w:rPr>
                <w:noProof/>
                <w:webHidden/>
              </w:rPr>
              <w:fldChar w:fldCharType="end"/>
            </w:r>
          </w:hyperlink>
        </w:p>
        <w:p w14:paraId="2D475F6A" w14:textId="7BEC3EAC"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82" w:history="1">
            <w:r w:rsidR="00B17CAF" w:rsidRPr="006F17CA">
              <w:rPr>
                <w:rStyle w:val="Hyperlink"/>
                <w:rFonts w:ascii="Times New Roman" w:hAnsi="Times New Roman"/>
                <w:b/>
                <w:bCs/>
                <w:noProof/>
                <w:kern w:val="36"/>
              </w:rPr>
              <w:t>Module 4: Environmental Toxins and Chronic Disease</w:t>
            </w:r>
            <w:r w:rsidR="00B17CAF">
              <w:rPr>
                <w:noProof/>
                <w:webHidden/>
              </w:rPr>
              <w:tab/>
            </w:r>
            <w:r w:rsidR="00B17CAF">
              <w:rPr>
                <w:noProof/>
                <w:webHidden/>
              </w:rPr>
              <w:fldChar w:fldCharType="begin"/>
            </w:r>
            <w:r w:rsidR="00B17CAF">
              <w:rPr>
                <w:noProof/>
                <w:webHidden/>
              </w:rPr>
              <w:instrText xml:space="preserve"> PAGEREF _Toc168437082 \h </w:instrText>
            </w:r>
            <w:r w:rsidR="00B17CAF">
              <w:rPr>
                <w:noProof/>
                <w:webHidden/>
              </w:rPr>
            </w:r>
            <w:r w:rsidR="00B17CAF">
              <w:rPr>
                <w:noProof/>
                <w:webHidden/>
              </w:rPr>
              <w:fldChar w:fldCharType="separate"/>
            </w:r>
            <w:r w:rsidR="00B17CAF">
              <w:rPr>
                <w:noProof/>
                <w:webHidden/>
              </w:rPr>
              <w:t>24</w:t>
            </w:r>
            <w:r w:rsidR="00B17CAF">
              <w:rPr>
                <w:noProof/>
                <w:webHidden/>
              </w:rPr>
              <w:fldChar w:fldCharType="end"/>
            </w:r>
          </w:hyperlink>
        </w:p>
        <w:p w14:paraId="262441AC" w14:textId="698C1090"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83" w:history="1">
            <w:r w:rsidR="00B17CAF" w:rsidRPr="006F17CA">
              <w:rPr>
                <w:rStyle w:val="Hyperlink"/>
                <w:rFonts w:ascii="Times New Roman" w:hAnsi="Times New Roman"/>
                <w:b/>
                <w:bCs/>
                <w:noProof/>
              </w:rPr>
              <w:t>Overview</w:t>
            </w:r>
            <w:r w:rsidR="00B17CAF">
              <w:rPr>
                <w:noProof/>
                <w:webHidden/>
              </w:rPr>
              <w:tab/>
            </w:r>
            <w:r w:rsidR="00B17CAF">
              <w:rPr>
                <w:noProof/>
                <w:webHidden/>
              </w:rPr>
              <w:fldChar w:fldCharType="begin"/>
            </w:r>
            <w:r w:rsidR="00B17CAF">
              <w:rPr>
                <w:noProof/>
                <w:webHidden/>
              </w:rPr>
              <w:instrText xml:space="preserve"> PAGEREF _Toc168437083 \h </w:instrText>
            </w:r>
            <w:r w:rsidR="00B17CAF">
              <w:rPr>
                <w:noProof/>
                <w:webHidden/>
              </w:rPr>
            </w:r>
            <w:r w:rsidR="00B17CAF">
              <w:rPr>
                <w:noProof/>
                <w:webHidden/>
              </w:rPr>
              <w:fldChar w:fldCharType="separate"/>
            </w:r>
            <w:r w:rsidR="00B17CAF">
              <w:rPr>
                <w:noProof/>
                <w:webHidden/>
              </w:rPr>
              <w:t>24</w:t>
            </w:r>
            <w:r w:rsidR="00B17CAF">
              <w:rPr>
                <w:noProof/>
                <w:webHidden/>
              </w:rPr>
              <w:fldChar w:fldCharType="end"/>
            </w:r>
          </w:hyperlink>
        </w:p>
        <w:p w14:paraId="57F826FE" w14:textId="01F9F399"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84" w:history="1">
            <w:r w:rsidR="00B17CAF" w:rsidRPr="006F17CA">
              <w:rPr>
                <w:rStyle w:val="Hyperlink"/>
                <w:rFonts w:ascii="Times New Roman" w:hAnsi="Times New Roman"/>
                <w:b/>
                <w:bCs/>
                <w:noProof/>
              </w:rPr>
              <w:t>1. Pathophysiological Impact</w:t>
            </w:r>
            <w:r w:rsidR="00B17CAF">
              <w:rPr>
                <w:noProof/>
                <w:webHidden/>
              </w:rPr>
              <w:tab/>
            </w:r>
            <w:r w:rsidR="00B17CAF">
              <w:rPr>
                <w:noProof/>
                <w:webHidden/>
              </w:rPr>
              <w:fldChar w:fldCharType="begin"/>
            </w:r>
            <w:r w:rsidR="00B17CAF">
              <w:rPr>
                <w:noProof/>
                <w:webHidden/>
              </w:rPr>
              <w:instrText xml:space="preserve"> PAGEREF _Toc168437084 \h </w:instrText>
            </w:r>
            <w:r w:rsidR="00B17CAF">
              <w:rPr>
                <w:noProof/>
                <w:webHidden/>
              </w:rPr>
            </w:r>
            <w:r w:rsidR="00B17CAF">
              <w:rPr>
                <w:noProof/>
                <w:webHidden/>
              </w:rPr>
              <w:fldChar w:fldCharType="separate"/>
            </w:r>
            <w:r w:rsidR="00B17CAF">
              <w:rPr>
                <w:noProof/>
                <w:webHidden/>
              </w:rPr>
              <w:t>24</w:t>
            </w:r>
            <w:r w:rsidR="00B17CAF">
              <w:rPr>
                <w:noProof/>
                <w:webHidden/>
              </w:rPr>
              <w:fldChar w:fldCharType="end"/>
            </w:r>
          </w:hyperlink>
        </w:p>
        <w:p w14:paraId="65FCD15C" w14:textId="55731112"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85" w:history="1">
            <w:r w:rsidR="00B17CAF" w:rsidRPr="006F17CA">
              <w:rPr>
                <w:rStyle w:val="Hyperlink"/>
                <w:rFonts w:ascii="Times New Roman" w:hAnsi="Times New Roman"/>
                <w:b/>
                <w:bCs/>
                <w:noProof/>
              </w:rPr>
              <w:t>a. Oxidative Stress</w:t>
            </w:r>
            <w:r w:rsidR="00B17CAF">
              <w:rPr>
                <w:noProof/>
                <w:webHidden/>
              </w:rPr>
              <w:tab/>
            </w:r>
            <w:r w:rsidR="00B17CAF">
              <w:rPr>
                <w:noProof/>
                <w:webHidden/>
              </w:rPr>
              <w:fldChar w:fldCharType="begin"/>
            </w:r>
            <w:r w:rsidR="00B17CAF">
              <w:rPr>
                <w:noProof/>
                <w:webHidden/>
              </w:rPr>
              <w:instrText xml:space="preserve"> PAGEREF _Toc168437085 \h </w:instrText>
            </w:r>
            <w:r w:rsidR="00B17CAF">
              <w:rPr>
                <w:noProof/>
                <w:webHidden/>
              </w:rPr>
            </w:r>
            <w:r w:rsidR="00B17CAF">
              <w:rPr>
                <w:noProof/>
                <w:webHidden/>
              </w:rPr>
              <w:fldChar w:fldCharType="separate"/>
            </w:r>
            <w:r w:rsidR="00B17CAF">
              <w:rPr>
                <w:noProof/>
                <w:webHidden/>
              </w:rPr>
              <w:t>25</w:t>
            </w:r>
            <w:r w:rsidR="00B17CAF">
              <w:rPr>
                <w:noProof/>
                <w:webHidden/>
              </w:rPr>
              <w:fldChar w:fldCharType="end"/>
            </w:r>
          </w:hyperlink>
        </w:p>
        <w:p w14:paraId="2EF8B6A0" w14:textId="226BDD59"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86" w:history="1">
            <w:r w:rsidR="00B17CAF" w:rsidRPr="006F17CA">
              <w:rPr>
                <w:rStyle w:val="Hyperlink"/>
                <w:rFonts w:ascii="Times New Roman" w:hAnsi="Times New Roman"/>
                <w:b/>
                <w:bCs/>
                <w:noProof/>
              </w:rPr>
              <w:t>b. Epigenetic Effects</w:t>
            </w:r>
            <w:r w:rsidR="00B17CAF">
              <w:rPr>
                <w:noProof/>
                <w:webHidden/>
              </w:rPr>
              <w:tab/>
            </w:r>
            <w:r w:rsidR="00B17CAF">
              <w:rPr>
                <w:noProof/>
                <w:webHidden/>
              </w:rPr>
              <w:fldChar w:fldCharType="begin"/>
            </w:r>
            <w:r w:rsidR="00B17CAF">
              <w:rPr>
                <w:noProof/>
                <w:webHidden/>
              </w:rPr>
              <w:instrText xml:space="preserve"> PAGEREF _Toc168437086 \h </w:instrText>
            </w:r>
            <w:r w:rsidR="00B17CAF">
              <w:rPr>
                <w:noProof/>
                <w:webHidden/>
              </w:rPr>
            </w:r>
            <w:r w:rsidR="00B17CAF">
              <w:rPr>
                <w:noProof/>
                <w:webHidden/>
              </w:rPr>
              <w:fldChar w:fldCharType="separate"/>
            </w:r>
            <w:r w:rsidR="00B17CAF">
              <w:rPr>
                <w:noProof/>
                <w:webHidden/>
              </w:rPr>
              <w:t>25</w:t>
            </w:r>
            <w:r w:rsidR="00B17CAF">
              <w:rPr>
                <w:noProof/>
                <w:webHidden/>
              </w:rPr>
              <w:fldChar w:fldCharType="end"/>
            </w:r>
          </w:hyperlink>
        </w:p>
        <w:p w14:paraId="1682E9CD" w14:textId="34D3AED8"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87" w:history="1">
            <w:r w:rsidR="00B17CAF" w:rsidRPr="006F17CA">
              <w:rPr>
                <w:rStyle w:val="Hyperlink"/>
                <w:rFonts w:ascii="Times New Roman" w:hAnsi="Times New Roman"/>
                <w:b/>
                <w:bCs/>
                <w:noProof/>
              </w:rPr>
              <w:t>c. Endocrine Disruption</w:t>
            </w:r>
            <w:r w:rsidR="00B17CAF">
              <w:rPr>
                <w:noProof/>
                <w:webHidden/>
              </w:rPr>
              <w:tab/>
            </w:r>
            <w:r w:rsidR="00B17CAF">
              <w:rPr>
                <w:noProof/>
                <w:webHidden/>
              </w:rPr>
              <w:fldChar w:fldCharType="begin"/>
            </w:r>
            <w:r w:rsidR="00B17CAF">
              <w:rPr>
                <w:noProof/>
                <w:webHidden/>
              </w:rPr>
              <w:instrText xml:space="preserve"> PAGEREF _Toc168437087 \h </w:instrText>
            </w:r>
            <w:r w:rsidR="00B17CAF">
              <w:rPr>
                <w:noProof/>
                <w:webHidden/>
              </w:rPr>
            </w:r>
            <w:r w:rsidR="00B17CAF">
              <w:rPr>
                <w:noProof/>
                <w:webHidden/>
              </w:rPr>
              <w:fldChar w:fldCharType="separate"/>
            </w:r>
            <w:r w:rsidR="00B17CAF">
              <w:rPr>
                <w:noProof/>
                <w:webHidden/>
              </w:rPr>
              <w:t>25</w:t>
            </w:r>
            <w:r w:rsidR="00B17CAF">
              <w:rPr>
                <w:noProof/>
                <w:webHidden/>
              </w:rPr>
              <w:fldChar w:fldCharType="end"/>
            </w:r>
          </w:hyperlink>
        </w:p>
        <w:p w14:paraId="37501080" w14:textId="2FFE0B0B"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88" w:history="1">
            <w:r w:rsidR="00B17CAF" w:rsidRPr="006F17CA">
              <w:rPr>
                <w:rStyle w:val="Hyperlink"/>
                <w:rFonts w:ascii="Times New Roman" w:hAnsi="Times New Roman"/>
                <w:b/>
                <w:bCs/>
                <w:noProof/>
              </w:rPr>
              <w:t>d. Mitochondrial Dysfunction</w:t>
            </w:r>
            <w:r w:rsidR="00B17CAF">
              <w:rPr>
                <w:noProof/>
                <w:webHidden/>
              </w:rPr>
              <w:tab/>
            </w:r>
            <w:r w:rsidR="00B17CAF">
              <w:rPr>
                <w:noProof/>
                <w:webHidden/>
              </w:rPr>
              <w:fldChar w:fldCharType="begin"/>
            </w:r>
            <w:r w:rsidR="00B17CAF">
              <w:rPr>
                <w:noProof/>
                <w:webHidden/>
              </w:rPr>
              <w:instrText xml:space="preserve"> PAGEREF _Toc168437088 \h </w:instrText>
            </w:r>
            <w:r w:rsidR="00B17CAF">
              <w:rPr>
                <w:noProof/>
                <w:webHidden/>
              </w:rPr>
            </w:r>
            <w:r w:rsidR="00B17CAF">
              <w:rPr>
                <w:noProof/>
                <w:webHidden/>
              </w:rPr>
              <w:fldChar w:fldCharType="separate"/>
            </w:r>
            <w:r w:rsidR="00B17CAF">
              <w:rPr>
                <w:noProof/>
                <w:webHidden/>
              </w:rPr>
              <w:t>25</w:t>
            </w:r>
            <w:r w:rsidR="00B17CAF">
              <w:rPr>
                <w:noProof/>
                <w:webHidden/>
              </w:rPr>
              <w:fldChar w:fldCharType="end"/>
            </w:r>
          </w:hyperlink>
        </w:p>
        <w:p w14:paraId="1595CCBA" w14:textId="518ACF8A"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89" w:history="1">
            <w:r w:rsidR="00B17CAF" w:rsidRPr="006F17CA">
              <w:rPr>
                <w:rStyle w:val="Hyperlink"/>
                <w:rFonts w:ascii="Times New Roman" w:hAnsi="Times New Roman"/>
                <w:b/>
                <w:bCs/>
                <w:noProof/>
              </w:rPr>
              <w:t>2. Diagnostic Approaches</w:t>
            </w:r>
            <w:r w:rsidR="00B17CAF">
              <w:rPr>
                <w:noProof/>
                <w:webHidden/>
              </w:rPr>
              <w:tab/>
            </w:r>
            <w:r w:rsidR="00B17CAF">
              <w:rPr>
                <w:noProof/>
                <w:webHidden/>
              </w:rPr>
              <w:fldChar w:fldCharType="begin"/>
            </w:r>
            <w:r w:rsidR="00B17CAF">
              <w:rPr>
                <w:noProof/>
                <w:webHidden/>
              </w:rPr>
              <w:instrText xml:space="preserve"> PAGEREF _Toc168437089 \h </w:instrText>
            </w:r>
            <w:r w:rsidR="00B17CAF">
              <w:rPr>
                <w:noProof/>
                <w:webHidden/>
              </w:rPr>
            </w:r>
            <w:r w:rsidR="00B17CAF">
              <w:rPr>
                <w:noProof/>
                <w:webHidden/>
              </w:rPr>
              <w:fldChar w:fldCharType="separate"/>
            </w:r>
            <w:r w:rsidR="00B17CAF">
              <w:rPr>
                <w:noProof/>
                <w:webHidden/>
              </w:rPr>
              <w:t>25</w:t>
            </w:r>
            <w:r w:rsidR="00B17CAF">
              <w:rPr>
                <w:noProof/>
                <w:webHidden/>
              </w:rPr>
              <w:fldChar w:fldCharType="end"/>
            </w:r>
          </w:hyperlink>
        </w:p>
        <w:p w14:paraId="2EDBC753" w14:textId="4D129B9C"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90" w:history="1">
            <w:r w:rsidR="00B17CAF" w:rsidRPr="006F17CA">
              <w:rPr>
                <w:rStyle w:val="Hyperlink"/>
                <w:rFonts w:ascii="Times New Roman" w:hAnsi="Times New Roman"/>
                <w:b/>
                <w:bCs/>
                <w:noProof/>
              </w:rPr>
              <w:t>a. Heavy Metal Analysis</w:t>
            </w:r>
            <w:r w:rsidR="00B17CAF">
              <w:rPr>
                <w:noProof/>
                <w:webHidden/>
              </w:rPr>
              <w:tab/>
            </w:r>
            <w:r w:rsidR="00B17CAF">
              <w:rPr>
                <w:noProof/>
                <w:webHidden/>
              </w:rPr>
              <w:fldChar w:fldCharType="begin"/>
            </w:r>
            <w:r w:rsidR="00B17CAF">
              <w:rPr>
                <w:noProof/>
                <w:webHidden/>
              </w:rPr>
              <w:instrText xml:space="preserve"> PAGEREF _Toc168437090 \h </w:instrText>
            </w:r>
            <w:r w:rsidR="00B17CAF">
              <w:rPr>
                <w:noProof/>
                <w:webHidden/>
              </w:rPr>
            </w:r>
            <w:r w:rsidR="00B17CAF">
              <w:rPr>
                <w:noProof/>
                <w:webHidden/>
              </w:rPr>
              <w:fldChar w:fldCharType="separate"/>
            </w:r>
            <w:r w:rsidR="00B17CAF">
              <w:rPr>
                <w:noProof/>
                <w:webHidden/>
              </w:rPr>
              <w:t>25</w:t>
            </w:r>
            <w:r w:rsidR="00B17CAF">
              <w:rPr>
                <w:noProof/>
                <w:webHidden/>
              </w:rPr>
              <w:fldChar w:fldCharType="end"/>
            </w:r>
          </w:hyperlink>
        </w:p>
        <w:p w14:paraId="407A8721" w14:textId="6A7903DB"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91" w:history="1">
            <w:r w:rsidR="00B17CAF" w:rsidRPr="006F17CA">
              <w:rPr>
                <w:rStyle w:val="Hyperlink"/>
                <w:rFonts w:ascii="Times New Roman" w:hAnsi="Times New Roman"/>
                <w:b/>
                <w:bCs/>
                <w:noProof/>
              </w:rPr>
              <w:t>b. Organic Pollutant Assessment</w:t>
            </w:r>
            <w:r w:rsidR="00B17CAF">
              <w:rPr>
                <w:noProof/>
                <w:webHidden/>
              </w:rPr>
              <w:tab/>
            </w:r>
            <w:r w:rsidR="00B17CAF">
              <w:rPr>
                <w:noProof/>
                <w:webHidden/>
              </w:rPr>
              <w:fldChar w:fldCharType="begin"/>
            </w:r>
            <w:r w:rsidR="00B17CAF">
              <w:rPr>
                <w:noProof/>
                <w:webHidden/>
              </w:rPr>
              <w:instrText xml:space="preserve"> PAGEREF _Toc168437091 \h </w:instrText>
            </w:r>
            <w:r w:rsidR="00B17CAF">
              <w:rPr>
                <w:noProof/>
                <w:webHidden/>
              </w:rPr>
            </w:r>
            <w:r w:rsidR="00B17CAF">
              <w:rPr>
                <w:noProof/>
                <w:webHidden/>
              </w:rPr>
              <w:fldChar w:fldCharType="separate"/>
            </w:r>
            <w:r w:rsidR="00B17CAF">
              <w:rPr>
                <w:noProof/>
                <w:webHidden/>
              </w:rPr>
              <w:t>25</w:t>
            </w:r>
            <w:r w:rsidR="00B17CAF">
              <w:rPr>
                <w:noProof/>
                <w:webHidden/>
              </w:rPr>
              <w:fldChar w:fldCharType="end"/>
            </w:r>
          </w:hyperlink>
        </w:p>
        <w:p w14:paraId="379EDDDF" w14:textId="296C488C"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92" w:history="1">
            <w:r w:rsidR="00B17CAF" w:rsidRPr="006F17CA">
              <w:rPr>
                <w:rStyle w:val="Hyperlink"/>
                <w:rFonts w:ascii="Times New Roman" w:hAnsi="Times New Roman"/>
                <w:b/>
                <w:bCs/>
                <w:noProof/>
              </w:rPr>
              <w:t>c. Biomarker Identification</w:t>
            </w:r>
            <w:r w:rsidR="00B17CAF">
              <w:rPr>
                <w:noProof/>
                <w:webHidden/>
              </w:rPr>
              <w:tab/>
            </w:r>
            <w:r w:rsidR="00B17CAF">
              <w:rPr>
                <w:noProof/>
                <w:webHidden/>
              </w:rPr>
              <w:fldChar w:fldCharType="begin"/>
            </w:r>
            <w:r w:rsidR="00B17CAF">
              <w:rPr>
                <w:noProof/>
                <w:webHidden/>
              </w:rPr>
              <w:instrText xml:space="preserve"> PAGEREF _Toc168437092 \h </w:instrText>
            </w:r>
            <w:r w:rsidR="00B17CAF">
              <w:rPr>
                <w:noProof/>
                <w:webHidden/>
              </w:rPr>
            </w:r>
            <w:r w:rsidR="00B17CAF">
              <w:rPr>
                <w:noProof/>
                <w:webHidden/>
              </w:rPr>
              <w:fldChar w:fldCharType="separate"/>
            </w:r>
            <w:r w:rsidR="00B17CAF">
              <w:rPr>
                <w:noProof/>
                <w:webHidden/>
              </w:rPr>
              <w:t>25</w:t>
            </w:r>
            <w:r w:rsidR="00B17CAF">
              <w:rPr>
                <w:noProof/>
                <w:webHidden/>
              </w:rPr>
              <w:fldChar w:fldCharType="end"/>
            </w:r>
          </w:hyperlink>
        </w:p>
        <w:p w14:paraId="64B28887" w14:textId="13883D0A" w:rsidR="00B17CAF" w:rsidRDefault="00000000">
          <w:pPr>
            <w:pStyle w:val="TOC2"/>
            <w:tabs>
              <w:tab w:val="right" w:leader="dot" w:pos="9350"/>
            </w:tabs>
            <w:rPr>
              <w:rFonts w:eastAsiaTheme="minorEastAsia" w:cstheme="minorBidi"/>
              <w:noProof/>
              <w:kern w:val="2"/>
              <w:sz w:val="22"/>
              <w:szCs w:val="22"/>
              <w14:ligatures w14:val="standardContextual"/>
            </w:rPr>
          </w:pPr>
          <w:hyperlink w:anchor="_Toc168437093" w:history="1">
            <w:r w:rsidR="00B17CAF" w:rsidRPr="006F17CA">
              <w:rPr>
                <w:rStyle w:val="Hyperlink"/>
                <w:rFonts w:ascii="Times New Roman" w:hAnsi="Times New Roman"/>
                <w:b/>
                <w:bCs/>
                <w:noProof/>
              </w:rPr>
              <w:t>3. Prevention and Therapeutic Strategies</w:t>
            </w:r>
            <w:r w:rsidR="00B17CAF">
              <w:rPr>
                <w:noProof/>
                <w:webHidden/>
              </w:rPr>
              <w:tab/>
            </w:r>
            <w:r w:rsidR="00B17CAF">
              <w:rPr>
                <w:noProof/>
                <w:webHidden/>
              </w:rPr>
              <w:fldChar w:fldCharType="begin"/>
            </w:r>
            <w:r w:rsidR="00B17CAF">
              <w:rPr>
                <w:noProof/>
                <w:webHidden/>
              </w:rPr>
              <w:instrText xml:space="preserve"> PAGEREF _Toc168437093 \h </w:instrText>
            </w:r>
            <w:r w:rsidR="00B17CAF">
              <w:rPr>
                <w:noProof/>
                <w:webHidden/>
              </w:rPr>
            </w:r>
            <w:r w:rsidR="00B17CAF">
              <w:rPr>
                <w:noProof/>
                <w:webHidden/>
              </w:rPr>
              <w:fldChar w:fldCharType="separate"/>
            </w:r>
            <w:r w:rsidR="00B17CAF">
              <w:rPr>
                <w:noProof/>
                <w:webHidden/>
              </w:rPr>
              <w:t>26</w:t>
            </w:r>
            <w:r w:rsidR="00B17CAF">
              <w:rPr>
                <w:noProof/>
                <w:webHidden/>
              </w:rPr>
              <w:fldChar w:fldCharType="end"/>
            </w:r>
          </w:hyperlink>
        </w:p>
        <w:p w14:paraId="302C9F0D" w14:textId="49E6A104"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94" w:history="1">
            <w:r w:rsidR="00B17CAF" w:rsidRPr="006F17CA">
              <w:rPr>
                <w:rStyle w:val="Hyperlink"/>
                <w:rFonts w:ascii="Times New Roman" w:hAnsi="Times New Roman"/>
                <w:b/>
                <w:bCs/>
                <w:noProof/>
              </w:rPr>
              <w:t>a. Detoxification Protocols</w:t>
            </w:r>
            <w:r w:rsidR="00B17CAF">
              <w:rPr>
                <w:noProof/>
                <w:webHidden/>
              </w:rPr>
              <w:tab/>
            </w:r>
            <w:r w:rsidR="00B17CAF">
              <w:rPr>
                <w:noProof/>
                <w:webHidden/>
              </w:rPr>
              <w:fldChar w:fldCharType="begin"/>
            </w:r>
            <w:r w:rsidR="00B17CAF">
              <w:rPr>
                <w:noProof/>
                <w:webHidden/>
              </w:rPr>
              <w:instrText xml:space="preserve"> PAGEREF _Toc168437094 \h </w:instrText>
            </w:r>
            <w:r w:rsidR="00B17CAF">
              <w:rPr>
                <w:noProof/>
                <w:webHidden/>
              </w:rPr>
            </w:r>
            <w:r w:rsidR="00B17CAF">
              <w:rPr>
                <w:noProof/>
                <w:webHidden/>
              </w:rPr>
              <w:fldChar w:fldCharType="separate"/>
            </w:r>
            <w:r w:rsidR="00B17CAF">
              <w:rPr>
                <w:noProof/>
                <w:webHidden/>
              </w:rPr>
              <w:t>26</w:t>
            </w:r>
            <w:r w:rsidR="00B17CAF">
              <w:rPr>
                <w:noProof/>
                <w:webHidden/>
              </w:rPr>
              <w:fldChar w:fldCharType="end"/>
            </w:r>
          </w:hyperlink>
        </w:p>
        <w:p w14:paraId="3ADE80CD" w14:textId="400D01D3"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95" w:history="1">
            <w:r w:rsidR="00B17CAF" w:rsidRPr="006F17CA">
              <w:rPr>
                <w:rStyle w:val="Hyperlink"/>
                <w:rFonts w:ascii="Times New Roman" w:hAnsi="Times New Roman"/>
                <w:b/>
                <w:bCs/>
                <w:noProof/>
              </w:rPr>
              <w:t>b. Chelation Therapy</w:t>
            </w:r>
            <w:r w:rsidR="00B17CAF">
              <w:rPr>
                <w:noProof/>
                <w:webHidden/>
              </w:rPr>
              <w:tab/>
            </w:r>
            <w:r w:rsidR="00B17CAF">
              <w:rPr>
                <w:noProof/>
                <w:webHidden/>
              </w:rPr>
              <w:fldChar w:fldCharType="begin"/>
            </w:r>
            <w:r w:rsidR="00B17CAF">
              <w:rPr>
                <w:noProof/>
                <w:webHidden/>
              </w:rPr>
              <w:instrText xml:space="preserve"> PAGEREF _Toc168437095 \h </w:instrText>
            </w:r>
            <w:r w:rsidR="00B17CAF">
              <w:rPr>
                <w:noProof/>
                <w:webHidden/>
              </w:rPr>
            </w:r>
            <w:r w:rsidR="00B17CAF">
              <w:rPr>
                <w:noProof/>
                <w:webHidden/>
              </w:rPr>
              <w:fldChar w:fldCharType="separate"/>
            </w:r>
            <w:r w:rsidR="00B17CAF">
              <w:rPr>
                <w:noProof/>
                <w:webHidden/>
              </w:rPr>
              <w:t>26</w:t>
            </w:r>
            <w:r w:rsidR="00B17CAF">
              <w:rPr>
                <w:noProof/>
                <w:webHidden/>
              </w:rPr>
              <w:fldChar w:fldCharType="end"/>
            </w:r>
          </w:hyperlink>
        </w:p>
        <w:p w14:paraId="05001277" w14:textId="059B2D10"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96" w:history="1">
            <w:r w:rsidR="00B17CAF" w:rsidRPr="006F17CA">
              <w:rPr>
                <w:rStyle w:val="Hyperlink"/>
                <w:rFonts w:ascii="Times New Roman" w:hAnsi="Times New Roman"/>
                <w:b/>
                <w:bCs/>
                <w:noProof/>
              </w:rPr>
              <w:t>c. Antioxidant Utilization</w:t>
            </w:r>
            <w:r w:rsidR="00B17CAF">
              <w:rPr>
                <w:noProof/>
                <w:webHidden/>
              </w:rPr>
              <w:tab/>
            </w:r>
            <w:r w:rsidR="00B17CAF">
              <w:rPr>
                <w:noProof/>
                <w:webHidden/>
              </w:rPr>
              <w:fldChar w:fldCharType="begin"/>
            </w:r>
            <w:r w:rsidR="00B17CAF">
              <w:rPr>
                <w:noProof/>
                <w:webHidden/>
              </w:rPr>
              <w:instrText xml:space="preserve"> PAGEREF _Toc168437096 \h </w:instrText>
            </w:r>
            <w:r w:rsidR="00B17CAF">
              <w:rPr>
                <w:noProof/>
                <w:webHidden/>
              </w:rPr>
            </w:r>
            <w:r w:rsidR="00B17CAF">
              <w:rPr>
                <w:noProof/>
                <w:webHidden/>
              </w:rPr>
              <w:fldChar w:fldCharType="separate"/>
            </w:r>
            <w:r w:rsidR="00B17CAF">
              <w:rPr>
                <w:noProof/>
                <w:webHidden/>
              </w:rPr>
              <w:t>26</w:t>
            </w:r>
            <w:r w:rsidR="00B17CAF">
              <w:rPr>
                <w:noProof/>
                <w:webHidden/>
              </w:rPr>
              <w:fldChar w:fldCharType="end"/>
            </w:r>
          </w:hyperlink>
        </w:p>
        <w:p w14:paraId="6ED11879" w14:textId="7AE60940"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097" w:history="1">
            <w:r w:rsidR="00B17CAF" w:rsidRPr="006F17CA">
              <w:rPr>
                <w:rStyle w:val="Hyperlink"/>
                <w:rFonts w:ascii="Times New Roman" w:hAnsi="Times New Roman"/>
                <w:b/>
                <w:bCs/>
                <w:noProof/>
              </w:rPr>
              <w:t>d. Nutritional Supplementation</w:t>
            </w:r>
            <w:r w:rsidR="00B17CAF">
              <w:rPr>
                <w:noProof/>
                <w:webHidden/>
              </w:rPr>
              <w:tab/>
            </w:r>
            <w:r w:rsidR="00B17CAF">
              <w:rPr>
                <w:noProof/>
                <w:webHidden/>
              </w:rPr>
              <w:fldChar w:fldCharType="begin"/>
            </w:r>
            <w:r w:rsidR="00B17CAF">
              <w:rPr>
                <w:noProof/>
                <w:webHidden/>
              </w:rPr>
              <w:instrText xml:space="preserve"> PAGEREF _Toc168437097 \h </w:instrText>
            </w:r>
            <w:r w:rsidR="00B17CAF">
              <w:rPr>
                <w:noProof/>
                <w:webHidden/>
              </w:rPr>
            </w:r>
            <w:r w:rsidR="00B17CAF">
              <w:rPr>
                <w:noProof/>
                <w:webHidden/>
              </w:rPr>
              <w:fldChar w:fldCharType="separate"/>
            </w:r>
            <w:r w:rsidR="00B17CAF">
              <w:rPr>
                <w:noProof/>
                <w:webHidden/>
              </w:rPr>
              <w:t>26</w:t>
            </w:r>
            <w:r w:rsidR="00B17CAF">
              <w:rPr>
                <w:noProof/>
                <w:webHidden/>
              </w:rPr>
              <w:fldChar w:fldCharType="end"/>
            </w:r>
          </w:hyperlink>
        </w:p>
        <w:p w14:paraId="66A4D177" w14:textId="4A6FD627"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98" w:history="1">
            <w:r w:rsidR="00B17CAF" w:rsidRPr="006F17CA">
              <w:rPr>
                <w:rStyle w:val="Hyperlink"/>
                <w:noProof/>
              </w:rPr>
              <w:t>[CHAPTE</w:t>
            </w:r>
            <w:r w:rsidR="00B17CAF">
              <w:rPr>
                <w:rStyle w:val="Hyperlink"/>
                <w:noProof/>
              </w:rPr>
              <w:t>R</w:t>
            </w:r>
            <w:r w:rsidR="00B17CAF" w:rsidRPr="006F17CA">
              <w:rPr>
                <w:rStyle w:val="Hyperlink"/>
                <w:noProof/>
              </w:rPr>
              <w:t xml:space="preserve"> 11]</w:t>
            </w:r>
            <w:r w:rsidR="00B17CAF">
              <w:rPr>
                <w:noProof/>
                <w:webHidden/>
              </w:rPr>
              <w:tab/>
            </w:r>
            <w:r w:rsidR="00B17CAF">
              <w:rPr>
                <w:noProof/>
                <w:webHidden/>
              </w:rPr>
              <w:fldChar w:fldCharType="begin"/>
            </w:r>
            <w:r w:rsidR="00B17CAF">
              <w:rPr>
                <w:noProof/>
                <w:webHidden/>
              </w:rPr>
              <w:instrText xml:space="preserve"> PAGEREF _Toc168437098 \h </w:instrText>
            </w:r>
            <w:r w:rsidR="00B17CAF">
              <w:rPr>
                <w:noProof/>
                <w:webHidden/>
              </w:rPr>
            </w:r>
            <w:r w:rsidR="00B17CAF">
              <w:rPr>
                <w:noProof/>
                <w:webHidden/>
              </w:rPr>
              <w:fldChar w:fldCharType="separate"/>
            </w:r>
            <w:r w:rsidR="00B17CAF">
              <w:rPr>
                <w:noProof/>
                <w:webHidden/>
              </w:rPr>
              <w:t>28</w:t>
            </w:r>
            <w:r w:rsidR="00B17CAF">
              <w:rPr>
                <w:noProof/>
                <w:webHidden/>
              </w:rPr>
              <w:fldChar w:fldCharType="end"/>
            </w:r>
          </w:hyperlink>
        </w:p>
        <w:p w14:paraId="5C04B7A4" w14:textId="1A3C62B5"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099" w:history="1">
            <w:r w:rsidR="00B17CAF" w:rsidRPr="006F17CA">
              <w:rPr>
                <w:rStyle w:val="Hyperlink"/>
                <w:b/>
                <w:bCs/>
                <w:noProof/>
              </w:rPr>
              <w:t>Module 5: Understanding Latent Infections: A Comprehensive Guide</w:t>
            </w:r>
            <w:r w:rsidR="00B17CAF">
              <w:rPr>
                <w:noProof/>
                <w:webHidden/>
              </w:rPr>
              <w:tab/>
            </w:r>
            <w:r w:rsidR="00B17CAF">
              <w:rPr>
                <w:noProof/>
                <w:webHidden/>
              </w:rPr>
              <w:fldChar w:fldCharType="begin"/>
            </w:r>
            <w:r w:rsidR="00B17CAF">
              <w:rPr>
                <w:noProof/>
                <w:webHidden/>
              </w:rPr>
              <w:instrText xml:space="preserve"> PAGEREF _Toc168437099 \h </w:instrText>
            </w:r>
            <w:r w:rsidR="00B17CAF">
              <w:rPr>
                <w:noProof/>
                <w:webHidden/>
              </w:rPr>
            </w:r>
            <w:r w:rsidR="00B17CAF">
              <w:rPr>
                <w:noProof/>
                <w:webHidden/>
              </w:rPr>
              <w:fldChar w:fldCharType="separate"/>
            </w:r>
            <w:r w:rsidR="00B17CAF">
              <w:rPr>
                <w:noProof/>
                <w:webHidden/>
              </w:rPr>
              <w:t>28</w:t>
            </w:r>
            <w:r w:rsidR="00B17CAF">
              <w:rPr>
                <w:noProof/>
                <w:webHidden/>
              </w:rPr>
              <w:fldChar w:fldCharType="end"/>
            </w:r>
          </w:hyperlink>
        </w:p>
        <w:p w14:paraId="3C06009F" w14:textId="166F3E7D"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00" w:history="1">
            <w:r w:rsidR="00B17CAF" w:rsidRPr="006F17CA">
              <w:rPr>
                <w:rStyle w:val="Hyperlink"/>
                <w:noProof/>
              </w:rPr>
              <w:t>[CHAPTE</w:t>
            </w:r>
            <w:r w:rsidR="00D925F7">
              <w:rPr>
                <w:rStyle w:val="Hyperlink"/>
                <w:noProof/>
              </w:rPr>
              <w:t>R</w:t>
            </w:r>
            <w:r w:rsidR="00B17CAF" w:rsidRPr="006F17CA">
              <w:rPr>
                <w:rStyle w:val="Hyperlink"/>
                <w:noProof/>
              </w:rPr>
              <w:t xml:space="preserve"> 12]</w:t>
            </w:r>
            <w:r w:rsidR="00B17CAF">
              <w:rPr>
                <w:noProof/>
                <w:webHidden/>
              </w:rPr>
              <w:tab/>
            </w:r>
            <w:r w:rsidR="00B17CAF">
              <w:rPr>
                <w:noProof/>
                <w:webHidden/>
              </w:rPr>
              <w:fldChar w:fldCharType="begin"/>
            </w:r>
            <w:r w:rsidR="00B17CAF">
              <w:rPr>
                <w:noProof/>
                <w:webHidden/>
              </w:rPr>
              <w:instrText xml:space="preserve"> PAGEREF _Toc168437100 \h </w:instrText>
            </w:r>
            <w:r w:rsidR="00B17CAF">
              <w:rPr>
                <w:noProof/>
                <w:webHidden/>
              </w:rPr>
            </w:r>
            <w:r w:rsidR="00B17CAF">
              <w:rPr>
                <w:noProof/>
                <w:webHidden/>
              </w:rPr>
              <w:fldChar w:fldCharType="separate"/>
            </w:r>
            <w:r w:rsidR="00B17CAF">
              <w:rPr>
                <w:noProof/>
                <w:webHidden/>
              </w:rPr>
              <w:t>31</w:t>
            </w:r>
            <w:r w:rsidR="00B17CAF">
              <w:rPr>
                <w:noProof/>
                <w:webHidden/>
              </w:rPr>
              <w:fldChar w:fldCharType="end"/>
            </w:r>
          </w:hyperlink>
        </w:p>
        <w:p w14:paraId="4D5298C5" w14:textId="08029948"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01" w:history="1">
            <w:r w:rsidR="00B17CAF" w:rsidRPr="006F17CA">
              <w:rPr>
                <w:rStyle w:val="Hyperlink"/>
                <w:b/>
                <w:bCs/>
                <w:noProof/>
              </w:rPr>
              <w:t>Module 6:</w:t>
            </w:r>
            <w:r w:rsidR="00B17CAF" w:rsidRPr="006F17CA">
              <w:rPr>
                <w:rStyle w:val="Hyperlink"/>
                <w:rFonts w:ascii="-apple-system" w:hAnsi="-apple-system"/>
                <w:b/>
                <w:bCs/>
                <w:noProof/>
                <w:kern w:val="24"/>
              </w:rPr>
              <w:t xml:space="preserve"> Metabolic Health in Chronic Disease Prevention and Management</w:t>
            </w:r>
            <w:r w:rsidR="00B17CAF">
              <w:rPr>
                <w:noProof/>
                <w:webHidden/>
              </w:rPr>
              <w:tab/>
            </w:r>
            <w:r w:rsidR="00B17CAF">
              <w:rPr>
                <w:noProof/>
                <w:webHidden/>
              </w:rPr>
              <w:fldChar w:fldCharType="begin"/>
            </w:r>
            <w:r w:rsidR="00B17CAF">
              <w:rPr>
                <w:noProof/>
                <w:webHidden/>
              </w:rPr>
              <w:instrText xml:space="preserve"> PAGEREF _Toc168437101 \h </w:instrText>
            </w:r>
            <w:r w:rsidR="00B17CAF">
              <w:rPr>
                <w:noProof/>
                <w:webHidden/>
              </w:rPr>
            </w:r>
            <w:r w:rsidR="00B17CAF">
              <w:rPr>
                <w:noProof/>
                <w:webHidden/>
              </w:rPr>
              <w:fldChar w:fldCharType="separate"/>
            </w:r>
            <w:r w:rsidR="00B17CAF">
              <w:rPr>
                <w:noProof/>
                <w:webHidden/>
              </w:rPr>
              <w:t>31</w:t>
            </w:r>
            <w:r w:rsidR="00B17CAF">
              <w:rPr>
                <w:noProof/>
                <w:webHidden/>
              </w:rPr>
              <w:fldChar w:fldCharType="end"/>
            </w:r>
          </w:hyperlink>
        </w:p>
        <w:p w14:paraId="74BBA291" w14:textId="21DD2530"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02" w:history="1">
            <w:r w:rsidR="00B17CAF" w:rsidRPr="006F17CA">
              <w:rPr>
                <w:rStyle w:val="Hyperlink"/>
                <w:noProof/>
              </w:rPr>
              <w:t>[CHAPTE</w:t>
            </w:r>
            <w:r w:rsidR="00D925F7">
              <w:rPr>
                <w:rStyle w:val="Hyperlink"/>
                <w:noProof/>
              </w:rPr>
              <w:t>R</w:t>
            </w:r>
            <w:r w:rsidR="00B17CAF" w:rsidRPr="006F17CA">
              <w:rPr>
                <w:rStyle w:val="Hyperlink"/>
                <w:noProof/>
              </w:rPr>
              <w:t xml:space="preserve"> 13]</w:t>
            </w:r>
            <w:r w:rsidR="00B17CAF">
              <w:rPr>
                <w:noProof/>
                <w:webHidden/>
              </w:rPr>
              <w:tab/>
            </w:r>
            <w:r w:rsidR="00B17CAF">
              <w:rPr>
                <w:noProof/>
                <w:webHidden/>
              </w:rPr>
              <w:fldChar w:fldCharType="begin"/>
            </w:r>
            <w:r w:rsidR="00B17CAF">
              <w:rPr>
                <w:noProof/>
                <w:webHidden/>
              </w:rPr>
              <w:instrText xml:space="preserve"> PAGEREF _Toc168437102 \h </w:instrText>
            </w:r>
            <w:r w:rsidR="00B17CAF">
              <w:rPr>
                <w:noProof/>
                <w:webHidden/>
              </w:rPr>
            </w:r>
            <w:r w:rsidR="00B17CAF">
              <w:rPr>
                <w:noProof/>
                <w:webHidden/>
              </w:rPr>
              <w:fldChar w:fldCharType="separate"/>
            </w:r>
            <w:r w:rsidR="00B17CAF">
              <w:rPr>
                <w:noProof/>
                <w:webHidden/>
              </w:rPr>
              <w:t>34</w:t>
            </w:r>
            <w:r w:rsidR="00B17CAF">
              <w:rPr>
                <w:noProof/>
                <w:webHidden/>
              </w:rPr>
              <w:fldChar w:fldCharType="end"/>
            </w:r>
          </w:hyperlink>
        </w:p>
        <w:p w14:paraId="5D588F2F" w14:textId="460C8FFE"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03" w:history="1">
            <w:r w:rsidR="00B17CAF" w:rsidRPr="006F17CA">
              <w:rPr>
                <w:rStyle w:val="Hyperlink"/>
                <w:b/>
                <w:bCs/>
                <w:noProof/>
              </w:rPr>
              <w:t>Module 7: Cancer Control in Chronic Disease Management</w:t>
            </w:r>
            <w:r w:rsidR="00B17CAF">
              <w:rPr>
                <w:noProof/>
                <w:webHidden/>
              </w:rPr>
              <w:tab/>
            </w:r>
            <w:r w:rsidR="00B17CAF">
              <w:rPr>
                <w:noProof/>
                <w:webHidden/>
              </w:rPr>
              <w:fldChar w:fldCharType="begin"/>
            </w:r>
            <w:r w:rsidR="00B17CAF">
              <w:rPr>
                <w:noProof/>
                <w:webHidden/>
              </w:rPr>
              <w:instrText xml:space="preserve"> PAGEREF _Toc168437103 \h </w:instrText>
            </w:r>
            <w:r w:rsidR="00B17CAF">
              <w:rPr>
                <w:noProof/>
                <w:webHidden/>
              </w:rPr>
            </w:r>
            <w:r w:rsidR="00B17CAF">
              <w:rPr>
                <w:noProof/>
                <w:webHidden/>
              </w:rPr>
              <w:fldChar w:fldCharType="separate"/>
            </w:r>
            <w:r w:rsidR="00B17CAF">
              <w:rPr>
                <w:noProof/>
                <w:webHidden/>
              </w:rPr>
              <w:t>34</w:t>
            </w:r>
            <w:r w:rsidR="00B17CAF">
              <w:rPr>
                <w:noProof/>
                <w:webHidden/>
              </w:rPr>
              <w:fldChar w:fldCharType="end"/>
            </w:r>
          </w:hyperlink>
        </w:p>
        <w:p w14:paraId="2979D751" w14:textId="2A21B601"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04" w:history="1">
            <w:r w:rsidR="00B17CAF" w:rsidRPr="006F17CA">
              <w:rPr>
                <w:rStyle w:val="Hyperlink"/>
                <w:noProof/>
              </w:rPr>
              <w:t>[CHAPTE</w:t>
            </w:r>
            <w:r w:rsidR="00D925F7">
              <w:rPr>
                <w:rStyle w:val="Hyperlink"/>
                <w:noProof/>
              </w:rPr>
              <w:t xml:space="preserve">R </w:t>
            </w:r>
            <w:r w:rsidR="00B17CAF" w:rsidRPr="006F17CA">
              <w:rPr>
                <w:rStyle w:val="Hyperlink"/>
                <w:noProof/>
              </w:rPr>
              <w:t>14]</w:t>
            </w:r>
            <w:r w:rsidR="00B17CAF">
              <w:rPr>
                <w:noProof/>
                <w:webHidden/>
              </w:rPr>
              <w:tab/>
            </w:r>
            <w:r w:rsidR="00B17CAF">
              <w:rPr>
                <w:noProof/>
                <w:webHidden/>
              </w:rPr>
              <w:fldChar w:fldCharType="begin"/>
            </w:r>
            <w:r w:rsidR="00B17CAF">
              <w:rPr>
                <w:noProof/>
                <w:webHidden/>
              </w:rPr>
              <w:instrText xml:space="preserve"> PAGEREF _Toc168437104 \h </w:instrText>
            </w:r>
            <w:r w:rsidR="00B17CAF">
              <w:rPr>
                <w:noProof/>
                <w:webHidden/>
              </w:rPr>
            </w:r>
            <w:r w:rsidR="00B17CAF">
              <w:rPr>
                <w:noProof/>
                <w:webHidden/>
              </w:rPr>
              <w:fldChar w:fldCharType="separate"/>
            </w:r>
            <w:r w:rsidR="00B17CAF">
              <w:rPr>
                <w:noProof/>
                <w:webHidden/>
              </w:rPr>
              <w:t>36</w:t>
            </w:r>
            <w:r w:rsidR="00B17CAF">
              <w:rPr>
                <w:noProof/>
                <w:webHidden/>
              </w:rPr>
              <w:fldChar w:fldCharType="end"/>
            </w:r>
          </w:hyperlink>
        </w:p>
        <w:p w14:paraId="4245FEB7" w14:textId="3B7F8CDE"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05" w:history="1">
            <w:r w:rsidR="00B17CAF" w:rsidRPr="006F17CA">
              <w:rPr>
                <w:rStyle w:val="Hyperlink"/>
                <w:b/>
                <w:bCs/>
                <w:noProof/>
              </w:rPr>
              <w:t>Module 8: Comprehensive Anti-Aging Strategies in Chronic Disease Management</w:t>
            </w:r>
            <w:r w:rsidR="00B17CAF">
              <w:rPr>
                <w:noProof/>
                <w:webHidden/>
              </w:rPr>
              <w:tab/>
            </w:r>
            <w:r w:rsidR="00B17CAF">
              <w:rPr>
                <w:noProof/>
                <w:webHidden/>
              </w:rPr>
              <w:fldChar w:fldCharType="begin"/>
            </w:r>
            <w:r w:rsidR="00B17CAF">
              <w:rPr>
                <w:noProof/>
                <w:webHidden/>
              </w:rPr>
              <w:instrText xml:space="preserve"> PAGEREF _Toc168437105 \h </w:instrText>
            </w:r>
            <w:r w:rsidR="00B17CAF">
              <w:rPr>
                <w:noProof/>
                <w:webHidden/>
              </w:rPr>
            </w:r>
            <w:r w:rsidR="00B17CAF">
              <w:rPr>
                <w:noProof/>
                <w:webHidden/>
              </w:rPr>
              <w:fldChar w:fldCharType="separate"/>
            </w:r>
            <w:r w:rsidR="00B17CAF">
              <w:rPr>
                <w:noProof/>
                <w:webHidden/>
              </w:rPr>
              <w:t>36</w:t>
            </w:r>
            <w:r w:rsidR="00B17CAF">
              <w:rPr>
                <w:noProof/>
                <w:webHidden/>
              </w:rPr>
              <w:fldChar w:fldCharType="end"/>
            </w:r>
          </w:hyperlink>
        </w:p>
        <w:p w14:paraId="1249867A" w14:textId="196DBE93"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06" w:history="1">
            <w:r w:rsidR="00B17CAF" w:rsidRPr="006F17CA">
              <w:rPr>
                <w:rStyle w:val="Hyperlink"/>
                <w:noProof/>
              </w:rPr>
              <w:t>[CHAPTE</w:t>
            </w:r>
            <w:r w:rsidR="00D925F7">
              <w:rPr>
                <w:rStyle w:val="Hyperlink"/>
                <w:noProof/>
              </w:rPr>
              <w:t>R</w:t>
            </w:r>
            <w:r w:rsidR="00B17CAF" w:rsidRPr="006F17CA">
              <w:rPr>
                <w:rStyle w:val="Hyperlink"/>
                <w:noProof/>
              </w:rPr>
              <w:t xml:space="preserve"> 15]</w:t>
            </w:r>
            <w:r w:rsidR="00B17CAF">
              <w:rPr>
                <w:noProof/>
                <w:webHidden/>
              </w:rPr>
              <w:tab/>
            </w:r>
            <w:r w:rsidR="00B17CAF">
              <w:rPr>
                <w:noProof/>
                <w:webHidden/>
              </w:rPr>
              <w:fldChar w:fldCharType="begin"/>
            </w:r>
            <w:r w:rsidR="00B17CAF">
              <w:rPr>
                <w:noProof/>
                <w:webHidden/>
              </w:rPr>
              <w:instrText xml:space="preserve"> PAGEREF _Toc168437106 \h </w:instrText>
            </w:r>
            <w:r w:rsidR="00B17CAF">
              <w:rPr>
                <w:noProof/>
                <w:webHidden/>
              </w:rPr>
            </w:r>
            <w:r w:rsidR="00B17CAF">
              <w:rPr>
                <w:noProof/>
                <w:webHidden/>
              </w:rPr>
              <w:fldChar w:fldCharType="separate"/>
            </w:r>
            <w:r w:rsidR="00B17CAF">
              <w:rPr>
                <w:noProof/>
                <w:webHidden/>
              </w:rPr>
              <w:t>39</w:t>
            </w:r>
            <w:r w:rsidR="00B17CAF">
              <w:rPr>
                <w:noProof/>
                <w:webHidden/>
              </w:rPr>
              <w:fldChar w:fldCharType="end"/>
            </w:r>
          </w:hyperlink>
        </w:p>
        <w:p w14:paraId="29B8C18D" w14:textId="177D471C"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07" w:history="1">
            <w:r w:rsidR="00B17CAF" w:rsidRPr="006F17CA">
              <w:rPr>
                <w:rStyle w:val="Hyperlink"/>
                <w:b/>
                <w:bCs/>
                <w:noProof/>
              </w:rPr>
              <w:t>Module 9: Nanomedicine in Chronic Disease Management: A Practical Workshop</w:t>
            </w:r>
            <w:r w:rsidR="00B17CAF">
              <w:rPr>
                <w:noProof/>
                <w:webHidden/>
              </w:rPr>
              <w:tab/>
            </w:r>
            <w:r w:rsidR="00B17CAF">
              <w:rPr>
                <w:noProof/>
                <w:webHidden/>
              </w:rPr>
              <w:fldChar w:fldCharType="begin"/>
            </w:r>
            <w:r w:rsidR="00B17CAF">
              <w:rPr>
                <w:noProof/>
                <w:webHidden/>
              </w:rPr>
              <w:instrText xml:space="preserve"> PAGEREF _Toc168437107 \h </w:instrText>
            </w:r>
            <w:r w:rsidR="00B17CAF">
              <w:rPr>
                <w:noProof/>
                <w:webHidden/>
              </w:rPr>
            </w:r>
            <w:r w:rsidR="00B17CAF">
              <w:rPr>
                <w:noProof/>
                <w:webHidden/>
              </w:rPr>
              <w:fldChar w:fldCharType="separate"/>
            </w:r>
            <w:r w:rsidR="00B17CAF">
              <w:rPr>
                <w:noProof/>
                <w:webHidden/>
              </w:rPr>
              <w:t>39</w:t>
            </w:r>
            <w:r w:rsidR="00B17CAF">
              <w:rPr>
                <w:noProof/>
                <w:webHidden/>
              </w:rPr>
              <w:fldChar w:fldCharType="end"/>
            </w:r>
          </w:hyperlink>
        </w:p>
        <w:p w14:paraId="2FE5FFC9" w14:textId="5BE11488"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08" w:history="1">
            <w:r w:rsidR="00B17CAF" w:rsidRPr="006F17CA">
              <w:rPr>
                <w:rStyle w:val="Hyperlink"/>
                <w:noProof/>
              </w:rPr>
              <w:t>[CHAPTE</w:t>
            </w:r>
            <w:r w:rsidR="00D925F7">
              <w:rPr>
                <w:rStyle w:val="Hyperlink"/>
                <w:noProof/>
              </w:rPr>
              <w:t>R</w:t>
            </w:r>
            <w:r w:rsidR="00B17CAF" w:rsidRPr="006F17CA">
              <w:rPr>
                <w:rStyle w:val="Hyperlink"/>
                <w:noProof/>
              </w:rPr>
              <w:t xml:space="preserve"> 16]</w:t>
            </w:r>
            <w:r w:rsidR="00B17CAF">
              <w:rPr>
                <w:noProof/>
                <w:webHidden/>
              </w:rPr>
              <w:tab/>
            </w:r>
            <w:r w:rsidR="00B17CAF">
              <w:rPr>
                <w:noProof/>
                <w:webHidden/>
              </w:rPr>
              <w:fldChar w:fldCharType="begin"/>
            </w:r>
            <w:r w:rsidR="00B17CAF">
              <w:rPr>
                <w:noProof/>
                <w:webHidden/>
              </w:rPr>
              <w:instrText xml:space="preserve"> PAGEREF _Toc168437108 \h </w:instrText>
            </w:r>
            <w:r w:rsidR="00B17CAF">
              <w:rPr>
                <w:noProof/>
                <w:webHidden/>
              </w:rPr>
            </w:r>
            <w:r w:rsidR="00B17CAF">
              <w:rPr>
                <w:noProof/>
                <w:webHidden/>
              </w:rPr>
              <w:fldChar w:fldCharType="separate"/>
            </w:r>
            <w:r w:rsidR="00B17CAF">
              <w:rPr>
                <w:noProof/>
                <w:webHidden/>
              </w:rPr>
              <w:t>41</w:t>
            </w:r>
            <w:r w:rsidR="00B17CAF">
              <w:rPr>
                <w:noProof/>
                <w:webHidden/>
              </w:rPr>
              <w:fldChar w:fldCharType="end"/>
            </w:r>
          </w:hyperlink>
        </w:p>
        <w:p w14:paraId="25929963" w14:textId="2A8B520D"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09" w:history="1">
            <w:r w:rsidR="00B17CAF" w:rsidRPr="006F17CA">
              <w:rPr>
                <w:rStyle w:val="Hyperlink"/>
                <w:rFonts w:ascii="Times New Roman" w:hAnsi="Times New Roman"/>
                <w:b/>
                <w:bCs/>
                <w:noProof/>
              </w:rPr>
              <w:t xml:space="preserve">Module </w:t>
            </w:r>
            <w:r w:rsidR="00B17CAF" w:rsidRPr="006F17CA">
              <w:rPr>
                <w:rStyle w:val="Hyperlink"/>
                <w:b/>
                <w:bCs/>
                <w:noProof/>
              </w:rPr>
              <w:t>10</w:t>
            </w:r>
            <w:r w:rsidR="00B17CAF" w:rsidRPr="006F17CA">
              <w:rPr>
                <w:rStyle w:val="Hyperlink"/>
                <w:rFonts w:ascii="Times New Roman" w:hAnsi="Times New Roman"/>
                <w:b/>
                <w:bCs/>
                <w:noProof/>
              </w:rPr>
              <w:t xml:space="preserve">: </w:t>
            </w:r>
            <w:r w:rsidR="00B17CAF" w:rsidRPr="006F17CA">
              <w:rPr>
                <w:rStyle w:val="Hyperlink"/>
                <w:rFonts w:ascii="Times New Roman" w:hAnsi="Times New Roman"/>
                <w:b/>
                <w:bCs/>
                <w:noProof/>
                <w:kern w:val="36"/>
              </w:rPr>
              <w:t>Comprehensive Guide to Cosmetic Procedures</w:t>
            </w:r>
            <w:r w:rsidR="00B17CAF">
              <w:rPr>
                <w:noProof/>
                <w:webHidden/>
              </w:rPr>
              <w:tab/>
            </w:r>
            <w:r w:rsidR="00B17CAF">
              <w:rPr>
                <w:noProof/>
                <w:webHidden/>
              </w:rPr>
              <w:fldChar w:fldCharType="begin"/>
            </w:r>
            <w:r w:rsidR="00B17CAF">
              <w:rPr>
                <w:noProof/>
                <w:webHidden/>
              </w:rPr>
              <w:instrText xml:space="preserve"> PAGEREF _Toc168437109 \h </w:instrText>
            </w:r>
            <w:r w:rsidR="00B17CAF">
              <w:rPr>
                <w:noProof/>
                <w:webHidden/>
              </w:rPr>
            </w:r>
            <w:r w:rsidR="00B17CAF">
              <w:rPr>
                <w:noProof/>
                <w:webHidden/>
              </w:rPr>
              <w:fldChar w:fldCharType="separate"/>
            </w:r>
            <w:r w:rsidR="00B17CAF">
              <w:rPr>
                <w:noProof/>
                <w:webHidden/>
              </w:rPr>
              <w:t>41</w:t>
            </w:r>
            <w:r w:rsidR="00B17CAF">
              <w:rPr>
                <w:noProof/>
                <w:webHidden/>
              </w:rPr>
              <w:fldChar w:fldCharType="end"/>
            </w:r>
          </w:hyperlink>
        </w:p>
        <w:p w14:paraId="04133CDE" w14:textId="21B4D68F"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10" w:history="1">
            <w:r w:rsidR="00B17CAF" w:rsidRPr="006F17CA">
              <w:rPr>
                <w:rStyle w:val="Hyperlink"/>
                <w:noProof/>
              </w:rPr>
              <w:t>[CHAPTE</w:t>
            </w:r>
            <w:r w:rsidR="00D925F7">
              <w:rPr>
                <w:rStyle w:val="Hyperlink"/>
                <w:noProof/>
              </w:rPr>
              <w:t>R</w:t>
            </w:r>
            <w:r w:rsidR="00B17CAF" w:rsidRPr="006F17CA">
              <w:rPr>
                <w:rStyle w:val="Hyperlink"/>
                <w:noProof/>
              </w:rPr>
              <w:t xml:space="preserve"> 17]</w:t>
            </w:r>
            <w:r w:rsidR="00B17CAF">
              <w:rPr>
                <w:noProof/>
                <w:webHidden/>
              </w:rPr>
              <w:tab/>
            </w:r>
            <w:r w:rsidR="00B17CAF">
              <w:rPr>
                <w:noProof/>
                <w:webHidden/>
              </w:rPr>
              <w:fldChar w:fldCharType="begin"/>
            </w:r>
            <w:r w:rsidR="00B17CAF">
              <w:rPr>
                <w:noProof/>
                <w:webHidden/>
              </w:rPr>
              <w:instrText xml:space="preserve"> PAGEREF _Toc168437110 \h </w:instrText>
            </w:r>
            <w:r w:rsidR="00B17CAF">
              <w:rPr>
                <w:noProof/>
                <w:webHidden/>
              </w:rPr>
            </w:r>
            <w:r w:rsidR="00B17CAF">
              <w:rPr>
                <w:noProof/>
                <w:webHidden/>
              </w:rPr>
              <w:fldChar w:fldCharType="separate"/>
            </w:r>
            <w:r w:rsidR="00B17CAF">
              <w:rPr>
                <w:noProof/>
                <w:webHidden/>
              </w:rPr>
              <w:t>45</w:t>
            </w:r>
            <w:r w:rsidR="00B17CAF">
              <w:rPr>
                <w:noProof/>
                <w:webHidden/>
              </w:rPr>
              <w:fldChar w:fldCharType="end"/>
            </w:r>
          </w:hyperlink>
        </w:p>
        <w:p w14:paraId="7112B237" w14:textId="5D68C505"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11" w:history="1">
            <w:r w:rsidR="00B17CAF" w:rsidRPr="006F17CA">
              <w:rPr>
                <w:rStyle w:val="Hyperlink"/>
                <w:b/>
                <w:bCs/>
                <w:noProof/>
              </w:rPr>
              <w:t>Module 11: Energy and Redox Therapies in Chronic Disease Management</w:t>
            </w:r>
            <w:r w:rsidR="00B17CAF">
              <w:rPr>
                <w:noProof/>
                <w:webHidden/>
              </w:rPr>
              <w:tab/>
            </w:r>
            <w:r w:rsidR="00B17CAF">
              <w:rPr>
                <w:noProof/>
                <w:webHidden/>
              </w:rPr>
              <w:fldChar w:fldCharType="begin"/>
            </w:r>
            <w:r w:rsidR="00B17CAF">
              <w:rPr>
                <w:noProof/>
                <w:webHidden/>
              </w:rPr>
              <w:instrText xml:space="preserve"> PAGEREF _Toc168437111 \h </w:instrText>
            </w:r>
            <w:r w:rsidR="00B17CAF">
              <w:rPr>
                <w:noProof/>
                <w:webHidden/>
              </w:rPr>
            </w:r>
            <w:r w:rsidR="00B17CAF">
              <w:rPr>
                <w:noProof/>
                <w:webHidden/>
              </w:rPr>
              <w:fldChar w:fldCharType="separate"/>
            </w:r>
            <w:r w:rsidR="00B17CAF">
              <w:rPr>
                <w:noProof/>
                <w:webHidden/>
              </w:rPr>
              <w:t>45</w:t>
            </w:r>
            <w:r w:rsidR="00B17CAF">
              <w:rPr>
                <w:noProof/>
                <w:webHidden/>
              </w:rPr>
              <w:fldChar w:fldCharType="end"/>
            </w:r>
          </w:hyperlink>
        </w:p>
        <w:p w14:paraId="754BD034" w14:textId="079D20F0"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12" w:history="1">
            <w:r w:rsidR="00B17CAF" w:rsidRPr="006F17CA">
              <w:rPr>
                <w:rStyle w:val="Hyperlink"/>
                <w:noProof/>
              </w:rPr>
              <w:t>[CHAPTE</w:t>
            </w:r>
            <w:r w:rsidR="00D925F7">
              <w:rPr>
                <w:rStyle w:val="Hyperlink"/>
                <w:noProof/>
              </w:rPr>
              <w:t>R</w:t>
            </w:r>
            <w:r w:rsidR="00B17CAF" w:rsidRPr="006F17CA">
              <w:rPr>
                <w:rStyle w:val="Hyperlink"/>
                <w:noProof/>
              </w:rPr>
              <w:t>18]</w:t>
            </w:r>
            <w:r w:rsidR="00B17CAF">
              <w:rPr>
                <w:noProof/>
                <w:webHidden/>
              </w:rPr>
              <w:tab/>
            </w:r>
            <w:r w:rsidR="00B17CAF">
              <w:rPr>
                <w:noProof/>
                <w:webHidden/>
              </w:rPr>
              <w:fldChar w:fldCharType="begin"/>
            </w:r>
            <w:r w:rsidR="00B17CAF">
              <w:rPr>
                <w:noProof/>
                <w:webHidden/>
              </w:rPr>
              <w:instrText xml:space="preserve"> PAGEREF _Toc168437112 \h </w:instrText>
            </w:r>
            <w:r w:rsidR="00B17CAF">
              <w:rPr>
                <w:noProof/>
                <w:webHidden/>
              </w:rPr>
            </w:r>
            <w:r w:rsidR="00B17CAF">
              <w:rPr>
                <w:noProof/>
                <w:webHidden/>
              </w:rPr>
              <w:fldChar w:fldCharType="separate"/>
            </w:r>
            <w:r w:rsidR="00B17CAF">
              <w:rPr>
                <w:noProof/>
                <w:webHidden/>
              </w:rPr>
              <w:t>49</w:t>
            </w:r>
            <w:r w:rsidR="00B17CAF">
              <w:rPr>
                <w:noProof/>
                <w:webHidden/>
              </w:rPr>
              <w:fldChar w:fldCharType="end"/>
            </w:r>
          </w:hyperlink>
        </w:p>
        <w:p w14:paraId="787F4E34" w14:textId="55BB834E"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113" w:history="1">
            <w:r w:rsidR="00B17CAF" w:rsidRPr="006F17CA">
              <w:rPr>
                <w:rStyle w:val="Hyperlink"/>
                <w:rFonts w:ascii="Times New Roman" w:hAnsi="Times New Roman"/>
                <w:b/>
                <w:bCs/>
                <w:noProof/>
              </w:rPr>
              <w:t>Module 12: Enhancing Chronic Disease Management through Regenerative Medicine and Ultrasound Techniques</w:t>
            </w:r>
            <w:r w:rsidR="00B17CAF">
              <w:rPr>
                <w:noProof/>
                <w:webHidden/>
              </w:rPr>
              <w:tab/>
            </w:r>
            <w:r w:rsidR="00B17CAF">
              <w:rPr>
                <w:noProof/>
                <w:webHidden/>
              </w:rPr>
              <w:fldChar w:fldCharType="begin"/>
            </w:r>
            <w:r w:rsidR="00B17CAF">
              <w:rPr>
                <w:noProof/>
                <w:webHidden/>
              </w:rPr>
              <w:instrText xml:space="preserve"> PAGEREF _Toc168437113 \h </w:instrText>
            </w:r>
            <w:r w:rsidR="00B17CAF">
              <w:rPr>
                <w:noProof/>
                <w:webHidden/>
              </w:rPr>
            </w:r>
            <w:r w:rsidR="00B17CAF">
              <w:rPr>
                <w:noProof/>
                <w:webHidden/>
              </w:rPr>
              <w:fldChar w:fldCharType="separate"/>
            </w:r>
            <w:r w:rsidR="00B17CAF">
              <w:rPr>
                <w:noProof/>
                <w:webHidden/>
              </w:rPr>
              <w:t>49</w:t>
            </w:r>
            <w:r w:rsidR="00B17CAF">
              <w:rPr>
                <w:noProof/>
                <w:webHidden/>
              </w:rPr>
              <w:fldChar w:fldCharType="end"/>
            </w:r>
          </w:hyperlink>
        </w:p>
        <w:p w14:paraId="46E80FB6" w14:textId="11F9B751"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14" w:history="1">
            <w:r w:rsidR="00B17CAF" w:rsidRPr="006F17CA">
              <w:rPr>
                <w:rStyle w:val="Hyperlink"/>
                <w:noProof/>
              </w:rPr>
              <w:t>[CHAPTE</w:t>
            </w:r>
            <w:r w:rsidR="00D925F7">
              <w:rPr>
                <w:rStyle w:val="Hyperlink"/>
                <w:noProof/>
              </w:rPr>
              <w:t>R</w:t>
            </w:r>
            <w:r w:rsidR="00B17CAF" w:rsidRPr="006F17CA">
              <w:rPr>
                <w:rStyle w:val="Hyperlink"/>
                <w:noProof/>
              </w:rPr>
              <w:t xml:space="preserve"> 19]</w:t>
            </w:r>
            <w:r w:rsidR="00B17CAF">
              <w:rPr>
                <w:noProof/>
                <w:webHidden/>
              </w:rPr>
              <w:tab/>
            </w:r>
            <w:r w:rsidR="00B17CAF">
              <w:rPr>
                <w:noProof/>
                <w:webHidden/>
              </w:rPr>
              <w:fldChar w:fldCharType="begin"/>
            </w:r>
            <w:r w:rsidR="00B17CAF">
              <w:rPr>
                <w:noProof/>
                <w:webHidden/>
              </w:rPr>
              <w:instrText xml:space="preserve"> PAGEREF _Toc168437114 \h </w:instrText>
            </w:r>
            <w:r w:rsidR="00B17CAF">
              <w:rPr>
                <w:noProof/>
                <w:webHidden/>
              </w:rPr>
            </w:r>
            <w:r w:rsidR="00B17CAF">
              <w:rPr>
                <w:noProof/>
                <w:webHidden/>
              </w:rPr>
              <w:fldChar w:fldCharType="separate"/>
            </w:r>
            <w:r w:rsidR="00B17CAF">
              <w:rPr>
                <w:noProof/>
                <w:webHidden/>
              </w:rPr>
              <w:t>52</w:t>
            </w:r>
            <w:r w:rsidR="00B17CAF">
              <w:rPr>
                <w:noProof/>
                <w:webHidden/>
              </w:rPr>
              <w:fldChar w:fldCharType="end"/>
            </w:r>
          </w:hyperlink>
        </w:p>
        <w:p w14:paraId="4FAF8578" w14:textId="46883DB6"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115" w:history="1">
            <w:r w:rsidR="00B17CAF" w:rsidRPr="006F17CA">
              <w:rPr>
                <w:rStyle w:val="Hyperlink"/>
                <w:rFonts w:ascii="Times New Roman" w:hAnsi="Times New Roman"/>
                <w:b/>
                <w:bCs/>
                <w:noProof/>
              </w:rPr>
              <w:t>Module 13: Comprehensive Pain Management in Chronic Disease Care</w:t>
            </w:r>
            <w:r w:rsidR="00B17CAF">
              <w:rPr>
                <w:noProof/>
                <w:webHidden/>
              </w:rPr>
              <w:tab/>
            </w:r>
            <w:r w:rsidR="00B17CAF">
              <w:rPr>
                <w:noProof/>
                <w:webHidden/>
              </w:rPr>
              <w:fldChar w:fldCharType="begin"/>
            </w:r>
            <w:r w:rsidR="00B17CAF">
              <w:rPr>
                <w:noProof/>
                <w:webHidden/>
              </w:rPr>
              <w:instrText xml:space="preserve"> PAGEREF _Toc168437115 \h </w:instrText>
            </w:r>
            <w:r w:rsidR="00B17CAF">
              <w:rPr>
                <w:noProof/>
                <w:webHidden/>
              </w:rPr>
            </w:r>
            <w:r w:rsidR="00B17CAF">
              <w:rPr>
                <w:noProof/>
                <w:webHidden/>
              </w:rPr>
              <w:fldChar w:fldCharType="separate"/>
            </w:r>
            <w:r w:rsidR="00B17CAF">
              <w:rPr>
                <w:noProof/>
                <w:webHidden/>
              </w:rPr>
              <w:t>52</w:t>
            </w:r>
            <w:r w:rsidR="00B17CAF">
              <w:rPr>
                <w:noProof/>
                <w:webHidden/>
              </w:rPr>
              <w:fldChar w:fldCharType="end"/>
            </w:r>
          </w:hyperlink>
        </w:p>
        <w:p w14:paraId="1BA029F5" w14:textId="28B41398"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16" w:history="1">
            <w:r w:rsidR="00B17CAF" w:rsidRPr="006F17CA">
              <w:rPr>
                <w:rStyle w:val="Hyperlink"/>
                <w:noProof/>
              </w:rPr>
              <w:t>[CHAPTE</w:t>
            </w:r>
            <w:r w:rsidR="00D925F7">
              <w:rPr>
                <w:rStyle w:val="Hyperlink"/>
                <w:noProof/>
              </w:rPr>
              <w:t>R</w:t>
            </w:r>
            <w:r w:rsidR="00B17CAF" w:rsidRPr="006F17CA">
              <w:rPr>
                <w:rStyle w:val="Hyperlink"/>
                <w:noProof/>
              </w:rPr>
              <w:t xml:space="preserve"> 20]</w:t>
            </w:r>
            <w:r w:rsidR="00B17CAF">
              <w:rPr>
                <w:noProof/>
                <w:webHidden/>
              </w:rPr>
              <w:tab/>
            </w:r>
            <w:r w:rsidR="00B17CAF">
              <w:rPr>
                <w:noProof/>
                <w:webHidden/>
              </w:rPr>
              <w:fldChar w:fldCharType="begin"/>
            </w:r>
            <w:r w:rsidR="00B17CAF">
              <w:rPr>
                <w:noProof/>
                <w:webHidden/>
              </w:rPr>
              <w:instrText xml:space="preserve"> PAGEREF _Toc168437116 \h </w:instrText>
            </w:r>
            <w:r w:rsidR="00B17CAF">
              <w:rPr>
                <w:noProof/>
                <w:webHidden/>
              </w:rPr>
            </w:r>
            <w:r w:rsidR="00B17CAF">
              <w:rPr>
                <w:noProof/>
                <w:webHidden/>
              </w:rPr>
              <w:fldChar w:fldCharType="separate"/>
            </w:r>
            <w:r w:rsidR="00B17CAF">
              <w:rPr>
                <w:noProof/>
                <w:webHidden/>
              </w:rPr>
              <w:t>57</w:t>
            </w:r>
            <w:r w:rsidR="00B17CAF">
              <w:rPr>
                <w:noProof/>
                <w:webHidden/>
              </w:rPr>
              <w:fldChar w:fldCharType="end"/>
            </w:r>
          </w:hyperlink>
        </w:p>
        <w:p w14:paraId="6A765BEA" w14:textId="6FC3F50C"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117" w:history="1">
            <w:r w:rsidR="00B17CAF" w:rsidRPr="006F17CA">
              <w:rPr>
                <w:rStyle w:val="Hyperlink"/>
                <w:rFonts w:ascii="Times New Roman" w:hAnsi="Times New Roman"/>
                <w:b/>
                <w:bCs/>
                <w:noProof/>
              </w:rPr>
              <w:t>Module 14: Peptides - The Biochemical Messengers in Medicine</w:t>
            </w:r>
            <w:r w:rsidR="00B17CAF">
              <w:rPr>
                <w:noProof/>
                <w:webHidden/>
              </w:rPr>
              <w:tab/>
            </w:r>
            <w:r w:rsidR="00B17CAF">
              <w:rPr>
                <w:noProof/>
                <w:webHidden/>
              </w:rPr>
              <w:fldChar w:fldCharType="begin"/>
            </w:r>
            <w:r w:rsidR="00B17CAF">
              <w:rPr>
                <w:noProof/>
                <w:webHidden/>
              </w:rPr>
              <w:instrText xml:space="preserve"> PAGEREF _Toc168437117 \h </w:instrText>
            </w:r>
            <w:r w:rsidR="00B17CAF">
              <w:rPr>
                <w:noProof/>
                <w:webHidden/>
              </w:rPr>
            </w:r>
            <w:r w:rsidR="00B17CAF">
              <w:rPr>
                <w:noProof/>
                <w:webHidden/>
              </w:rPr>
              <w:fldChar w:fldCharType="separate"/>
            </w:r>
            <w:r w:rsidR="00B17CAF">
              <w:rPr>
                <w:noProof/>
                <w:webHidden/>
              </w:rPr>
              <w:t>57</w:t>
            </w:r>
            <w:r w:rsidR="00B17CAF">
              <w:rPr>
                <w:noProof/>
                <w:webHidden/>
              </w:rPr>
              <w:fldChar w:fldCharType="end"/>
            </w:r>
          </w:hyperlink>
        </w:p>
        <w:p w14:paraId="59B11DE3" w14:textId="54F19D63" w:rsidR="00B17CAF" w:rsidRDefault="00000000">
          <w:pPr>
            <w:pStyle w:val="TOC1"/>
            <w:tabs>
              <w:tab w:val="right" w:leader="dot" w:pos="9350"/>
            </w:tabs>
            <w:rPr>
              <w:rFonts w:eastAsiaTheme="minorEastAsia" w:cstheme="minorBidi"/>
              <w:noProof/>
              <w:kern w:val="2"/>
              <w:sz w:val="22"/>
              <w:szCs w:val="22"/>
              <w14:ligatures w14:val="standardContextual"/>
            </w:rPr>
          </w:pPr>
          <w:hyperlink w:anchor="_Toc168437118" w:history="1">
            <w:r w:rsidR="00B17CAF" w:rsidRPr="006F17CA">
              <w:rPr>
                <w:rStyle w:val="Hyperlink"/>
                <w:noProof/>
              </w:rPr>
              <w:t>[CHAPTE</w:t>
            </w:r>
            <w:r w:rsidR="00D925F7">
              <w:rPr>
                <w:rStyle w:val="Hyperlink"/>
                <w:noProof/>
              </w:rPr>
              <w:t>R</w:t>
            </w:r>
            <w:r w:rsidR="00B17CAF" w:rsidRPr="006F17CA">
              <w:rPr>
                <w:rStyle w:val="Hyperlink"/>
                <w:noProof/>
              </w:rPr>
              <w:t xml:space="preserve"> 21]</w:t>
            </w:r>
            <w:r w:rsidR="00B17CAF">
              <w:rPr>
                <w:noProof/>
                <w:webHidden/>
              </w:rPr>
              <w:tab/>
            </w:r>
            <w:r w:rsidR="00B17CAF">
              <w:rPr>
                <w:noProof/>
                <w:webHidden/>
              </w:rPr>
              <w:fldChar w:fldCharType="begin"/>
            </w:r>
            <w:r w:rsidR="00B17CAF">
              <w:rPr>
                <w:noProof/>
                <w:webHidden/>
              </w:rPr>
              <w:instrText xml:space="preserve"> PAGEREF _Toc168437118 \h </w:instrText>
            </w:r>
            <w:r w:rsidR="00B17CAF">
              <w:rPr>
                <w:noProof/>
                <w:webHidden/>
              </w:rPr>
            </w:r>
            <w:r w:rsidR="00B17CAF">
              <w:rPr>
                <w:noProof/>
                <w:webHidden/>
              </w:rPr>
              <w:fldChar w:fldCharType="separate"/>
            </w:r>
            <w:r w:rsidR="00B17CAF">
              <w:rPr>
                <w:noProof/>
                <w:webHidden/>
              </w:rPr>
              <w:t>60</w:t>
            </w:r>
            <w:r w:rsidR="00B17CAF">
              <w:rPr>
                <w:noProof/>
                <w:webHidden/>
              </w:rPr>
              <w:fldChar w:fldCharType="end"/>
            </w:r>
          </w:hyperlink>
        </w:p>
        <w:p w14:paraId="7AD46D4B" w14:textId="099E0C55" w:rsidR="00B17CAF" w:rsidRDefault="00000000">
          <w:pPr>
            <w:pStyle w:val="TOC3"/>
            <w:tabs>
              <w:tab w:val="right" w:leader="dot" w:pos="9350"/>
            </w:tabs>
            <w:rPr>
              <w:rFonts w:eastAsiaTheme="minorEastAsia" w:cstheme="minorBidi"/>
              <w:noProof/>
              <w:kern w:val="2"/>
              <w:sz w:val="22"/>
              <w:szCs w:val="22"/>
              <w14:ligatures w14:val="standardContextual"/>
            </w:rPr>
          </w:pPr>
          <w:hyperlink w:anchor="_Toc168437119" w:history="1">
            <w:r w:rsidR="00B17CAF" w:rsidRPr="006F17CA">
              <w:rPr>
                <w:rStyle w:val="Hyperlink"/>
                <w:rFonts w:ascii="Times New Roman" w:hAnsi="Times New Roman"/>
                <w:b/>
                <w:bCs/>
                <w:noProof/>
              </w:rPr>
              <w:t>Module 15: Navigating the Legal and Ethical Landscape of Advanced Medical Therapies</w:t>
            </w:r>
            <w:r w:rsidR="00B17CAF">
              <w:rPr>
                <w:noProof/>
                <w:webHidden/>
              </w:rPr>
              <w:tab/>
            </w:r>
            <w:r w:rsidR="00B17CAF">
              <w:rPr>
                <w:noProof/>
                <w:webHidden/>
              </w:rPr>
              <w:fldChar w:fldCharType="begin"/>
            </w:r>
            <w:r w:rsidR="00B17CAF">
              <w:rPr>
                <w:noProof/>
                <w:webHidden/>
              </w:rPr>
              <w:instrText xml:space="preserve"> PAGEREF _Toc168437119 \h </w:instrText>
            </w:r>
            <w:r w:rsidR="00B17CAF">
              <w:rPr>
                <w:noProof/>
                <w:webHidden/>
              </w:rPr>
            </w:r>
            <w:r w:rsidR="00B17CAF">
              <w:rPr>
                <w:noProof/>
                <w:webHidden/>
              </w:rPr>
              <w:fldChar w:fldCharType="separate"/>
            </w:r>
            <w:r w:rsidR="00B17CAF">
              <w:rPr>
                <w:noProof/>
                <w:webHidden/>
              </w:rPr>
              <w:t>60</w:t>
            </w:r>
            <w:r w:rsidR="00B17CAF">
              <w:rPr>
                <w:noProof/>
                <w:webHidden/>
              </w:rPr>
              <w:fldChar w:fldCharType="end"/>
            </w:r>
          </w:hyperlink>
        </w:p>
        <w:p w14:paraId="37D9FDCE" w14:textId="2E34A919" w:rsidR="00BA56C8" w:rsidRPr="00BA56C8" w:rsidRDefault="00DA2E5D" w:rsidP="00B13D9C">
          <w:pPr>
            <w:rPr>
              <w:b/>
              <w:bCs/>
              <w:noProof/>
            </w:rPr>
          </w:pPr>
          <w:r>
            <w:rPr>
              <w:b/>
              <w:bCs/>
              <w:noProof/>
            </w:rPr>
            <w:fldChar w:fldCharType="end"/>
          </w:r>
          <w:r w:rsidR="00BA56C8" w:rsidRPr="00BA56C8">
            <w:rPr>
              <w:b/>
              <w:bCs/>
              <w:noProof/>
            </w:rPr>
            <w:t xml:space="preserve"> </w:t>
          </w:r>
        </w:p>
      </w:sdtContent>
    </w:sdt>
    <w:p w14:paraId="31F6B870" w14:textId="403A4A5A" w:rsidR="00BA56C8" w:rsidRPr="00BA56C8" w:rsidRDefault="00755AFD" w:rsidP="00BA56C8">
      <w:pPr>
        <w:rPr>
          <w:b/>
          <w:bCs/>
          <w:noProof/>
        </w:rPr>
      </w:pPr>
      <w:r>
        <w:rPr>
          <w:b/>
          <w:bCs/>
          <w:noProof/>
        </w:rPr>
        <w:t xml:space="preserve">Dear Dr Halasa </w:t>
      </w:r>
    </w:p>
    <w:p w14:paraId="610E5C41" w14:textId="77777777" w:rsidR="00BA56C8" w:rsidRPr="00BA56C8" w:rsidRDefault="00BA56C8" w:rsidP="00BA56C8">
      <w:pPr>
        <w:rPr>
          <w:b/>
          <w:bCs/>
          <w:noProof/>
        </w:rPr>
      </w:pPr>
      <w:r w:rsidRPr="00BA56C8">
        <w:rPr>
          <w:b/>
          <w:bCs/>
          <w:noProof/>
        </w:rPr>
        <w:t>I am writing to you from the depths of my commitment to healthcare innovation and with a fervent desire to see a transformation in the way we approach patient care. As a pioneer in the field of anti-aging and regenerative medicine, I have witnessed firsthand the limitations of traditional medicine, especially when it comes to chronic diseases. It is this experience that compels me to advocate for a new healthcare paradigm—one that is more innovative, personalized, and precise.</w:t>
      </w:r>
    </w:p>
    <w:p w14:paraId="7EF612F5" w14:textId="77777777" w:rsidR="00BA56C8" w:rsidRPr="00BA56C8" w:rsidRDefault="00BA56C8" w:rsidP="00BA56C8">
      <w:pPr>
        <w:rPr>
          <w:b/>
          <w:bCs/>
          <w:noProof/>
        </w:rPr>
      </w:pPr>
    </w:p>
    <w:p w14:paraId="4142500B" w14:textId="77777777" w:rsidR="00BA56C8" w:rsidRPr="00BA56C8" w:rsidRDefault="00BA56C8" w:rsidP="00BA56C8">
      <w:pPr>
        <w:rPr>
          <w:b/>
          <w:bCs/>
          <w:noProof/>
        </w:rPr>
      </w:pPr>
      <w:r w:rsidRPr="00BA56C8">
        <w:rPr>
          <w:b/>
          <w:bCs/>
          <w:noProof/>
        </w:rPr>
        <w:t>**Chronic Disease Prevention and Management Centers (CDPMCS)** are at the forefront of this revolution. We are dedicated to precision preventive clinical practice, anti-aging medicine, regenerative medicine, and advanced lab and genetic medicine. These are not just areas of interest; they are the pillars upon which CDPMCS stands, aiming to transform patient care through the latest scientific advancements and technological breakthroughs.</w:t>
      </w:r>
    </w:p>
    <w:p w14:paraId="28058665" w14:textId="77777777" w:rsidR="00BA56C8" w:rsidRPr="00BA56C8" w:rsidRDefault="00BA56C8" w:rsidP="00BA56C8">
      <w:pPr>
        <w:rPr>
          <w:b/>
          <w:bCs/>
          <w:noProof/>
        </w:rPr>
      </w:pPr>
    </w:p>
    <w:p w14:paraId="7701A6B5" w14:textId="77777777" w:rsidR="00BA56C8" w:rsidRPr="00BA56C8" w:rsidRDefault="00BA56C8" w:rsidP="00BA56C8">
      <w:pPr>
        <w:rPr>
          <w:b/>
          <w:bCs/>
          <w:noProof/>
        </w:rPr>
      </w:pPr>
      <w:r w:rsidRPr="00BA56C8">
        <w:rPr>
          <w:b/>
          <w:bCs/>
          <w:noProof/>
        </w:rPr>
        <w:t>Personalized patient care is the cornerstone of our philosophy, aligning perfectly with the principles of precision medicine. This emerging field holds the promise of customizing healthcare, with medical decisions and treatments tailored to the individual patient, considering their unique genetic makeup, lifestyle, and environment.</w:t>
      </w:r>
    </w:p>
    <w:p w14:paraId="15655BAD" w14:textId="77777777" w:rsidR="00BA56C8" w:rsidRPr="00BA56C8" w:rsidRDefault="00BA56C8" w:rsidP="00BA56C8">
      <w:pPr>
        <w:rPr>
          <w:b/>
          <w:bCs/>
          <w:noProof/>
        </w:rPr>
      </w:pPr>
    </w:p>
    <w:p w14:paraId="6C7AC14E" w14:textId="77777777" w:rsidR="00BA56C8" w:rsidRPr="00BA56C8" w:rsidRDefault="00BA56C8" w:rsidP="00BA56C8">
      <w:pPr>
        <w:rPr>
          <w:b/>
          <w:bCs/>
          <w:noProof/>
        </w:rPr>
      </w:pPr>
      <w:r w:rsidRPr="00BA56C8">
        <w:rPr>
          <w:b/>
          <w:bCs/>
          <w:noProof/>
        </w:rPr>
        <w:t>The advancements in regenerative medicine offer a beacon of hope, providing potential cures and treatments that can rejuvenate tissues and organs affected by age, disease, or injury. Our focus on this area is unwavering, as we believe it could lead to significant breakthroughs in managing chronic and degenerative conditions.</w:t>
      </w:r>
    </w:p>
    <w:p w14:paraId="3C56B5C9" w14:textId="77777777" w:rsidR="00BA56C8" w:rsidRPr="00BA56C8" w:rsidRDefault="00BA56C8" w:rsidP="00BA56C8">
      <w:pPr>
        <w:rPr>
          <w:b/>
          <w:bCs/>
          <w:noProof/>
        </w:rPr>
      </w:pPr>
    </w:p>
    <w:p w14:paraId="6588C1CD" w14:textId="77777777" w:rsidR="00BA56C8" w:rsidRPr="00BA56C8" w:rsidRDefault="00BA56C8" w:rsidP="00BA56C8">
      <w:pPr>
        <w:rPr>
          <w:b/>
          <w:bCs/>
          <w:noProof/>
        </w:rPr>
      </w:pPr>
      <w:r w:rsidRPr="00BA56C8">
        <w:rPr>
          <w:b/>
          <w:bCs/>
          <w:noProof/>
        </w:rPr>
        <w:t>While we embrace modern medical innovations, we also recognize the invaluable role of traditional medicine. It has laid the foundation for many of our current medical practices and continues to offer valuable remedies and insights. A synergistic approach that combines the strengths of both traditional and modern medicine could significantly enhance patient outcomes.</w:t>
      </w:r>
    </w:p>
    <w:p w14:paraId="4A7FB0E3" w14:textId="77777777" w:rsidR="00BA56C8" w:rsidRPr="00BA56C8" w:rsidRDefault="00BA56C8" w:rsidP="00BA56C8">
      <w:pPr>
        <w:rPr>
          <w:b/>
          <w:bCs/>
          <w:noProof/>
        </w:rPr>
      </w:pPr>
    </w:p>
    <w:p w14:paraId="1FB1BF05" w14:textId="77777777" w:rsidR="00BA56C8" w:rsidRPr="00BA56C8" w:rsidRDefault="00BA56C8" w:rsidP="00BA56C8">
      <w:pPr>
        <w:rPr>
          <w:b/>
          <w:bCs/>
          <w:noProof/>
        </w:rPr>
      </w:pPr>
      <w:r w:rsidRPr="00BA56C8">
        <w:rPr>
          <w:b/>
          <w:bCs/>
          <w:noProof/>
        </w:rPr>
        <w:t>Looking ahead, the foresight to anticipate and prepare for future health emergencies is critical. The World Health Organization's warnings about potential health crises underscore the need for a resilient healthcare system. CDPMCS envisions an independent healthcare system that is a proactive step in fortifying global health security.</w:t>
      </w:r>
    </w:p>
    <w:p w14:paraId="00F9F265" w14:textId="77777777" w:rsidR="00BA56C8" w:rsidRPr="00BA56C8" w:rsidRDefault="00BA56C8" w:rsidP="00BA56C8">
      <w:pPr>
        <w:rPr>
          <w:b/>
          <w:bCs/>
          <w:noProof/>
        </w:rPr>
      </w:pPr>
    </w:p>
    <w:p w14:paraId="0FD4BC6D" w14:textId="77777777" w:rsidR="00BA56C8" w:rsidRPr="00BA56C8" w:rsidRDefault="00BA56C8" w:rsidP="00BA56C8">
      <w:pPr>
        <w:rPr>
          <w:b/>
          <w:bCs/>
          <w:noProof/>
        </w:rPr>
      </w:pPr>
      <w:r w:rsidRPr="00BA56C8">
        <w:rPr>
          <w:b/>
          <w:bCs/>
          <w:noProof/>
        </w:rPr>
        <w:t>In conclusion, CDPMCS's mission to establish an independent healthcare system that leverages all available therapies and technologies is a commendable effort to improve patient health. This initiative represents a bold and necessary step towards overcoming the healthcare challenges of our era.</w:t>
      </w:r>
    </w:p>
    <w:p w14:paraId="6F4D49C2" w14:textId="77777777" w:rsidR="00BA56C8" w:rsidRPr="00BA56C8" w:rsidRDefault="00BA56C8" w:rsidP="00BA56C8">
      <w:pPr>
        <w:rPr>
          <w:b/>
          <w:bCs/>
          <w:noProof/>
        </w:rPr>
      </w:pPr>
    </w:p>
    <w:p w14:paraId="03138A9C" w14:textId="77777777" w:rsidR="00BA56C8" w:rsidRPr="00BA56C8" w:rsidRDefault="00BA56C8" w:rsidP="00BA56C8">
      <w:pPr>
        <w:rPr>
          <w:b/>
          <w:bCs/>
          <w:noProof/>
        </w:rPr>
      </w:pPr>
      <w:r w:rsidRPr="00BA56C8">
        <w:rPr>
          <w:b/>
          <w:bCs/>
          <w:noProof/>
        </w:rPr>
        <w:lastRenderedPageBreak/>
        <w:t>I invite you to join us in this noble endeavor. Your support for CDPMCS will not only contribute to the advancement of healthcare but also to the well-being of countless individuals around the world.</w:t>
      </w:r>
    </w:p>
    <w:p w14:paraId="1FB9266A" w14:textId="77777777" w:rsidR="00BA56C8" w:rsidRPr="00BA56C8" w:rsidRDefault="00BA56C8" w:rsidP="00BA56C8">
      <w:pPr>
        <w:rPr>
          <w:b/>
          <w:bCs/>
          <w:noProof/>
        </w:rPr>
      </w:pPr>
    </w:p>
    <w:p w14:paraId="1D037CA4" w14:textId="77777777" w:rsidR="00BA56C8" w:rsidRPr="00BA56C8" w:rsidRDefault="00BA56C8" w:rsidP="00BA56C8">
      <w:pPr>
        <w:rPr>
          <w:b/>
          <w:bCs/>
          <w:noProof/>
        </w:rPr>
      </w:pPr>
      <w:r w:rsidRPr="00BA56C8">
        <w:rPr>
          <w:b/>
          <w:bCs/>
          <w:noProof/>
        </w:rPr>
        <w:t>Warm regards,</w:t>
      </w:r>
    </w:p>
    <w:p w14:paraId="29D158AD" w14:textId="77777777" w:rsidR="00BA56C8" w:rsidRPr="00BA56C8" w:rsidRDefault="00BA56C8" w:rsidP="00BA56C8">
      <w:pPr>
        <w:rPr>
          <w:b/>
          <w:bCs/>
          <w:noProof/>
        </w:rPr>
      </w:pPr>
    </w:p>
    <w:p w14:paraId="5F43A80F" w14:textId="77777777" w:rsidR="00BA56C8" w:rsidRPr="00BA56C8" w:rsidRDefault="00BA56C8" w:rsidP="00BA56C8">
      <w:pPr>
        <w:rPr>
          <w:b/>
          <w:bCs/>
          <w:noProof/>
        </w:rPr>
      </w:pPr>
      <w:r w:rsidRPr="00BA56C8">
        <w:rPr>
          <w:b/>
          <w:bCs/>
          <w:noProof/>
        </w:rPr>
        <w:t>**Dr. Ronald Klatz**</w:t>
      </w:r>
    </w:p>
    <w:p w14:paraId="41931EAA" w14:textId="77777777" w:rsidR="00BA56C8" w:rsidRPr="00BA56C8" w:rsidRDefault="00BA56C8" w:rsidP="00BA56C8">
      <w:pPr>
        <w:rPr>
          <w:b/>
          <w:bCs/>
          <w:noProof/>
        </w:rPr>
      </w:pPr>
    </w:p>
    <w:p w14:paraId="55995235" w14:textId="39D11490" w:rsidR="00DA2E5D" w:rsidRDefault="00DA2E5D" w:rsidP="00755AFD"/>
    <w:p w14:paraId="75F397DD" w14:textId="77777777" w:rsidR="002560AC" w:rsidRPr="00AE40E9" w:rsidRDefault="002560AC">
      <w:pPr>
        <w:jc w:val="center"/>
        <w:rPr>
          <w:rFonts w:ascii="Times New Roman" w:hAnsi="Times New Roman"/>
        </w:rPr>
      </w:pPr>
    </w:p>
    <w:p w14:paraId="1D15E69C" w14:textId="77777777" w:rsidR="00B76BB3" w:rsidRDefault="00B76BB3">
      <w:pPr>
        <w:jc w:val="right"/>
        <w:rPr>
          <w:rFonts w:ascii="Times New Roman" w:hAnsi="Times New Roman"/>
        </w:rPr>
        <w:sectPr w:rsidR="00B76BB3" w:rsidSect="00FF3B53">
          <w:pgSz w:w="12240" w:h="15840" w:code="1"/>
          <w:pgMar w:top="1440" w:right="1440" w:bottom="1440" w:left="1440" w:header="720" w:footer="720" w:gutter="0"/>
          <w:pgNumType w:fmt="lowerRoman"/>
          <w:cols w:space="720"/>
          <w:docGrid w:linePitch="326" w:charSpace="-6350"/>
        </w:sectPr>
      </w:pPr>
    </w:p>
    <w:bookmarkStart w:id="3" w:name="_Toc168437025"/>
    <w:p w14:paraId="6C3CA2BF" w14:textId="3BCBFACA" w:rsidR="002560AC" w:rsidRPr="00B55FEF" w:rsidRDefault="00000000" w:rsidP="00B55FEF">
      <w:pPr>
        <w:pStyle w:val="Heading1"/>
      </w:pPr>
      <w:sdt>
        <w:sdtPr>
          <w:id w:val="1031067252"/>
          <w:placeholder>
            <w:docPart w:val="37214A8604B8432C9CE89F82D10391A8"/>
          </w:placeholder>
          <w:temporary/>
          <w:showingPlcHdr/>
          <w15:appearance w15:val="hidden"/>
        </w:sdtPr>
        <w:sdtContent>
          <w:r w:rsidR="006E0794" w:rsidRPr="00B55FEF">
            <w:t>[</w:t>
          </w:r>
          <w:r w:rsidR="00B55FEF" w:rsidRPr="00B55FEF">
            <w:t xml:space="preserve">Chapter </w:t>
          </w:r>
          <w:r w:rsidR="006E0794" w:rsidRPr="00B55FEF">
            <w:t>1]</w:t>
          </w:r>
        </w:sdtContent>
      </w:sdt>
      <w:bookmarkEnd w:id="3"/>
      <w:r w:rsidR="006E0794" w:rsidRPr="00B55FEF">
        <w:t xml:space="preserve"> </w:t>
      </w:r>
    </w:p>
    <w:p w14:paraId="232BF090" w14:textId="77777777" w:rsidR="00B67825" w:rsidRPr="00B67825" w:rsidRDefault="00B67825" w:rsidP="00B67825">
      <w:pPr>
        <w:spacing w:before="100" w:beforeAutospacing="1" w:after="100" w:afterAutospacing="1" w:line="240" w:lineRule="auto"/>
        <w:outlineLvl w:val="0"/>
        <w:rPr>
          <w:rFonts w:ascii="Times New Roman" w:hAnsi="Times New Roman"/>
          <w:b/>
          <w:bCs/>
          <w:kern w:val="36"/>
          <w:sz w:val="48"/>
          <w:szCs w:val="48"/>
        </w:rPr>
      </w:pPr>
      <w:bookmarkStart w:id="4" w:name="_Toc168437026"/>
      <w:r w:rsidRPr="00B67825">
        <w:rPr>
          <w:rFonts w:ascii="Times New Roman" w:hAnsi="Times New Roman"/>
          <w:b/>
          <w:bCs/>
          <w:kern w:val="36"/>
          <w:sz w:val="48"/>
          <w:szCs w:val="48"/>
        </w:rPr>
        <w:t>Chronic Disease Prevention and Management (CDPM): A Proactive Approach to Healthcare</w:t>
      </w:r>
      <w:bookmarkEnd w:id="4"/>
    </w:p>
    <w:p w14:paraId="67B878D6" w14:textId="77777777" w:rsidR="00B67825" w:rsidRPr="00B67825" w:rsidRDefault="00B67825" w:rsidP="00B67825">
      <w:pPr>
        <w:spacing w:before="100" w:beforeAutospacing="1" w:after="100" w:afterAutospacing="1" w:line="240" w:lineRule="auto"/>
        <w:outlineLvl w:val="1"/>
        <w:rPr>
          <w:rFonts w:ascii="Times New Roman" w:hAnsi="Times New Roman"/>
          <w:b/>
          <w:bCs/>
          <w:sz w:val="36"/>
          <w:szCs w:val="36"/>
        </w:rPr>
      </w:pPr>
      <w:bookmarkStart w:id="5" w:name="_Toc168437027"/>
      <w:r w:rsidRPr="00B67825">
        <w:rPr>
          <w:rFonts w:ascii="Times New Roman" w:hAnsi="Times New Roman"/>
          <w:b/>
          <w:bCs/>
          <w:sz w:val="36"/>
          <w:szCs w:val="36"/>
        </w:rPr>
        <w:t>Introduction</w:t>
      </w:r>
      <w:bookmarkEnd w:id="5"/>
    </w:p>
    <w:p w14:paraId="2B00903F" w14:textId="77777777" w:rsidR="00B67825" w:rsidRPr="00B67825" w:rsidRDefault="00B67825" w:rsidP="00B67825">
      <w:pPr>
        <w:spacing w:before="100" w:beforeAutospacing="1" w:after="100" w:afterAutospacing="1" w:line="240" w:lineRule="auto"/>
        <w:rPr>
          <w:rFonts w:ascii="Times New Roman" w:hAnsi="Times New Roman"/>
        </w:rPr>
      </w:pPr>
      <w:r w:rsidRPr="00B67825">
        <w:rPr>
          <w:rFonts w:ascii="Times New Roman" w:hAnsi="Times New Roman"/>
        </w:rPr>
        <w:t xml:space="preserve">Chronic diseases pose a significant global health burden, affecting millions of people and straining healthcare systems. These conditions, which persist over an extended period, often lead to disability, reduced quality of life, and increased mortality. However, a paradigm shift is underway—one that emphasizes prevention, early detection, and proactive management. Enter </w:t>
      </w:r>
      <w:r w:rsidRPr="00B67825">
        <w:rPr>
          <w:rFonts w:ascii="Times New Roman" w:hAnsi="Times New Roman"/>
          <w:b/>
          <w:bCs/>
        </w:rPr>
        <w:t>Chronic Disease Prevention and Management (CDPM)</w:t>
      </w:r>
      <w:r w:rsidRPr="00B67825">
        <w:rPr>
          <w:rFonts w:ascii="Times New Roman" w:hAnsi="Times New Roman"/>
        </w:rPr>
        <w:t>, an emerging medical specialty dedicated to addressing chronic illnesses through a holistic and forward-thinking approach.</w:t>
      </w:r>
    </w:p>
    <w:p w14:paraId="4FAA86F2" w14:textId="77777777" w:rsidR="00B67825" w:rsidRPr="00B67825" w:rsidRDefault="00B67825" w:rsidP="00B67825">
      <w:pPr>
        <w:spacing w:before="100" w:beforeAutospacing="1" w:after="100" w:afterAutospacing="1" w:line="240" w:lineRule="auto"/>
        <w:outlineLvl w:val="1"/>
        <w:rPr>
          <w:rFonts w:ascii="Times New Roman" w:hAnsi="Times New Roman"/>
          <w:b/>
          <w:bCs/>
          <w:sz w:val="36"/>
          <w:szCs w:val="36"/>
        </w:rPr>
      </w:pPr>
      <w:bookmarkStart w:id="6" w:name="_Toc168437028"/>
      <w:r w:rsidRPr="00B67825">
        <w:rPr>
          <w:rFonts w:ascii="Times New Roman" w:hAnsi="Times New Roman"/>
          <w:b/>
          <w:bCs/>
          <w:sz w:val="36"/>
          <w:szCs w:val="36"/>
        </w:rPr>
        <w:t>Defining CDPM</w:t>
      </w:r>
      <w:bookmarkEnd w:id="6"/>
    </w:p>
    <w:p w14:paraId="5C07C562" w14:textId="77777777" w:rsidR="00B67825" w:rsidRPr="00B67825" w:rsidRDefault="00B67825" w:rsidP="00B67825">
      <w:pPr>
        <w:spacing w:before="100" w:beforeAutospacing="1" w:after="100" w:afterAutospacing="1" w:line="240" w:lineRule="auto"/>
        <w:rPr>
          <w:rFonts w:ascii="Times New Roman" w:hAnsi="Times New Roman"/>
        </w:rPr>
      </w:pPr>
      <w:r w:rsidRPr="00B67825">
        <w:rPr>
          <w:rFonts w:ascii="Times New Roman" w:hAnsi="Times New Roman"/>
        </w:rPr>
        <w:t>CDPM encompasses a range of strategies aimed at mitigating the impact of chronic diseases. Let’s break down its key components:</w:t>
      </w:r>
    </w:p>
    <w:p w14:paraId="312C27C7" w14:textId="77777777" w:rsidR="00B67825" w:rsidRPr="00B67825" w:rsidRDefault="00B67825" w:rsidP="00AB5189">
      <w:pPr>
        <w:numPr>
          <w:ilvl w:val="0"/>
          <w:numId w:val="2"/>
        </w:numPr>
        <w:spacing w:before="100" w:beforeAutospacing="1" w:after="100" w:afterAutospacing="1" w:line="240" w:lineRule="auto"/>
        <w:rPr>
          <w:rFonts w:ascii="Times New Roman" w:hAnsi="Times New Roman"/>
        </w:rPr>
      </w:pPr>
      <w:r w:rsidRPr="00B67825">
        <w:rPr>
          <w:rFonts w:ascii="Times New Roman" w:hAnsi="Times New Roman"/>
          <w:b/>
          <w:bCs/>
        </w:rPr>
        <w:t>Prevention</w:t>
      </w:r>
      <w:r w:rsidRPr="00B67825">
        <w:rPr>
          <w:rFonts w:ascii="Times New Roman" w:hAnsi="Times New Roman"/>
        </w:rPr>
        <w:t>:</w:t>
      </w:r>
    </w:p>
    <w:p w14:paraId="05FEDBB5" w14:textId="77777777" w:rsidR="00B67825" w:rsidRPr="00B67825" w:rsidRDefault="00B67825" w:rsidP="00AB5189">
      <w:pPr>
        <w:numPr>
          <w:ilvl w:val="1"/>
          <w:numId w:val="2"/>
        </w:numPr>
        <w:spacing w:before="100" w:beforeAutospacing="1" w:after="100" w:afterAutospacing="1" w:line="240" w:lineRule="auto"/>
        <w:rPr>
          <w:rFonts w:ascii="Times New Roman" w:hAnsi="Times New Roman"/>
        </w:rPr>
      </w:pPr>
      <w:r w:rsidRPr="00B67825">
        <w:rPr>
          <w:rFonts w:ascii="Times New Roman" w:hAnsi="Times New Roman"/>
          <w:b/>
          <w:bCs/>
        </w:rPr>
        <w:t>Primary Prevention</w:t>
      </w:r>
      <w:r w:rsidRPr="00B67825">
        <w:rPr>
          <w:rFonts w:ascii="Times New Roman" w:hAnsi="Times New Roman"/>
        </w:rPr>
        <w:t>: CDPM focuses on preventing the onset of chronic diseases in healthy individuals. This involves lifestyle modifications, vaccination programs, and health education.</w:t>
      </w:r>
    </w:p>
    <w:p w14:paraId="1D3F5D23" w14:textId="77777777" w:rsidR="00B67825" w:rsidRPr="00B67825" w:rsidRDefault="00B67825" w:rsidP="00AB5189">
      <w:pPr>
        <w:numPr>
          <w:ilvl w:val="1"/>
          <w:numId w:val="2"/>
        </w:numPr>
        <w:spacing w:before="100" w:beforeAutospacing="1" w:after="100" w:afterAutospacing="1" w:line="240" w:lineRule="auto"/>
        <w:rPr>
          <w:rFonts w:ascii="Times New Roman" w:hAnsi="Times New Roman"/>
        </w:rPr>
      </w:pPr>
      <w:r w:rsidRPr="00B67825">
        <w:rPr>
          <w:rFonts w:ascii="Times New Roman" w:hAnsi="Times New Roman"/>
          <w:b/>
          <w:bCs/>
        </w:rPr>
        <w:t>Secondary Prevention</w:t>
      </w:r>
      <w:r w:rsidRPr="00B67825">
        <w:rPr>
          <w:rFonts w:ascii="Times New Roman" w:hAnsi="Times New Roman"/>
        </w:rPr>
        <w:t>: For those already at risk or with early signs of chronic conditions, CDPM aims to halt disease progression. Regular screenings, risk assessments, and targeted interventions play a crucial role.</w:t>
      </w:r>
    </w:p>
    <w:p w14:paraId="22E4CBE7" w14:textId="77777777" w:rsidR="00B67825" w:rsidRPr="00B67825" w:rsidRDefault="00B67825" w:rsidP="00AB5189">
      <w:pPr>
        <w:numPr>
          <w:ilvl w:val="1"/>
          <w:numId w:val="2"/>
        </w:numPr>
        <w:spacing w:before="100" w:beforeAutospacing="1" w:after="100" w:afterAutospacing="1" w:line="240" w:lineRule="auto"/>
        <w:rPr>
          <w:rFonts w:ascii="Times New Roman" w:hAnsi="Times New Roman"/>
        </w:rPr>
      </w:pPr>
      <w:r w:rsidRPr="00B67825">
        <w:rPr>
          <w:rFonts w:ascii="Times New Roman" w:hAnsi="Times New Roman"/>
          <w:b/>
          <w:bCs/>
        </w:rPr>
        <w:t>Tertiary Prevention</w:t>
      </w:r>
      <w:r w:rsidRPr="00B67825">
        <w:rPr>
          <w:rFonts w:ascii="Times New Roman" w:hAnsi="Times New Roman"/>
        </w:rPr>
        <w:t>: Even after diagnosis, CDPM continues to promote wellness. It includes disease management, rehabilitation, and minimizing complications.</w:t>
      </w:r>
    </w:p>
    <w:p w14:paraId="3E6F1BA2" w14:textId="77777777" w:rsidR="00B67825" w:rsidRPr="00B67825" w:rsidRDefault="00B67825" w:rsidP="00AB5189">
      <w:pPr>
        <w:numPr>
          <w:ilvl w:val="0"/>
          <w:numId w:val="2"/>
        </w:numPr>
        <w:spacing w:before="100" w:beforeAutospacing="1" w:after="100" w:afterAutospacing="1" w:line="240" w:lineRule="auto"/>
        <w:rPr>
          <w:rFonts w:ascii="Times New Roman" w:hAnsi="Times New Roman"/>
        </w:rPr>
      </w:pPr>
      <w:r w:rsidRPr="00B67825">
        <w:rPr>
          <w:rFonts w:ascii="Times New Roman" w:hAnsi="Times New Roman"/>
          <w:b/>
          <w:bCs/>
        </w:rPr>
        <w:t>Holistic Approach</w:t>
      </w:r>
      <w:r w:rsidRPr="00B67825">
        <w:rPr>
          <w:rFonts w:ascii="Times New Roman" w:hAnsi="Times New Roman"/>
        </w:rPr>
        <w:t>:</w:t>
      </w:r>
    </w:p>
    <w:p w14:paraId="4783F0F7" w14:textId="77777777" w:rsidR="00B67825" w:rsidRPr="00B67825" w:rsidRDefault="00B67825" w:rsidP="00AB5189">
      <w:pPr>
        <w:numPr>
          <w:ilvl w:val="1"/>
          <w:numId w:val="2"/>
        </w:numPr>
        <w:spacing w:before="100" w:beforeAutospacing="1" w:after="100" w:afterAutospacing="1" w:line="240" w:lineRule="auto"/>
        <w:rPr>
          <w:rFonts w:ascii="Times New Roman" w:hAnsi="Times New Roman"/>
        </w:rPr>
      </w:pPr>
      <w:r w:rsidRPr="00B67825">
        <w:rPr>
          <w:rFonts w:ascii="Times New Roman" w:hAnsi="Times New Roman"/>
        </w:rPr>
        <w:t>CDPM recognizes that chronic diseases are multifactorial. It considers biological, psychological, social, and environmental factors.</w:t>
      </w:r>
    </w:p>
    <w:p w14:paraId="2BC008C7" w14:textId="77777777" w:rsidR="00B67825" w:rsidRPr="00B67825" w:rsidRDefault="00B67825" w:rsidP="00AB5189">
      <w:pPr>
        <w:numPr>
          <w:ilvl w:val="1"/>
          <w:numId w:val="2"/>
        </w:numPr>
        <w:spacing w:before="100" w:beforeAutospacing="1" w:after="100" w:afterAutospacing="1" w:line="240" w:lineRule="auto"/>
        <w:rPr>
          <w:rFonts w:ascii="Times New Roman" w:hAnsi="Times New Roman"/>
        </w:rPr>
      </w:pPr>
      <w:r w:rsidRPr="00B67825">
        <w:rPr>
          <w:rFonts w:ascii="Times New Roman" w:hAnsi="Times New Roman"/>
          <w:b/>
          <w:bCs/>
        </w:rPr>
        <w:t>Patient-Centered Care</w:t>
      </w:r>
      <w:r w:rsidRPr="00B67825">
        <w:rPr>
          <w:rFonts w:ascii="Times New Roman" w:hAnsi="Times New Roman"/>
        </w:rPr>
        <w:t>: CDPM involves patients in decision-making, tailoring interventions to their unique needs. Shared decision-making enhances adherence and outcomes.</w:t>
      </w:r>
    </w:p>
    <w:p w14:paraId="011D73FE" w14:textId="77777777" w:rsidR="00B67825" w:rsidRPr="00B67825" w:rsidRDefault="00B67825" w:rsidP="00AB5189">
      <w:pPr>
        <w:numPr>
          <w:ilvl w:val="0"/>
          <w:numId w:val="2"/>
        </w:numPr>
        <w:spacing w:before="100" w:beforeAutospacing="1" w:after="100" w:afterAutospacing="1" w:line="240" w:lineRule="auto"/>
        <w:rPr>
          <w:rFonts w:ascii="Times New Roman" w:hAnsi="Times New Roman"/>
        </w:rPr>
      </w:pPr>
      <w:r w:rsidRPr="00B67825">
        <w:rPr>
          <w:rFonts w:ascii="Times New Roman" w:hAnsi="Times New Roman"/>
          <w:b/>
          <w:bCs/>
        </w:rPr>
        <w:t>Evidence-Based Interventions</w:t>
      </w:r>
      <w:r w:rsidRPr="00B67825">
        <w:rPr>
          <w:rFonts w:ascii="Times New Roman" w:hAnsi="Times New Roman"/>
        </w:rPr>
        <w:t>:</w:t>
      </w:r>
    </w:p>
    <w:p w14:paraId="61F78581" w14:textId="77777777" w:rsidR="00B67825" w:rsidRPr="00B67825" w:rsidRDefault="00B67825" w:rsidP="00AB5189">
      <w:pPr>
        <w:numPr>
          <w:ilvl w:val="1"/>
          <w:numId w:val="2"/>
        </w:numPr>
        <w:spacing w:before="100" w:beforeAutospacing="1" w:after="100" w:afterAutospacing="1" w:line="240" w:lineRule="auto"/>
        <w:rPr>
          <w:rFonts w:ascii="Times New Roman" w:hAnsi="Times New Roman"/>
        </w:rPr>
      </w:pPr>
      <w:r w:rsidRPr="00B67825">
        <w:rPr>
          <w:rFonts w:ascii="Times New Roman" w:hAnsi="Times New Roman"/>
        </w:rPr>
        <w:lastRenderedPageBreak/>
        <w:t>CDPM relies on scientific evidence to guide interventions. This includes lifestyle modifications (nutrition, exercise, stress management), pharmacotherapy, and behavioral therapies.</w:t>
      </w:r>
    </w:p>
    <w:p w14:paraId="6FC98279" w14:textId="77777777" w:rsidR="00B67825" w:rsidRPr="00B67825" w:rsidRDefault="00B67825" w:rsidP="00AB5189">
      <w:pPr>
        <w:numPr>
          <w:ilvl w:val="1"/>
          <w:numId w:val="2"/>
        </w:numPr>
        <w:spacing w:before="100" w:beforeAutospacing="1" w:after="100" w:afterAutospacing="1" w:line="240" w:lineRule="auto"/>
        <w:rPr>
          <w:rFonts w:ascii="Times New Roman" w:hAnsi="Times New Roman"/>
        </w:rPr>
      </w:pPr>
      <w:r w:rsidRPr="00B67825">
        <w:rPr>
          <w:rFonts w:ascii="Times New Roman" w:hAnsi="Times New Roman"/>
          <w:b/>
          <w:bCs/>
        </w:rPr>
        <w:t>Health Promotion</w:t>
      </w:r>
      <w:r w:rsidRPr="00B67825">
        <w:rPr>
          <w:rFonts w:ascii="Times New Roman" w:hAnsi="Times New Roman"/>
        </w:rPr>
        <w:t>: CDPM encourages healthy behaviors, such as smoking cessation, weight management, and regular physical activity.</w:t>
      </w:r>
    </w:p>
    <w:p w14:paraId="209F54BE" w14:textId="77777777" w:rsidR="00B67825" w:rsidRPr="00B67825" w:rsidRDefault="00B67825" w:rsidP="00AB5189">
      <w:pPr>
        <w:numPr>
          <w:ilvl w:val="0"/>
          <w:numId w:val="2"/>
        </w:numPr>
        <w:spacing w:before="100" w:beforeAutospacing="1" w:after="100" w:afterAutospacing="1" w:line="240" w:lineRule="auto"/>
        <w:rPr>
          <w:rFonts w:ascii="Times New Roman" w:hAnsi="Times New Roman"/>
        </w:rPr>
      </w:pPr>
      <w:r w:rsidRPr="00B67825">
        <w:rPr>
          <w:rFonts w:ascii="Times New Roman" w:hAnsi="Times New Roman"/>
          <w:b/>
          <w:bCs/>
        </w:rPr>
        <w:t>Collaboration and Integration</w:t>
      </w:r>
      <w:r w:rsidRPr="00B67825">
        <w:rPr>
          <w:rFonts w:ascii="Times New Roman" w:hAnsi="Times New Roman"/>
        </w:rPr>
        <w:t>:</w:t>
      </w:r>
    </w:p>
    <w:p w14:paraId="1B82CF5F" w14:textId="77777777" w:rsidR="00B67825" w:rsidRPr="00B67825" w:rsidRDefault="00B67825" w:rsidP="00AB5189">
      <w:pPr>
        <w:numPr>
          <w:ilvl w:val="1"/>
          <w:numId w:val="2"/>
        </w:numPr>
        <w:spacing w:before="100" w:beforeAutospacing="1" w:after="100" w:afterAutospacing="1" w:line="240" w:lineRule="auto"/>
        <w:rPr>
          <w:rFonts w:ascii="Times New Roman" w:hAnsi="Times New Roman"/>
        </w:rPr>
      </w:pPr>
      <w:r w:rsidRPr="00B67825">
        <w:rPr>
          <w:rFonts w:ascii="Times New Roman" w:hAnsi="Times New Roman"/>
        </w:rPr>
        <w:t>CDPM bridges gaps between primary care, specialists, and community resources. It fosters collaboration among healthcare providers, public health agencies, and policymakers.</w:t>
      </w:r>
    </w:p>
    <w:p w14:paraId="045A3AE5" w14:textId="77777777" w:rsidR="00B67825" w:rsidRPr="00B67825" w:rsidRDefault="00B67825" w:rsidP="00AB5189">
      <w:pPr>
        <w:numPr>
          <w:ilvl w:val="1"/>
          <w:numId w:val="2"/>
        </w:numPr>
        <w:spacing w:before="100" w:beforeAutospacing="1" w:after="100" w:afterAutospacing="1" w:line="240" w:lineRule="auto"/>
        <w:rPr>
          <w:rFonts w:ascii="Times New Roman" w:hAnsi="Times New Roman"/>
        </w:rPr>
      </w:pPr>
      <w:r w:rsidRPr="00B67825">
        <w:rPr>
          <w:rFonts w:ascii="Times New Roman" w:hAnsi="Times New Roman"/>
          <w:b/>
          <w:bCs/>
        </w:rPr>
        <w:t>Business Development and Marketing</w:t>
      </w:r>
      <w:r w:rsidRPr="00B67825">
        <w:rPr>
          <w:rFonts w:ascii="Times New Roman" w:hAnsi="Times New Roman"/>
        </w:rPr>
        <w:t>: CDPM leverages marketing strategies to raise awareness, engage stakeholders, and promote preventive services.</w:t>
      </w:r>
    </w:p>
    <w:p w14:paraId="14920C54" w14:textId="77777777" w:rsidR="00B67825" w:rsidRPr="00B67825" w:rsidRDefault="00B67825" w:rsidP="00B67825">
      <w:pPr>
        <w:spacing w:before="100" w:beforeAutospacing="1" w:after="100" w:afterAutospacing="1" w:line="240" w:lineRule="auto"/>
        <w:outlineLvl w:val="1"/>
        <w:rPr>
          <w:rFonts w:ascii="Times New Roman" w:hAnsi="Times New Roman"/>
          <w:b/>
          <w:bCs/>
          <w:sz w:val="36"/>
          <w:szCs w:val="36"/>
        </w:rPr>
      </w:pPr>
      <w:bookmarkStart w:id="7" w:name="_Toc168437029"/>
      <w:r w:rsidRPr="00B67825">
        <w:rPr>
          <w:rFonts w:ascii="Times New Roman" w:hAnsi="Times New Roman"/>
          <w:b/>
          <w:bCs/>
          <w:sz w:val="36"/>
          <w:szCs w:val="36"/>
        </w:rPr>
        <w:t>Examples of CDPM in Action</w:t>
      </w:r>
      <w:bookmarkEnd w:id="7"/>
    </w:p>
    <w:p w14:paraId="41EFC1A4" w14:textId="77777777" w:rsidR="00B67825" w:rsidRPr="00B67825" w:rsidRDefault="00B67825" w:rsidP="00AB5189">
      <w:pPr>
        <w:numPr>
          <w:ilvl w:val="0"/>
          <w:numId w:val="3"/>
        </w:numPr>
        <w:spacing w:before="100" w:beforeAutospacing="1" w:after="100" w:afterAutospacing="1" w:line="240" w:lineRule="auto"/>
        <w:rPr>
          <w:rFonts w:ascii="Times New Roman" w:hAnsi="Times New Roman"/>
        </w:rPr>
      </w:pPr>
      <w:r w:rsidRPr="00B67825">
        <w:rPr>
          <w:rFonts w:ascii="Times New Roman" w:hAnsi="Times New Roman"/>
          <w:b/>
          <w:bCs/>
        </w:rPr>
        <w:t>Diabetes Management</w:t>
      </w:r>
      <w:r w:rsidRPr="00B67825">
        <w:rPr>
          <w:rFonts w:ascii="Times New Roman" w:hAnsi="Times New Roman"/>
        </w:rPr>
        <w:t>:</w:t>
      </w:r>
    </w:p>
    <w:p w14:paraId="25E4833A" w14:textId="77777777" w:rsidR="00B67825" w:rsidRPr="00B67825" w:rsidRDefault="00B67825" w:rsidP="00AB5189">
      <w:pPr>
        <w:numPr>
          <w:ilvl w:val="1"/>
          <w:numId w:val="3"/>
        </w:numPr>
        <w:spacing w:before="100" w:beforeAutospacing="1" w:after="100" w:afterAutospacing="1" w:line="240" w:lineRule="auto"/>
        <w:rPr>
          <w:rFonts w:ascii="Times New Roman" w:hAnsi="Times New Roman"/>
        </w:rPr>
      </w:pPr>
      <w:r w:rsidRPr="00B67825">
        <w:rPr>
          <w:rFonts w:ascii="Times New Roman" w:hAnsi="Times New Roman"/>
        </w:rPr>
        <w:t xml:space="preserve">CDPM emphasizes early detection of </w:t>
      </w:r>
      <w:proofErr w:type="spellStart"/>
      <w:r w:rsidRPr="00B67825">
        <w:rPr>
          <w:rFonts w:ascii="Times New Roman" w:hAnsi="Times New Roman"/>
        </w:rPr>
        <w:t>prediabetes</w:t>
      </w:r>
      <w:proofErr w:type="spellEnd"/>
      <w:r w:rsidRPr="00B67825">
        <w:rPr>
          <w:rFonts w:ascii="Times New Roman" w:hAnsi="Times New Roman"/>
        </w:rPr>
        <w:t xml:space="preserve"> and tailored interventions to prevent progression to type 2 diabetes.</w:t>
      </w:r>
    </w:p>
    <w:p w14:paraId="4A8B08F5" w14:textId="77777777" w:rsidR="00B67825" w:rsidRPr="00B67825" w:rsidRDefault="00B67825" w:rsidP="00AB5189">
      <w:pPr>
        <w:numPr>
          <w:ilvl w:val="1"/>
          <w:numId w:val="3"/>
        </w:numPr>
        <w:spacing w:before="100" w:beforeAutospacing="1" w:after="100" w:afterAutospacing="1" w:line="240" w:lineRule="auto"/>
        <w:rPr>
          <w:rFonts w:ascii="Times New Roman" w:hAnsi="Times New Roman"/>
        </w:rPr>
      </w:pPr>
      <w:r w:rsidRPr="00B67825">
        <w:rPr>
          <w:rFonts w:ascii="Times New Roman" w:hAnsi="Times New Roman"/>
        </w:rPr>
        <w:t>Lifestyle modifications (diet, exercise) and medication adherence are central to CDPM for diabetes.</w:t>
      </w:r>
    </w:p>
    <w:p w14:paraId="52E38462" w14:textId="77777777" w:rsidR="00B67825" w:rsidRPr="00B67825" w:rsidRDefault="00B67825" w:rsidP="00AB5189">
      <w:pPr>
        <w:numPr>
          <w:ilvl w:val="0"/>
          <w:numId w:val="3"/>
        </w:numPr>
        <w:spacing w:before="100" w:beforeAutospacing="1" w:after="100" w:afterAutospacing="1" w:line="240" w:lineRule="auto"/>
        <w:rPr>
          <w:rFonts w:ascii="Times New Roman" w:hAnsi="Times New Roman"/>
        </w:rPr>
      </w:pPr>
      <w:r w:rsidRPr="00B67825">
        <w:rPr>
          <w:rFonts w:ascii="Times New Roman" w:hAnsi="Times New Roman"/>
          <w:b/>
          <w:bCs/>
        </w:rPr>
        <w:t>Cardiovascular Health</w:t>
      </w:r>
      <w:r w:rsidRPr="00B67825">
        <w:rPr>
          <w:rFonts w:ascii="Times New Roman" w:hAnsi="Times New Roman"/>
        </w:rPr>
        <w:t>:</w:t>
      </w:r>
    </w:p>
    <w:p w14:paraId="7D5A7439" w14:textId="77777777" w:rsidR="00B67825" w:rsidRPr="00B67825" w:rsidRDefault="00B67825" w:rsidP="00AB5189">
      <w:pPr>
        <w:numPr>
          <w:ilvl w:val="1"/>
          <w:numId w:val="3"/>
        </w:numPr>
        <w:spacing w:before="100" w:beforeAutospacing="1" w:after="100" w:afterAutospacing="1" w:line="240" w:lineRule="auto"/>
        <w:rPr>
          <w:rFonts w:ascii="Times New Roman" w:hAnsi="Times New Roman"/>
        </w:rPr>
      </w:pPr>
      <w:r w:rsidRPr="00B67825">
        <w:rPr>
          <w:rFonts w:ascii="Times New Roman" w:hAnsi="Times New Roman"/>
        </w:rPr>
        <w:t>CDPM targets risk factors (hypertension, hyperlipidemia, obesity) to prevent heart disease and stroke.</w:t>
      </w:r>
    </w:p>
    <w:p w14:paraId="122999A2" w14:textId="77777777" w:rsidR="00B67825" w:rsidRPr="00B67825" w:rsidRDefault="00B67825" w:rsidP="00AB5189">
      <w:pPr>
        <w:numPr>
          <w:ilvl w:val="1"/>
          <w:numId w:val="3"/>
        </w:numPr>
        <w:spacing w:before="100" w:beforeAutospacing="1" w:after="100" w:afterAutospacing="1" w:line="240" w:lineRule="auto"/>
        <w:rPr>
          <w:rFonts w:ascii="Times New Roman" w:hAnsi="Times New Roman"/>
        </w:rPr>
      </w:pPr>
      <w:r w:rsidRPr="00B67825">
        <w:rPr>
          <w:rFonts w:ascii="Times New Roman" w:hAnsi="Times New Roman"/>
        </w:rPr>
        <w:t xml:space="preserve">Community-based programs, educational campaigns, and </w:t>
      </w:r>
      <w:proofErr w:type="spellStart"/>
      <w:r w:rsidRPr="00B67825">
        <w:rPr>
          <w:rFonts w:ascii="Times New Roman" w:hAnsi="Times New Roman"/>
        </w:rPr>
        <w:t>telehealth</w:t>
      </w:r>
      <w:proofErr w:type="spellEnd"/>
      <w:r w:rsidRPr="00B67825">
        <w:rPr>
          <w:rFonts w:ascii="Times New Roman" w:hAnsi="Times New Roman"/>
        </w:rPr>
        <w:t xml:space="preserve"> play a role.</w:t>
      </w:r>
    </w:p>
    <w:p w14:paraId="60F7971E" w14:textId="77777777" w:rsidR="00B67825" w:rsidRPr="00B67825" w:rsidRDefault="00B67825" w:rsidP="00AB5189">
      <w:pPr>
        <w:numPr>
          <w:ilvl w:val="0"/>
          <w:numId w:val="3"/>
        </w:numPr>
        <w:spacing w:before="100" w:beforeAutospacing="1" w:after="100" w:afterAutospacing="1" w:line="240" w:lineRule="auto"/>
        <w:rPr>
          <w:rFonts w:ascii="Times New Roman" w:hAnsi="Times New Roman"/>
        </w:rPr>
      </w:pPr>
      <w:r w:rsidRPr="00B67825">
        <w:rPr>
          <w:rFonts w:ascii="Times New Roman" w:hAnsi="Times New Roman"/>
          <w:b/>
          <w:bCs/>
        </w:rPr>
        <w:t>Cancer Prevention</w:t>
      </w:r>
      <w:r w:rsidRPr="00B67825">
        <w:rPr>
          <w:rFonts w:ascii="Times New Roman" w:hAnsi="Times New Roman"/>
        </w:rPr>
        <w:t>:</w:t>
      </w:r>
    </w:p>
    <w:p w14:paraId="156D4DBE" w14:textId="77777777" w:rsidR="00B67825" w:rsidRPr="00B67825" w:rsidRDefault="00B67825" w:rsidP="00AB5189">
      <w:pPr>
        <w:numPr>
          <w:ilvl w:val="1"/>
          <w:numId w:val="3"/>
        </w:numPr>
        <w:spacing w:before="100" w:beforeAutospacing="1" w:after="100" w:afterAutospacing="1" w:line="240" w:lineRule="auto"/>
        <w:rPr>
          <w:rFonts w:ascii="Times New Roman" w:hAnsi="Times New Roman"/>
        </w:rPr>
      </w:pPr>
      <w:r w:rsidRPr="00B67825">
        <w:rPr>
          <w:rFonts w:ascii="Times New Roman" w:hAnsi="Times New Roman"/>
        </w:rPr>
        <w:t>CDPM promotes cancer screenings (mammograms, colonoscopies) and lifestyle changes (avoiding tobacco, maintaining a healthy weight).</w:t>
      </w:r>
    </w:p>
    <w:p w14:paraId="1D4C1E75" w14:textId="77777777" w:rsidR="00B67825" w:rsidRPr="00B67825" w:rsidRDefault="00B67825" w:rsidP="00AB5189">
      <w:pPr>
        <w:numPr>
          <w:ilvl w:val="1"/>
          <w:numId w:val="3"/>
        </w:numPr>
        <w:spacing w:before="100" w:beforeAutospacing="1" w:after="100" w:afterAutospacing="1" w:line="240" w:lineRule="auto"/>
        <w:rPr>
          <w:rFonts w:ascii="Times New Roman" w:hAnsi="Times New Roman"/>
        </w:rPr>
      </w:pPr>
      <w:r w:rsidRPr="00B67825">
        <w:rPr>
          <w:rFonts w:ascii="Times New Roman" w:hAnsi="Times New Roman"/>
        </w:rPr>
        <w:t>Early detection improves survival rates.</w:t>
      </w:r>
    </w:p>
    <w:p w14:paraId="0C393D55" w14:textId="77777777" w:rsidR="00B67825" w:rsidRPr="00B67825" w:rsidRDefault="00B67825" w:rsidP="00B67825">
      <w:pPr>
        <w:spacing w:before="100" w:beforeAutospacing="1" w:after="100" w:afterAutospacing="1" w:line="240" w:lineRule="auto"/>
        <w:outlineLvl w:val="1"/>
        <w:rPr>
          <w:rFonts w:ascii="Times New Roman" w:hAnsi="Times New Roman"/>
          <w:b/>
          <w:bCs/>
          <w:sz w:val="36"/>
          <w:szCs w:val="36"/>
        </w:rPr>
      </w:pPr>
      <w:bookmarkStart w:id="8" w:name="_Toc168437030"/>
      <w:r w:rsidRPr="00B67825">
        <w:rPr>
          <w:rFonts w:ascii="Times New Roman" w:hAnsi="Times New Roman"/>
          <w:b/>
          <w:bCs/>
          <w:sz w:val="36"/>
          <w:szCs w:val="36"/>
        </w:rPr>
        <w:t>References:</w:t>
      </w:r>
      <w:bookmarkEnd w:id="8"/>
    </w:p>
    <w:p w14:paraId="0AF29CA8" w14:textId="77777777" w:rsidR="00B67825" w:rsidRPr="00B67825" w:rsidRDefault="00B67825" w:rsidP="00AB5189">
      <w:pPr>
        <w:numPr>
          <w:ilvl w:val="0"/>
          <w:numId w:val="4"/>
        </w:numPr>
        <w:spacing w:before="100" w:beforeAutospacing="1" w:after="100" w:afterAutospacing="1" w:line="240" w:lineRule="auto"/>
        <w:rPr>
          <w:rFonts w:ascii="Times New Roman" w:hAnsi="Times New Roman"/>
        </w:rPr>
      </w:pPr>
      <w:r w:rsidRPr="00B67825">
        <w:rPr>
          <w:rFonts w:ascii="Times New Roman" w:hAnsi="Times New Roman"/>
        </w:rPr>
        <w:t>World Health Organization (WHO). (2021). Chronic diseases and health promotion.</w:t>
      </w:r>
    </w:p>
    <w:p w14:paraId="1870840B" w14:textId="77777777" w:rsidR="00B67825" w:rsidRPr="00B67825" w:rsidRDefault="00B67825" w:rsidP="00AB5189">
      <w:pPr>
        <w:numPr>
          <w:ilvl w:val="0"/>
          <w:numId w:val="4"/>
        </w:numPr>
        <w:spacing w:before="100" w:beforeAutospacing="1" w:after="100" w:afterAutospacing="1" w:line="240" w:lineRule="auto"/>
        <w:rPr>
          <w:rFonts w:ascii="Times New Roman" w:hAnsi="Times New Roman"/>
        </w:rPr>
      </w:pPr>
      <w:r w:rsidRPr="00B67825">
        <w:rPr>
          <w:rFonts w:ascii="Times New Roman" w:hAnsi="Times New Roman"/>
        </w:rPr>
        <w:t>Centers for Disease Control and Prevention (CDC). (2021). Chronic Disease Prevention and Health Promotion.</w:t>
      </w:r>
    </w:p>
    <w:p w14:paraId="2F865783" w14:textId="77777777" w:rsidR="00B67825" w:rsidRPr="00B67825" w:rsidRDefault="00B67825" w:rsidP="00AB5189">
      <w:pPr>
        <w:numPr>
          <w:ilvl w:val="0"/>
          <w:numId w:val="4"/>
        </w:numPr>
        <w:spacing w:before="100" w:beforeAutospacing="1" w:after="100" w:afterAutospacing="1" w:line="240" w:lineRule="auto"/>
        <w:rPr>
          <w:rFonts w:ascii="Times New Roman" w:hAnsi="Times New Roman"/>
        </w:rPr>
      </w:pPr>
      <w:r w:rsidRPr="00B67825">
        <w:rPr>
          <w:rFonts w:ascii="Times New Roman" w:hAnsi="Times New Roman"/>
        </w:rPr>
        <w:t>Wagner, E. H., &amp; Austin, B. T. (1996). Improving chronic illness care: translating evidence into action. Health Affairs, 20(6), 64-78.</w:t>
      </w:r>
    </w:p>
    <w:p w14:paraId="4FD81B4C" w14:textId="77777777" w:rsidR="00B67825" w:rsidRPr="00B67825" w:rsidRDefault="00B67825" w:rsidP="00B67825">
      <w:pPr>
        <w:spacing w:before="100" w:beforeAutospacing="1" w:after="100" w:afterAutospacing="1" w:line="240" w:lineRule="auto"/>
        <w:rPr>
          <w:rFonts w:ascii="Times New Roman" w:hAnsi="Times New Roman"/>
        </w:rPr>
      </w:pPr>
      <w:r w:rsidRPr="00B67825">
        <w:rPr>
          <w:rFonts w:ascii="Times New Roman" w:hAnsi="Times New Roman"/>
        </w:rPr>
        <w:t xml:space="preserve">Remember that CDPM is not just a medical specialty—it’s a mindset that prioritizes well-being, prevention, and collaboration. As we embrace CDPM, we move closer to a healthier, more resilient society. </w:t>
      </w:r>
      <w:r w:rsidRPr="00B67825">
        <w:rPr>
          <w:rFonts w:ascii="Segoe UI Emoji" w:hAnsi="Segoe UI Emoji" w:cs="Segoe UI Emoji"/>
        </w:rPr>
        <w:t>🌱💙</w:t>
      </w:r>
    </w:p>
    <w:p w14:paraId="364BDD22" w14:textId="77777777" w:rsidR="002560AC" w:rsidRPr="00AE40E9" w:rsidRDefault="002560AC">
      <w:pPr>
        <w:rPr>
          <w:rFonts w:ascii="Times New Roman" w:hAnsi="Times New Roman"/>
        </w:rPr>
      </w:pPr>
    </w:p>
    <w:p w14:paraId="176F2EE8" w14:textId="77777777" w:rsidR="00463B95" w:rsidRDefault="00463B95">
      <w:pPr>
        <w:rPr>
          <w:rFonts w:ascii="Times New Roman" w:hAnsi="Times New Roman"/>
        </w:rPr>
        <w:sectPr w:rsidR="00463B95" w:rsidSect="000C0EE8">
          <w:pgSz w:w="12240" w:h="15840" w:code="1"/>
          <w:pgMar w:top="1440" w:right="1440" w:bottom="1440" w:left="1440" w:header="720" w:footer="720" w:gutter="0"/>
          <w:pgNumType w:start="1"/>
          <w:cols w:space="720"/>
          <w:docGrid w:linePitch="326" w:charSpace="-6350"/>
        </w:sectPr>
      </w:pPr>
    </w:p>
    <w:bookmarkStart w:id="9" w:name="_Toc168437031"/>
    <w:p w14:paraId="1F672DAF" w14:textId="26B19170" w:rsidR="00463B95" w:rsidRDefault="00000000" w:rsidP="00B55FEF">
      <w:pPr>
        <w:pStyle w:val="Heading1"/>
      </w:pPr>
      <w:sdt>
        <w:sdtPr>
          <w:id w:val="-1548137497"/>
          <w:placeholder>
            <w:docPart w:val="F2D03AAC53714177AD6EA504CA342FB0"/>
          </w:placeholder>
          <w:temporary/>
          <w:showingPlcHdr/>
          <w15:appearance w15:val="hidden"/>
        </w:sdtPr>
        <w:sdtContent>
          <w:r w:rsidR="00463B95" w:rsidRPr="00B55FEF">
            <w:rPr>
              <w:rStyle w:val="PlaceholderText"/>
              <w:color w:val="auto"/>
            </w:rPr>
            <w:t>[Chapter 2]</w:t>
          </w:r>
        </w:sdtContent>
      </w:sdt>
      <w:bookmarkEnd w:id="9"/>
    </w:p>
    <w:p w14:paraId="13AE93BC" w14:textId="77777777" w:rsidR="00324BC3" w:rsidRPr="00324BC3" w:rsidRDefault="00324BC3" w:rsidP="00324BC3">
      <w:pPr>
        <w:spacing w:before="100" w:beforeAutospacing="1" w:after="100" w:afterAutospacing="1" w:line="240" w:lineRule="auto"/>
        <w:outlineLvl w:val="0"/>
        <w:rPr>
          <w:rFonts w:ascii="Times New Roman" w:hAnsi="Times New Roman"/>
          <w:b/>
          <w:bCs/>
          <w:kern w:val="36"/>
          <w:sz w:val="48"/>
          <w:szCs w:val="48"/>
        </w:rPr>
      </w:pPr>
      <w:bookmarkStart w:id="10" w:name="_Toc168437032"/>
      <w:r w:rsidRPr="00324BC3">
        <w:rPr>
          <w:rFonts w:ascii="Times New Roman" w:hAnsi="Times New Roman"/>
          <w:b/>
          <w:bCs/>
          <w:kern w:val="36"/>
          <w:sz w:val="48"/>
          <w:szCs w:val="48"/>
        </w:rPr>
        <w:t>Chronic Disease Prevention and Management: Addressing Global Health Challenges</w:t>
      </w:r>
      <w:bookmarkEnd w:id="10"/>
    </w:p>
    <w:p w14:paraId="2B6655E9" w14:textId="77777777" w:rsidR="00324BC3" w:rsidRPr="00324BC3" w:rsidRDefault="00324BC3" w:rsidP="00324BC3">
      <w:pPr>
        <w:spacing w:before="100" w:beforeAutospacing="1" w:after="100" w:afterAutospacing="1" w:line="240" w:lineRule="auto"/>
        <w:rPr>
          <w:rFonts w:ascii="Times New Roman" w:hAnsi="Times New Roman"/>
        </w:rPr>
      </w:pPr>
      <w:r w:rsidRPr="00324BC3">
        <w:rPr>
          <w:rFonts w:ascii="Times New Roman" w:hAnsi="Times New Roman"/>
        </w:rPr>
        <w:t xml:space="preserve">Chronic diseases, such as cardiovascular diseases, diabetes, cancer, chronic respiratory diseases, and mental disorders, pose a significant global health challenge. </w:t>
      </w:r>
      <w:hyperlink r:id="rId21" w:tgtFrame="_blank" w:history="1">
        <w:r w:rsidRPr="00324BC3">
          <w:rPr>
            <w:rFonts w:ascii="Times New Roman" w:hAnsi="Times New Roman"/>
            <w:color w:val="0000FF"/>
            <w:u w:val="single"/>
          </w:rPr>
          <w:t xml:space="preserve">The World Health Organization (WHO) has reported that these diseases account for </w:t>
        </w:r>
        <w:r w:rsidRPr="00324BC3">
          <w:rPr>
            <w:rFonts w:ascii="Times New Roman" w:hAnsi="Times New Roman"/>
            <w:b/>
            <w:bCs/>
            <w:color w:val="0000FF"/>
            <w:u w:val="single"/>
          </w:rPr>
          <w:t>71%</w:t>
        </w:r>
        <w:r w:rsidRPr="00324BC3">
          <w:rPr>
            <w:rFonts w:ascii="Times New Roman" w:hAnsi="Times New Roman"/>
            <w:color w:val="0000FF"/>
            <w:u w:val="single"/>
          </w:rPr>
          <w:t xml:space="preserve"> of all deaths worldwide, highlighting the critical need for effective Chronic Disease Prevention and Management (CDPM)</w:t>
        </w:r>
      </w:hyperlink>
      <w:hyperlink r:id="rId22" w:tgtFrame="_blank" w:history="1">
        <w:r w:rsidRPr="00324BC3">
          <w:rPr>
            <w:rFonts w:ascii="Times New Roman" w:hAnsi="Times New Roman"/>
            <w:color w:val="0000FF"/>
            <w:u w:val="single"/>
            <w:vertAlign w:val="superscript"/>
          </w:rPr>
          <w:t>1</w:t>
        </w:r>
      </w:hyperlink>
      <w:r w:rsidRPr="00324BC3">
        <w:rPr>
          <w:rFonts w:ascii="Times New Roman" w:hAnsi="Times New Roman"/>
        </w:rPr>
        <w:t>.</w:t>
      </w:r>
    </w:p>
    <w:p w14:paraId="0FFA917B" w14:textId="77777777" w:rsidR="00324BC3" w:rsidRPr="00324BC3" w:rsidRDefault="00324BC3" w:rsidP="00324BC3">
      <w:pPr>
        <w:spacing w:before="100" w:beforeAutospacing="1" w:after="100" w:afterAutospacing="1" w:line="240" w:lineRule="auto"/>
        <w:outlineLvl w:val="1"/>
        <w:rPr>
          <w:rFonts w:ascii="Times New Roman" w:hAnsi="Times New Roman"/>
          <w:b/>
          <w:bCs/>
          <w:sz w:val="36"/>
          <w:szCs w:val="36"/>
        </w:rPr>
      </w:pPr>
      <w:bookmarkStart w:id="11" w:name="_Toc168437033"/>
      <w:r w:rsidRPr="00324BC3">
        <w:rPr>
          <w:rFonts w:ascii="Times New Roman" w:hAnsi="Times New Roman"/>
          <w:b/>
          <w:bCs/>
          <w:sz w:val="36"/>
          <w:szCs w:val="36"/>
        </w:rPr>
        <w:t>The Growing Burden of Chronic Diseases</w:t>
      </w:r>
      <w:bookmarkEnd w:id="11"/>
    </w:p>
    <w:p w14:paraId="1AABDA40" w14:textId="77777777" w:rsidR="00324BC3" w:rsidRPr="00324BC3" w:rsidRDefault="00000000" w:rsidP="00AB5189">
      <w:pPr>
        <w:numPr>
          <w:ilvl w:val="0"/>
          <w:numId w:val="11"/>
        </w:numPr>
        <w:spacing w:before="100" w:beforeAutospacing="1" w:after="100" w:afterAutospacing="1" w:line="240" w:lineRule="auto"/>
        <w:rPr>
          <w:rFonts w:ascii="Times New Roman" w:hAnsi="Times New Roman"/>
        </w:rPr>
      </w:pPr>
      <w:hyperlink r:id="rId23" w:tgtFrame="_blank" w:history="1">
        <w:r w:rsidR="00324BC3" w:rsidRPr="00324BC3">
          <w:rPr>
            <w:rFonts w:ascii="Times New Roman" w:hAnsi="Times New Roman"/>
            <w:b/>
            <w:bCs/>
            <w:color w:val="0000FF"/>
            <w:u w:val="single"/>
          </w:rPr>
          <w:t>Global Impact</w:t>
        </w:r>
        <w:r w:rsidR="00324BC3" w:rsidRPr="00324BC3">
          <w:rPr>
            <w:rFonts w:ascii="Times New Roman" w:hAnsi="Times New Roman"/>
            <w:color w:val="0000FF"/>
            <w:u w:val="single"/>
          </w:rPr>
          <w:t>: Chronic diseases are responsible for a substantial portion of morbidity and mortality, affecting the quality of life across populations</w:t>
        </w:r>
      </w:hyperlink>
      <w:hyperlink r:id="rId24" w:tgtFrame="_blank" w:history="1">
        <w:r w:rsidR="00324BC3" w:rsidRPr="00324BC3">
          <w:rPr>
            <w:rFonts w:ascii="Times New Roman" w:hAnsi="Times New Roman"/>
            <w:color w:val="0000FF"/>
            <w:u w:val="single"/>
            <w:vertAlign w:val="superscript"/>
          </w:rPr>
          <w:t>2</w:t>
        </w:r>
      </w:hyperlink>
      <w:r w:rsidR="00324BC3" w:rsidRPr="00324BC3">
        <w:rPr>
          <w:rFonts w:ascii="Times New Roman" w:hAnsi="Times New Roman"/>
        </w:rPr>
        <w:t>.</w:t>
      </w:r>
    </w:p>
    <w:p w14:paraId="4DE0966D" w14:textId="77777777" w:rsidR="00324BC3" w:rsidRPr="00324BC3" w:rsidRDefault="00000000" w:rsidP="00AB5189">
      <w:pPr>
        <w:numPr>
          <w:ilvl w:val="0"/>
          <w:numId w:val="11"/>
        </w:numPr>
        <w:spacing w:before="100" w:beforeAutospacing="1" w:after="100" w:afterAutospacing="1" w:line="240" w:lineRule="auto"/>
        <w:rPr>
          <w:rFonts w:ascii="Times New Roman" w:hAnsi="Times New Roman"/>
        </w:rPr>
      </w:pPr>
      <w:hyperlink r:id="rId25" w:tgtFrame="_blank" w:history="1">
        <w:r w:rsidR="00324BC3" w:rsidRPr="00324BC3">
          <w:rPr>
            <w:rFonts w:ascii="Times New Roman" w:hAnsi="Times New Roman"/>
            <w:b/>
            <w:bCs/>
            <w:color w:val="0000FF"/>
            <w:u w:val="single"/>
          </w:rPr>
          <w:t>Projected Increase</w:t>
        </w:r>
        <w:r w:rsidR="00324BC3" w:rsidRPr="00324BC3">
          <w:rPr>
            <w:rFonts w:ascii="Times New Roman" w:hAnsi="Times New Roman"/>
            <w:color w:val="0000FF"/>
            <w:u w:val="single"/>
          </w:rPr>
          <w:t xml:space="preserve">: There is an expected </w:t>
        </w:r>
        <w:r w:rsidR="00324BC3" w:rsidRPr="00324BC3">
          <w:rPr>
            <w:rFonts w:ascii="Times New Roman" w:hAnsi="Times New Roman"/>
            <w:b/>
            <w:bCs/>
            <w:color w:val="0000FF"/>
            <w:u w:val="single"/>
          </w:rPr>
          <w:t>57%</w:t>
        </w:r>
        <w:r w:rsidR="00324BC3" w:rsidRPr="00324BC3">
          <w:rPr>
            <w:rFonts w:ascii="Times New Roman" w:hAnsi="Times New Roman"/>
            <w:color w:val="0000FF"/>
            <w:u w:val="single"/>
          </w:rPr>
          <w:t xml:space="preserve"> increase in chronic diseases by 2020, indicating a rising trend in the prevalence of these conditions</w:t>
        </w:r>
      </w:hyperlink>
      <w:hyperlink r:id="rId26" w:tgtFrame="_blank" w:history="1">
        <w:r w:rsidR="00324BC3" w:rsidRPr="00324BC3">
          <w:rPr>
            <w:rFonts w:ascii="Times New Roman" w:hAnsi="Times New Roman"/>
            <w:color w:val="0000FF"/>
            <w:u w:val="single"/>
            <w:vertAlign w:val="superscript"/>
          </w:rPr>
          <w:t>3</w:t>
        </w:r>
      </w:hyperlink>
      <w:r w:rsidR="00324BC3" w:rsidRPr="00324BC3">
        <w:rPr>
          <w:rFonts w:ascii="Times New Roman" w:hAnsi="Times New Roman"/>
        </w:rPr>
        <w:t>.</w:t>
      </w:r>
    </w:p>
    <w:p w14:paraId="3BF7B0E2" w14:textId="77777777" w:rsidR="00324BC3" w:rsidRPr="00324BC3" w:rsidRDefault="00324BC3" w:rsidP="00324BC3">
      <w:pPr>
        <w:spacing w:before="100" w:beforeAutospacing="1" w:after="100" w:afterAutospacing="1" w:line="240" w:lineRule="auto"/>
        <w:outlineLvl w:val="1"/>
        <w:rPr>
          <w:rFonts w:ascii="Times New Roman" w:hAnsi="Times New Roman"/>
          <w:b/>
          <w:bCs/>
          <w:sz w:val="36"/>
          <w:szCs w:val="36"/>
        </w:rPr>
      </w:pPr>
      <w:bookmarkStart w:id="12" w:name="_Toc168437034"/>
      <w:r w:rsidRPr="00324BC3">
        <w:rPr>
          <w:rFonts w:ascii="Times New Roman" w:hAnsi="Times New Roman"/>
          <w:b/>
          <w:bCs/>
          <w:sz w:val="36"/>
          <w:szCs w:val="36"/>
        </w:rPr>
        <w:t>Preventable Risk Factors</w:t>
      </w:r>
      <w:bookmarkEnd w:id="12"/>
    </w:p>
    <w:p w14:paraId="2849AD6A" w14:textId="77777777" w:rsidR="00324BC3" w:rsidRPr="00324BC3" w:rsidRDefault="00000000" w:rsidP="00AB5189">
      <w:pPr>
        <w:numPr>
          <w:ilvl w:val="0"/>
          <w:numId w:val="12"/>
        </w:numPr>
        <w:spacing w:before="100" w:beforeAutospacing="1" w:after="100" w:afterAutospacing="1" w:line="240" w:lineRule="auto"/>
        <w:rPr>
          <w:rFonts w:ascii="Times New Roman" w:hAnsi="Times New Roman"/>
        </w:rPr>
      </w:pPr>
      <w:hyperlink r:id="rId27" w:tgtFrame="_blank" w:history="1">
        <w:r w:rsidR="00324BC3" w:rsidRPr="00324BC3">
          <w:rPr>
            <w:rFonts w:ascii="Times New Roman" w:hAnsi="Times New Roman"/>
            <w:b/>
            <w:bCs/>
            <w:color w:val="0000FF"/>
            <w:u w:val="single"/>
          </w:rPr>
          <w:t>Modifiable Behaviors</w:t>
        </w:r>
        <w:r w:rsidR="00324BC3" w:rsidRPr="00324BC3">
          <w:rPr>
            <w:rFonts w:ascii="Times New Roman" w:hAnsi="Times New Roman"/>
            <w:color w:val="0000FF"/>
            <w:u w:val="single"/>
          </w:rPr>
          <w:t>: Many chronic diseases are preventable through the management of risk factors such as tobacco use, unhealthy diets, physical inactivity, and harmful alcohol consumption</w:t>
        </w:r>
      </w:hyperlink>
      <w:hyperlink r:id="rId28" w:tgtFrame="_blank" w:history="1">
        <w:r w:rsidR="00324BC3" w:rsidRPr="00324BC3">
          <w:rPr>
            <w:rFonts w:ascii="Times New Roman" w:hAnsi="Times New Roman"/>
            <w:color w:val="0000FF"/>
            <w:u w:val="single"/>
            <w:vertAlign w:val="superscript"/>
          </w:rPr>
          <w:t>4</w:t>
        </w:r>
      </w:hyperlink>
      <w:r w:rsidR="00324BC3" w:rsidRPr="00324BC3">
        <w:rPr>
          <w:rFonts w:ascii="Times New Roman" w:hAnsi="Times New Roman"/>
        </w:rPr>
        <w:t>.</w:t>
      </w:r>
    </w:p>
    <w:p w14:paraId="2D8E70C9" w14:textId="77777777" w:rsidR="00324BC3" w:rsidRPr="00324BC3" w:rsidRDefault="00000000" w:rsidP="00AB5189">
      <w:pPr>
        <w:numPr>
          <w:ilvl w:val="0"/>
          <w:numId w:val="12"/>
        </w:numPr>
        <w:spacing w:before="100" w:beforeAutospacing="1" w:after="100" w:afterAutospacing="1" w:line="240" w:lineRule="auto"/>
        <w:rPr>
          <w:rFonts w:ascii="Times New Roman" w:hAnsi="Times New Roman"/>
        </w:rPr>
      </w:pPr>
      <w:hyperlink r:id="rId29" w:tgtFrame="_blank" w:history="1">
        <w:r w:rsidR="00324BC3" w:rsidRPr="00324BC3">
          <w:rPr>
            <w:rFonts w:ascii="Times New Roman" w:hAnsi="Times New Roman"/>
            <w:b/>
            <w:bCs/>
            <w:color w:val="0000FF"/>
            <w:u w:val="single"/>
          </w:rPr>
          <w:t>Prevention Strategies</w:t>
        </w:r>
        <w:r w:rsidR="00324BC3" w:rsidRPr="00324BC3">
          <w:rPr>
            <w:rFonts w:ascii="Times New Roman" w:hAnsi="Times New Roman"/>
            <w:color w:val="0000FF"/>
            <w:u w:val="single"/>
          </w:rPr>
          <w:t>: Implementing effective prevention strategies can significantly reduce the prevalence and impact of chronic diseases</w:t>
        </w:r>
      </w:hyperlink>
      <w:hyperlink r:id="rId30" w:tgtFrame="_blank" w:history="1">
        <w:r w:rsidR="00324BC3" w:rsidRPr="00324BC3">
          <w:rPr>
            <w:rFonts w:ascii="Times New Roman" w:hAnsi="Times New Roman"/>
            <w:color w:val="0000FF"/>
            <w:u w:val="single"/>
            <w:vertAlign w:val="superscript"/>
          </w:rPr>
          <w:t>5</w:t>
        </w:r>
      </w:hyperlink>
      <w:r w:rsidR="00324BC3" w:rsidRPr="00324BC3">
        <w:rPr>
          <w:rFonts w:ascii="Times New Roman" w:hAnsi="Times New Roman"/>
        </w:rPr>
        <w:t>.</w:t>
      </w:r>
    </w:p>
    <w:p w14:paraId="4C89881D" w14:textId="77777777" w:rsidR="00324BC3" w:rsidRPr="00324BC3" w:rsidRDefault="00324BC3" w:rsidP="00324BC3">
      <w:pPr>
        <w:spacing w:before="100" w:beforeAutospacing="1" w:after="100" w:afterAutospacing="1" w:line="240" w:lineRule="auto"/>
        <w:outlineLvl w:val="1"/>
        <w:rPr>
          <w:rFonts w:ascii="Times New Roman" w:hAnsi="Times New Roman"/>
          <w:b/>
          <w:bCs/>
          <w:sz w:val="36"/>
          <w:szCs w:val="36"/>
        </w:rPr>
      </w:pPr>
      <w:bookmarkStart w:id="13" w:name="_Toc168437035"/>
      <w:r w:rsidRPr="00324BC3">
        <w:rPr>
          <w:rFonts w:ascii="Times New Roman" w:hAnsi="Times New Roman"/>
          <w:b/>
          <w:bCs/>
          <w:sz w:val="36"/>
          <w:szCs w:val="36"/>
        </w:rPr>
        <w:t>CDPM: A Vital Response</w:t>
      </w:r>
      <w:bookmarkEnd w:id="13"/>
    </w:p>
    <w:p w14:paraId="5337AA1C" w14:textId="77777777" w:rsidR="00324BC3" w:rsidRPr="00324BC3" w:rsidRDefault="00000000" w:rsidP="00AB5189">
      <w:pPr>
        <w:numPr>
          <w:ilvl w:val="0"/>
          <w:numId w:val="13"/>
        </w:numPr>
        <w:spacing w:before="100" w:beforeAutospacing="1" w:after="100" w:afterAutospacing="1" w:line="240" w:lineRule="auto"/>
        <w:rPr>
          <w:rFonts w:ascii="Times New Roman" w:hAnsi="Times New Roman"/>
        </w:rPr>
      </w:pPr>
      <w:hyperlink r:id="rId31" w:tgtFrame="_blank" w:history="1">
        <w:r w:rsidR="00324BC3" w:rsidRPr="00324BC3">
          <w:rPr>
            <w:rFonts w:ascii="Times New Roman" w:hAnsi="Times New Roman"/>
            <w:b/>
            <w:bCs/>
            <w:color w:val="0000FF"/>
            <w:u w:val="single"/>
          </w:rPr>
          <w:t>Comprehensive Approach</w:t>
        </w:r>
        <w:r w:rsidR="00324BC3" w:rsidRPr="00324BC3">
          <w:rPr>
            <w:rFonts w:ascii="Times New Roman" w:hAnsi="Times New Roman"/>
            <w:color w:val="0000FF"/>
            <w:u w:val="single"/>
          </w:rPr>
          <w:t>: CDPM encompasses prevention, early detection, diagnosis, treatment, ongoing support, and patient education to mitigate the impact of chronic diseases</w:t>
        </w:r>
      </w:hyperlink>
      <w:hyperlink r:id="rId32" w:tgtFrame="_blank" w:history="1">
        <w:r w:rsidR="00324BC3" w:rsidRPr="00324BC3">
          <w:rPr>
            <w:rFonts w:ascii="Times New Roman" w:hAnsi="Times New Roman"/>
            <w:color w:val="0000FF"/>
            <w:u w:val="single"/>
            <w:vertAlign w:val="superscript"/>
          </w:rPr>
          <w:t>6</w:t>
        </w:r>
      </w:hyperlink>
      <w:r w:rsidR="00324BC3" w:rsidRPr="00324BC3">
        <w:rPr>
          <w:rFonts w:ascii="Times New Roman" w:hAnsi="Times New Roman"/>
        </w:rPr>
        <w:t>.</w:t>
      </w:r>
    </w:p>
    <w:p w14:paraId="1985CB64" w14:textId="77777777" w:rsidR="00324BC3" w:rsidRPr="00324BC3" w:rsidRDefault="00000000" w:rsidP="00AB5189">
      <w:pPr>
        <w:numPr>
          <w:ilvl w:val="0"/>
          <w:numId w:val="13"/>
        </w:numPr>
        <w:spacing w:before="100" w:beforeAutospacing="1" w:after="100" w:afterAutospacing="1" w:line="240" w:lineRule="auto"/>
        <w:rPr>
          <w:rFonts w:ascii="Times New Roman" w:hAnsi="Times New Roman"/>
        </w:rPr>
      </w:pPr>
      <w:hyperlink r:id="rId33" w:tgtFrame="_blank" w:history="1">
        <w:r w:rsidR="00324BC3" w:rsidRPr="00324BC3">
          <w:rPr>
            <w:rFonts w:ascii="Times New Roman" w:hAnsi="Times New Roman"/>
            <w:b/>
            <w:bCs/>
            <w:color w:val="0000FF"/>
            <w:u w:val="single"/>
          </w:rPr>
          <w:t>Health Promotion</w:t>
        </w:r>
        <w:r w:rsidR="00324BC3" w:rsidRPr="00324BC3">
          <w:rPr>
            <w:rFonts w:ascii="Times New Roman" w:hAnsi="Times New Roman"/>
            <w:color w:val="0000FF"/>
            <w:u w:val="single"/>
          </w:rPr>
          <w:t>: Addressing social determinants of health and promoting healthy lifestyles are key components of CDPM efforts</w:t>
        </w:r>
      </w:hyperlink>
      <w:hyperlink r:id="rId34" w:tgtFrame="_blank" w:history="1">
        <w:r w:rsidR="00324BC3" w:rsidRPr="00324BC3">
          <w:rPr>
            <w:rFonts w:ascii="Times New Roman" w:hAnsi="Times New Roman"/>
            <w:color w:val="0000FF"/>
            <w:u w:val="single"/>
            <w:vertAlign w:val="superscript"/>
          </w:rPr>
          <w:t>7</w:t>
        </w:r>
      </w:hyperlink>
      <w:r w:rsidR="00324BC3" w:rsidRPr="00324BC3">
        <w:rPr>
          <w:rFonts w:ascii="Times New Roman" w:hAnsi="Times New Roman"/>
        </w:rPr>
        <w:t>.</w:t>
      </w:r>
    </w:p>
    <w:p w14:paraId="3CD87F4A" w14:textId="77777777" w:rsidR="00324BC3" w:rsidRPr="00324BC3" w:rsidRDefault="00324BC3" w:rsidP="00324BC3">
      <w:pPr>
        <w:spacing w:before="100" w:beforeAutospacing="1" w:after="100" w:afterAutospacing="1" w:line="240" w:lineRule="auto"/>
        <w:rPr>
          <w:rFonts w:ascii="Times New Roman" w:hAnsi="Times New Roman"/>
        </w:rPr>
      </w:pPr>
      <w:r w:rsidRPr="00324BC3">
        <w:rPr>
          <w:rFonts w:ascii="Times New Roman" w:hAnsi="Times New Roman"/>
        </w:rPr>
        <w:t>In conclusion, CDPM is essential in addressing the immense and increasing toll of chronic diseases on global health. By focusing on preventable risk factors and implementing comprehensive management strategies, CDPM aims to improve health outcomes and reduce the burden of chronic diseases worldwide.</w:t>
      </w:r>
    </w:p>
    <w:p w14:paraId="58980A0E" w14:textId="77777777" w:rsidR="00324BC3" w:rsidRPr="00324BC3" w:rsidRDefault="00BA56C8" w:rsidP="00324BC3">
      <w:pPr>
        <w:spacing w:line="240" w:lineRule="auto"/>
        <w:rPr>
          <w:rFonts w:ascii="Times New Roman" w:hAnsi="Times New Roman"/>
        </w:rPr>
      </w:pPr>
      <w:r>
        <w:rPr>
          <w:rFonts w:ascii="Times New Roman" w:hAnsi="Times New Roman"/>
          <w:noProof/>
        </w:rPr>
        <w:lastRenderedPageBreak/>
      </w:r>
      <w:r w:rsidR="00BA56C8">
        <w:rPr>
          <w:rFonts w:ascii="Times New Roman" w:hAnsi="Times New Roman"/>
          <w:noProof/>
        </w:rPr>
        <w:pict w14:anchorId="726E7C97">
          <v:rect id="_x0000_i1025" style="width:0;height:1.5pt" o:hralign="center" o:hrstd="t" o:hr="t" fillcolor="#a0a0a0" stroked="f"/>
        </w:pict>
      </w:r>
    </w:p>
    <w:p w14:paraId="5BC6A28F" w14:textId="77777777" w:rsidR="00324BC3" w:rsidRPr="00324BC3" w:rsidRDefault="00324BC3" w:rsidP="00324BC3">
      <w:pPr>
        <w:spacing w:before="100" w:beforeAutospacing="1" w:after="100" w:afterAutospacing="1" w:line="240" w:lineRule="auto"/>
        <w:rPr>
          <w:rFonts w:ascii="Times New Roman" w:hAnsi="Times New Roman"/>
        </w:rPr>
      </w:pPr>
      <w:r w:rsidRPr="00324BC3">
        <w:rPr>
          <w:rFonts w:ascii="Times New Roman" w:hAnsi="Times New Roman"/>
          <w:b/>
          <w:bCs/>
        </w:rPr>
        <w:t>References:</w:t>
      </w:r>
    </w:p>
    <w:p w14:paraId="6E57423B" w14:textId="77777777" w:rsidR="00324BC3" w:rsidRPr="00324BC3" w:rsidRDefault="00324BC3" w:rsidP="00AB5189">
      <w:pPr>
        <w:numPr>
          <w:ilvl w:val="0"/>
          <w:numId w:val="14"/>
        </w:numPr>
        <w:spacing w:before="100" w:beforeAutospacing="1" w:after="100" w:afterAutospacing="1" w:line="240" w:lineRule="auto"/>
        <w:rPr>
          <w:rFonts w:ascii="Times New Roman" w:hAnsi="Times New Roman"/>
        </w:rPr>
      </w:pPr>
      <w:r w:rsidRPr="00324BC3">
        <w:rPr>
          <w:rFonts w:ascii="Times New Roman" w:hAnsi="Times New Roman"/>
        </w:rPr>
        <w:t xml:space="preserve">Preventing Chronic Diseases: What You Can Do Now. </w:t>
      </w:r>
      <w:r w:rsidRPr="00324BC3">
        <w:rPr>
          <w:rFonts w:ascii="Times New Roman" w:hAnsi="Times New Roman"/>
          <w:i/>
          <w:iCs/>
        </w:rPr>
        <w:t>CDC</w:t>
      </w:r>
      <w:r w:rsidRPr="00324BC3">
        <w:rPr>
          <w:rFonts w:ascii="Times New Roman" w:hAnsi="Times New Roman"/>
        </w:rPr>
        <w:t>.</w:t>
      </w:r>
    </w:p>
    <w:p w14:paraId="2494BC0F" w14:textId="77777777" w:rsidR="00324BC3" w:rsidRPr="00324BC3" w:rsidRDefault="00324BC3" w:rsidP="00AB5189">
      <w:pPr>
        <w:numPr>
          <w:ilvl w:val="0"/>
          <w:numId w:val="14"/>
        </w:numPr>
        <w:spacing w:before="100" w:beforeAutospacing="1" w:after="100" w:afterAutospacing="1" w:line="240" w:lineRule="auto"/>
        <w:rPr>
          <w:rFonts w:ascii="Times New Roman" w:hAnsi="Times New Roman"/>
        </w:rPr>
      </w:pPr>
      <w:r w:rsidRPr="00324BC3">
        <w:rPr>
          <w:rFonts w:ascii="Times New Roman" w:hAnsi="Times New Roman"/>
        </w:rPr>
        <w:t xml:space="preserve">About Chronic Diseases. </w:t>
      </w:r>
      <w:r w:rsidRPr="00324BC3">
        <w:rPr>
          <w:rFonts w:ascii="Times New Roman" w:hAnsi="Times New Roman"/>
          <w:i/>
          <w:iCs/>
        </w:rPr>
        <w:t>CDC</w:t>
      </w:r>
      <w:r w:rsidRPr="00324BC3">
        <w:rPr>
          <w:rFonts w:ascii="Times New Roman" w:hAnsi="Times New Roman"/>
        </w:rPr>
        <w:t>.</w:t>
      </w:r>
    </w:p>
    <w:p w14:paraId="78FF5134" w14:textId="77777777" w:rsidR="00324BC3" w:rsidRPr="00324BC3" w:rsidRDefault="00324BC3" w:rsidP="00AB5189">
      <w:pPr>
        <w:numPr>
          <w:ilvl w:val="0"/>
          <w:numId w:val="14"/>
        </w:numPr>
        <w:spacing w:before="100" w:beforeAutospacing="1" w:after="100" w:afterAutospacing="1" w:line="240" w:lineRule="auto"/>
        <w:rPr>
          <w:rFonts w:ascii="Times New Roman" w:hAnsi="Times New Roman"/>
        </w:rPr>
      </w:pPr>
      <w:r w:rsidRPr="00324BC3">
        <w:rPr>
          <w:rFonts w:ascii="Times New Roman" w:hAnsi="Times New Roman"/>
        </w:rPr>
        <w:t xml:space="preserve">The Four Domains of Chronic Disease Prevention. </w:t>
      </w:r>
      <w:r w:rsidRPr="00324BC3">
        <w:rPr>
          <w:rFonts w:ascii="Times New Roman" w:hAnsi="Times New Roman"/>
          <w:i/>
          <w:iCs/>
        </w:rPr>
        <w:t>CDC Stacks</w:t>
      </w:r>
      <w:r w:rsidRPr="00324BC3">
        <w:rPr>
          <w:rFonts w:ascii="Times New Roman" w:hAnsi="Times New Roman"/>
        </w:rPr>
        <w:t>.</w:t>
      </w:r>
    </w:p>
    <w:p w14:paraId="75DB3C36" w14:textId="77777777" w:rsidR="00324BC3" w:rsidRPr="00324BC3" w:rsidRDefault="00324BC3" w:rsidP="00AB5189">
      <w:pPr>
        <w:numPr>
          <w:ilvl w:val="0"/>
          <w:numId w:val="14"/>
        </w:numPr>
        <w:spacing w:before="100" w:beforeAutospacing="1" w:after="100" w:afterAutospacing="1" w:line="240" w:lineRule="auto"/>
        <w:rPr>
          <w:rFonts w:ascii="Times New Roman" w:hAnsi="Times New Roman"/>
        </w:rPr>
      </w:pPr>
      <w:r w:rsidRPr="00324BC3">
        <w:rPr>
          <w:rFonts w:ascii="Times New Roman" w:hAnsi="Times New Roman"/>
        </w:rPr>
        <w:t xml:space="preserve">Noncommunicable diseases. </w:t>
      </w:r>
      <w:r w:rsidRPr="00324BC3">
        <w:rPr>
          <w:rFonts w:ascii="Times New Roman" w:hAnsi="Times New Roman"/>
          <w:i/>
          <w:iCs/>
        </w:rPr>
        <w:t>World Health Organization (WHO)</w:t>
      </w:r>
      <w:r w:rsidRPr="00324BC3">
        <w:rPr>
          <w:rFonts w:ascii="Times New Roman" w:hAnsi="Times New Roman"/>
        </w:rPr>
        <w:t>.</w:t>
      </w:r>
    </w:p>
    <w:p w14:paraId="76A1DB6D" w14:textId="77777777" w:rsidR="00324BC3" w:rsidRPr="00324BC3" w:rsidRDefault="00324BC3" w:rsidP="00AB5189">
      <w:pPr>
        <w:numPr>
          <w:ilvl w:val="0"/>
          <w:numId w:val="14"/>
        </w:numPr>
        <w:spacing w:before="100" w:beforeAutospacing="1" w:after="100" w:afterAutospacing="1" w:line="240" w:lineRule="auto"/>
        <w:rPr>
          <w:rFonts w:ascii="Times New Roman" w:hAnsi="Times New Roman"/>
        </w:rPr>
      </w:pPr>
      <w:r w:rsidRPr="00324BC3">
        <w:rPr>
          <w:rFonts w:ascii="Times New Roman" w:hAnsi="Times New Roman"/>
        </w:rPr>
        <w:t xml:space="preserve">World Health Statistics. </w:t>
      </w:r>
      <w:r w:rsidRPr="00324BC3">
        <w:rPr>
          <w:rFonts w:ascii="Times New Roman" w:hAnsi="Times New Roman"/>
          <w:i/>
          <w:iCs/>
        </w:rPr>
        <w:t>World Health Organization (WHO)</w:t>
      </w:r>
      <w:r w:rsidRPr="00324BC3">
        <w:rPr>
          <w:rFonts w:ascii="Times New Roman" w:hAnsi="Times New Roman"/>
        </w:rPr>
        <w:t>.</w:t>
      </w:r>
    </w:p>
    <w:p w14:paraId="3A6BCF85" w14:textId="77777777" w:rsidR="00324BC3" w:rsidRPr="00324BC3" w:rsidRDefault="00324BC3" w:rsidP="00AB5189">
      <w:pPr>
        <w:numPr>
          <w:ilvl w:val="0"/>
          <w:numId w:val="14"/>
        </w:numPr>
        <w:spacing w:before="100" w:beforeAutospacing="1" w:after="100" w:afterAutospacing="1" w:line="240" w:lineRule="auto"/>
        <w:rPr>
          <w:rFonts w:ascii="Times New Roman" w:hAnsi="Times New Roman"/>
        </w:rPr>
      </w:pPr>
      <w:r w:rsidRPr="00324BC3">
        <w:rPr>
          <w:rFonts w:ascii="Times New Roman" w:hAnsi="Times New Roman"/>
        </w:rPr>
        <w:t xml:space="preserve">Chronic disease is our biggest global health challenge. </w:t>
      </w:r>
      <w:r w:rsidRPr="00324BC3">
        <w:rPr>
          <w:rFonts w:ascii="Times New Roman" w:hAnsi="Times New Roman"/>
          <w:i/>
          <w:iCs/>
        </w:rPr>
        <w:t>World Economic Forum</w:t>
      </w:r>
      <w:r w:rsidRPr="00324BC3">
        <w:rPr>
          <w:rFonts w:ascii="Times New Roman" w:hAnsi="Times New Roman"/>
        </w:rPr>
        <w:t>.</w:t>
      </w:r>
    </w:p>
    <w:p w14:paraId="550502F2" w14:textId="77777777" w:rsidR="00324BC3" w:rsidRPr="00324BC3" w:rsidRDefault="00324BC3" w:rsidP="00AB5189">
      <w:pPr>
        <w:numPr>
          <w:ilvl w:val="0"/>
          <w:numId w:val="14"/>
        </w:numPr>
        <w:spacing w:before="100" w:beforeAutospacing="1" w:after="100" w:afterAutospacing="1" w:line="240" w:lineRule="auto"/>
        <w:rPr>
          <w:rFonts w:ascii="Times New Roman" w:hAnsi="Times New Roman"/>
        </w:rPr>
      </w:pPr>
      <w:r w:rsidRPr="00324BC3">
        <w:rPr>
          <w:rFonts w:ascii="Times New Roman" w:hAnsi="Times New Roman"/>
        </w:rPr>
        <w:t xml:space="preserve">Chronic diseases taking ‘immense and increasing toll on lives’, warns WHO. </w:t>
      </w:r>
      <w:r w:rsidRPr="00324BC3">
        <w:rPr>
          <w:rFonts w:ascii="Times New Roman" w:hAnsi="Times New Roman"/>
          <w:i/>
          <w:iCs/>
        </w:rPr>
        <w:t>UN News</w:t>
      </w:r>
      <w:r w:rsidRPr="00324BC3">
        <w:rPr>
          <w:rFonts w:ascii="Times New Roman" w:hAnsi="Times New Roman"/>
        </w:rPr>
        <w:t>.</w:t>
      </w:r>
    </w:p>
    <w:p w14:paraId="7086DF2A" w14:textId="51CB96B4" w:rsidR="00463B95" w:rsidRPr="00A66A23" w:rsidRDefault="00463B95" w:rsidP="00AB5189">
      <w:pPr>
        <w:numPr>
          <w:ilvl w:val="0"/>
          <w:numId w:val="5"/>
        </w:numPr>
        <w:spacing w:before="100" w:beforeAutospacing="1" w:after="100" w:afterAutospacing="1" w:line="240" w:lineRule="auto"/>
        <w:rPr>
          <w:rFonts w:ascii="Times New Roman" w:hAnsi="Times New Roman"/>
        </w:rPr>
        <w:sectPr w:rsidR="00463B95" w:rsidRPr="00A66A23" w:rsidSect="00B76BB3">
          <w:pgSz w:w="12240" w:h="15840" w:code="1"/>
          <w:pgMar w:top="1440" w:right="1440" w:bottom="1440" w:left="1440" w:header="720" w:footer="720" w:gutter="0"/>
          <w:cols w:space="720"/>
          <w:docGrid w:linePitch="326" w:charSpace="-6350"/>
        </w:sectPr>
      </w:pPr>
    </w:p>
    <w:bookmarkStart w:id="14" w:name="_Toc168437036"/>
    <w:p w14:paraId="012C3A29" w14:textId="40F4B224" w:rsidR="00463B95" w:rsidRPr="00B55FEF" w:rsidRDefault="00000000" w:rsidP="00B55FEF">
      <w:pPr>
        <w:pStyle w:val="Heading1"/>
      </w:pPr>
      <w:sdt>
        <w:sdtPr>
          <w:id w:val="-196394112"/>
          <w:placeholder>
            <w:docPart w:val="35EBE48FCA5346C88D14026737F494BC"/>
          </w:placeholder>
          <w:temporary/>
          <w:showingPlcHdr/>
          <w15:appearance w15:val="hidden"/>
        </w:sdtPr>
        <w:sdtContent>
          <w:r w:rsidR="00463B95" w:rsidRPr="00B55FEF">
            <w:rPr>
              <w:rStyle w:val="PlaceholderText"/>
              <w:color w:val="auto"/>
            </w:rPr>
            <w:t>[Chapter 3]</w:t>
          </w:r>
        </w:sdtContent>
      </w:sdt>
      <w:bookmarkEnd w:id="14"/>
      <w:r w:rsidR="00463B95" w:rsidRPr="00B55FEF">
        <w:t xml:space="preserve"> </w:t>
      </w:r>
    </w:p>
    <w:p w14:paraId="7BCE1006" w14:textId="4CA7DD99" w:rsidR="00324BC3" w:rsidRPr="00A66A23" w:rsidRDefault="00324BC3" w:rsidP="00324BC3">
      <w:pPr>
        <w:spacing w:before="100" w:beforeAutospacing="1" w:after="100" w:afterAutospacing="1" w:line="240" w:lineRule="auto"/>
        <w:outlineLvl w:val="0"/>
        <w:rPr>
          <w:rFonts w:ascii="Times New Roman" w:hAnsi="Times New Roman"/>
          <w:b/>
          <w:bCs/>
          <w:kern w:val="36"/>
          <w:sz w:val="48"/>
          <w:szCs w:val="48"/>
        </w:rPr>
      </w:pPr>
      <w:bookmarkStart w:id="15" w:name="_Toc168437037"/>
      <w:r w:rsidRPr="00A66A23">
        <w:rPr>
          <w:rFonts w:ascii="Times New Roman" w:hAnsi="Times New Roman"/>
          <w:b/>
          <w:bCs/>
          <w:kern w:val="36"/>
          <w:sz w:val="48"/>
          <w:szCs w:val="48"/>
        </w:rPr>
        <w:t>Chronic Disease Prevention and Management: A</w:t>
      </w:r>
      <w:r>
        <w:rPr>
          <w:rFonts w:ascii="Times New Roman" w:hAnsi="Times New Roman"/>
          <w:b/>
          <w:bCs/>
          <w:kern w:val="36"/>
          <w:sz w:val="48"/>
          <w:szCs w:val="48"/>
        </w:rPr>
        <w:t>n</w:t>
      </w:r>
      <w:r w:rsidRPr="00A66A23">
        <w:rPr>
          <w:rFonts w:ascii="Times New Roman" w:hAnsi="Times New Roman"/>
          <w:b/>
          <w:bCs/>
          <w:kern w:val="36"/>
          <w:sz w:val="48"/>
          <w:szCs w:val="48"/>
        </w:rPr>
        <w:t xml:space="preserve"> </w:t>
      </w:r>
      <w:r>
        <w:rPr>
          <w:rFonts w:ascii="Times New Roman" w:hAnsi="Times New Roman"/>
          <w:b/>
          <w:bCs/>
          <w:kern w:val="36"/>
          <w:sz w:val="48"/>
          <w:szCs w:val="48"/>
        </w:rPr>
        <w:t>Integrative</w:t>
      </w:r>
      <w:r w:rsidRPr="00A66A23">
        <w:rPr>
          <w:rFonts w:ascii="Times New Roman" w:hAnsi="Times New Roman"/>
          <w:b/>
          <w:bCs/>
          <w:kern w:val="36"/>
          <w:sz w:val="48"/>
          <w:szCs w:val="48"/>
        </w:rPr>
        <w:t xml:space="preserve"> Approach to Healthcare</w:t>
      </w:r>
      <w:bookmarkEnd w:id="15"/>
    </w:p>
    <w:p w14:paraId="2B49BA81" w14:textId="77777777" w:rsidR="00324BC3" w:rsidRPr="00A66A23" w:rsidRDefault="00324BC3" w:rsidP="00324BC3">
      <w:pPr>
        <w:spacing w:before="100" w:beforeAutospacing="1" w:after="100" w:afterAutospacing="1" w:line="240" w:lineRule="auto"/>
        <w:outlineLvl w:val="1"/>
        <w:rPr>
          <w:rFonts w:ascii="Times New Roman" w:hAnsi="Times New Roman"/>
          <w:b/>
          <w:bCs/>
          <w:sz w:val="36"/>
          <w:szCs w:val="36"/>
        </w:rPr>
      </w:pPr>
      <w:bookmarkStart w:id="16" w:name="_Toc168437038"/>
      <w:r w:rsidRPr="00A66A23">
        <w:rPr>
          <w:rFonts w:ascii="Times New Roman" w:hAnsi="Times New Roman"/>
          <w:b/>
          <w:bCs/>
          <w:sz w:val="36"/>
          <w:szCs w:val="36"/>
        </w:rPr>
        <w:t>Introduction</w:t>
      </w:r>
      <w:bookmarkEnd w:id="16"/>
    </w:p>
    <w:p w14:paraId="4684B84F" w14:textId="77777777" w:rsidR="00324BC3" w:rsidRPr="00A66A23" w:rsidRDefault="00324BC3" w:rsidP="00324BC3">
      <w:pPr>
        <w:spacing w:before="100" w:beforeAutospacing="1" w:after="100" w:afterAutospacing="1" w:line="240" w:lineRule="auto"/>
        <w:rPr>
          <w:rFonts w:ascii="Times New Roman" w:hAnsi="Times New Roman"/>
        </w:rPr>
      </w:pPr>
      <w:r w:rsidRPr="00A66A23">
        <w:rPr>
          <w:rFonts w:ascii="Times New Roman" w:hAnsi="Times New Roman"/>
        </w:rPr>
        <w:t xml:space="preserve">The traditional healthcare model has been primarily reactive, focusing on treating symptoms rather than the underlying causes of chronic diseases. This approach often results in a cycle of temporary relief without addressing the fundamental issues. To bridge this gap, </w:t>
      </w:r>
      <w:r w:rsidRPr="00A66A23">
        <w:rPr>
          <w:rFonts w:ascii="Times New Roman" w:hAnsi="Times New Roman"/>
          <w:b/>
          <w:bCs/>
        </w:rPr>
        <w:t>Chronic Disease Prevention and Management (CDPM)</w:t>
      </w:r>
      <w:r w:rsidRPr="00A66A23">
        <w:rPr>
          <w:rFonts w:ascii="Times New Roman" w:hAnsi="Times New Roman"/>
        </w:rPr>
        <w:t xml:space="preserve"> has emerged as a new medical specialty that emphasizes a proactive, personalized, and holistic approach to healthcare.</w:t>
      </w:r>
    </w:p>
    <w:p w14:paraId="6C9F998B" w14:textId="77777777" w:rsidR="00324BC3" w:rsidRPr="00A66A23" w:rsidRDefault="00324BC3" w:rsidP="00324BC3">
      <w:pPr>
        <w:spacing w:before="100" w:beforeAutospacing="1" w:after="100" w:afterAutospacing="1" w:line="240" w:lineRule="auto"/>
        <w:outlineLvl w:val="1"/>
        <w:rPr>
          <w:rFonts w:ascii="Times New Roman" w:hAnsi="Times New Roman"/>
          <w:b/>
          <w:bCs/>
          <w:sz w:val="36"/>
          <w:szCs w:val="36"/>
        </w:rPr>
      </w:pPr>
      <w:bookmarkStart w:id="17" w:name="_Toc168437039"/>
      <w:r w:rsidRPr="00A66A23">
        <w:rPr>
          <w:rFonts w:ascii="Times New Roman" w:hAnsi="Times New Roman"/>
          <w:b/>
          <w:bCs/>
          <w:sz w:val="36"/>
          <w:szCs w:val="36"/>
        </w:rPr>
        <w:t>The Pillars of CDPM</w:t>
      </w:r>
      <w:bookmarkEnd w:id="17"/>
    </w:p>
    <w:p w14:paraId="41D26A73" w14:textId="77777777" w:rsidR="00324BC3" w:rsidRPr="00A66A23" w:rsidRDefault="00324BC3" w:rsidP="00324BC3">
      <w:pPr>
        <w:spacing w:before="100" w:beforeAutospacing="1" w:after="100" w:afterAutospacing="1" w:line="240" w:lineRule="auto"/>
        <w:outlineLvl w:val="2"/>
        <w:rPr>
          <w:rFonts w:ascii="Times New Roman" w:hAnsi="Times New Roman"/>
          <w:b/>
          <w:bCs/>
          <w:sz w:val="27"/>
          <w:szCs w:val="27"/>
        </w:rPr>
      </w:pPr>
      <w:bookmarkStart w:id="18" w:name="_Toc168437040"/>
      <w:r w:rsidRPr="00A66A23">
        <w:rPr>
          <w:rFonts w:ascii="Times New Roman" w:hAnsi="Times New Roman"/>
          <w:b/>
          <w:bCs/>
          <w:sz w:val="27"/>
          <w:szCs w:val="27"/>
        </w:rPr>
        <w:t>Redox Status</w:t>
      </w:r>
      <w:bookmarkEnd w:id="18"/>
    </w:p>
    <w:p w14:paraId="404A887B" w14:textId="77777777" w:rsidR="00324BC3" w:rsidRPr="00A66A23" w:rsidRDefault="00324BC3" w:rsidP="00AB5189">
      <w:pPr>
        <w:numPr>
          <w:ilvl w:val="0"/>
          <w:numId w:val="6"/>
        </w:numPr>
        <w:spacing w:before="100" w:beforeAutospacing="1" w:after="100" w:afterAutospacing="1" w:line="240" w:lineRule="auto"/>
        <w:rPr>
          <w:rFonts w:ascii="Times New Roman" w:hAnsi="Times New Roman"/>
        </w:rPr>
      </w:pPr>
      <w:r w:rsidRPr="00A66A23">
        <w:rPr>
          <w:rFonts w:ascii="Times New Roman" w:hAnsi="Times New Roman"/>
          <w:b/>
          <w:bCs/>
        </w:rPr>
        <w:t>Redox status</w:t>
      </w:r>
      <w:r w:rsidRPr="00A66A23">
        <w:rPr>
          <w:rFonts w:ascii="Times New Roman" w:hAnsi="Times New Roman"/>
        </w:rPr>
        <w:t xml:space="preserve"> plays a critical role in cellular function and is a balance between antioxidants and free radicals.</w:t>
      </w:r>
    </w:p>
    <w:p w14:paraId="0662B433" w14:textId="77777777" w:rsidR="00324BC3" w:rsidRPr="00A66A23" w:rsidRDefault="00000000" w:rsidP="00AB5189">
      <w:pPr>
        <w:numPr>
          <w:ilvl w:val="0"/>
          <w:numId w:val="6"/>
        </w:numPr>
        <w:spacing w:before="100" w:beforeAutospacing="1" w:after="100" w:afterAutospacing="1" w:line="240" w:lineRule="auto"/>
        <w:rPr>
          <w:rFonts w:ascii="Times New Roman" w:hAnsi="Times New Roman"/>
        </w:rPr>
      </w:pPr>
      <w:hyperlink r:id="rId35" w:tgtFrame="_blank" w:history="1">
        <w:r w:rsidR="00324BC3" w:rsidRPr="00A66A23">
          <w:rPr>
            <w:rFonts w:ascii="Times New Roman" w:hAnsi="Times New Roman"/>
            <w:color w:val="0000FF"/>
            <w:u w:val="single"/>
          </w:rPr>
          <w:t>An imbalance can lead to oxidative stress, contributing to the pathogenesis of chronic diseases</w:t>
        </w:r>
      </w:hyperlink>
      <w:hyperlink r:id="rId36" w:tgtFrame="_blank" w:history="1">
        <w:r w:rsidR="00324BC3" w:rsidRPr="00A66A23">
          <w:rPr>
            <w:rFonts w:ascii="Times New Roman" w:hAnsi="Times New Roman"/>
            <w:color w:val="0000FF"/>
            <w:u w:val="single"/>
            <w:vertAlign w:val="superscript"/>
          </w:rPr>
          <w:t>1</w:t>
        </w:r>
      </w:hyperlink>
      <w:hyperlink r:id="rId37" w:tgtFrame="_blank" w:history="1">
        <w:r w:rsidR="00324BC3" w:rsidRPr="00A66A23">
          <w:rPr>
            <w:rFonts w:ascii="Times New Roman" w:hAnsi="Times New Roman"/>
            <w:color w:val="0000FF"/>
            <w:u w:val="single"/>
            <w:vertAlign w:val="superscript"/>
          </w:rPr>
          <w:t>2</w:t>
        </w:r>
      </w:hyperlink>
      <w:r w:rsidR="00324BC3" w:rsidRPr="00A66A23">
        <w:rPr>
          <w:rFonts w:ascii="Times New Roman" w:hAnsi="Times New Roman"/>
        </w:rPr>
        <w:t>.</w:t>
      </w:r>
    </w:p>
    <w:p w14:paraId="13A7B005" w14:textId="77777777" w:rsidR="00324BC3" w:rsidRPr="00A66A23" w:rsidRDefault="00324BC3" w:rsidP="00AB5189">
      <w:pPr>
        <w:numPr>
          <w:ilvl w:val="0"/>
          <w:numId w:val="6"/>
        </w:numPr>
        <w:spacing w:before="100" w:beforeAutospacing="1" w:after="100" w:afterAutospacing="1" w:line="240" w:lineRule="auto"/>
        <w:rPr>
          <w:rFonts w:ascii="Times New Roman" w:hAnsi="Times New Roman"/>
        </w:rPr>
      </w:pPr>
      <w:r w:rsidRPr="00A66A23">
        <w:rPr>
          <w:rFonts w:ascii="Times New Roman" w:hAnsi="Times New Roman"/>
        </w:rPr>
        <w:t>CDPM aims to maintain redox homeostasis through lifestyle interventions and targeted therapies.</w:t>
      </w:r>
    </w:p>
    <w:p w14:paraId="231858BB" w14:textId="77777777" w:rsidR="00324BC3" w:rsidRPr="00A66A23" w:rsidRDefault="00324BC3" w:rsidP="00324BC3">
      <w:pPr>
        <w:spacing w:before="100" w:beforeAutospacing="1" w:after="100" w:afterAutospacing="1" w:line="240" w:lineRule="auto"/>
        <w:outlineLvl w:val="2"/>
        <w:rPr>
          <w:rFonts w:ascii="Times New Roman" w:hAnsi="Times New Roman"/>
          <w:b/>
          <w:bCs/>
          <w:sz w:val="27"/>
          <w:szCs w:val="27"/>
        </w:rPr>
      </w:pPr>
      <w:bookmarkStart w:id="19" w:name="_Toc168437041"/>
      <w:r w:rsidRPr="00A66A23">
        <w:rPr>
          <w:rFonts w:ascii="Times New Roman" w:hAnsi="Times New Roman"/>
          <w:b/>
          <w:bCs/>
          <w:sz w:val="27"/>
          <w:szCs w:val="27"/>
        </w:rPr>
        <w:t>Metabolic Health</w:t>
      </w:r>
      <w:bookmarkEnd w:id="19"/>
    </w:p>
    <w:p w14:paraId="7810B826" w14:textId="77777777" w:rsidR="00324BC3" w:rsidRPr="00A66A23" w:rsidRDefault="00000000" w:rsidP="00AB5189">
      <w:pPr>
        <w:numPr>
          <w:ilvl w:val="0"/>
          <w:numId w:val="7"/>
        </w:numPr>
        <w:spacing w:before="100" w:beforeAutospacing="1" w:after="100" w:afterAutospacing="1" w:line="240" w:lineRule="auto"/>
        <w:rPr>
          <w:rFonts w:ascii="Times New Roman" w:hAnsi="Times New Roman"/>
        </w:rPr>
      </w:pPr>
      <w:hyperlink r:id="rId38" w:tgtFrame="_blank" w:history="1">
        <w:r w:rsidR="00324BC3" w:rsidRPr="00A66A23">
          <w:rPr>
            <w:rFonts w:ascii="Times New Roman" w:hAnsi="Times New Roman"/>
            <w:b/>
            <w:bCs/>
            <w:color w:val="0000FF"/>
            <w:u w:val="single"/>
          </w:rPr>
          <w:t>Metabolic health</w:t>
        </w:r>
        <w:r w:rsidR="00324BC3" w:rsidRPr="00A66A23">
          <w:rPr>
            <w:rFonts w:ascii="Times New Roman" w:hAnsi="Times New Roman"/>
            <w:color w:val="0000FF"/>
            <w:u w:val="single"/>
          </w:rPr>
          <w:t xml:space="preserve"> is a key factor in preventing and managing chronic diseases</w:t>
        </w:r>
      </w:hyperlink>
      <w:hyperlink r:id="rId39" w:tgtFrame="_blank" w:history="1">
        <w:r w:rsidR="00324BC3" w:rsidRPr="00A66A23">
          <w:rPr>
            <w:rFonts w:ascii="Times New Roman" w:hAnsi="Times New Roman"/>
            <w:color w:val="0000FF"/>
            <w:u w:val="single"/>
            <w:vertAlign w:val="superscript"/>
          </w:rPr>
          <w:t>3</w:t>
        </w:r>
      </w:hyperlink>
      <w:hyperlink r:id="rId40" w:tgtFrame="_blank" w:history="1">
        <w:r w:rsidR="00324BC3" w:rsidRPr="00A66A23">
          <w:rPr>
            <w:rFonts w:ascii="Times New Roman" w:hAnsi="Times New Roman"/>
            <w:color w:val="0000FF"/>
            <w:u w:val="single"/>
            <w:vertAlign w:val="superscript"/>
          </w:rPr>
          <w:t>4</w:t>
        </w:r>
      </w:hyperlink>
      <w:hyperlink r:id="rId41" w:tgtFrame="_blank" w:history="1">
        <w:r w:rsidR="00324BC3" w:rsidRPr="00A66A23">
          <w:rPr>
            <w:rFonts w:ascii="Times New Roman" w:hAnsi="Times New Roman"/>
            <w:color w:val="0000FF"/>
            <w:u w:val="single"/>
            <w:vertAlign w:val="superscript"/>
          </w:rPr>
          <w:t>5</w:t>
        </w:r>
      </w:hyperlink>
      <w:r w:rsidR="00324BC3" w:rsidRPr="00A66A23">
        <w:rPr>
          <w:rFonts w:ascii="Times New Roman" w:hAnsi="Times New Roman"/>
        </w:rPr>
        <w:t>.</w:t>
      </w:r>
    </w:p>
    <w:p w14:paraId="34758F2E" w14:textId="77777777" w:rsidR="00324BC3" w:rsidRPr="00A66A23" w:rsidRDefault="00324BC3" w:rsidP="00AB5189">
      <w:pPr>
        <w:numPr>
          <w:ilvl w:val="0"/>
          <w:numId w:val="7"/>
        </w:numPr>
        <w:spacing w:before="100" w:beforeAutospacing="1" w:after="100" w:afterAutospacing="1" w:line="240" w:lineRule="auto"/>
        <w:rPr>
          <w:rFonts w:ascii="Times New Roman" w:hAnsi="Times New Roman"/>
        </w:rPr>
      </w:pPr>
      <w:r w:rsidRPr="00A66A23">
        <w:rPr>
          <w:rFonts w:ascii="Times New Roman" w:hAnsi="Times New Roman"/>
        </w:rPr>
        <w:t>It involves optimizing body weight, blood sugar levels, cholesterol, and blood pressure.</w:t>
      </w:r>
    </w:p>
    <w:p w14:paraId="1D02977A" w14:textId="77777777" w:rsidR="00324BC3" w:rsidRPr="00A66A23" w:rsidRDefault="00324BC3" w:rsidP="00AB5189">
      <w:pPr>
        <w:numPr>
          <w:ilvl w:val="0"/>
          <w:numId w:val="7"/>
        </w:numPr>
        <w:spacing w:before="100" w:beforeAutospacing="1" w:after="100" w:afterAutospacing="1" w:line="240" w:lineRule="auto"/>
        <w:rPr>
          <w:rFonts w:ascii="Times New Roman" w:hAnsi="Times New Roman"/>
        </w:rPr>
      </w:pPr>
      <w:r w:rsidRPr="00A66A23">
        <w:rPr>
          <w:rFonts w:ascii="Times New Roman" w:hAnsi="Times New Roman"/>
        </w:rPr>
        <w:t>CDPM focuses on dietary modifications, physical activity, and pharmacological treatments to enhance metabolic health.</w:t>
      </w:r>
    </w:p>
    <w:p w14:paraId="0779ECE7" w14:textId="77777777" w:rsidR="00324BC3" w:rsidRPr="00A66A23" w:rsidRDefault="00324BC3" w:rsidP="00324BC3">
      <w:pPr>
        <w:spacing w:before="100" w:beforeAutospacing="1" w:after="100" w:afterAutospacing="1" w:line="240" w:lineRule="auto"/>
        <w:outlineLvl w:val="2"/>
        <w:rPr>
          <w:rFonts w:ascii="Times New Roman" w:hAnsi="Times New Roman"/>
          <w:b/>
          <w:bCs/>
          <w:sz w:val="27"/>
          <w:szCs w:val="27"/>
        </w:rPr>
      </w:pPr>
      <w:bookmarkStart w:id="20" w:name="_Toc168437042"/>
      <w:r w:rsidRPr="00A66A23">
        <w:rPr>
          <w:rFonts w:ascii="Times New Roman" w:hAnsi="Times New Roman"/>
          <w:b/>
          <w:bCs/>
          <w:sz w:val="27"/>
          <w:szCs w:val="27"/>
        </w:rPr>
        <w:t>Immune Function</w:t>
      </w:r>
      <w:bookmarkEnd w:id="20"/>
    </w:p>
    <w:p w14:paraId="6B821BA1" w14:textId="77777777" w:rsidR="00324BC3" w:rsidRPr="00A66A23" w:rsidRDefault="00000000" w:rsidP="00AB5189">
      <w:pPr>
        <w:numPr>
          <w:ilvl w:val="0"/>
          <w:numId w:val="8"/>
        </w:numPr>
        <w:spacing w:before="100" w:beforeAutospacing="1" w:after="100" w:afterAutospacing="1" w:line="240" w:lineRule="auto"/>
        <w:rPr>
          <w:rFonts w:ascii="Times New Roman" w:hAnsi="Times New Roman"/>
        </w:rPr>
      </w:pPr>
      <w:hyperlink r:id="rId42" w:tgtFrame="_blank" w:history="1">
        <w:r w:rsidR="00324BC3" w:rsidRPr="00A66A23">
          <w:rPr>
            <w:rFonts w:ascii="Times New Roman" w:hAnsi="Times New Roman"/>
            <w:color w:val="0000FF"/>
            <w:u w:val="single"/>
          </w:rPr>
          <w:t xml:space="preserve">The </w:t>
        </w:r>
        <w:r w:rsidR="00324BC3" w:rsidRPr="00A66A23">
          <w:rPr>
            <w:rFonts w:ascii="Times New Roman" w:hAnsi="Times New Roman"/>
            <w:b/>
            <w:bCs/>
            <w:color w:val="0000FF"/>
            <w:u w:val="single"/>
          </w:rPr>
          <w:t>immune system</w:t>
        </w:r>
        <w:r w:rsidR="00324BC3" w:rsidRPr="00A66A23">
          <w:rPr>
            <w:rFonts w:ascii="Times New Roman" w:hAnsi="Times New Roman"/>
            <w:color w:val="0000FF"/>
            <w:u w:val="single"/>
          </w:rPr>
          <w:t xml:space="preserve"> is integral to combating infections and maintaining overall health</w:t>
        </w:r>
      </w:hyperlink>
      <w:hyperlink r:id="rId43" w:tgtFrame="_blank" w:history="1">
        <w:r w:rsidR="00324BC3" w:rsidRPr="00A66A23">
          <w:rPr>
            <w:rFonts w:ascii="Times New Roman" w:hAnsi="Times New Roman"/>
            <w:color w:val="0000FF"/>
            <w:u w:val="single"/>
            <w:vertAlign w:val="superscript"/>
          </w:rPr>
          <w:t>6</w:t>
        </w:r>
      </w:hyperlink>
      <w:hyperlink r:id="rId44" w:tgtFrame="_blank" w:history="1">
        <w:r w:rsidR="00324BC3" w:rsidRPr="00A66A23">
          <w:rPr>
            <w:rFonts w:ascii="Times New Roman" w:hAnsi="Times New Roman"/>
            <w:color w:val="0000FF"/>
            <w:u w:val="single"/>
            <w:vertAlign w:val="superscript"/>
          </w:rPr>
          <w:t>7</w:t>
        </w:r>
      </w:hyperlink>
      <w:hyperlink r:id="rId45" w:tgtFrame="_blank" w:history="1">
        <w:r w:rsidR="00324BC3" w:rsidRPr="00A66A23">
          <w:rPr>
            <w:rFonts w:ascii="Times New Roman" w:hAnsi="Times New Roman"/>
            <w:color w:val="0000FF"/>
            <w:u w:val="single"/>
            <w:vertAlign w:val="superscript"/>
          </w:rPr>
          <w:t>8</w:t>
        </w:r>
      </w:hyperlink>
      <w:hyperlink r:id="rId46" w:tgtFrame="_blank" w:history="1">
        <w:r w:rsidR="00324BC3" w:rsidRPr="00A66A23">
          <w:rPr>
            <w:rFonts w:ascii="Times New Roman" w:hAnsi="Times New Roman"/>
            <w:color w:val="0000FF"/>
            <w:u w:val="single"/>
            <w:vertAlign w:val="superscript"/>
          </w:rPr>
          <w:t>9</w:t>
        </w:r>
      </w:hyperlink>
      <w:r w:rsidR="00324BC3" w:rsidRPr="00A66A23">
        <w:rPr>
          <w:rFonts w:ascii="Times New Roman" w:hAnsi="Times New Roman"/>
        </w:rPr>
        <w:t>.</w:t>
      </w:r>
    </w:p>
    <w:p w14:paraId="796AD4CA" w14:textId="77777777" w:rsidR="00324BC3" w:rsidRPr="00A66A23" w:rsidRDefault="00324BC3" w:rsidP="00AB5189">
      <w:pPr>
        <w:numPr>
          <w:ilvl w:val="0"/>
          <w:numId w:val="8"/>
        </w:numPr>
        <w:spacing w:before="100" w:beforeAutospacing="1" w:after="100" w:afterAutospacing="1" w:line="240" w:lineRule="auto"/>
        <w:rPr>
          <w:rFonts w:ascii="Times New Roman" w:hAnsi="Times New Roman"/>
        </w:rPr>
      </w:pPr>
      <w:r w:rsidRPr="00A66A23">
        <w:rPr>
          <w:rFonts w:ascii="Times New Roman" w:hAnsi="Times New Roman"/>
        </w:rPr>
        <w:t>Chronic diseases often involve an altered immune response, leading to persistent inflammation.</w:t>
      </w:r>
    </w:p>
    <w:p w14:paraId="12723967" w14:textId="77777777" w:rsidR="00324BC3" w:rsidRPr="00A66A23" w:rsidRDefault="00324BC3" w:rsidP="00AB5189">
      <w:pPr>
        <w:numPr>
          <w:ilvl w:val="0"/>
          <w:numId w:val="8"/>
        </w:numPr>
        <w:spacing w:before="100" w:beforeAutospacing="1" w:after="100" w:afterAutospacing="1" w:line="240" w:lineRule="auto"/>
        <w:rPr>
          <w:rFonts w:ascii="Times New Roman" w:hAnsi="Times New Roman"/>
        </w:rPr>
      </w:pPr>
      <w:r w:rsidRPr="00A66A23">
        <w:rPr>
          <w:rFonts w:ascii="Times New Roman" w:hAnsi="Times New Roman"/>
        </w:rPr>
        <w:t>CDPM employs strategies to modulate immune function and reduce inflammation.</w:t>
      </w:r>
    </w:p>
    <w:p w14:paraId="4310ED2C" w14:textId="77777777" w:rsidR="00324BC3" w:rsidRPr="00A66A23" w:rsidRDefault="00324BC3" w:rsidP="00324BC3">
      <w:pPr>
        <w:spacing w:before="100" w:beforeAutospacing="1" w:after="100" w:afterAutospacing="1" w:line="240" w:lineRule="auto"/>
        <w:outlineLvl w:val="2"/>
        <w:rPr>
          <w:rFonts w:ascii="Times New Roman" w:hAnsi="Times New Roman"/>
          <w:b/>
          <w:bCs/>
          <w:sz w:val="27"/>
          <w:szCs w:val="27"/>
        </w:rPr>
      </w:pPr>
      <w:bookmarkStart w:id="21" w:name="_Toc168437043"/>
      <w:r w:rsidRPr="00A66A23">
        <w:rPr>
          <w:rFonts w:ascii="Times New Roman" w:hAnsi="Times New Roman"/>
          <w:b/>
          <w:bCs/>
          <w:sz w:val="27"/>
          <w:szCs w:val="27"/>
        </w:rPr>
        <w:lastRenderedPageBreak/>
        <w:t>Regenerative Therapies</w:t>
      </w:r>
      <w:bookmarkEnd w:id="21"/>
    </w:p>
    <w:p w14:paraId="7B679922" w14:textId="77777777" w:rsidR="00324BC3" w:rsidRPr="00A66A23" w:rsidRDefault="00000000" w:rsidP="00AB5189">
      <w:pPr>
        <w:numPr>
          <w:ilvl w:val="0"/>
          <w:numId w:val="9"/>
        </w:numPr>
        <w:spacing w:before="100" w:beforeAutospacing="1" w:after="100" w:afterAutospacing="1" w:line="240" w:lineRule="auto"/>
        <w:rPr>
          <w:rFonts w:ascii="Times New Roman" w:hAnsi="Times New Roman"/>
        </w:rPr>
      </w:pPr>
      <w:hyperlink r:id="rId47" w:tgtFrame="_blank" w:history="1">
        <w:r w:rsidR="00324BC3" w:rsidRPr="00A66A23">
          <w:rPr>
            <w:rFonts w:ascii="Times New Roman" w:hAnsi="Times New Roman"/>
            <w:b/>
            <w:bCs/>
            <w:color w:val="0000FF"/>
            <w:u w:val="single"/>
          </w:rPr>
          <w:t>Regenerative therapies</w:t>
        </w:r>
        <w:r w:rsidR="00324BC3" w:rsidRPr="00A66A23">
          <w:rPr>
            <w:rFonts w:ascii="Times New Roman" w:hAnsi="Times New Roman"/>
            <w:color w:val="0000FF"/>
            <w:u w:val="single"/>
          </w:rPr>
          <w:t xml:space="preserve"> aim to restore or replace damaged tissues and organs</w:t>
        </w:r>
      </w:hyperlink>
      <w:hyperlink r:id="rId48" w:tgtFrame="_blank" w:history="1">
        <w:r w:rsidR="00324BC3" w:rsidRPr="00A66A23">
          <w:rPr>
            <w:rFonts w:ascii="Times New Roman" w:hAnsi="Times New Roman"/>
            <w:color w:val="0000FF"/>
            <w:u w:val="single"/>
            <w:vertAlign w:val="superscript"/>
          </w:rPr>
          <w:t>10</w:t>
        </w:r>
      </w:hyperlink>
      <w:hyperlink r:id="rId49" w:tgtFrame="_blank" w:history="1">
        <w:r w:rsidR="00324BC3" w:rsidRPr="00A66A23">
          <w:rPr>
            <w:rFonts w:ascii="Times New Roman" w:hAnsi="Times New Roman"/>
            <w:color w:val="0000FF"/>
            <w:u w:val="single"/>
            <w:vertAlign w:val="superscript"/>
          </w:rPr>
          <w:t>11</w:t>
        </w:r>
      </w:hyperlink>
      <w:hyperlink r:id="rId50" w:tgtFrame="_blank" w:history="1">
        <w:r w:rsidR="00324BC3" w:rsidRPr="00A66A23">
          <w:rPr>
            <w:rFonts w:ascii="Times New Roman" w:hAnsi="Times New Roman"/>
            <w:color w:val="0000FF"/>
            <w:u w:val="single"/>
            <w:vertAlign w:val="superscript"/>
          </w:rPr>
          <w:t>12</w:t>
        </w:r>
      </w:hyperlink>
      <w:hyperlink r:id="rId51" w:tgtFrame="_blank" w:history="1">
        <w:r w:rsidR="00324BC3" w:rsidRPr="00A66A23">
          <w:rPr>
            <w:rFonts w:ascii="Times New Roman" w:hAnsi="Times New Roman"/>
            <w:color w:val="0000FF"/>
            <w:u w:val="single"/>
            <w:vertAlign w:val="superscript"/>
          </w:rPr>
          <w:t>13</w:t>
        </w:r>
      </w:hyperlink>
      <w:hyperlink r:id="rId52" w:tgtFrame="_blank" w:history="1">
        <w:r w:rsidR="00324BC3" w:rsidRPr="00A66A23">
          <w:rPr>
            <w:rFonts w:ascii="Times New Roman" w:hAnsi="Times New Roman"/>
            <w:color w:val="0000FF"/>
            <w:u w:val="single"/>
            <w:vertAlign w:val="superscript"/>
          </w:rPr>
          <w:t>14</w:t>
        </w:r>
      </w:hyperlink>
      <w:r w:rsidR="00324BC3" w:rsidRPr="00A66A23">
        <w:rPr>
          <w:rFonts w:ascii="Times New Roman" w:hAnsi="Times New Roman"/>
        </w:rPr>
        <w:t>.</w:t>
      </w:r>
    </w:p>
    <w:p w14:paraId="506A999F" w14:textId="77777777" w:rsidR="00324BC3" w:rsidRPr="00A66A23" w:rsidRDefault="00324BC3" w:rsidP="00AB5189">
      <w:pPr>
        <w:numPr>
          <w:ilvl w:val="0"/>
          <w:numId w:val="9"/>
        </w:numPr>
        <w:spacing w:before="100" w:beforeAutospacing="1" w:after="100" w:afterAutospacing="1" w:line="240" w:lineRule="auto"/>
        <w:rPr>
          <w:rFonts w:ascii="Times New Roman" w:hAnsi="Times New Roman"/>
        </w:rPr>
      </w:pPr>
      <w:r w:rsidRPr="00A66A23">
        <w:rPr>
          <w:rFonts w:ascii="Times New Roman" w:hAnsi="Times New Roman"/>
        </w:rPr>
        <w:t>These therapies leverage the body’s natural healing processes, such as stem cells and tissue engineering.</w:t>
      </w:r>
    </w:p>
    <w:p w14:paraId="249454BC" w14:textId="77777777" w:rsidR="00324BC3" w:rsidRPr="00A66A23" w:rsidRDefault="00324BC3" w:rsidP="00AB5189">
      <w:pPr>
        <w:numPr>
          <w:ilvl w:val="0"/>
          <w:numId w:val="9"/>
        </w:numPr>
        <w:spacing w:before="100" w:beforeAutospacing="1" w:after="100" w:afterAutospacing="1" w:line="240" w:lineRule="auto"/>
        <w:rPr>
          <w:rFonts w:ascii="Times New Roman" w:hAnsi="Times New Roman"/>
        </w:rPr>
      </w:pPr>
      <w:r w:rsidRPr="00A66A23">
        <w:rPr>
          <w:rFonts w:ascii="Times New Roman" w:hAnsi="Times New Roman"/>
        </w:rPr>
        <w:t>CDPM incorporates regenerative medicine to improve the body’s ability to heal and recover from chronic conditions.</w:t>
      </w:r>
    </w:p>
    <w:p w14:paraId="69838051" w14:textId="77777777" w:rsidR="00324BC3" w:rsidRPr="00A66A23" w:rsidRDefault="00324BC3" w:rsidP="00324BC3">
      <w:pPr>
        <w:spacing w:before="100" w:beforeAutospacing="1" w:after="100" w:afterAutospacing="1" w:line="240" w:lineRule="auto"/>
        <w:outlineLvl w:val="1"/>
        <w:rPr>
          <w:rFonts w:ascii="Times New Roman" w:hAnsi="Times New Roman"/>
          <w:b/>
          <w:bCs/>
          <w:sz w:val="36"/>
          <w:szCs w:val="36"/>
        </w:rPr>
      </w:pPr>
      <w:bookmarkStart w:id="22" w:name="_Toc168437044"/>
      <w:r w:rsidRPr="00A66A23">
        <w:rPr>
          <w:rFonts w:ascii="Times New Roman" w:hAnsi="Times New Roman"/>
          <w:b/>
          <w:bCs/>
          <w:sz w:val="36"/>
          <w:szCs w:val="36"/>
        </w:rPr>
        <w:t>Conclusion</w:t>
      </w:r>
      <w:bookmarkEnd w:id="22"/>
    </w:p>
    <w:p w14:paraId="74DEA353" w14:textId="77777777" w:rsidR="00324BC3" w:rsidRPr="00A66A23" w:rsidRDefault="00324BC3" w:rsidP="00324BC3">
      <w:pPr>
        <w:spacing w:before="100" w:beforeAutospacing="1" w:after="100" w:afterAutospacing="1" w:line="240" w:lineRule="auto"/>
        <w:rPr>
          <w:rFonts w:ascii="Times New Roman" w:hAnsi="Times New Roman"/>
        </w:rPr>
      </w:pPr>
      <w:r w:rsidRPr="00A66A23">
        <w:rPr>
          <w:rFonts w:ascii="Times New Roman" w:hAnsi="Times New Roman"/>
        </w:rPr>
        <w:t>CDPM represents a transformative shift in healthcare, focusing on prevention, early detection, and addressing the root causes of chronic diseases. By integrating the management of redox balance, metabolic health, immune function, and regenerative capacity, CDPM offers a comprehensive strategy for improving patient outcomes and quality of life.</w:t>
      </w:r>
    </w:p>
    <w:p w14:paraId="1C2CA9AE" w14:textId="77777777" w:rsidR="00324BC3" w:rsidRPr="00A66A23" w:rsidRDefault="00BA56C8" w:rsidP="00324BC3">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1BBEA509">
          <v:rect id="_x0000_i1026" style="width:0;height:1.5pt" o:hralign="center" o:hrstd="t" o:hr="t" fillcolor="#a0a0a0" stroked="f"/>
        </w:pict>
      </w:r>
    </w:p>
    <w:p w14:paraId="78763BDE" w14:textId="77777777" w:rsidR="00324BC3" w:rsidRPr="00A66A23" w:rsidRDefault="00324BC3" w:rsidP="00324BC3">
      <w:pPr>
        <w:spacing w:before="100" w:beforeAutospacing="1" w:after="100" w:afterAutospacing="1" w:line="240" w:lineRule="auto"/>
        <w:rPr>
          <w:rFonts w:ascii="Times New Roman" w:hAnsi="Times New Roman"/>
        </w:rPr>
      </w:pPr>
      <w:r w:rsidRPr="00A66A23">
        <w:rPr>
          <w:rFonts w:ascii="Times New Roman" w:hAnsi="Times New Roman"/>
          <w:b/>
          <w:bCs/>
        </w:rPr>
        <w:t>References:</w:t>
      </w:r>
    </w:p>
    <w:p w14:paraId="6AE3B4AC" w14:textId="77777777" w:rsidR="00324BC3" w:rsidRPr="00A66A23" w:rsidRDefault="00324BC3" w:rsidP="00AB5189">
      <w:pPr>
        <w:numPr>
          <w:ilvl w:val="0"/>
          <w:numId w:val="10"/>
        </w:numPr>
        <w:spacing w:before="100" w:beforeAutospacing="1" w:after="100" w:afterAutospacing="1" w:line="240" w:lineRule="auto"/>
        <w:rPr>
          <w:rFonts w:ascii="Times New Roman" w:hAnsi="Times New Roman"/>
        </w:rPr>
      </w:pPr>
      <w:r w:rsidRPr="00A66A23">
        <w:rPr>
          <w:rFonts w:ascii="Times New Roman" w:hAnsi="Times New Roman"/>
        </w:rPr>
        <w:t xml:space="preserve">Redox Status: The balance between antioxidants and free radicals. </w:t>
      </w:r>
      <w:r w:rsidRPr="00A66A23">
        <w:rPr>
          <w:rFonts w:ascii="Times New Roman" w:hAnsi="Times New Roman"/>
          <w:i/>
          <w:iCs/>
        </w:rPr>
        <w:t>Journal of Cellular Medicine</w:t>
      </w:r>
      <w:r w:rsidRPr="00A66A23">
        <w:rPr>
          <w:rFonts w:ascii="Times New Roman" w:hAnsi="Times New Roman"/>
        </w:rPr>
        <w:t>.</w:t>
      </w:r>
    </w:p>
    <w:p w14:paraId="3C972298" w14:textId="77777777" w:rsidR="00324BC3" w:rsidRPr="00A66A23" w:rsidRDefault="00324BC3" w:rsidP="00AB5189">
      <w:pPr>
        <w:numPr>
          <w:ilvl w:val="0"/>
          <w:numId w:val="10"/>
        </w:numPr>
        <w:spacing w:before="100" w:beforeAutospacing="1" w:after="100" w:afterAutospacing="1" w:line="240" w:lineRule="auto"/>
        <w:rPr>
          <w:rFonts w:ascii="Times New Roman" w:hAnsi="Times New Roman"/>
        </w:rPr>
      </w:pPr>
      <w:r w:rsidRPr="00A66A23">
        <w:rPr>
          <w:rFonts w:ascii="Times New Roman" w:hAnsi="Times New Roman"/>
        </w:rPr>
        <w:t xml:space="preserve">Metabolic Health: The impact of lifestyle on metabolic dysfunction. </w:t>
      </w:r>
      <w:r w:rsidRPr="00A66A23">
        <w:rPr>
          <w:rFonts w:ascii="Times New Roman" w:hAnsi="Times New Roman"/>
          <w:i/>
          <w:iCs/>
        </w:rPr>
        <w:t>American Journal of Lifestyle Medicine</w:t>
      </w:r>
      <w:r w:rsidRPr="00A66A23">
        <w:rPr>
          <w:rFonts w:ascii="Times New Roman" w:hAnsi="Times New Roman"/>
        </w:rPr>
        <w:t>.</w:t>
      </w:r>
    </w:p>
    <w:p w14:paraId="0D1701A8" w14:textId="77777777" w:rsidR="00324BC3" w:rsidRPr="00A66A23" w:rsidRDefault="00324BC3" w:rsidP="00AB5189">
      <w:pPr>
        <w:numPr>
          <w:ilvl w:val="0"/>
          <w:numId w:val="10"/>
        </w:numPr>
        <w:spacing w:before="100" w:beforeAutospacing="1" w:after="100" w:afterAutospacing="1" w:line="240" w:lineRule="auto"/>
        <w:rPr>
          <w:rFonts w:ascii="Times New Roman" w:hAnsi="Times New Roman"/>
        </w:rPr>
      </w:pPr>
      <w:r w:rsidRPr="00A66A23">
        <w:rPr>
          <w:rFonts w:ascii="Times New Roman" w:hAnsi="Times New Roman"/>
        </w:rPr>
        <w:t xml:space="preserve">Immune Function: The role of the immune system in chronic disease management. </w:t>
      </w:r>
      <w:r w:rsidRPr="00A66A23">
        <w:rPr>
          <w:rFonts w:ascii="Times New Roman" w:hAnsi="Times New Roman"/>
          <w:i/>
          <w:iCs/>
        </w:rPr>
        <w:t>Frontiers in Immunology</w:t>
      </w:r>
      <w:r w:rsidRPr="00A66A23">
        <w:rPr>
          <w:rFonts w:ascii="Times New Roman" w:hAnsi="Times New Roman"/>
        </w:rPr>
        <w:t>.</w:t>
      </w:r>
    </w:p>
    <w:p w14:paraId="46A734BE" w14:textId="77777777" w:rsidR="00324BC3" w:rsidRPr="00A66A23" w:rsidRDefault="00324BC3" w:rsidP="00AB5189">
      <w:pPr>
        <w:numPr>
          <w:ilvl w:val="0"/>
          <w:numId w:val="10"/>
        </w:numPr>
        <w:spacing w:before="100" w:beforeAutospacing="1" w:after="100" w:afterAutospacing="1" w:line="240" w:lineRule="auto"/>
        <w:rPr>
          <w:rFonts w:ascii="Times New Roman" w:hAnsi="Times New Roman"/>
        </w:rPr>
      </w:pPr>
      <w:r w:rsidRPr="00A66A23">
        <w:rPr>
          <w:rFonts w:ascii="Times New Roman" w:hAnsi="Times New Roman"/>
        </w:rPr>
        <w:t xml:space="preserve">Regenerative Therapies: The potential of regenerative medicine in chronic disease treatment. </w:t>
      </w:r>
      <w:r w:rsidRPr="00A66A23">
        <w:rPr>
          <w:rFonts w:ascii="Times New Roman" w:hAnsi="Times New Roman"/>
          <w:i/>
          <w:iCs/>
        </w:rPr>
        <w:t>Mayo Clinic Proceedings</w:t>
      </w:r>
      <w:r w:rsidRPr="00A66A23">
        <w:rPr>
          <w:rFonts w:ascii="Times New Roman" w:hAnsi="Times New Roman"/>
        </w:rPr>
        <w:t>.</w:t>
      </w:r>
    </w:p>
    <w:p w14:paraId="3F41FECC" w14:textId="3632D78D" w:rsidR="00463B95" w:rsidRDefault="00463B95" w:rsidP="00463B95">
      <w:pPr>
        <w:pStyle w:val="TipText"/>
      </w:pPr>
    </w:p>
    <w:p w14:paraId="3D0DD1F9" w14:textId="77777777" w:rsidR="00213933" w:rsidRDefault="00213933" w:rsidP="00463B95">
      <w:pPr>
        <w:pStyle w:val="TipText"/>
      </w:pPr>
    </w:p>
    <w:p w14:paraId="01EA0251" w14:textId="77777777" w:rsidR="00213933" w:rsidRDefault="00213933" w:rsidP="00463B95">
      <w:pPr>
        <w:pStyle w:val="TipText"/>
      </w:pPr>
    </w:p>
    <w:p w14:paraId="738A13E3" w14:textId="77777777" w:rsidR="00213933" w:rsidRDefault="00213933" w:rsidP="00463B95">
      <w:pPr>
        <w:pStyle w:val="TipText"/>
      </w:pPr>
    </w:p>
    <w:p w14:paraId="498AD925" w14:textId="77777777" w:rsidR="00213933" w:rsidRDefault="00213933" w:rsidP="00463B95">
      <w:pPr>
        <w:pStyle w:val="TipText"/>
      </w:pPr>
    </w:p>
    <w:p w14:paraId="533FCADA" w14:textId="77777777" w:rsidR="00213933" w:rsidRDefault="00213933" w:rsidP="00463B95">
      <w:pPr>
        <w:pStyle w:val="TipText"/>
      </w:pPr>
    </w:p>
    <w:p w14:paraId="6A89B38A" w14:textId="77777777" w:rsidR="00213933" w:rsidRDefault="00213933" w:rsidP="00463B95">
      <w:pPr>
        <w:pStyle w:val="TipText"/>
      </w:pPr>
    </w:p>
    <w:p w14:paraId="4F101CB6" w14:textId="77777777" w:rsidR="00213933" w:rsidRDefault="00213933" w:rsidP="00463B95">
      <w:pPr>
        <w:pStyle w:val="TipText"/>
      </w:pPr>
    </w:p>
    <w:p w14:paraId="4AECF973" w14:textId="77777777" w:rsidR="00213933" w:rsidRDefault="00213933" w:rsidP="00463B95">
      <w:pPr>
        <w:pStyle w:val="TipText"/>
      </w:pPr>
    </w:p>
    <w:p w14:paraId="7C1195B0" w14:textId="77777777" w:rsidR="00213933" w:rsidRDefault="00213933" w:rsidP="00463B95">
      <w:pPr>
        <w:pStyle w:val="TipText"/>
      </w:pPr>
    </w:p>
    <w:p w14:paraId="703E960A" w14:textId="610FC9EB" w:rsidR="00213933" w:rsidRPr="00B55FEF" w:rsidRDefault="00213933" w:rsidP="00213933">
      <w:pPr>
        <w:pStyle w:val="Heading1"/>
      </w:pPr>
      <w:bookmarkStart w:id="23" w:name="_Toc168437045"/>
      <w:r>
        <w:lastRenderedPageBreak/>
        <w:t>[CHAPTER4]</w:t>
      </w:r>
      <w:bookmarkEnd w:id="23"/>
    </w:p>
    <w:p w14:paraId="3642C04B" w14:textId="77777777" w:rsidR="00213933" w:rsidRPr="00213933" w:rsidRDefault="00213933" w:rsidP="00213933">
      <w:pPr>
        <w:spacing w:before="100" w:beforeAutospacing="1" w:after="100" w:afterAutospacing="1" w:line="240" w:lineRule="auto"/>
        <w:outlineLvl w:val="0"/>
        <w:rPr>
          <w:rFonts w:ascii="Times New Roman" w:hAnsi="Times New Roman"/>
          <w:b/>
          <w:bCs/>
          <w:kern w:val="36"/>
          <w:sz w:val="48"/>
          <w:szCs w:val="48"/>
        </w:rPr>
      </w:pPr>
      <w:bookmarkStart w:id="24" w:name="_Toc168437046"/>
      <w:r w:rsidRPr="00213933">
        <w:rPr>
          <w:rFonts w:ascii="Times New Roman" w:hAnsi="Times New Roman"/>
          <w:b/>
          <w:bCs/>
          <w:kern w:val="36"/>
          <w:sz w:val="48"/>
          <w:szCs w:val="48"/>
        </w:rPr>
        <w:t>Comprehensive Insights into Chronic Disease Prevention and Management (CDPM)</w:t>
      </w:r>
      <w:bookmarkEnd w:id="24"/>
    </w:p>
    <w:p w14:paraId="39D7C939" w14:textId="77777777" w:rsidR="00213933" w:rsidRPr="00213933" w:rsidRDefault="00213933" w:rsidP="00213933">
      <w:pPr>
        <w:spacing w:before="100" w:beforeAutospacing="1" w:after="100" w:afterAutospacing="1" w:line="240" w:lineRule="auto"/>
        <w:rPr>
          <w:rFonts w:ascii="Times New Roman" w:hAnsi="Times New Roman"/>
        </w:rPr>
      </w:pPr>
      <w:r w:rsidRPr="00213933">
        <w:rPr>
          <w:rFonts w:ascii="Times New Roman" w:hAnsi="Times New Roman"/>
        </w:rPr>
        <w:t>Chronic Disease Prevention and Management (CDPM) is a multifaceted approach that addresses the complex interplay of factors contributing to chronic diseases. Here, we delve into the four key aspects of CDPM, exploring their roles and the interconnected influences that shape them.</w:t>
      </w:r>
    </w:p>
    <w:p w14:paraId="4E4B1A55" w14:textId="77777777" w:rsidR="00213933" w:rsidRPr="00213933" w:rsidRDefault="00213933" w:rsidP="00213933">
      <w:pPr>
        <w:spacing w:before="100" w:beforeAutospacing="1" w:after="100" w:afterAutospacing="1" w:line="240" w:lineRule="auto"/>
        <w:outlineLvl w:val="1"/>
        <w:rPr>
          <w:rFonts w:ascii="Times New Roman" w:hAnsi="Times New Roman"/>
          <w:b/>
          <w:bCs/>
          <w:sz w:val="36"/>
          <w:szCs w:val="36"/>
        </w:rPr>
      </w:pPr>
      <w:bookmarkStart w:id="25" w:name="_Toc168437047"/>
      <w:r w:rsidRPr="00213933">
        <w:rPr>
          <w:rFonts w:ascii="Times New Roman" w:hAnsi="Times New Roman"/>
          <w:b/>
          <w:bCs/>
          <w:sz w:val="36"/>
          <w:szCs w:val="36"/>
        </w:rPr>
        <w:t>1. Redox Status</w:t>
      </w:r>
      <w:bookmarkEnd w:id="25"/>
    </w:p>
    <w:p w14:paraId="323E16CE" w14:textId="77777777" w:rsidR="00213933" w:rsidRPr="00213933" w:rsidRDefault="00213933" w:rsidP="00AB5189">
      <w:pPr>
        <w:numPr>
          <w:ilvl w:val="0"/>
          <w:numId w:val="15"/>
        </w:numPr>
        <w:spacing w:before="100" w:beforeAutospacing="1" w:after="100" w:afterAutospacing="1" w:line="240" w:lineRule="auto"/>
        <w:rPr>
          <w:rFonts w:ascii="Times New Roman" w:hAnsi="Times New Roman"/>
        </w:rPr>
      </w:pPr>
      <w:r w:rsidRPr="00213933">
        <w:rPr>
          <w:rFonts w:ascii="Times New Roman" w:hAnsi="Times New Roman"/>
          <w:b/>
          <w:bCs/>
        </w:rPr>
        <w:t>Definition</w:t>
      </w:r>
      <w:r w:rsidRPr="00213933">
        <w:rPr>
          <w:rFonts w:ascii="Times New Roman" w:hAnsi="Times New Roman"/>
        </w:rPr>
        <w:t xml:space="preserve">: Redox status refers to the balance between </w:t>
      </w:r>
      <w:r w:rsidRPr="00213933">
        <w:rPr>
          <w:rFonts w:ascii="Times New Roman" w:hAnsi="Times New Roman"/>
          <w:b/>
          <w:bCs/>
        </w:rPr>
        <w:t>reactive oxygen species (ROS)</w:t>
      </w:r>
      <w:r w:rsidRPr="00213933">
        <w:rPr>
          <w:rFonts w:ascii="Times New Roman" w:hAnsi="Times New Roman"/>
        </w:rPr>
        <w:t xml:space="preserve"> and </w:t>
      </w:r>
      <w:r w:rsidRPr="00213933">
        <w:rPr>
          <w:rFonts w:ascii="Times New Roman" w:hAnsi="Times New Roman"/>
          <w:b/>
          <w:bCs/>
        </w:rPr>
        <w:t>reactive nitrogen species (RNS)</w:t>
      </w:r>
      <w:r w:rsidRPr="00213933">
        <w:rPr>
          <w:rFonts w:ascii="Times New Roman" w:hAnsi="Times New Roman"/>
        </w:rPr>
        <w:t xml:space="preserve"> within cells.</w:t>
      </w:r>
    </w:p>
    <w:p w14:paraId="12FDB435" w14:textId="77777777" w:rsidR="00213933" w:rsidRPr="00213933" w:rsidRDefault="00213933" w:rsidP="00AB5189">
      <w:pPr>
        <w:numPr>
          <w:ilvl w:val="0"/>
          <w:numId w:val="15"/>
        </w:numPr>
        <w:spacing w:before="100" w:beforeAutospacing="1" w:after="100" w:afterAutospacing="1" w:line="240" w:lineRule="auto"/>
        <w:rPr>
          <w:rFonts w:ascii="Times New Roman" w:hAnsi="Times New Roman"/>
        </w:rPr>
      </w:pPr>
      <w:r w:rsidRPr="00213933">
        <w:rPr>
          <w:rFonts w:ascii="Times New Roman" w:hAnsi="Times New Roman"/>
          <w:b/>
          <w:bCs/>
        </w:rPr>
        <w:t>Importance</w:t>
      </w:r>
      <w:r w:rsidRPr="00213933">
        <w:rPr>
          <w:rFonts w:ascii="Times New Roman" w:hAnsi="Times New Roman"/>
        </w:rPr>
        <w:t>: Proper redox balance is crucial for cellular signaling, defense mechanisms, and overall cellular health.</w:t>
      </w:r>
    </w:p>
    <w:p w14:paraId="29F700CA" w14:textId="77777777" w:rsidR="00213933" w:rsidRPr="00213933" w:rsidRDefault="00213933" w:rsidP="00AB5189">
      <w:pPr>
        <w:numPr>
          <w:ilvl w:val="0"/>
          <w:numId w:val="15"/>
        </w:numPr>
        <w:spacing w:before="100" w:beforeAutospacing="1" w:after="100" w:afterAutospacing="1" w:line="240" w:lineRule="auto"/>
        <w:rPr>
          <w:rFonts w:ascii="Times New Roman" w:hAnsi="Times New Roman"/>
        </w:rPr>
      </w:pPr>
      <w:r w:rsidRPr="00213933">
        <w:rPr>
          <w:rFonts w:ascii="Times New Roman" w:hAnsi="Times New Roman"/>
          <w:b/>
          <w:bCs/>
        </w:rPr>
        <w:t>Assessment and Intervention</w:t>
      </w:r>
      <w:r w:rsidRPr="00213933">
        <w:rPr>
          <w:rFonts w:ascii="Times New Roman" w:hAnsi="Times New Roman"/>
        </w:rPr>
        <w:t xml:space="preserve">: </w:t>
      </w:r>
    </w:p>
    <w:p w14:paraId="03E60D51" w14:textId="77777777" w:rsidR="00213933" w:rsidRPr="00213933" w:rsidRDefault="00213933" w:rsidP="00AB5189">
      <w:pPr>
        <w:numPr>
          <w:ilvl w:val="1"/>
          <w:numId w:val="15"/>
        </w:numPr>
        <w:spacing w:before="100" w:beforeAutospacing="1" w:after="100" w:afterAutospacing="1" w:line="240" w:lineRule="auto"/>
        <w:rPr>
          <w:rFonts w:ascii="Times New Roman" w:hAnsi="Times New Roman"/>
        </w:rPr>
      </w:pPr>
      <w:r w:rsidRPr="00213933">
        <w:rPr>
          <w:rFonts w:ascii="Times New Roman" w:hAnsi="Times New Roman"/>
        </w:rPr>
        <w:t>CDPM protocols assess redox imbalances.</w:t>
      </w:r>
    </w:p>
    <w:p w14:paraId="2B999E4A" w14:textId="77777777" w:rsidR="00213933" w:rsidRPr="00213933" w:rsidRDefault="00213933" w:rsidP="00AB5189">
      <w:pPr>
        <w:numPr>
          <w:ilvl w:val="1"/>
          <w:numId w:val="15"/>
        </w:numPr>
        <w:spacing w:before="100" w:beforeAutospacing="1" w:after="100" w:afterAutospacing="1" w:line="240" w:lineRule="auto"/>
        <w:rPr>
          <w:rFonts w:ascii="Times New Roman" w:hAnsi="Times New Roman"/>
        </w:rPr>
      </w:pPr>
      <w:r w:rsidRPr="00213933">
        <w:rPr>
          <w:rFonts w:ascii="Times New Roman" w:hAnsi="Times New Roman"/>
        </w:rPr>
        <w:t>Interventions include using antioxidants to mitigate oxidative stress.</w:t>
      </w:r>
    </w:p>
    <w:p w14:paraId="3F5A49C2" w14:textId="77777777" w:rsidR="00213933" w:rsidRPr="00213933" w:rsidRDefault="00213933" w:rsidP="00213933">
      <w:pPr>
        <w:spacing w:before="100" w:beforeAutospacing="1" w:after="100" w:afterAutospacing="1" w:line="240" w:lineRule="auto"/>
        <w:outlineLvl w:val="1"/>
        <w:rPr>
          <w:rFonts w:ascii="Times New Roman" w:hAnsi="Times New Roman"/>
          <w:b/>
          <w:bCs/>
          <w:sz w:val="36"/>
          <w:szCs w:val="36"/>
        </w:rPr>
      </w:pPr>
      <w:bookmarkStart w:id="26" w:name="_Toc168437048"/>
      <w:r w:rsidRPr="00213933">
        <w:rPr>
          <w:rFonts w:ascii="Times New Roman" w:hAnsi="Times New Roman"/>
          <w:b/>
          <w:bCs/>
          <w:sz w:val="36"/>
          <w:szCs w:val="36"/>
        </w:rPr>
        <w:t>2. Metabolic Status</w:t>
      </w:r>
      <w:bookmarkEnd w:id="26"/>
    </w:p>
    <w:p w14:paraId="05CC7F42" w14:textId="77777777" w:rsidR="00213933" w:rsidRPr="00213933" w:rsidRDefault="00213933" w:rsidP="00AB5189">
      <w:pPr>
        <w:numPr>
          <w:ilvl w:val="0"/>
          <w:numId w:val="16"/>
        </w:numPr>
        <w:spacing w:before="100" w:beforeAutospacing="1" w:after="100" w:afterAutospacing="1" w:line="240" w:lineRule="auto"/>
        <w:rPr>
          <w:rFonts w:ascii="Times New Roman" w:hAnsi="Times New Roman"/>
        </w:rPr>
      </w:pPr>
      <w:r w:rsidRPr="00213933">
        <w:rPr>
          <w:rFonts w:ascii="Times New Roman" w:hAnsi="Times New Roman"/>
          <w:b/>
          <w:bCs/>
        </w:rPr>
        <w:t>Definition</w:t>
      </w:r>
      <w:r w:rsidRPr="00213933">
        <w:rPr>
          <w:rFonts w:ascii="Times New Roman" w:hAnsi="Times New Roman"/>
        </w:rPr>
        <w:t>: Metabolic status encompasses the regulation of energy production, utilization, and the synthesis/degradation of biomolecules.</w:t>
      </w:r>
    </w:p>
    <w:p w14:paraId="113AAA0C" w14:textId="77777777" w:rsidR="00213933" w:rsidRPr="00213933" w:rsidRDefault="00213933" w:rsidP="00AB5189">
      <w:pPr>
        <w:numPr>
          <w:ilvl w:val="0"/>
          <w:numId w:val="16"/>
        </w:numPr>
        <w:spacing w:before="100" w:beforeAutospacing="1" w:after="100" w:afterAutospacing="1" w:line="240" w:lineRule="auto"/>
        <w:rPr>
          <w:rFonts w:ascii="Times New Roman" w:hAnsi="Times New Roman"/>
        </w:rPr>
      </w:pPr>
      <w:r w:rsidRPr="00213933">
        <w:rPr>
          <w:rFonts w:ascii="Times New Roman" w:hAnsi="Times New Roman"/>
          <w:b/>
          <w:bCs/>
        </w:rPr>
        <w:t>Significance</w:t>
      </w:r>
      <w:r w:rsidRPr="00213933">
        <w:rPr>
          <w:rFonts w:ascii="Times New Roman" w:hAnsi="Times New Roman"/>
        </w:rPr>
        <w:t>: Proper metabolic function ensures cell survival and activity.</w:t>
      </w:r>
    </w:p>
    <w:p w14:paraId="129A4223" w14:textId="77777777" w:rsidR="00213933" w:rsidRPr="00213933" w:rsidRDefault="00213933" w:rsidP="00AB5189">
      <w:pPr>
        <w:numPr>
          <w:ilvl w:val="0"/>
          <w:numId w:val="16"/>
        </w:numPr>
        <w:spacing w:before="100" w:beforeAutospacing="1" w:after="100" w:afterAutospacing="1" w:line="240" w:lineRule="auto"/>
        <w:rPr>
          <w:rFonts w:ascii="Times New Roman" w:hAnsi="Times New Roman"/>
        </w:rPr>
      </w:pPr>
      <w:r w:rsidRPr="00213933">
        <w:rPr>
          <w:rFonts w:ascii="Times New Roman" w:hAnsi="Times New Roman"/>
          <w:b/>
          <w:bCs/>
        </w:rPr>
        <w:t>Optimization Strategies</w:t>
      </w:r>
      <w:r w:rsidRPr="00213933">
        <w:rPr>
          <w:rFonts w:ascii="Times New Roman" w:hAnsi="Times New Roman"/>
        </w:rPr>
        <w:t xml:space="preserve">: </w:t>
      </w:r>
    </w:p>
    <w:p w14:paraId="42E7FFE6" w14:textId="77777777" w:rsidR="00213933" w:rsidRPr="00213933" w:rsidRDefault="00213933" w:rsidP="00AB5189">
      <w:pPr>
        <w:numPr>
          <w:ilvl w:val="1"/>
          <w:numId w:val="16"/>
        </w:numPr>
        <w:spacing w:before="100" w:beforeAutospacing="1" w:after="100" w:afterAutospacing="1" w:line="240" w:lineRule="auto"/>
        <w:rPr>
          <w:rFonts w:ascii="Times New Roman" w:hAnsi="Times New Roman"/>
        </w:rPr>
      </w:pPr>
      <w:r w:rsidRPr="00213933">
        <w:rPr>
          <w:rFonts w:ascii="Times New Roman" w:hAnsi="Times New Roman"/>
        </w:rPr>
        <w:t>Lifestyle changes (e.g., diet, exercise) play a key role.</w:t>
      </w:r>
    </w:p>
    <w:p w14:paraId="5950E375" w14:textId="77777777" w:rsidR="00213933" w:rsidRPr="00213933" w:rsidRDefault="00213933" w:rsidP="00AB5189">
      <w:pPr>
        <w:numPr>
          <w:ilvl w:val="1"/>
          <w:numId w:val="16"/>
        </w:numPr>
        <w:spacing w:before="100" w:beforeAutospacing="1" w:after="100" w:afterAutospacing="1" w:line="240" w:lineRule="auto"/>
        <w:rPr>
          <w:rFonts w:ascii="Times New Roman" w:hAnsi="Times New Roman"/>
        </w:rPr>
      </w:pPr>
      <w:r w:rsidRPr="00213933">
        <w:rPr>
          <w:rFonts w:ascii="Times New Roman" w:hAnsi="Times New Roman"/>
        </w:rPr>
        <w:t>Pharmacological treatments may be used to improve metabolic health.</w:t>
      </w:r>
    </w:p>
    <w:p w14:paraId="0F32F598" w14:textId="77777777" w:rsidR="00213933" w:rsidRPr="00213933" w:rsidRDefault="00213933" w:rsidP="00213933">
      <w:pPr>
        <w:spacing w:before="100" w:beforeAutospacing="1" w:after="100" w:afterAutospacing="1" w:line="240" w:lineRule="auto"/>
        <w:outlineLvl w:val="1"/>
        <w:rPr>
          <w:rFonts w:ascii="Times New Roman" w:hAnsi="Times New Roman"/>
          <w:b/>
          <w:bCs/>
          <w:sz w:val="36"/>
          <w:szCs w:val="36"/>
        </w:rPr>
      </w:pPr>
      <w:bookmarkStart w:id="27" w:name="_Toc168437049"/>
      <w:r w:rsidRPr="00213933">
        <w:rPr>
          <w:rFonts w:ascii="Times New Roman" w:hAnsi="Times New Roman"/>
          <w:b/>
          <w:bCs/>
          <w:sz w:val="36"/>
          <w:szCs w:val="36"/>
        </w:rPr>
        <w:t>3. Immune Status</w:t>
      </w:r>
      <w:bookmarkEnd w:id="27"/>
    </w:p>
    <w:p w14:paraId="310485E3" w14:textId="77777777" w:rsidR="00213933" w:rsidRPr="00213933" w:rsidRDefault="00213933" w:rsidP="00AB5189">
      <w:pPr>
        <w:numPr>
          <w:ilvl w:val="0"/>
          <w:numId w:val="17"/>
        </w:numPr>
        <w:spacing w:before="100" w:beforeAutospacing="1" w:after="100" w:afterAutospacing="1" w:line="240" w:lineRule="auto"/>
        <w:rPr>
          <w:rFonts w:ascii="Times New Roman" w:hAnsi="Times New Roman"/>
        </w:rPr>
      </w:pPr>
      <w:r w:rsidRPr="00213933">
        <w:rPr>
          <w:rFonts w:ascii="Times New Roman" w:hAnsi="Times New Roman"/>
          <w:b/>
          <w:bCs/>
        </w:rPr>
        <w:t>Definition</w:t>
      </w:r>
      <w:r w:rsidRPr="00213933">
        <w:rPr>
          <w:rFonts w:ascii="Times New Roman" w:hAnsi="Times New Roman"/>
        </w:rPr>
        <w:t>: Immune status reflects the body’s ability to activate and regulate immune responses.</w:t>
      </w:r>
    </w:p>
    <w:p w14:paraId="15911BC0" w14:textId="77777777" w:rsidR="00213933" w:rsidRPr="00213933" w:rsidRDefault="00213933" w:rsidP="00AB5189">
      <w:pPr>
        <w:numPr>
          <w:ilvl w:val="0"/>
          <w:numId w:val="17"/>
        </w:numPr>
        <w:spacing w:before="100" w:beforeAutospacing="1" w:after="100" w:afterAutospacing="1" w:line="240" w:lineRule="auto"/>
        <w:rPr>
          <w:rFonts w:ascii="Times New Roman" w:hAnsi="Times New Roman"/>
        </w:rPr>
      </w:pPr>
      <w:r w:rsidRPr="00213933">
        <w:rPr>
          <w:rFonts w:ascii="Times New Roman" w:hAnsi="Times New Roman"/>
          <w:b/>
          <w:bCs/>
        </w:rPr>
        <w:t>Role</w:t>
      </w:r>
      <w:r w:rsidRPr="00213933">
        <w:rPr>
          <w:rFonts w:ascii="Times New Roman" w:hAnsi="Times New Roman"/>
        </w:rPr>
        <w:t xml:space="preserve">: </w:t>
      </w:r>
    </w:p>
    <w:p w14:paraId="7AE256C2" w14:textId="77777777" w:rsidR="00213933" w:rsidRPr="00213933" w:rsidRDefault="00213933" w:rsidP="00AB5189">
      <w:pPr>
        <w:numPr>
          <w:ilvl w:val="1"/>
          <w:numId w:val="17"/>
        </w:numPr>
        <w:spacing w:before="100" w:beforeAutospacing="1" w:after="100" w:afterAutospacing="1" w:line="240" w:lineRule="auto"/>
        <w:rPr>
          <w:rFonts w:ascii="Times New Roman" w:hAnsi="Times New Roman"/>
        </w:rPr>
      </w:pPr>
      <w:r w:rsidRPr="00213933">
        <w:rPr>
          <w:rFonts w:ascii="Times New Roman" w:hAnsi="Times New Roman"/>
        </w:rPr>
        <w:t>Crucial for managing inflammation, infection, and overall immunity.</w:t>
      </w:r>
    </w:p>
    <w:p w14:paraId="582751A7" w14:textId="77777777" w:rsidR="00213933" w:rsidRPr="00213933" w:rsidRDefault="00213933" w:rsidP="00AB5189">
      <w:pPr>
        <w:numPr>
          <w:ilvl w:val="1"/>
          <w:numId w:val="17"/>
        </w:numPr>
        <w:spacing w:before="100" w:beforeAutospacing="1" w:after="100" w:afterAutospacing="1" w:line="240" w:lineRule="auto"/>
        <w:rPr>
          <w:rFonts w:ascii="Times New Roman" w:hAnsi="Times New Roman"/>
        </w:rPr>
      </w:pPr>
      <w:r w:rsidRPr="00213933">
        <w:rPr>
          <w:rFonts w:ascii="Times New Roman" w:hAnsi="Times New Roman"/>
        </w:rPr>
        <w:t>Determines how the body responds to external threats.</w:t>
      </w:r>
    </w:p>
    <w:p w14:paraId="77745333" w14:textId="77777777" w:rsidR="00213933" w:rsidRPr="00213933" w:rsidRDefault="00213933" w:rsidP="00AB5189">
      <w:pPr>
        <w:numPr>
          <w:ilvl w:val="0"/>
          <w:numId w:val="17"/>
        </w:numPr>
        <w:spacing w:before="100" w:beforeAutospacing="1" w:after="100" w:afterAutospacing="1" w:line="240" w:lineRule="auto"/>
        <w:rPr>
          <w:rFonts w:ascii="Times New Roman" w:hAnsi="Times New Roman"/>
        </w:rPr>
      </w:pPr>
      <w:r w:rsidRPr="00213933">
        <w:rPr>
          <w:rFonts w:ascii="Times New Roman" w:hAnsi="Times New Roman"/>
          <w:b/>
          <w:bCs/>
        </w:rPr>
        <w:t>Enhancing Immune Function</w:t>
      </w:r>
      <w:r w:rsidRPr="00213933">
        <w:rPr>
          <w:rFonts w:ascii="Times New Roman" w:hAnsi="Times New Roman"/>
        </w:rPr>
        <w:t xml:space="preserve">: </w:t>
      </w:r>
    </w:p>
    <w:p w14:paraId="44A8BC12" w14:textId="77777777" w:rsidR="00213933" w:rsidRPr="00213933" w:rsidRDefault="00213933" w:rsidP="00AB5189">
      <w:pPr>
        <w:numPr>
          <w:ilvl w:val="1"/>
          <w:numId w:val="17"/>
        </w:numPr>
        <w:spacing w:before="100" w:beforeAutospacing="1" w:after="100" w:afterAutospacing="1" w:line="240" w:lineRule="auto"/>
        <w:rPr>
          <w:rFonts w:ascii="Times New Roman" w:hAnsi="Times New Roman"/>
        </w:rPr>
      </w:pPr>
      <w:r w:rsidRPr="00213933">
        <w:rPr>
          <w:rFonts w:ascii="Times New Roman" w:hAnsi="Times New Roman"/>
        </w:rPr>
        <w:t>CDPM employs personalized immunotherapies.</w:t>
      </w:r>
    </w:p>
    <w:p w14:paraId="1843D1CA" w14:textId="77777777" w:rsidR="00213933" w:rsidRPr="00213933" w:rsidRDefault="00213933" w:rsidP="00AB5189">
      <w:pPr>
        <w:numPr>
          <w:ilvl w:val="1"/>
          <w:numId w:val="17"/>
        </w:numPr>
        <w:spacing w:before="100" w:beforeAutospacing="1" w:after="100" w:afterAutospacing="1" w:line="240" w:lineRule="auto"/>
        <w:rPr>
          <w:rFonts w:ascii="Times New Roman" w:hAnsi="Times New Roman"/>
        </w:rPr>
      </w:pPr>
      <w:r w:rsidRPr="00213933">
        <w:rPr>
          <w:rFonts w:ascii="Times New Roman" w:hAnsi="Times New Roman"/>
        </w:rPr>
        <w:t>Lifestyle modifications (e.g., stress reduction, adequate sleep) contribute to immune health.</w:t>
      </w:r>
    </w:p>
    <w:p w14:paraId="7CD3DE4A" w14:textId="77777777" w:rsidR="00213933" w:rsidRPr="00213933" w:rsidRDefault="00213933" w:rsidP="00213933">
      <w:pPr>
        <w:spacing w:before="100" w:beforeAutospacing="1" w:after="100" w:afterAutospacing="1" w:line="240" w:lineRule="auto"/>
        <w:outlineLvl w:val="1"/>
        <w:rPr>
          <w:rFonts w:ascii="Times New Roman" w:hAnsi="Times New Roman"/>
          <w:b/>
          <w:bCs/>
          <w:sz w:val="36"/>
          <w:szCs w:val="36"/>
        </w:rPr>
      </w:pPr>
      <w:bookmarkStart w:id="28" w:name="_Toc168437050"/>
      <w:r w:rsidRPr="00213933">
        <w:rPr>
          <w:rFonts w:ascii="Times New Roman" w:hAnsi="Times New Roman"/>
          <w:b/>
          <w:bCs/>
          <w:sz w:val="36"/>
          <w:szCs w:val="36"/>
        </w:rPr>
        <w:t>4. Regenerative Status</w:t>
      </w:r>
      <w:bookmarkEnd w:id="28"/>
    </w:p>
    <w:p w14:paraId="6703A7A7" w14:textId="77777777" w:rsidR="00213933" w:rsidRPr="00213933" w:rsidRDefault="00213933" w:rsidP="00AB5189">
      <w:pPr>
        <w:numPr>
          <w:ilvl w:val="0"/>
          <w:numId w:val="18"/>
        </w:numPr>
        <w:spacing w:before="100" w:beforeAutospacing="1" w:after="100" w:afterAutospacing="1" w:line="240" w:lineRule="auto"/>
        <w:rPr>
          <w:rFonts w:ascii="Times New Roman" w:hAnsi="Times New Roman"/>
        </w:rPr>
      </w:pPr>
      <w:r w:rsidRPr="00213933">
        <w:rPr>
          <w:rFonts w:ascii="Times New Roman" w:hAnsi="Times New Roman"/>
          <w:b/>
          <w:bCs/>
        </w:rPr>
        <w:lastRenderedPageBreak/>
        <w:t>Definition</w:t>
      </w:r>
      <w:r w:rsidRPr="00213933">
        <w:rPr>
          <w:rFonts w:ascii="Times New Roman" w:hAnsi="Times New Roman"/>
        </w:rPr>
        <w:t>: Regenerative status focuses on cellular repair and stem cell function.</w:t>
      </w:r>
    </w:p>
    <w:p w14:paraId="1243ABBB" w14:textId="77777777" w:rsidR="00213933" w:rsidRPr="00213933" w:rsidRDefault="00213933" w:rsidP="00AB5189">
      <w:pPr>
        <w:numPr>
          <w:ilvl w:val="0"/>
          <w:numId w:val="18"/>
        </w:numPr>
        <w:spacing w:before="100" w:beforeAutospacing="1" w:after="100" w:afterAutospacing="1" w:line="240" w:lineRule="auto"/>
        <w:rPr>
          <w:rFonts w:ascii="Times New Roman" w:hAnsi="Times New Roman"/>
        </w:rPr>
      </w:pPr>
      <w:r w:rsidRPr="00213933">
        <w:rPr>
          <w:rFonts w:ascii="Times New Roman" w:hAnsi="Times New Roman"/>
          <w:b/>
          <w:bCs/>
        </w:rPr>
        <w:t>Cellular Repair</w:t>
      </w:r>
      <w:r w:rsidRPr="00213933">
        <w:rPr>
          <w:rFonts w:ascii="Times New Roman" w:hAnsi="Times New Roman"/>
        </w:rPr>
        <w:t xml:space="preserve">: </w:t>
      </w:r>
    </w:p>
    <w:p w14:paraId="491FD44A" w14:textId="77777777" w:rsidR="00213933" w:rsidRPr="00213933" w:rsidRDefault="00213933" w:rsidP="00AB5189">
      <w:pPr>
        <w:numPr>
          <w:ilvl w:val="1"/>
          <w:numId w:val="18"/>
        </w:numPr>
        <w:spacing w:before="100" w:beforeAutospacing="1" w:after="100" w:afterAutospacing="1" w:line="240" w:lineRule="auto"/>
        <w:rPr>
          <w:rFonts w:ascii="Times New Roman" w:hAnsi="Times New Roman"/>
        </w:rPr>
      </w:pPr>
      <w:r w:rsidRPr="00213933">
        <w:rPr>
          <w:rFonts w:ascii="Times New Roman" w:hAnsi="Times New Roman"/>
        </w:rPr>
        <w:t>Cells maintain integrity and repair themselves when damaged.</w:t>
      </w:r>
    </w:p>
    <w:p w14:paraId="651FECED" w14:textId="77777777" w:rsidR="00213933" w:rsidRPr="00213933" w:rsidRDefault="00213933" w:rsidP="00AB5189">
      <w:pPr>
        <w:numPr>
          <w:ilvl w:val="1"/>
          <w:numId w:val="18"/>
        </w:numPr>
        <w:spacing w:before="100" w:beforeAutospacing="1" w:after="100" w:afterAutospacing="1" w:line="240" w:lineRule="auto"/>
        <w:rPr>
          <w:rFonts w:ascii="Times New Roman" w:hAnsi="Times New Roman"/>
        </w:rPr>
      </w:pPr>
      <w:r w:rsidRPr="00213933">
        <w:rPr>
          <w:rFonts w:ascii="Times New Roman" w:hAnsi="Times New Roman"/>
        </w:rPr>
        <w:t>Stem cells play a vital role in tissue regeneration.</w:t>
      </w:r>
    </w:p>
    <w:p w14:paraId="14D13C55" w14:textId="77777777" w:rsidR="00213933" w:rsidRPr="00213933" w:rsidRDefault="00213933" w:rsidP="00AB5189">
      <w:pPr>
        <w:numPr>
          <w:ilvl w:val="0"/>
          <w:numId w:val="18"/>
        </w:numPr>
        <w:spacing w:before="100" w:beforeAutospacing="1" w:after="100" w:afterAutospacing="1" w:line="240" w:lineRule="auto"/>
        <w:rPr>
          <w:rFonts w:ascii="Times New Roman" w:hAnsi="Times New Roman"/>
        </w:rPr>
      </w:pPr>
      <w:r w:rsidRPr="00213933">
        <w:rPr>
          <w:rFonts w:ascii="Times New Roman" w:hAnsi="Times New Roman"/>
          <w:b/>
          <w:bCs/>
        </w:rPr>
        <w:t>Regenerative Medicine</w:t>
      </w:r>
      <w:r w:rsidRPr="00213933">
        <w:rPr>
          <w:rFonts w:ascii="Times New Roman" w:hAnsi="Times New Roman"/>
        </w:rPr>
        <w:t xml:space="preserve">: </w:t>
      </w:r>
    </w:p>
    <w:p w14:paraId="3A044280" w14:textId="77777777" w:rsidR="00213933" w:rsidRPr="00213933" w:rsidRDefault="00213933" w:rsidP="00AB5189">
      <w:pPr>
        <w:numPr>
          <w:ilvl w:val="1"/>
          <w:numId w:val="18"/>
        </w:numPr>
        <w:spacing w:before="100" w:beforeAutospacing="1" w:after="100" w:afterAutospacing="1" w:line="240" w:lineRule="auto"/>
        <w:rPr>
          <w:rFonts w:ascii="Times New Roman" w:hAnsi="Times New Roman"/>
        </w:rPr>
      </w:pPr>
      <w:r w:rsidRPr="00213933">
        <w:rPr>
          <w:rFonts w:ascii="Times New Roman" w:hAnsi="Times New Roman"/>
        </w:rPr>
        <w:t>CDPM explores innovative therapies (e.g., stem cell treatments) to enhance natural regenerative processes.</w:t>
      </w:r>
    </w:p>
    <w:p w14:paraId="5077F620" w14:textId="77777777" w:rsidR="00213933" w:rsidRPr="00213933" w:rsidRDefault="00213933" w:rsidP="00213933">
      <w:pPr>
        <w:spacing w:before="100" w:beforeAutospacing="1" w:after="100" w:afterAutospacing="1" w:line="240" w:lineRule="auto"/>
        <w:outlineLvl w:val="1"/>
        <w:rPr>
          <w:rFonts w:ascii="Times New Roman" w:hAnsi="Times New Roman"/>
          <w:b/>
          <w:bCs/>
          <w:sz w:val="36"/>
          <w:szCs w:val="36"/>
        </w:rPr>
      </w:pPr>
      <w:bookmarkStart w:id="29" w:name="_Toc168437051"/>
      <w:r w:rsidRPr="00213933">
        <w:rPr>
          <w:rFonts w:ascii="Times New Roman" w:hAnsi="Times New Roman"/>
          <w:b/>
          <w:bCs/>
          <w:sz w:val="36"/>
          <w:szCs w:val="36"/>
        </w:rPr>
        <w:t>Interconnected Influences</w:t>
      </w:r>
      <w:bookmarkEnd w:id="29"/>
    </w:p>
    <w:p w14:paraId="252A0A5C" w14:textId="77777777" w:rsidR="00213933" w:rsidRPr="00213933" w:rsidRDefault="00213933" w:rsidP="00AB5189">
      <w:pPr>
        <w:numPr>
          <w:ilvl w:val="0"/>
          <w:numId w:val="19"/>
        </w:numPr>
        <w:spacing w:before="100" w:beforeAutospacing="1" w:after="100" w:afterAutospacing="1" w:line="240" w:lineRule="auto"/>
        <w:rPr>
          <w:rFonts w:ascii="Times New Roman" w:hAnsi="Times New Roman"/>
        </w:rPr>
      </w:pPr>
      <w:r w:rsidRPr="00213933">
        <w:rPr>
          <w:rFonts w:ascii="Times New Roman" w:hAnsi="Times New Roman"/>
          <w:b/>
          <w:bCs/>
        </w:rPr>
        <w:t>Factors</w:t>
      </w:r>
      <w:r w:rsidRPr="00213933">
        <w:rPr>
          <w:rFonts w:ascii="Times New Roman" w:hAnsi="Times New Roman"/>
        </w:rPr>
        <w:t>: Genetic, epigenetic, environmental, nutritional, behavioral, and psychosocial factors all influence cellular function.</w:t>
      </w:r>
    </w:p>
    <w:p w14:paraId="58DC3201" w14:textId="77777777" w:rsidR="00213933" w:rsidRPr="00213933" w:rsidRDefault="00213933" w:rsidP="00AB5189">
      <w:pPr>
        <w:numPr>
          <w:ilvl w:val="0"/>
          <w:numId w:val="19"/>
        </w:numPr>
        <w:spacing w:before="100" w:beforeAutospacing="1" w:after="100" w:afterAutospacing="1" w:line="240" w:lineRule="auto"/>
        <w:rPr>
          <w:rFonts w:ascii="Times New Roman" w:hAnsi="Times New Roman"/>
        </w:rPr>
      </w:pPr>
      <w:r w:rsidRPr="00213933">
        <w:rPr>
          <w:rFonts w:ascii="Times New Roman" w:hAnsi="Times New Roman"/>
          <w:b/>
          <w:bCs/>
        </w:rPr>
        <w:t>Assessment Tools</w:t>
      </w:r>
      <w:r w:rsidRPr="00213933">
        <w:rPr>
          <w:rFonts w:ascii="Times New Roman" w:hAnsi="Times New Roman"/>
        </w:rPr>
        <w:t xml:space="preserve">: </w:t>
      </w:r>
    </w:p>
    <w:p w14:paraId="12772E40" w14:textId="77777777" w:rsidR="00213933" w:rsidRPr="00213933" w:rsidRDefault="00213933" w:rsidP="00AB5189">
      <w:pPr>
        <w:numPr>
          <w:ilvl w:val="1"/>
          <w:numId w:val="19"/>
        </w:numPr>
        <w:spacing w:before="100" w:beforeAutospacing="1" w:after="100" w:afterAutospacing="1" w:line="240" w:lineRule="auto"/>
        <w:rPr>
          <w:rFonts w:ascii="Times New Roman" w:hAnsi="Times New Roman"/>
        </w:rPr>
      </w:pPr>
      <w:r w:rsidRPr="00213933">
        <w:rPr>
          <w:rFonts w:ascii="Times New Roman" w:hAnsi="Times New Roman"/>
        </w:rPr>
        <w:t xml:space="preserve">CDPM utilizes various methods: </w:t>
      </w:r>
    </w:p>
    <w:p w14:paraId="01361795" w14:textId="77777777" w:rsidR="00213933" w:rsidRPr="00213933" w:rsidRDefault="00213933" w:rsidP="00AB5189">
      <w:pPr>
        <w:numPr>
          <w:ilvl w:val="2"/>
          <w:numId w:val="19"/>
        </w:numPr>
        <w:spacing w:before="100" w:beforeAutospacing="1" w:after="100" w:afterAutospacing="1" w:line="240" w:lineRule="auto"/>
        <w:rPr>
          <w:rFonts w:ascii="Times New Roman" w:hAnsi="Times New Roman"/>
        </w:rPr>
      </w:pPr>
      <w:r w:rsidRPr="00213933">
        <w:rPr>
          <w:rFonts w:ascii="Times New Roman" w:hAnsi="Times New Roman"/>
        </w:rPr>
        <w:t>Biomarkers</w:t>
      </w:r>
    </w:p>
    <w:p w14:paraId="133369CD" w14:textId="77777777" w:rsidR="00213933" w:rsidRPr="00213933" w:rsidRDefault="00213933" w:rsidP="00AB5189">
      <w:pPr>
        <w:numPr>
          <w:ilvl w:val="2"/>
          <w:numId w:val="19"/>
        </w:numPr>
        <w:spacing w:before="100" w:beforeAutospacing="1" w:after="100" w:afterAutospacing="1" w:line="240" w:lineRule="auto"/>
        <w:rPr>
          <w:rFonts w:ascii="Times New Roman" w:hAnsi="Times New Roman"/>
        </w:rPr>
      </w:pPr>
      <w:r w:rsidRPr="00213933">
        <w:rPr>
          <w:rFonts w:ascii="Times New Roman" w:hAnsi="Times New Roman"/>
        </w:rPr>
        <w:t>Genomics</w:t>
      </w:r>
    </w:p>
    <w:p w14:paraId="366E9991" w14:textId="77777777" w:rsidR="00213933" w:rsidRPr="00213933" w:rsidRDefault="00213933" w:rsidP="00AB5189">
      <w:pPr>
        <w:numPr>
          <w:ilvl w:val="2"/>
          <w:numId w:val="19"/>
        </w:numPr>
        <w:spacing w:before="100" w:beforeAutospacing="1" w:after="100" w:afterAutospacing="1" w:line="240" w:lineRule="auto"/>
        <w:rPr>
          <w:rFonts w:ascii="Times New Roman" w:hAnsi="Times New Roman"/>
        </w:rPr>
      </w:pPr>
      <w:r w:rsidRPr="00213933">
        <w:rPr>
          <w:rFonts w:ascii="Times New Roman" w:hAnsi="Times New Roman"/>
        </w:rPr>
        <w:t>Proteomics</w:t>
      </w:r>
    </w:p>
    <w:p w14:paraId="4C062894" w14:textId="77777777" w:rsidR="00213933" w:rsidRPr="00213933" w:rsidRDefault="00213933" w:rsidP="00AB5189">
      <w:pPr>
        <w:numPr>
          <w:ilvl w:val="2"/>
          <w:numId w:val="19"/>
        </w:numPr>
        <w:spacing w:before="100" w:beforeAutospacing="1" w:after="100" w:afterAutospacing="1" w:line="240" w:lineRule="auto"/>
        <w:rPr>
          <w:rFonts w:ascii="Times New Roman" w:hAnsi="Times New Roman"/>
        </w:rPr>
      </w:pPr>
      <w:r w:rsidRPr="00213933">
        <w:rPr>
          <w:rFonts w:ascii="Times New Roman" w:hAnsi="Times New Roman"/>
        </w:rPr>
        <w:t>Metabolomics</w:t>
      </w:r>
    </w:p>
    <w:p w14:paraId="234F9048" w14:textId="77777777" w:rsidR="00213933" w:rsidRPr="00213933" w:rsidRDefault="00213933" w:rsidP="00AB5189">
      <w:pPr>
        <w:numPr>
          <w:ilvl w:val="2"/>
          <w:numId w:val="19"/>
        </w:numPr>
        <w:spacing w:before="100" w:beforeAutospacing="1" w:after="100" w:afterAutospacing="1" w:line="240" w:lineRule="auto"/>
        <w:rPr>
          <w:rFonts w:ascii="Times New Roman" w:hAnsi="Times New Roman"/>
        </w:rPr>
      </w:pPr>
      <w:r w:rsidRPr="00213933">
        <w:rPr>
          <w:rFonts w:ascii="Times New Roman" w:hAnsi="Times New Roman"/>
        </w:rPr>
        <w:t>Epigenetics</w:t>
      </w:r>
    </w:p>
    <w:p w14:paraId="3E5EDDD1" w14:textId="77777777" w:rsidR="00213933" w:rsidRPr="00213933" w:rsidRDefault="00213933" w:rsidP="00213933">
      <w:pPr>
        <w:spacing w:before="100" w:beforeAutospacing="1" w:after="100" w:afterAutospacing="1" w:line="240" w:lineRule="auto"/>
        <w:rPr>
          <w:rFonts w:ascii="Times New Roman" w:hAnsi="Times New Roman"/>
        </w:rPr>
      </w:pPr>
      <w:r w:rsidRPr="00213933">
        <w:rPr>
          <w:rFonts w:ascii="Times New Roman" w:hAnsi="Times New Roman"/>
        </w:rPr>
        <w:t>In summary, CDPM provides a holistic framework for preventing and managing chronic diseases. By addressing redox, metabolic, immune, and regenerative aspects while considering diverse influences, CDPM aims to improve health outcomes globally.</w:t>
      </w:r>
    </w:p>
    <w:p w14:paraId="58707596" w14:textId="77777777" w:rsidR="00213933" w:rsidRPr="00213933" w:rsidRDefault="00BA56C8" w:rsidP="00213933">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2051B442">
          <v:rect id="_x0000_i1027" style="width:0;height:1.5pt" o:hralign="center" o:hrstd="t" o:hr="t" fillcolor="#a0a0a0" stroked="f"/>
        </w:pict>
      </w:r>
    </w:p>
    <w:p w14:paraId="6D5BF373" w14:textId="77777777" w:rsidR="00213933" w:rsidRPr="00213933" w:rsidRDefault="00213933" w:rsidP="00213933">
      <w:pPr>
        <w:spacing w:before="100" w:beforeAutospacing="1" w:after="100" w:afterAutospacing="1" w:line="240" w:lineRule="auto"/>
        <w:rPr>
          <w:rFonts w:ascii="Times New Roman" w:hAnsi="Times New Roman"/>
        </w:rPr>
      </w:pPr>
      <w:r w:rsidRPr="00213933">
        <w:rPr>
          <w:rFonts w:ascii="Times New Roman" w:hAnsi="Times New Roman"/>
          <w:b/>
          <w:bCs/>
        </w:rPr>
        <w:t>References</w:t>
      </w:r>
      <w:r w:rsidRPr="00213933">
        <w:rPr>
          <w:rFonts w:ascii="Times New Roman" w:hAnsi="Times New Roman"/>
        </w:rPr>
        <w:t>:</w:t>
      </w:r>
    </w:p>
    <w:p w14:paraId="7B977B8F" w14:textId="77777777" w:rsidR="00213933" w:rsidRPr="00213933" w:rsidRDefault="00213933" w:rsidP="00AB5189">
      <w:pPr>
        <w:numPr>
          <w:ilvl w:val="0"/>
          <w:numId w:val="20"/>
        </w:numPr>
        <w:spacing w:before="100" w:beforeAutospacing="1" w:after="100" w:afterAutospacing="1" w:line="240" w:lineRule="auto"/>
        <w:rPr>
          <w:rFonts w:ascii="Times New Roman" w:hAnsi="Times New Roman"/>
        </w:rPr>
      </w:pPr>
      <w:r w:rsidRPr="00213933">
        <w:rPr>
          <w:rFonts w:ascii="Times New Roman" w:hAnsi="Times New Roman"/>
        </w:rPr>
        <w:t>Chronic Disease Prevention and Management Centers (CDPMCS).</w:t>
      </w:r>
    </w:p>
    <w:p w14:paraId="7D6C15A8" w14:textId="77777777" w:rsidR="00213933" w:rsidRPr="00213933" w:rsidRDefault="00213933" w:rsidP="00AB5189">
      <w:pPr>
        <w:numPr>
          <w:ilvl w:val="0"/>
          <w:numId w:val="20"/>
        </w:numPr>
        <w:spacing w:before="100" w:beforeAutospacing="1" w:after="100" w:afterAutospacing="1" w:line="240" w:lineRule="auto"/>
        <w:rPr>
          <w:rFonts w:ascii="Times New Roman" w:hAnsi="Times New Roman"/>
        </w:rPr>
      </w:pPr>
      <w:r w:rsidRPr="00213933">
        <w:rPr>
          <w:rFonts w:ascii="Times New Roman" w:hAnsi="Times New Roman"/>
        </w:rPr>
        <w:t>Laboratory evaluation of the immune system.</w:t>
      </w:r>
    </w:p>
    <w:p w14:paraId="3687BFD9" w14:textId="77777777" w:rsidR="00213933" w:rsidRPr="00213933" w:rsidRDefault="00213933" w:rsidP="00AB5189">
      <w:pPr>
        <w:numPr>
          <w:ilvl w:val="0"/>
          <w:numId w:val="20"/>
        </w:numPr>
        <w:spacing w:before="100" w:beforeAutospacing="1" w:after="100" w:afterAutospacing="1" w:line="240" w:lineRule="auto"/>
        <w:rPr>
          <w:rFonts w:ascii="Times New Roman" w:hAnsi="Times New Roman"/>
        </w:rPr>
      </w:pPr>
      <w:r w:rsidRPr="00213933">
        <w:rPr>
          <w:rFonts w:ascii="Times New Roman" w:hAnsi="Times New Roman"/>
        </w:rPr>
        <w:t>Infections and the Compromised Immune Status in the Chronically Ill.</w:t>
      </w:r>
    </w:p>
    <w:p w14:paraId="10D7BE61" w14:textId="77777777" w:rsidR="00213933" w:rsidRPr="00213933" w:rsidRDefault="00213933" w:rsidP="00AB5189">
      <w:pPr>
        <w:numPr>
          <w:ilvl w:val="0"/>
          <w:numId w:val="20"/>
        </w:numPr>
        <w:spacing w:before="100" w:beforeAutospacing="1" w:after="100" w:afterAutospacing="1" w:line="240" w:lineRule="auto"/>
        <w:rPr>
          <w:rFonts w:ascii="Times New Roman" w:hAnsi="Times New Roman"/>
        </w:rPr>
      </w:pPr>
      <w:r w:rsidRPr="00213933">
        <w:rPr>
          <w:rFonts w:ascii="Times New Roman" w:hAnsi="Times New Roman"/>
        </w:rPr>
        <w:t>Leaders in Regenerative Medicine.</w:t>
      </w:r>
    </w:p>
    <w:p w14:paraId="3FAF3AD9" w14:textId="77777777" w:rsidR="00213933" w:rsidRPr="00213933" w:rsidRDefault="00213933" w:rsidP="00AB5189">
      <w:pPr>
        <w:numPr>
          <w:ilvl w:val="0"/>
          <w:numId w:val="20"/>
        </w:numPr>
        <w:spacing w:before="100" w:beforeAutospacing="1" w:after="100" w:afterAutospacing="1" w:line="240" w:lineRule="auto"/>
        <w:rPr>
          <w:rFonts w:ascii="Times New Roman" w:hAnsi="Times New Roman"/>
        </w:rPr>
      </w:pPr>
      <w:r w:rsidRPr="00213933">
        <w:rPr>
          <w:rFonts w:ascii="Times New Roman" w:hAnsi="Times New Roman"/>
        </w:rPr>
        <w:t>Genetic, epigenetic, and environmental factors in diverticular disease.</w:t>
      </w:r>
    </w:p>
    <w:p w14:paraId="407165BB" w14:textId="77777777" w:rsidR="00213933" w:rsidRPr="00213933" w:rsidRDefault="00213933" w:rsidP="00AB5189">
      <w:pPr>
        <w:numPr>
          <w:ilvl w:val="0"/>
          <w:numId w:val="20"/>
        </w:numPr>
        <w:spacing w:before="100" w:beforeAutospacing="1" w:after="100" w:afterAutospacing="1" w:line="240" w:lineRule="auto"/>
        <w:rPr>
          <w:rFonts w:ascii="Times New Roman" w:hAnsi="Times New Roman"/>
        </w:rPr>
      </w:pPr>
      <w:r w:rsidRPr="00213933">
        <w:rPr>
          <w:rFonts w:ascii="Times New Roman" w:hAnsi="Times New Roman"/>
        </w:rPr>
        <w:t>Epigenetics: Linking environmental factors and gene regulation.</w:t>
      </w:r>
    </w:p>
    <w:p w14:paraId="59589B09" w14:textId="77777777" w:rsidR="00213933" w:rsidRPr="00213933" w:rsidRDefault="00213933" w:rsidP="00AB5189">
      <w:pPr>
        <w:numPr>
          <w:ilvl w:val="0"/>
          <w:numId w:val="20"/>
        </w:numPr>
        <w:spacing w:before="100" w:beforeAutospacing="1" w:after="100" w:afterAutospacing="1" w:line="240" w:lineRule="auto"/>
        <w:rPr>
          <w:rFonts w:ascii="Times New Roman" w:hAnsi="Times New Roman"/>
        </w:rPr>
      </w:pPr>
      <w:r w:rsidRPr="00213933">
        <w:rPr>
          <w:rFonts w:ascii="Times New Roman" w:hAnsi="Times New Roman"/>
        </w:rPr>
        <w:t>Epigenetic understanding of gene-environment interactions in psychiatric disorders.</w:t>
      </w:r>
    </w:p>
    <w:p w14:paraId="6767E5FC" w14:textId="77777777" w:rsidR="00213933" w:rsidRDefault="00213933" w:rsidP="00213933">
      <w:pPr>
        <w:spacing w:before="100" w:beforeAutospacing="1" w:after="100" w:afterAutospacing="1" w:line="240" w:lineRule="auto"/>
        <w:outlineLvl w:val="0"/>
      </w:pPr>
    </w:p>
    <w:p w14:paraId="188B2F2B" w14:textId="77777777" w:rsidR="00996842" w:rsidRDefault="00996842" w:rsidP="00213933">
      <w:pPr>
        <w:spacing w:before="100" w:beforeAutospacing="1" w:after="100" w:afterAutospacing="1" w:line="240" w:lineRule="auto"/>
        <w:outlineLvl w:val="0"/>
      </w:pPr>
    </w:p>
    <w:p w14:paraId="61BCFA66" w14:textId="77777777" w:rsidR="00996842" w:rsidRDefault="00996842" w:rsidP="00213933">
      <w:pPr>
        <w:spacing w:before="100" w:beforeAutospacing="1" w:after="100" w:afterAutospacing="1" w:line="240" w:lineRule="auto"/>
        <w:outlineLvl w:val="0"/>
      </w:pPr>
    </w:p>
    <w:p w14:paraId="69C4A298" w14:textId="77777777" w:rsidR="00996842" w:rsidRDefault="00996842" w:rsidP="00213933">
      <w:pPr>
        <w:spacing w:before="100" w:beforeAutospacing="1" w:after="100" w:afterAutospacing="1" w:line="240" w:lineRule="auto"/>
        <w:outlineLvl w:val="0"/>
      </w:pPr>
    </w:p>
    <w:p w14:paraId="4A7178EC" w14:textId="77777777" w:rsidR="00996842" w:rsidRDefault="00996842" w:rsidP="00213933">
      <w:pPr>
        <w:spacing w:before="100" w:beforeAutospacing="1" w:after="100" w:afterAutospacing="1" w:line="240" w:lineRule="auto"/>
        <w:outlineLvl w:val="0"/>
      </w:pPr>
    </w:p>
    <w:p w14:paraId="6EE52F3F" w14:textId="09015C39" w:rsidR="00996842" w:rsidRPr="00B55FEF" w:rsidRDefault="00996842" w:rsidP="00996842">
      <w:pPr>
        <w:pStyle w:val="Heading1"/>
      </w:pPr>
      <w:bookmarkStart w:id="30" w:name="_Toc168437052"/>
      <w:r>
        <w:lastRenderedPageBreak/>
        <w:t>[CHAPTER5]</w:t>
      </w:r>
      <w:bookmarkEnd w:id="30"/>
    </w:p>
    <w:p w14:paraId="2ADC1B08" w14:textId="77777777" w:rsidR="00D94F6F" w:rsidRPr="00D94F6F" w:rsidRDefault="00D94F6F" w:rsidP="00D94F6F">
      <w:pPr>
        <w:spacing w:before="100" w:beforeAutospacing="1" w:after="100" w:afterAutospacing="1" w:line="240" w:lineRule="auto"/>
        <w:outlineLvl w:val="0"/>
        <w:rPr>
          <w:rFonts w:ascii="Times New Roman" w:hAnsi="Times New Roman"/>
          <w:b/>
          <w:bCs/>
          <w:kern w:val="36"/>
          <w:sz w:val="48"/>
          <w:szCs w:val="48"/>
        </w:rPr>
      </w:pPr>
      <w:bookmarkStart w:id="31" w:name="_Toc168437053"/>
      <w:r w:rsidRPr="00D94F6F">
        <w:rPr>
          <w:rFonts w:ascii="Times New Roman" w:hAnsi="Times New Roman"/>
          <w:b/>
          <w:bCs/>
          <w:kern w:val="36"/>
          <w:sz w:val="48"/>
          <w:szCs w:val="48"/>
        </w:rPr>
        <w:t>Comprehensive Framework for Chronic Disease Prevention and Management (CDPM)</w:t>
      </w:r>
      <w:bookmarkEnd w:id="31"/>
    </w:p>
    <w:p w14:paraId="71CE56DC" w14:textId="77777777" w:rsidR="00D94F6F" w:rsidRPr="00D94F6F" w:rsidRDefault="00D94F6F" w:rsidP="00D94F6F">
      <w:pPr>
        <w:spacing w:before="100" w:beforeAutospacing="1" w:after="100" w:afterAutospacing="1" w:line="240" w:lineRule="auto"/>
        <w:rPr>
          <w:rFonts w:ascii="Times New Roman" w:hAnsi="Times New Roman"/>
        </w:rPr>
      </w:pPr>
      <w:r w:rsidRPr="00D94F6F">
        <w:rPr>
          <w:rFonts w:ascii="Times New Roman" w:hAnsi="Times New Roman"/>
        </w:rPr>
        <w:t xml:space="preserve">The </w:t>
      </w:r>
      <w:r w:rsidRPr="00D94F6F">
        <w:rPr>
          <w:rFonts w:ascii="Times New Roman" w:hAnsi="Times New Roman"/>
          <w:b/>
          <w:bCs/>
        </w:rPr>
        <w:t>Comprehensive Framework for Chronic Disease Prevention and Management (CDPM)</w:t>
      </w:r>
      <w:r w:rsidRPr="00D94F6F">
        <w:rPr>
          <w:rFonts w:ascii="Times New Roman" w:hAnsi="Times New Roman"/>
        </w:rPr>
        <w:t xml:space="preserve"> is an integrative approach designed to tackle the multifaceted nature of chronic diseases. Here’s an expanded view of its components:</w:t>
      </w:r>
    </w:p>
    <w:p w14:paraId="13E72113" w14:textId="77777777" w:rsidR="00D94F6F" w:rsidRPr="00D94F6F" w:rsidRDefault="00D94F6F" w:rsidP="00D94F6F">
      <w:pPr>
        <w:spacing w:before="100" w:beforeAutospacing="1" w:after="100" w:afterAutospacing="1" w:line="240" w:lineRule="auto"/>
        <w:outlineLvl w:val="2"/>
        <w:rPr>
          <w:rFonts w:ascii="Times New Roman" w:hAnsi="Times New Roman"/>
          <w:b/>
          <w:bCs/>
          <w:sz w:val="27"/>
          <w:szCs w:val="27"/>
        </w:rPr>
      </w:pPr>
      <w:bookmarkStart w:id="32" w:name="_Toc168437054"/>
      <w:r w:rsidRPr="00D94F6F">
        <w:rPr>
          <w:rFonts w:ascii="Times New Roman" w:hAnsi="Times New Roman"/>
          <w:b/>
          <w:bCs/>
          <w:sz w:val="27"/>
          <w:szCs w:val="27"/>
        </w:rPr>
        <w:t>Goals of CDPM</w:t>
      </w:r>
      <w:bookmarkEnd w:id="32"/>
    </w:p>
    <w:p w14:paraId="24EC7FCA" w14:textId="77777777" w:rsidR="00D94F6F" w:rsidRPr="00D94F6F" w:rsidRDefault="00D94F6F" w:rsidP="00AB5189">
      <w:pPr>
        <w:numPr>
          <w:ilvl w:val="0"/>
          <w:numId w:val="21"/>
        </w:numPr>
        <w:spacing w:before="100" w:beforeAutospacing="1" w:after="100" w:afterAutospacing="1" w:line="240" w:lineRule="auto"/>
        <w:rPr>
          <w:rFonts w:ascii="Times New Roman" w:hAnsi="Times New Roman"/>
        </w:rPr>
      </w:pPr>
      <w:r w:rsidRPr="00D94F6F">
        <w:rPr>
          <w:rFonts w:ascii="Times New Roman" w:hAnsi="Times New Roman"/>
          <w:b/>
          <w:bCs/>
        </w:rPr>
        <w:t>Prevention</w:t>
      </w:r>
      <w:r w:rsidRPr="00D94F6F">
        <w:rPr>
          <w:rFonts w:ascii="Times New Roman" w:hAnsi="Times New Roman"/>
        </w:rPr>
        <w:t xml:space="preserve">: The CDPM framework emphasizes the importance of </w:t>
      </w:r>
      <w:r w:rsidRPr="00D94F6F">
        <w:rPr>
          <w:rFonts w:ascii="Times New Roman" w:hAnsi="Times New Roman"/>
          <w:b/>
          <w:bCs/>
        </w:rPr>
        <w:t>early detection</w:t>
      </w:r>
      <w:r w:rsidRPr="00D94F6F">
        <w:rPr>
          <w:rFonts w:ascii="Times New Roman" w:hAnsi="Times New Roman"/>
        </w:rPr>
        <w:t xml:space="preserve"> and </w:t>
      </w:r>
      <w:r w:rsidRPr="00D94F6F">
        <w:rPr>
          <w:rFonts w:ascii="Times New Roman" w:hAnsi="Times New Roman"/>
          <w:b/>
          <w:bCs/>
        </w:rPr>
        <w:t>intervention</w:t>
      </w:r>
      <w:r w:rsidRPr="00D94F6F">
        <w:rPr>
          <w:rFonts w:ascii="Times New Roman" w:hAnsi="Times New Roman"/>
        </w:rPr>
        <w:t xml:space="preserve"> to modify risk factors. It promotes </w:t>
      </w:r>
      <w:r w:rsidRPr="00D94F6F">
        <w:rPr>
          <w:rFonts w:ascii="Times New Roman" w:hAnsi="Times New Roman"/>
          <w:b/>
          <w:bCs/>
        </w:rPr>
        <w:t>healthy lifestyle choices</w:t>
      </w:r>
      <w:r w:rsidRPr="00D94F6F">
        <w:rPr>
          <w:rFonts w:ascii="Times New Roman" w:hAnsi="Times New Roman"/>
        </w:rPr>
        <w:t xml:space="preserve"> and </w:t>
      </w:r>
      <w:r w:rsidRPr="00D94F6F">
        <w:rPr>
          <w:rFonts w:ascii="Times New Roman" w:hAnsi="Times New Roman"/>
          <w:b/>
          <w:bCs/>
        </w:rPr>
        <w:t>preventive measures</w:t>
      </w:r>
      <w:r w:rsidRPr="00D94F6F">
        <w:rPr>
          <w:rFonts w:ascii="Times New Roman" w:hAnsi="Times New Roman"/>
        </w:rPr>
        <w:t xml:space="preserve"> to avert the development of chronic diseases.</w:t>
      </w:r>
    </w:p>
    <w:p w14:paraId="1FEF3077" w14:textId="77777777" w:rsidR="00D94F6F" w:rsidRPr="00D94F6F" w:rsidRDefault="00D94F6F" w:rsidP="00AB5189">
      <w:pPr>
        <w:numPr>
          <w:ilvl w:val="0"/>
          <w:numId w:val="21"/>
        </w:numPr>
        <w:spacing w:before="100" w:beforeAutospacing="1" w:after="100" w:afterAutospacing="1" w:line="240" w:lineRule="auto"/>
        <w:rPr>
          <w:rFonts w:ascii="Times New Roman" w:hAnsi="Times New Roman"/>
        </w:rPr>
      </w:pPr>
      <w:r w:rsidRPr="00D94F6F">
        <w:rPr>
          <w:rFonts w:ascii="Times New Roman" w:hAnsi="Times New Roman"/>
          <w:b/>
          <w:bCs/>
        </w:rPr>
        <w:t>Management</w:t>
      </w:r>
      <w:r w:rsidRPr="00D94F6F">
        <w:rPr>
          <w:rFonts w:ascii="Times New Roman" w:hAnsi="Times New Roman"/>
        </w:rPr>
        <w:t xml:space="preserve">: For those with existing chronic conditions, CDPM aims to </w:t>
      </w:r>
      <w:r w:rsidRPr="00D94F6F">
        <w:rPr>
          <w:rFonts w:ascii="Times New Roman" w:hAnsi="Times New Roman"/>
          <w:b/>
          <w:bCs/>
        </w:rPr>
        <w:t>manage symptoms effectively</w:t>
      </w:r>
      <w:r w:rsidRPr="00D94F6F">
        <w:rPr>
          <w:rFonts w:ascii="Times New Roman" w:hAnsi="Times New Roman"/>
        </w:rPr>
        <w:t xml:space="preserve"> and </w:t>
      </w:r>
      <w:r w:rsidRPr="00D94F6F">
        <w:rPr>
          <w:rFonts w:ascii="Times New Roman" w:hAnsi="Times New Roman"/>
          <w:b/>
          <w:bCs/>
        </w:rPr>
        <w:t>improve overall quality of life</w:t>
      </w:r>
      <w:r w:rsidRPr="00D94F6F">
        <w:rPr>
          <w:rFonts w:ascii="Times New Roman" w:hAnsi="Times New Roman"/>
        </w:rPr>
        <w:t>. This involves personalized care plans that address the unique needs of each individual.</w:t>
      </w:r>
    </w:p>
    <w:p w14:paraId="36231508" w14:textId="77777777" w:rsidR="00D94F6F" w:rsidRPr="00D94F6F" w:rsidRDefault="00D94F6F" w:rsidP="00D94F6F">
      <w:pPr>
        <w:spacing w:before="100" w:beforeAutospacing="1" w:after="100" w:afterAutospacing="1" w:line="240" w:lineRule="auto"/>
        <w:outlineLvl w:val="2"/>
        <w:rPr>
          <w:rFonts w:ascii="Times New Roman" w:hAnsi="Times New Roman"/>
          <w:b/>
          <w:bCs/>
          <w:sz w:val="27"/>
          <w:szCs w:val="27"/>
        </w:rPr>
      </w:pPr>
      <w:bookmarkStart w:id="33" w:name="_Toc168437055"/>
      <w:r w:rsidRPr="00D94F6F">
        <w:rPr>
          <w:rFonts w:ascii="Times New Roman" w:hAnsi="Times New Roman"/>
          <w:b/>
          <w:bCs/>
          <w:sz w:val="27"/>
          <w:szCs w:val="27"/>
        </w:rPr>
        <w:t>The CDPM Approach</w:t>
      </w:r>
      <w:bookmarkEnd w:id="33"/>
    </w:p>
    <w:p w14:paraId="7AEA988A" w14:textId="77777777" w:rsidR="00D94F6F" w:rsidRPr="00D94F6F" w:rsidRDefault="00D94F6F" w:rsidP="00AB5189">
      <w:pPr>
        <w:numPr>
          <w:ilvl w:val="0"/>
          <w:numId w:val="22"/>
        </w:numPr>
        <w:spacing w:before="100" w:beforeAutospacing="1" w:after="100" w:afterAutospacing="1" w:line="240" w:lineRule="auto"/>
        <w:rPr>
          <w:rFonts w:ascii="Times New Roman" w:hAnsi="Times New Roman"/>
        </w:rPr>
      </w:pPr>
      <w:r w:rsidRPr="00D94F6F">
        <w:rPr>
          <w:rFonts w:ascii="Times New Roman" w:hAnsi="Times New Roman"/>
          <w:b/>
          <w:bCs/>
        </w:rPr>
        <w:t>Biopsychosocial Model</w:t>
      </w:r>
      <w:r w:rsidRPr="00D94F6F">
        <w:rPr>
          <w:rFonts w:ascii="Times New Roman" w:hAnsi="Times New Roman"/>
        </w:rPr>
        <w:t xml:space="preserve">: This model is central to CDPM, recognizing that health is influenced by a complex interplay of </w:t>
      </w:r>
      <w:r w:rsidRPr="00D94F6F">
        <w:rPr>
          <w:rFonts w:ascii="Times New Roman" w:hAnsi="Times New Roman"/>
          <w:b/>
          <w:bCs/>
        </w:rPr>
        <w:t>biological</w:t>
      </w:r>
      <w:r w:rsidRPr="00D94F6F">
        <w:rPr>
          <w:rFonts w:ascii="Times New Roman" w:hAnsi="Times New Roman"/>
        </w:rPr>
        <w:t xml:space="preserve">, </w:t>
      </w:r>
      <w:r w:rsidRPr="00D94F6F">
        <w:rPr>
          <w:rFonts w:ascii="Times New Roman" w:hAnsi="Times New Roman"/>
          <w:b/>
          <w:bCs/>
        </w:rPr>
        <w:t>psychological</w:t>
      </w:r>
      <w:r w:rsidRPr="00D94F6F">
        <w:rPr>
          <w:rFonts w:ascii="Times New Roman" w:hAnsi="Times New Roman"/>
        </w:rPr>
        <w:t xml:space="preserve">, and </w:t>
      </w:r>
      <w:r w:rsidRPr="00D94F6F">
        <w:rPr>
          <w:rFonts w:ascii="Times New Roman" w:hAnsi="Times New Roman"/>
          <w:b/>
          <w:bCs/>
        </w:rPr>
        <w:t>social factors</w:t>
      </w:r>
      <w:r w:rsidRPr="00D94F6F">
        <w:rPr>
          <w:rFonts w:ascii="Times New Roman" w:hAnsi="Times New Roman"/>
        </w:rPr>
        <w:t xml:space="preserve">. It advocates for a </w:t>
      </w:r>
      <w:r w:rsidRPr="00D94F6F">
        <w:rPr>
          <w:rFonts w:ascii="Times New Roman" w:hAnsi="Times New Roman"/>
          <w:b/>
          <w:bCs/>
        </w:rPr>
        <w:t>holistic approach</w:t>
      </w:r>
      <w:r w:rsidRPr="00D94F6F">
        <w:rPr>
          <w:rFonts w:ascii="Times New Roman" w:hAnsi="Times New Roman"/>
        </w:rPr>
        <w:t xml:space="preserve"> to patient care that goes beyond mere symptom management.</w:t>
      </w:r>
    </w:p>
    <w:p w14:paraId="14EACEA9" w14:textId="77777777" w:rsidR="00D94F6F" w:rsidRPr="00D94F6F" w:rsidRDefault="00D94F6F" w:rsidP="00AB5189">
      <w:pPr>
        <w:numPr>
          <w:ilvl w:val="0"/>
          <w:numId w:val="22"/>
        </w:numPr>
        <w:spacing w:before="100" w:beforeAutospacing="1" w:after="100" w:afterAutospacing="1" w:line="240" w:lineRule="auto"/>
        <w:rPr>
          <w:rFonts w:ascii="Times New Roman" w:hAnsi="Times New Roman"/>
        </w:rPr>
      </w:pPr>
      <w:r w:rsidRPr="00D94F6F">
        <w:rPr>
          <w:rFonts w:ascii="Times New Roman" w:hAnsi="Times New Roman"/>
          <w:b/>
          <w:bCs/>
        </w:rPr>
        <w:t>Patient-Centered Care</w:t>
      </w:r>
      <w:r w:rsidRPr="00D94F6F">
        <w:rPr>
          <w:rFonts w:ascii="Times New Roman" w:hAnsi="Times New Roman"/>
        </w:rPr>
        <w:t xml:space="preserve">: CDPM encourages patients and their families to be </w:t>
      </w:r>
      <w:r w:rsidRPr="00D94F6F">
        <w:rPr>
          <w:rFonts w:ascii="Times New Roman" w:hAnsi="Times New Roman"/>
          <w:b/>
          <w:bCs/>
        </w:rPr>
        <w:t>active participants</w:t>
      </w:r>
      <w:r w:rsidRPr="00D94F6F">
        <w:rPr>
          <w:rFonts w:ascii="Times New Roman" w:hAnsi="Times New Roman"/>
        </w:rPr>
        <w:t xml:space="preserve"> in their care. This includes being involved in </w:t>
      </w:r>
      <w:r w:rsidRPr="00D94F6F">
        <w:rPr>
          <w:rFonts w:ascii="Times New Roman" w:hAnsi="Times New Roman"/>
          <w:b/>
          <w:bCs/>
        </w:rPr>
        <w:t>decision-making processes</w:t>
      </w:r>
      <w:r w:rsidRPr="00D94F6F">
        <w:rPr>
          <w:rFonts w:ascii="Times New Roman" w:hAnsi="Times New Roman"/>
        </w:rPr>
        <w:t xml:space="preserve"> and </w:t>
      </w:r>
      <w:r w:rsidRPr="00D94F6F">
        <w:rPr>
          <w:rFonts w:ascii="Times New Roman" w:hAnsi="Times New Roman"/>
          <w:b/>
          <w:bCs/>
        </w:rPr>
        <w:t>self-management</w:t>
      </w:r>
      <w:r w:rsidRPr="00D94F6F">
        <w:rPr>
          <w:rFonts w:ascii="Times New Roman" w:hAnsi="Times New Roman"/>
        </w:rPr>
        <w:t xml:space="preserve"> of their conditions, which empowers them and may lead to better health outcomes.</w:t>
      </w:r>
    </w:p>
    <w:p w14:paraId="0F06EBDC" w14:textId="77777777" w:rsidR="00D94F6F" w:rsidRPr="00D94F6F" w:rsidRDefault="00D94F6F" w:rsidP="00AB5189">
      <w:pPr>
        <w:numPr>
          <w:ilvl w:val="0"/>
          <w:numId w:val="22"/>
        </w:numPr>
        <w:spacing w:before="100" w:beforeAutospacing="1" w:after="100" w:afterAutospacing="1" w:line="240" w:lineRule="auto"/>
        <w:rPr>
          <w:rFonts w:ascii="Times New Roman" w:hAnsi="Times New Roman"/>
        </w:rPr>
      </w:pPr>
      <w:r w:rsidRPr="00D94F6F">
        <w:rPr>
          <w:rFonts w:ascii="Times New Roman" w:hAnsi="Times New Roman"/>
          <w:b/>
          <w:bCs/>
        </w:rPr>
        <w:t>Team-Based Collaboration</w:t>
      </w:r>
      <w:r w:rsidRPr="00D94F6F">
        <w:rPr>
          <w:rFonts w:ascii="Times New Roman" w:hAnsi="Times New Roman"/>
        </w:rPr>
        <w:t xml:space="preserve">: A </w:t>
      </w:r>
      <w:r w:rsidRPr="00D94F6F">
        <w:rPr>
          <w:rFonts w:ascii="Times New Roman" w:hAnsi="Times New Roman"/>
          <w:b/>
          <w:bCs/>
        </w:rPr>
        <w:t>multidisciplinary team</w:t>
      </w:r>
      <w:r w:rsidRPr="00D94F6F">
        <w:rPr>
          <w:rFonts w:ascii="Times New Roman" w:hAnsi="Times New Roman"/>
        </w:rPr>
        <w:t xml:space="preserve"> of health professionals collaborates to deliver </w:t>
      </w:r>
      <w:r w:rsidRPr="00D94F6F">
        <w:rPr>
          <w:rFonts w:ascii="Times New Roman" w:hAnsi="Times New Roman"/>
          <w:b/>
          <w:bCs/>
        </w:rPr>
        <w:t>coordinated and comprehensive care</w:t>
      </w:r>
      <w:r w:rsidRPr="00D94F6F">
        <w:rPr>
          <w:rFonts w:ascii="Times New Roman" w:hAnsi="Times New Roman"/>
        </w:rPr>
        <w:t>. This team approach ensures that all aspects of a patient’s health are considered and managed effectively.</w:t>
      </w:r>
    </w:p>
    <w:p w14:paraId="17930ED2" w14:textId="77777777" w:rsidR="00D94F6F" w:rsidRPr="00D94F6F" w:rsidRDefault="00D94F6F" w:rsidP="00D94F6F">
      <w:pPr>
        <w:spacing w:before="100" w:beforeAutospacing="1" w:after="100" w:afterAutospacing="1" w:line="240" w:lineRule="auto"/>
        <w:outlineLvl w:val="2"/>
        <w:rPr>
          <w:rFonts w:ascii="Times New Roman" w:hAnsi="Times New Roman"/>
          <w:b/>
          <w:bCs/>
          <w:sz w:val="27"/>
          <w:szCs w:val="27"/>
        </w:rPr>
      </w:pPr>
      <w:bookmarkStart w:id="34" w:name="_Toc168437056"/>
      <w:r w:rsidRPr="00D94F6F">
        <w:rPr>
          <w:rFonts w:ascii="Times New Roman" w:hAnsi="Times New Roman"/>
          <w:b/>
          <w:bCs/>
          <w:sz w:val="27"/>
          <w:szCs w:val="27"/>
        </w:rPr>
        <w:t>Enhancing Strategies</w:t>
      </w:r>
      <w:bookmarkEnd w:id="34"/>
    </w:p>
    <w:p w14:paraId="7FAC5518" w14:textId="77777777" w:rsidR="00D94F6F" w:rsidRPr="00D94F6F" w:rsidRDefault="00D94F6F" w:rsidP="00AB5189">
      <w:pPr>
        <w:numPr>
          <w:ilvl w:val="0"/>
          <w:numId w:val="23"/>
        </w:numPr>
        <w:spacing w:before="100" w:beforeAutospacing="1" w:after="100" w:afterAutospacing="1" w:line="240" w:lineRule="auto"/>
        <w:rPr>
          <w:rFonts w:ascii="Times New Roman" w:hAnsi="Times New Roman"/>
        </w:rPr>
      </w:pPr>
      <w:r w:rsidRPr="00D94F6F">
        <w:rPr>
          <w:rFonts w:ascii="Times New Roman" w:hAnsi="Times New Roman"/>
          <w:b/>
          <w:bCs/>
        </w:rPr>
        <w:t>Improving Outcomes</w:t>
      </w:r>
      <w:r w:rsidRPr="00D94F6F">
        <w:rPr>
          <w:rFonts w:ascii="Times New Roman" w:hAnsi="Times New Roman"/>
        </w:rPr>
        <w:t xml:space="preserve">: CDPM strategies are designed to </w:t>
      </w:r>
      <w:r w:rsidRPr="00D94F6F">
        <w:rPr>
          <w:rFonts w:ascii="Times New Roman" w:hAnsi="Times New Roman"/>
          <w:b/>
          <w:bCs/>
        </w:rPr>
        <w:t>optimize prevention and management</w:t>
      </w:r>
      <w:r w:rsidRPr="00D94F6F">
        <w:rPr>
          <w:rFonts w:ascii="Times New Roman" w:hAnsi="Times New Roman"/>
        </w:rPr>
        <w:t xml:space="preserve"> of chronic diseases. By addressing the </w:t>
      </w:r>
      <w:r w:rsidRPr="00D94F6F">
        <w:rPr>
          <w:rFonts w:ascii="Times New Roman" w:hAnsi="Times New Roman"/>
          <w:b/>
          <w:bCs/>
        </w:rPr>
        <w:t>complex needs</w:t>
      </w:r>
      <w:r w:rsidRPr="00D94F6F">
        <w:rPr>
          <w:rFonts w:ascii="Times New Roman" w:hAnsi="Times New Roman"/>
        </w:rPr>
        <w:t xml:space="preserve"> of patients, the framework seeks to enhance </w:t>
      </w:r>
      <w:r w:rsidRPr="00D94F6F">
        <w:rPr>
          <w:rFonts w:ascii="Times New Roman" w:hAnsi="Times New Roman"/>
          <w:b/>
          <w:bCs/>
        </w:rPr>
        <w:t>health outcomes</w:t>
      </w:r>
      <w:r w:rsidRPr="00D94F6F">
        <w:rPr>
          <w:rFonts w:ascii="Times New Roman" w:hAnsi="Times New Roman"/>
        </w:rPr>
        <w:t xml:space="preserve"> and </w:t>
      </w:r>
      <w:r w:rsidRPr="00D94F6F">
        <w:rPr>
          <w:rFonts w:ascii="Times New Roman" w:hAnsi="Times New Roman"/>
          <w:b/>
          <w:bCs/>
        </w:rPr>
        <w:t>quality of life</w:t>
      </w:r>
      <w:r w:rsidRPr="00D94F6F">
        <w:rPr>
          <w:rFonts w:ascii="Times New Roman" w:hAnsi="Times New Roman"/>
        </w:rPr>
        <w:t>.</w:t>
      </w:r>
    </w:p>
    <w:p w14:paraId="11496C83" w14:textId="77777777" w:rsidR="00D94F6F" w:rsidRPr="00D94F6F" w:rsidRDefault="00D94F6F" w:rsidP="00D94F6F">
      <w:pPr>
        <w:spacing w:before="100" w:beforeAutospacing="1" w:after="100" w:afterAutospacing="1" w:line="240" w:lineRule="auto"/>
        <w:outlineLvl w:val="2"/>
        <w:rPr>
          <w:rFonts w:ascii="Times New Roman" w:hAnsi="Times New Roman"/>
          <w:b/>
          <w:bCs/>
          <w:sz w:val="27"/>
          <w:szCs w:val="27"/>
        </w:rPr>
      </w:pPr>
      <w:bookmarkStart w:id="35" w:name="_Toc168437057"/>
      <w:r w:rsidRPr="00D94F6F">
        <w:rPr>
          <w:rFonts w:ascii="Times New Roman" w:hAnsi="Times New Roman"/>
          <w:b/>
          <w:bCs/>
          <w:sz w:val="27"/>
          <w:szCs w:val="27"/>
        </w:rPr>
        <w:t>References</w:t>
      </w:r>
      <w:bookmarkEnd w:id="35"/>
    </w:p>
    <w:p w14:paraId="48D49B8E" w14:textId="77777777" w:rsidR="00D94F6F" w:rsidRPr="00D94F6F" w:rsidRDefault="00D94F6F" w:rsidP="00D94F6F">
      <w:pPr>
        <w:spacing w:before="100" w:beforeAutospacing="1" w:after="100" w:afterAutospacing="1" w:line="240" w:lineRule="auto"/>
        <w:rPr>
          <w:rFonts w:ascii="Times New Roman" w:hAnsi="Times New Roman"/>
        </w:rPr>
      </w:pPr>
      <w:r w:rsidRPr="00D94F6F">
        <w:rPr>
          <w:rFonts w:ascii="Times New Roman" w:hAnsi="Times New Roman"/>
        </w:rPr>
        <w:lastRenderedPageBreak/>
        <w:t xml:space="preserve">The principles outlined here are grounded in the established practices of CDPM, which highlight the necessity of a </w:t>
      </w:r>
      <w:r w:rsidRPr="00D94F6F">
        <w:rPr>
          <w:rFonts w:ascii="Times New Roman" w:hAnsi="Times New Roman"/>
          <w:b/>
          <w:bCs/>
        </w:rPr>
        <w:t>comprehensive</w:t>
      </w:r>
      <w:r w:rsidRPr="00D94F6F">
        <w:rPr>
          <w:rFonts w:ascii="Times New Roman" w:hAnsi="Times New Roman"/>
        </w:rPr>
        <w:t xml:space="preserve">, </w:t>
      </w:r>
      <w:r w:rsidRPr="00D94F6F">
        <w:rPr>
          <w:rFonts w:ascii="Times New Roman" w:hAnsi="Times New Roman"/>
          <w:b/>
          <w:bCs/>
        </w:rPr>
        <w:t>patient-centered</w:t>
      </w:r>
      <w:r w:rsidRPr="00D94F6F">
        <w:rPr>
          <w:rFonts w:ascii="Times New Roman" w:hAnsi="Times New Roman"/>
        </w:rPr>
        <w:t xml:space="preserve">, and </w:t>
      </w:r>
      <w:r w:rsidRPr="00D94F6F">
        <w:rPr>
          <w:rFonts w:ascii="Times New Roman" w:hAnsi="Times New Roman"/>
          <w:b/>
          <w:bCs/>
        </w:rPr>
        <w:t>team-based</w:t>
      </w:r>
      <w:r w:rsidRPr="00D94F6F">
        <w:rPr>
          <w:rFonts w:ascii="Times New Roman" w:hAnsi="Times New Roman"/>
        </w:rPr>
        <w:t xml:space="preserve"> healthcare approach. </w:t>
      </w:r>
      <w:hyperlink r:id="rId53" w:tgtFrame="_blank" w:history="1">
        <w:r w:rsidRPr="00D94F6F">
          <w:rPr>
            <w:rFonts w:ascii="Times New Roman" w:hAnsi="Times New Roman"/>
            <w:color w:val="0000FF"/>
            <w:u w:val="single"/>
          </w:rPr>
          <w:t xml:space="preserve">These practices are supported by evidence and align with the goals of </w:t>
        </w:r>
        <w:r w:rsidRPr="00D94F6F">
          <w:rPr>
            <w:rFonts w:ascii="Times New Roman" w:hAnsi="Times New Roman"/>
            <w:b/>
            <w:bCs/>
            <w:color w:val="0000FF"/>
            <w:u w:val="single"/>
          </w:rPr>
          <w:t>health equity</w:t>
        </w:r>
        <w:r w:rsidRPr="00D94F6F">
          <w:rPr>
            <w:rFonts w:ascii="Times New Roman" w:hAnsi="Times New Roman"/>
            <w:color w:val="0000FF"/>
            <w:u w:val="single"/>
          </w:rPr>
          <w:t xml:space="preserve"> and </w:t>
        </w:r>
        <w:r w:rsidRPr="00D94F6F">
          <w:rPr>
            <w:rFonts w:ascii="Times New Roman" w:hAnsi="Times New Roman"/>
            <w:b/>
            <w:bCs/>
            <w:color w:val="0000FF"/>
            <w:u w:val="single"/>
          </w:rPr>
          <w:t>improved population health</w:t>
        </w:r>
        <w:r w:rsidRPr="00D94F6F">
          <w:rPr>
            <w:rFonts w:ascii="Times New Roman" w:hAnsi="Times New Roman"/>
            <w:color w:val="0000FF"/>
            <w:u w:val="single"/>
          </w:rPr>
          <w:t xml:space="preserve"> as seen in various health systems approaches</w:t>
        </w:r>
      </w:hyperlink>
      <w:hyperlink r:id="rId54" w:tgtFrame="_blank" w:history="1">
        <w:r w:rsidRPr="00D94F6F">
          <w:rPr>
            <w:rFonts w:ascii="Times New Roman" w:hAnsi="Times New Roman"/>
            <w:color w:val="0000FF"/>
            <w:u w:val="single"/>
            <w:vertAlign w:val="superscript"/>
          </w:rPr>
          <w:t>1</w:t>
        </w:r>
      </w:hyperlink>
      <w:hyperlink r:id="rId55" w:tgtFrame="_blank" w:history="1">
        <w:r w:rsidRPr="00D94F6F">
          <w:rPr>
            <w:rFonts w:ascii="Times New Roman" w:hAnsi="Times New Roman"/>
            <w:color w:val="0000FF"/>
            <w:u w:val="single"/>
            <w:vertAlign w:val="superscript"/>
          </w:rPr>
          <w:t>2</w:t>
        </w:r>
      </w:hyperlink>
      <w:r w:rsidRPr="00D94F6F">
        <w:rPr>
          <w:rFonts w:ascii="Times New Roman" w:hAnsi="Times New Roman"/>
        </w:rPr>
        <w:t>.</w:t>
      </w:r>
    </w:p>
    <w:p w14:paraId="1F6078BF" w14:textId="77777777" w:rsidR="00D94F6F" w:rsidRPr="00D94F6F" w:rsidRDefault="00D94F6F" w:rsidP="00D94F6F">
      <w:pPr>
        <w:spacing w:before="100" w:beforeAutospacing="1" w:after="100" w:afterAutospacing="1" w:line="240" w:lineRule="auto"/>
        <w:rPr>
          <w:rFonts w:ascii="Times New Roman" w:hAnsi="Times New Roman"/>
        </w:rPr>
      </w:pPr>
      <w:r w:rsidRPr="00D94F6F">
        <w:rPr>
          <w:rFonts w:ascii="Times New Roman" w:hAnsi="Times New Roman"/>
        </w:rPr>
        <w:t xml:space="preserve">In addition to these core elements, the CDPM framework can be further enriched by incorporating </w:t>
      </w:r>
      <w:r w:rsidRPr="00D94F6F">
        <w:rPr>
          <w:rFonts w:ascii="Times New Roman" w:hAnsi="Times New Roman"/>
          <w:b/>
          <w:bCs/>
        </w:rPr>
        <w:t>innovative tools</w:t>
      </w:r>
      <w:r w:rsidRPr="00D94F6F">
        <w:rPr>
          <w:rFonts w:ascii="Times New Roman" w:hAnsi="Times New Roman"/>
        </w:rPr>
        <w:t xml:space="preserve"> and </w:t>
      </w:r>
      <w:r w:rsidRPr="00D94F6F">
        <w:rPr>
          <w:rFonts w:ascii="Times New Roman" w:hAnsi="Times New Roman"/>
          <w:b/>
          <w:bCs/>
        </w:rPr>
        <w:t>strategies</w:t>
      </w:r>
      <w:r w:rsidRPr="00D94F6F">
        <w:rPr>
          <w:rFonts w:ascii="Times New Roman" w:hAnsi="Times New Roman"/>
        </w:rPr>
        <w:t xml:space="preserve"> such as digital health technologies, community engagement initiatives, and policy interventions that address social determinants of health. By doing so, CDPM can become even more effective in preventing and managing chronic diseases at both individual and population levels.</w:t>
      </w:r>
    </w:p>
    <w:p w14:paraId="3A29B83A" w14:textId="77777777" w:rsidR="00996842" w:rsidRDefault="00996842" w:rsidP="00D94F6F">
      <w:pPr>
        <w:spacing w:before="100" w:beforeAutospacing="1" w:after="100" w:afterAutospacing="1" w:line="240" w:lineRule="auto"/>
      </w:pPr>
    </w:p>
    <w:p w14:paraId="0EA9D6CA" w14:textId="77777777" w:rsidR="00D94F6F" w:rsidRDefault="00D94F6F" w:rsidP="00D94F6F">
      <w:pPr>
        <w:spacing w:before="100" w:beforeAutospacing="1" w:after="100" w:afterAutospacing="1" w:line="240" w:lineRule="auto"/>
      </w:pPr>
    </w:p>
    <w:p w14:paraId="6C91B4D7" w14:textId="77777777" w:rsidR="00D94F6F" w:rsidRDefault="00D94F6F" w:rsidP="00D94F6F">
      <w:pPr>
        <w:spacing w:before="100" w:beforeAutospacing="1" w:after="100" w:afterAutospacing="1" w:line="240" w:lineRule="auto"/>
      </w:pPr>
    </w:p>
    <w:p w14:paraId="49BF1B73" w14:textId="77777777" w:rsidR="00D94F6F" w:rsidRDefault="00D94F6F" w:rsidP="00D94F6F">
      <w:pPr>
        <w:spacing w:before="100" w:beforeAutospacing="1" w:after="100" w:afterAutospacing="1" w:line="240" w:lineRule="auto"/>
      </w:pPr>
    </w:p>
    <w:p w14:paraId="0D5C87E5" w14:textId="77777777" w:rsidR="00D94F6F" w:rsidRDefault="00D94F6F" w:rsidP="00D94F6F">
      <w:pPr>
        <w:spacing w:before="100" w:beforeAutospacing="1" w:after="100" w:afterAutospacing="1" w:line="240" w:lineRule="auto"/>
      </w:pPr>
    </w:p>
    <w:p w14:paraId="7DC4B20A" w14:textId="77777777" w:rsidR="00D94F6F" w:rsidRDefault="00D94F6F" w:rsidP="00D94F6F">
      <w:pPr>
        <w:spacing w:before="100" w:beforeAutospacing="1" w:after="100" w:afterAutospacing="1" w:line="240" w:lineRule="auto"/>
      </w:pPr>
    </w:p>
    <w:p w14:paraId="57C38F7D" w14:textId="77777777" w:rsidR="00D94F6F" w:rsidRDefault="00D94F6F" w:rsidP="00D94F6F">
      <w:pPr>
        <w:spacing w:before="100" w:beforeAutospacing="1" w:after="100" w:afterAutospacing="1" w:line="240" w:lineRule="auto"/>
      </w:pPr>
    </w:p>
    <w:p w14:paraId="23BFA367" w14:textId="77777777" w:rsidR="00D94F6F" w:rsidRDefault="00D94F6F" w:rsidP="00D94F6F">
      <w:pPr>
        <w:spacing w:before="100" w:beforeAutospacing="1" w:after="100" w:afterAutospacing="1" w:line="240" w:lineRule="auto"/>
      </w:pPr>
    </w:p>
    <w:p w14:paraId="4C442C39" w14:textId="77777777" w:rsidR="00D94F6F" w:rsidRDefault="00D94F6F" w:rsidP="00D94F6F">
      <w:pPr>
        <w:spacing w:before="100" w:beforeAutospacing="1" w:after="100" w:afterAutospacing="1" w:line="240" w:lineRule="auto"/>
      </w:pPr>
    </w:p>
    <w:p w14:paraId="2A991753" w14:textId="77777777" w:rsidR="00D94F6F" w:rsidRDefault="00D94F6F" w:rsidP="00D94F6F">
      <w:pPr>
        <w:spacing w:before="100" w:beforeAutospacing="1" w:after="100" w:afterAutospacing="1" w:line="240" w:lineRule="auto"/>
      </w:pPr>
    </w:p>
    <w:p w14:paraId="51CE9F54" w14:textId="77777777" w:rsidR="00D94F6F" w:rsidRDefault="00D94F6F" w:rsidP="00D94F6F">
      <w:pPr>
        <w:spacing w:before="100" w:beforeAutospacing="1" w:after="100" w:afterAutospacing="1" w:line="240" w:lineRule="auto"/>
      </w:pPr>
    </w:p>
    <w:p w14:paraId="23ACA3AE" w14:textId="77777777" w:rsidR="00D94F6F" w:rsidRDefault="00D94F6F" w:rsidP="00D94F6F">
      <w:pPr>
        <w:spacing w:before="100" w:beforeAutospacing="1" w:after="100" w:afterAutospacing="1" w:line="240" w:lineRule="auto"/>
      </w:pPr>
    </w:p>
    <w:p w14:paraId="4D8F9A17" w14:textId="77777777" w:rsidR="00D94F6F" w:rsidRDefault="00D94F6F" w:rsidP="00D94F6F">
      <w:pPr>
        <w:spacing w:before="100" w:beforeAutospacing="1" w:after="100" w:afterAutospacing="1" w:line="240" w:lineRule="auto"/>
      </w:pPr>
    </w:p>
    <w:p w14:paraId="2EEFF0DA" w14:textId="77777777" w:rsidR="00D94F6F" w:rsidRDefault="00D94F6F" w:rsidP="00D94F6F">
      <w:pPr>
        <w:spacing w:before="100" w:beforeAutospacing="1" w:after="100" w:afterAutospacing="1" w:line="240" w:lineRule="auto"/>
      </w:pPr>
    </w:p>
    <w:p w14:paraId="46B01C91" w14:textId="77777777" w:rsidR="00D94F6F" w:rsidRDefault="00D94F6F" w:rsidP="00D94F6F">
      <w:pPr>
        <w:spacing w:before="100" w:beforeAutospacing="1" w:after="100" w:afterAutospacing="1" w:line="240" w:lineRule="auto"/>
      </w:pPr>
    </w:p>
    <w:p w14:paraId="03C8008A" w14:textId="77777777" w:rsidR="00D94F6F" w:rsidRDefault="00D94F6F" w:rsidP="00D94F6F">
      <w:pPr>
        <w:spacing w:before="100" w:beforeAutospacing="1" w:after="100" w:afterAutospacing="1" w:line="240" w:lineRule="auto"/>
      </w:pPr>
    </w:p>
    <w:p w14:paraId="0B8CE585" w14:textId="77777777" w:rsidR="00D94F6F" w:rsidRDefault="00D94F6F" w:rsidP="00D94F6F">
      <w:pPr>
        <w:spacing w:before="100" w:beforeAutospacing="1" w:after="100" w:afterAutospacing="1" w:line="240" w:lineRule="auto"/>
      </w:pPr>
    </w:p>
    <w:p w14:paraId="696BD612" w14:textId="143BA95D" w:rsidR="00D94F6F" w:rsidRPr="00B55FEF" w:rsidRDefault="00D94F6F" w:rsidP="00D94F6F">
      <w:pPr>
        <w:pStyle w:val="Heading1"/>
      </w:pPr>
      <w:bookmarkStart w:id="36" w:name="_Toc168437058"/>
      <w:bookmarkStart w:id="37" w:name="_Hlk168419013"/>
      <w:r>
        <w:lastRenderedPageBreak/>
        <w:t>[CHAPTER6]</w:t>
      </w:r>
      <w:bookmarkEnd w:id="36"/>
    </w:p>
    <w:p w14:paraId="7B57BA8E" w14:textId="77777777" w:rsidR="00EC007F" w:rsidRPr="00EC007F" w:rsidRDefault="00EC007F" w:rsidP="00EC007F">
      <w:pPr>
        <w:spacing w:before="100" w:beforeAutospacing="1" w:after="100" w:afterAutospacing="1" w:line="240" w:lineRule="auto"/>
        <w:rPr>
          <w:rFonts w:ascii="Times New Roman" w:hAnsi="Times New Roman"/>
        </w:rPr>
      </w:pPr>
      <w:r w:rsidRPr="00EC007F">
        <w:rPr>
          <w:rFonts w:ascii="Times New Roman" w:hAnsi="Times New Roman"/>
          <w:b/>
          <w:bCs/>
        </w:rPr>
        <w:t>The CDPMCS Continuing Medical Education (CME) Fellowship Program</w:t>
      </w:r>
      <w:r w:rsidRPr="00EC007F">
        <w:rPr>
          <w:rFonts w:ascii="Times New Roman" w:hAnsi="Times New Roman"/>
        </w:rPr>
        <w:t xml:space="preserve"> is an innovative initiative in the medical field, focusing on the development of comprehensive protocols for the prevention and control of chronic illnesses. Here’s a detailed expansion of the program:</w:t>
      </w:r>
    </w:p>
    <w:p w14:paraId="6F9CE447" w14:textId="77777777" w:rsidR="00EC007F" w:rsidRPr="00EC007F" w:rsidRDefault="00EC007F" w:rsidP="00EC007F">
      <w:pPr>
        <w:spacing w:before="100" w:beforeAutospacing="1" w:after="100" w:afterAutospacing="1" w:line="240" w:lineRule="auto"/>
        <w:outlineLvl w:val="2"/>
        <w:rPr>
          <w:rFonts w:ascii="Times New Roman" w:hAnsi="Times New Roman"/>
          <w:b/>
          <w:bCs/>
          <w:sz w:val="27"/>
          <w:szCs w:val="27"/>
        </w:rPr>
      </w:pPr>
      <w:bookmarkStart w:id="38" w:name="_Toc168437059"/>
      <w:bookmarkEnd w:id="37"/>
      <w:r w:rsidRPr="00EC007F">
        <w:rPr>
          <w:rFonts w:ascii="Times New Roman" w:hAnsi="Times New Roman"/>
          <w:b/>
          <w:bCs/>
          <w:sz w:val="27"/>
          <w:szCs w:val="27"/>
        </w:rPr>
        <w:t>CDPMCS CME Fellowship Program Overview</w:t>
      </w:r>
      <w:bookmarkEnd w:id="38"/>
    </w:p>
    <w:p w14:paraId="70EE5A05" w14:textId="77777777" w:rsidR="00EC007F" w:rsidRPr="00EC007F" w:rsidRDefault="00EC007F" w:rsidP="00AB5189">
      <w:pPr>
        <w:numPr>
          <w:ilvl w:val="0"/>
          <w:numId w:val="24"/>
        </w:numPr>
        <w:spacing w:before="100" w:beforeAutospacing="1" w:after="100" w:afterAutospacing="1" w:line="240" w:lineRule="auto"/>
        <w:rPr>
          <w:rFonts w:ascii="Times New Roman" w:hAnsi="Times New Roman"/>
        </w:rPr>
      </w:pPr>
      <w:r w:rsidRPr="00EC007F">
        <w:rPr>
          <w:rFonts w:ascii="Times New Roman" w:hAnsi="Times New Roman"/>
          <w:b/>
          <w:bCs/>
        </w:rPr>
        <w:t>Objective</w:t>
      </w:r>
      <w:r w:rsidRPr="00EC007F">
        <w:rPr>
          <w:rFonts w:ascii="Times New Roman" w:hAnsi="Times New Roman"/>
        </w:rPr>
        <w:t>: To create diagnostic and treatment protocols that address the patient’s immune, redox, metabolic, and regenerative systems to prevent and manage chronic illnesses.</w:t>
      </w:r>
    </w:p>
    <w:p w14:paraId="0300771E" w14:textId="77777777" w:rsidR="00EC007F" w:rsidRPr="00EC007F" w:rsidRDefault="00EC007F" w:rsidP="00AB5189">
      <w:pPr>
        <w:numPr>
          <w:ilvl w:val="0"/>
          <w:numId w:val="24"/>
        </w:numPr>
        <w:spacing w:before="100" w:beforeAutospacing="1" w:after="100" w:afterAutospacing="1" w:line="240" w:lineRule="auto"/>
        <w:rPr>
          <w:rFonts w:ascii="Times New Roman" w:hAnsi="Times New Roman"/>
        </w:rPr>
      </w:pPr>
      <w:r w:rsidRPr="00EC007F">
        <w:rPr>
          <w:rFonts w:ascii="Times New Roman" w:hAnsi="Times New Roman"/>
          <w:b/>
          <w:bCs/>
        </w:rPr>
        <w:t>Target Diseases</w:t>
      </w:r>
      <w:r w:rsidRPr="00EC007F">
        <w:rPr>
          <w:rFonts w:ascii="Times New Roman" w:hAnsi="Times New Roman"/>
        </w:rPr>
        <w:t>: Chronic diseases, which are long-term conditions lasting a year or more, requiring ongoing medical attention and potentially limiting daily activities.</w:t>
      </w:r>
    </w:p>
    <w:p w14:paraId="43E672C5" w14:textId="77777777" w:rsidR="00EC007F" w:rsidRPr="00EC007F" w:rsidRDefault="00EC007F" w:rsidP="00EC007F">
      <w:pPr>
        <w:spacing w:before="100" w:beforeAutospacing="1" w:after="100" w:afterAutospacing="1" w:line="240" w:lineRule="auto"/>
        <w:outlineLvl w:val="2"/>
        <w:rPr>
          <w:rFonts w:ascii="Times New Roman" w:hAnsi="Times New Roman"/>
          <w:b/>
          <w:bCs/>
          <w:sz w:val="27"/>
          <w:szCs w:val="27"/>
        </w:rPr>
      </w:pPr>
      <w:bookmarkStart w:id="39" w:name="_Toc168437060"/>
      <w:r w:rsidRPr="00EC007F">
        <w:rPr>
          <w:rFonts w:ascii="Times New Roman" w:hAnsi="Times New Roman"/>
          <w:b/>
          <w:bCs/>
          <w:sz w:val="27"/>
          <w:szCs w:val="27"/>
        </w:rPr>
        <w:t>Impact of Chronic Diseases in the U.S.</w:t>
      </w:r>
      <w:bookmarkEnd w:id="39"/>
    </w:p>
    <w:p w14:paraId="7ACDC43C" w14:textId="77777777" w:rsidR="00EC007F" w:rsidRPr="00EC007F" w:rsidRDefault="00EC007F" w:rsidP="00AB5189">
      <w:pPr>
        <w:numPr>
          <w:ilvl w:val="0"/>
          <w:numId w:val="25"/>
        </w:numPr>
        <w:spacing w:before="100" w:beforeAutospacing="1" w:after="100" w:afterAutospacing="1" w:line="240" w:lineRule="auto"/>
        <w:rPr>
          <w:rFonts w:ascii="Times New Roman" w:hAnsi="Times New Roman"/>
        </w:rPr>
      </w:pPr>
      <w:r w:rsidRPr="00EC007F">
        <w:rPr>
          <w:rFonts w:ascii="Times New Roman" w:hAnsi="Times New Roman"/>
          <w:b/>
          <w:bCs/>
        </w:rPr>
        <w:t>Prevalence</w:t>
      </w:r>
      <w:r w:rsidRPr="00EC007F">
        <w:rPr>
          <w:rFonts w:ascii="Times New Roman" w:hAnsi="Times New Roman"/>
        </w:rPr>
        <w:t>: Chronic diseases are a leading cause of death and disability in the U.S.</w:t>
      </w:r>
    </w:p>
    <w:p w14:paraId="42EE2C61" w14:textId="77777777" w:rsidR="00EC007F" w:rsidRPr="00EC007F" w:rsidRDefault="00EC007F" w:rsidP="00AB5189">
      <w:pPr>
        <w:numPr>
          <w:ilvl w:val="0"/>
          <w:numId w:val="25"/>
        </w:numPr>
        <w:spacing w:before="100" w:beforeAutospacing="1" w:after="100" w:afterAutospacing="1" w:line="240" w:lineRule="auto"/>
        <w:rPr>
          <w:rFonts w:ascii="Times New Roman" w:hAnsi="Times New Roman"/>
        </w:rPr>
      </w:pPr>
      <w:r w:rsidRPr="00EC007F">
        <w:rPr>
          <w:rFonts w:ascii="Times New Roman" w:hAnsi="Times New Roman"/>
          <w:b/>
          <w:bCs/>
        </w:rPr>
        <w:t>Economic Burden</w:t>
      </w:r>
      <w:r w:rsidRPr="00EC007F">
        <w:rPr>
          <w:rFonts w:ascii="Times New Roman" w:hAnsi="Times New Roman"/>
        </w:rPr>
        <w:t>: These conditions account for 90% of the nation’s $3.8 trillion annual healthcare expenditure.</w:t>
      </w:r>
    </w:p>
    <w:p w14:paraId="4629655F" w14:textId="77777777" w:rsidR="00EC007F" w:rsidRPr="00EC007F" w:rsidRDefault="00EC007F" w:rsidP="00EC007F">
      <w:pPr>
        <w:spacing w:before="100" w:beforeAutospacing="1" w:after="100" w:afterAutospacing="1" w:line="240" w:lineRule="auto"/>
        <w:outlineLvl w:val="2"/>
        <w:rPr>
          <w:rFonts w:ascii="Times New Roman" w:hAnsi="Times New Roman"/>
          <w:b/>
          <w:bCs/>
          <w:sz w:val="27"/>
          <w:szCs w:val="27"/>
        </w:rPr>
      </w:pPr>
      <w:bookmarkStart w:id="40" w:name="_Toc168437061"/>
      <w:r w:rsidRPr="00EC007F">
        <w:rPr>
          <w:rFonts w:ascii="Times New Roman" w:hAnsi="Times New Roman"/>
          <w:b/>
          <w:bCs/>
          <w:sz w:val="27"/>
          <w:szCs w:val="27"/>
        </w:rPr>
        <w:t>Physician Training and Development</w:t>
      </w:r>
      <w:bookmarkEnd w:id="40"/>
    </w:p>
    <w:p w14:paraId="3D22C913" w14:textId="77777777" w:rsidR="00EC007F" w:rsidRPr="00EC007F" w:rsidRDefault="00EC007F" w:rsidP="00AB5189">
      <w:pPr>
        <w:numPr>
          <w:ilvl w:val="0"/>
          <w:numId w:val="26"/>
        </w:numPr>
        <w:spacing w:before="100" w:beforeAutospacing="1" w:after="100" w:afterAutospacing="1" w:line="240" w:lineRule="auto"/>
        <w:rPr>
          <w:rFonts w:ascii="Times New Roman" w:hAnsi="Times New Roman"/>
        </w:rPr>
      </w:pPr>
      <w:r w:rsidRPr="00EC007F">
        <w:rPr>
          <w:rFonts w:ascii="Times New Roman" w:hAnsi="Times New Roman"/>
          <w:b/>
          <w:bCs/>
        </w:rPr>
        <w:t>Necessity</w:t>
      </w:r>
      <w:r w:rsidRPr="00EC007F">
        <w:rPr>
          <w:rFonts w:ascii="Times New Roman" w:hAnsi="Times New Roman"/>
        </w:rPr>
        <w:t>: The rising demand for healthcare services and the growing costs of chronic disease management underscore the importance of comprehensive physician training.</w:t>
      </w:r>
    </w:p>
    <w:p w14:paraId="7A88B664" w14:textId="77777777" w:rsidR="00EC007F" w:rsidRPr="00EC007F" w:rsidRDefault="00EC007F" w:rsidP="00AB5189">
      <w:pPr>
        <w:numPr>
          <w:ilvl w:val="0"/>
          <w:numId w:val="26"/>
        </w:numPr>
        <w:spacing w:before="100" w:beforeAutospacing="1" w:after="100" w:afterAutospacing="1" w:line="240" w:lineRule="auto"/>
        <w:rPr>
          <w:rFonts w:ascii="Times New Roman" w:hAnsi="Times New Roman"/>
        </w:rPr>
      </w:pPr>
      <w:r w:rsidRPr="00EC007F">
        <w:rPr>
          <w:rFonts w:ascii="Times New Roman" w:hAnsi="Times New Roman"/>
          <w:b/>
          <w:bCs/>
        </w:rPr>
        <w:t>Goals</w:t>
      </w:r>
      <w:r w:rsidRPr="00EC007F">
        <w:rPr>
          <w:rFonts w:ascii="Times New Roman" w:hAnsi="Times New Roman"/>
        </w:rPr>
        <w:t>: Training aims to equip physicians with the skills to manage chronic diseases effectively at various stages, promoting teamwork and cost-efficiency in patient care.</w:t>
      </w:r>
    </w:p>
    <w:p w14:paraId="69CA0805" w14:textId="77777777" w:rsidR="00EC007F" w:rsidRPr="00EC007F" w:rsidRDefault="00EC007F" w:rsidP="00EC007F">
      <w:pPr>
        <w:spacing w:before="100" w:beforeAutospacing="1" w:after="100" w:afterAutospacing="1" w:line="240" w:lineRule="auto"/>
        <w:outlineLvl w:val="2"/>
        <w:rPr>
          <w:rFonts w:ascii="Times New Roman" w:hAnsi="Times New Roman"/>
          <w:b/>
          <w:bCs/>
          <w:sz w:val="27"/>
          <w:szCs w:val="27"/>
        </w:rPr>
      </w:pPr>
      <w:bookmarkStart w:id="41" w:name="_Toc168437062"/>
      <w:r w:rsidRPr="00EC007F">
        <w:rPr>
          <w:rFonts w:ascii="Times New Roman" w:hAnsi="Times New Roman"/>
          <w:b/>
          <w:bCs/>
          <w:sz w:val="27"/>
          <w:szCs w:val="27"/>
        </w:rPr>
        <w:t>References</w:t>
      </w:r>
      <w:bookmarkEnd w:id="41"/>
    </w:p>
    <w:p w14:paraId="06A2A507" w14:textId="77777777" w:rsidR="00EC007F" w:rsidRPr="00EC007F" w:rsidRDefault="00EC007F" w:rsidP="00AB5189">
      <w:pPr>
        <w:numPr>
          <w:ilvl w:val="0"/>
          <w:numId w:val="27"/>
        </w:numPr>
        <w:spacing w:before="100" w:beforeAutospacing="1" w:after="100" w:afterAutospacing="1" w:line="240" w:lineRule="auto"/>
        <w:rPr>
          <w:rFonts w:ascii="Times New Roman" w:hAnsi="Times New Roman"/>
        </w:rPr>
      </w:pPr>
      <w:r w:rsidRPr="00EC007F">
        <w:rPr>
          <w:rFonts w:ascii="Times New Roman" w:hAnsi="Times New Roman"/>
        </w:rPr>
        <w:t>Chronic Disease Overview - CDC</w:t>
      </w:r>
    </w:p>
    <w:p w14:paraId="28A19EAA" w14:textId="77777777" w:rsidR="00EC007F" w:rsidRPr="00EC007F" w:rsidRDefault="00EC007F" w:rsidP="00AB5189">
      <w:pPr>
        <w:numPr>
          <w:ilvl w:val="0"/>
          <w:numId w:val="27"/>
        </w:numPr>
        <w:spacing w:before="100" w:beforeAutospacing="1" w:after="100" w:afterAutospacing="1" w:line="240" w:lineRule="auto"/>
        <w:rPr>
          <w:rFonts w:ascii="Times New Roman" w:hAnsi="Times New Roman"/>
        </w:rPr>
      </w:pPr>
      <w:r w:rsidRPr="00EC007F">
        <w:rPr>
          <w:rFonts w:ascii="Times New Roman" w:hAnsi="Times New Roman"/>
        </w:rPr>
        <w:t>National Health Expenditure Data - CMS</w:t>
      </w:r>
    </w:p>
    <w:p w14:paraId="5B509E2C" w14:textId="77777777" w:rsidR="00EC007F" w:rsidRPr="00EC007F" w:rsidRDefault="00EC007F" w:rsidP="00EC007F">
      <w:pPr>
        <w:spacing w:before="100" w:beforeAutospacing="1" w:after="100" w:afterAutospacing="1" w:line="240" w:lineRule="auto"/>
        <w:rPr>
          <w:rFonts w:ascii="Times New Roman" w:hAnsi="Times New Roman"/>
        </w:rPr>
      </w:pPr>
      <w:r w:rsidRPr="00EC007F">
        <w:rPr>
          <w:rFonts w:ascii="Times New Roman" w:hAnsi="Times New Roman"/>
        </w:rPr>
        <w:t>The CDPMCS CME Fellowship Program is designed to meet the challenges posed by chronic diseases through advanced education and practical application of integrated care strategies. By focusing on key bodily systems and fostering a collaborative approach to patient care, the program seeks to enhance the quality and efficiency of healthcare delivery.</w:t>
      </w:r>
    </w:p>
    <w:p w14:paraId="51072DFC" w14:textId="77777777" w:rsidR="00A14F82" w:rsidRDefault="00A14F82" w:rsidP="00A14F82">
      <w:pPr>
        <w:spacing w:before="100" w:beforeAutospacing="1" w:after="100" w:afterAutospacing="1" w:line="240" w:lineRule="auto"/>
        <w:rPr>
          <w:rFonts w:ascii="Times New Roman" w:hAnsi="Times New Roman"/>
          <w:b/>
          <w:bCs/>
        </w:rPr>
      </w:pPr>
    </w:p>
    <w:p w14:paraId="1742CB63" w14:textId="475CDFEC" w:rsidR="00A14F82" w:rsidRPr="00A14F82" w:rsidRDefault="00A14F82" w:rsidP="00A14F82">
      <w:pPr>
        <w:spacing w:before="100" w:beforeAutospacing="1" w:after="100" w:afterAutospacing="1" w:line="240" w:lineRule="auto"/>
        <w:rPr>
          <w:rFonts w:ascii="Times New Roman" w:hAnsi="Times New Roman"/>
        </w:rPr>
      </w:pPr>
      <w:r w:rsidRPr="00A14F82">
        <w:rPr>
          <w:rFonts w:ascii="Times New Roman" w:hAnsi="Times New Roman"/>
          <w:b/>
          <w:bCs/>
        </w:rPr>
        <w:t>The</w:t>
      </w:r>
      <w:r w:rsidRPr="00A14F82">
        <w:rPr>
          <w:rFonts w:ascii="Times New Roman" w:hAnsi="Times New Roman"/>
        </w:rPr>
        <w:t xml:space="preserve"> </w:t>
      </w:r>
      <w:r w:rsidRPr="00A14F82">
        <w:rPr>
          <w:rFonts w:ascii="Times New Roman" w:hAnsi="Times New Roman"/>
          <w:b/>
          <w:bCs/>
        </w:rPr>
        <w:t>CDPMCS-CME Fellowship Program</w:t>
      </w:r>
      <w:r w:rsidRPr="00A14F82">
        <w:rPr>
          <w:rFonts w:ascii="Times New Roman" w:hAnsi="Times New Roman"/>
        </w:rPr>
        <w:t xml:space="preserve"> is a comprehensive educational initiative aimed at enhancing the skills of physicians and healthcare practitioners in chronic disease management. Here’s a detailed breakdown:</w:t>
      </w:r>
    </w:p>
    <w:p w14:paraId="78814391" w14:textId="77777777" w:rsidR="00A14F82" w:rsidRPr="00A14F82" w:rsidRDefault="00A14F82" w:rsidP="00A14F82">
      <w:pPr>
        <w:spacing w:before="100" w:beforeAutospacing="1" w:after="100" w:afterAutospacing="1" w:line="240" w:lineRule="auto"/>
        <w:outlineLvl w:val="2"/>
        <w:rPr>
          <w:rFonts w:ascii="Times New Roman" w:hAnsi="Times New Roman"/>
          <w:b/>
          <w:bCs/>
          <w:sz w:val="27"/>
          <w:szCs w:val="27"/>
        </w:rPr>
      </w:pPr>
      <w:bookmarkStart w:id="42" w:name="_Toc168437063"/>
      <w:r w:rsidRPr="00A14F82">
        <w:rPr>
          <w:rFonts w:ascii="Times New Roman" w:hAnsi="Times New Roman"/>
          <w:b/>
          <w:bCs/>
          <w:sz w:val="27"/>
          <w:szCs w:val="27"/>
        </w:rPr>
        <w:t>CDPMCS-CME Fellowship Program Structure</w:t>
      </w:r>
      <w:bookmarkEnd w:id="42"/>
    </w:p>
    <w:p w14:paraId="120A1122" w14:textId="77777777" w:rsidR="00A14F82" w:rsidRPr="00A14F82" w:rsidRDefault="00A14F82" w:rsidP="00AB5189">
      <w:pPr>
        <w:numPr>
          <w:ilvl w:val="0"/>
          <w:numId w:val="28"/>
        </w:numPr>
        <w:spacing w:before="100" w:beforeAutospacing="1" w:after="100" w:afterAutospacing="1" w:line="240" w:lineRule="auto"/>
        <w:rPr>
          <w:rFonts w:ascii="Times New Roman" w:hAnsi="Times New Roman"/>
        </w:rPr>
      </w:pPr>
      <w:r w:rsidRPr="00A14F82">
        <w:rPr>
          <w:rFonts w:ascii="Times New Roman" w:hAnsi="Times New Roman"/>
          <w:b/>
          <w:bCs/>
        </w:rPr>
        <w:lastRenderedPageBreak/>
        <w:t>Advanced Training</w:t>
      </w:r>
      <w:r w:rsidRPr="00A14F82">
        <w:rPr>
          <w:rFonts w:ascii="Times New Roman" w:hAnsi="Times New Roman"/>
        </w:rPr>
        <w:t xml:space="preserve">: The program provides in-depth knowledge in both </w:t>
      </w:r>
      <w:r w:rsidRPr="00A14F82">
        <w:rPr>
          <w:rFonts w:ascii="Times New Roman" w:hAnsi="Times New Roman"/>
          <w:b/>
          <w:bCs/>
        </w:rPr>
        <w:t>traditional</w:t>
      </w:r>
      <w:r w:rsidRPr="00A14F82">
        <w:rPr>
          <w:rFonts w:ascii="Times New Roman" w:hAnsi="Times New Roman"/>
        </w:rPr>
        <w:t xml:space="preserve"> and </w:t>
      </w:r>
      <w:r w:rsidRPr="00A14F82">
        <w:rPr>
          <w:rFonts w:ascii="Times New Roman" w:hAnsi="Times New Roman"/>
          <w:b/>
          <w:bCs/>
        </w:rPr>
        <w:t>alternative</w:t>
      </w:r>
      <w:r w:rsidRPr="00A14F82">
        <w:rPr>
          <w:rFonts w:ascii="Times New Roman" w:hAnsi="Times New Roman"/>
        </w:rPr>
        <w:t xml:space="preserve"> medical practices.</w:t>
      </w:r>
    </w:p>
    <w:p w14:paraId="273FF7C8" w14:textId="77777777" w:rsidR="00A14F82" w:rsidRPr="00A14F82" w:rsidRDefault="00A14F82" w:rsidP="00AB5189">
      <w:pPr>
        <w:numPr>
          <w:ilvl w:val="0"/>
          <w:numId w:val="28"/>
        </w:numPr>
        <w:spacing w:before="100" w:beforeAutospacing="1" w:after="100" w:afterAutospacing="1" w:line="240" w:lineRule="auto"/>
        <w:rPr>
          <w:rFonts w:ascii="Times New Roman" w:hAnsi="Times New Roman"/>
        </w:rPr>
      </w:pPr>
      <w:r w:rsidRPr="00A14F82">
        <w:rPr>
          <w:rFonts w:ascii="Times New Roman" w:hAnsi="Times New Roman"/>
          <w:b/>
          <w:bCs/>
        </w:rPr>
        <w:t>Curriculum</w:t>
      </w:r>
      <w:r w:rsidRPr="00A14F82">
        <w:rPr>
          <w:rFonts w:ascii="Times New Roman" w:hAnsi="Times New Roman"/>
        </w:rPr>
        <w:t xml:space="preserve">: Encompasses </w:t>
      </w:r>
      <w:r w:rsidRPr="00A14F82">
        <w:rPr>
          <w:rFonts w:ascii="Times New Roman" w:hAnsi="Times New Roman"/>
          <w:b/>
          <w:bCs/>
        </w:rPr>
        <w:t>15 key learning objectives</w:t>
      </w:r>
      <w:r w:rsidRPr="00A14F82">
        <w:rPr>
          <w:rFonts w:ascii="Times New Roman" w:hAnsi="Times New Roman"/>
        </w:rPr>
        <w:t xml:space="preserve"> that cover a broad range of chronic conditions such as </w:t>
      </w:r>
      <w:r w:rsidRPr="00A14F82">
        <w:rPr>
          <w:rFonts w:ascii="Times New Roman" w:hAnsi="Times New Roman"/>
          <w:b/>
          <w:bCs/>
        </w:rPr>
        <w:t>diabetes</w:t>
      </w:r>
      <w:r w:rsidRPr="00A14F82">
        <w:rPr>
          <w:rFonts w:ascii="Times New Roman" w:hAnsi="Times New Roman"/>
        </w:rPr>
        <w:t xml:space="preserve">, </w:t>
      </w:r>
      <w:r w:rsidRPr="00A14F82">
        <w:rPr>
          <w:rFonts w:ascii="Times New Roman" w:hAnsi="Times New Roman"/>
          <w:b/>
          <w:bCs/>
        </w:rPr>
        <w:t>cardiovascular disease</w:t>
      </w:r>
      <w:r w:rsidRPr="00A14F82">
        <w:rPr>
          <w:rFonts w:ascii="Times New Roman" w:hAnsi="Times New Roman"/>
        </w:rPr>
        <w:t xml:space="preserve">, </w:t>
      </w:r>
      <w:r w:rsidRPr="00A14F82">
        <w:rPr>
          <w:rFonts w:ascii="Times New Roman" w:hAnsi="Times New Roman"/>
          <w:b/>
          <w:bCs/>
        </w:rPr>
        <w:t>cancer</w:t>
      </w:r>
      <w:r w:rsidRPr="00A14F82">
        <w:rPr>
          <w:rFonts w:ascii="Times New Roman" w:hAnsi="Times New Roman"/>
        </w:rPr>
        <w:t xml:space="preserve">, and </w:t>
      </w:r>
      <w:r w:rsidRPr="00A14F82">
        <w:rPr>
          <w:rFonts w:ascii="Times New Roman" w:hAnsi="Times New Roman"/>
          <w:b/>
          <w:bCs/>
        </w:rPr>
        <w:t>chronic pain management</w:t>
      </w:r>
      <w:r w:rsidRPr="00A14F82">
        <w:rPr>
          <w:rFonts w:ascii="Times New Roman" w:hAnsi="Times New Roman"/>
        </w:rPr>
        <w:t>.</w:t>
      </w:r>
    </w:p>
    <w:p w14:paraId="5C11707F" w14:textId="77777777" w:rsidR="00A14F82" w:rsidRPr="00A14F82" w:rsidRDefault="00A14F82" w:rsidP="00A14F82">
      <w:pPr>
        <w:spacing w:before="100" w:beforeAutospacing="1" w:after="100" w:afterAutospacing="1" w:line="240" w:lineRule="auto"/>
        <w:outlineLvl w:val="2"/>
        <w:rPr>
          <w:rFonts w:ascii="Times New Roman" w:hAnsi="Times New Roman"/>
          <w:b/>
          <w:bCs/>
          <w:sz w:val="27"/>
          <w:szCs w:val="27"/>
        </w:rPr>
      </w:pPr>
      <w:bookmarkStart w:id="43" w:name="_Toc168437064"/>
      <w:r w:rsidRPr="00A14F82">
        <w:rPr>
          <w:rFonts w:ascii="Times New Roman" w:hAnsi="Times New Roman"/>
          <w:b/>
          <w:bCs/>
          <w:sz w:val="27"/>
          <w:szCs w:val="27"/>
        </w:rPr>
        <w:t>Innovative Treatment Modalities</w:t>
      </w:r>
      <w:bookmarkEnd w:id="43"/>
    </w:p>
    <w:p w14:paraId="2415A4DC" w14:textId="77777777" w:rsidR="00A14F82" w:rsidRPr="00A14F82" w:rsidRDefault="00A14F82" w:rsidP="00AB5189">
      <w:pPr>
        <w:numPr>
          <w:ilvl w:val="0"/>
          <w:numId w:val="29"/>
        </w:numPr>
        <w:spacing w:before="100" w:beforeAutospacing="1" w:after="100" w:afterAutospacing="1" w:line="240" w:lineRule="auto"/>
        <w:rPr>
          <w:rFonts w:ascii="Times New Roman" w:hAnsi="Times New Roman"/>
        </w:rPr>
      </w:pPr>
      <w:r w:rsidRPr="00A14F82">
        <w:rPr>
          <w:rFonts w:ascii="Times New Roman" w:hAnsi="Times New Roman"/>
          <w:b/>
          <w:bCs/>
        </w:rPr>
        <w:t>Nanomedicine</w:t>
      </w:r>
      <w:r w:rsidRPr="00A14F82">
        <w:rPr>
          <w:rFonts w:ascii="Times New Roman" w:hAnsi="Times New Roman"/>
        </w:rPr>
        <w:t>: Utilizes nanotechnology for diagnosis, treatment, and prevention of diseases.</w:t>
      </w:r>
    </w:p>
    <w:p w14:paraId="6D6254E6" w14:textId="77777777" w:rsidR="00A14F82" w:rsidRPr="00A14F82" w:rsidRDefault="00A14F82" w:rsidP="00AB5189">
      <w:pPr>
        <w:numPr>
          <w:ilvl w:val="0"/>
          <w:numId w:val="29"/>
        </w:numPr>
        <w:spacing w:before="100" w:beforeAutospacing="1" w:after="100" w:afterAutospacing="1" w:line="240" w:lineRule="auto"/>
        <w:rPr>
          <w:rFonts w:ascii="Times New Roman" w:hAnsi="Times New Roman"/>
        </w:rPr>
      </w:pPr>
      <w:r w:rsidRPr="00A14F82">
        <w:rPr>
          <w:rFonts w:ascii="Times New Roman" w:hAnsi="Times New Roman"/>
          <w:b/>
          <w:bCs/>
        </w:rPr>
        <w:t>Cosmetic Interventions</w:t>
      </w:r>
      <w:r w:rsidRPr="00A14F82">
        <w:rPr>
          <w:rFonts w:ascii="Times New Roman" w:hAnsi="Times New Roman"/>
        </w:rPr>
        <w:t>: Involves procedures to enhance appearance, which can improve patient well-being.</w:t>
      </w:r>
    </w:p>
    <w:p w14:paraId="705FF89B" w14:textId="77777777" w:rsidR="00A14F82" w:rsidRPr="00A14F82" w:rsidRDefault="00A14F82" w:rsidP="00AB5189">
      <w:pPr>
        <w:numPr>
          <w:ilvl w:val="0"/>
          <w:numId w:val="29"/>
        </w:numPr>
        <w:spacing w:before="100" w:beforeAutospacing="1" w:after="100" w:afterAutospacing="1" w:line="240" w:lineRule="auto"/>
        <w:rPr>
          <w:rFonts w:ascii="Times New Roman" w:hAnsi="Times New Roman"/>
        </w:rPr>
      </w:pPr>
      <w:r w:rsidRPr="00A14F82">
        <w:rPr>
          <w:rFonts w:ascii="Times New Roman" w:hAnsi="Times New Roman"/>
          <w:b/>
          <w:bCs/>
        </w:rPr>
        <w:t>Energy-Based Therapies</w:t>
      </w:r>
      <w:r w:rsidRPr="00A14F82">
        <w:rPr>
          <w:rFonts w:ascii="Times New Roman" w:hAnsi="Times New Roman"/>
        </w:rPr>
        <w:t>: Employs various forms of energy (like electrical, ultrasound) for therapeutic effects.</w:t>
      </w:r>
    </w:p>
    <w:p w14:paraId="2CD158A8" w14:textId="77777777" w:rsidR="00A14F82" w:rsidRPr="00A14F82" w:rsidRDefault="00A14F82" w:rsidP="00AB5189">
      <w:pPr>
        <w:numPr>
          <w:ilvl w:val="0"/>
          <w:numId w:val="29"/>
        </w:numPr>
        <w:spacing w:before="100" w:beforeAutospacing="1" w:after="100" w:afterAutospacing="1" w:line="240" w:lineRule="auto"/>
        <w:rPr>
          <w:rFonts w:ascii="Times New Roman" w:hAnsi="Times New Roman"/>
        </w:rPr>
      </w:pPr>
      <w:r w:rsidRPr="00A14F82">
        <w:rPr>
          <w:rFonts w:ascii="Times New Roman" w:hAnsi="Times New Roman"/>
          <w:b/>
          <w:bCs/>
        </w:rPr>
        <w:t>Regenerative Medicine</w:t>
      </w:r>
      <w:r w:rsidRPr="00A14F82">
        <w:rPr>
          <w:rFonts w:ascii="Times New Roman" w:hAnsi="Times New Roman"/>
        </w:rPr>
        <w:t>: Focuses on repairing or replacing damaged cells and tissues to restore normal function.</w:t>
      </w:r>
    </w:p>
    <w:p w14:paraId="7642F2BB" w14:textId="77777777" w:rsidR="00A14F82" w:rsidRDefault="00A14F82" w:rsidP="00A14F82">
      <w:pPr>
        <w:spacing w:before="100" w:beforeAutospacing="1" w:after="100" w:afterAutospacing="1" w:line="240" w:lineRule="auto"/>
        <w:rPr>
          <w:rFonts w:ascii="Times New Roman" w:hAnsi="Times New Roman"/>
        </w:rPr>
      </w:pPr>
      <w:r w:rsidRPr="00A14F82">
        <w:rPr>
          <w:rFonts w:ascii="Times New Roman" w:hAnsi="Times New Roman"/>
        </w:rPr>
        <w:t>The program’s goal is to equip healthcare professionals with the necessary tools to effectively prevent and manage chronic diseases, ultimately improving patient outcomes and quality of life. By integrating a diverse set of diagnostic and therapeutic approaches, the fellowship aims to foster a holistic and innovative approach to healthcare.</w:t>
      </w:r>
    </w:p>
    <w:p w14:paraId="476159A0" w14:textId="77777777" w:rsidR="00F137BD" w:rsidRDefault="00F137BD" w:rsidP="00A14F82">
      <w:pPr>
        <w:spacing w:before="100" w:beforeAutospacing="1" w:after="100" w:afterAutospacing="1" w:line="240" w:lineRule="auto"/>
        <w:rPr>
          <w:rFonts w:ascii="Times New Roman" w:hAnsi="Times New Roman"/>
        </w:rPr>
      </w:pPr>
    </w:p>
    <w:p w14:paraId="0018ACAE" w14:textId="77777777" w:rsidR="00F137BD" w:rsidRPr="00F137BD" w:rsidRDefault="00F137BD" w:rsidP="00F137BD">
      <w:pPr>
        <w:spacing w:before="100" w:beforeAutospacing="1" w:after="100" w:afterAutospacing="1" w:line="240" w:lineRule="auto"/>
        <w:rPr>
          <w:rFonts w:ascii="Times New Roman" w:hAnsi="Times New Roman"/>
        </w:rPr>
      </w:pPr>
      <w:r w:rsidRPr="00F137BD">
        <w:rPr>
          <w:rFonts w:ascii="Times New Roman" w:hAnsi="Times New Roman"/>
        </w:rPr>
        <w:t xml:space="preserve">The </w:t>
      </w:r>
      <w:r w:rsidRPr="00F137BD">
        <w:rPr>
          <w:rFonts w:ascii="Times New Roman" w:hAnsi="Times New Roman"/>
          <w:b/>
          <w:bCs/>
        </w:rPr>
        <w:t>CDPMCS</w:t>
      </w:r>
      <w:r w:rsidRPr="00F137BD">
        <w:rPr>
          <w:rFonts w:ascii="Times New Roman" w:hAnsi="Times New Roman"/>
        </w:rPr>
        <w:t xml:space="preserve"> has revolutionized the management of chronic diseases by updating the traditional </w:t>
      </w:r>
      <w:r w:rsidRPr="00F137BD">
        <w:rPr>
          <w:rFonts w:ascii="Times New Roman" w:hAnsi="Times New Roman"/>
          <w:b/>
          <w:bCs/>
        </w:rPr>
        <w:t>HPDT</w:t>
      </w:r>
      <w:r w:rsidRPr="00F137BD">
        <w:rPr>
          <w:rFonts w:ascii="Times New Roman" w:hAnsi="Times New Roman"/>
        </w:rPr>
        <w:t xml:space="preserve"> protocols. Here’s an expanded explanation:</w:t>
      </w:r>
    </w:p>
    <w:p w14:paraId="4DA52CCF" w14:textId="77777777" w:rsidR="00F137BD" w:rsidRPr="00F137BD" w:rsidRDefault="00F137BD" w:rsidP="00F137BD">
      <w:pPr>
        <w:spacing w:before="100" w:beforeAutospacing="1" w:after="100" w:afterAutospacing="1" w:line="240" w:lineRule="auto"/>
        <w:outlineLvl w:val="2"/>
        <w:rPr>
          <w:rFonts w:ascii="Times New Roman" w:hAnsi="Times New Roman"/>
          <w:b/>
          <w:bCs/>
          <w:sz w:val="27"/>
          <w:szCs w:val="27"/>
        </w:rPr>
      </w:pPr>
      <w:bookmarkStart w:id="44" w:name="_Toc168437065"/>
      <w:r w:rsidRPr="00F137BD">
        <w:rPr>
          <w:rFonts w:ascii="Times New Roman" w:hAnsi="Times New Roman"/>
          <w:b/>
          <w:bCs/>
          <w:sz w:val="27"/>
          <w:szCs w:val="27"/>
        </w:rPr>
        <w:t>Innovative HPDT Protocols</w:t>
      </w:r>
      <w:bookmarkEnd w:id="44"/>
    </w:p>
    <w:p w14:paraId="54B4D15F" w14:textId="77777777" w:rsidR="00F137BD" w:rsidRPr="00F137BD" w:rsidRDefault="00F137BD" w:rsidP="00AB5189">
      <w:pPr>
        <w:numPr>
          <w:ilvl w:val="0"/>
          <w:numId w:val="30"/>
        </w:numPr>
        <w:spacing w:before="100" w:beforeAutospacing="1" w:after="100" w:afterAutospacing="1" w:line="240" w:lineRule="auto"/>
        <w:rPr>
          <w:rFonts w:ascii="Times New Roman" w:hAnsi="Times New Roman"/>
        </w:rPr>
      </w:pPr>
      <w:r w:rsidRPr="00F137BD">
        <w:rPr>
          <w:rFonts w:ascii="Times New Roman" w:hAnsi="Times New Roman"/>
          <w:b/>
          <w:bCs/>
        </w:rPr>
        <w:t>Holistic Data Collection</w:t>
      </w:r>
      <w:r w:rsidRPr="00F137BD">
        <w:rPr>
          <w:rFonts w:ascii="Times New Roman" w:hAnsi="Times New Roman"/>
        </w:rPr>
        <w:t xml:space="preserve">: These new protocols are designed to collect extensive </w:t>
      </w:r>
      <w:r w:rsidRPr="00F137BD">
        <w:rPr>
          <w:rFonts w:ascii="Times New Roman" w:hAnsi="Times New Roman"/>
          <w:b/>
          <w:bCs/>
        </w:rPr>
        <w:t>biopsychosocial information</w:t>
      </w:r>
      <w:r w:rsidRPr="00F137BD">
        <w:rPr>
          <w:rFonts w:ascii="Times New Roman" w:hAnsi="Times New Roman"/>
        </w:rPr>
        <w:t>, providing a more comprehensive understanding of the patient’s condition.</w:t>
      </w:r>
    </w:p>
    <w:p w14:paraId="37D11EA0" w14:textId="77777777" w:rsidR="00F137BD" w:rsidRPr="00F137BD" w:rsidRDefault="00F137BD" w:rsidP="00F137BD">
      <w:pPr>
        <w:spacing w:before="100" w:beforeAutospacing="1" w:after="100" w:afterAutospacing="1" w:line="240" w:lineRule="auto"/>
        <w:outlineLvl w:val="2"/>
        <w:rPr>
          <w:rFonts w:ascii="Times New Roman" w:hAnsi="Times New Roman"/>
          <w:b/>
          <w:bCs/>
          <w:sz w:val="27"/>
          <w:szCs w:val="27"/>
        </w:rPr>
      </w:pPr>
      <w:bookmarkStart w:id="45" w:name="_Toc168437066"/>
      <w:r w:rsidRPr="00F137BD">
        <w:rPr>
          <w:rFonts w:ascii="Times New Roman" w:hAnsi="Times New Roman"/>
          <w:b/>
          <w:bCs/>
          <w:sz w:val="27"/>
          <w:szCs w:val="27"/>
        </w:rPr>
        <w:t>Key Objectives</w:t>
      </w:r>
      <w:bookmarkEnd w:id="45"/>
    </w:p>
    <w:p w14:paraId="6C90B64A" w14:textId="77777777" w:rsidR="00F137BD" w:rsidRPr="00F137BD" w:rsidRDefault="00F137BD" w:rsidP="00AB5189">
      <w:pPr>
        <w:numPr>
          <w:ilvl w:val="0"/>
          <w:numId w:val="31"/>
        </w:numPr>
        <w:spacing w:before="100" w:beforeAutospacing="1" w:after="100" w:afterAutospacing="1" w:line="240" w:lineRule="auto"/>
        <w:rPr>
          <w:rFonts w:ascii="Times New Roman" w:hAnsi="Times New Roman"/>
        </w:rPr>
      </w:pPr>
      <w:r w:rsidRPr="00F137BD">
        <w:rPr>
          <w:rFonts w:ascii="Times New Roman" w:hAnsi="Times New Roman"/>
          <w:b/>
          <w:bCs/>
        </w:rPr>
        <w:t>Identify Determinants</w:t>
      </w:r>
      <w:r w:rsidRPr="00F137BD">
        <w:rPr>
          <w:rFonts w:ascii="Times New Roman" w:hAnsi="Times New Roman"/>
        </w:rPr>
        <w:t xml:space="preserve">: The goal is to pinpoint the </w:t>
      </w:r>
      <w:r w:rsidRPr="00F137BD">
        <w:rPr>
          <w:rFonts w:ascii="Times New Roman" w:hAnsi="Times New Roman"/>
          <w:b/>
          <w:bCs/>
        </w:rPr>
        <w:t>social and fundamental determinants</w:t>
      </w:r>
      <w:r w:rsidRPr="00F137BD">
        <w:rPr>
          <w:rFonts w:ascii="Times New Roman" w:hAnsi="Times New Roman"/>
        </w:rPr>
        <w:t xml:space="preserve"> that affect health, such as socioeconomic status, education, and environment.</w:t>
      </w:r>
    </w:p>
    <w:p w14:paraId="06AE30BE" w14:textId="77777777" w:rsidR="00F137BD" w:rsidRPr="00F137BD" w:rsidRDefault="00F137BD" w:rsidP="00AB5189">
      <w:pPr>
        <w:numPr>
          <w:ilvl w:val="0"/>
          <w:numId w:val="31"/>
        </w:numPr>
        <w:spacing w:before="100" w:beforeAutospacing="1" w:after="100" w:afterAutospacing="1" w:line="240" w:lineRule="auto"/>
        <w:rPr>
          <w:rFonts w:ascii="Times New Roman" w:hAnsi="Times New Roman"/>
        </w:rPr>
      </w:pPr>
      <w:r w:rsidRPr="00F137BD">
        <w:rPr>
          <w:rFonts w:ascii="Times New Roman" w:hAnsi="Times New Roman"/>
          <w:b/>
          <w:bCs/>
        </w:rPr>
        <w:t>Influence IRMR Status</w:t>
      </w:r>
      <w:r w:rsidRPr="00F137BD">
        <w:rPr>
          <w:rFonts w:ascii="Times New Roman" w:hAnsi="Times New Roman"/>
        </w:rPr>
        <w:t xml:space="preserve">: By targeting the </w:t>
      </w:r>
      <w:r w:rsidRPr="00F137BD">
        <w:rPr>
          <w:rFonts w:ascii="Times New Roman" w:hAnsi="Times New Roman"/>
          <w:b/>
          <w:bCs/>
        </w:rPr>
        <w:t>Immune, Redox, Metabolic, and Regenerative</w:t>
      </w:r>
      <w:r w:rsidRPr="00F137BD">
        <w:rPr>
          <w:rFonts w:ascii="Times New Roman" w:hAnsi="Times New Roman"/>
        </w:rPr>
        <w:t xml:space="preserve"> systems, the protocols aim to </w:t>
      </w:r>
      <w:r w:rsidRPr="00F137BD">
        <w:rPr>
          <w:rFonts w:ascii="Times New Roman" w:hAnsi="Times New Roman"/>
          <w:b/>
          <w:bCs/>
        </w:rPr>
        <w:t>prevent and manage</w:t>
      </w:r>
      <w:r w:rsidRPr="00F137BD">
        <w:rPr>
          <w:rFonts w:ascii="Times New Roman" w:hAnsi="Times New Roman"/>
        </w:rPr>
        <w:t xml:space="preserve"> chronic diseases more effectively.</w:t>
      </w:r>
    </w:p>
    <w:p w14:paraId="6390A63D" w14:textId="77777777" w:rsidR="00F137BD" w:rsidRPr="00F137BD" w:rsidRDefault="00F137BD" w:rsidP="00F137BD">
      <w:pPr>
        <w:spacing w:before="100" w:beforeAutospacing="1" w:after="100" w:afterAutospacing="1" w:line="240" w:lineRule="auto"/>
        <w:rPr>
          <w:rFonts w:ascii="Times New Roman" w:hAnsi="Times New Roman"/>
        </w:rPr>
      </w:pPr>
      <w:r w:rsidRPr="00F137BD">
        <w:rPr>
          <w:rFonts w:ascii="Times New Roman" w:hAnsi="Times New Roman"/>
        </w:rPr>
        <w:t>These enhanced protocols signify a shift towards a more dynamic and responsive approach in chronic disease management, focusing on the underlying factors that contribute to health and illness.</w:t>
      </w:r>
    </w:p>
    <w:p w14:paraId="01695588" w14:textId="77777777" w:rsidR="00F137BD" w:rsidRPr="00F137BD" w:rsidRDefault="00F137BD" w:rsidP="00F137BD">
      <w:pPr>
        <w:spacing w:before="100" w:beforeAutospacing="1" w:after="100" w:afterAutospacing="1" w:line="240" w:lineRule="auto"/>
        <w:outlineLvl w:val="2"/>
        <w:rPr>
          <w:rFonts w:ascii="Times New Roman" w:hAnsi="Times New Roman"/>
          <w:b/>
          <w:bCs/>
          <w:sz w:val="27"/>
          <w:szCs w:val="27"/>
        </w:rPr>
      </w:pPr>
      <w:bookmarkStart w:id="46" w:name="_Toc168437067"/>
      <w:r w:rsidRPr="00F137BD">
        <w:rPr>
          <w:rFonts w:ascii="Times New Roman" w:hAnsi="Times New Roman"/>
          <w:b/>
          <w:bCs/>
          <w:sz w:val="27"/>
          <w:szCs w:val="27"/>
        </w:rPr>
        <w:lastRenderedPageBreak/>
        <w:t>Understanding IRMR Status</w:t>
      </w:r>
      <w:bookmarkEnd w:id="46"/>
    </w:p>
    <w:p w14:paraId="4102E553" w14:textId="77777777" w:rsidR="00F137BD" w:rsidRPr="00F137BD" w:rsidRDefault="00F137BD" w:rsidP="00F137BD">
      <w:pPr>
        <w:spacing w:before="100" w:beforeAutospacing="1" w:after="100" w:afterAutospacing="1" w:line="240" w:lineRule="auto"/>
        <w:rPr>
          <w:rFonts w:ascii="Times New Roman" w:hAnsi="Times New Roman"/>
        </w:rPr>
      </w:pPr>
      <w:r w:rsidRPr="00F137BD">
        <w:rPr>
          <w:rFonts w:ascii="Times New Roman" w:hAnsi="Times New Roman"/>
        </w:rPr>
        <w:t xml:space="preserve">The </w:t>
      </w:r>
      <w:r w:rsidRPr="00F137BD">
        <w:rPr>
          <w:rFonts w:ascii="Times New Roman" w:hAnsi="Times New Roman"/>
          <w:b/>
          <w:bCs/>
        </w:rPr>
        <w:t>IRMR status</w:t>
      </w:r>
      <w:r w:rsidRPr="00F137BD">
        <w:rPr>
          <w:rFonts w:ascii="Times New Roman" w:hAnsi="Times New Roman"/>
        </w:rPr>
        <w:t xml:space="preserve"> is a comprehensive assessment that considers multiple interconnected aspects of an individual’s health. Let’s break down its components:</w:t>
      </w:r>
    </w:p>
    <w:p w14:paraId="27246D5C" w14:textId="77777777" w:rsidR="00F137BD" w:rsidRPr="00F137BD" w:rsidRDefault="00F137BD" w:rsidP="00AB5189">
      <w:pPr>
        <w:numPr>
          <w:ilvl w:val="0"/>
          <w:numId w:val="32"/>
        </w:numPr>
        <w:spacing w:before="100" w:beforeAutospacing="1" w:after="100" w:afterAutospacing="1" w:line="240" w:lineRule="auto"/>
        <w:rPr>
          <w:rFonts w:ascii="Times New Roman" w:hAnsi="Times New Roman"/>
        </w:rPr>
      </w:pPr>
      <w:r w:rsidRPr="00F137BD">
        <w:rPr>
          <w:rFonts w:ascii="Times New Roman" w:hAnsi="Times New Roman"/>
          <w:b/>
          <w:bCs/>
        </w:rPr>
        <w:t>Immune System</w:t>
      </w:r>
      <w:r w:rsidRPr="00F137BD">
        <w:rPr>
          <w:rFonts w:ascii="Times New Roman" w:hAnsi="Times New Roman"/>
        </w:rPr>
        <w:t>:</w:t>
      </w:r>
    </w:p>
    <w:p w14:paraId="3B8416F2" w14:textId="77777777" w:rsidR="00F137BD" w:rsidRPr="00F137BD" w:rsidRDefault="00F137BD" w:rsidP="00AB5189">
      <w:pPr>
        <w:numPr>
          <w:ilvl w:val="1"/>
          <w:numId w:val="32"/>
        </w:numPr>
        <w:spacing w:before="100" w:beforeAutospacing="1" w:after="100" w:afterAutospacing="1" w:line="240" w:lineRule="auto"/>
        <w:rPr>
          <w:rFonts w:ascii="Times New Roman" w:hAnsi="Times New Roman"/>
        </w:rPr>
      </w:pPr>
      <w:r w:rsidRPr="00F137BD">
        <w:rPr>
          <w:rFonts w:ascii="Times New Roman" w:hAnsi="Times New Roman"/>
        </w:rPr>
        <w:t>The immune system plays a crucial role in defending the body against infections, pathogens, and abnormal cells.</w:t>
      </w:r>
    </w:p>
    <w:p w14:paraId="5571286A" w14:textId="77777777" w:rsidR="00F137BD" w:rsidRPr="00F137BD" w:rsidRDefault="00F137BD" w:rsidP="00AB5189">
      <w:pPr>
        <w:numPr>
          <w:ilvl w:val="1"/>
          <w:numId w:val="32"/>
        </w:numPr>
        <w:spacing w:before="100" w:beforeAutospacing="1" w:after="100" w:afterAutospacing="1" w:line="240" w:lineRule="auto"/>
        <w:rPr>
          <w:rFonts w:ascii="Times New Roman" w:hAnsi="Times New Roman"/>
        </w:rPr>
      </w:pPr>
      <w:r w:rsidRPr="00F137BD">
        <w:rPr>
          <w:rFonts w:ascii="Times New Roman" w:hAnsi="Times New Roman"/>
        </w:rPr>
        <w:t>Factors affecting the immune system include genetics, exposure to infections, vaccination history, and overall immune function.</w:t>
      </w:r>
    </w:p>
    <w:p w14:paraId="712856ED" w14:textId="77777777" w:rsidR="00F137BD" w:rsidRPr="00F137BD" w:rsidRDefault="00F137BD" w:rsidP="00AB5189">
      <w:pPr>
        <w:numPr>
          <w:ilvl w:val="0"/>
          <w:numId w:val="32"/>
        </w:numPr>
        <w:spacing w:before="100" w:beforeAutospacing="1" w:after="100" w:afterAutospacing="1" w:line="240" w:lineRule="auto"/>
        <w:rPr>
          <w:rFonts w:ascii="Times New Roman" w:hAnsi="Times New Roman"/>
        </w:rPr>
      </w:pPr>
      <w:r w:rsidRPr="00F137BD">
        <w:rPr>
          <w:rFonts w:ascii="Times New Roman" w:hAnsi="Times New Roman"/>
          <w:b/>
          <w:bCs/>
        </w:rPr>
        <w:t>Redox Equilibrium</w:t>
      </w:r>
      <w:r w:rsidRPr="00F137BD">
        <w:rPr>
          <w:rFonts w:ascii="Times New Roman" w:hAnsi="Times New Roman"/>
        </w:rPr>
        <w:t>:</w:t>
      </w:r>
    </w:p>
    <w:p w14:paraId="339BBBEF" w14:textId="77777777" w:rsidR="00F137BD" w:rsidRPr="00F137BD" w:rsidRDefault="00F137BD" w:rsidP="00AB5189">
      <w:pPr>
        <w:numPr>
          <w:ilvl w:val="1"/>
          <w:numId w:val="32"/>
        </w:numPr>
        <w:spacing w:before="100" w:beforeAutospacing="1" w:after="100" w:afterAutospacing="1" w:line="240" w:lineRule="auto"/>
        <w:rPr>
          <w:rFonts w:ascii="Times New Roman" w:hAnsi="Times New Roman"/>
        </w:rPr>
      </w:pPr>
      <w:r w:rsidRPr="00F137BD">
        <w:rPr>
          <w:rFonts w:ascii="Times New Roman" w:hAnsi="Times New Roman"/>
        </w:rPr>
        <w:t>Redox (reduction-oxidation) reactions involve the exchange of electrons between molecules.</w:t>
      </w:r>
    </w:p>
    <w:p w14:paraId="788580C9" w14:textId="77777777" w:rsidR="00F137BD" w:rsidRPr="00F137BD" w:rsidRDefault="00F137BD" w:rsidP="00AB5189">
      <w:pPr>
        <w:numPr>
          <w:ilvl w:val="1"/>
          <w:numId w:val="32"/>
        </w:numPr>
        <w:spacing w:before="100" w:beforeAutospacing="1" w:after="100" w:afterAutospacing="1" w:line="240" w:lineRule="auto"/>
        <w:rPr>
          <w:rFonts w:ascii="Times New Roman" w:hAnsi="Times New Roman"/>
        </w:rPr>
      </w:pPr>
      <w:r w:rsidRPr="00F137BD">
        <w:rPr>
          <w:rFonts w:ascii="Times New Roman" w:hAnsi="Times New Roman"/>
        </w:rPr>
        <w:t>Maintaining redox balance is essential for cellular health, as oxidative stress (imbalance) can lead to tissue damage and chronic diseases.</w:t>
      </w:r>
    </w:p>
    <w:p w14:paraId="34AA8B5E" w14:textId="77777777" w:rsidR="00F137BD" w:rsidRPr="00F137BD" w:rsidRDefault="00F137BD" w:rsidP="00AB5189">
      <w:pPr>
        <w:numPr>
          <w:ilvl w:val="1"/>
          <w:numId w:val="32"/>
        </w:numPr>
        <w:spacing w:before="100" w:beforeAutospacing="1" w:after="100" w:afterAutospacing="1" w:line="240" w:lineRule="auto"/>
        <w:rPr>
          <w:rFonts w:ascii="Times New Roman" w:hAnsi="Times New Roman"/>
        </w:rPr>
      </w:pPr>
      <w:r w:rsidRPr="00F137BD">
        <w:rPr>
          <w:rFonts w:ascii="Times New Roman" w:hAnsi="Times New Roman"/>
        </w:rPr>
        <w:t>Lifestyle choices (such as diet, exercise, and exposure to pollutants) impact redox equilibrium.</w:t>
      </w:r>
    </w:p>
    <w:p w14:paraId="0DB161CE" w14:textId="77777777" w:rsidR="00F137BD" w:rsidRPr="00F137BD" w:rsidRDefault="00F137BD" w:rsidP="00AB5189">
      <w:pPr>
        <w:numPr>
          <w:ilvl w:val="0"/>
          <w:numId w:val="32"/>
        </w:numPr>
        <w:spacing w:before="100" w:beforeAutospacing="1" w:after="100" w:afterAutospacing="1" w:line="240" w:lineRule="auto"/>
        <w:rPr>
          <w:rFonts w:ascii="Times New Roman" w:hAnsi="Times New Roman"/>
        </w:rPr>
      </w:pPr>
      <w:r w:rsidRPr="00F137BD">
        <w:rPr>
          <w:rFonts w:ascii="Times New Roman" w:hAnsi="Times New Roman"/>
          <w:b/>
          <w:bCs/>
        </w:rPr>
        <w:t>Metabolic Processes</w:t>
      </w:r>
      <w:r w:rsidRPr="00F137BD">
        <w:rPr>
          <w:rFonts w:ascii="Times New Roman" w:hAnsi="Times New Roman"/>
        </w:rPr>
        <w:t>:</w:t>
      </w:r>
    </w:p>
    <w:p w14:paraId="6901C857" w14:textId="77777777" w:rsidR="00F137BD" w:rsidRPr="00F137BD" w:rsidRDefault="00F137BD" w:rsidP="00AB5189">
      <w:pPr>
        <w:numPr>
          <w:ilvl w:val="1"/>
          <w:numId w:val="32"/>
        </w:numPr>
        <w:spacing w:before="100" w:beforeAutospacing="1" w:after="100" w:afterAutospacing="1" w:line="240" w:lineRule="auto"/>
        <w:rPr>
          <w:rFonts w:ascii="Times New Roman" w:hAnsi="Times New Roman"/>
        </w:rPr>
      </w:pPr>
      <w:r w:rsidRPr="00F137BD">
        <w:rPr>
          <w:rFonts w:ascii="Times New Roman" w:hAnsi="Times New Roman"/>
        </w:rPr>
        <w:t>Metabolism encompasses all chemical reactions in the body, including energy production, nutrient utilization, and waste elimination.</w:t>
      </w:r>
    </w:p>
    <w:p w14:paraId="046FADC4" w14:textId="77777777" w:rsidR="00F137BD" w:rsidRPr="00F137BD" w:rsidRDefault="00F137BD" w:rsidP="00AB5189">
      <w:pPr>
        <w:numPr>
          <w:ilvl w:val="1"/>
          <w:numId w:val="32"/>
        </w:numPr>
        <w:spacing w:before="100" w:beforeAutospacing="1" w:after="100" w:afterAutospacing="1" w:line="240" w:lineRule="auto"/>
        <w:rPr>
          <w:rFonts w:ascii="Times New Roman" w:hAnsi="Times New Roman"/>
        </w:rPr>
      </w:pPr>
      <w:r w:rsidRPr="00F137BD">
        <w:rPr>
          <w:rFonts w:ascii="Times New Roman" w:hAnsi="Times New Roman"/>
        </w:rPr>
        <w:t>Factors influencing metabolism include diet, physical activity, hormonal balance, and underlying medical conditions.</w:t>
      </w:r>
    </w:p>
    <w:p w14:paraId="4B69EADB" w14:textId="77777777" w:rsidR="00F137BD" w:rsidRPr="00F137BD" w:rsidRDefault="00F137BD" w:rsidP="00AB5189">
      <w:pPr>
        <w:numPr>
          <w:ilvl w:val="0"/>
          <w:numId w:val="32"/>
        </w:numPr>
        <w:spacing w:before="100" w:beforeAutospacing="1" w:after="100" w:afterAutospacing="1" w:line="240" w:lineRule="auto"/>
        <w:rPr>
          <w:rFonts w:ascii="Times New Roman" w:hAnsi="Times New Roman"/>
        </w:rPr>
      </w:pPr>
      <w:r w:rsidRPr="00F137BD">
        <w:rPr>
          <w:rFonts w:ascii="Times New Roman" w:hAnsi="Times New Roman"/>
          <w:b/>
          <w:bCs/>
        </w:rPr>
        <w:t>Regenerative Capacity</w:t>
      </w:r>
      <w:r w:rsidRPr="00F137BD">
        <w:rPr>
          <w:rFonts w:ascii="Times New Roman" w:hAnsi="Times New Roman"/>
        </w:rPr>
        <w:t>:</w:t>
      </w:r>
    </w:p>
    <w:p w14:paraId="3963A54E" w14:textId="77777777" w:rsidR="00F137BD" w:rsidRPr="00F137BD" w:rsidRDefault="00F137BD" w:rsidP="00AB5189">
      <w:pPr>
        <w:numPr>
          <w:ilvl w:val="1"/>
          <w:numId w:val="32"/>
        </w:numPr>
        <w:spacing w:before="100" w:beforeAutospacing="1" w:after="100" w:afterAutospacing="1" w:line="240" w:lineRule="auto"/>
        <w:rPr>
          <w:rFonts w:ascii="Times New Roman" w:hAnsi="Times New Roman"/>
        </w:rPr>
      </w:pPr>
      <w:r w:rsidRPr="00F137BD">
        <w:rPr>
          <w:rFonts w:ascii="Times New Roman" w:hAnsi="Times New Roman"/>
        </w:rPr>
        <w:t>The body’s ability to repair and regenerate damaged tissues is critical for overall health.</w:t>
      </w:r>
    </w:p>
    <w:p w14:paraId="3EC981B2" w14:textId="77777777" w:rsidR="00F137BD" w:rsidRPr="00F137BD" w:rsidRDefault="00F137BD" w:rsidP="00AB5189">
      <w:pPr>
        <w:numPr>
          <w:ilvl w:val="1"/>
          <w:numId w:val="32"/>
        </w:numPr>
        <w:spacing w:before="100" w:beforeAutospacing="1" w:after="100" w:afterAutospacing="1" w:line="240" w:lineRule="auto"/>
        <w:rPr>
          <w:rFonts w:ascii="Times New Roman" w:hAnsi="Times New Roman"/>
        </w:rPr>
      </w:pPr>
      <w:r w:rsidRPr="00F137BD">
        <w:rPr>
          <w:rFonts w:ascii="Times New Roman" w:hAnsi="Times New Roman"/>
        </w:rPr>
        <w:t>Factors affecting regeneration include age, cellular turnover rates, and tissue-specific mechanisms.</w:t>
      </w:r>
    </w:p>
    <w:p w14:paraId="538153C4" w14:textId="77777777" w:rsidR="00F137BD" w:rsidRPr="00F137BD" w:rsidRDefault="00F137BD" w:rsidP="00F137BD">
      <w:pPr>
        <w:spacing w:before="100" w:beforeAutospacing="1" w:after="100" w:afterAutospacing="1" w:line="240" w:lineRule="auto"/>
        <w:outlineLvl w:val="2"/>
        <w:rPr>
          <w:rFonts w:ascii="Times New Roman" w:hAnsi="Times New Roman"/>
          <w:b/>
          <w:bCs/>
          <w:sz w:val="27"/>
          <w:szCs w:val="27"/>
        </w:rPr>
      </w:pPr>
      <w:bookmarkStart w:id="47" w:name="_Toc168437068"/>
      <w:r w:rsidRPr="00F137BD">
        <w:rPr>
          <w:rFonts w:ascii="Times New Roman" w:hAnsi="Times New Roman"/>
          <w:b/>
          <w:bCs/>
          <w:sz w:val="27"/>
          <w:szCs w:val="27"/>
        </w:rPr>
        <w:t>Modifiers of IRMR Status</w:t>
      </w:r>
      <w:bookmarkEnd w:id="47"/>
    </w:p>
    <w:p w14:paraId="237778B2" w14:textId="77777777" w:rsidR="00F137BD" w:rsidRPr="00F137BD" w:rsidRDefault="00F137BD" w:rsidP="00F137BD">
      <w:pPr>
        <w:spacing w:before="100" w:beforeAutospacing="1" w:after="100" w:afterAutospacing="1" w:line="240" w:lineRule="auto"/>
        <w:rPr>
          <w:rFonts w:ascii="Times New Roman" w:hAnsi="Times New Roman"/>
        </w:rPr>
      </w:pPr>
      <w:r w:rsidRPr="00F137BD">
        <w:rPr>
          <w:rFonts w:ascii="Times New Roman" w:hAnsi="Times New Roman"/>
        </w:rPr>
        <w:t>Several factors can modify an individual’s IRMR status:</w:t>
      </w:r>
    </w:p>
    <w:p w14:paraId="395E0D1F" w14:textId="77777777" w:rsidR="00F137BD" w:rsidRPr="00F137BD" w:rsidRDefault="00F137BD" w:rsidP="00AB5189">
      <w:pPr>
        <w:numPr>
          <w:ilvl w:val="0"/>
          <w:numId w:val="33"/>
        </w:numPr>
        <w:spacing w:before="100" w:beforeAutospacing="1" w:after="100" w:afterAutospacing="1" w:line="240" w:lineRule="auto"/>
        <w:rPr>
          <w:rFonts w:ascii="Times New Roman" w:hAnsi="Times New Roman"/>
        </w:rPr>
      </w:pPr>
      <w:r w:rsidRPr="00F137BD">
        <w:rPr>
          <w:rFonts w:ascii="Times New Roman" w:hAnsi="Times New Roman"/>
          <w:b/>
          <w:bCs/>
        </w:rPr>
        <w:t>Genetics</w:t>
      </w:r>
      <w:r w:rsidRPr="00F137BD">
        <w:rPr>
          <w:rFonts w:ascii="Times New Roman" w:hAnsi="Times New Roman"/>
        </w:rPr>
        <w:t>: Inherited genetic variations influence susceptibility to diseases and responses to treatments.</w:t>
      </w:r>
    </w:p>
    <w:p w14:paraId="682A2A89" w14:textId="77777777" w:rsidR="00F137BD" w:rsidRPr="00F137BD" w:rsidRDefault="00F137BD" w:rsidP="00AB5189">
      <w:pPr>
        <w:numPr>
          <w:ilvl w:val="0"/>
          <w:numId w:val="33"/>
        </w:numPr>
        <w:spacing w:before="100" w:beforeAutospacing="1" w:after="100" w:afterAutospacing="1" w:line="240" w:lineRule="auto"/>
        <w:rPr>
          <w:rFonts w:ascii="Times New Roman" w:hAnsi="Times New Roman"/>
        </w:rPr>
      </w:pPr>
      <w:r w:rsidRPr="00F137BD">
        <w:rPr>
          <w:rFonts w:ascii="Times New Roman" w:hAnsi="Times New Roman"/>
          <w:b/>
          <w:bCs/>
        </w:rPr>
        <w:t>Lifestyle Choices</w:t>
      </w:r>
      <w:r w:rsidRPr="00F137BD">
        <w:rPr>
          <w:rFonts w:ascii="Times New Roman" w:hAnsi="Times New Roman"/>
        </w:rPr>
        <w:t xml:space="preserve">: </w:t>
      </w:r>
    </w:p>
    <w:p w14:paraId="34AEC687" w14:textId="77777777" w:rsidR="00F137BD" w:rsidRPr="00F137BD" w:rsidRDefault="00F137BD" w:rsidP="00AB5189">
      <w:pPr>
        <w:numPr>
          <w:ilvl w:val="1"/>
          <w:numId w:val="33"/>
        </w:numPr>
        <w:spacing w:before="100" w:beforeAutospacing="1" w:after="100" w:afterAutospacing="1" w:line="240" w:lineRule="auto"/>
        <w:rPr>
          <w:rFonts w:ascii="Times New Roman" w:hAnsi="Times New Roman"/>
        </w:rPr>
      </w:pPr>
      <w:r w:rsidRPr="00F137BD">
        <w:rPr>
          <w:rFonts w:ascii="Times New Roman" w:hAnsi="Times New Roman"/>
          <w:b/>
          <w:bCs/>
        </w:rPr>
        <w:t>Diet</w:t>
      </w:r>
      <w:r w:rsidRPr="00F137BD">
        <w:rPr>
          <w:rFonts w:ascii="Times New Roman" w:hAnsi="Times New Roman"/>
        </w:rPr>
        <w:t>: Nutrient intake affects metabolism, oxidative stress, and immune function.</w:t>
      </w:r>
    </w:p>
    <w:p w14:paraId="3002ED14" w14:textId="77777777" w:rsidR="00F137BD" w:rsidRPr="00F137BD" w:rsidRDefault="00F137BD" w:rsidP="00AB5189">
      <w:pPr>
        <w:numPr>
          <w:ilvl w:val="1"/>
          <w:numId w:val="33"/>
        </w:numPr>
        <w:spacing w:before="100" w:beforeAutospacing="1" w:after="100" w:afterAutospacing="1" w:line="240" w:lineRule="auto"/>
        <w:rPr>
          <w:rFonts w:ascii="Times New Roman" w:hAnsi="Times New Roman"/>
        </w:rPr>
      </w:pPr>
      <w:r w:rsidRPr="00F137BD">
        <w:rPr>
          <w:rFonts w:ascii="Times New Roman" w:hAnsi="Times New Roman"/>
          <w:b/>
          <w:bCs/>
        </w:rPr>
        <w:t>Physical Activity</w:t>
      </w:r>
      <w:r w:rsidRPr="00F137BD">
        <w:rPr>
          <w:rFonts w:ascii="Times New Roman" w:hAnsi="Times New Roman"/>
        </w:rPr>
        <w:t>: Exercise impacts metabolism, immune response, and tissue regeneration.</w:t>
      </w:r>
    </w:p>
    <w:p w14:paraId="7B4DEF67" w14:textId="77777777" w:rsidR="00F137BD" w:rsidRPr="00F137BD" w:rsidRDefault="00F137BD" w:rsidP="00AB5189">
      <w:pPr>
        <w:numPr>
          <w:ilvl w:val="1"/>
          <w:numId w:val="33"/>
        </w:numPr>
        <w:spacing w:before="100" w:beforeAutospacing="1" w:after="100" w:afterAutospacing="1" w:line="240" w:lineRule="auto"/>
        <w:rPr>
          <w:rFonts w:ascii="Times New Roman" w:hAnsi="Times New Roman"/>
        </w:rPr>
      </w:pPr>
      <w:r w:rsidRPr="00F137BD">
        <w:rPr>
          <w:rFonts w:ascii="Times New Roman" w:hAnsi="Times New Roman"/>
          <w:b/>
          <w:bCs/>
        </w:rPr>
        <w:t>Sleep</w:t>
      </w:r>
      <w:r w:rsidRPr="00F137BD">
        <w:rPr>
          <w:rFonts w:ascii="Times New Roman" w:hAnsi="Times New Roman"/>
        </w:rPr>
        <w:t>: Sleep quality influences immune function and tissue repair.</w:t>
      </w:r>
    </w:p>
    <w:p w14:paraId="77E64C22" w14:textId="77777777" w:rsidR="00F137BD" w:rsidRPr="00F137BD" w:rsidRDefault="00F137BD" w:rsidP="00AB5189">
      <w:pPr>
        <w:numPr>
          <w:ilvl w:val="0"/>
          <w:numId w:val="33"/>
        </w:numPr>
        <w:spacing w:before="100" w:beforeAutospacing="1" w:after="100" w:afterAutospacing="1" w:line="240" w:lineRule="auto"/>
        <w:rPr>
          <w:rFonts w:ascii="Times New Roman" w:hAnsi="Times New Roman"/>
        </w:rPr>
      </w:pPr>
      <w:r w:rsidRPr="00F137BD">
        <w:rPr>
          <w:rFonts w:ascii="Times New Roman" w:hAnsi="Times New Roman"/>
          <w:b/>
          <w:bCs/>
        </w:rPr>
        <w:t>Environmental Exposure</w:t>
      </w:r>
      <w:r w:rsidRPr="00F137BD">
        <w:rPr>
          <w:rFonts w:ascii="Times New Roman" w:hAnsi="Times New Roman"/>
        </w:rPr>
        <w:t xml:space="preserve">: </w:t>
      </w:r>
    </w:p>
    <w:p w14:paraId="5903AF28" w14:textId="77777777" w:rsidR="00F137BD" w:rsidRPr="00F137BD" w:rsidRDefault="00F137BD" w:rsidP="00AB5189">
      <w:pPr>
        <w:numPr>
          <w:ilvl w:val="1"/>
          <w:numId w:val="33"/>
        </w:numPr>
        <w:spacing w:before="100" w:beforeAutospacing="1" w:after="100" w:afterAutospacing="1" w:line="240" w:lineRule="auto"/>
        <w:rPr>
          <w:rFonts w:ascii="Times New Roman" w:hAnsi="Times New Roman"/>
        </w:rPr>
      </w:pPr>
      <w:r w:rsidRPr="00F137BD">
        <w:rPr>
          <w:rFonts w:ascii="Times New Roman" w:hAnsi="Times New Roman"/>
        </w:rPr>
        <w:t>Toxins, pollutants, and radiation can disrupt redox balance and immune function.</w:t>
      </w:r>
    </w:p>
    <w:p w14:paraId="7D6386A4" w14:textId="77777777" w:rsidR="00F137BD" w:rsidRPr="00F137BD" w:rsidRDefault="00F137BD" w:rsidP="00AB5189">
      <w:pPr>
        <w:numPr>
          <w:ilvl w:val="1"/>
          <w:numId w:val="33"/>
        </w:numPr>
        <w:spacing w:before="100" w:beforeAutospacing="1" w:after="100" w:afterAutospacing="1" w:line="240" w:lineRule="auto"/>
        <w:rPr>
          <w:rFonts w:ascii="Times New Roman" w:hAnsi="Times New Roman"/>
        </w:rPr>
      </w:pPr>
      <w:r w:rsidRPr="00F137BD">
        <w:rPr>
          <w:rFonts w:ascii="Times New Roman" w:hAnsi="Times New Roman"/>
        </w:rPr>
        <w:t>Geographical location and air quality play a role.</w:t>
      </w:r>
    </w:p>
    <w:p w14:paraId="6E313E1B" w14:textId="77777777" w:rsidR="00F137BD" w:rsidRPr="00F137BD" w:rsidRDefault="00F137BD" w:rsidP="00AB5189">
      <w:pPr>
        <w:numPr>
          <w:ilvl w:val="0"/>
          <w:numId w:val="33"/>
        </w:numPr>
        <w:spacing w:before="100" w:beforeAutospacing="1" w:after="100" w:afterAutospacing="1" w:line="240" w:lineRule="auto"/>
        <w:rPr>
          <w:rFonts w:ascii="Times New Roman" w:hAnsi="Times New Roman"/>
        </w:rPr>
      </w:pPr>
      <w:r w:rsidRPr="00F137BD">
        <w:rPr>
          <w:rFonts w:ascii="Times New Roman" w:hAnsi="Times New Roman"/>
          <w:b/>
          <w:bCs/>
        </w:rPr>
        <w:t>Infections and Inflammation</w:t>
      </w:r>
      <w:r w:rsidRPr="00F137BD">
        <w:rPr>
          <w:rFonts w:ascii="Times New Roman" w:hAnsi="Times New Roman"/>
        </w:rPr>
        <w:t xml:space="preserve">: </w:t>
      </w:r>
    </w:p>
    <w:p w14:paraId="72288DD0" w14:textId="77777777" w:rsidR="00F137BD" w:rsidRPr="00F137BD" w:rsidRDefault="00F137BD" w:rsidP="00AB5189">
      <w:pPr>
        <w:numPr>
          <w:ilvl w:val="1"/>
          <w:numId w:val="33"/>
        </w:numPr>
        <w:spacing w:before="100" w:beforeAutospacing="1" w:after="100" w:afterAutospacing="1" w:line="240" w:lineRule="auto"/>
        <w:rPr>
          <w:rFonts w:ascii="Times New Roman" w:hAnsi="Times New Roman"/>
        </w:rPr>
      </w:pPr>
      <w:r w:rsidRPr="00F137BD">
        <w:rPr>
          <w:rFonts w:ascii="Times New Roman" w:hAnsi="Times New Roman"/>
        </w:rPr>
        <w:t>Chronic infections or persistent inflammation affect immune responses and tissue repair.</w:t>
      </w:r>
    </w:p>
    <w:p w14:paraId="18D55615" w14:textId="77777777" w:rsidR="00F137BD" w:rsidRPr="00F137BD" w:rsidRDefault="00F137BD" w:rsidP="00AB5189">
      <w:pPr>
        <w:numPr>
          <w:ilvl w:val="0"/>
          <w:numId w:val="33"/>
        </w:numPr>
        <w:spacing w:before="100" w:beforeAutospacing="1" w:after="100" w:afterAutospacing="1" w:line="240" w:lineRule="auto"/>
        <w:rPr>
          <w:rFonts w:ascii="Times New Roman" w:hAnsi="Times New Roman"/>
        </w:rPr>
      </w:pPr>
      <w:r w:rsidRPr="00F137BD">
        <w:rPr>
          <w:rFonts w:ascii="Times New Roman" w:hAnsi="Times New Roman"/>
          <w:b/>
          <w:bCs/>
        </w:rPr>
        <w:t>Stress and Mental Health</w:t>
      </w:r>
      <w:r w:rsidRPr="00F137BD">
        <w:rPr>
          <w:rFonts w:ascii="Times New Roman" w:hAnsi="Times New Roman"/>
        </w:rPr>
        <w:t xml:space="preserve">: </w:t>
      </w:r>
    </w:p>
    <w:p w14:paraId="4B541E4C" w14:textId="77777777" w:rsidR="00F137BD" w:rsidRPr="00F137BD" w:rsidRDefault="00F137BD" w:rsidP="00AB5189">
      <w:pPr>
        <w:numPr>
          <w:ilvl w:val="1"/>
          <w:numId w:val="33"/>
        </w:numPr>
        <w:spacing w:before="100" w:beforeAutospacing="1" w:after="100" w:afterAutospacing="1" w:line="240" w:lineRule="auto"/>
        <w:rPr>
          <w:rFonts w:ascii="Times New Roman" w:hAnsi="Times New Roman"/>
        </w:rPr>
      </w:pPr>
      <w:r w:rsidRPr="00F137BD">
        <w:rPr>
          <w:rFonts w:ascii="Times New Roman" w:hAnsi="Times New Roman"/>
        </w:rPr>
        <w:lastRenderedPageBreak/>
        <w:t>Chronic stress impacts immune function and overall well-being.</w:t>
      </w:r>
    </w:p>
    <w:p w14:paraId="751B2C10" w14:textId="77777777" w:rsidR="00F137BD" w:rsidRPr="00F137BD" w:rsidRDefault="00F137BD" w:rsidP="00AB5189">
      <w:pPr>
        <w:numPr>
          <w:ilvl w:val="1"/>
          <w:numId w:val="33"/>
        </w:numPr>
        <w:spacing w:before="100" w:beforeAutospacing="1" w:after="100" w:afterAutospacing="1" w:line="240" w:lineRule="auto"/>
        <w:rPr>
          <w:rFonts w:ascii="Times New Roman" w:hAnsi="Times New Roman"/>
        </w:rPr>
      </w:pPr>
      <w:r w:rsidRPr="00F137BD">
        <w:rPr>
          <w:rFonts w:ascii="Times New Roman" w:hAnsi="Times New Roman"/>
        </w:rPr>
        <w:t>Mental health influences lifestyle choices and coping mechanisms.</w:t>
      </w:r>
    </w:p>
    <w:p w14:paraId="2E765594" w14:textId="77777777" w:rsidR="00F137BD" w:rsidRPr="00F137BD" w:rsidRDefault="00F137BD" w:rsidP="00F137BD">
      <w:pPr>
        <w:spacing w:before="100" w:beforeAutospacing="1" w:after="100" w:afterAutospacing="1" w:line="240" w:lineRule="auto"/>
        <w:outlineLvl w:val="2"/>
        <w:rPr>
          <w:rFonts w:ascii="Times New Roman" w:hAnsi="Times New Roman"/>
          <w:b/>
          <w:bCs/>
          <w:sz w:val="27"/>
          <w:szCs w:val="27"/>
        </w:rPr>
      </w:pPr>
      <w:bookmarkStart w:id="48" w:name="_Toc168437069"/>
      <w:r w:rsidRPr="00F137BD">
        <w:rPr>
          <w:rFonts w:ascii="Times New Roman" w:hAnsi="Times New Roman"/>
          <w:b/>
          <w:bCs/>
          <w:sz w:val="27"/>
          <w:szCs w:val="27"/>
        </w:rPr>
        <w:t>CDPMCS-HPDT Protocols</w:t>
      </w:r>
      <w:bookmarkEnd w:id="48"/>
    </w:p>
    <w:p w14:paraId="0CBDDAAC" w14:textId="77777777" w:rsidR="00F137BD" w:rsidRPr="00F137BD" w:rsidRDefault="00F137BD" w:rsidP="00F137BD">
      <w:pPr>
        <w:spacing w:before="100" w:beforeAutospacing="1" w:after="100" w:afterAutospacing="1" w:line="240" w:lineRule="auto"/>
        <w:rPr>
          <w:rFonts w:ascii="Times New Roman" w:hAnsi="Times New Roman"/>
        </w:rPr>
      </w:pPr>
      <w:r w:rsidRPr="00F137BD">
        <w:rPr>
          <w:rFonts w:ascii="Times New Roman" w:hAnsi="Times New Roman"/>
        </w:rPr>
        <w:t xml:space="preserve">The </w:t>
      </w:r>
      <w:r w:rsidRPr="00F137BD">
        <w:rPr>
          <w:rFonts w:ascii="Times New Roman" w:hAnsi="Times New Roman"/>
          <w:b/>
          <w:bCs/>
        </w:rPr>
        <w:t>Chronic Disease Prevention and Management Care System (CDPMCS)</w:t>
      </w:r>
      <w:r w:rsidRPr="00F137BD">
        <w:rPr>
          <w:rFonts w:ascii="Times New Roman" w:hAnsi="Times New Roman"/>
        </w:rPr>
        <w:t xml:space="preserve"> has strategically developed </w:t>
      </w:r>
      <w:r w:rsidRPr="00F137BD">
        <w:rPr>
          <w:rFonts w:ascii="Times New Roman" w:hAnsi="Times New Roman"/>
          <w:b/>
          <w:bCs/>
        </w:rPr>
        <w:t>HPDT protocols</w:t>
      </w:r>
      <w:r w:rsidRPr="00F137BD">
        <w:rPr>
          <w:rFonts w:ascii="Times New Roman" w:hAnsi="Times New Roman"/>
        </w:rPr>
        <w:t xml:space="preserve"> to address the IRMR status:</w:t>
      </w:r>
    </w:p>
    <w:p w14:paraId="6A7AAC08" w14:textId="77777777" w:rsidR="00F137BD" w:rsidRPr="00F137BD" w:rsidRDefault="00F137BD" w:rsidP="00AB5189">
      <w:pPr>
        <w:numPr>
          <w:ilvl w:val="0"/>
          <w:numId w:val="34"/>
        </w:numPr>
        <w:spacing w:before="100" w:beforeAutospacing="1" w:after="100" w:afterAutospacing="1" w:line="240" w:lineRule="auto"/>
        <w:rPr>
          <w:rFonts w:ascii="Times New Roman" w:hAnsi="Times New Roman"/>
        </w:rPr>
      </w:pPr>
      <w:r w:rsidRPr="00F137BD">
        <w:rPr>
          <w:rFonts w:ascii="Times New Roman" w:hAnsi="Times New Roman"/>
          <w:b/>
          <w:bCs/>
        </w:rPr>
        <w:t>Comprehensive Assessment</w:t>
      </w:r>
      <w:r w:rsidRPr="00F137BD">
        <w:rPr>
          <w:rFonts w:ascii="Times New Roman" w:hAnsi="Times New Roman"/>
        </w:rPr>
        <w:t>:</w:t>
      </w:r>
    </w:p>
    <w:p w14:paraId="7F26ADE8" w14:textId="77777777" w:rsidR="00F137BD" w:rsidRPr="00F137BD" w:rsidRDefault="00F137BD" w:rsidP="00AB5189">
      <w:pPr>
        <w:numPr>
          <w:ilvl w:val="1"/>
          <w:numId w:val="34"/>
        </w:numPr>
        <w:spacing w:before="100" w:beforeAutospacing="1" w:after="100" w:afterAutospacing="1" w:line="240" w:lineRule="auto"/>
        <w:rPr>
          <w:rFonts w:ascii="Times New Roman" w:hAnsi="Times New Roman"/>
        </w:rPr>
      </w:pPr>
      <w:r w:rsidRPr="00F137BD">
        <w:rPr>
          <w:rFonts w:ascii="Times New Roman" w:hAnsi="Times New Roman"/>
        </w:rPr>
        <w:t>These protocols gather detailed biopsychosocial information.</w:t>
      </w:r>
    </w:p>
    <w:p w14:paraId="09EA98EB" w14:textId="77777777" w:rsidR="00F137BD" w:rsidRPr="00F137BD" w:rsidRDefault="00F137BD" w:rsidP="00AB5189">
      <w:pPr>
        <w:numPr>
          <w:ilvl w:val="1"/>
          <w:numId w:val="34"/>
        </w:numPr>
        <w:spacing w:before="100" w:beforeAutospacing="1" w:after="100" w:afterAutospacing="1" w:line="240" w:lineRule="auto"/>
        <w:rPr>
          <w:rFonts w:ascii="Times New Roman" w:hAnsi="Times New Roman"/>
        </w:rPr>
      </w:pPr>
      <w:r w:rsidRPr="00F137BD">
        <w:rPr>
          <w:rFonts w:ascii="Times New Roman" w:hAnsi="Times New Roman"/>
        </w:rPr>
        <w:t>They consider genetic predispositions, lifestyle factors, environmental exposures, and stressors.</w:t>
      </w:r>
    </w:p>
    <w:p w14:paraId="07F917C3" w14:textId="77777777" w:rsidR="00F137BD" w:rsidRPr="00F137BD" w:rsidRDefault="00F137BD" w:rsidP="00AB5189">
      <w:pPr>
        <w:numPr>
          <w:ilvl w:val="0"/>
          <w:numId w:val="34"/>
        </w:numPr>
        <w:spacing w:before="100" w:beforeAutospacing="1" w:after="100" w:afterAutospacing="1" w:line="240" w:lineRule="auto"/>
        <w:rPr>
          <w:rFonts w:ascii="Times New Roman" w:hAnsi="Times New Roman"/>
        </w:rPr>
      </w:pPr>
      <w:r w:rsidRPr="00F137BD">
        <w:rPr>
          <w:rFonts w:ascii="Times New Roman" w:hAnsi="Times New Roman"/>
          <w:b/>
          <w:bCs/>
        </w:rPr>
        <w:t>Personalized Approach</w:t>
      </w:r>
      <w:r w:rsidRPr="00F137BD">
        <w:rPr>
          <w:rFonts w:ascii="Times New Roman" w:hAnsi="Times New Roman"/>
        </w:rPr>
        <w:t>:</w:t>
      </w:r>
    </w:p>
    <w:p w14:paraId="7A1143A4" w14:textId="77777777" w:rsidR="00F137BD" w:rsidRPr="00F137BD" w:rsidRDefault="00F137BD" w:rsidP="00AB5189">
      <w:pPr>
        <w:numPr>
          <w:ilvl w:val="1"/>
          <w:numId w:val="34"/>
        </w:numPr>
        <w:spacing w:before="100" w:beforeAutospacing="1" w:after="100" w:afterAutospacing="1" w:line="240" w:lineRule="auto"/>
        <w:rPr>
          <w:rFonts w:ascii="Times New Roman" w:hAnsi="Times New Roman"/>
        </w:rPr>
      </w:pPr>
      <w:r w:rsidRPr="00F137BD">
        <w:rPr>
          <w:rFonts w:ascii="Times New Roman" w:hAnsi="Times New Roman"/>
        </w:rPr>
        <w:t>CDPMCS tailors interventions based on individual needs.</w:t>
      </w:r>
    </w:p>
    <w:p w14:paraId="035CE670" w14:textId="77777777" w:rsidR="00F137BD" w:rsidRPr="00F137BD" w:rsidRDefault="00F137BD" w:rsidP="00AB5189">
      <w:pPr>
        <w:numPr>
          <w:ilvl w:val="1"/>
          <w:numId w:val="34"/>
        </w:numPr>
        <w:spacing w:before="100" w:beforeAutospacing="1" w:after="100" w:afterAutospacing="1" w:line="240" w:lineRule="auto"/>
        <w:rPr>
          <w:rFonts w:ascii="Times New Roman" w:hAnsi="Times New Roman"/>
        </w:rPr>
      </w:pPr>
      <w:r w:rsidRPr="00F137BD">
        <w:rPr>
          <w:rFonts w:ascii="Times New Roman" w:hAnsi="Times New Roman"/>
        </w:rPr>
        <w:t>By optimizing immune responses, redox balance, metabolism, and regenerative capacity, personalized care aims to prevent and manage chronic diseases effectively.</w:t>
      </w:r>
    </w:p>
    <w:p w14:paraId="1E0113E8" w14:textId="77777777" w:rsidR="00F137BD" w:rsidRPr="00F137BD" w:rsidRDefault="00F137BD" w:rsidP="00AB5189">
      <w:pPr>
        <w:numPr>
          <w:ilvl w:val="0"/>
          <w:numId w:val="34"/>
        </w:numPr>
        <w:spacing w:before="100" w:beforeAutospacing="1" w:after="100" w:afterAutospacing="1" w:line="240" w:lineRule="auto"/>
        <w:rPr>
          <w:rFonts w:ascii="Times New Roman" w:hAnsi="Times New Roman"/>
        </w:rPr>
      </w:pPr>
      <w:r w:rsidRPr="00F137BD">
        <w:rPr>
          <w:rFonts w:ascii="Times New Roman" w:hAnsi="Times New Roman"/>
          <w:b/>
          <w:bCs/>
        </w:rPr>
        <w:t>Evidence-Informed Strategies</w:t>
      </w:r>
      <w:r w:rsidRPr="00F137BD">
        <w:rPr>
          <w:rFonts w:ascii="Times New Roman" w:hAnsi="Times New Roman"/>
        </w:rPr>
        <w:t>:</w:t>
      </w:r>
    </w:p>
    <w:p w14:paraId="2A656E1E" w14:textId="77777777" w:rsidR="00F137BD" w:rsidRPr="00F137BD" w:rsidRDefault="00F137BD" w:rsidP="00AB5189">
      <w:pPr>
        <w:numPr>
          <w:ilvl w:val="1"/>
          <w:numId w:val="34"/>
        </w:numPr>
        <w:spacing w:before="100" w:beforeAutospacing="1" w:after="100" w:afterAutospacing="1" w:line="240" w:lineRule="auto"/>
        <w:rPr>
          <w:rFonts w:ascii="Times New Roman" w:hAnsi="Times New Roman"/>
        </w:rPr>
      </w:pPr>
      <w:r w:rsidRPr="00F137BD">
        <w:rPr>
          <w:rFonts w:ascii="Times New Roman" w:hAnsi="Times New Roman"/>
        </w:rPr>
        <w:t>CDPMCS protocols rely on scientific evidence and clinical research.</w:t>
      </w:r>
    </w:p>
    <w:p w14:paraId="103E4FA4" w14:textId="77777777" w:rsidR="00F137BD" w:rsidRPr="00F137BD" w:rsidRDefault="00F137BD" w:rsidP="00AB5189">
      <w:pPr>
        <w:numPr>
          <w:ilvl w:val="1"/>
          <w:numId w:val="34"/>
        </w:numPr>
        <w:spacing w:before="100" w:beforeAutospacing="1" w:after="100" w:afterAutospacing="1" w:line="240" w:lineRule="auto"/>
        <w:rPr>
          <w:rFonts w:ascii="Times New Roman" w:hAnsi="Times New Roman"/>
        </w:rPr>
      </w:pPr>
      <w:r w:rsidRPr="00F137BD">
        <w:rPr>
          <w:rFonts w:ascii="Times New Roman" w:hAnsi="Times New Roman"/>
        </w:rPr>
        <w:t>They integrate traditional and innovative approaches to enhance patient outcomes.</w:t>
      </w:r>
    </w:p>
    <w:p w14:paraId="4181F8C8" w14:textId="4CBABEBC" w:rsidR="00F137BD" w:rsidRDefault="00F137BD" w:rsidP="00F137BD">
      <w:pPr>
        <w:spacing w:before="100" w:beforeAutospacing="1" w:after="100" w:afterAutospacing="1" w:line="240" w:lineRule="auto"/>
        <w:rPr>
          <w:rFonts w:ascii="Times New Roman" w:hAnsi="Times New Roman"/>
        </w:rPr>
      </w:pPr>
      <w:r w:rsidRPr="00F137BD">
        <w:rPr>
          <w:rFonts w:ascii="Times New Roman" w:hAnsi="Times New Roman"/>
        </w:rPr>
        <w:t xml:space="preserve">In summary, understanding and </w:t>
      </w:r>
      <w:r>
        <w:rPr>
          <w:rFonts w:ascii="Times New Roman" w:hAnsi="Times New Roman"/>
        </w:rPr>
        <w:t>optimizing</w:t>
      </w:r>
      <w:r w:rsidRPr="00F137BD">
        <w:rPr>
          <w:rFonts w:ascii="Times New Roman" w:hAnsi="Times New Roman"/>
        </w:rPr>
        <w:t xml:space="preserve"> the IRMR status through personalized care empower healthcare professionals to make informed decisions, leading to better management of chronic diseases and improved patient well-being.</w:t>
      </w:r>
    </w:p>
    <w:p w14:paraId="723AAFE3" w14:textId="77777777" w:rsidR="00F137BD" w:rsidRDefault="00F137BD" w:rsidP="00F137BD">
      <w:pPr>
        <w:spacing w:before="100" w:beforeAutospacing="1" w:after="100" w:afterAutospacing="1" w:line="240" w:lineRule="auto"/>
        <w:rPr>
          <w:rFonts w:ascii="Times New Roman" w:hAnsi="Times New Roman"/>
        </w:rPr>
      </w:pPr>
    </w:p>
    <w:p w14:paraId="0727E1D1" w14:textId="77777777" w:rsidR="00F137BD" w:rsidRPr="00F137BD" w:rsidRDefault="00F137BD" w:rsidP="00F137BD">
      <w:pPr>
        <w:spacing w:before="100" w:beforeAutospacing="1" w:after="100" w:afterAutospacing="1" w:line="240" w:lineRule="auto"/>
        <w:rPr>
          <w:rFonts w:ascii="Times New Roman" w:hAnsi="Times New Roman"/>
        </w:rPr>
      </w:pPr>
      <w:r w:rsidRPr="00F137BD">
        <w:rPr>
          <w:rFonts w:ascii="Times New Roman" w:hAnsi="Times New Roman"/>
        </w:rPr>
        <w:t xml:space="preserve">The management of chronic diseases is a critical aspect of healthcare that spans across various medical specialties. The </w:t>
      </w:r>
      <w:r w:rsidRPr="00F137BD">
        <w:rPr>
          <w:rFonts w:ascii="Times New Roman" w:hAnsi="Times New Roman"/>
          <w:b/>
          <w:bCs/>
        </w:rPr>
        <w:t>Chronic Disease Prevention and Management Care System (CDPMCS)</w:t>
      </w:r>
      <w:r w:rsidRPr="00F137BD">
        <w:rPr>
          <w:rFonts w:ascii="Times New Roman" w:hAnsi="Times New Roman"/>
        </w:rPr>
        <w:t xml:space="preserve"> has recognized the limitations of traditional </w:t>
      </w:r>
      <w:r w:rsidRPr="00F137BD">
        <w:rPr>
          <w:rFonts w:ascii="Times New Roman" w:hAnsi="Times New Roman"/>
          <w:b/>
          <w:bCs/>
        </w:rPr>
        <w:t>History, Physical, Diagnostic, and Therapeutic (HPDT)</w:t>
      </w:r>
      <w:r w:rsidRPr="00F137BD">
        <w:rPr>
          <w:rFonts w:ascii="Times New Roman" w:hAnsi="Times New Roman"/>
        </w:rPr>
        <w:t xml:space="preserve"> protocols and has introduced innovative approaches to address these challenges. Here’s an expanded, organized, and detailed explanation:</w:t>
      </w:r>
    </w:p>
    <w:p w14:paraId="200ED3F0" w14:textId="77777777" w:rsidR="00F137BD" w:rsidRPr="00F137BD" w:rsidRDefault="00F137BD" w:rsidP="00F137BD">
      <w:pPr>
        <w:spacing w:before="100" w:beforeAutospacing="1" w:after="100" w:afterAutospacing="1" w:line="240" w:lineRule="auto"/>
        <w:outlineLvl w:val="2"/>
        <w:rPr>
          <w:rFonts w:ascii="Times New Roman" w:hAnsi="Times New Roman"/>
          <w:b/>
          <w:bCs/>
          <w:sz w:val="27"/>
          <w:szCs w:val="27"/>
        </w:rPr>
      </w:pPr>
      <w:bookmarkStart w:id="49" w:name="_Toc168437070"/>
      <w:r w:rsidRPr="00F137BD">
        <w:rPr>
          <w:rFonts w:ascii="Times New Roman" w:hAnsi="Times New Roman"/>
          <w:b/>
          <w:bCs/>
          <w:sz w:val="27"/>
          <w:szCs w:val="27"/>
        </w:rPr>
        <w:t>Revising HPDT Protocols</w:t>
      </w:r>
      <w:bookmarkEnd w:id="49"/>
    </w:p>
    <w:p w14:paraId="73E55CD3" w14:textId="77777777" w:rsidR="00F137BD" w:rsidRPr="00F137BD" w:rsidRDefault="00F137BD" w:rsidP="00AB5189">
      <w:pPr>
        <w:numPr>
          <w:ilvl w:val="0"/>
          <w:numId w:val="35"/>
        </w:numPr>
        <w:spacing w:before="100" w:beforeAutospacing="1" w:after="100" w:afterAutospacing="1" w:line="240" w:lineRule="auto"/>
        <w:rPr>
          <w:rFonts w:ascii="Times New Roman" w:hAnsi="Times New Roman"/>
        </w:rPr>
      </w:pPr>
      <w:r w:rsidRPr="00F137BD">
        <w:rPr>
          <w:rFonts w:ascii="Times New Roman" w:hAnsi="Times New Roman"/>
          <w:b/>
          <w:bCs/>
        </w:rPr>
        <w:t>Outdated Practices</w:t>
      </w:r>
      <w:r w:rsidRPr="00F137BD">
        <w:rPr>
          <w:rFonts w:ascii="Times New Roman" w:hAnsi="Times New Roman"/>
        </w:rPr>
        <w:t>: Traditional HPDT protocols have been static, often failing to capture the dynamic nature of chronic diseases.</w:t>
      </w:r>
    </w:p>
    <w:p w14:paraId="41270529" w14:textId="77777777" w:rsidR="00F137BD" w:rsidRPr="00F137BD" w:rsidRDefault="00F137BD" w:rsidP="00AB5189">
      <w:pPr>
        <w:numPr>
          <w:ilvl w:val="0"/>
          <w:numId w:val="35"/>
        </w:numPr>
        <w:spacing w:before="100" w:beforeAutospacing="1" w:after="100" w:afterAutospacing="1" w:line="240" w:lineRule="auto"/>
        <w:rPr>
          <w:rFonts w:ascii="Times New Roman" w:hAnsi="Times New Roman"/>
        </w:rPr>
      </w:pPr>
      <w:r w:rsidRPr="00F137BD">
        <w:rPr>
          <w:rFonts w:ascii="Times New Roman" w:hAnsi="Times New Roman"/>
          <w:b/>
          <w:bCs/>
        </w:rPr>
        <w:t>Innovative Protocols</w:t>
      </w:r>
      <w:r w:rsidRPr="00F137BD">
        <w:rPr>
          <w:rFonts w:ascii="Times New Roman" w:hAnsi="Times New Roman"/>
        </w:rPr>
        <w:t>: CDPMCS has developed new HPDT protocols that are more comprehensive and adaptive to the current healthcare landscape.</w:t>
      </w:r>
    </w:p>
    <w:p w14:paraId="10FDCF23" w14:textId="77777777" w:rsidR="00F137BD" w:rsidRPr="00F137BD" w:rsidRDefault="00F137BD" w:rsidP="00F137BD">
      <w:pPr>
        <w:spacing w:before="100" w:beforeAutospacing="1" w:after="100" w:afterAutospacing="1" w:line="240" w:lineRule="auto"/>
        <w:outlineLvl w:val="2"/>
        <w:rPr>
          <w:rFonts w:ascii="Times New Roman" w:hAnsi="Times New Roman"/>
          <w:b/>
          <w:bCs/>
          <w:sz w:val="27"/>
          <w:szCs w:val="27"/>
        </w:rPr>
      </w:pPr>
      <w:bookmarkStart w:id="50" w:name="_Toc168437071"/>
      <w:r w:rsidRPr="00F137BD">
        <w:rPr>
          <w:rFonts w:ascii="Times New Roman" w:hAnsi="Times New Roman"/>
          <w:b/>
          <w:bCs/>
          <w:sz w:val="27"/>
          <w:szCs w:val="27"/>
        </w:rPr>
        <w:t>Comprehensive Biopsychosocial Information</w:t>
      </w:r>
      <w:bookmarkEnd w:id="50"/>
    </w:p>
    <w:p w14:paraId="74003200" w14:textId="77777777" w:rsidR="00F137BD" w:rsidRPr="00F137BD" w:rsidRDefault="00F137BD" w:rsidP="00AB5189">
      <w:pPr>
        <w:numPr>
          <w:ilvl w:val="0"/>
          <w:numId w:val="36"/>
        </w:numPr>
        <w:spacing w:before="100" w:beforeAutospacing="1" w:after="100" w:afterAutospacing="1" w:line="240" w:lineRule="auto"/>
        <w:rPr>
          <w:rFonts w:ascii="Times New Roman" w:hAnsi="Times New Roman"/>
        </w:rPr>
      </w:pPr>
      <w:r w:rsidRPr="00F137BD">
        <w:rPr>
          <w:rFonts w:ascii="Times New Roman" w:hAnsi="Times New Roman"/>
          <w:b/>
          <w:bCs/>
        </w:rPr>
        <w:t>Holistic Data</w:t>
      </w:r>
      <w:r w:rsidRPr="00F137BD">
        <w:rPr>
          <w:rFonts w:ascii="Times New Roman" w:hAnsi="Times New Roman"/>
        </w:rPr>
        <w:t>: The new protocols aim to collect detailed information that encompasses biological, psychological, and social factors affecting health.</w:t>
      </w:r>
    </w:p>
    <w:p w14:paraId="468B245C" w14:textId="77777777" w:rsidR="00F137BD" w:rsidRPr="00F137BD" w:rsidRDefault="00F137BD" w:rsidP="00AB5189">
      <w:pPr>
        <w:numPr>
          <w:ilvl w:val="0"/>
          <w:numId w:val="36"/>
        </w:numPr>
        <w:spacing w:before="100" w:beforeAutospacing="1" w:after="100" w:afterAutospacing="1" w:line="240" w:lineRule="auto"/>
        <w:rPr>
          <w:rFonts w:ascii="Times New Roman" w:hAnsi="Times New Roman"/>
        </w:rPr>
      </w:pPr>
      <w:r w:rsidRPr="00F137BD">
        <w:rPr>
          <w:rFonts w:ascii="Times New Roman" w:hAnsi="Times New Roman"/>
          <w:b/>
          <w:bCs/>
        </w:rPr>
        <w:lastRenderedPageBreak/>
        <w:t>Determinants of Health</w:t>
      </w:r>
      <w:r w:rsidRPr="00F137BD">
        <w:rPr>
          <w:rFonts w:ascii="Times New Roman" w:hAnsi="Times New Roman"/>
        </w:rPr>
        <w:t>: They focus on identifying and addressing the underlying social and fundamental determinants of health, such as socioeconomic status, lifestyle, and environmental factors.</w:t>
      </w:r>
    </w:p>
    <w:p w14:paraId="62FEA8B9" w14:textId="77777777" w:rsidR="00F137BD" w:rsidRPr="00F137BD" w:rsidRDefault="00F137BD" w:rsidP="00F137BD">
      <w:pPr>
        <w:spacing w:before="100" w:beforeAutospacing="1" w:after="100" w:afterAutospacing="1" w:line="240" w:lineRule="auto"/>
        <w:outlineLvl w:val="2"/>
        <w:rPr>
          <w:rFonts w:ascii="Times New Roman" w:hAnsi="Times New Roman"/>
          <w:b/>
          <w:bCs/>
          <w:sz w:val="27"/>
          <w:szCs w:val="27"/>
        </w:rPr>
      </w:pPr>
      <w:bookmarkStart w:id="51" w:name="_Toc168437072"/>
      <w:r w:rsidRPr="00F137BD">
        <w:rPr>
          <w:rFonts w:ascii="Times New Roman" w:hAnsi="Times New Roman"/>
          <w:b/>
          <w:bCs/>
          <w:sz w:val="27"/>
          <w:szCs w:val="27"/>
        </w:rPr>
        <w:t>Enhancing Chronic Disease Prevention and Management</w:t>
      </w:r>
      <w:bookmarkEnd w:id="51"/>
    </w:p>
    <w:p w14:paraId="5E9BB019" w14:textId="77777777" w:rsidR="00F137BD" w:rsidRPr="00F137BD" w:rsidRDefault="00F137BD" w:rsidP="00AB5189">
      <w:pPr>
        <w:numPr>
          <w:ilvl w:val="0"/>
          <w:numId w:val="37"/>
        </w:numPr>
        <w:spacing w:before="100" w:beforeAutospacing="1" w:after="100" w:afterAutospacing="1" w:line="240" w:lineRule="auto"/>
        <w:rPr>
          <w:rFonts w:ascii="Times New Roman" w:hAnsi="Times New Roman"/>
        </w:rPr>
      </w:pPr>
      <w:r w:rsidRPr="00F137BD">
        <w:rPr>
          <w:rFonts w:ascii="Times New Roman" w:hAnsi="Times New Roman"/>
          <w:b/>
          <w:bCs/>
        </w:rPr>
        <w:t>Preventive Measures</w:t>
      </w:r>
      <w:r w:rsidRPr="00F137BD">
        <w:rPr>
          <w:rFonts w:ascii="Times New Roman" w:hAnsi="Times New Roman"/>
        </w:rPr>
        <w:t>: The protocols emphasize early detection and intervention strategies to prevent the onset of chronic diseases.</w:t>
      </w:r>
    </w:p>
    <w:p w14:paraId="15BFA8B2" w14:textId="77777777" w:rsidR="00F137BD" w:rsidRPr="00F137BD" w:rsidRDefault="00F137BD" w:rsidP="00AB5189">
      <w:pPr>
        <w:numPr>
          <w:ilvl w:val="0"/>
          <w:numId w:val="37"/>
        </w:numPr>
        <w:spacing w:before="100" w:beforeAutospacing="1" w:after="100" w:afterAutospacing="1" w:line="240" w:lineRule="auto"/>
        <w:rPr>
          <w:rFonts w:ascii="Times New Roman" w:hAnsi="Times New Roman"/>
        </w:rPr>
      </w:pPr>
      <w:r w:rsidRPr="00F137BD">
        <w:rPr>
          <w:rFonts w:ascii="Times New Roman" w:hAnsi="Times New Roman"/>
          <w:b/>
          <w:bCs/>
        </w:rPr>
        <w:t>Management Strategies</w:t>
      </w:r>
      <w:r w:rsidRPr="00F137BD">
        <w:rPr>
          <w:rFonts w:ascii="Times New Roman" w:hAnsi="Times New Roman"/>
        </w:rPr>
        <w:t>: They also include guidelines for managing existing chronic conditions more effectively.</w:t>
      </w:r>
    </w:p>
    <w:p w14:paraId="74B76092" w14:textId="77777777" w:rsidR="00F137BD" w:rsidRPr="00F137BD" w:rsidRDefault="00F137BD" w:rsidP="00F137BD">
      <w:pPr>
        <w:spacing w:before="100" w:beforeAutospacing="1" w:after="100" w:afterAutospacing="1" w:line="240" w:lineRule="auto"/>
        <w:outlineLvl w:val="2"/>
        <w:rPr>
          <w:rFonts w:ascii="Times New Roman" w:hAnsi="Times New Roman"/>
          <w:b/>
          <w:bCs/>
          <w:sz w:val="27"/>
          <w:szCs w:val="27"/>
        </w:rPr>
      </w:pPr>
      <w:bookmarkStart w:id="52" w:name="_Toc168437073"/>
      <w:r w:rsidRPr="00F137BD">
        <w:rPr>
          <w:rFonts w:ascii="Times New Roman" w:hAnsi="Times New Roman"/>
          <w:b/>
          <w:bCs/>
          <w:sz w:val="27"/>
          <w:szCs w:val="27"/>
        </w:rPr>
        <w:t>IRMR Status Framework</w:t>
      </w:r>
      <w:bookmarkEnd w:id="52"/>
    </w:p>
    <w:p w14:paraId="3A00ABD0" w14:textId="77777777" w:rsidR="00F137BD" w:rsidRPr="00F137BD" w:rsidRDefault="00F137BD" w:rsidP="00AB5189">
      <w:pPr>
        <w:numPr>
          <w:ilvl w:val="0"/>
          <w:numId w:val="38"/>
        </w:numPr>
        <w:spacing w:before="100" w:beforeAutospacing="1" w:after="100" w:afterAutospacing="1" w:line="240" w:lineRule="auto"/>
        <w:rPr>
          <w:rFonts w:ascii="Times New Roman" w:hAnsi="Times New Roman"/>
        </w:rPr>
      </w:pPr>
      <w:r w:rsidRPr="00F137BD">
        <w:rPr>
          <w:rFonts w:ascii="Times New Roman" w:hAnsi="Times New Roman"/>
          <w:b/>
          <w:bCs/>
        </w:rPr>
        <w:t>Integrated Approach</w:t>
      </w:r>
      <w:r w:rsidRPr="00F137BD">
        <w:rPr>
          <w:rFonts w:ascii="Times New Roman" w:hAnsi="Times New Roman"/>
        </w:rPr>
        <w:t>: The IRMR status represents a holistic view of the patient’s health, integrating the immune response, redox equilibrium, metabolic functions, and regenerative capabilities.</w:t>
      </w:r>
    </w:p>
    <w:p w14:paraId="46CC1E42" w14:textId="77777777" w:rsidR="00F137BD" w:rsidRPr="00F137BD" w:rsidRDefault="00F137BD" w:rsidP="00AB5189">
      <w:pPr>
        <w:numPr>
          <w:ilvl w:val="0"/>
          <w:numId w:val="38"/>
        </w:numPr>
        <w:spacing w:before="100" w:beforeAutospacing="1" w:after="100" w:afterAutospacing="1" w:line="240" w:lineRule="auto"/>
        <w:rPr>
          <w:rFonts w:ascii="Times New Roman" w:hAnsi="Times New Roman"/>
        </w:rPr>
      </w:pPr>
      <w:r w:rsidRPr="00F137BD">
        <w:rPr>
          <w:rFonts w:ascii="Times New Roman" w:hAnsi="Times New Roman"/>
          <w:b/>
          <w:bCs/>
        </w:rPr>
        <w:t>Immune Response</w:t>
      </w:r>
      <w:r w:rsidRPr="00F137BD">
        <w:rPr>
          <w:rFonts w:ascii="Times New Roman" w:hAnsi="Times New Roman"/>
        </w:rPr>
        <w:t>: The immune system’s ability to fight off diseases and its overall health.</w:t>
      </w:r>
    </w:p>
    <w:p w14:paraId="1FB19FB2" w14:textId="77777777" w:rsidR="00F137BD" w:rsidRPr="00F137BD" w:rsidRDefault="00F137BD" w:rsidP="00AB5189">
      <w:pPr>
        <w:numPr>
          <w:ilvl w:val="0"/>
          <w:numId w:val="38"/>
        </w:numPr>
        <w:spacing w:before="100" w:beforeAutospacing="1" w:after="100" w:afterAutospacing="1" w:line="240" w:lineRule="auto"/>
        <w:rPr>
          <w:rFonts w:ascii="Times New Roman" w:hAnsi="Times New Roman"/>
        </w:rPr>
      </w:pPr>
      <w:r w:rsidRPr="00F137BD">
        <w:rPr>
          <w:rFonts w:ascii="Times New Roman" w:hAnsi="Times New Roman"/>
          <w:b/>
          <w:bCs/>
        </w:rPr>
        <w:t>Redox Equilibrium</w:t>
      </w:r>
      <w:r w:rsidRPr="00F137BD">
        <w:rPr>
          <w:rFonts w:ascii="Times New Roman" w:hAnsi="Times New Roman"/>
        </w:rPr>
        <w:t>: The balance of antioxidants and oxidants within the body, crucial for preventing cellular damage.</w:t>
      </w:r>
    </w:p>
    <w:p w14:paraId="7C4841B5" w14:textId="77777777" w:rsidR="00F137BD" w:rsidRPr="00F137BD" w:rsidRDefault="00F137BD" w:rsidP="00AB5189">
      <w:pPr>
        <w:numPr>
          <w:ilvl w:val="0"/>
          <w:numId w:val="38"/>
        </w:numPr>
        <w:spacing w:before="100" w:beforeAutospacing="1" w:after="100" w:afterAutospacing="1" w:line="240" w:lineRule="auto"/>
        <w:rPr>
          <w:rFonts w:ascii="Times New Roman" w:hAnsi="Times New Roman"/>
        </w:rPr>
      </w:pPr>
      <w:r w:rsidRPr="00F137BD">
        <w:rPr>
          <w:rFonts w:ascii="Times New Roman" w:hAnsi="Times New Roman"/>
          <w:b/>
          <w:bCs/>
        </w:rPr>
        <w:t>Metabolic Functions</w:t>
      </w:r>
      <w:r w:rsidRPr="00F137BD">
        <w:rPr>
          <w:rFonts w:ascii="Times New Roman" w:hAnsi="Times New Roman"/>
        </w:rPr>
        <w:t>: The body’s metabolic processes, including energy production and nutrient utilization.</w:t>
      </w:r>
    </w:p>
    <w:p w14:paraId="7B0DB8FB" w14:textId="77777777" w:rsidR="00F137BD" w:rsidRPr="00F137BD" w:rsidRDefault="00F137BD" w:rsidP="00AB5189">
      <w:pPr>
        <w:numPr>
          <w:ilvl w:val="0"/>
          <w:numId w:val="38"/>
        </w:numPr>
        <w:spacing w:before="100" w:beforeAutospacing="1" w:after="100" w:afterAutospacing="1" w:line="240" w:lineRule="auto"/>
        <w:rPr>
          <w:rFonts w:ascii="Times New Roman" w:hAnsi="Times New Roman"/>
        </w:rPr>
      </w:pPr>
      <w:r w:rsidRPr="00F137BD">
        <w:rPr>
          <w:rFonts w:ascii="Times New Roman" w:hAnsi="Times New Roman"/>
          <w:b/>
          <w:bCs/>
        </w:rPr>
        <w:t>Regenerative Capabilities</w:t>
      </w:r>
      <w:r w:rsidRPr="00F137BD">
        <w:rPr>
          <w:rFonts w:ascii="Times New Roman" w:hAnsi="Times New Roman"/>
        </w:rPr>
        <w:t>: The capacity of the body to repair and regenerate tissues.</w:t>
      </w:r>
    </w:p>
    <w:p w14:paraId="587E7BAE" w14:textId="77777777" w:rsidR="00F137BD" w:rsidRPr="00F137BD" w:rsidRDefault="00F137BD" w:rsidP="00F137BD">
      <w:pPr>
        <w:spacing w:before="100" w:beforeAutospacing="1" w:after="100" w:afterAutospacing="1" w:line="240" w:lineRule="auto"/>
        <w:outlineLvl w:val="2"/>
        <w:rPr>
          <w:rFonts w:ascii="Times New Roman" w:hAnsi="Times New Roman"/>
          <w:b/>
          <w:bCs/>
          <w:sz w:val="27"/>
          <w:szCs w:val="27"/>
        </w:rPr>
      </w:pPr>
      <w:bookmarkStart w:id="53" w:name="_Toc168437074"/>
      <w:r w:rsidRPr="00F137BD">
        <w:rPr>
          <w:rFonts w:ascii="Times New Roman" w:hAnsi="Times New Roman"/>
          <w:b/>
          <w:bCs/>
          <w:sz w:val="27"/>
          <w:szCs w:val="27"/>
        </w:rPr>
        <w:t>Implementation and Impact</w:t>
      </w:r>
      <w:bookmarkEnd w:id="53"/>
    </w:p>
    <w:p w14:paraId="075B9DDA" w14:textId="77777777" w:rsidR="00F137BD" w:rsidRPr="00F137BD" w:rsidRDefault="00F137BD" w:rsidP="00AB5189">
      <w:pPr>
        <w:numPr>
          <w:ilvl w:val="0"/>
          <w:numId w:val="39"/>
        </w:numPr>
        <w:spacing w:before="100" w:beforeAutospacing="1" w:after="100" w:afterAutospacing="1" w:line="240" w:lineRule="auto"/>
        <w:rPr>
          <w:rFonts w:ascii="Times New Roman" w:hAnsi="Times New Roman"/>
        </w:rPr>
      </w:pPr>
      <w:r w:rsidRPr="00F137BD">
        <w:rPr>
          <w:rFonts w:ascii="Times New Roman" w:hAnsi="Times New Roman"/>
          <w:b/>
          <w:bCs/>
        </w:rPr>
        <w:t>Application</w:t>
      </w:r>
      <w:r w:rsidRPr="00F137BD">
        <w:rPr>
          <w:rFonts w:ascii="Times New Roman" w:hAnsi="Times New Roman"/>
        </w:rPr>
        <w:t>: These protocols are applied in clinical settings to provide a more personalized and effective approach to chronic disease management.</w:t>
      </w:r>
    </w:p>
    <w:p w14:paraId="60C36D4A" w14:textId="77777777" w:rsidR="00F137BD" w:rsidRPr="00F137BD" w:rsidRDefault="00F137BD" w:rsidP="00AB5189">
      <w:pPr>
        <w:numPr>
          <w:ilvl w:val="0"/>
          <w:numId w:val="39"/>
        </w:numPr>
        <w:spacing w:before="100" w:beforeAutospacing="1" w:after="100" w:afterAutospacing="1" w:line="240" w:lineRule="auto"/>
        <w:rPr>
          <w:rFonts w:ascii="Times New Roman" w:hAnsi="Times New Roman"/>
        </w:rPr>
      </w:pPr>
      <w:r w:rsidRPr="00F137BD">
        <w:rPr>
          <w:rFonts w:ascii="Times New Roman" w:hAnsi="Times New Roman"/>
          <w:b/>
          <w:bCs/>
        </w:rPr>
        <w:t>Outcome</w:t>
      </w:r>
      <w:r w:rsidRPr="00F137BD">
        <w:rPr>
          <w:rFonts w:ascii="Times New Roman" w:hAnsi="Times New Roman"/>
        </w:rPr>
        <w:t>: By focusing on the IRMR status, healthcare providers can better understand and influence factors that contribute to chronic diseases, potentially improving patient outcomes and quality of life.</w:t>
      </w:r>
    </w:p>
    <w:p w14:paraId="44449975" w14:textId="77777777" w:rsidR="00F137BD" w:rsidRDefault="00F137BD" w:rsidP="00F137BD">
      <w:pPr>
        <w:spacing w:before="100" w:beforeAutospacing="1" w:after="100" w:afterAutospacing="1" w:line="240" w:lineRule="auto"/>
        <w:rPr>
          <w:rFonts w:ascii="Times New Roman" w:hAnsi="Times New Roman"/>
        </w:rPr>
      </w:pPr>
      <w:r w:rsidRPr="00F137BD">
        <w:rPr>
          <w:rFonts w:ascii="Times New Roman" w:hAnsi="Times New Roman"/>
        </w:rPr>
        <w:t>The CDPMCS’s new HPDT protocols represent a significant advancement in the management of chronic diseases, offering a more nuanced and effective approach to healthcare. By considering the complex interplay of various health determinants and the IRMR status, these protocols aim to transform the prevention and management of chronic diseases into a more proactive and patient-centered practice.</w:t>
      </w:r>
    </w:p>
    <w:p w14:paraId="2A2351E7" w14:textId="77777777" w:rsidR="00905B87" w:rsidRDefault="00905B87" w:rsidP="00F137BD">
      <w:pPr>
        <w:spacing w:before="100" w:beforeAutospacing="1" w:after="100" w:afterAutospacing="1" w:line="240" w:lineRule="auto"/>
        <w:rPr>
          <w:rFonts w:ascii="Times New Roman" w:hAnsi="Times New Roman"/>
        </w:rPr>
      </w:pPr>
    </w:p>
    <w:p w14:paraId="195E4B6C" w14:textId="77777777" w:rsidR="00905B87" w:rsidRDefault="00905B87" w:rsidP="00F137BD">
      <w:pPr>
        <w:spacing w:before="100" w:beforeAutospacing="1" w:after="100" w:afterAutospacing="1" w:line="240" w:lineRule="auto"/>
        <w:rPr>
          <w:rFonts w:ascii="Times New Roman" w:hAnsi="Times New Roman"/>
        </w:rPr>
      </w:pPr>
    </w:p>
    <w:p w14:paraId="3A834156" w14:textId="77777777" w:rsidR="00905B87" w:rsidRDefault="00905B87" w:rsidP="00F137BD">
      <w:pPr>
        <w:spacing w:before="100" w:beforeAutospacing="1" w:after="100" w:afterAutospacing="1" w:line="240" w:lineRule="auto"/>
        <w:rPr>
          <w:rFonts w:ascii="Times New Roman" w:hAnsi="Times New Roman"/>
        </w:rPr>
      </w:pPr>
    </w:p>
    <w:p w14:paraId="23E995CC" w14:textId="77777777" w:rsidR="00905B87" w:rsidRDefault="00905B87" w:rsidP="00F137BD">
      <w:pPr>
        <w:spacing w:before="100" w:beforeAutospacing="1" w:after="100" w:afterAutospacing="1" w:line="240" w:lineRule="auto"/>
        <w:rPr>
          <w:rFonts w:ascii="Times New Roman" w:hAnsi="Times New Roman"/>
        </w:rPr>
      </w:pPr>
    </w:p>
    <w:p w14:paraId="139FD98A" w14:textId="1AF3C78A" w:rsidR="00905B87" w:rsidRPr="00B55FEF" w:rsidRDefault="00905B87" w:rsidP="00905B87">
      <w:pPr>
        <w:pStyle w:val="Heading1"/>
      </w:pPr>
      <w:bookmarkStart w:id="54" w:name="_Toc168437075"/>
      <w:bookmarkStart w:id="55" w:name="_Hlk168421331"/>
      <w:r>
        <w:lastRenderedPageBreak/>
        <w:t>[CHAPTEr7]</w:t>
      </w:r>
      <w:bookmarkEnd w:id="54"/>
    </w:p>
    <w:p w14:paraId="0E80F43F" w14:textId="77777777" w:rsidR="00905B87" w:rsidRPr="00905B87" w:rsidRDefault="00905B87" w:rsidP="00905B87">
      <w:pPr>
        <w:spacing w:before="100" w:beforeAutospacing="1" w:after="100" w:afterAutospacing="1" w:line="240" w:lineRule="auto"/>
        <w:rPr>
          <w:rFonts w:ascii="Times New Roman" w:hAnsi="Times New Roman"/>
        </w:rPr>
      </w:pPr>
      <w:r w:rsidRPr="00905B87">
        <w:rPr>
          <w:rFonts w:ascii="Times New Roman" w:hAnsi="Times New Roman"/>
        </w:rPr>
        <w:t xml:space="preserve">The </w:t>
      </w:r>
      <w:r w:rsidRPr="00905B87">
        <w:rPr>
          <w:rFonts w:ascii="Times New Roman" w:hAnsi="Times New Roman"/>
          <w:b/>
          <w:bCs/>
        </w:rPr>
        <w:t>CDPMCS-CME Fellowship Program</w:t>
      </w:r>
      <w:r w:rsidRPr="00905B87">
        <w:rPr>
          <w:rFonts w:ascii="Times New Roman" w:hAnsi="Times New Roman"/>
        </w:rPr>
        <w:t xml:space="preserve"> is meticulously designed to provide a robust foundation in chronic disease management through its 15-module structure. Here’s an in-depth look at Module 1:</w:t>
      </w:r>
    </w:p>
    <w:p w14:paraId="0426CCDD" w14:textId="77777777" w:rsidR="00905B87" w:rsidRPr="00905B87" w:rsidRDefault="00905B87" w:rsidP="00905B87">
      <w:pPr>
        <w:spacing w:before="100" w:beforeAutospacing="1" w:after="100" w:afterAutospacing="1" w:line="240" w:lineRule="auto"/>
        <w:outlineLvl w:val="2"/>
        <w:rPr>
          <w:rFonts w:ascii="Times New Roman" w:hAnsi="Times New Roman"/>
          <w:b/>
          <w:bCs/>
          <w:sz w:val="27"/>
          <w:szCs w:val="27"/>
        </w:rPr>
      </w:pPr>
      <w:bookmarkStart w:id="56" w:name="_Toc168437076"/>
      <w:bookmarkEnd w:id="55"/>
      <w:r w:rsidRPr="00905B87">
        <w:rPr>
          <w:rFonts w:ascii="Times New Roman" w:hAnsi="Times New Roman"/>
          <w:b/>
          <w:bCs/>
          <w:sz w:val="27"/>
          <w:szCs w:val="27"/>
        </w:rPr>
        <w:t>Module 1: Patient Evaluation and Strategy</w:t>
      </w:r>
      <w:bookmarkEnd w:id="56"/>
    </w:p>
    <w:p w14:paraId="3576D1FC" w14:textId="77777777" w:rsidR="00905B87" w:rsidRPr="00905B87" w:rsidRDefault="00905B87" w:rsidP="00905B87">
      <w:pPr>
        <w:spacing w:before="100" w:beforeAutospacing="1" w:after="100" w:afterAutospacing="1" w:line="240" w:lineRule="auto"/>
        <w:rPr>
          <w:rFonts w:ascii="Times New Roman" w:hAnsi="Times New Roman"/>
        </w:rPr>
      </w:pPr>
      <w:r w:rsidRPr="00905B87">
        <w:rPr>
          <w:rFonts w:ascii="Times New Roman" w:hAnsi="Times New Roman"/>
        </w:rPr>
        <w:t xml:space="preserve">Module 1 of the </w:t>
      </w:r>
      <w:r w:rsidRPr="00905B87">
        <w:rPr>
          <w:rFonts w:ascii="Times New Roman" w:hAnsi="Times New Roman"/>
          <w:b/>
          <w:bCs/>
        </w:rPr>
        <w:t>CDPMCS-CME Fellowship Program</w:t>
      </w:r>
      <w:r w:rsidRPr="00905B87">
        <w:rPr>
          <w:rFonts w:ascii="Times New Roman" w:hAnsi="Times New Roman"/>
        </w:rPr>
        <w:t xml:space="preserve"> is a foundational component that equips healthcare professionals with the skills necessary for effective chronic disease management. Here’s an expanded and detailed explanation:</w:t>
      </w:r>
    </w:p>
    <w:p w14:paraId="2A6292C8" w14:textId="77777777" w:rsidR="00905B87" w:rsidRPr="00905B87" w:rsidRDefault="00905B87" w:rsidP="00AB5189">
      <w:pPr>
        <w:numPr>
          <w:ilvl w:val="0"/>
          <w:numId w:val="40"/>
        </w:numPr>
        <w:spacing w:before="100" w:beforeAutospacing="1" w:after="100" w:afterAutospacing="1" w:line="240" w:lineRule="auto"/>
        <w:rPr>
          <w:rFonts w:ascii="Times New Roman" w:hAnsi="Times New Roman"/>
        </w:rPr>
      </w:pPr>
      <w:r w:rsidRPr="00905B87">
        <w:rPr>
          <w:rFonts w:ascii="Times New Roman" w:hAnsi="Times New Roman"/>
          <w:b/>
          <w:bCs/>
        </w:rPr>
        <w:t>Comprehensive Patient Evaluation</w:t>
      </w:r>
      <w:r w:rsidRPr="00905B87">
        <w:rPr>
          <w:rFonts w:ascii="Times New Roman" w:hAnsi="Times New Roman"/>
        </w:rPr>
        <w:t>:</w:t>
      </w:r>
    </w:p>
    <w:p w14:paraId="22A5BB28" w14:textId="77777777" w:rsidR="00905B87" w:rsidRPr="00905B87" w:rsidRDefault="00905B87" w:rsidP="00AB5189">
      <w:pPr>
        <w:numPr>
          <w:ilvl w:val="1"/>
          <w:numId w:val="40"/>
        </w:numPr>
        <w:spacing w:before="100" w:beforeAutospacing="1" w:after="100" w:afterAutospacing="1" w:line="240" w:lineRule="auto"/>
        <w:rPr>
          <w:rFonts w:ascii="Times New Roman" w:hAnsi="Times New Roman"/>
        </w:rPr>
      </w:pPr>
      <w:r w:rsidRPr="00905B87">
        <w:rPr>
          <w:rFonts w:ascii="Times New Roman" w:hAnsi="Times New Roman"/>
          <w:b/>
          <w:bCs/>
        </w:rPr>
        <w:t>H&amp;P 360 Template Tool</w:t>
      </w:r>
      <w:r w:rsidRPr="00905B87">
        <w:rPr>
          <w:rFonts w:ascii="Times New Roman" w:hAnsi="Times New Roman"/>
        </w:rPr>
        <w:t>: A systematic method from the American Medical Association for collecting complete patient history and performing physical examinations.</w:t>
      </w:r>
    </w:p>
    <w:p w14:paraId="4B099F5C" w14:textId="77777777" w:rsidR="00905B87" w:rsidRPr="00905B87" w:rsidRDefault="00905B87" w:rsidP="00AB5189">
      <w:pPr>
        <w:numPr>
          <w:ilvl w:val="1"/>
          <w:numId w:val="40"/>
        </w:numPr>
        <w:spacing w:before="100" w:beforeAutospacing="1" w:after="100" w:afterAutospacing="1" w:line="240" w:lineRule="auto"/>
        <w:rPr>
          <w:rFonts w:ascii="Times New Roman" w:hAnsi="Times New Roman"/>
        </w:rPr>
      </w:pPr>
      <w:r w:rsidRPr="00905B87">
        <w:rPr>
          <w:rFonts w:ascii="Times New Roman" w:hAnsi="Times New Roman"/>
          <w:b/>
          <w:bCs/>
        </w:rPr>
        <w:t>Diagnostic Assessments</w:t>
      </w:r>
      <w:r w:rsidRPr="00905B87">
        <w:rPr>
          <w:rFonts w:ascii="Times New Roman" w:hAnsi="Times New Roman"/>
        </w:rPr>
        <w:t xml:space="preserve">: A range of tools to evaluate the </w:t>
      </w:r>
      <w:r w:rsidRPr="00905B87">
        <w:rPr>
          <w:rFonts w:ascii="Times New Roman" w:hAnsi="Times New Roman"/>
          <w:b/>
          <w:bCs/>
        </w:rPr>
        <w:t>IRMR status</w:t>
      </w:r>
      <w:r w:rsidRPr="00905B87">
        <w:rPr>
          <w:rFonts w:ascii="Times New Roman" w:hAnsi="Times New Roman"/>
        </w:rPr>
        <w:t>, including genetic tests, autonomic nervous system assessments, endothelial function evaluations, and specialized lab tests.</w:t>
      </w:r>
    </w:p>
    <w:p w14:paraId="4B335E3E" w14:textId="77777777" w:rsidR="00905B87" w:rsidRPr="00905B87" w:rsidRDefault="00905B87" w:rsidP="00AB5189">
      <w:pPr>
        <w:numPr>
          <w:ilvl w:val="0"/>
          <w:numId w:val="40"/>
        </w:numPr>
        <w:spacing w:before="100" w:beforeAutospacing="1" w:after="100" w:afterAutospacing="1" w:line="240" w:lineRule="auto"/>
        <w:rPr>
          <w:rFonts w:ascii="Times New Roman" w:hAnsi="Times New Roman"/>
        </w:rPr>
      </w:pPr>
      <w:r w:rsidRPr="00905B87">
        <w:rPr>
          <w:rFonts w:ascii="Times New Roman" w:hAnsi="Times New Roman"/>
          <w:b/>
          <w:bCs/>
        </w:rPr>
        <w:t>Personalized Treatment Planning</w:t>
      </w:r>
      <w:r w:rsidRPr="00905B87">
        <w:rPr>
          <w:rFonts w:ascii="Times New Roman" w:hAnsi="Times New Roman"/>
        </w:rPr>
        <w:t>:</w:t>
      </w:r>
    </w:p>
    <w:p w14:paraId="0CB357DA" w14:textId="77777777" w:rsidR="00905B87" w:rsidRPr="00905B87" w:rsidRDefault="00905B87" w:rsidP="00AB5189">
      <w:pPr>
        <w:numPr>
          <w:ilvl w:val="1"/>
          <w:numId w:val="40"/>
        </w:numPr>
        <w:spacing w:before="100" w:beforeAutospacing="1" w:after="100" w:afterAutospacing="1" w:line="240" w:lineRule="auto"/>
        <w:rPr>
          <w:rFonts w:ascii="Times New Roman" w:hAnsi="Times New Roman"/>
        </w:rPr>
      </w:pPr>
      <w:r w:rsidRPr="00905B87">
        <w:rPr>
          <w:rFonts w:ascii="Times New Roman" w:hAnsi="Times New Roman"/>
          <w:b/>
          <w:bCs/>
        </w:rPr>
        <w:t>Goal-Oriented Strategies</w:t>
      </w:r>
      <w:r w:rsidRPr="00905B87">
        <w:rPr>
          <w:rFonts w:ascii="Times New Roman" w:hAnsi="Times New Roman"/>
        </w:rPr>
        <w:t>: Formulating treatment plans that are tailored to the patient’s unique IRMR profile, preferences, and requirements, focusing on prevention and management of chronic diseases.</w:t>
      </w:r>
    </w:p>
    <w:p w14:paraId="573E0C2D" w14:textId="77777777" w:rsidR="00905B87" w:rsidRPr="00905B87" w:rsidRDefault="00905B87" w:rsidP="00AB5189">
      <w:pPr>
        <w:numPr>
          <w:ilvl w:val="0"/>
          <w:numId w:val="40"/>
        </w:numPr>
        <w:spacing w:before="100" w:beforeAutospacing="1" w:after="100" w:afterAutospacing="1" w:line="240" w:lineRule="auto"/>
        <w:rPr>
          <w:rFonts w:ascii="Times New Roman" w:hAnsi="Times New Roman"/>
        </w:rPr>
      </w:pPr>
      <w:r w:rsidRPr="00905B87">
        <w:rPr>
          <w:rFonts w:ascii="Times New Roman" w:hAnsi="Times New Roman"/>
          <w:b/>
          <w:bCs/>
        </w:rPr>
        <w:t>Outcome Measurement</w:t>
      </w:r>
      <w:r w:rsidRPr="00905B87">
        <w:rPr>
          <w:rFonts w:ascii="Times New Roman" w:hAnsi="Times New Roman"/>
        </w:rPr>
        <w:t>:</w:t>
      </w:r>
    </w:p>
    <w:p w14:paraId="02660D38" w14:textId="77777777" w:rsidR="00905B87" w:rsidRPr="00905B87" w:rsidRDefault="00905B87" w:rsidP="00AB5189">
      <w:pPr>
        <w:numPr>
          <w:ilvl w:val="1"/>
          <w:numId w:val="40"/>
        </w:numPr>
        <w:spacing w:before="100" w:beforeAutospacing="1" w:after="100" w:afterAutospacing="1" w:line="240" w:lineRule="auto"/>
        <w:rPr>
          <w:rFonts w:ascii="Times New Roman" w:hAnsi="Times New Roman"/>
        </w:rPr>
      </w:pPr>
      <w:r w:rsidRPr="00905B87">
        <w:rPr>
          <w:rFonts w:ascii="Times New Roman" w:hAnsi="Times New Roman"/>
          <w:b/>
          <w:bCs/>
        </w:rPr>
        <w:t>Effectiveness Metrics</w:t>
      </w:r>
      <w:r w:rsidRPr="00905B87">
        <w:rPr>
          <w:rFonts w:ascii="Times New Roman" w:hAnsi="Times New Roman"/>
        </w:rPr>
        <w:t>: Learning methodologies and benchmarks to measure treatment plan success using clinical data, biochemical markers, and quality of life indicators.</w:t>
      </w:r>
    </w:p>
    <w:p w14:paraId="2015BBEB" w14:textId="77777777" w:rsidR="00905B87" w:rsidRPr="00905B87" w:rsidRDefault="00905B87" w:rsidP="00AB5189">
      <w:pPr>
        <w:numPr>
          <w:ilvl w:val="0"/>
          <w:numId w:val="40"/>
        </w:numPr>
        <w:spacing w:before="100" w:beforeAutospacing="1" w:after="100" w:afterAutospacing="1" w:line="240" w:lineRule="auto"/>
        <w:rPr>
          <w:rFonts w:ascii="Times New Roman" w:hAnsi="Times New Roman"/>
        </w:rPr>
      </w:pPr>
      <w:r w:rsidRPr="00905B87">
        <w:rPr>
          <w:rFonts w:ascii="Times New Roman" w:hAnsi="Times New Roman"/>
          <w:b/>
          <w:bCs/>
        </w:rPr>
        <w:t>Patient Engagement</w:t>
      </w:r>
      <w:r w:rsidRPr="00905B87">
        <w:rPr>
          <w:rFonts w:ascii="Times New Roman" w:hAnsi="Times New Roman"/>
        </w:rPr>
        <w:t>:</w:t>
      </w:r>
    </w:p>
    <w:p w14:paraId="7CD6DE0B" w14:textId="77777777" w:rsidR="00905B87" w:rsidRPr="00905B87" w:rsidRDefault="00905B87" w:rsidP="00AB5189">
      <w:pPr>
        <w:numPr>
          <w:ilvl w:val="1"/>
          <w:numId w:val="40"/>
        </w:numPr>
        <w:spacing w:before="100" w:beforeAutospacing="1" w:after="100" w:afterAutospacing="1" w:line="240" w:lineRule="auto"/>
        <w:rPr>
          <w:rFonts w:ascii="Times New Roman" w:hAnsi="Times New Roman"/>
        </w:rPr>
      </w:pPr>
      <w:r w:rsidRPr="00905B87">
        <w:rPr>
          <w:rFonts w:ascii="Times New Roman" w:hAnsi="Times New Roman"/>
          <w:b/>
          <w:bCs/>
        </w:rPr>
        <w:t>Long-Term Motivation</w:t>
      </w:r>
      <w:r w:rsidRPr="00905B87">
        <w:rPr>
          <w:rFonts w:ascii="Times New Roman" w:hAnsi="Times New Roman"/>
        </w:rPr>
        <w:t>: Strategies to enhance and sustain patient engagement, such as motivational interviewing, collaborative decision-making, and self-management support.</w:t>
      </w:r>
    </w:p>
    <w:p w14:paraId="5A113B43" w14:textId="77777777" w:rsidR="00905B87" w:rsidRDefault="00905B87" w:rsidP="00905B87">
      <w:pPr>
        <w:spacing w:before="100" w:beforeAutospacing="1" w:after="100" w:afterAutospacing="1" w:line="240" w:lineRule="auto"/>
        <w:rPr>
          <w:rFonts w:ascii="Times New Roman" w:hAnsi="Times New Roman"/>
        </w:rPr>
      </w:pPr>
      <w:r w:rsidRPr="00905B87">
        <w:rPr>
          <w:rFonts w:ascii="Times New Roman" w:hAnsi="Times New Roman"/>
        </w:rPr>
        <w:t>This module is designed to create a solid foundation for healthcare providers, enabling them to deliver patient-centered care that is both effective and adaptable to individual needs.</w:t>
      </w:r>
    </w:p>
    <w:p w14:paraId="22E2B688" w14:textId="2005750C" w:rsidR="00AF33A1" w:rsidRPr="00AF33A1" w:rsidRDefault="00AF33A1" w:rsidP="00AF33A1">
      <w:pPr>
        <w:spacing w:before="100" w:beforeAutospacing="1" w:after="100" w:afterAutospacing="1" w:line="240" w:lineRule="auto"/>
        <w:rPr>
          <w:rFonts w:ascii="Times New Roman" w:hAnsi="Times New Roman"/>
        </w:rPr>
      </w:pPr>
      <w:r>
        <w:rPr>
          <w:rFonts w:ascii="Times New Roman" w:hAnsi="Times New Roman"/>
        </w:rPr>
        <w:t>C</w:t>
      </w:r>
      <w:r w:rsidRPr="00AF33A1">
        <w:rPr>
          <w:rFonts w:ascii="Times New Roman" w:hAnsi="Times New Roman"/>
        </w:rPr>
        <w:t>linical cases that reflect the program’s comprehensive approach to chronic disease management:</w:t>
      </w:r>
    </w:p>
    <w:p w14:paraId="6E8156FF" w14:textId="77777777" w:rsidR="00AF33A1" w:rsidRPr="00AF33A1" w:rsidRDefault="00AF33A1" w:rsidP="00AB5189">
      <w:pPr>
        <w:numPr>
          <w:ilvl w:val="0"/>
          <w:numId w:val="41"/>
        </w:numPr>
        <w:spacing w:before="100" w:beforeAutospacing="1" w:after="100" w:afterAutospacing="1" w:line="240" w:lineRule="auto"/>
        <w:rPr>
          <w:rFonts w:ascii="Times New Roman" w:hAnsi="Times New Roman"/>
        </w:rPr>
      </w:pPr>
      <w:r w:rsidRPr="00AF33A1">
        <w:rPr>
          <w:rFonts w:ascii="Times New Roman" w:hAnsi="Times New Roman"/>
          <w:b/>
          <w:bCs/>
        </w:rPr>
        <w:t>Case Study: Personalized Cardiovascular Care</w:t>
      </w:r>
    </w:p>
    <w:p w14:paraId="72F35B70"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Patient Profile</w:t>
      </w:r>
      <w:r w:rsidRPr="00AF33A1">
        <w:rPr>
          <w:rFonts w:ascii="Times New Roman" w:hAnsi="Times New Roman"/>
        </w:rPr>
        <w:t>: A 68-year-old male with a history of hypertension and high cholesterol.</w:t>
      </w:r>
    </w:p>
    <w:p w14:paraId="7D07B99E"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H&amp;P 360 Assessment</w:t>
      </w:r>
      <w:r w:rsidRPr="00AF33A1">
        <w:rPr>
          <w:rFonts w:ascii="Times New Roman" w:hAnsi="Times New Roman"/>
        </w:rPr>
        <w:t>: Reveals a family history of heart disease and a sedentary lifestyle.</w:t>
      </w:r>
    </w:p>
    <w:p w14:paraId="2C68CBD3"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lastRenderedPageBreak/>
        <w:t>IRMR Status</w:t>
      </w:r>
      <w:r w:rsidRPr="00AF33A1">
        <w:rPr>
          <w:rFonts w:ascii="Times New Roman" w:hAnsi="Times New Roman"/>
        </w:rPr>
        <w:t>: Genetic predisposition for cardiovascular disease, endothelial dysfunction noted.</w:t>
      </w:r>
    </w:p>
    <w:p w14:paraId="4B602702"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Treatment Plan</w:t>
      </w:r>
      <w:r w:rsidRPr="00AF33A1">
        <w:rPr>
          <w:rFonts w:ascii="Times New Roman" w:hAnsi="Times New Roman"/>
        </w:rPr>
        <w:t>: Lifestyle modification program including diet and exercise, statin therapy, and regular monitoring of blood pressure and lipid levels.</w:t>
      </w:r>
    </w:p>
    <w:p w14:paraId="42C54AE6"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Outcome Tracking</w:t>
      </w:r>
      <w:r w:rsidRPr="00AF33A1">
        <w:rPr>
          <w:rFonts w:ascii="Times New Roman" w:hAnsi="Times New Roman"/>
        </w:rPr>
        <w:t>: Reduction in LDL cholesterol and blood pressure readings over a 6-month period.</w:t>
      </w:r>
    </w:p>
    <w:p w14:paraId="25D724DC"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Patient Engagement</w:t>
      </w:r>
      <w:r w:rsidRPr="00AF33A1">
        <w:rPr>
          <w:rFonts w:ascii="Times New Roman" w:hAnsi="Times New Roman"/>
        </w:rPr>
        <w:t>: Ongoing support through motivational interviewing techniques to maintain lifestyle changes.</w:t>
      </w:r>
    </w:p>
    <w:p w14:paraId="49ADD474" w14:textId="77777777" w:rsidR="00AF33A1" w:rsidRPr="00AF33A1" w:rsidRDefault="00AF33A1" w:rsidP="00AB5189">
      <w:pPr>
        <w:numPr>
          <w:ilvl w:val="0"/>
          <w:numId w:val="41"/>
        </w:numPr>
        <w:spacing w:before="100" w:beforeAutospacing="1" w:after="100" w:afterAutospacing="1" w:line="240" w:lineRule="auto"/>
        <w:rPr>
          <w:rFonts w:ascii="Times New Roman" w:hAnsi="Times New Roman"/>
        </w:rPr>
      </w:pPr>
      <w:r w:rsidRPr="00AF33A1">
        <w:rPr>
          <w:rFonts w:ascii="Times New Roman" w:hAnsi="Times New Roman"/>
          <w:b/>
          <w:bCs/>
        </w:rPr>
        <w:t>Case Study: Diabetes Management</w:t>
      </w:r>
    </w:p>
    <w:p w14:paraId="2CBC3963"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Patient Profile</w:t>
      </w:r>
      <w:r w:rsidRPr="00AF33A1">
        <w:rPr>
          <w:rFonts w:ascii="Times New Roman" w:hAnsi="Times New Roman"/>
        </w:rPr>
        <w:t>: A 50-year-old female recently diagnosed with type 2 diabetes.</w:t>
      </w:r>
    </w:p>
    <w:p w14:paraId="4BF25D3C"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H&amp;P 360 Assessment</w:t>
      </w:r>
      <w:r w:rsidRPr="00AF33A1">
        <w:rPr>
          <w:rFonts w:ascii="Times New Roman" w:hAnsi="Times New Roman"/>
        </w:rPr>
        <w:t>: Indicates obesity and poor dietary habits as risk factors.</w:t>
      </w:r>
    </w:p>
    <w:p w14:paraId="2BEFB192"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IRMR Status</w:t>
      </w:r>
      <w:r w:rsidRPr="00AF33A1">
        <w:rPr>
          <w:rFonts w:ascii="Times New Roman" w:hAnsi="Times New Roman"/>
        </w:rPr>
        <w:t>: Metabolic dysfunction with impaired glucose tolerance and insulin resistance.</w:t>
      </w:r>
    </w:p>
    <w:p w14:paraId="257C01A9"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Treatment Plan</w:t>
      </w:r>
      <w:r w:rsidRPr="00AF33A1">
        <w:rPr>
          <w:rFonts w:ascii="Times New Roman" w:hAnsi="Times New Roman"/>
        </w:rPr>
        <w:t>: Introduction of a diabetic diet, metformin therapy, and a structured exercise regimen.</w:t>
      </w:r>
    </w:p>
    <w:p w14:paraId="21587F25"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Outcome Tracking</w:t>
      </w:r>
      <w:r w:rsidRPr="00AF33A1">
        <w:rPr>
          <w:rFonts w:ascii="Times New Roman" w:hAnsi="Times New Roman"/>
        </w:rPr>
        <w:t>: Monitoring of HbA1c levels and body weight to gauge treatment effectiveness.</w:t>
      </w:r>
    </w:p>
    <w:p w14:paraId="5B12849C"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Patient Engagement</w:t>
      </w:r>
      <w:r w:rsidRPr="00AF33A1">
        <w:rPr>
          <w:rFonts w:ascii="Times New Roman" w:hAnsi="Times New Roman"/>
        </w:rPr>
        <w:t>: Diabetes education sessions to enhance self-management skills and adherence to the treatment plan.</w:t>
      </w:r>
    </w:p>
    <w:p w14:paraId="70762A2A" w14:textId="77777777" w:rsidR="00AF33A1" w:rsidRPr="00AF33A1" w:rsidRDefault="00AF33A1" w:rsidP="00AB5189">
      <w:pPr>
        <w:numPr>
          <w:ilvl w:val="0"/>
          <w:numId w:val="41"/>
        </w:numPr>
        <w:spacing w:before="100" w:beforeAutospacing="1" w:after="100" w:afterAutospacing="1" w:line="240" w:lineRule="auto"/>
        <w:rPr>
          <w:rFonts w:ascii="Times New Roman" w:hAnsi="Times New Roman"/>
        </w:rPr>
      </w:pPr>
      <w:r w:rsidRPr="00AF33A1">
        <w:rPr>
          <w:rFonts w:ascii="Times New Roman" w:hAnsi="Times New Roman"/>
          <w:b/>
          <w:bCs/>
        </w:rPr>
        <w:t>Case Study: Chronic Pain Syndrome</w:t>
      </w:r>
    </w:p>
    <w:p w14:paraId="003C70C4"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Patient Profile</w:t>
      </w:r>
      <w:r w:rsidRPr="00AF33A1">
        <w:rPr>
          <w:rFonts w:ascii="Times New Roman" w:hAnsi="Times New Roman"/>
        </w:rPr>
        <w:t>: A 45-year-old male with chronic lower back pain.</w:t>
      </w:r>
    </w:p>
    <w:p w14:paraId="29BECB13"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H&amp;P 360 Assessment</w:t>
      </w:r>
      <w:r w:rsidRPr="00AF33A1">
        <w:rPr>
          <w:rFonts w:ascii="Times New Roman" w:hAnsi="Times New Roman"/>
        </w:rPr>
        <w:t>: Shows limited range of motion and pain impacting daily activities.</w:t>
      </w:r>
    </w:p>
    <w:p w14:paraId="17815067"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IRMR Status</w:t>
      </w:r>
      <w:r w:rsidRPr="00AF33A1">
        <w:rPr>
          <w:rFonts w:ascii="Times New Roman" w:hAnsi="Times New Roman"/>
        </w:rPr>
        <w:t>: Inflammatory markers elevated, indicating ongoing tissue damage.</w:t>
      </w:r>
    </w:p>
    <w:p w14:paraId="56F63FA1"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Treatment Plan</w:t>
      </w:r>
      <w:r w:rsidRPr="00AF33A1">
        <w:rPr>
          <w:rFonts w:ascii="Times New Roman" w:hAnsi="Times New Roman"/>
        </w:rPr>
        <w:t>: Physical therapy, anti-inflammatory medications, and cognitive-behavioral therapy.</w:t>
      </w:r>
    </w:p>
    <w:p w14:paraId="3FF3F6E1"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Outcome Tracking</w:t>
      </w:r>
      <w:r w:rsidRPr="00AF33A1">
        <w:rPr>
          <w:rFonts w:ascii="Times New Roman" w:hAnsi="Times New Roman"/>
        </w:rPr>
        <w:t>: Use of pain scales and functional status assessments to measure progress.</w:t>
      </w:r>
    </w:p>
    <w:p w14:paraId="0D52E517" w14:textId="77777777" w:rsidR="00AF33A1" w:rsidRPr="00AF33A1" w:rsidRDefault="00AF33A1" w:rsidP="00AB5189">
      <w:pPr>
        <w:numPr>
          <w:ilvl w:val="1"/>
          <w:numId w:val="41"/>
        </w:numPr>
        <w:spacing w:before="100" w:beforeAutospacing="1" w:after="100" w:afterAutospacing="1" w:line="240" w:lineRule="auto"/>
        <w:rPr>
          <w:rFonts w:ascii="Times New Roman" w:hAnsi="Times New Roman"/>
        </w:rPr>
      </w:pPr>
      <w:r w:rsidRPr="00AF33A1">
        <w:rPr>
          <w:rFonts w:ascii="Times New Roman" w:hAnsi="Times New Roman"/>
          <w:b/>
          <w:bCs/>
        </w:rPr>
        <w:t>Patient Engagement</w:t>
      </w:r>
      <w:r w:rsidRPr="00AF33A1">
        <w:rPr>
          <w:rFonts w:ascii="Times New Roman" w:hAnsi="Times New Roman"/>
        </w:rPr>
        <w:t>: Regular follow-ups to adjust the treatment plan and encourage active participation in recovery.</w:t>
      </w:r>
    </w:p>
    <w:p w14:paraId="402B648B" w14:textId="751DC2E7" w:rsidR="00AF33A1" w:rsidRPr="00AF33A1" w:rsidRDefault="00AF33A1" w:rsidP="00AF33A1">
      <w:pPr>
        <w:spacing w:before="100" w:beforeAutospacing="1" w:after="100" w:afterAutospacing="1" w:line="240" w:lineRule="auto"/>
        <w:rPr>
          <w:rFonts w:ascii="Times New Roman" w:hAnsi="Times New Roman"/>
        </w:rPr>
      </w:pPr>
      <w:r w:rsidRPr="00AF33A1">
        <w:rPr>
          <w:rFonts w:ascii="Times New Roman" w:hAnsi="Times New Roman"/>
        </w:rPr>
        <w:t xml:space="preserve">These cases illustrate the application of Module 1’s principles in real-world scenarios, demonstrating the importance of a structured, patient-centered approach to chronic disease </w:t>
      </w:r>
    </w:p>
    <w:p w14:paraId="7375AEDD" w14:textId="6964C8E9" w:rsidR="00AF33A1" w:rsidRPr="00AF33A1" w:rsidRDefault="00AF33A1" w:rsidP="00AF33A1">
      <w:pPr>
        <w:spacing w:before="100" w:beforeAutospacing="1" w:after="100" w:afterAutospacing="1" w:line="240" w:lineRule="auto"/>
        <w:rPr>
          <w:rFonts w:ascii="Times New Roman" w:hAnsi="Times New Roman"/>
          <w:b/>
          <w:bCs/>
        </w:rPr>
      </w:pPr>
      <w:r w:rsidRPr="00AF33A1">
        <w:rPr>
          <w:rFonts w:ascii="Times New Roman" w:hAnsi="Times New Roman"/>
          <w:b/>
          <w:bCs/>
        </w:rPr>
        <w:t>These questions will test your understanding of the CDPMCS-CME Fellowship Program and its modules.</w:t>
      </w:r>
    </w:p>
    <w:p w14:paraId="04C24235" w14:textId="77777777" w:rsidR="00AF33A1" w:rsidRPr="00AF33A1" w:rsidRDefault="00AF33A1" w:rsidP="00AB5189">
      <w:pPr>
        <w:numPr>
          <w:ilvl w:val="0"/>
          <w:numId w:val="42"/>
        </w:numPr>
        <w:spacing w:before="100" w:beforeAutospacing="1" w:after="100" w:afterAutospacing="1" w:line="240" w:lineRule="auto"/>
        <w:rPr>
          <w:rFonts w:ascii="Times New Roman" w:hAnsi="Times New Roman"/>
        </w:rPr>
      </w:pPr>
      <w:r w:rsidRPr="00AF33A1">
        <w:rPr>
          <w:rFonts w:ascii="Times New Roman" w:hAnsi="Times New Roman"/>
          <w:b/>
          <w:bCs/>
        </w:rPr>
        <w:t>Which module of the CDPMCS-CME Fellowship Program focuses on patient evaluation and strategy?</w:t>
      </w:r>
    </w:p>
    <w:p w14:paraId="2B72B0B7" w14:textId="77777777" w:rsidR="00AF33A1" w:rsidRPr="00AF33A1"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rPr>
        <w:t>A) Module 2: Lifestyle Interventions</w:t>
      </w:r>
    </w:p>
    <w:p w14:paraId="69F21E91" w14:textId="77777777" w:rsidR="00AF33A1" w:rsidRPr="00AF33A1"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rPr>
        <w:t>B) Module 1: Patient Evaluation and Strategy</w:t>
      </w:r>
    </w:p>
    <w:p w14:paraId="088B8276" w14:textId="77777777" w:rsidR="00AF33A1" w:rsidRPr="00AF33A1"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rPr>
        <w:t>C) Module 3: Pharmacotherapy</w:t>
      </w:r>
    </w:p>
    <w:p w14:paraId="6B189DEA" w14:textId="77777777" w:rsidR="00AF33A1" w:rsidRPr="00AF33A1"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rPr>
        <w:t>D) Module 4: Advanced Diagnostics</w:t>
      </w:r>
    </w:p>
    <w:p w14:paraId="2A6F0AED" w14:textId="77777777" w:rsidR="00AF33A1" w:rsidRPr="00E718B2"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b/>
          <w:bCs/>
        </w:rPr>
        <w:t>Correct Answer: B) Module 1: Patient Evaluation and Strategy</w:t>
      </w:r>
    </w:p>
    <w:p w14:paraId="49C4280E" w14:textId="77777777" w:rsidR="00E718B2" w:rsidRPr="00AF33A1" w:rsidRDefault="00E718B2" w:rsidP="00E718B2">
      <w:pPr>
        <w:spacing w:before="100" w:beforeAutospacing="1" w:after="100" w:afterAutospacing="1" w:line="240" w:lineRule="auto"/>
        <w:ind w:left="1440"/>
        <w:rPr>
          <w:rFonts w:ascii="Times New Roman" w:hAnsi="Times New Roman"/>
        </w:rPr>
      </w:pPr>
    </w:p>
    <w:p w14:paraId="3EDE87B2" w14:textId="77777777" w:rsidR="00E718B2" w:rsidRPr="00AF33A1" w:rsidRDefault="00E718B2" w:rsidP="00E718B2">
      <w:pPr>
        <w:spacing w:before="100" w:beforeAutospacing="1" w:after="100" w:afterAutospacing="1" w:line="240" w:lineRule="auto"/>
        <w:ind w:left="1440"/>
        <w:rPr>
          <w:rFonts w:ascii="Times New Roman" w:hAnsi="Times New Roman"/>
        </w:rPr>
      </w:pPr>
    </w:p>
    <w:p w14:paraId="0256E0B4" w14:textId="77777777" w:rsidR="00AF33A1" w:rsidRPr="00AF33A1" w:rsidRDefault="00AF33A1" w:rsidP="00AB5189">
      <w:pPr>
        <w:numPr>
          <w:ilvl w:val="0"/>
          <w:numId w:val="42"/>
        </w:numPr>
        <w:spacing w:before="100" w:beforeAutospacing="1" w:after="100" w:afterAutospacing="1" w:line="240" w:lineRule="auto"/>
        <w:rPr>
          <w:rFonts w:ascii="Times New Roman" w:hAnsi="Times New Roman"/>
        </w:rPr>
      </w:pPr>
      <w:r w:rsidRPr="00AF33A1">
        <w:rPr>
          <w:rFonts w:ascii="Times New Roman" w:hAnsi="Times New Roman"/>
          <w:b/>
          <w:bCs/>
        </w:rPr>
        <w:t>What is the primary goal of personalized treatment planning in chronic disease management?</w:t>
      </w:r>
    </w:p>
    <w:p w14:paraId="59F71602" w14:textId="77777777" w:rsidR="00AF33A1" w:rsidRPr="00AF33A1"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rPr>
        <w:t>A) To follow standardized protocols for all patients</w:t>
      </w:r>
    </w:p>
    <w:p w14:paraId="7714228B" w14:textId="77777777" w:rsidR="00AF33A1" w:rsidRPr="00AF33A1"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rPr>
        <w:t>B) To tailor interventions based on the patient’s unique IRMR profile</w:t>
      </w:r>
    </w:p>
    <w:p w14:paraId="5A7E1AD7" w14:textId="77777777" w:rsidR="00AF33A1" w:rsidRPr="00AF33A1"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rPr>
        <w:t>C) To focus solely on symptom management</w:t>
      </w:r>
    </w:p>
    <w:p w14:paraId="32D89D1F" w14:textId="77777777" w:rsidR="00AF33A1" w:rsidRPr="00AF33A1"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rPr>
        <w:t>D) To minimize patient engagement</w:t>
      </w:r>
    </w:p>
    <w:p w14:paraId="3B108122" w14:textId="77777777" w:rsidR="00AF33A1" w:rsidRPr="00E718B2"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b/>
          <w:bCs/>
        </w:rPr>
        <w:t>Correct Answer: B) To tailor interventions based on the patient’s unique IRMR profile</w:t>
      </w:r>
    </w:p>
    <w:p w14:paraId="2E679F37" w14:textId="77777777" w:rsidR="00E718B2" w:rsidRPr="00AF33A1" w:rsidRDefault="00E718B2" w:rsidP="00E718B2">
      <w:pPr>
        <w:spacing w:before="100" w:beforeAutospacing="1" w:after="100" w:afterAutospacing="1" w:line="240" w:lineRule="auto"/>
        <w:rPr>
          <w:rFonts w:ascii="Times New Roman" w:hAnsi="Times New Roman"/>
        </w:rPr>
      </w:pPr>
    </w:p>
    <w:p w14:paraId="331DB9F1" w14:textId="77777777" w:rsidR="00AF33A1" w:rsidRPr="00AF33A1" w:rsidRDefault="00AF33A1" w:rsidP="00AB5189">
      <w:pPr>
        <w:numPr>
          <w:ilvl w:val="0"/>
          <w:numId w:val="42"/>
        </w:numPr>
        <w:spacing w:before="100" w:beforeAutospacing="1" w:after="100" w:afterAutospacing="1" w:line="240" w:lineRule="auto"/>
        <w:rPr>
          <w:rFonts w:ascii="Times New Roman" w:hAnsi="Times New Roman"/>
        </w:rPr>
      </w:pPr>
      <w:r w:rsidRPr="00AF33A1">
        <w:rPr>
          <w:rFonts w:ascii="Times New Roman" w:hAnsi="Times New Roman"/>
          <w:b/>
          <w:bCs/>
        </w:rPr>
        <w:t>What strategies are employed to sustain patient engagement in chronic disease management?</w:t>
      </w:r>
    </w:p>
    <w:p w14:paraId="16732354" w14:textId="77777777" w:rsidR="00AF33A1" w:rsidRPr="00AF33A1"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rPr>
        <w:t>A) Strict adherence to treatment plans</w:t>
      </w:r>
    </w:p>
    <w:p w14:paraId="5A1EF9A6" w14:textId="77777777" w:rsidR="00AF33A1" w:rsidRPr="00AF33A1"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rPr>
        <w:t>B) Motivational interviewing and collaborative decision-making</w:t>
      </w:r>
    </w:p>
    <w:p w14:paraId="715C2E9E" w14:textId="77777777" w:rsidR="00AF33A1" w:rsidRPr="00AF33A1"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rPr>
        <w:t>C) Relying solely on healthcare providers’ guidance</w:t>
      </w:r>
    </w:p>
    <w:p w14:paraId="78755104" w14:textId="77777777" w:rsidR="00AF33A1" w:rsidRPr="00AF33A1"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rPr>
        <w:t>D) Ignoring patient preferences</w:t>
      </w:r>
    </w:p>
    <w:p w14:paraId="47B1FCC4" w14:textId="77777777" w:rsidR="00AF33A1" w:rsidRPr="00AF33A1" w:rsidRDefault="00AF33A1" w:rsidP="00AB5189">
      <w:pPr>
        <w:numPr>
          <w:ilvl w:val="1"/>
          <w:numId w:val="42"/>
        </w:numPr>
        <w:spacing w:before="100" w:beforeAutospacing="1" w:after="100" w:afterAutospacing="1" w:line="240" w:lineRule="auto"/>
        <w:rPr>
          <w:rFonts w:ascii="Times New Roman" w:hAnsi="Times New Roman"/>
        </w:rPr>
      </w:pPr>
      <w:r w:rsidRPr="00AF33A1">
        <w:rPr>
          <w:rFonts w:ascii="Times New Roman" w:hAnsi="Times New Roman"/>
          <w:b/>
          <w:bCs/>
        </w:rPr>
        <w:t>Correct Answer: B) Motivational interviewing and collaborative decision-making</w:t>
      </w:r>
    </w:p>
    <w:p w14:paraId="0DF1D809" w14:textId="77777777" w:rsidR="00AF33A1" w:rsidRPr="00AF33A1" w:rsidRDefault="00AF33A1" w:rsidP="00AF33A1">
      <w:pPr>
        <w:spacing w:before="100" w:beforeAutospacing="1" w:after="100" w:afterAutospacing="1" w:line="240" w:lineRule="auto"/>
        <w:rPr>
          <w:rFonts w:ascii="Times New Roman" w:hAnsi="Times New Roman"/>
        </w:rPr>
      </w:pPr>
    </w:p>
    <w:p w14:paraId="010599F8" w14:textId="2BF43AD5" w:rsidR="009A61B8" w:rsidRPr="009A61B8" w:rsidRDefault="002C490D" w:rsidP="009A61B8">
      <w:pPr>
        <w:pStyle w:val="Heading1"/>
      </w:pPr>
      <w:bookmarkStart w:id="57" w:name="_Toc168437077"/>
      <w:bookmarkStart w:id="58" w:name="_Hlk168422985"/>
      <w:r>
        <w:t>[CHAPTEr8]</w:t>
      </w:r>
      <w:bookmarkEnd w:id="57"/>
    </w:p>
    <w:p w14:paraId="4EF079C3" w14:textId="77777777" w:rsidR="009A61B8" w:rsidRPr="009A61B8" w:rsidRDefault="009A61B8" w:rsidP="009A61B8">
      <w:pPr>
        <w:spacing w:before="100" w:beforeAutospacing="1" w:after="100" w:afterAutospacing="1" w:line="240" w:lineRule="auto"/>
        <w:outlineLvl w:val="2"/>
        <w:rPr>
          <w:rFonts w:ascii="Times New Roman" w:hAnsi="Times New Roman"/>
          <w:b/>
          <w:bCs/>
          <w:sz w:val="27"/>
          <w:szCs w:val="27"/>
        </w:rPr>
      </w:pPr>
      <w:bookmarkStart w:id="59" w:name="_Toc168437078"/>
      <w:r w:rsidRPr="009A61B8">
        <w:rPr>
          <w:rFonts w:ascii="Times New Roman" w:hAnsi="Times New Roman"/>
          <w:b/>
          <w:bCs/>
          <w:sz w:val="27"/>
          <w:szCs w:val="27"/>
        </w:rPr>
        <w:t>Module 2: The Significance of Gut Health in Chronic Disease Management</w:t>
      </w:r>
      <w:bookmarkEnd w:id="59"/>
    </w:p>
    <w:p w14:paraId="7A7C104B" w14:textId="77777777" w:rsidR="009A61B8" w:rsidRPr="009A61B8" w:rsidRDefault="009A61B8" w:rsidP="009A61B8">
      <w:pPr>
        <w:spacing w:before="100" w:beforeAutospacing="1" w:after="100" w:afterAutospacing="1" w:line="240" w:lineRule="auto"/>
        <w:rPr>
          <w:rFonts w:ascii="Times New Roman" w:hAnsi="Times New Roman"/>
        </w:rPr>
      </w:pPr>
      <w:r w:rsidRPr="009A61B8">
        <w:rPr>
          <w:rFonts w:ascii="Times New Roman" w:hAnsi="Times New Roman"/>
          <w:b/>
          <w:bCs/>
        </w:rPr>
        <w:t>Overview:</w:t>
      </w:r>
      <w:r w:rsidRPr="009A61B8">
        <w:rPr>
          <w:rFonts w:ascii="Times New Roman" w:hAnsi="Times New Roman"/>
        </w:rPr>
        <w:t xml:space="preserve"> Module 2 provides an in-depth analysis of the pivotal role that gut health plays in the prevention and management of chronic diseases. It offers a comprehensive exploration of interconnected pathways, diagnostic techniques, and intervention strategies.</w:t>
      </w:r>
    </w:p>
    <w:bookmarkEnd w:id="58"/>
    <w:p w14:paraId="048A0C7A" w14:textId="77777777" w:rsidR="009A61B8" w:rsidRPr="009A61B8" w:rsidRDefault="009A61B8" w:rsidP="009A61B8">
      <w:pPr>
        <w:spacing w:before="100" w:beforeAutospacing="1" w:after="100" w:afterAutospacing="1" w:line="240" w:lineRule="auto"/>
        <w:rPr>
          <w:rFonts w:ascii="Times New Roman" w:hAnsi="Times New Roman"/>
        </w:rPr>
      </w:pPr>
      <w:r w:rsidRPr="009A61B8">
        <w:rPr>
          <w:rFonts w:ascii="Times New Roman" w:hAnsi="Times New Roman"/>
          <w:b/>
          <w:bCs/>
        </w:rPr>
        <w:t>1. Pathophysiology:</w:t>
      </w:r>
    </w:p>
    <w:p w14:paraId="3F0D6848" w14:textId="77777777" w:rsidR="009A61B8" w:rsidRPr="009A61B8" w:rsidRDefault="009A61B8" w:rsidP="00AB5189">
      <w:pPr>
        <w:numPr>
          <w:ilvl w:val="0"/>
          <w:numId w:val="43"/>
        </w:numPr>
        <w:spacing w:before="100" w:beforeAutospacing="1" w:after="100" w:afterAutospacing="1" w:line="240" w:lineRule="auto"/>
        <w:rPr>
          <w:rFonts w:ascii="Times New Roman" w:hAnsi="Times New Roman"/>
        </w:rPr>
      </w:pPr>
      <w:r w:rsidRPr="009A61B8">
        <w:rPr>
          <w:rFonts w:ascii="Times New Roman" w:hAnsi="Times New Roman"/>
          <w:b/>
          <w:bCs/>
        </w:rPr>
        <w:t>Interconnected Pathways:</w:t>
      </w:r>
      <w:r w:rsidRPr="009A61B8">
        <w:rPr>
          <w:rFonts w:ascii="Times New Roman" w:hAnsi="Times New Roman"/>
        </w:rPr>
        <w:t xml:space="preserve"> This section investigates the complex networks through which gut health influences chronic diseases, focusing on: </w:t>
      </w:r>
    </w:p>
    <w:p w14:paraId="00666255" w14:textId="77777777" w:rsidR="009A61B8" w:rsidRPr="009A61B8" w:rsidRDefault="009A61B8" w:rsidP="00AB5189">
      <w:pPr>
        <w:numPr>
          <w:ilvl w:val="1"/>
          <w:numId w:val="43"/>
        </w:numPr>
        <w:spacing w:before="100" w:beforeAutospacing="1" w:after="100" w:afterAutospacing="1" w:line="240" w:lineRule="auto"/>
        <w:rPr>
          <w:rFonts w:ascii="Times New Roman" w:hAnsi="Times New Roman"/>
        </w:rPr>
      </w:pPr>
      <w:r w:rsidRPr="009A61B8">
        <w:rPr>
          <w:rFonts w:ascii="Times New Roman" w:hAnsi="Times New Roman"/>
          <w:b/>
          <w:bCs/>
        </w:rPr>
        <w:t>Gut-Brain Axis:</w:t>
      </w:r>
      <w:r w:rsidRPr="009A61B8">
        <w:rPr>
          <w:rFonts w:ascii="Times New Roman" w:hAnsi="Times New Roman"/>
        </w:rPr>
        <w:t xml:space="preserve"> Examines the communication system between the gut and the brain, affecting neurological and mental health.</w:t>
      </w:r>
    </w:p>
    <w:p w14:paraId="72D717FD" w14:textId="77777777" w:rsidR="009A61B8" w:rsidRPr="009A61B8" w:rsidRDefault="009A61B8" w:rsidP="00AB5189">
      <w:pPr>
        <w:numPr>
          <w:ilvl w:val="1"/>
          <w:numId w:val="43"/>
        </w:numPr>
        <w:spacing w:before="100" w:beforeAutospacing="1" w:after="100" w:afterAutospacing="1" w:line="240" w:lineRule="auto"/>
        <w:rPr>
          <w:rFonts w:ascii="Times New Roman" w:hAnsi="Times New Roman"/>
        </w:rPr>
      </w:pPr>
      <w:r w:rsidRPr="009A61B8">
        <w:rPr>
          <w:rFonts w:ascii="Times New Roman" w:hAnsi="Times New Roman"/>
          <w:b/>
          <w:bCs/>
        </w:rPr>
        <w:t>Gut-Liver Axis:</w:t>
      </w:r>
      <w:r w:rsidRPr="009A61B8">
        <w:rPr>
          <w:rFonts w:ascii="Times New Roman" w:hAnsi="Times New Roman"/>
        </w:rPr>
        <w:t xml:space="preserve"> Explores the bidirectional relationship between gut microbiota and liver functions, impacting detoxification processes.</w:t>
      </w:r>
    </w:p>
    <w:p w14:paraId="40C03F32" w14:textId="77777777" w:rsidR="009A61B8" w:rsidRPr="009A61B8" w:rsidRDefault="009A61B8" w:rsidP="00AB5189">
      <w:pPr>
        <w:numPr>
          <w:ilvl w:val="1"/>
          <w:numId w:val="43"/>
        </w:numPr>
        <w:spacing w:before="100" w:beforeAutospacing="1" w:after="100" w:afterAutospacing="1" w:line="240" w:lineRule="auto"/>
        <w:rPr>
          <w:rFonts w:ascii="Times New Roman" w:hAnsi="Times New Roman"/>
        </w:rPr>
      </w:pPr>
      <w:r w:rsidRPr="009A61B8">
        <w:rPr>
          <w:rFonts w:ascii="Times New Roman" w:hAnsi="Times New Roman"/>
          <w:b/>
          <w:bCs/>
        </w:rPr>
        <w:t>Gut-Immune Axis:</w:t>
      </w:r>
      <w:r w:rsidRPr="009A61B8">
        <w:rPr>
          <w:rFonts w:ascii="Times New Roman" w:hAnsi="Times New Roman"/>
        </w:rPr>
        <w:t xml:space="preserve"> Discusses the interaction between gut health and the immune system, crucial for disease resistance.</w:t>
      </w:r>
    </w:p>
    <w:p w14:paraId="2A4533D0" w14:textId="77777777" w:rsidR="009A61B8" w:rsidRPr="009A61B8" w:rsidRDefault="009A61B8" w:rsidP="00AB5189">
      <w:pPr>
        <w:numPr>
          <w:ilvl w:val="1"/>
          <w:numId w:val="43"/>
        </w:numPr>
        <w:spacing w:before="100" w:beforeAutospacing="1" w:after="100" w:afterAutospacing="1" w:line="240" w:lineRule="auto"/>
        <w:rPr>
          <w:rFonts w:ascii="Times New Roman" w:hAnsi="Times New Roman"/>
        </w:rPr>
      </w:pPr>
      <w:r w:rsidRPr="009A61B8">
        <w:rPr>
          <w:rFonts w:ascii="Times New Roman" w:hAnsi="Times New Roman"/>
          <w:b/>
          <w:bCs/>
        </w:rPr>
        <w:t>Gut-Metabolic Axis:</w:t>
      </w:r>
      <w:r w:rsidRPr="009A61B8">
        <w:rPr>
          <w:rFonts w:ascii="Times New Roman" w:hAnsi="Times New Roman"/>
        </w:rPr>
        <w:t xml:space="preserve"> Looks at the link between gut microbiota and metabolic processes, influencing overall metabolism.</w:t>
      </w:r>
    </w:p>
    <w:p w14:paraId="3BE17373" w14:textId="77777777" w:rsidR="009A61B8" w:rsidRPr="009A61B8" w:rsidRDefault="009A61B8" w:rsidP="00AB5189">
      <w:pPr>
        <w:numPr>
          <w:ilvl w:val="1"/>
          <w:numId w:val="43"/>
        </w:numPr>
        <w:spacing w:before="100" w:beforeAutospacing="1" w:after="100" w:afterAutospacing="1" w:line="240" w:lineRule="auto"/>
        <w:rPr>
          <w:rFonts w:ascii="Times New Roman" w:hAnsi="Times New Roman"/>
        </w:rPr>
      </w:pPr>
      <w:r w:rsidRPr="009A61B8">
        <w:rPr>
          <w:rFonts w:ascii="Times New Roman" w:hAnsi="Times New Roman"/>
          <w:b/>
          <w:bCs/>
        </w:rPr>
        <w:lastRenderedPageBreak/>
        <w:t>Gut-Regenerative Axis:</w:t>
      </w:r>
      <w:r w:rsidRPr="009A61B8">
        <w:rPr>
          <w:rFonts w:ascii="Times New Roman" w:hAnsi="Times New Roman"/>
        </w:rPr>
        <w:t xml:space="preserve"> Considers the potential of gut health to impact tissue regeneration and healing.</w:t>
      </w:r>
    </w:p>
    <w:p w14:paraId="5316E828" w14:textId="77777777" w:rsidR="009A61B8" w:rsidRPr="009A61B8" w:rsidRDefault="009A61B8" w:rsidP="009A61B8">
      <w:pPr>
        <w:spacing w:before="100" w:beforeAutospacing="1" w:after="100" w:afterAutospacing="1" w:line="240" w:lineRule="auto"/>
        <w:rPr>
          <w:rFonts w:ascii="Times New Roman" w:hAnsi="Times New Roman"/>
        </w:rPr>
      </w:pPr>
      <w:r w:rsidRPr="009A61B8">
        <w:rPr>
          <w:rFonts w:ascii="Times New Roman" w:hAnsi="Times New Roman"/>
          <w:b/>
          <w:bCs/>
        </w:rPr>
        <w:t>2. Diagnosis:</w:t>
      </w:r>
    </w:p>
    <w:p w14:paraId="30D51728" w14:textId="77777777" w:rsidR="009A61B8" w:rsidRPr="009A61B8" w:rsidRDefault="009A61B8" w:rsidP="00AB5189">
      <w:pPr>
        <w:numPr>
          <w:ilvl w:val="0"/>
          <w:numId w:val="44"/>
        </w:numPr>
        <w:spacing w:before="100" w:beforeAutospacing="1" w:after="100" w:afterAutospacing="1" w:line="240" w:lineRule="auto"/>
        <w:rPr>
          <w:rFonts w:ascii="Times New Roman" w:hAnsi="Times New Roman"/>
        </w:rPr>
      </w:pPr>
      <w:r w:rsidRPr="009A61B8">
        <w:rPr>
          <w:rFonts w:ascii="Times New Roman" w:hAnsi="Times New Roman"/>
          <w:b/>
          <w:bCs/>
        </w:rPr>
        <w:t>Assessment Techniques:</w:t>
      </w:r>
      <w:r w:rsidRPr="009A61B8">
        <w:rPr>
          <w:rFonts w:ascii="Times New Roman" w:hAnsi="Times New Roman"/>
        </w:rPr>
        <w:t xml:space="preserve"> This section outlines the diagnostic tools and benchmarks for evaluating gut health and identifying disorders such as: </w:t>
      </w:r>
    </w:p>
    <w:p w14:paraId="79E61E16" w14:textId="77777777" w:rsidR="009A61B8" w:rsidRPr="009A61B8" w:rsidRDefault="009A61B8" w:rsidP="00AB5189">
      <w:pPr>
        <w:numPr>
          <w:ilvl w:val="1"/>
          <w:numId w:val="44"/>
        </w:numPr>
        <w:spacing w:before="100" w:beforeAutospacing="1" w:after="100" w:afterAutospacing="1" w:line="240" w:lineRule="auto"/>
        <w:rPr>
          <w:rFonts w:ascii="Times New Roman" w:hAnsi="Times New Roman"/>
        </w:rPr>
      </w:pPr>
      <w:proofErr w:type="spellStart"/>
      <w:r w:rsidRPr="009A61B8">
        <w:rPr>
          <w:rFonts w:ascii="Times New Roman" w:hAnsi="Times New Roman"/>
          <w:b/>
          <w:bCs/>
        </w:rPr>
        <w:t>Dysbiosis</w:t>
      </w:r>
      <w:proofErr w:type="spellEnd"/>
      <w:r w:rsidRPr="009A61B8">
        <w:rPr>
          <w:rFonts w:ascii="Times New Roman" w:hAnsi="Times New Roman"/>
          <w:b/>
          <w:bCs/>
        </w:rPr>
        <w:t>:</w:t>
      </w:r>
      <w:r w:rsidRPr="009A61B8">
        <w:rPr>
          <w:rFonts w:ascii="Times New Roman" w:hAnsi="Times New Roman"/>
        </w:rPr>
        <w:t xml:space="preserve"> An imbalance in the gut microbiota.</w:t>
      </w:r>
    </w:p>
    <w:p w14:paraId="0C1D39EA" w14:textId="77777777" w:rsidR="009A61B8" w:rsidRPr="009A61B8" w:rsidRDefault="009A61B8" w:rsidP="00AB5189">
      <w:pPr>
        <w:numPr>
          <w:ilvl w:val="1"/>
          <w:numId w:val="44"/>
        </w:numPr>
        <w:spacing w:before="100" w:beforeAutospacing="1" w:after="100" w:afterAutospacing="1" w:line="240" w:lineRule="auto"/>
        <w:rPr>
          <w:rFonts w:ascii="Times New Roman" w:hAnsi="Times New Roman"/>
        </w:rPr>
      </w:pPr>
      <w:r w:rsidRPr="009A61B8">
        <w:rPr>
          <w:rFonts w:ascii="Times New Roman" w:hAnsi="Times New Roman"/>
          <w:b/>
          <w:bCs/>
        </w:rPr>
        <w:t>Leaky Gut Syndrome:</w:t>
      </w:r>
      <w:r w:rsidRPr="009A61B8">
        <w:rPr>
          <w:rFonts w:ascii="Times New Roman" w:hAnsi="Times New Roman"/>
        </w:rPr>
        <w:t xml:space="preserve"> Increased intestinal permeability leading to various health issues.</w:t>
      </w:r>
    </w:p>
    <w:p w14:paraId="58438CAA" w14:textId="77777777" w:rsidR="009A61B8" w:rsidRPr="009A61B8" w:rsidRDefault="009A61B8" w:rsidP="00AB5189">
      <w:pPr>
        <w:numPr>
          <w:ilvl w:val="1"/>
          <w:numId w:val="44"/>
        </w:numPr>
        <w:spacing w:before="100" w:beforeAutospacing="1" w:after="100" w:afterAutospacing="1" w:line="240" w:lineRule="auto"/>
        <w:rPr>
          <w:rFonts w:ascii="Times New Roman" w:hAnsi="Times New Roman"/>
        </w:rPr>
      </w:pPr>
      <w:r w:rsidRPr="009A61B8">
        <w:rPr>
          <w:rFonts w:ascii="Times New Roman" w:hAnsi="Times New Roman"/>
          <w:b/>
          <w:bCs/>
        </w:rPr>
        <w:t>Small Intestinal Bacterial Overgrowth (SIBO):</w:t>
      </w:r>
      <w:r w:rsidRPr="009A61B8">
        <w:rPr>
          <w:rFonts w:ascii="Times New Roman" w:hAnsi="Times New Roman"/>
        </w:rPr>
        <w:t xml:space="preserve"> Excessive bacteria in the small intestine.</w:t>
      </w:r>
    </w:p>
    <w:p w14:paraId="32783A9D" w14:textId="77777777" w:rsidR="009A61B8" w:rsidRPr="009A61B8" w:rsidRDefault="009A61B8" w:rsidP="00AB5189">
      <w:pPr>
        <w:numPr>
          <w:ilvl w:val="1"/>
          <w:numId w:val="44"/>
        </w:numPr>
        <w:spacing w:before="100" w:beforeAutospacing="1" w:after="100" w:afterAutospacing="1" w:line="240" w:lineRule="auto"/>
        <w:rPr>
          <w:rFonts w:ascii="Times New Roman" w:hAnsi="Times New Roman"/>
        </w:rPr>
      </w:pPr>
      <w:r w:rsidRPr="009A61B8">
        <w:rPr>
          <w:rFonts w:ascii="Times New Roman" w:hAnsi="Times New Roman"/>
          <w:b/>
          <w:bCs/>
        </w:rPr>
        <w:t>Irritable Bowel Syndrome (IBS):</w:t>
      </w:r>
      <w:r w:rsidRPr="009A61B8">
        <w:rPr>
          <w:rFonts w:ascii="Times New Roman" w:hAnsi="Times New Roman"/>
        </w:rPr>
        <w:t xml:space="preserve"> A disorder affecting the large intestine.</w:t>
      </w:r>
    </w:p>
    <w:p w14:paraId="496D5F3E" w14:textId="77777777" w:rsidR="009A61B8" w:rsidRPr="009A61B8" w:rsidRDefault="009A61B8" w:rsidP="00AB5189">
      <w:pPr>
        <w:numPr>
          <w:ilvl w:val="1"/>
          <w:numId w:val="44"/>
        </w:numPr>
        <w:spacing w:before="100" w:beforeAutospacing="1" w:after="100" w:afterAutospacing="1" w:line="240" w:lineRule="auto"/>
        <w:rPr>
          <w:rFonts w:ascii="Times New Roman" w:hAnsi="Times New Roman"/>
        </w:rPr>
      </w:pPr>
      <w:r w:rsidRPr="009A61B8">
        <w:rPr>
          <w:rFonts w:ascii="Times New Roman" w:hAnsi="Times New Roman"/>
          <w:b/>
          <w:bCs/>
        </w:rPr>
        <w:t>Inflammatory Bowel Disease (IBD):</w:t>
      </w:r>
      <w:r w:rsidRPr="009A61B8">
        <w:rPr>
          <w:rFonts w:ascii="Times New Roman" w:hAnsi="Times New Roman"/>
        </w:rPr>
        <w:t xml:space="preserve"> Conditions like Crohn’s disease and ulcerative colitis.</w:t>
      </w:r>
    </w:p>
    <w:p w14:paraId="03EBAEEF" w14:textId="77777777" w:rsidR="009A61B8" w:rsidRPr="009A61B8" w:rsidRDefault="009A61B8" w:rsidP="00AB5189">
      <w:pPr>
        <w:numPr>
          <w:ilvl w:val="1"/>
          <w:numId w:val="44"/>
        </w:numPr>
        <w:spacing w:before="100" w:beforeAutospacing="1" w:after="100" w:afterAutospacing="1" w:line="240" w:lineRule="auto"/>
        <w:rPr>
          <w:rFonts w:ascii="Times New Roman" w:hAnsi="Times New Roman"/>
        </w:rPr>
      </w:pPr>
      <w:r w:rsidRPr="009A61B8">
        <w:rPr>
          <w:rFonts w:ascii="Times New Roman" w:hAnsi="Times New Roman"/>
          <w:b/>
          <w:bCs/>
        </w:rPr>
        <w:t>Colorectal Cancer:</w:t>
      </w:r>
      <w:r w:rsidRPr="009A61B8">
        <w:rPr>
          <w:rFonts w:ascii="Times New Roman" w:hAnsi="Times New Roman"/>
        </w:rPr>
        <w:t xml:space="preserve"> A malignant condition affecting the colon or rectum.</w:t>
      </w:r>
    </w:p>
    <w:p w14:paraId="03A2BF66" w14:textId="77777777" w:rsidR="009A61B8" w:rsidRPr="009A61B8" w:rsidRDefault="009A61B8" w:rsidP="009A61B8">
      <w:pPr>
        <w:spacing w:before="100" w:beforeAutospacing="1" w:after="100" w:afterAutospacing="1" w:line="240" w:lineRule="auto"/>
        <w:rPr>
          <w:rFonts w:ascii="Times New Roman" w:hAnsi="Times New Roman"/>
        </w:rPr>
      </w:pPr>
      <w:r w:rsidRPr="009A61B8">
        <w:rPr>
          <w:rFonts w:ascii="Times New Roman" w:hAnsi="Times New Roman"/>
          <w:b/>
          <w:bCs/>
        </w:rPr>
        <w:t>3. Prevention and Management:</w:t>
      </w:r>
    </w:p>
    <w:p w14:paraId="159564DA" w14:textId="77777777" w:rsidR="009A61B8" w:rsidRPr="009A61B8" w:rsidRDefault="009A61B8" w:rsidP="00AB5189">
      <w:pPr>
        <w:numPr>
          <w:ilvl w:val="0"/>
          <w:numId w:val="45"/>
        </w:numPr>
        <w:spacing w:before="100" w:beforeAutospacing="1" w:after="100" w:afterAutospacing="1" w:line="240" w:lineRule="auto"/>
        <w:rPr>
          <w:rFonts w:ascii="Times New Roman" w:hAnsi="Times New Roman"/>
        </w:rPr>
      </w:pPr>
      <w:r w:rsidRPr="009A61B8">
        <w:rPr>
          <w:rFonts w:ascii="Times New Roman" w:hAnsi="Times New Roman"/>
          <w:b/>
          <w:bCs/>
        </w:rPr>
        <w:t>Intervention Strategies:</w:t>
      </w:r>
      <w:r w:rsidRPr="009A61B8">
        <w:rPr>
          <w:rFonts w:ascii="Times New Roman" w:hAnsi="Times New Roman"/>
        </w:rPr>
        <w:t xml:space="preserve"> This section discusses strategies for enhancing gut health and preventing and controlling gut-associated disorders, including: </w:t>
      </w:r>
    </w:p>
    <w:p w14:paraId="1F4ACCE6" w14:textId="77777777" w:rsidR="009A61B8" w:rsidRPr="009A61B8" w:rsidRDefault="009A61B8" w:rsidP="00AB5189">
      <w:pPr>
        <w:numPr>
          <w:ilvl w:val="1"/>
          <w:numId w:val="45"/>
        </w:numPr>
        <w:spacing w:before="100" w:beforeAutospacing="1" w:after="100" w:afterAutospacing="1" w:line="240" w:lineRule="auto"/>
        <w:rPr>
          <w:rFonts w:ascii="Times New Roman" w:hAnsi="Times New Roman"/>
        </w:rPr>
      </w:pPr>
      <w:r w:rsidRPr="009A61B8">
        <w:rPr>
          <w:rFonts w:ascii="Times New Roman" w:hAnsi="Times New Roman"/>
          <w:b/>
          <w:bCs/>
        </w:rPr>
        <w:t>Dietary Modification:</w:t>
      </w:r>
      <w:r w:rsidRPr="009A61B8">
        <w:rPr>
          <w:rFonts w:ascii="Times New Roman" w:hAnsi="Times New Roman"/>
        </w:rPr>
        <w:t xml:space="preserve"> Adjusting food intake to support gut health.</w:t>
      </w:r>
    </w:p>
    <w:p w14:paraId="13A354E5" w14:textId="77777777" w:rsidR="009A61B8" w:rsidRPr="009A61B8" w:rsidRDefault="009A61B8" w:rsidP="00AB5189">
      <w:pPr>
        <w:numPr>
          <w:ilvl w:val="1"/>
          <w:numId w:val="45"/>
        </w:numPr>
        <w:spacing w:before="100" w:beforeAutospacing="1" w:after="100" w:afterAutospacing="1" w:line="240" w:lineRule="auto"/>
        <w:rPr>
          <w:rFonts w:ascii="Times New Roman" w:hAnsi="Times New Roman"/>
        </w:rPr>
      </w:pPr>
      <w:r w:rsidRPr="009A61B8">
        <w:rPr>
          <w:rFonts w:ascii="Times New Roman" w:hAnsi="Times New Roman"/>
          <w:b/>
          <w:bCs/>
        </w:rPr>
        <w:t>Probiotics:</w:t>
      </w:r>
      <w:r w:rsidRPr="009A61B8">
        <w:rPr>
          <w:rFonts w:ascii="Times New Roman" w:hAnsi="Times New Roman"/>
        </w:rPr>
        <w:t xml:space="preserve"> Introducing live beneficial bacteria to restore gut flora balance.</w:t>
      </w:r>
    </w:p>
    <w:p w14:paraId="7BFC97A6" w14:textId="77777777" w:rsidR="009A61B8" w:rsidRPr="009A61B8" w:rsidRDefault="009A61B8" w:rsidP="00AB5189">
      <w:pPr>
        <w:numPr>
          <w:ilvl w:val="1"/>
          <w:numId w:val="45"/>
        </w:numPr>
        <w:spacing w:before="100" w:beforeAutospacing="1" w:after="100" w:afterAutospacing="1" w:line="240" w:lineRule="auto"/>
        <w:rPr>
          <w:rFonts w:ascii="Times New Roman" w:hAnsi="Times New Roman"/>
        </w:rPr>
      </w:pPr>
      <w:r w:rsidRPr="009A61B8">
        <w:rPr>
          <w:rFonts w:ascii="Times New Roman" w:hAnsi="Times New Roman"/>
          <w:b/>
          <w:bCs/>
        </w:rPr>
        <w:t>Prebiotics:</w:t>
      </w:r>
      <w:r w:rsidRPr="009A61B8">
        <w:rPr>
          <w:rFonts w:ascii="Times New Roman" w:hAnsi="Times New Roman"/>
        </w:rPr>
        <w:t xml:space="preserve"> Providing nutrients that promote the growth of healthy gut bacteria.</w:t>
      </w:r>
    </w:p>
    <w:p w14:paraId="2452BFEE" w14:textId="77777777" w:rsidR="009A61B8" w:rsidRPr="009A61B8" w:rsidRDefault="009A61B8" w:rsidP="00AB5189">
      <w:pPr>
        <w:numPr>
          <w:ilvl w:val="1"/>
          <w:numId w:val="45"/>
        </w:numPr>
        <w:spacing w:before="100" w:beforeAutospacing="1" w:after="100" w:afterAutospacing="1" w:line="240" w:lineRule="auto"/>
        <w:rPr>
          <w:rFonts w:ascii="Times New Roman" w:hAnsi="Times New Roman"/>
        </w:rPr>
      </w:pPr>
      <w:proofErr w:type="spellStart"/>
      <w:r w:rsidRPr="009A61B8">
        <w:rPr>
          <w:rFonts w:ascii="Times New Roman" w:hAnsi="Times New Roman"/>
          <w:b/>
          <w:bCs/>
        </w:rPr>
        <w:t>Synbiotics</w:t>
      </w:r>
      <w:proofErr w:type="spellEnd"/>
      <w:r w:rsidRPr="009A61B8">
        <w:rPr>
          <w:rFonts w:ascii="Times New Roman" w:hAnsi="Times New Roman"/>
          <w:b/>
          <w:bCs/>
        </w:rPr>
        <w:t>:</w:t>
      </w:r>
      <w:r w:rsidRPr="009A61B8">
        <w:rPr>
          <w:rFonts w:ascii="Times New Roman" w:hAnsi="Times New Roman"/>
        </w:rPr>
        <w:t xml:space="preserve"> Combining probiotics and prebiotics for synergistic effects.</w:t>
      </w:r>
    </w:p>
    <w:p w14:paraId="1599D46C" w14:textId="77777777" w:rsidR="009A61B8" w:rsidRPr="009A61B8" w:rsidRDefault="009A61B8" w:rsidP="00AB5189">
      <w:pPr>
        <w:numPr>
          <w:ilvl w:val="1"/>
          <w:numId w:val="45"/>
        </w:numPr>
        <w:spacing w:before="100" w:beforeAutospacing="1" w:after="100" w:afterAutospacing="1" w:line="240" w:lineRule="auto"/>
        <w:rPr>
          <w:rFonts w:ascii="Times New Roman" w:hAnsi="Times New Roman"/>
        </w:rPr>
      </w:pPr>
      <w:r w:rsidRPr="009A61B8">
        <w:rPr>
          <w:rFonts w:ascii="Times New Roman" w:hAnsi="Times New Roman"/>
          <w:b/>
          <w:bCs/>
        </w:rPr>
        <w:t>Fecal Microbiota Transplantation (FMT):</w:t>
      </w:r>
      <w:r w:rsidRPr="009A61B8">
        <w:rPr>
          <w:rFonts w:ascii="Times New Roman" w:hAnsi="Times New Roman"/>
        </w:rPr>
        <w:t xml:space="preserve"> Transferring stool from a healthy donor to the patient’s gut to restore healthy microbiota.</w:t>
      </w:r>
    </w:p>
    <w:p w14:paraId="4976E73C" w14:textId="77777777" w:rsidR="009A61B8" w:rsidRPr="009A61B8" w:rsidRDefault="009A61B8" w:rsidP="00AB5189">
      <w:pPr>
        <w:numPr>
          <w:ilvl w:val="1"/>
          <w:numId w:val="45"/>
        </w:numPr>
        <w:spacing w:before="100" w:beforeAutospacing="1" w:after="100" w:afterAutospacing="1" w:line="240" w:lineRule="auto"/>
        <w:rPr>
          <w:rFonts w:ascii="Times New Roman" w:hAnsi="Times New Roman"/>
        </w:rPr>
      </w:pPr>
      <w:r w:rsidRPr="009A61B8">
        <w:rPr>
          <w:rFonts w:ascii="Times New Roman" w:hAnsi="Times New Roman"/>
          <w:b/>
          <w:bCs/>
        </w:rPr>
        <w:t>Pharmacological Agents:</w:t>
      </w:r>
      <w:r w:rsidRPr="009A61B8">
        <w:rPr>
          <w:rFonts w:ascii="Times New Roman" w:hAnsi="Times New Roman"/>
        </w:rPr>
        <w:t xml:space="preserve"> Utilizing medications to treat gut-related disorders.</w:t>
      </w:r>
    </w:p>
    <w:p w14:paraId="7E4474B5" w14:textId="512C4CAC" w:rsidR="007A5223" w:rsidRPr="00076E88" w:rsidRDefault="009A61B8" w:rsidP="007A5223">
      <w:pPr>
        <w:pStyle w:val="NormalWeb"/>
      </w:pPr>
      <w:r w:rsidRPr="009A61B8">
        <w:t>By understanding the critical role of gut health in chronic disease management, healthcare professionals can implement more effective strategies for patient care, leading to improved health outcomes.</w:t>
      </w:r>
      <w:r w:rsidR="007A5223" w:rsidRPr="007A5223">
        <w:t xml:space="preserve"> </w:t>
      </w:r>
    </w:p>
    <w:p w14:paraId="5DC0C91E" w14:textId="781B7A35" w:rsidR="00076E88" w:rsidRPr="00076E88" w:rsidRDefault="00076E88" w:rsidP="00076E88">
      <w:pPr>
        <w:spacing w:before="100" w:beforeAutospacing="1" w:after="100" w:afterAutospacing="1" w:line="240" w:lineRule="auto"/>
        <w:rPr>
          <w:rFonts w:ascii="Times New Roman" w:hAnsi="Times New Roman"/>
        </w:rPr>
      </w:pPr>
      <w:r w:rsidRPr="00076E88">
        <w:rPr>
          <w:rFonts w:ascii="Times New Roman" w:hAnsi="Times New Roman"/>
          <w:b/>
          <w:bCs/>
        </w:rPr>
        <w:t>Clinical cases that illustrate the application of the Module 2 of the CDPMCS-CME Fellowship Program</w:t>
      </w:r>
      <w:r w:rsidRPr="00076E88">
        <w:rPr>
          <w:rFonts w:ascii="Times New Roman" w:hAnsi="Times New Roman"/>
        </w:rPr>
        <w:t>:</w:t>
      </w:r>
    </w:p>
    <w:p w14:paraId="47F06049" w14:textId="77777777" w:rsidR="00076E88" w:rsidRPr="00076E88" w:rsidRDefault="00076E88" w:rsidP="00AB5189">
      <w:pPr>
        <w:numPr>
          <w:ilvl w:val="0"/>
          <w:numId w:val="46"/>
        </w:numPr>
        <w:spacing w:before="100" w:beforeAutospacing="1" w:after="100" w:afterAutospacing="1" w:line="240" w:lineRule="auto"/>
        <w:rPr>
          <w:rFonts w:ascii="Times New Roman" w:hAnsi="Times New Roman"/>
        </w:rPr>
      </w:pPr>
      <w:r w:rsidRPr="00076E88">
        <w:rPr>
          <w:rFonts w:ascii="Times New Roman" w:hAnsi="Times New Roman"/>
          <w:b/>
          <w:bCs/>
        </w:rPr>
        <w:t xml:space="preserve">Case Study: </w:t>
      </w:r>
      <w:proofErr w:type="spellStart"/>
      <w:r w:rsidRPr="00076E88">
        <w:rPr>
          <w:rFonts w:ascii="Times New Roman" w:hAnsi="Times New Roman"/>
          <w:b/>
          <w:bCs/>
        </w:rPr>
        <w:t>Dysbiosis</w:t>
      </w:r>
      <w:proofErr w:type="spellEnd"/>
      <w:r w:rsidRPr="00076E88">
        <w:rPr>
          <w:rFonts w:ascii="Times New Roman" w:hAnsi="Times New Roman"/>
          <w:b/>
          <w:bCs/>
        </w:rPr>
        <w:t xml:space="preserve"> and Metabolic Syndrome</w:t>
      </w:r>
    </w:p>
    <w:p w14:paraId="6BAAA8EF"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Patient</w:t>
      </w:r>
      <w:r w:rsidRPr="00076E88">
        <w:rPr>
          <w:rFonts w:ascii="Times New Roman" w:hAnsi="Times New Roman"/>
        </w:rPr>
        <w:t>: A 43-year-old male presenting with obesity and insulin resistance.</w:t>
      </w:r>
    </w:p>
    <w:p w14:paraId="0D1FBF8E"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Findings</w:t>
      </w:r>
      <w:r w:rsidRPr="00076E88">
        <w:rPr>
          <w:rFonts w:ascii="Times New Roman" w:hAnsi="Times New Roman"/>
        </w:rPr>
        <w:t xml:space="preserve">: Gut microbiome analysis reveals significant </w:t>
      </w:r>
      <w:proofErr w:type="spellStart"/>
      <w:r w:rsidRPr="00076E88">
        <w:rPr>
          <w:rFonts w:ascii="Times New Roman" w:hAnsi="Times New Roman"/>
        </w:rPr>
        <w:t>dysbiosis</w:t>
      </w:r>
      <w:proofErr w:type="spellEnd"/>
      <w:r w:rsidRPr="00076E88">
        <w:rPr>
          <w:rFonts w:ascii="Times New Roman" w:hAnsi="Times New Roman"/>
        </w:rPr>
        <w:t>.</w:t>
      </w:r>
    </w:p>
    <w:p w14:paraId="16045F43"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Intervention</w:t>
      </w:r>
      <w:r w:rsidRPr="00076E88">
        <w:rPr>
          <w:rFonts w:ascii="Times New Roman" w:hAnsi="Times New Roman"/>
        </w:rPr>
        <w:t>: Dietary modifications to include high-fiber foods, introduction of probiotics, and prebiotics to restore gut flora balance.</w:t>
      </w:r>
    </w:p>
    <w:p w14:paraId="40C75B6A"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Outcome</w:t>
      </w:r>
      <w:r w:rsidRPr="00076E88">
        <w:rPr>
          <w:rFonts w:ascii="Times New Roman" w:hAnsi="Times New Roman"/>
        </w:rPr>
        <w:t>: Improvement in insulin sensitivity and weight loss, with a follow-up microbiome analysis showing a healthier gut flora composition.</w:t>
      </w:r>
    </w:p>
    <w:p w14:paraId="3B0AD5B0" w14:textId="77777777" w:rsidR="00076E88" w:rsidRPr="00076E88" w:rsidRDefault="00076E88" w:rsidP="00AB5189">
      <w:pPr>
        <w:numPr>
          <w:ilvl w:val="0"/>
          <w:numId w:val="46"/>
        </w:numPr>
        <w:spacing w:before="100" w:beforeAutospacing="1" w:after="100" w:afterAutospacing="1" w:line="240" w:lineRule="auto"/>
        <w:rPr>
          <w:rFonts w:ascii="Times New Roman" w:hAnsi="Times New Roman"/>
        </w:rPr>
      </w:pPr>
      <w:r w:rsidRPr="00076E88">
        <w:rPr>
          <w:rFonts w:ascii="Times New Roman" w:hAnsi="Times New Roman"/>
          <w:b/>
          <w:bCs/>
        </w:rPr>
        <w:lastRenderedPageBreak/>
        <w:t>Case Study: IBS and Stress-Related Dysregulation</w:t>
      </w:r>
    </w:p>
    <w:p w14:paraId="29B49529"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Patient</w:t>
      </w:r>
      <w:r w:rsidRPr="00076E88">
        <w:rPr>
          <w:rFonts w:ascii="Times New Roman" w:hAnsi="Times New Roman"/>
        </w:rPr>
        <w:t>: A 35-year-old female with chronic stress and symptoms of IBS.</w:t>
      </w:r>
    </w:p>
    <w:p w14:paraId="0FCAFFAB"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Findings</w:t>
      </w:r>
      <w:r w:rsidRPr="00076E88">
        <w:rPr>
          <w:rFonts w:ascii="Times New Roman" w:hAnsi="Times New Roman"/>
        </w:rPr>
        <w:t>: Assessment shows a disrupted gut-brain axis.</w:t>
      </w:r>
    </w:p>
    <w:p w14:paraId="79BEF851"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Intervention</w:t>
      </w:r>
      <w:r w:rsidRPr="00076E88">
        <w:rPr>
          <w:rFonts w:ascii="Times New Roman" w:hAnsi="Times New Roman"/>
        </w:rPr>
        <w:t xml:space="preserve">: Implementation of stress-reduction techniques, such as mindfulness and yoga, along with dietary changes and </w:t>
      </w:r>
      <w:proofErr w:type="spellStart"/>
      <w:r w:rsidRPr="00076E88">
        <w:rPr>
          <w:rFonts w:ascii="Times New Roman" w:hAnsi="Times New Roman"/>
        </w:rPr>
        <w:t>synbiotics</w:t>
      </w:r>
      <w:proofErr w:type="spellEnd"/>
      <w:r w:rsidRPr="00076E88">
        <w:rPr>
          <w:rFonts w:ascii="Times New Roman" w:hAnsi="Times New Roman"/>
        </w:rPr>
        <w:t>.</w:t>
      </w:r>
    </w:p>
    <w:p w14:paraId="2E493A48"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Outcome</w:t>
      </w:r>
      <w:r w:rsidRPr="00076E88">
        <w:rPr>
          <w:rFonts w:ascii="Times New Roman" w:hAnsi="Times New Roman"/>
        </w:rPr>
        <w:t>: Reduction in IBS symptoms and improved quality of life.</w:t>
      </w:r>
    </w:p>
    <w:p w14:paraId="4A4DA390" w14:textId="77777777" w:rsidR="00076E88" w:rsidRPr="00076E88" w:rsidRDefault="00076E88" w:rsidP="00AB5189">
      <w:pPr>
        <w:numPr>
          <w:ilvl w:val="0"/>
          <w:numId w:val="46"/>
        </w:numPr>
        <w:spacing w:before="100" w:beforeAutospacing="1" w:after="100" w:afterAutospacing="1" w:line="240" w:lineRule="auto"/>
        <w:rPr>
          <w:rFonts w:ascii="Times New Roman" w:hAnsi="Times New Roman"/>
        </w:rPr>
      </w:pPr>
      <w:r w:rsidRPr="00076E88">
        <w:rPr>
          <w:rFonts w:ascii="Times New Roman" w:hAnsi="Times New Roman"/>
          <w:b/>
          <w:bCs/>
        </w:rPr>
        <w:t>Case Study: Leaky Gut Syndrome and Autoimmune Disease</w:t>
      </w:r>
    </w:p>
    <w:p w14:paraId="1F88A920"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Patient</w:t>
      </w:r>
      <w:r w:rsidRPr="00076E88">
        <w:rPr>
          <w:rFonts w:ascii="Times New Roman" w:hAnsi="Times New Roman"/>
        </w:rPr>
        <w:t>: A 50-year-old female with rheumatoid arthritis and increased intestinal permeability.</w:t>
      </w:r>
    </w:p>
    <w:p w14:paraId="58CCF3FC"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Findings</w:t>
      </w:r>
      <w:r w:rsidRPr="00076E88">
        <w:rPr>
          <w:rFonts w:ascii="Times New Roman" w:hAnsi="Times New Roman"/>
        </w:rPr>
        <w:t xml:space="preserve">: Elevated levels of </w:t>
      </w:r>
      <w:proofErr w:type="spellStart"/>
      <w:r w:rsidRPr="00076E88">
        <w:rPr>
          <w:rFonts w:ascii="Times New Roman" w:hAnsi="Times New Roman"/>
        </w:rPr>
        <w:t>zonulin</w:t>
      </w:r>
      <w:proofErr w:type="spellEnd"/>
      <w:r w:rsidRPr="00076E88">
        <w:rPr>
          <w:rFonts w:ascii="Times New Roman" w:hAnsi="Times New Roman"/>
        </w:rPr>
        <w:t>, indicating leaky gut syndrome.</w:t>
      </w:r>
    </w:p>
    <w:p w14:paraId="49B8EFB3"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Intervention</w:t>
      </w:r>
      <w:r w:rsidRPr="00076E88">
        <w:rPr>
          <w:rFonts w:ascii="Times New Roman" w:hAnsi="Times New Roman"/>
        </w:rPr>
        <w:t>: Fecal microbiota transplantation (FMT) to restore gut integrity, along with pharmacological agents to manage autoimmune symptoms.</w:t>
      </w:r>
    </w:p>
    <w:p w14:paraId="56D0881B"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Outcome</w:t>
      </w:r>
      <w:r w:rsidRPr="00076E88">
        <w:rPr>
          <w:rFonts w:ascii="Times New Roman" w:hAnsi="Times New Roman"/>
        </w:rPr>
        <w:t>: Decreased intestinal permeability and reduced frequency of arthritis flare-ups.</w:t>
      </w:r>
    </w:p>
    <w:p w14:paraId="19026B19" w14:textId="77777777" w:rsidR="00076E88" w:rsidRPr="00076E88" w:rsidRDefault="00076E88" w:rsidP="00AB5189">
      <w:pPr>
        <w:numPr>
          <w:ilvl w:val="0"/>
          <w:numId w:val="46"/>
        </w:numPr>
        <w:spacing w:before="100" w:beforeAutospacing="1" w:after="100" w:afterAutospacing="1" w:line="240" w:lineRule="auto"/>
        <w:rPr>
          <w:rFonts w:ascii="Times New Roman" w:hAnsi="Times New Roman"/>
        </w:rPr>
      </w:pPr>
      <w:r w:rsidRPr="00076E88">
        <w:rPr>
          <w:rFonts w:ascii="Times New Roman" w:hAnsi="Times New Roman"/>
          <w:b/>
          <w:bCs/>
        </w:rPr>
        <w:t>Case Study: Colorectal Cancer Prevention</w:t>
      </w:r>
    </w:p>
    <w:p w14:paraId="0CD35828"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Patient</w:t>
      </w:r>
      <w:r w:rsidRPr="00076E88">
        <w:rPr>
          <w:rFonts w:ascii="Times New Roman" w:hAnsi="Times New Roman"/>
        </w:rPr>
        <w:t>: A 60-year-old male with a family history of colorectal cancer.</w:t>
      </w:r>
    </w:p>
    <w:p w14:paraId="22E9A13E"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Findings</w:t>
      </w:r>
      <w:r w:rsidRPr="00076E88">
        <w:rPr>
          <w:rFonts w:ascii="Times New Roman" w:hAnsi="Times New Roman"/>
        </w:rPr>
        <w:t>: Colonoscopy reveals polyps; genetic testing indicates a predisposition to colorectal cancer.</w:t>
      </w:r>
    </w:p>
    <w:p w14:paraId="77DB8F87"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Intervention</w:t>
      </w:r>
      <w:r w:rsidRPr="00076E88">
        <w:rPr>
          <w:rFonts w:ascii="Times New Roman" w:hAnsi="Times New Roman"/>
        </w:rPr>
        <w:t>: Polyp removal during colonoscopy, dietary modifications to promote a healthy gut environment, and regular screening.</w:t>
      </w:r>
    </w:p>
    <w:p w14:paraId="3D1E1D3D" w14:textId="77777777" w:rsidR="00076E88" w:rsidRPr="00076E88" w:rsidRDefault="00076E88" w:rsidP="00AB5189">
      <w:pPr>
        <w:numPr>
          <w:ilvl w:val="1"/>
          <w:numId w:val="46"/>
        </w:numPr>
        <w:spacing w:before="100" w:beforeAutospacing="1" w:after="100" w:afterAutospacing="1" w:line="240" w:lineRule="auto"/>
        <w:rPr>
          <w:rFonts w:ascii="Times New Roman" w:hAnsi="Times New Roman"/>
        </w:rPr>
      </w:pPr>
      <w:r w:rsidRPr="00076E88">
        <w:rPr>
          <w:rFonts w:ascii="Times New Roman" w:hAnsi="Times New Roman"/>
          <w:b/>
          <w:bCs/>
        </w:rPr>
        <w:t>Outcome</w:t>
      </w:r>
      <w:r w:rsidRPr="00076E88">
        <w:rPr>
          <w:rFonts w:ascii="Times New Roman" w:hAnsi="Times New Roman"/>
        </w:rPr>
        <w:t>: No further polyp development and a reduced risk of colorectal cancer progression.</w:t>
      </w:r>
    </w:p>
    <w:p w14:paraId="52456C91" w14:textId="01FA17D9" w:rsidR="00076E88" w:rsidRPr="00076E88" w:rsidRDefault="00076E88" w:rsidP="00076E88">
      <w:pPr>
        <w:spacing w:before="100" w:beforeAutospacing="1" w:after="100" w:afterAutospacing="1" w:line="240" w:lineRule="auto"/>
        <w:rPr>
          <w:rFonts w:ascii="Times New Roman" w:hAnsi="Times New Roman"/>
        </w:rPr>
      </w:pPr>
      <w:r w:rsidRPr="00076E88">
        <w:rPr>
          <w:rFonts w:ascii="Times New Roman" w:hAnsi="Times New Roman"/>
          <w:b/>
          <w:bCs/>
        </w:rPr>
        <w:t xml:space="preserve"> (MCQs) that reflect the content of the </w:t>
      </w:r>
      <w:r w:rsidR="003B1546" w:rsidRPr="00076E88">
        <w:rPr>
          <w:rFonts w:ascii="Times New Roman" w:hAnsi="Times New Roman"/>
          <w:b/>
          <w:bCs/>
        </w:rPr>
        <w:t>Module 2 of the CDPMCS-CME Fellowship</w:t>
      </w:r>
      <w:r w:rsidRPr="00076E88">
        <w:rPr>
          <w:rFonts w:ascii="Times New Roman" w:hAnsi="Times New Roman"/>
        </w:rPr>
        <w:t>:</w:t>
      </w:r>
    </w:p>
    <w:p w14:paraId="4C62D1CA" w14:textId="77777777" w:rsidR="00076E88" w:rsidRPr="00076E88" w:rsidRDefault="00076E88" w:rsidP="00AB5189">
      <w:pPr>
        <w:numPr>
          <w:ilvl w:val="0"/>
          <w:numId w:val="47"/>
        </w:numPr>
        <w:spacing w:before="100" w:beforeAutospacing="1" w:after="100" w:afterAutospacing="1" w:line="240" w:lineRule="auto"/>
        <w:rPr>
          <w:rFonts w:ascii="Times New Roman" w:hAnsi="Times New Roman"/>
        </w:rPr>
      </w:pPr>
      <w:r w:rsidRPr="00076E88">
        <w:rPr>
          <w:rFonts w:ascii="Times New Roman" w:hAnsi="Times New Roman"/>
          <w:b/>
          <w:bCs/>
        </w:rPr>
        <w:t>What does the Gut-Brain Axis refer to in the context of gut health?</w:t>
      </w:r>
    </w:p>
    <w:p w14:paraId="0617076E"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A) The physical connection between the gut and the brain</w:t>
      </w:r>
    </w:p>
    <w:p w14:paraId="3C84C0A8"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B) The communication system between the gut and the brain</w:t>
      </w:r>
    </w:p>
    <w:p w14:paraId="4BDFC1A0"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C) The digestive processes that occur in the brain</w:t>
      </w:r>
    </w:p>
    <w:p w14:paraId="6213F3BC"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D) The neural network within the gastrointestinal tract</w:t>
      </w:r>
    </w:p>
    <w:p w14:paraId="327A609E"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b/>
          <w:bCs/>
        </w:rPr>
        <w:t>Correct Answer: B) The communication system between the gut and the brain</w:t>
      </w:r>
    </w:p>
    <w:p w14:paraId="1BD967C4" w14:textId="77777777" w:rsidR="00076E88" w:rsidRPr="00076E88" w:rsidRDefault="00076E88" w:rsidP="00AB5189">
      <w:pPr>
        <w:numPr>
          <w:ilvl w:val="0"/>
          <w:numId w:val="47"/>
        </w:numPr>
        <w:spacing w:before="100" w:beforeAutospacing="1" w:after="100" w:afterAutospacing="1" w:line="240" w:lineRule="auto"/>
        <w:rPr>
          <w:rFonts w:ascii="Times New Roman" w:hAnsi="Times New Roman"/>
        </w:rPr>
      </w:pPr>
      <w:r w:rsidRPr="00076E88">
        <w:rPr>
          <w:rFonts w:ascii="Times New Roman" w:hAnsi="Times New Roman"/>
          <w:b/>
          <w:bCs/>
        </w:rPr>
        <w:t>Which of the following is a diagnostic tool used to assess gut health?</w:t>
      </w:r>
    </w:p>
    <w:p w14:paraId="7E6E7FEC"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A) Blood pressure cuff</w:t>
      </w:r>
    </w:p>
    <w:p w14:paraId="702E8A00"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B) Stethoscope</w:t>
      </w:r>
    </w:p>
    <w:p w14:paraId="44711936"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C) Gut microbiome analysis</w:t>
      </w:r>
    </w:p>
    <w:p w14:paraId="41E10628"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D) Thermometer</w:t>
      </w:r>
    </w:p>
    <w:p w14:paraId="70B608B1"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b/>
          <w:bCs/>
        </w:rPr>
        <w:t>Correct Answer: C) Gut microbiome analysis</w:t>
      </w:r>
    </w:p>
    <w:p w14:paraId="1278582D" w14:textId="77777777" w:rsidR="00076E88" w:rsidRPr="00076E88" w:rsidRDefault="00076E88" w:rsidP="00AB5189">
      <w:pPr>
        <w:numPr>
          <w:ilvl w:val="0"/>
          <w:numId w:val="47"/>
        </w:numPr>
        <w:spacing w:before="100" w:beforeAutospacing="1" w:after="100" w:afterAutospacing="1" w:line="240" w:lineRule="auto"/>
        <w:rPr>
          <w:rFonts w:ascii="Times New Roman" w:hAnsi="Times New Roman"/>
        </w:rPr>
      </w:pPr>
      <w:r w:rsidRPr="00076E88">
        <w:rPr>
          <w:rFonts w:ascii="Times New Roman" w:hAnsi="Times New Roman"/>
          <w:b/>
          <w:bCs/>
        </w:rPr>
        <w:t xml:space="preserve">What is </w:t>
      </w:r>
      <w:proofErr w:type="spellStart"/>
      <w:r w:rsidRPr="00076E88">
        <w:rPr>
          <w:rFonts w:ascii="Times New Roman" w:hAnsi="Times New Roman"/>
          <w:b/>
          <w:bCs/>
        </w:rPr>
        <w:t>Dysbiosis</w:t>
      </w:r>
      <w:proofErr w:type="spellEnd"/>
      <w:r w:rsidRPr="00076E88">
        <w:rPr>
          <w:rFonts w:ascii="Times New Roman" w:hAnsi="Times New Roman"/>
          <w:b/>
          <w:bCs/>
        </w:rPr>
        <w:t>?</w:t>
      </w:r>
    </w:p>
    <w:p w14:paraId="2DDB8327"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A) A type of probiotic</w:t>
      </w:r>
    </w:p>
    <w:p w14:paraId="5943299C"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B) A balanced gut microbiota</w:t>
      </w:r>
    </w:p>
    <w:p w14:paraId="00A03997"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C) An imbalance in the gut microbiota</w:t>
      </w:r>
    </w:p>
    <w:p w14:paraId="1DCE0942"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D) A digestive enzyme</w:t>
      </w:r>
    </w:p>
    <w:p w14:paraId="0445F3AF"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b/>
          <w:bCs/>
        </w:rPr>
        <w:t>Correct Answer: C) An imbalance in the gut microbiota</w:t>
      </w:r>
    </w:p>
    <w:p w14:paraId="0AA2433A" w14:textId="77777777" w:rsidR="00076E88" w:rsidRPr="00076E88" w:rsidRDefault="00076E88" w:rsidP="00AB5189">
      <w:pPr>
        <w:numPr>
          <w:ilvl w:val="0"/>
          <w:numId w:val="47"/>
        </w:numPr>
        <w:spacing w:before="100" w:beforeAutospacing="1" w:after="100" w:afterAutospacing="1" w:line="240" w:lineRule="auto"/>
        <w:rPr>
          <w:rFonts w:ascii="Times New Roman" w:hAnsi="Times New Roman"/>
        </w:rPr>
      </w:pPr>
      <w:r w:rsidRPr="00076E88">
        <w:rPr>
          <w:rFonts w:ascii="Times New Roman" w:hAnsi="Times New Roman"/>
          <w:b/>
          <w:bCs/>
        </w:rPr>
        <w:t>Which intervention is used to restore gut flora balance?</w:t>
      </w:r>
    </w:p>
    <w:p w14:paraId="0DF9BE36"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A) Antibiotics</w:t>
      </w:r>
    </w:p>
    <w:p w14:paraId="4102C6F1"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lastRenderedPageBreak/>
        <w:t>B) Probiotics</w:t>
      </w:r>
    </w:p>
    <w:p w14:paraId="2296D8EB"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C) Antacids</w:t>
      </w:r>
    </w:p>
    <w:p w14:paraId="100C6493"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D) Analgesics</w:t>
      </w:r>
    </w:p>
    <w:p w14:paraId="467B0D88"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b/>
          <w:bCs/>
        </w:rPr>
        <w:t>Correct Answer: B) Probiotics</w:t>
      </w:r>
    </w:p>
    <w:p w14:paraId="79C2E1BC" w14:textId="77777777" w:rsidR="00076E88" w:rsidRPr="00076E88" w:rsidRDefault="00076E88" w:rsidP="00AB5189">
      <w:pPr>
        <w:numPr>
          <w:ilvl w:val="0"/>
          <w:numId w:val="47"/>
        </w:numPr>
        <w:spacing w:before="100" w:beforeAutospacing="1" w:after="100" w:afterAutospacing="1" w:line="240" w:lineRule="auto"/>
        <w:rPr>
          <w:rFonts w:ascii="Times New Roman" w:hAnsi="Times New Roman"/>
        </w:rPr>
      </w:pPr>
      <w:r w:rsidRPr="00076E88">
        <w:rPr>
          <w:rFonts w:ascii="Times New Roman" w:hAnsi="Times New Roman"/>
          <w:b/>
          <w:bCs/>
        </w:rPr>
        <w:t>Fecal Microbiota Transplantation (FMT) is primarily used for:</w:t>
      </w:r>
    </w:p>
    <w:p w14:paraId="445AE681"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A) Relieving constipation</w:t>
      </w:r>
    </w:p>
    <w:p w14:paraId="6E49AA6B"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B) Restoring healthy gut microbiota</w:t>
      </w:r>
    </w:p>
    <w:p w14:paraId="1B1BB69F"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C) Weight loss</w:t>
      </w:r>
    </w:p>
    <w:p w14:paraId="1139AD08"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D) Improving skin health</w:t>
      </w:r>
    </w:p>
    <w:p w14:paraId="6CAFD961"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b/>
          <w:bCs/>
        </w:rPr>
        <w:t>Correct Answer: B) Restoring healthy gut microbiota</w:t>
      </w:r>
    </w:p>
    <w:p w14:paraId="31335766" w14:textId="77777777" w:rsidR="00076E88" w:rsidRPr="00076E88" w:rsidRDefault="00076E88" w:rsidP="00AB5189">
      <w:pPr>
        <w:numPr>
          <w:ilvl w:val="0"/>
          <w:numId w:val="47"/>
        </w:numPr>
        <w:spacing w:before="100" w:beforeAutospacing="1" w:after="100" w:afterAutospacing="1" w:line="240" w:lineRule="auto"/>
        <w:rPr>
          <w:rFonts w:ascii="Times New Roman" w:hAnsi="Times New Roman"/>
        </w:rPr>
      </w:pPr>
      <w:r w:rsidRPr="00076E88">
        <w:rPr>
          <w:rFonts w:ascii="Times New Roman" w:hAnsi="Times New Roman"/>
          <w:b/>
          <w:bCs/>
        </w:rPr>
        <w:t>Leaky Gut Syndrome is characterized by:</w:t>
      </w:r>
    </w:p>
    <w:p w14:paraId="19ACB2F5"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A) Decreased intestinal permeability</w:t>
      </w:r>
    </w:p>
    <w:p w14:paraId="115A1EBF"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B) Increased intestinal permeability</w:t>
      </w:r>
    </w:p>
    <w:p w14:paraId="495A52A3"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C) A decrease in gut bacteria</w:t>
      </w:r>
    </w:p>
    <w:p w14:paraId="29211B78"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D) An increase in stomach acid production</w:t>
      </w:r>
    </w:p>
    <w:p w14:paraId="7627A5C7"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b/>
          <w:bCs/>
        </w:rPr>
        <w:t>Correct Answer: B) Increased intestinal permeability</w:t>
      </w:r>
    </w:p>
    <w:p w14:paraId="6A0FC5AA" w14:textId="77777777" w:rsidR="00076E88" w:rsidRPr="00076E88" w:rsidRDefault="00076E88" w:rsidP="00AB5189">
      <w:pPr>
        <w:numPr>
          <w:ilvl w:val="0"/>
          <w:numId w:val="47"/>
        </w:numPr>
        <w:spacing w:before="100" w:beforeAutospacing="1" w:after="100" w:afterAutospacing="1" w:line="240" w:lineRule="auto"/>
        <w:rPr>
          <w:rFonts w:ascii="Times New Roman" w:hAnsi="Times New Roman"/>
        </w:rPr>
      </w:pPr>
      <w:r w:rsidRPr="00076E88">
        <w:rPr>
          <w:rFonts w:ascii="Times New Roman" w:hAnsi="Times New Roman"/>
          <w:b/>
          <w:bCs/>
        </w:rPr>
        <w:t>Which condition is an example of an Inflammatory Bowel Disease (IBD)?</w:t>
      </w:r>
    </w:p>
    <w:p w14:paraId="7A1F0D0E"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A) Crohn’s disease</w:t>
      </w:r>
    </w:p>
    <w:p w14:paraId="1444CD6C"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B) Gastroesophageal reflux disease (GERD)</w:t>
      </w:r>
    </w:p>
    <w:p w14:paraId="2E895B1D"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C) Peptic ulcer disease</w:t>
      </w:r>
    </w:p>
    <w:p w14:paraId="667927D2"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D) Gastritis</w:t>
      </w:r>
    </w:p>
    <w:p w14:paraId="50F99DA5"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b/>
          <w:bCs/>
        </w:rPr>
        <w:t>Correct Answer: A) Crohn’s disease</w:t>
      </w:r>
    </w:p>
    <w:p w14:paraId="1321B489" w14:textId="77777777" w:rsidR="00076E88" w:rsidRPr="00076E88" w:rsidRDefault="00076E88" w:rsidP="00AB5189">
      <w:pPr>
        <w:numPr>
          <w:ilvl w:val="0"/>
          <w:numId w:val="47"/>
        </w:numPr>
        <w:spacing w:before="100" w:beforeAutospacing="1" w:after="100" w:afterAutospacing="1" w:line="240" w:lineRule="auto"/>
        <w:rPr>
          <w:rFonts w:ascii="Times New Roman" w:hAnsi="Times New Roman"/>
        </w:rPr>
      </w:pPr>
      <w:proofErr w:type="spellStart"/>
      <w:r w:rsidRPr="00076E88">
        <w:rPr>
          <w:rFonts w:ascii="Times New Roman" w:hAnsi="Times New Roman"/>
          <w:b/>
          <w:bCs/>
        </w:rPr>
        <w:t>Synbiotics</w:t>
      </w:r>
      <w:proofErr w:type="spellEnd"/>
      <w:r w:rsidRPr="00076E88">
        <w:rPr>
          <w:rFonts w:ascii="Times New Roman" w:hAnsi="Times New Roman"/>
          <w:b/>
          <w:bCs/>
        </w:rPr>
        <w:t xml:space="preserve"> are defined as:</w:t>
      </w:r>
    </w:p>
    <w:p w14:paraId="0F17AD56"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A) A single strain of beneficial bacteria</w:t>
      </w:r>
    </w:p>
    <w:p w14:paraId="1A616D3F"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B) A combination of antibiotics and probiotics</w:t>
      </w:r>
    </w:p>
    <w:p w14:paraId="26A8DBC9"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C) A combination of probiotics and prebiotics</w:t>
      </w:r>
    </w:p>
    <w:p w14:paraId="370475F4" w14:textId="77777777" w:rsidR="00076E88" w:rsidRPr="00076E88"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rPr>
        <w:t>D) Synthetic digestive enzymes</w:t>
      </w:r>
    </w:p>
    <w:p w14:paraId="41F0FDDA" w14:textId="76A4251B" w:rsidR="00D94F6F" w:rsidRPr="00EF566D" w:rsidRDefault="00076E88" w:rsidP="00AB5189">
      <w:pPr>
        <w:numPr>
          <w:ilvl w:val="1"/>
          <w:numId w:val="47"/>
        </w:numPr>
        <w:spacing w:before="100" w:beforeAutospacing="1" w:after="100" w:afterAutospacing="1" w:line="240" w:lineRule="auto"/>
        <w:rPr>
          <w:rFonts w:ascii="Times New Roman" w:hAnsi="Times New Roman"/>
        </w:rPr>
      </w:pPr>
      <w:r w:rsidRPr="00076E88">
        <w:rPr>
          <w:rFonts w:ascii="Times New Roman" w:hAnsi="Times New Roman"/>
          <w:b/>
          <w:bCs/>
        </w:rPr>
        <w:t>Correct Answer: C) A combination of probiotics and prebiotics</w:t>
      </w:r>
    </w:p>
    <w:p w14:paraId="44ACC1CD" w14:textId="77777777" w:rsidR="00EF566D" w:rsidRPr="00EF566D" w:rsidRDefault="00EF566D" w:rsidP="00EF566D">
      <w:pPr>
        <w:rPr>
          <w:rFonts w:ascii="Times New Roman" w:hAnsi="Times New Roman"/>
        </w:rPr>
      </w:pPr>
    </w:p>
    <w:p w14:paraId="65047564" w14:textId="77777777" w:rsidR="00EF566D" w:rsidRDefault="00EF566D" w:rsidP="00EF566D">
      <w:pPr>
        <w:rPr>
          <w:rFonts w:ascii="Times New Roman" w:hAnsi="Times New Roman"/>
          <w:b/>
          <w:bCs/>
        </w:rPr>
      </w:pPr>
    </w:p>
    <w:p w14:paraId="562DD3C9" w14:textId="572C2269" w:rsidR="00EF566D" w:rsidRPr="009A61B8" w:rsidRDefault="00EF566D" w:rsidP="00EF566D">
      <w:pPr>
        <w:pStyle w:val="Heading1"/>
      </w:pPr>
      <w:bookmarkStart w:id="60" w:name="_Toc168437079"/>
      <w:bookmarkStart w:id="61" w:name="_Hlk168424994"/>
      <w:r>
        <w:t>[CHAPTEr 9]</w:t>
      </w:r>
      <w:bookmarkEnd w:id="60"/>
    </w:p>
    <w:p w14:paraId="3F093DFE" w14:textId="77777777" w:rsidR="00EF566D" w:rsidRPr="00EF566D" w:rsidRDefault="00EF566D" w:rsidP="00EF566D">
      <w:pPr>
        <w:spacing w:before="100" w:beforeAutospacing="1" w:after="100" w:afterAutospacing="1" w:line="240" w:lineRule="auto"/>
        <w:outlineLvl w:val="2"/>
        <w:rPr>
          <w:rFonts w:ascii="Times New Roman" w:hAnsi="Times New Roman"/>
          <w:b/>
          <w:bCs/>
          <w:sz w:val="27"/>
          <w:szCs w:val="27"/>
        </w:rPr>
      </w:pPr>
      <w:bookmarkStart w:id="62" w:name="_Toc168437080"/>
      <w:r w:rsidRPr="00EF566D">
        <w:rPr>
          <w:rFonts w:ascii="Times New Roman" w:hAnsi="Times New Roman"/>
          <w:b/>
          <w:bCs/>
          <w:sz w:val="27"/>
          <w:szCs w:val="27"/>
        </w:rPr>
        <w:t>Module 3: Immunotherapy and Allergen Management in Chronic Disease</w:t>
      </w:r>
      <w:bookmarkEnd w:id="62"/>
    </w:p>
    <w:p w14:paraId="609C0A0B" w14:textId="77777777" w:rsidR="00EF566D" w:rsidRPr="00EF566D" w:rsidRDefault="00EF566D" w:rsidP="00EF566D">
      <w:pPr>
        <w:spacing w:before="100" w:beforeAutospacing="1" w:after="100" w:afterAutospacing="1" w:line="240" w:lineRule="auto"/>
        <w:rPr>
          <w:rFonts w:ascii="Times New Roman" w:hAnsi="Times New Roman"/>
        </w:rPr>
      </w:pPr>
      <w:r w:rsidRPr="00EF566D">
        <w:rPr>
          <w:rFonts w:ascii="Times New Roman" w:hAnsi="Times New Roman"/>
          <w:b/>
          <w:bCs/>
        </w:rPr>
        <w:t>Objective:</w:t>
      </w:r>
      <w:r w:rsidRPr="00EF566D">
        <w:rPr>
          <w:rFonts w:ascii="Times New Roman" w:hAnsi="Times New Roman"/>
        </w:rPr>
        <w:t xml:space="preserve"> Module 3 offers an integrative approach to immunotherapy, focusing on allergen detection and desensitization techniques to combat chronic illnesses.</w:t>
      </w:r>
    </w:p>
    <w:bookmarkEnd w:id="61"/>
    <w:p w14:paraId="5D3A40DB" w14:textId="77777777" w:rsidR="00EF566D" w:rsidRPr="00EF566D" w:rsidRDefault="00EF566D" w:rsidP="00EF566D">
      <w:pPr>
        <w:spacing w:before="100" w:beforeAutospacing="1" w:after="100" w:afterAutospacing="1" w:line="240" w:lineRule="auto"/>
        <w:rPr>
          <w:rFonts w:ascii="Times New Roman" w:hAnsi="Times New Roman"/>
        </w:rPr>
      </w:pPr>
      <w:r w:rsidRPr="00EF566D">
        <w:rPr>
          <w:rFonts w:ascii="Times New Roman" w:hAnsi="Times New Roman"/>
          <w:b/>
          <w:bCs/>
        </w:rPr>
        <w:t>Content Overview:</w:t>
      </w:r>
    </w:p>
    <w:p w14:paraId="1ED6EAE0" w14:textId="77777777" w:rsidR="00EF566D" w:rsidRPr="00EF566D" w:rsidRDefault="00EF566D" w:rsidP="00AB5189">
      <w:pPr>
        <w:numPr>
          <w:ilvl w:val="0"/>
          <w:numId w:val="48"/>
        </w:numPr>
        <w:spacing w:before="100" w:beforeAutospacing="1" w:after="100" w:afterAutospacing="1" w:line="240" w:lineRule="auto"/>
        <w:rPr>
          <w:rFonts w:ascii="Times New Roman" w:hAnsi="Times New Roman"/>
        </w:rPr>
      </w:pPr>
      <w:r w:rsidRPr="00EF566D">
        <w:rPr>
          <w:rFonts w:ascii="Times New Roman" w:hAnsi="Times New Roman"/>
          <w:b/>
          <w:bCs/>
        </w:rPr>
        <w:t>Pathophysiological Insights</w:t>
      </w:r>
      <w:r w:rsidRPr="00EF566D">
        <w:rPr>
          <w:rFonts w:ascii="Times New Roman" w:hAnsi="Times New Roman"/>
        </w:rPr>
        <w:t>:</w:t>
      </w:r>
    </w:p>
    <w:p w14:paraId="35FD5AA2" w14:textId="77777777" w:rsidR="00EF566D" w:rsidRPr="00EF566D" w:rsidRDefault="00EF566D" w:rsidP="00AB5189">
      <w:pPr>
        <w:numPr>
          <w:ilvl w:val="1"/>
          <w:numId w:val="48"/>
        </w:numPr>
        <w:spacing w:before="100" w:beforeAutospacing="1" w:after="100" w:afterAutospacing="1" w:line="240" w:lineRule="auto"/>
        <w:rPr>
          <w:rFonts w:ascii="Times New Roman" w:hAnsi="Times New Roman"/>
        </w:rPr>
      </w:pPr>
      <w:r w:rsidRPr="00EF566D">
        <w:rPr>
          <w:rFonts w:ascii="Times New Roman" w:hAnsi="Times New Roman"/>
          <w:b/>
          <w:bCs/>
        </w:rPr>
        <w:lastRenderedPageBreak/>
        <w:t>Immune System Dynamics</w:t>
      </w:r>
      <w:r w:rsidRPr="00EF566D">
        <w:rPr>
          <w:rFonts w:ascii="Times New Roman" w:hAnsi="Times New Roman"/>
        </w:rPr>
        <w:t xml:space="preserve">: Understanding how the immune system interacts with chronic diseases, including inflammatory responses, autoimmunity, immune deficiencies, and </w:t>
      </w:r>
      <w:proofErr w:type="spellStart"/>
      <w:r w:rsidRPr="00EF566D">
        <w:rPr>
          <w:rFonts w:ascii="Times New Roman" w:hAnsi="Times New Roman"/>
        </w:rPr>
        <w:t>immunosenescence</w:t>
      </w:r>
      <w:proofErr w:type="spellEnd"/>
      <w:r w:rsidRPr="00EF566D">
        <w:rPr>
          <w:rFonts w:ascii="Times New Roman" w:hAnsi="Times New Roman"/>
        </w:rPr>
        <w:t>.</w:t>
      </w:r>
    </w:p>
    <w:p w14:paraId="538AC8B9" w14:textId="77777777" w:rsidR="00EF566D" w:rsidRPr="00EF566D" w:rsidRDefault="00EF566D" w:rsidP="00AB5189">
      <w:pPr>
        <w:numPr>
          <w:ilvl w:val="0"/>
          <w:numId w:val="48"/>
        </w:numPr>
        <w:spacing w:before="100" w:beforeAutospacing="1" w:after="100" w:afterAutospacing="1" w:line="240" w:lineRule="auto"/>
        <w:rPr>
          <w:rFonts w:ascii="Times New Roman" w:hAnsi="Times New Roman"/>
        </w:rPr>
      </w:pPr>
      <w:r w:rsidRPr="00EF566D">
        <w:rPr>
          <w:rFonts w:ascii="Times New Roman" w:hAnsi="Times New Roman"/>
          <w:b/>
          <w:bCs/>
        </w:rPr>
        <w:t>Diagnostic Techniques</w:t>
      </w:r>
      <w:r w:rsidRPr="00EF566D">
        <w:rPr>
          <w:rFonts w:ascii="Times New Roman" w:hAnsi="Times New Roman"/>
        </w:rPr>
        <w:t>:</w:t>
      </w:r>
    </w:p>
    <w:p w14:paraId="0E43532D" w14:textId="77777777" w:rsidR="00EF566D" w:rsidRPr="00EF566D" w:rsidRDefault="00EF566D" w:rsidP="00AB5189">
      <w:pPr>
        <w:numPr>
          <w:ilvl w:val="1"/>
          <w:numId w:val="48"/>
        </w:numPr>
        <w:spacing w:before="100" w:beforeAutospacing="1" w:after="100" w:afterAutospacing="1" w:line="240" w:lineRule="auto"/>
        <w:rPr>
          <w:rFonts w:ascii="Times New Roman" w:hAnsi="Times New Roman"/>
        </w:rPr>
      </w:pPr>
      <w:r w:rsidRPr="00EF566D">
        <w:rPr>
          <w:rFonts w:ascii="Times New Roman" w:hAnsi="Times New Roman"/>
          <w:b/>
          <w:bCs/>
        </w:rPr>
        <w:t>Allergen Identification</w:t>
      </w:r>
      <w:r w:rsidRPr="00EF566D">
        <w:rPr>
          <w:rFonts w:ascii="Times New Roman" w:hAnsi="Times New Roman"/>
        </w:rPr>
        <w:t>: Utilizing allergen-specific tests, immunoglobulin assessments, cytokine profiling, and cellular immunological assays to diagnose immune-related disorders.</w:t>
      </w:r>
    </w:p>
    <w:p w14:paraId="47DAA363" w14:textId="77777777" w:rsidR="00EF566D" w:rsidRPr="00EF566D" w:rsidRDefault="00EF566D" w:rsidP="00AB5189">
      <w:pPr>
        <w:numPr>
          <w:ilvl w:val="0"/>
          <w:numId w:val="48"/>
        </w:numPr>
        <w:spacing w:before="100" w:beforeAutospacing="1" w:after="100" w:afterAutospacing="1" w:line="240" w:lineRule="auto"/>
        <w:rPr>
          <w:rFonts w:ascii="Times New Roman" w:hAnsi="Times New Roman"/>
        </w:rPr>
      </w:pPr>
      <w:r w:rsidRPr="00EF566D">
        <w:rPr>
          <w:rFonts w:ascii="Times New Roman" w:hAnsi="Times New Roman"/>
          <w:b/>
          <w:bCs/>
        </w:rPr>
        <w:t>Prophylaxis and Therapeutic Approaches</w:t>
      </w:r>
      <w:r w:rsidRPr="00EF566D">
        <w:rPr>
          <w:rFonts w:ascii="Times New Roman" w:hAnsi="Times New Roman"/>
        </w:rPr>
        <w:t>:</w:t>
      </w:r>
    </w:p>
    <w:p w14:paraId="29BAF617" w14:textId="77777777" w:rsidR="00EF566D" w:rsidRPr="00EF566D" w:rsidRDefault="00EF566D" w:rsidP="00AB5189">
      <w:pPr>
        <w:numPr>
          <w:ilvl w:val="1"/>
          <w:numId w:val="48"/>
        </w:numPr>
        <w:spacing w:before="100" w:beforeAutospacing="1" w:after="100" w:afterAutospacing="1" w:line="240" w:lineRule="auto"/>
        <w:rPr>
          <w:rFonts w:ascii="Times New Roman" w:hAnsi="Times New Roman"/>
        </w:rPr>
      </w:pPr>
      <w:r w:rsidRPr="00EF566D">
        <w:rPr>
          <w:rFonts w:ascii="Times New Roman" w:hAnsi="Times New Roman"/>
          <w:b/>
          <w:bCs/>
        </w:rPr>
        <w:t>Immune Modulation</w:t>
      </w:r>
      <w:r w:rsidRPr="00EF566D">
        <w:rPr>
          <w:rFonts w:ascii="Times New Roman" w:hAnsi="Times New Roman"/>
        </w:rPr>
        <w:t>: Implementing prophylactic and therapeutic strategies to prevent and manage immune-mediated conditions, ensuring comprehensive patient care.</w:t>
      </w:r>
    </w:p>
    <w:p w14:paraId="047FA421" w14:textId="77777777" w:rsidR="00EF566D" w:rsidRPr="00EF566D" w:rsidRDefault="00EF566D" w:rsidP="00EF566D">
      <w:pPr>
        <w:spacing w:before="100" w:beforeAutospacing="1" w:after="100" w:afterAutospacing="1" w:line="240" w:lineRule="auto"/>
        <w:rPr>
          <w:rFonts w:ascii="Times New Roman" w:hAnsi="Times New Roman"/>
        </w:rPr>
      </w:pPr>
      <w:r w:rsidRPr="00EF566D">
        <w:rPr>
          <w:rFonts w:ascii="Times New Roman" w:hAnsi="Times New Roman"/>
        </w:rPr>
        <w:t>This module is designed for medical professionals and consultants specializing in chronic disease management and prevention, providing a structured and detailed overview of advanced immunotherapy practices.</w:t>
      </w:r>
    </w:p>
    <w:p w14:paraId="36391445" w14:textId="77777777" w:rsidR="00955EFF" w:rsidRDefault="00955EFF" w:rsidP="00955EFF">
      <w:pPr>
        <w:spacing w:before="100" w:beforeAutospacing="1" w:after="100" w:afterAutospacing="1" w:line="240" w:lineRule="auto"/>
        <w:rPr>
          <w:rFonts w:ascii="Times New Roman" w:hAnsi="Times New Roman"/>
          <w:b/>
          <w:bCs/>
        </w:rPr>
      </w:pPr>
    </w:p>
    <w:p w14:paraId="12A1C856" w14:textId="23740D90" w:rsidR="00955EFF" w:rsidRPr="00955EFF" w:rsidRDefault="00955EFF" w:rsidP="00955EFF">
      <w:pPr>
        <w:spacing w:before="100" w:beforeAutospacing="1" w:after="100" w:afterAutospacing="1" w:line="240" w:lineRule="auto"/>
        <w:rPr>
          <w:rFonts w:ascii="Times New Roman" w:hAnsi="Times New Roman"/>
          <w:b/>
          <w:bCs/>
        </w:rPr>
      </w:pPr>
      <w:r w:rsidRPr="00955EFF">
        <w:rPr>
          <w:rFonts w:ascii="Times New Roman" w:hAnsi="Times New Roman"/>
          <w:b/>
          <w:bCs/>
        </w:rPr>
        <w:t>Clinical cases based on Module 3: Immunotherapy and Allergen Management in Chronic Disease:</w:t>
      </w:r>
    </w:p>
    <w:p w14:paraId="638F4263" w14:textId="77777777" w:rsidR="00955EFF" w:rsidRPr="00955EFF" w:rsidRDefault="00955EFF" w:rsidP="00955EFF">
      <w:pPr>
        <w:spacing w:before="100" w:beforeAutospacing="1" w:after="100" w:afterAutospacing="1" w:line="240" w:lineRule="auto"/>
        <w:rPr>
          <w:rFonts w:ascii="Times New Roman" w:hAnsi="Times New Roman"/>
        </w:rPr>
      </w:pPr>
      <w:r w:rsidRPr="00955EFF">
        <w:rPr>
          <w:rFonts w:ascii="Times New Roman" w:hAnsi="Times New Roman"/>
          <w:b/>
          <w:bCs/>
        </w:rPr>
        <w:t>Clinical Case 1:</w:t>
      </w:r>
      <w:r w:rsidRPr="00955EFF">
        <w:rPr>
          <w:rFonts w:ascii="Times New Roman" w:hAnsi="Times New Roman"/>
        </w:rPr>
        <w:t xml:space="preserve"> </w:t>
      </w:r>
      <w:r w:rsidRPr="00955EFF">
        <w:rPr>
          <w:rFonts w:ascii="Times New Roman" w:hAnsi="Times New Roman"/>
          <w:b/>
          <w:bCs/>
        </w:rPr>
        <w:t>Patient Profile:</w:t>
      </w:r>
    </w:p>
    <w:p w14:paraId="09F2C42F" w14:textId="77777777" w:rsidR="00955EFF" w:rsidRPr="00955EFF" w:rsidRDefault="00955EFF" w:rsidP="00AB5189">
      <w:pPr>
        <w:numPr>
          <w:ilvl w:val="0"/>
          <w:numId w:val="49"/>
        </w:numPr>
        <w:spacing w:before="100" w:beforeAutospacing="1" w:after="100" w:afterAutospacing="1" w:line="240" w:lineRule="auto"/>
        <w:rPr>
          <w:rFonts w:ascii="Times New Roman" w:hAnsi="Times New Roman"/>
        </w:rPr>
      </w:pPr>
      <w:r w:rsidRPr="00955EFF">
        <w:rPr>
          <w:rFonts w:ascii="Times New Roman" w:hAnsi="Times New Roman"/>
          <w:b/>
          <w:bCs/>
        </w:rPr>
        <w:t>Age:</w:t>
      </w:r>
      <w:r w:rsidRPr="00955EFF">
        <w:rPr>
          <w:rFonts w:ascii="Times New Roman" w:hAnsi="Times New Roman"/>
        </w:rPr>
        <w:t xml:space="preserve"> 35</w:t>
      </w:r>
    </w:p>
    <w:p w14:paraId="415CE7FC" w14:textId="77777777" w:rsidR="00955EFF" w:rsidRPr="00955EFF" w:rsidRDefault="00955EFF" w:rsidP="00AB5189">
      <w:pPr>
        <w:numPr>
          <w:ilvl w:val="0"/>
          <w:numId w:val="49"/>
        </w:numPr>
        <w:spacing w:before="100" w:beforeAutospacing="1" w:after="100" w:afterAutospacing="1" w:line="240" w:lineRule="auto"/>
        <w:rPr>
          <w:rFonts w:ascii="Times New Roman" w:hAnsi="Times New Roman"/>
        </w:rPr>
      </w:pPr>
      <w:r w:rsidRPr="00955EFF">
        <w:rPr>
          <w:rFonts w:ascii="Times New Roman" w:hAnsi="Times New Roman"/>
          <w:b/>
          <w:bCs/>
        </w:rPr>
        <w:t>Gender:</w:t>
      </w:r>
      <w:r w:rsidRPr="00955EFF">
        <w:rPr>
          <w:rFonts w:ascii="Times New Roman" w:hAnsi="Times New Roman"/>
        </w:rPr>
        <w:t xml:space="preserve"> Female</w:t>
      </w:r>
    </w:p>
    <w:p w14:paraId="243C8F22" w14:textId="77777777" w:rsidR="00955EFF" w:rsidRPr="00955EFF" w:rsidRDefault="00955EFF" w:rsidP="00AB5189">
      <w:pPr>
        <w:numPr>
          <w:ilvl w:val="0"/>
          <w:numId w:val="49"/>
        </w:numPr>
        <w:spacing w:before="100" w:beforeAutospacing="1" w:after="100" w:afterAutospacing="1" w:line="240" w:lineRule="auto"/>
        <w:rPr>
          <w:rFonts w:ascii="Times New Roman" w:hAnsi="Times New Roman"/>
        </w:rPr>
      </w:pPr>
      <w:r w:rsidRPr="00955EFF">
        <w:rPr>
          <w:rFonts w:ascii="Times New Roman" w:hAnsi="Times New Roman"/>
          <w:b/>
          <w:bCs/>
        </w:rPr>
        <w:t>History:</w:t>
      </w:r>
      <w:r w:rsidRPr="00955EFF">
        <w:rPr>
          <w:rFonts w:ascii="Times New Roman" w:hAnsi="Times New Roman"/>
        </w:rPr>
        <w:t xml:space="preserve"> Recurrent sinusitis, fatigue, and joint pain.</w:t>
      </w:r>
    </w:p>
    <w:p w14:paraId="424BC3FF" w14:textId="77777777" w:rsidR="00955EFF" w:rsidRPr="00955EFF" w:rsidRDefault="00955EFF" w:rsidP="00955EFF">
      <w:pPr>
        <w:spacing w:before="100" w:beforeAutospacing="1" w:after="100" w:afterAutospacing="1" w:line="240" w:lineRule="auto"/>
        <w:rPr>
          <w:rFonts w:ascii="Times New Roman" w:hAnsi="Times New Roman"/>
        </w:rPr>
      </w:pPr>
      <w:r w:rsidRPr="00955EFF">
        <w:rPr>
          <w:rFonts w:ascii="Times New Roman" w:hAnsi="Times New Roman"/>
          <w:b/>
          <w:bCs/>
        </w:rPr>
        <w:t>Clinical Presentation:</w:t>
      </w:r>
      <w:r w:rsidRPr="00955EFF">
        <w:rPr>
          <w:rFonts w:ascii="Times New Roman" w:hAnsi="Times New Roman"/>
        </w:rPr>
        <w:t xml:space="preserve"> The patient presents with a 2-year history of chronic sinusitis, unexplained fatigue, and migrating joint pain. She reports increased symptoms during spring and fall.</w:t>
      </w:r>
    </w:p>
    <w:p w14:paraId="6FAAF3C3" w14:textId="77777777" w:rsidR="00955EFF" w:rsidRPr="00955EFF" w:rsidRDefault="00955EFF" w:rsidP="00955EFF">
      <w:pPr>
        <w:spacing w:before="100" w:beforeAutospacing="1" w:after="100" w:afterAutospacing="1" w:line="240" w:lineRule="auto"/>
        <w:rPr>
          <w:rFonts w:ascii="Times New Roman" w:hAnsi="Times New Roman"/>
        </w:rPr>
      </w:pPr>
      <w:r w:rsidRPr="00955EFF">
        <w:rPr>
          <w:rFonts w:ascii="Times New Roman" w:hAnsi="Times New Roman"/>
          <w:b/>
          <w:bCs/>
        </w:rPr>
        <w:t>Diagnostic Workup:</w:t>
      </w:r>
    </w:p>
    <w:p w14:paraId="0C566FC9" w14:textId="77777777" w:rsidR="00955EFF" w:rsidRPr="00955EFF" w:rsidRDefault="00955EFF" w:rsidP="00AB5189">
      <w:pPr>
        <w:numPr>
          <w:ilvl w:val="0"/>
          <w:numId w:val="50"/>
        </w:numPr>
        <w:spacing w:before="100" w:beforeAutospacing="1" w:after="100" w:afterAutospacing="1" w:line="240" w:lineRule="auto"/>
        <w:rPr>
          <w:rFonts w:ascii="Times New Roman" w:hAnsi="Times New Roman"/>
        </w:rPr>
      </w:pPr>
      <w:r w:rsidRPr="00955EFF">
        <w:rPr>
          <w:rFonts w:ascii="Times New Roman" w:hAnsi="Times New Roman"/>
          <w:b/>
          <w:bCs/>
        </w:rPr>
        <w:t>Allergen-specific IgE tests</w:t>
      </w:r>
      <w:r w:rsidRPr="00955EFF">
        <w:rPr>
          <w:rFonts w:ascii="Times New Roman" w:hAnsi="Times New Roman"/>
        </w:rPr>
        <w:t xml:space="preserve"> reveal high sensitivity to pollen and dust mites.</w:t>
      </w:r>
    </w:p>
    <w:p w14:paraId="6B0B33E1" w14:textId="77777777" w:rsidR="00955EFF" w:rsidRPr="00955EFF" w:rsidRDefault="00955EFF" w:rsidP="00AB5189">
      <w:pPr>
        <w:numPr>
          <w:ilvl w:val="0"/>
          <w:numId w:val="50"/>
        </w:numPr>
        <w:spacing w:before="100" w:beforeAutospacing="1" w:after="100" w:afterAutospacing="1" w:line="240" w:lineRule="auto"/>
        <w:rPr>
          <w:rFonts w:ascii="Times New Roman" w:hAnsi="Times New Roman"/>
        </w:rPr>
      </w:pPr>
      <w:r w:rsidRPr="00955EFF">
        <w:rPr>
          <w:rFonts w:ascii="Times New Roman" w:hAnsi="Times New Roman"/>
          <w:b/>
          <w:bCs/>
        </w:rPr>
        <w:t>Cytokine profiling</w:t>
      </w:r>
      <w:r w:rsidRPr="00955EFF">
        <w:rPr>
          <w:rFonts w:ascii="Times New Roman" w:hAnsi="Times New Roman"/>
        </w:rPr>
        <w:t xml:space="preserve"> indicates elevated levels of IL-4 and IL-13, suggesting a Th2-skewed immune response.</w:t>
      </w:r>
    </w:p>
    <w:p w14:paraId="27D231FB" w14:textId="77777777" w:rsidR="00955EFF" w:rsidRPr="00955EFF" w:rsidRDefault="00955EFF" w:rsidP="00AB5189">
      <w:pPr>
        <w:numPr>
          <w:ilvl w:val="0"/>
          <w:numId w:val="50"/>
        </w:numPr>
        <w:spacing w:before="100" w:beforeAutospacing="1" w:after="100" w:afterAutospacing="1" w:line="240" w:lineRule="auto"/>
        <w:rPr>
          <w:rFonts w:ascii="Times New Roman" w:hAnsi="Times New Roman"/>
        </w:rPr>
      </w:pPr>
      <w:r w:rsidRPr="00955EFF">
        <w:rPr>
          <w:rFonts w:ascii="Times New Roman" w:hAnsi="Times New Roman"/>
          <w:b/>
          <w:bCs/>
        </w:rPr>
        <w:t>Cellular immunological assays</w:t>
      </w:r>
      <w:r w:rsidRPr="00955EFF">
        <w:rPr>
          <w:rFonts w:ascii="Times New Roman" w:hAnsi="Times New Roman"/>
        </w:rPr>
        <w:t xml:space="preserve"> show reduced regulatory T-cell function.</w:t>
      </w:r>
    </w:p>
    <w:p w14:paraId="45D42BBF" w14:textId="77777777" w:rsidR="00955EFF" w:rsidRPr="00955EFF" w:rsidRDefault="00955EFF" w:rsidP="00955EFF">
      <w:pPr>
        <w:spacing w:before="100" w:beforeAutospacing="1" w:after="100" w:afterAutospacing="1" w:line="240" w:lineRule="auto"/>
        <w:rPr>
          <w:rFonts w:ascii="Times New Roman" w:hAnsi="Times New Roman"/>
        </w:rPr>
      </w:pPr>
      <w:r w:rsidRPr="00955EFF">
        <w:rPr>
          <w:rFonts w:ascii="Times New Roman" w:hAnsi="Times New Roman"/>
          <w:b/>
          <w:bCs/>
        </w:rPr>
        <w:t>Management Plan:</w:t>
      </w:r>
    </w:p>
    <w:p w14:paraId="779F15C0" w14:textId="77777777" w:rsidR="00955EFF" w:rsidRPr="00955EFF" w:rsidRDefault="00955EFF" w:rsidP="00AB5189">
      <w:pPr>
        <w:numPr>
          <w:ilvl w:val="0"/>
          <w:numId w:val="51"/>
        </w:numPr>
        <w:spacing w:before="100" w:beforeAutospacing="1" w:after="100" w:afterAutospacing="1" w:line="240" w:lineRule="auto"/>
        <w:rPr>
          <w:rFonts w:ascii="Times New Roman" w:hAnsi="Times New Roman"/>
        </w:rPr>
      </w:pPr>
      <w:r w:rsidRPr="00955EFF">
        <w:rPr>
          <w:rFonts w:ascii="Times New Roman" w:hAnsi="Times New Roman"/>
        </w:rPr>
        <w:t xml:space="preserve">Initiation of </w:t>
      </w:r>
      <w:r w:rsidRPr="00955EFF">
        <w:rPr>
          <w:rFonts w:ascii="Times New Roman" w:hAnsi="Times New Roman"/>
          <w:b/>
          <w:bCs/>
        </w:rPr>
        <w:t>sublingual immunotherapy</w:t>
      </w:r>
      <w:r w:rsidRPr="00955EFF">
        <w:rPr>
          <w:rFonts w:ascii="Times New Roman" w:hAnsi="Times New Roman"/>
        </w:rPr>
        <w:t xml:space="preserve"> for pollen and dust mites.</w:t>
      </w:r>
    </w:p>
    <w:p w14:paraId="2D125F03" w14:textId="77777777" w:rsidR="00955EFF" w:rsidRPr="00955EFF" w:rsidRDefault="00955EFF" w:rsidP="00AB5189">
      <w:pPr>
        <w:numPr>
          <w:ilvl w:val="0"/>
          <w:numId w:val="51"/>
        </w:numPr>
        <w:spacing w:before="100" w:beforeAutospacing="1" w:after="100" w:afterAutospacing="1" w:line="240" w:lineRule="auto"/>
        <w:rPr>
          <w:rFonts w:ascii="Times New Roman" w:hAnsi="Times New Roman"/>
        </w:rPr>
      </w:pPr>
      <w:r w:rsidRPr="00955EFF">
        <w:rPr>
          <w:rFonts w:ascii="Times New Roman" w:hAnsi="Times New Roman"/>
          <w:b/>
          <w:bCs/>
        </w:rPr>
        <w:t>Prophylactic measures</w:t>
      </w:r>
      <w:r w:rsidRPr="00955EFF">
        <w:rPr>
          <w:rFonts w:ascii="Times New Roman" w:hAnsi="Times New Roman"/>
        </w:rPr>
        <w:t xml:space="preserve"> include HEPA filters at home and workplace.</w:t>
      </w:r>
    </w:p>
    <w:p w14:paraId="34D3BE19" w14:textId="77777777" w:rsidR="00955EFF" w:rsidRPr="00955EFF" w:rsidRDefault="00955EFF" w:rsidP="00AB5189">
      <w:pPr>
        <w:numPr>
          <w:ilvl w:val="0"/>
          <w:numId w:val="51"/>
        </w:numPr>
        <w:spacing w:before="100" w:beforeAutospacing="1" w:after="100" w:afterAutospacing="1" w:line="240" w:lineRule="auto"/>
        <w:rPr>
          <w:rFonts w:ascii="Times New Roman" w:hAnsi="Times New Roman"/>
        </w:rPr>
      </w:pPr>
      <w:r w:rsidRPr="00955EFF">
        <w:rPr>
          <w:rFonts w:ascii="Times New Roman" w:hAnsi="Times New Roman"/>
        </w:rPr>
        <w:t xml:space="preserve">Regular follow-up for </w:t>
      </w:r>
      <w:r w:rsidRPr="00955EFF">
        <w:rPr>
          <w:rFonts w:ascii="Times New Roman" w:hAnsi="Times New Roman"/>
          <w:b/>
          <w:bCs/>
        </w:rPr>
        <w:t>immune function monitoring</w:t>
      </w:r>
      <w:r w:rsidRPr="00955EFF">
        <w:rPr>
          <w:rFonts w:ascii="Times New Roman" w:hAnsi="Times New Roman"/>
        </w:rPr>
        <w:t xml:space="preserve"> and adjustment of therapeutic strategies.</w:t>
      </w:r>
    </w:p>
    <w:p w14:paraId="3A308DEA" w14:textId="77777777" w:rsidR="00955EFF" w:rsidRPr="00955EFF" w:rsidRDefault="00955EFF" w:rsidP="00955EFF">
      <w:pPr>
        <w:spacing w:before="100" w:beforeAutospacing="1" w:after="100" w:afterAutospacing="1" w:line="240" w:lineRule="auto"/>
        <w:rPr>
          <w:rFonts w:ascii="Times New Roman" w:hAnsi="Times New Roman"/>
        </w:rPr>
      </w:pPr>
      <w:r w:rsidRPr="00955EFF">
        <w:rPr>
          <w:rFonts w:ascii="Times New Roman" w:hAnsi="Times New Roman"/>
          <w:b/>
          <w:bCs/>
        </w:rPr>
        <w:t>Clinical Case 2:</w:t>
      </w:r>
      <w:r w:rsidRPr="00955EFF">
        <w:rPr>
          <w:rFonts w:ascii="Times New Roman" w:hAnsi="Times New Roman"/>
        </w:rPr>
        <w:t xml:space="preserve"> </w:t>
      </w:r>
      <w:r w:rsidRPr="00955EFF">
        <w:rPr>
          <w:rFonts w:ascii="Times New Roman" w:hAnsi="Times New Roman"/>
          <w:b/>
          <w:bCs/>
        </w:rPr>
        <w:t>Patient Profile:</w:t>
      </w:r>
    </w:p>
    <w:p w14:paraId="73C112C3" w14:textId="77777777" w:rsidR="00955EFF" w:rsidRPr="00955EFF" w:rsidRDefault="00955EFF" w:rsidP="00AB5189">
      <w:pPr>
        <w:numPr>
          <w:ilvl w:val="0"/>
          <w:numId w:val="52"/>
        </w:numPr>
        <w:spacing w:before="100" w:beforeAutospacing="1" w:after="100" w:afterAutospacing="1" w:line="240" w:lineRule="auto"/>
        <w:rPr>
          <w:rFonts w:ascii="Times New Roman" w:hAnsi="Times New Roman"/>
        </w:rPr>
      </w:pPr>
      <w:r w:rsidRPr="00955EFF">
        <w:rPr>
          <w:rFonts w:ascii="Times New Roman" w:hAnsi="Times New Roman"/>
          <w:b/>
          <w:bCs/>
        </w:rPr>
        <w:lastRenderedPageBreak/>
        <w:t>Age:</w:t>
      </w:r>
      <w:r w:rsidRPr="00955EFF">
        <w:rPr>
          <w:rFonts w:ascii="Times New Roman" w:hAnsi="Times New Roman"/>
        </w:rPr>
        <w:t xml:space="preserve"> 27</w:t>
      </w:r>
    </w:p>
    <w:p w14:paraId="50F9AAFD" w14:textId="77777777" w:rsidR="00955EFF" w:rsidRPr="00955EFF" w:rsidRDefault="00955EFF" w:rsidP="00AB5189">
      <w:pPr>
        <w:numPr>
          <w:ilvl w:val="0"/>
          <w:numId w:val="52"/>
        </w:numPr>
        <w:spacing w:before="100" w:beforeAutospacing="1" w:after="100" w:afterAutospacing="1" w:line="240" w:lineRule="auto"/>
        <w:rPr>
          <w:rFonts w:ascii="Times New Roman" w:hAnsi="Times New Roman"/>
        </w:rPr>
      </w:pPr>
      <w:r w:rsidRPr="00955EFF">
        <w:rPr>
          <w:rFonts w:ascii="Times New Roman" w:hAnsi="Times New Roman"/>
          <w:b/>
          <w:bCs/>
        </w:rPr>
        <w:t>Gender:</w:t>
      </w:r>
      <w:r w:rsidRPr="00955EFF">
        <w:rPr>
          <w:rFonts w:ascii="Times New Roman" w:hAnsi="Times New Roman"/>
        </w:rPr>
        <w:t xml:space="preserve"> Male</w:t>
      </w:r>
    </w:p>
    <w:p w14:paraId="15219856" w14:textId="77777777" w:rsidR="00955EFF" w:rsidRPr="00955EFF" w:rsidRDefault="00955EFF" w:rsidP="00AB5189">
      <w:pPr>
        <w:numPr>
          <w:ilvl w:val="0"/>
          <w:numId w:val="52"/>
        </w:numPr>
        <w:spacing w:before="100" w:beforeAutospacing="1" w:after="100" w:afterAutospacing="1" w:line="240" w:lineRule="auto"/>
        <w:rPr>
          <w:rFonts w:ascii="Times New Roman" w:hAnsi="Times New Roman"/>
        </w:rPr>
      </w:pPr>
      <w:r w:rsidRPr="00955EFF">
        <w:rPr>
          <w:rFonts w:ascii="Times New Roman" w:hAnsi="Times New Roman"/>
          <w:b/>
          <w:bCs/>
        </w:rPr>
        <w:t>History:</w:t>
      </w:r>
      <w:r w:rsidRPr="00955EFF">
        <w:rPr>
          <w:rFonts w:ascii="Times New Roman" w:hAnsi="Times New Roman"/>
        </w:rPr>
        <w:t xml:space="preserve"> Diagnosed with moderate persistent asthma, poor control despite standard therapy.</w:t>
      </w:r>
    </w:p>
    <w:p w14:paraId="44DDC859" w14:textId="77777777" w:rsidR="00955EFF" w:rsidRPr="00955EFF" w:rsidRDefault="00955EFF" w:rsidP="00955EFF">
      <w:pPr>
        <w:spacing w:before="100" w:beforeAutospacing="1" w:after="100" w:afterAutospacing="1" w:line="240" w:lineRule="auto"/>
        <w:rPr>
          <w:rFonts w:ascii="Times New Roman" w:hAnsi="Times New Roman"/>
        </w:rPr>
      </w:pPr>
      <w:r w:rsidRPr="00955EFF">
        <w:rPr>
          <w:rFonts w:ascii="Times New Roman" w:hAnsi="Times New Roman"/>
          <w:b/>
          <w:bCs/>
        </w:rPr>
        <w:t>Clinical Presentation:</w:t>
      </w:r>
      <w:r w:rsidRPr="00955EFF">
        <w:rPr>
          <w:rFonts w:ascii="Times New Roman" w:hAnsi="Times New Roman"/>
        </w:rPr>
        <w:t xml:space="preserve"> The patient experiences frequent asthma exacerbations, with symptoms worsening at night. He has a family history of atopic dermatitis and allergic rhinitis.</w:t>
      </w:r>
    </w:p>
    <w:p w14:paraId="0B5BE583" w14:textId="77777777" w:rsidR="00955EFF" w:rsidRPr="00955EFF" w:rsidRDefault="00955EFF" w:rsidP="00955EFF">
      <w:pPr>
        <w:spacing w:before="100" w:beforeAutospacing="1" w:after="100" w:afterAutospacing="1" w:line="240" w:lineRule="auto"/>
        <w:rPr>
          <w:rFonts w:ascii="Times New Roman" w:hAnsi="Times New Roman"/>
        </w:rPr>
      </w:pPr>
      <w:r w:rsidRPr="00955EFF">
        <w:rPr>
          <w:rFonts w:ascii="Times New Roman" w:hAnsi="Times New Roman"/>
          <w:b/>
          <w:bCs/>
        </w:rPr>
        <w:t>Diagnostic Workup:</w:t>
      </w:r>
    </w:p>
    <w:p w14:paraId="5F808AA2" w14:textId="77777777" w:rsidR="00955EFF" w:rsidRPr="00955EFF" w:rsidRDefault="00955EFF" w:rsidP="00AB5189">
      <w:pPr>
        <w:numPr>
          <w:ilvl w:val="0"/>
          <w:numId w:val="53"/>
        </w:numPr>
        <w:spacing w:before="100" w:beforeAutospacing="1" w:after="100" w:afterAutospacing="1" w:line="240" w:lineRule="auto"/>
        <w:rPr>
          <w:rFonts w:ascii="Times New Roman" w:hAnsi="Times New Roman"/>
        </w:rPr>
      </w:pPr>
      <w:r w:rsidRPr="00955EFF">
        <w:rPr>
          <w:rFonts w:ascii="Times New Roman" w:hAnsi="Times New Roman"/>
          <w:b/>
          <w:bCs/>
        </w:rPr>
        <w:t>Spirometry</w:t>
      </w:r>
      <w:r w:rsidRPr="00955EFF">
        <w:rPr>
          <w:rFonts w:ascii="Times New Roman" w:hAnsi="Times New Roman"/>
        </w:rPr>
        <w:t xml:space="preserve"> shows reduced FEV1/FVC ratio.</w:t>
      </w:r>
    </w:p>
    <w:p w14:paraId="615363F5" w14:textId="77777777" w:rsidR="00955EFF" w:rsidRPr="00955EFF" w:rsidRDefault="00955EFF" w:rsidP="00AB5189">
      <w:pPr>
        <w:numPr>
          <w:ilvl w:val="0"/>
          <w:numId w:val="53"/>
        </w:numPr>
        <w:spacing w:before="100" w:beforeAutospacing="1" w:after="100" w:afterAutospacing="1" w:line="240" w:lineRule="auto"/>
        <w:rPr>
          <w:rFonts w:ascii="Times New Roman" w:hAnsi="Times New Roman"/>
        </w:rPr>
      </w:pPr>
      <w:r w:rsidRPr="00955EFF">
        <w:rPr>
          <w:rFonts w:ascii="Times New Roman" w:hAnsi="Times New Roman"/>
          <w:b/>
          <w:bCs/>
        </w:rPr>
        <w:t>Allergen-specific tests</w:t>
      </w:r>
      <w:r w:rsidRPr="00955EFF">
        <w:rPr>
          <w:rFonts w:ascii="Times New Roman" w:hAnsi="Times New Roman"/>
        </w:rPr>
        <w:t xml:space="preserve"> and </w:t>
      </w:r>
      <w:r w:rsidRPr="00955EFF">
        <w:rPr>
          <w:rFonts w:ascii="Times New Roman" w:hAnsi="Times New Roman"/>
          <w:b/>
          <w:bCs/>
        </w:rPr>
        <w:t>immunoglobulin assessments</w:t>
      </w:r>
      <w:r w:rsidRPr="00955EFF">
        <w:rPr>
          <w:rFonts w:ascii="Times New Roman" w:hAnsi="Times New Roman"/>
        </w:rPr>
        <w:t xml:space="preserve"> confirm sensitization to pet dander and mold.</w:t>
      </w:r>
    </w:p>
    <w:p w14:paraId="572E988D" w14:textId="77777777" w:rsidR="00955EFF" w:rsidRPr="00955EFF" w:rsidRDefault="00955EFF" w:rsidP="00AB5189">
      <w:pPr>
        <w:numPr>
          <w:ilvl w:val="0"/>
          <w:numId w:val="53"/>
        </w:numPr>
        <w:spacing w:before="100" w:beforeAutospacing="1" w:after="100" w:afterAutospacing="1" w:line="240" w:lineRule="auto"/>
        <w:rPr>
          <w:rFonts w:ascii="Times New Roman" w:hAnsi="Times New Roman"/>
        </w:rPr>
      </w:pPr>
      <w:r w:rsidRPr="00955EFF">
        <w:rPr>
          <w:rFonts w:ascii="Times New Roman" w:hAnsi="Times New Roman"/>
          <w:b/>
          <w:bCs/>
        </w:rPr>
        <w:t>Cytokine profiling</w:t>
      </w:r>
      <w:r w:rsidRPr="00955EFF">
        <w:rPr>
          <w:rFonts w:ascii="Times New Roman" w:hAnsi="Times New Roman"/>
        </w:rPr>
        <w:t xml:space="preserve"> reveals an increase in IL-5 and IL-9 levels.</w:t>
      </w:r>
    </w:p>
    <w:p w14:paraId="319F3E4D" w14:textId="77777777" w:rsidR="00955EFF" w:rsidRPr="00955EFF" w:rsidRDefault="00955EFF" w:rsidP="00955EFF">
      <w:pPr>
        <w:spacing w:before="100" w:beforeAutospacing="1" w:after="100" w:afterAutospacing="1" w:line="240" w:lineRule="auto"/>
        <w:rPr>
          <w:rFonts w:ascii="Times New Roman" w:hAnsi="Times New Roman"/>
        </w:rPr>
      </w:pPr>
      <w:r w:rsidRPr="00955EFF">
        <w:rPr>
          <w:rFonts w:ascii="Times New Roman" w:hAnsi="Times New Roman"/>
          <w:b/>
          <w:bCs/>
        </w:rPr>
        <w:t>Management Plan:</w:t>
      </w:r>
    </w:p>
    <w:p w14:paraId="4525EB16" w14:textId="77777777" w:rsidR="00955EFF" w:rsidRPr="00955EFF" w:rsidRDefault="00955EFF" w:rsidP="00AB5189">
      <w:pPr>
        <w:numPr>
          <w:ilvl w:val="0"/>
          <w:numId w:val="54"/>
        </w:numPr>
        <w:spacing w:before="100" w:beforeAutospacing="1" w:after="100" w:afterAutospacing="1" w:line="240" w:lineRule="auto"/>
        <w:rPr>
          <w:rFonts w:ascii="Times New Roman" w:hAnsi="Times New Roman"/>
        </w:rPr>
      </w:pPr>
      <w:r w:rsidRPr="00955EFF">
        <w:rPr>
          <w:rFonts w:ascii="Times New Roman" w:hAnsi="Times New Roman"/>
        </w:rPr>
        <w:t xml:space="preserve">Introduction of </w:t>
      </w:r>
      <w:proofErr w:type="spellStart"/>
      <w:r w:rsidRPr="00955EFF">
        <w:rPr>
          <w:rFonts w:ascii="Times New Roman" w:hAnsi="Times New Roman"/>
          <w:b/>
          <w:bCs/>
        </w:rPr>
        <w:t>omalizumab</w:t>
      </w:r>
      <w:proofErr w:type="spellEnd"/>
      <w:r w:rsidRPr="00955EFF">
        <w:rPr>
          <w:rFonts w:ascii="Times New Roman" w:hAnsi="Times New Roman"/>
        </w:rPr>
        <w:t>, an anti-IgE monoclonal antibody, to the treatment regimen.</w:t>
      </w:r>
    </w:p>
    <w:p w14:paraId="5AB88009" w14:textId="77777777" w:rsidR="00955EFF" w:rsidRPr="00955EFF" w:rsidRDefault="00955EFF" w:rsidP="00AB5189">
      <w:pPr>
        <w:numPr>
          <w:ilvl w:val="0"/>
          <w:numId w:val="54"/>
        </w:numPr>
        <w:spacing w:before="100" w:beforeAutospacing="1" w:after="100" w:afterAutospacing="1" w:line="240" w:lineRule="auto"/>
        <w:rPr>
          <w:rFonts w:ascii="Times New Roman" w:hAnsi="Times New Roman"/>
        </w:rPr>
      </w:pPr>
      <w:r w:rsidRPr="00955EFF">
        <w:rPr>
          <w:rFonts w:ascii="Times New Roman" w:hAnsi="Times New Roman"/>
        </w:rPr>
        <w:t>Environmental control measures to reduce exposure to identified allergens.</w:t>
      </w:r>
    </w:p>
    <w:p w14:paraId="7314B953" w14:textId="77777777" w:rsidR="00955EFF" w:rsidRPr="00955EFF" w:rsidRDefault="00955EFF" w:rsidP="00AB5189">
      <w:pPr>
        <w:numPr>
          <w:ilvl w:val="0"/>
          <w:numId w:val="54"/>
        </w:numPr>
        <w:spacing w:before="100" w:beforeAutospacing="1" w:after="100" w:afterAutospacing="1" w:line="240" w:lineRule="auto"/>
        <w:rPr>
          <w:rFonts w:ascii="Times New Roman" w:hAnsi="Times New Roman"/>
        </w:rPr>
      </w:pPr>
      <w:r w:rsidRPr="00955EFF">
        <w:rPr>
          <w:rFonts w:ascii="Times New Roman" w:hAnsi="Times New Roman"/>
          <w:b/>
          <w:bCs/>
        </w:rPr>
        <w:t>Asthma education</w:t>
      </w:r>
      <w:r w:rsidRPr="00955EFF">
        <w:rPr>
          <w:rFonts w:ascii="Times New Roman" w:hAnsi="Times New Roman"/>
        </w:rPr>
        <w:t xml:space="preserve"> program to improve self-management skills.</w:t>
      </w:r>
    </w:p>
    <w:p w14:paraId="7D16A01B" w14:textId="77777777" w:rsidR="00955EFF" w:rsidRPr="00955EFF" w:rsidRDefault="00955EFF" w:rsidP="00955EFF">
      <w:pPr>
        <w:spacing w:before="100" w:beforeAutospacing="1" w:after="100" w:afterAutospacing="1" w:line="240" w:lineRule="auto"/>
        <w:rPr>
          <w:rFonts w:ascii="Times New Roman" w:hAnsi="Times New Roman"/>
        </w:rPr>
      </w:pPr>
      <w:r w:rsidRPr="00955EFF">
        <w:rPr>
          <w:rFonts w:ascii="Times New Roman" w:hAnsi="Times New Roman"/>
          <w:b/>
          <w:bCs/>
        </w:rPr>
        <w:t>Clinical Case 3:</w:t>
      </w:r>
      <w:r w:rsidRPr="00955EFF">
        <w:rPr>
          <w:rFonts w:ascii="Times New Roman" w:hAnsi="Times New Roman"/>
        </w:rPr>
        <w:t xml:space="preserve"> </w:t>
      </w:r>
      <w:r w:rsidRPr="00955EFF">
        <w:rPr>
          <w:rFonts w:ascii="Times New Roman" w:hAnsi="Times New Roman"/>
          <w:b/>
          <w:bCs/>
        </w:rPr>
        <w:t>Patient Profile:</w:t>
      </w:r>
    </w:p>
    <w:p w14:paraId="68092EDB" w14:textId="77777777" w:rsidR="00955EFF" w:rsidRPr="00955EFF" w:rsidRDefault="00955EFF" w:rsidP="00AB5189">
      <w:pPr>
        <w:numPr>
          <w:ilvl w:val="0"/>
          <w:numId w:val="55"/>
        </w:numPr>
        <w:spacing w:before="100" w:beforeAutospacing="1" w:after="100" w:afterAutospacing="1" w:line="240" w:lineRule="auto"/>
        <w:rPr>
          <w:rFonts w:ascii="Times New Roman" w:hAnsi="Times New Roman"/>
        </w:rPr>
      </w:pPr>
      <w:r w:rsidRPr="00955EFF">
        <w:rPr>
          <w:rFonts w:ascii="Times New Roman" w:hAnsi="Times New Roman"/>
          <w:b/>
          <w:bCs/>
        </w:rPr>
        <w:t>Age:</w:t>
      </w:r>
      <w:r w:rsidRPr="00955EFF">
        <w:rPr>
          <w:rFonts w:ascii="Times New Roman" w:hAnsi="Times New Roman"/>
        </w:rPr>
        <w:t xml:space="preserve"> 43</w:t>
      </w:r>
    </w:p>
    <w:p w14:paraId="43577BEC" w14:textId="77777777" w:rsidR="00955EFF" w:rsidRPr="00955EFF" w:rsidRDefault="00955EFF" w:rsidP="00AB5189">
      <w:pPr>
        <w:numPr>
          <w:ilvl w:val="0"/>
          <w:numId w:val="55"/>
        </w:numPr>
        <w:spacing w:before="100" w:beforeAutospacing="1" w:after="100" w:afterAutospacing="1" w:line="240" w:lineRule="auto"/>
        <w:rPr>
          <w:rFonts w:ascii="Times New Roman" w:hAnsi="Times New Roman"/>
        </w:rPr>
      </w:pPr>
      <w:r w:rsidRPr="00955EFF">
        <w:rPr>
          <w:rFonts w:ascii="Times New Roman" w:hAnsi="Times New Roman"/>
          <w:b/>
          <w:bCs/>
        </w:rPr>
        <w:t>Gender:</w:t>
      </w:r>
      <w:r w:rsidRPr="00955EFF">
        <w:rPr>
          <w:rFonts w:ascii="Times New Roman" w:hAnsi="Times New Roman"/>
        </w:rPr>
        <w:t xml:space="preserve"> Male</w:t>
      </w:r>
    </w:p>
    <w:p w14:paraId="0E39E9F3" w14:textId="77777777" w:rsidR="00955EFF" w:rsidRPr="00955EFF" w:rsidRDefault="00955EFF" w:rsidP="00AB5189">
      <w:pPr>
        <w:numPr>
          <w:ilvl w:val="0"/>
          <w:numId w:val="55"/>
        </w:numPr>
        <w:spacing w:before="100" w:beforeAutospacing="1" w:after="100" w:afterAutospacing="1" w:line="240" w:lineRule="auto"/>
        <w:rPr>
          <w:rFonts w:ascii="Times New Roman" w:hAnsi="Times New Roman"/>
        </w:rPr>
      </w:pPr>
      <w:r w:rsidRPr="00955EFF">
        <w:rPr>
          <w:rFonts w:ascii="Times New Roman" w:hAnsi="Times New Roman"/>
          <w:b/>
          <w:bCs/>
        </w:rPr>
        <w:t>History:</w:t>
      </w:r>
      <w:r w:rsidRPr="00955EFF">
        <w:rPr>
          <w:rFonts w:ascii="Times New Roman" w:hAnsi="Times New Roman"/>
        </w:rPr>
        <w:t xml:space="preserve"> Uncontrolled type 2 diabetes, obesity, and recurrent skin infections.</w:t>
      </w:r>
    </w:p>
    <w:p w14:paraId="5ED0C141" w14:textId="77777777" w:rsidR="00955EFF" w:rsidRPr="00955EFF" w:rsidRDefault="00955EFF" w:rsidP="00955EFF">
      <w:pPr>
        <w:spacing w:before="100" w:beforeAutospacing="1" w:after="100" w:afterAutospacing="1" w:line="240" w:lineRule="auto"/>
        <w:rPr>
          <w:rFonts w:ascii="Times New Roman" w:hAnsi="Times New Roman"/>
        </w:rPr>
      </w:pPr>
      <w:r w:rsidRPr="00955EFF">
        <w:rPr>
          <w:rFonts w:ascii="Times New Roman" w:hAnsi="Times New Roman"/>
          <w:b/>
          <w:bCs/>
        </w:rPr>
        <w:t>Clinical Presentation:</w:t>
      </w:r>
      <w:r w:rsidRPr="00955EFF">
        <w:rPr>
          <w:rFonts w:ascii="Times New Roman" w:hAnsi="Times New Roman"/>
        </w:rPr>
        <w:t xml:space="preserve"> The patient has poorly controlled diabetes with frequent episodes of cellulitis. He reports delayed wound healing and persistent pruritus.</w:t>
      </w:r>
    </w:p>
    <w:p w14:paraId="0992BA60" w14:textId="77777777" w:rsidR="00955EFF" w:rsidRPr="00955EFF" w:rsidRDefault="00955EFF" w:rsidP="00955EFF">
      <w:pPr>
        <w:spacing w:before="100" w:beforeAutospacing="1" w:after="100" w:afterAutospacing="1" w:line="240" w:lineRule="auto"/>
        <w:rPr>
          <w:rFonts w:ascii="Times New Roman" w:hAnsi="Times New Roman"/>
        </w:rPr>
      </w:pPr>
      <w:r w:rsidRPr="00955EFF">
        <w:rPr>
          <w:rFonts w:ascii="Times New Roman" w:hAnsi="Times New Roman"/>
          <w:b/>
          <w:bCs/>
        </w:rPr>
        <w:t>Diagnostic Workup:</w:t>
      </w:r>
    </w:p>
    <w:p w14:paraId="5D04AD98" w14:textId="77777777" w:rsidR="00955EFF" w:rsidRPr="00955EFF" w:rsidRDefault="00955EFF" w:rsidP="00AB5189">
      <w:pPr>
        <w:numPr>
          <w:ilvl w:val="0"/>
          <w:numId w:val="56"/>
        </w:numPr>
        <w:spacing w:before="100" w:beforeAutospacing="1" w:after="100" w:afterAutospacing="1" w:line="240" w:lineRule="auto"/>
        <w:rPr>
          <w:rFonts w:ascii="Times New Roman" w:hAnsi="Times New Roman"/>
        </w:rPr>
      </w:pPr>
      <w:r w:rsidRPr="00955EFF">
        <w:rPr>
          <w:rFonts w:ascii="Times New Roman" w:hAnsi="Times New Roman"/>
          <w:b/>
          <w:bCs/>
        </w:rPr>
        <w:t>HbA1c</w:t>
      </w:r>
      <w:r w:rsidRPr="00955EFF">
        <w:rPr>
          <w:rFonts w:ascii="Times New Roman" w:hAnsi="Times New Roman"/>
        </w:rPr>
        <w:t xml:space="preserve"> level of 9.2%, indicating poor glycemic control.</w:t>
      </w:r>
    </w:p>
    <w:p w14:paraId="17848D51" w14:textId="77777777" w:rsidR="00955EFF" w:rsidRPr="00955EFF" w:rsidRDefault="00955EFF" w:rsidP="00AB5189">
      <w:pPr>
        <w:numPr>
          <w:ilvl w:val="0"/>
          <w:numId w:val="56"/>
        </w:numPr>
        <w:spacing w:before="100" w:beforeAutospacing="1" w:after="100" w:afterAutospacing="1" w:line="240" w:lineRule="auto"/>
        <w:rPr>
          <w:rFonts w:ascii="Times New Roman" w:hAnsi="Times New Roman"/>
        </w:rPr>
      </w:pPr>
      <w:r w:rsidRPr="00955EFF">
        <w:rPr>
          <w:rFonts w:ascii="Times New Roman" w:hAnsi="Times New Roman"/>
          <w:b/>
          <w:bCs/>
        </w:rPr>
        <w:t>Skin prick test</w:t>
      </w:r>
      <w:r w:rsidRPr="00955EFF">
        <w:rPr>
          <w:rFonts w:ascii="Times New Roman" w:hAnsi="Times New Roman"/>
        </w:rPr>
        <w:t xml:space="preserve"> positive for latex and certain food additives.</w:t>
      </w:r>
    </w:p>
    <w:p w14:paraId="532E21E2" w14:textId="77777777" w:rsidR="00955EFF" w:rsidRPr="00955EFF" w:rsidRDefault="00955EFF" w:rsidP="00AB5189">
      <w:pPr>
        <w:numPr>
          <w:ilvl w:val="0"/>
          <w:numId w:val="56"/>
        </w:numPr>
        <w:spacing w:before="100" w:beforeAutospacing="1" w:after="100" w:afterAutospacing="1" w:line="240" w:lineRule="auto"/>
        <w:rPr>
          <w:rFonts w:ascii="Times New Roman" w:hAnsi="Times New Roman"/>
        </w:rPr>
      </w:pPr>
      <w:proofErr w:type="spellStart"/>
      <w:r w:rsidRPr="00955EFF">
        <w:rPr>
          <w:rFonts w:ascii="Times New Roman" w:hAnsi="Times New Roman"/>
          <w:b/>
          <w:bCs/>
        </w:rPr>
        <w:t>Immunosenescence</w:t>
      </w:r>
      <w:proofErr w:type="spellEnd"/>
      <w:r w:rsidRPr="00955EFF">
        <w:rPr>
          <w:rFonts w:ascii="Times New Roman" w:hAnsi="Times New Roman"/>
          <w:b/>
          <w:bCs/>
        </w:rPr>
        <w:t xml:space="preserve"> markers</w:t>
      </w:r>
      <w:r w:rsidRPr="00955EFF">
        <w:rPr>
          <w:rFonts w:ascii="Times New Roman" w:hAnsi="Times New Roman"/>
        </w:rPr>
        <w:t xml:space="preserve"> show diminished response to vaccination.</w:t>
      </w:r>
    </w:p>
    <w:p w14:paraId="2BD6C38E" w14:textId="77777777" w:rsidR="00955EFF" w:rsidRPr="00955EFF" w:rsidRDefault="00955EFF" w:rsidP="00955EFF">
      <w:pPr>
        <w:spacing w:before="100" w:beforeAutospacing="1" w:after="100" w:afterAutospacing="1" w:line="240" w:lineRule="auto"/>
        <w:rPr>
          <w:rFonts w:ascii="Times New Roman" w:hAnsi="Times New Roman"/>
        </w:rPr>
      </w:pPr>
      <w:r w:rsidRPr="00955EFF">
        <w:rPr>
          <w:rFonts w:ascii="Times New Roman" w:hAnsi="Times New Roman"/>
          <w:b/>
          <w:bCs/>
        </w:rPr>
        <w:t>Management Plan:</w:t>
      </w:r>
    </w:p>
    <w:p w14:paraId="6918DA00" w14:textId="77777777" w:rsidR="00955EFF" w:rsidRPr="00955EFF" w:rsidRDefault="00955EFF" w:rsidP="00AB5189">
      <w:pPr>
        <w:numPr>
          <w:ilvl w:val="0"/>
          <w:numId w:val="57"/>
        </w:numPr>
        <w:spacing w:before="100" w:beforeAutospacing="1" w:after="100" w:afterAutospacing="1" w:line="240" w:lineRule="auto"/>
        <w:rPr>
          <w:rFonts w:ascii="Times New Roman" w:hAnsi="Times New Roman"/>
        </w:rPr>
      </w:pPr>
      <w:r w:rsidRPr="00955EFF">
        <w:rPr>
          <w:rFonts w:ascii="Times New Roman" w:hAnsi="Times New Roman"/>
        </w:rPr>
        <w:t xml:space="preserve">Tighter </w:t>
      </w:r>
      <w:r w:rsidRPr="00955EFF">
        <w:rPr>
          <w:rFonts w:ascii="Times New Roman" w:hAnsi="Times New Roman"/>
          <w:b/>
          <w:bCs/>
        </w:rPr>
        <w:t>glycemic control</w:t>
      </w:r>
      <w:r w:rsidRPr="00955EFF">
        <w:rPr>
          <w:rFonts w:ascii="Times New Roman" w:hAnsi="Times New Roman"/>
        </w:rPr>
        <w:t xml:space="preserve"> through medication adjustment and lifestyle changes.</w:t>
      </w:r>
    </w:p>
    <w:p w14:paraId="797033C6" w14:textId="77777777" w:rsidR="00955EFF" w:rsidRPr="00955EFF" w:rsidRDefault="00955EFF" w:rsidP="00AB5189">
      <w:pPr>
        <w:numPr>
          <w:ilvl w:val="0"/>
          <w:numId w:val="57"/>
        </w:numPr>
        <w:spacing w:before="100" w:beforeAutospacing="1" w:after="100" w:afterAutospacing="1" w:line="240" w:lineRule="auto"/>
        <w:rPr>
          <w:rFonts w:ascii="Times New Roman" w:hAnsi="Times New Roman"/>
        </w:rPr>
      </w:pPr>
      <w:r w:rsidRPr="00955EFF">
        <w:rPr>
          <w:rFonts w:ascii="Times New Roman" w:hAnsi="Times New Roman"/>
          <w:b/>
          <w:bCs/>
        </w:rPr>
        <w:t>Desensitization protocol</w:t>
      </w:r>
      <w:r w:rsidRPr="00955EFF">
        <w:rPr>
          <w:rFonts w:ascii="Times New Roman" w:hAnsi="Times New Roman"/>
        </w:rPr>
        <w:t xml:space="preserve"> for latex and dietary modifications to avoid triggering additives.</w:t>
      </w:r>
    </w:p>
    <w:p w14:paraId="607F23D8" w14:textId="77777777" w:rsidR="00955EFF" w:rsidRPr="00955EFF" w:rsidRDefault="00955EFF" w:rsidP="00AB5189">
      <w:pPr>
        <w:numPr>
          <w:ilvl w:val="0"/>
          <w:numId w:val="57"/>
        </w:numPr>
        <w:spacing w:before="100" w:beforeAutospacing="1" w:after="100" w:afterAutospacing="1" w:line="240" w:lineRule="auto"/>
        <w:rPr>
          <w:rFonts w:ascii="Times New Roman" w:hAnsi="Times New Roman"/>
        </w:rPr>
      </w:pPr>
      <w:proofErr w:type="spellStart"/>
      <w:r w:rsidRPr="00955EFF">
        <w:rPr>
          <w:rFonts w:ascii="Times New Roman" w:hAnsi="Times New Roman"/>
          <w:b/>
          <w:bCs/>
        </w:rPr>
        <w:t>Immunostimulatory</w:t>
      </w:r>
      <w:proofErr w:type="spellEnd"/>
      <w:r w:rsidRPr="00955EFF">
        <w:rPr>
          <w:rFonts w:ascii="Times New Roman" w:hAnsi="Times New Roman"/>
          <w:b/>
          <w:bCs/>
        </w:rPr>
        <w:t xml:space="preserve"> therapy</w:t>
      </w:r>
      <w:r w:rsidRPr="00955EFF">
        <w:rPr>
          <w:rFonts w:ascii="Times New Roman" w:hAnsi="Times New Roman"/>
        </w:rPr>
        <w:t xml:space="preserve"> to enhance vaccine responsiveness.</w:t>
      </w:r>
    </w:p>
    <w:p w14:paraId="1F1B209F" w14:textId="77777777" w:rsidR="001B6B01" w:rsidRDefault="001B6B01" w:rsidP="001B6B01">
      <w:pPr>
        <w:spacing w:before="100" w:beforeAutospacing="1" w:after="100" w:afterAutospacing="1" w:line="240" w:lineRule="auto"/>
        <w:rPr>
          <w:rFonts w:ascii="Times New Roman" w:hAnsi="Times New Roman"/>
        </w:rPr>
      </w:pPr>
    </w:p>
    <w:p w14:paraId="36F4F976" w14:textId="77777777" w:rsidR="001B6B01" w:rsidRDefault="001B6B01" w:rsidP="001B6B01">
      <w:pPr>
        <w:spacing w:before="100" w:beforeAutospacing="1" w:after="100" w:afterAutospacing="1" w:line="240" w:lineRule="auto"/>
        <w:rPr>
          <w:rFonts w:ascii="Times New Roman" w:hAnsi="Times New Roman"/>
        </w:rPr>
      </w:pPr>
    </w:p>
    <w:p w14:paraId="687835C7" w14:textId="6EBF2B81" w:rsidR="001B6B01" w:rsidRPr="001B6B01" w:rsidRDefault="001B6B01" w:rsidP="001B6B01">
      <w:pPr>
        <w:spacing w:before="100" w:beforeAutospacing="1" w:after="100" w:afterAutospacing="1" w:line="240" w:lineRule="auto"/>
        <w:rPr>
          <w:rFonts w:ascii="Times New Roman" w:hAnsi="Times New Roman"/>
        </w:rPr>
      </w:pPr>
      <w:r>
        <w:rPr>
          <w:rFonts w:ascii="Times New Roman" w:hAnsi="Times New Roman"/>
        </w:rPr>
        <w:lastRenderedPageBreak/>
        <w:t>Mu</w:t>
      </w:r>
      <w:r w:rsidRPr="001B6B01">
        <w:rPr>
          <w:rFonts w:ascii="Times New Roman" w:hAnsi="Times New Roman"/>
        </w:rPr>
        <w:t>ltiple-choice questions (MCQs) based on the clinical cases from Module 3:</w:t>
      </w:r>
    </w:p>
    <w:p w14:paraId="66B41105" w14:textId="77777777" w:rsidR="001B6B01" w:rsidRPr="001B6B01" w:rsidRDefault="001B6B01" w:rsidP="001B6B01">
      <w:pPr>
        <w:spacing w:before="100" w:beforeAutospacing="1" w:after="100" w:afterAutospacing="1" w:line="240" w:lineRule="auto"/>
        <w:rPr>
          <w:rFonts w:ascii="Times New Roman" w:hAnsi="Times New Roman"/>
        </w:rPr>
      </w:pPr>
      <w:r w:rsidRPr="001B6B01">
        <w:rPr>
          <w:rFonts w:ascii="Times New Roman" w:hAnsi="Times New Roman"/>
          <w:b/>
          <w:bCs/>
        </w:rPr>
        <w:t>MCQ 1:</w:t>
      </w:r>
      <w:r w:rsidRPr="001B6B01">
        <w:rPr>
          <w:rFonts w:ascii="Times New Roman" w:hAnsi="Times New Roman"/>
        </w:rPr>
        <w:t xml:space="preserve"> Which immunoglobulins are typically elevated in a patient with a Th2-skewed immune response to allergens? A) IgA and IgM B) IgE and IgG C) </w:t>
      </w:r>
      <w:r w:rsidRPr="001B6B01">
        <w:rPr>
          <w:rFonts w:ascii="Times New Roman" w:hAnsi="Times New Roman"/>
          <w:b/>
          <w:bCs/>
        </w:rPr>
        <w:t>IgE and IgD</w:t>
      </w:r>
      <w:r w:rsidRPr="001B6B01">
        <w:rPr>
          <w:rFonts w:ascii="Times New Roman" w:hAnsi="Times New Roman"/>
        </w:rPr>
        <w:t xml:space="preserve"> D) IgG and IgM</w:t>
      </w:r>
    </w:p>
    <w:p w14:paraId="24FDE514" w14:textId="77777777" w:rsidR="001B6B01" w:rsidRPr="001B6B01" w:rsidRDefault="001B6B01" w:rsidP="001B6B01">
      <w:pPr>
        <w:spacing w:before="100" w:beforeAutospacing="1" w:after="100" w:afterAutospacing="1" w:line="240" w:lineRule="auto"/>
        <w:rPr>
          <w:rFonts w:ascii="Times New Roman" w:hAnsi="Times New Roman"/>
        </w:rPr>
      </w:pPr>
      <w:r w:rsidRPr="001B6B01">
        <w:rPr>
          <w:rFonts w:ascii="Times New Roman" w:hAnsi="Times New Roman"/>
          <w:b/>
          <w:bCs/>
        </w:rPr>
        <w:t>MCQ 2:</w:t>
      </w:r>
      <w:r w:rsidRPr="001B6B01">
        <w:rPr>
          <w:rFonts w:ascii="Times New Roman" w:hAnsi="Times New Roman"/>
        </w:rPr>
        <w:t xml:space="preserve"> What is the most appropriate management strategy for a patient with moderate persistent asthma who is sensitized to pet dander and mold? A) Increase inhaled corticosteroids B) Introduction of leukotriene receptor antagonists C) </w:t>
      </w:r>
      <w:r w:rsidRPr="001B6B01">
        <w:rPr>
          <w:rFonts w:ascii="Times New Roman" w:hAnsi="Times New Roman"/>
          <w:b/>
          <w:bCs/>
        </w:rPr>
        <w:t xml:space="preserve">Introduction of </w:t>
      </w:r>
      <w:proofErr w:type="spellStart"/>
      <w:r w:rsidRPr="001B6B01">
        <w:rPr>
          <w:rFonts w:ascii="Times New Roman" w:hAnsi="Times New Roman"/>
          <w:b/>
          <w:bCs/>
        </w:rPr>
        <w:t>omalizumab</w:t>
      </w:r>
      <w:proofErr w:type="spellEnd"/>
      <w:r w:rsidRPr="001B6B01">
        <w:rPr>
          <w:rFonts w:ascii="Times New Roman" w:hAnsi="Times New Roman"/>
          <w:b/>
          <w:bCs/>
        </w:rPr>
        <w:t>, an anti-IgE monoclonal antibody</w:t>
      </w:r>
      <w:r w:rsidRPr="001B6B01">
        <w:rPr>
          <w:rFonts w:ascii="Times New Roman" w:hAnsi="Times New Roman"/>
        </w:rPr>
        <w:t xml:space="preserve"> D) Systemic corticosteroids</w:t>
      </w:r>
    </w:p>
    <w:p w14:paraId="3B49F833" w14:textId="77777777" w:rsidR="001B6B01" w:rsidRPr="001B6B01" w:rsidRDefault="001B6B01" w:rsidP="001B6B01">
      <w:pPr>
        <w:spacing w:before="100" w:beforeAutospacing="1" w:after="100" w:afterAutospacing="1" w:line="240" w:lineRule="auto"/>
        <w:rPr>
          <w:rFonts w:ascii="Times New Roman" w:hAnsi="Times New Roman"/>
        </w:rPr>
      </w:pPr>
      <w:r w:rsidRPr="001B6B01">
        <w:rPr>
          <w:rFonts w:ascii="Times New Roman" w:hAnsi="Times New Roman"/>
          <w:b/>
          <w:bCs/>
        </w:rPr>
        <w:t>MCQ 3:</w:t>
      </w:r>
      <w:r w:rsidRPr="001B6B01">
        <w:rPr>
          <w:rFonts w:ascii="Times New Roman" w:hAnsi="Times New Roman"/>
        </w:rPr>
        <w:t xml:space="preserve"> In a patient with uncontrolled type 2 diabetes and recurrent skin infections, which test would be most indicative of </w:t>
      </w:r>
      <w:proofErr w:type="spellStart"/>
      <w:r w:rsidRPr="001B6B01">
        <w:rPr>
          <w:rFonts w:ascii="Times New Roman" w:hAnsi="Times New Roman"/>
        </w:rPr>
        <w:t>immunosenescence</w:t>
      </w:r>
      <w:proofErr w:type="spellEnd"/>
      <w:r w:rsidRPr="001B6B01">
        <w:rPr>
          <w:rFonts w:ascii="Times New Roman" w:hAnsi="Times New Roman"/>
        </w:rPr>
        <w:t xml:space="preserve">? A) Skin prick test B) HbA1c level C) </w:t>
      </w:r>
      <w:r w:rsidRPr="001B6B01">
        <w:rPr>
          <w:rFonts w:ascii="Times New Roman" w:hAnsi="Times New Roman"/>
          <w:b/>
          <w:bCs/>
        </w:rPr>
        <w:t>Response to vaccination</w:t>
      </w:r>
      <w:r w:rsidRPr="001B6B01">
        <w:rPr>
          <w:rFonts w:ascii="Times New Roman" w:hAnsi="Times New Roman"/>
        </w:rPr>
        <w:t xml:space="preserve"> D) Cytokine profiling</w:t>
      </w:r>
    </w:p>
    <w:p w14:paraId="1FC37E64" w14:textId="77777777" w:rsidR="001B6B01" w:rsidRPr="001B6B01" w:rsidRDefault="001B6B01" w:rsidP="001B6B01">
      <w:pPr>
        <w:spacing w:before="100" w:beforeAutospacing="1" w:after="100" w:afterAutospacing="1" w:line="240" w:lineRule="auto"/>
        <w:rPr>
          <w:rFonts w:ascii="Times New Roman" w:hAnsi="Times New Roman"/>
        </w:rPr>
      </w:pPr>
      <w:r w:rsidRPr="001B6B01">
        <w:rPr>
          <w:rFonts w:ascii="Times New Roman" w:hAnsi="Times New Roman"/>
          <w:b/>
          <w:bCs/>
        </w:rPr>
        <w:t>MCQ 4:</w:t>
      </w:r>
      <w:r w:rsidRPr="001B6B01">
        <w:rPr>
          <w:rFonts w:ascii="Times New Roman" w:hAnsi="Times New Roman"/>
        </w:rPr>
        <w:t xml:space="preserve"> Which prophylactic measure is recommended for a patient with high sensitivity to pollen and dust mites? A) Regular use of nasal decongestants B) Initiation of subcutaneous immunotherapy C) </w:t>
      </w:r>
      <w:r w:rsidRPr="001B6B01">
        <w:rPr>
          <w:rFonts w:ascii="Times New Roman" w:hAnsi="Times New Roman"/>
          <w:b/>
          <w:bCs/>
        </w:rPr>
        <w:t>Use of HEPA filters at home and workplace</w:t>
      </w:r>
      <w:r w:rsidRPr="001B6B01">
        <w:rPr>
          <w:rFonts w:ascii="Times New Roman" w:hAnsi="Times New Roman"/>
        </w:rPr>
        <w:t xml:space="preserve"> D) Avoidance of outdoor activities</w:t>
      </w:r>
    </w:p>
    <w:p w14:paraId="29D48F35" w14:textId="77777777" w:rsidR="001B6B01" w:rsidRDefault="001B6B01" w:rsidP="001B6B01">
      <w:pPr>
        <w:spacing w:before="100" w:beforeAutospacing="1" w:after="100" w:afterAutospacing="1" w:line="240" w:lineRule="auto"/>
        <w:rPr>
          <w:rFonts w:ascii="Times New Roman" w:hAnsi="Times New Roman"/>
        </w:rPr>
      </w:pPr>
      <w:r w:rsidRPr="001B6B01">
        <w:rPr>
          <w:rFonts w:ascii="Times New Roman" w:hAnsi="Times New Roman"/>
          <w:b/>
          <w:bCs/>
        </w:rPr>
        <w:t>MCQ 5:</w:t>
      </w:r>
      <w:r w:rsidRPr="001B6B01">
        <w:rPr>
          <w:rFonts w:ascii="Times New Roman" w:hAnsi="Times New Roman"/>
        </w:rPr>
        <w:t xml:space="preserve"> A 43-year-old male with poorly controlled diabetes presents with delayed wound healing. What additional finding supports a diagnosis of </w:t>
      </w:r>
      <w:proofErr w:type="spellStart"/>
      <w:r w:rsidRPr="001B6B01">
        <w:rPr>
          <w:rFonts w:ascii="Times New Roman" w:hAnsi="Times New Roman"/>
        </w:rPr>
        <w:t>immunosenescence</w:t>
      </w:r>
      <w:proofErr w:type="spellEnd"/>
      <w:r w:rsidRPr="001B6B01">
        <w:rPr>
          <w:rFonts w:ascii="Times New Roman" w:hAnsi="Times New Roman"/>
        </w:rPr>
        <w:t xml:space="preserve">? A) Elevated HbA1c B) Positive skin prick test for latex C) </w:t>
      </w:r>
      <w:r w:rsidRPr="001B6B01">
        <w:rPr>
          <w:rFonts w:ascii="Times New Roman" w:hAnsi="Times New Roman"/>
          <w:b/>
          <w:bCs/>
        </w:rPr>
        <w:t>Diminished response to vaccination</w:t>
      </w:r>
      <w:r w:rsidRPr="001B6B01">
        <w:rPr>
          <w:rFonts w:ascii="Times New Roman" w:hAnsi="Times New Roman"/>
        </w:rPr>
        <w:t xml:space="preserve"> D) Frequent episodes of cellulitis</w:t>
      </w:r>
    </w:p>
    <w:p w14:paraId="3E96287D" w14:textId="712E5175" w:rsidR="00210AED" w:rsidRPr="009A61B8" w:rsidRDefault="00210AED" w:rsidP="00210AED">
      <w:pPr>
        <w:pStyle w:val="Heading1"/>
      </w:pPr>
      <w:bookmarkStart w:id="63" w:name="_Toc168437081"/>
      <w:r>
        <w:t>[CHAPTEr 10]</w:t>
      </w:r>
      <w:bookmarkEnd w:id="63"/>
    </w:p>
    <w:p w14:paraId="4561AE0C" w14:textId="77777777" w:rsidR="00FB5D03" w:rsidRPr="00FB5D03" w:rsidRDefault="00FB5D03" w:rsidP="00FB5D03">
      <w:pPr>
        <w:spacing w:before="100" w:beforeAutospacing="1" w:after="100" w:afterAutospacing="1" w:line="240" w:lineRule="auto"/>
        <w:outlineLvl w:val="0"/>
        <w:rPr>
          <w:rFonts w:ascii="Times New Roman" w:hAnsi="Times New Roman"/>
          <w:b/>
          <w:bCs/>
          <w:kern w:val="36"/>
          <w:sz w:val="48"/>
          <w:szCs w:val="48"/>
        </w:rPr>
      </w:pPr>
      <w:bookmarkStart w:id="64" w:name="_Toc168437082"/>
      <w:r w:rsidRPr="00FB5D03">
        <w:rPr>
          <w:rFonts w:ascii="Times New Roman" w:hAnsi="Times New Roman"/>
          <w:b/>
          <w:bCs/>
          <w:kern w:val="36"/>
          <w:sz w:val="48"/>
          <w:szCs w:val="48"/>
        </w:rPr>
        <w:t>Module 4: Environmental Toxins and Chronic Disease</w:t>
      </w:r>
      <w:bookmarkEnd w:id="64"/>
    </w:p>
    <w:p w14:paraId="4F5EE3B1" w14:textId="77777777" w:rsidR="00FB5D03" w:rsidRPr="00FB5D03" w:rsidRDefault="00FB5D03" w:rsidP="00FB5D03">
      <w:pPr>
        <w:spacing w:before="100" w:beforeAutospacing="1" w:after="100" w:afterAutospacing="1" w:line="240" w:lineRule="auto"/>
        <w:outlineLvl w:val="1"/>
        <w:rPr>
          <w:rFonts w:ascii="Times New Roman" w:hAnsi="Times New Roman"/>
          <w:b/>
          <w:bCs/>
          <w:sz w:val="36"/>
          <w:szCs w:val="36"/>
        </w:rPr>
      </w:pPr>
      <w:bookmarkStart w:id="65" w:name="_Toc168437083"/>
      <w:r w:rsidRPr="00FB5D03">
        <w:rPr>
          <w:rFonts w:ascii="Times New Roman" w:hAnsi="Times New Roman"/>
          <w:b/>
          <w:bCs/>
          <w:sz w:val="36"/>
          <w:szCs w:val="36"/>
        </w:rPr>
        <w:t>Overview</w:t>
      </w:r>
      <w:bookmarkEnd w:id="65"/>
    </w:p>
    <w:p w14:paraId="0651D545" w14:textId="77777777" w:rsidR="00FB5D03" w:rsidRPr="00FB5D03" w:rsidRDefault="00FB5D03" w:rsidP="00FB5D03">
      <w:pPr>
        <w:spacing w:before="100" w:beforeAutospacing="1" w:after="100" w:afterAutospacing="1" w:line="240" w:lineRule="auto"/>
        <w:rPr>
          <w:rFonts w:ascii="Times New Roman" w:hAnsi="Times New Roman"/>
        </w:rPr>
      </w:pPr>
      <w:r w:rsidRPr="00FB5D03">
        <w:rPr>
          <w:rFonts w:ascii="Times New Roman" w:hAnsi="Times New Roman"/>
        </w:rPr>
        <w:t>Environmental toxins are ubiquitous and their impact on health is profound, particularly in the context of chronic diseases. This module provides a comprehensive exploration of the pathophysiological impact of these toxins, diagnostic approaches for assessing exposure, and prevention and therapeutic strategies to mitigate their effects.</w:t>
      </w:r>
    </w:p>
    <w:p w14:paraId="0C6F74FD" w14:textId="77777777" w:rsidR="00FB5D03" w:rsidRPr="00FB5D03" w:rsidRDefault="00FB5D03" w:rsidP="00FB5D03">
      <w:pPr>
        <w:spacing w:before="100" w:beforeAutospacing="1" w:after="100" w:afterAutospacing="1" w:line="240" w:lineRule="auto"/>
        <w:outlineLvl w:val="1"/>
        <w:rPr>
          <w:rFonts w:ascii="Times New Roman" w:hAnsi="Times New Roman"/>
          <w:b/>
          <w:bCs/>
          <w:sz w:val="36"/>
          <w:szCs w:val="36"/>
        </w:rPr>
      </w:pPr>
      <w:bookmarkStart w:id="66" w:name="_Toc168437084"/>
      <w:r w:rsidRPr="00FB5D03">
        <w:rPr>
          <w:rFonts w:ascii="Times New Roman" w:hAnsi="Times New Roman"/>
          <w:b/>
          <w:bCs/>
          <w:sz w:val="36"/>
          <w:szCs w:val="36"/>
        </w:rPr>
        <w:t>1. Pathophysiological Impact</w:t>
      </w:r>
      <w:bookmarkEnd w:id="66"/>
    </w:p>
    <w:p w14:paraId="2AE7B4E0" w14:textId="77777777" w:rsidR="00FB5D03" w:rsidRPr="00FB5D03" w:rsidRDefault="00FB5D03" w:rsidP="00FB5D03">
      <w:pPr>
        <w:spacing w:before="100" w:beforeAutospacing="1" w:after="100" w:afterAutospacing="1" w:line="240" w:lineRule="auto"/>
        <w:rPr>
          <w:rFonts w:ascii="Times New Roman" w:hAnsi="Times New Roman"/>
        </w:rPr>
      </w:pPr>
      <w:r w:rsidRPr="00FB5D03">
        <w:rPr>
          <w:rFonts w:ascii="Times New Roman" w:hAnsi="Times New Roman"/>
        </w:rPr>
        <w:t>Understanding the biological mechanisms through which environmental toxins contribute to chronic disease is crucial for both prevention and treatment.</w:t>
      </w:r>
    </w:p>
    <w:p w14:paraId="1612BA3D" w14:textId="77777777" w:rsidR="00FB5D03" w:rsidRPr="00FB5D03" w:rsidRDefault="00FB5D03" w:rsidP="00FB5D03">
      <w:pPr>
        <w:spacing w:before="100" w:beforeAutospacing="1" w:after="100" w:afterAutospacing="1" w:line="240" w:lineRule="auto"/>
        <w:outlineLvl w:val="2"/>
        <w:rPr>
          <w:rFonts w:ascii="Times New Roman" w:hAnsi="Times New Roman"/>
          <w:b/>
          <w:bCs/>
          <w:sz w:val="27"/>
          <w:szCs w:val="27"/>
        </w:rPr>
      </w:pPr>
      <w:bookmarkStart w:id="67" w:name="_Toc168437085"/>
      <w:r w:rsidRPr="00FB5D03">
        <w:rPr>
          <w:rFonts w:ascii="Times New Roman" w:hAnsi="Times New Roman"/>
          <w:b/>
          <w:bCs/>
          <w:sz w:val="27"/>
          <w:szCs w:val="27"/>
        </w:rPr>
        <w:lastRenderedPageBreak/>
        <w:t>a. Oxidative Stress</w:t>
      </w:r>
      <w:bookmarkEnd w:id="67"/>
    </w:p>
    <w:p w14:paraId="677F66DD" w14:textId="77777777" w:rsidR="00FB5D03" w:rsidRPr="00FB5D03" w:rsidRDefault="00FB5D03" w:rsidP="00AB5189">
      <w:pPr>
        <w:numPr>
          <w:ilvl w:val="0"/>
          <w:numId w:val="58"/>
        </w:numPr>
        <w:spacing w:before="100" w:beforeAutospacing="1" w:after="100" w:afterAutospacing="1" w:line="240" w:lineRule="auto"/>
        <w:rPr>
          <w:rFonts w:ascii="Times New Roman" w:hAnsi="Times New Roman"/>
        </w:rPr>
      </w:pPr>
      <w:r w:rsidRPr="00FB5D03">
        <w:rPr>
          <w:rFonts w:ascii="Times New Roman" w:hAnsi="Times New Roman"/>
          <w:b/>
          <w:bCs/>
        </w:rPr>
        <w:t>Investigation</w:t>
      </w:r>
      <w:r w:rsidRPr="00FB5D03">
        <w:rPr>
          <w:rFonts w:ascii="Times New Roman" w:hAnsi="Times New Roman"/>
        </w:rPr>
        <w:t>: Toxins can initiate oxidative stress by generating free radicals, leading to cellular damage.</w:t>
      </w:r>
    </w:p>
    <w:p w14:paraId="1D9A08AD" w14:textId="77777777" w:rsidR="00FB5D03" w:rsidRPr="00FB5D03" w:rsidRDefault="00FB5D03" w:rsidP="00AB5189">
      <w:pPr>
        <w:numPr>
          <w:ilvl w:val="0"/>
          <w:numId w:val="58"/>
        </w:numPr>
        <w:spacing w:before="100" w:beforeAutospacing="1" w:after="100" w:afterAutospacing="1" w:line="240" w:lineRule="auto"/>
        <w:rPr>
          <w:rFonts w:ascii="Times New Roman" w:hAnsi="Times New Roman"/>
        </w:rPr>
      </w:pPr>
      <w:r w:rsidRPr="00FB5D03">
        <w:rPr>
          <w:rFonts w:ascii="Times New Roman" w:hAnsi="Times New Roman"/>
          <w:b/>
          <w:bCs/>
        </w:rPr>
        <w:t>Repercussions</w:t>
      </w:r>
      <w:r w:rsidRPr="00FB5D03">
        <w:rPr>
          <w:rFonts w:ascii="Times New Roman" w:hAnsi="Times New Roman"/>
        </w:rPr>
        <w:t>: Chronic conditions such as cardiovascular diseases, diabetes, and neurodegenerative disorders are often exacerbated by oxidative stress.</w:t>
      </w:r>
    </w:p>
    <w:p w14:paraId="394B86E7" w14:textId="77777777" w:rsidR="00FB5D03" w:rsidRPr="00FB5D03" w:rsidRDefault="00FB5D03" w:rsidP="00FB5D03">
      <w:pPr>
        <w:spacing w:before="100" w:beforeAutospacing="1" w:after="100" w:afterAutospacing="1" w:line="240" w:lineRule="auto"/>
        <w:outlineLvl w:val="2"/>
        <w:rPr>
          <w:rFonts w:ascii="Times New Roman" w:hAnsi="Times New Roman"/>
          <w:b/>
          <w:bCs/>
          <w:sz w:val="27"/>
          <w:szCs w:val="27"/>
        </w:rPr>
      </w:pPr>
      <w:bookmarkStart w:id="68" w:name="_Toc168437086"/>
      <w:r w:rsidRPr="00FB5D03">
        <w:rPr>
          <w:rFonts w:ascii="Times New Roman" w:hAnsi="Times New Roman"/>
          <w:b/>
          <w:bCs/>
          <w:sz w:val="27"/>
          <w:szCs w:val="27"/>
        </w:rPr>
        <w:t>b. Epigenetic Effects</w:t>
      </w:r>
      <w:bookmarkEnd w:id="68"/>
    </w:p>
    <w:p w14:paraId="21830C49" w14:textId="77777777" w:rsidR="00FB5D03" w:rsidRPr="00FB5D03" w:rsidRDefault="00FB5D03" w:rsidP="00AB5189">
      <w:pPr>
        <w:numPr>
          <w:ilvl w:val="0"/>
          <w:numId w:val="59"/>
        </w:numPr>
        <w:spacing w:before="100" w:beforeAutospacing="1" w:after="100" w:afterAutospacing="1" w:line="240" w:lineRule="auto"/>
        <w:rPr>
          <w:rFonts w:ascii="Times New Roman" w:hAnsi="Times New Roman"/>
        </w:rPr>
      </w:pPr>
      <w:r w:rsidRPr="00FB5D03">
        <w:rPr>
          <w:rFonts w:ascii="Times New Roman" w:hAnsi="Times New Roman"/>
          <w:b/>
          <w:bCs/>
        </w:rPr>
        <w:t>Examination</w:t>
      </w:r>
      <w:r w:rsidRPr="00FB5D03">
        <w:rPr>
          <w:rFonts w:ascii="Times New Roman" w:hAnsi="Times New Roman"/>
        </w:rPr>
        <w:t>: Toxins can alter gene expression without changing the DNA sequence, affecting health across generations.</w:t>
      </w:r>
    </w:p>
    <w:p w14:paraId="3B7B011F" w14:textId="77777777" w:rsidR="00FB5D03" w:rsidRPr="00FB5D03" w:rsidRDefault="00FB5D03" w:rsidP="00AB5189">
      <w:pPr>
        <w:numPr>
          <w:ilvl w:val="0"/>
          <w:numId w:val="59"/>
        </w:numPr>
        <w:spacing w:before="100" w:beforeAutospacing="1" w:after="100" w:afterAutospacing="1" w:line="240" w:lineRule="auto"/>
        <w:rPr>
          <w:rFonts w:ascii="Times New Roman" w:hAnsi="Times New Roman"/>
        </w:rPr>
      </w:pPr>
      <w:r w:rsidRPr="00FB5D03">
        <w:rPr>
          <w:rFonts w:ascii="Times New Roman" w:hAnsi="Times New Roman"/>
          <w:b/>
          <w:bCs/>
        </w:rPr>
        <w:t>Health Implications</w:t>
      </w:r>
      <w:r w:rsidRPr="00FB5D03">
        <w:rPr>
          <w:rFonts w:ascii="Times New Roman" w:hAnsi="Times New Roman"/>
        </w:rPr>
        <w:t>: These changes can predispose individuals to various chronic diseases, altering susceptibility and severity.</w:t>
      </w:r>
    </w:p>
    <w:p w14:paraId="78E6C95E" w14:textId="77777777" w:rsidR="00FB5D03" w:rsidRPr="00FB5D03" w:rsidRDefault="00FB5D03" w:rsidP="00FB5D03">
      <w:pPr>
        <w:spacing w:before="100" w:beforeAutospacing="1" w:after="100" w:afterAutospacing="1" w:line="240" w:lineRule="auto"/>
        <w:outlineLvl w:val="2"/>
        <w:rPr>
          <w:rFonts w:ascii="Times New Roman" w:hAnsi="Times New Roman"/>
          <w:b/>
          <w:bCs/>
          <w:sz w:val="27"/>
          <w:szCs w:val="27"/>
        </w:rPr>
      </w:pPr>
      <w:bookmarkStart w:id="69" w:name="_Toc168437087"/>
      <w:r w:rsidRPr="00FB5D03">
        <w:rPr>
          <w:rFonts w:ascii="Times New Roman" w:hAnsi="Times New Roman"/>
          <w:b/>
          <w:bCs/>
          <w:sz w:val="27"/>
          <w:szCs w:val="27"/>
        </w:rPr>
        <w:t>c. Endocrine Disruption</w:t>
      </w:r>
      <w:bookmarkEnd w:id="69"/>
    </w:p>
    <w:p w14:paraId="48C80373" w14:textId="77777777" w:rsidR="00FB5D03" w:rsidRPr="00FB5D03" w:rsidRDefault="00FB5D03" w:rsidP="00AB5189">
      <w:pPr>
        <w:numPr>
          <w:ilvl w:val="0"/>
          <w:numId w:val="60"/>
        </w:numPr>
        <w:spacing w:before="100" w:beforeAutospacing="1" w:after="100" w:afterAutospacing="1" w:line="240" w:lineRule="auto"/>
        <w:rPr>
          <w:rFonts w:ascii="Times New Roman" w:hAnsi="Times New Roman"/>
        </w:rPr>
      </w:pPr>
      <w:r w:rsidRPr="00FB5D03">
        <w:rPr>
          <w:rFonts w:ascii="Times New Roman" w:hAnsi="Times New Roman"/>
          <w:b/>
          <w:bCs/>
        </w:rPr>
        <w:t>Exploration</w:t>
      </w:r>
      <w:r w:rsidRPr="00FB5D03">
        <w:rPr>
          <w:rFonts w:ascii="Times New Roman" w:hAnsi="Times New Roman"/>
        </w:rPr>
        <w:t>: Toxins can mimic or block hormones, disrupting normal endocrine function.</w:t>
      </w:r>
    </w:p>
    <w:p w14:paraId="3C39269F" w14:textId="77777777" w:rsidR="00FB5D03" w:rsidRPr="00FB5D03" w:rsidRDefault="00FB5D03" w:rsidP="00AB5189">
      <w:pPr>
        <w:numPr>
          <w:ilvl w:val="0"/>
          <w:numId w:val="60"/>
        </w:numPr>
        <w:spacing w:before="100" w:beforeAutospacing="1" w:after="100" w:afterAutospacing="1" w:line="240" w:lineRule="auto"/>
        <w:rPr>
          <w:rFonts w:ascii="Times New Roman" w:hAnsi="Times New Roman"/>
        </w:rPr>
      </w:pPr>
      <w:r w:rsidRPr="00FB5D03">
        <w:rPr>
          <w:rFonts w:ascii="Times New Roman" w:hAnsi="Times New Roman"/>
          <w:b/>
          <w:bCs/>
        </w:rPr>
        <w:t>Disease Progression</w:t>
      </w:r>
      <w:r w:rsidRPr="00FB5D03">
        <w:rPr>
          <w:rFonts w:ascii="Times New Roman" w:hAnsi="Times New Roman"/>
        </w:rPr>
        <w:t>: This disruption can lead to metabolic, reproductive, and developmental disorders, among others.</w:t>
      </w:r>
    </w:p>
    <w:p w14:paraId="778B856A" w14:textId="77777777" w:rsidR="00FB5D03" w:rsidRPr="00FB5D03" w:rsidRDefault="00FB5D03" w:rsidP="00FB5D03">
      <w:pPr>
        <w:spacing w:before="100" w:beforeAutospacing="1" w:after="100" w:afterAutospacing="1" w:line="240" w:lineRule="auto"/>
        <w:outlineLvl w:val="2"/>
        <w:rPr>
          <w:rFonts w:ascii="Times New Roman" w:hAnsi="Times New Roman"/>
          <w:b/>
          <w:bCs/>
          <w:sz w:val="27"/>
          <w:szCs w:val="27"/>
        </w:rPr>
      </w:pPr>
      <w:bookmarkStart w:id="70" w:name="_Toc168437088"/>
      <w:r w:rsidRPr="00FB5D03">
        <w:rPr>
          <w:rFonts w:ascii="Times New Roman" w:hAnsi="Times New Roman"/>
          <w:b/>
          <w:bCs/>
          <w:sz w:val="27"/>
          <w:szCs w:val="27"/>
        </w:rPr>
        <w:t>d. Mitochondrial Dysfunction</w:t>
      </w:r>
      <w:bookmarkEnd w:id="70"/>
    </w:p>
    <w:p w14:paraId="3E8A23AD" w14:textId="77777777" w:rsidR="00FB5D03" w:rsidRPr="00FB5D03" w:rsidRDefault="00FB5D03" w:rsidP="00AB5189">
      <w:pPr>
        <w:numPr>
          <w:ilvl w:val="0"/>
          <w:numId w:val="61"/>
        </w:numPr>
        <w:spacing w:before="100" w:beforeAutospacing="1" w:after="100" w:afterAutospacing="1" w:line="240" w:lineRule="auto"/>
        <w:rPr>
          <w:rFonts w:ascii="Times New Roman" w:hAnsi="Times New Roman"/>
        </w:rPr>
      </w:pPr>
      <w:r w:rsidRPr="00FB5D03">
        <w:rPr>
          <w:rFonts w:ascii="Times New Roman" w:hAnsi="Times New Roman"/>
          <w:b/>
          <w:bCs/>
        </w:rPr>
        <w:t>Analysis</w:t>
      </w:r>
      <w:r w:rsidRPr="00FB5D03">
        <w:rPr>
          <w:rFonts w:ascii="Times New Roman" w:hAnsi="Times New Roman"/>
        </w:rPr>
        <w:t>: Toxins can impair mitochondrial function, the powerhouse of the cell, leading to energy deficits.</w:t>
      </w:r>
    </w:p>
    <w:p w14:paraId="54877A8A" w14:textId="77777777" w:rsidR="00FB5D03" w:rsidRPr="00FB5D03" w:rsidRDefault="00FB5D03" w:rsidP="00AB5189">
      <w:pPr>
        <w:numPr>
          <w:ilvl w:val="0"/>
          <w:numId w:val="61"/>
        </w:numPr>
        <w:spacing w:before="100" w:beforeAutospacing="1" w:after="100" w:afterAutospacing="1" w:line="240" w:lineRule="auto"/>
        <w:rPr>
          <w:rFonts w:ascii="Times New Roman" w:hAnsi="Times New Roman"/>
        </w:rPr>
      </w:pPr>
      <w:r w:rsidRPr="00FB5D03">
        <w:rPr>
          <w:rFonts w:ascii="Times New Roman" w:hAnsi="Times New Roman"/>
          <w:b/>
          <w:bCs/>
        </w:rPr>
        <w:t>Association</w:t>
      </w:r>
      <w:r w:rsidRPr="00FB5D03">
        <w:rPr>
          <w:rFonts w:ascii="Times New Roman" w:hAnsi="Times New Roman"/>
        </w:rPr>
        <w:t>: Mitochondrial dysfunction is a common feature in many chronic diseases, including metabolic syndromes and aging-related conditions.</w:t>
      </w:r>
    </w:p>
    <w:p w14:paraId="6C74E00A" w14:textId="77777777" w:rsidR="00FB5D03" w:rsidRPr="00FB5D03" w:rsidRDefault="00FB5D03" w:rsidP="00FB5D03">
      <w:pPr>
        <w:spacing w:before="100" w:beforeAutospacing="1" w:after="100" w:afterAutospacing="1" w:line="240" w:lineRule="auto"/>
        <w:outlineLvl w:val="1"/>
        <w:rPr>
          <w:rFonts w:ascii="Times New Roman" w:hAnsi="Times New Roman"/>
          <w:b/>
          <w:bCs/>
          <w:sz w:val="36"/>
          <w:szCs w:val="36"/>
        </w:rPr>
      </w:pPr>
      <w:bookmarkStart w:id="71" w:name="_Toc168437089"/>
      <w:r w:rsidRPr="00FB5D03">
        <w:rPr>
          <w:rFonts w:ascii="Times New Roman" w:hAnsi="Times New Roman"/>
          <w:b/>
          <w:bCs/>
          <w:sz w:val="36"/>
          <w:szCs w:val="36"/>
        </w:rPr>
        <w:t>2. Diagnostic Approaches</w:t>
      </w:r>
      <w:bookmarkEnd w:id="71"/>
    </w:p>
    <w:p w14:paraId="5AC3CCA7" w14:textId="77777777" w:rsidR="00FB5D03" w:rsidRPr="00FB5D03" w:rsidRDefault="00FB5D03" w:rsidP="00FB5D03">
      <w:pPr>
        <w:spacing w:before="100" w:beforeAutospacing="1" w:after="100" w:afterAutospacing="1" w:line="240" w:lineRule="auto"/>
        <w:rPr>
          <w:rFonts w:ascii="Times New Roman" w:hAnsi="Times New Roman"/>
        </w:rPr>
      </w:pPr>
      <w:r w:rsidRPr="00FB5D03">
        <w:rPr>
          <w:rFonts w:ascii="Times New Roman" w:hAnsi="Times New Roman"/>
        </w:rPr>
        <w:t>Accurate diagnosis of toxin exposure is essential for effective intervention and management of chronic diseases.</w:t>
      </w:r>
    </w:p>
    <w:p w14:paraId="248F0799" w14:textId="77777777" w:rsidR="00FB5D03" w:rsidRPr="00FB5D03" w:rsidRDefault="00FB5D03" w:rsidP="00FB5D03">
      <w:pPr>
        <w:spacing w:before="100" w:beforeAutospacing="1" w:after="100" w:afterAutospacing="1" w:line="240" w:lineRule="auto"/>
        <w:outlineLvl w:val="2"/>
        <w:rPr>
          <w:rFonts w:ascii="Times New Roman" w:hAnsi="Times New Roman"/>
          <w:b/>
          <w:bCs/>
          <w:sz w:val="27"/>
          <w:szCs w:val="27"/>
        </w:rPr>
      </w:pPr>
      <w:bookmarkStart w:id="72" w:name="_Toc168437090"/>
      <w:r w:rsidRPr="00FB5D03">
        <w:rPr>
          <w:rFonts w:ascii="Times New Roman" w:hAnsi="Times New Roman"/>
          <w:b/>
          <w:bCs/>
          <w:sz w:val="27"/>
          <w:szCs w:val="27"/>
        </w:rPr>
        <w:t>a. Heavy Metal Analysis</w:t>
      </w:r>
      <w:bookmarkEnd w:id="72"/>
    </w:p>
    <w:p w14:paraId="1E2345C3" w14:textId="77777777" w:rsidR="00FB5D03" w:rsidRPr="00FB5D03" w:rsidRDefault="00FB5D03" w:rsidP="00AB5189">
      <w:pPr>
        <w:numPr>
          <w:ilvl w:val="0"/>
          <w:numId w:val="62"/>
        </w:numPr>
        <w:spacing w:before="100" w:beforeAutospacing="1" w:after="100" w:afterAutospacing="1" w:line="240" w:lineRule="auto"/>
        <w:rPr>
          <w:rFonts w:ascii="Times New Roman" w:hAnsi="Times New Roman"/>
        </w:rPr>
      </w:pPr>
      <w:r w:rsidRPr="00FB5D03">
        <w:rPr>
          <w:rFonts w:ascii="Times New Roman" w:hAnsi="Times New Roman"/>
          <w:b/>
          <w:bCs/>
        </w:rPr>
        <w:t>Methodologies</w:t>
      </w:r>
      <w:r w:rsidRPr="00FB5D03">
        <w:rPr>
          <w:rFonts w:ascii="Times New Roman" w:hAnsi="Times New Roman"/>
        </w:rPr>
        <w:t>: Techniques such as mass spectrometry are used to detect and quantify heavy metals in biological samples.</w:t>
      </w:r>
    </w:p>
    <w:p w14:paraId="4A3800C3" w14:textId="77777777" w:rsidR="00FB5D03" w:rsidRPr="00FB5D03" w:rsidRDefault="00FB5D03" w:rsidP="00FB5D03">
      <w:pPr>
        <w:spacing w:before="100" w:beforeAutospacing="1" w:after="100" w:afterAutospacing="1" w:line="240" w:lineRule="auto"/>
        <w:outlineLvl w:val="2"/>
        <w:rPr>
          <w:rFonts w:ascii="Times New Roman" w:hAnsi="Times New Roman"/>
          <w:b/>
          <w:bCs/>
          <w:sz w:val="27"/>
          <w:szCs w:val="27"/>
        </w:rPr>
      </w:pPr>
      <w:bookmarkStart w:id="73" w:name="_Toc168437091"/>
      <w:r w:rsidRPr="00FB5D03">
        <w:rPr>
          <w:rFonts w:ascii="Times New Roman" w:hAnsi="Times New Roman"/>
          <w:b/>
          <w:bCs/>
          <w:sz w:val="27"/>
          <w:szCs w:val="27"/>
        </w:rPr>
        <w:t>b. Organic Pollutant Assessment</w:t>
      </w:r>
      <w:bookmarkEnd w:id="73"/>
    </w:p>
    <w:p w14:paraId="61821826" w14:textId="77777777" w:rsidR="00FB5D03" w:rsidRPr="00FB5D03" w:rsidRDefault="00FB5D03" w:rsidP="00AB5189">
      <w:pPr>
        <w:numPr>
          <w:ilvl w:val="0"/>
          <w:numId w:val="63"/>
        </w:numPr>
        <w:spacing w:before="100" w:beforeAutospacing="1" w:after="100" w:afterAutospacing="1" w:line="240" w:lineRule="auto"/>
        <w:rPr>
          <w:rFonts w:ascii="Times New Roman" w:hAnsi="Times New Roman"/>
        </w:rPr>
      </w:pPr>
      <w:r w:rsidRPr="00FB5D03">
        <w:rPr>
          <w:rFonts w:ascii="Times New Roman" w:hAnsi="Times New Roman"/>
          <w:b/>
          <w:bCs/>
        </w:rPr>
        <w:t>Evaluation</w:t>
      </w:r>
      <w:r w:rsidRPr="00FB5D03">
        <w:rPr>
          <w:rFonts w:ascii="Times New Roman" w:hAnsi="Times New Roman"/>
        </w:rPr>
        <w:t>: Assessing levels of organic pollutants helps understand their distribution and potential health effects.</w:t>
      </w:r>
    </w:p>
    <w:p w14:paraId="56E54571" w14:textId="77777777" w:rsidR="00FB5D03" w:rsidRPr="00FB5D03" w:rsidRDefault="00FB5D03" w:rsidP="00FB5D03">
      <w:pPr>
        <w:spacing w:before="100" w:beforeAutospacing="1" w:after="100" w:afterAutospacing="1" w:line="240" w:lineRule="auto"/>
        <w:outlineLvl w:val="2"/>
        <w:rPr>
          <w:rFonts w:ascii="Times New Roman" w:hAnsi="Times New Roman"/>
          <w:b/>
          <w:bCs/>
          <w:sz w:val="27"/>
          <w:szCs w:val="27"/>
        </w:rPr>
      </w:pPr>
      <w:bookmarkStart w:id="74" w:name="_Toc168437092"/>
      <w:r w:rsidRPr="00FB5D03">
        <w:rPr>
          <w:rFonts w:ascii="Times New Roman" w:hAnsi="Times New Roman"/>
          <w:b/>
          <w:bCs/>
          <w:sz w:val="27"/>
          <w:szCs w:val="27"/>
        </w:rPr>
        <w:t>c. Biomarker Identification</w:t>
      </w:r>
      <w:bookmarkEnd w:id="74"/>
    </w:p>
    <w:p w14:paraId="34A5DF83" w14:textId="77777777" w:rsidR="00FB5D03" w:rsidRPr="00FB5D03" w:rsidRDefault="00FB5D03" w:rsidP="00AB5189">
      <w:pPr>
        <w:numPr>
          <w:ilvl w:val="0"/>
          <w:numId w:val="64"/>
        </w:numPr>
        <w:spacing w:before="100" w:beforeAutospacing="1" w:after="100" w:afterAutospacing="1" w:line="240" w:lineRule="auto"/>
        <w:rPr>
          <w:rFonts w:ascii="Times New Roman" w:hAnsi="Times New Roman"/>
        </w:rPr>
      </w:pPr>
      <w:r w:rsidRPr="00FB5D03">
        <w:rPr>
          <w:rFonts w:ascii="Times New Roman" w:hAnsi="Times New Roman"/>
          <w:b/>
          <w:bCs/>
        </w:rPr>
        <w:lastRenderedPageBreak/>
        <w:t>Details</w:t>
      </w:r>
      <w:r w:rsidRPr="00FB5D03">
        <w:rPr>
          <w:rFonts w:ascii="Times New Roman" w:hAnsi="Times New Roman"/>
        </w:rPr>
        <w:t>: Biomarkers can indicate exposure to specific toxins and the extent of related health disorders.</w:t>
      </w:r>
    </w:p>
    <w:p w14:paraId="5A7C67CD" w14:textId="77777777" w:rsidR="00FB5D03" w:rsidRPr="00FB5D03" w:rsidRDefault="00FB5D03" w:rsidP="00FB5D03">
      <w:pPr>
        <w:spacing w:before="100" w:beforeAutospacing="1" w:after="100" w:afterAutospacing="1" w:line="240" w:lineRule="auto"/>
        <w:outlineLvl w:val="1"/>
        <w:rPr>
          <w:rFonts w:ascii="Times New Roman" w:hAnsi="Times New Roman"/>
          <w:b/>
          <w:bCs/>
          <w:sz w:val="36"/>
          <w:szCs w:val="36"/>
        </w:rPr>
      </w:pPr>
      <w:bookmarkStart w:id="75" w:name="_Toc168437093"/>
      <w:r w:rsidRPr="00FB5D03">
        <w:rPr>
          <w:rFonts w:ascii="Times New Roman" w:hAnsi="Times New Roman"/>
          <w:b/>
          <w:bCs/>
          <w:sz w:val="36"/>
          <w:szCs w:val="36"/>
        </w:rPr>
        <w:t>3. Prevention and Therapeutic Strategies</w:t>
      </w:r>
      <w:bookmarkEnd w:id="75"/>
    </w:p>
    <w:p w14:paraId="71A6FAB0" w14:textId="77777777" w:rsidR="00FB5D03" w:rsidRPr="00FB5D03" w:rsidRDefault="00FB5D03" w:rsidP="00FB5D03">
      <w:pPr>
        <w:spacing w:before="100" w:beforeAutospacing="1" w:after="100" w:afterAutospacing="1" w:line="240" w:lineRule="auto"/>
        <w:rPr>
          <w:rFonts w:ascii="Times New Roman" w:hAnsi="Times New Roman"/>
        </w:rPr>
      </w:pPr>
      <w:r w:rsidRPr="00FB5D03">
        <w:rPr>
          <w:rFonts w:ascii="Times New Roman" w:hAnsi="Times New Roman"/>
        </w:rPr>
        <w:t>Preventive measures and therapeutic interventions are key to reducing the burden of chronic diseases related to environmental toxins.</w:t>
      </w:r>
    </w:p>
    <w:p w14:paraId="2DEC1C43" w14:textId="77777777" w:rsidR="00FB5D03" w:rsidRPr="00FB5D03" w:rsidRDefault="00FB5D03" w:rsidP="00FB5D03">
      <w:pPr>
        <w:spacing w:before="100" w:beforeAutospacing="1" w:after="100" w:afterAutospacing="1" w:line="240" w:lineRule="auto"/>
        <w:outlineLvl w:val="2"/>
        <w:rPr>
          <w:rFonts w:ascii="Times New Roman" w:hAnsi="Times New Roman"/>
          <w:b/>
          <w:bCs/>
          <w:sz w:val="27"/>
          <w:szCs w:val="27"/>
        </w:rPr>
      </w:pPr>
      <w:bookmarkStart w:id="76" w:name="_Toc168437094"/>
      <w:r w:rsidRPr="00FB5D03">
        <w:rPr>
          <w:rFonts w:ascii="Times New Roman" w:hAnsi="Times New Roman"/>
          <w:b/>
          <w:bCs/>
          <w:sz w:val="27"/>
          <w:szCs w:val="27"/>
        </w:rPr>
        <w:t>a. Detoxification Protocols</w:t>
      </w:r>
      <w:bookmarkEnd w:id="76"/>
    </w:p>
    <w:p w14:paraId="56050696" w14:textId="77777777" w:rsidR="00FB5D03" w:rsidRPr="00FB5D03" w:rsidRDefault="00FB5D03" w:rsidP="00AB5189">
      <w:pPr>
        <w:numPr>
          <w:ilvl w:val="0"/>
          <w:numId w:val="65"/>
        </w:numPr>
        <w:spacing w:before="100" w:beforeAutospacing="1" w:after="100" w:afterAutospacing="1" w:line="240" w:lineRule="auto"/>
        <w:rPr>
          <w:rFonts w:ascii="Times New Roman" w:hAnsi="Times New Roman"/>
        </w:rPr>
      </w:pPr>
      <w:r w:rsidRPr="00FB5D03">
        <w:rPr>
          <w:rFonts w:ascii="Times New Roman" w:hAnsi="Times New Roman"/>
          <w:b/>
          <w:bCs/>
        </w:rPr>
        <w:t>Highlights</w:t>
      </w:r>
      <w:r w:rsidRPr="00FB5D03">
        <w:rPr>
          <w:rFonts w:ascii="Times New Roman" w:hAnsi="Times New Roman"/>
        </w:rPr>
        <w:t>: Methods such as dietary changes and lifestyle modifications can facilitate the elimination of toxins.</w:t>
      </w:r>
    </w:p>
    <w:p w14:paraId="19DA96F0" w14:textId="77777777" w:rsidR="00FB5D03" w:rsidRPr="00FB5D03" w:rsidRDefault="00FB5D03" w:rsidP="00FB5D03">
      <w:pPr>
        <w:spacing w:before="100" w:beforeAutospacing="1" w:after="100" w:afterAutospacing="1" w:line="240" w:lineRule="auto"/>
        <w:outlineLvl w:val="2"/>
        <w:rPr>
          <w:rFonts w:ascii="Times New Roman" w:hAnsi="Times New Roman"/>
          <w:b/>
          <w:bCs/>
          <w:sz w:val="27"/>
          <w:szCs w:val="27"/>
        </w:rPr>
      </w:pPr>
      <w:bookmarkStart w:id="77" w:name="_Toc168437095"/>
      <w:r w:rsidRPr="00FB5D03">
        <w:rPr>
          <w:rFonts w:ascii="Times New Roman" w:hAnsi="Times New Roman"/>
          <w:b/>
          <w:bCs/>
          <w:sz w:val="27"/>
          <w:szCs w:val="27"/>
        </w:rPr>
        <w:t>b. Chelation Therapy</w:t>
      </w:r>
      <w:bookmarkEnd w:id="77"/>
    </w:p>
    <w:p w14:paraId="71DD44FC" w14:textId="77777777" w:rsidR="00FB5D03" w:rsidRPr="00FB5D03" w:rsidRDefault="00FB5D03" w:rsidP="00AB5189">
      <w:pPr>
        <w:numPr>
          <w:ilvl w:val="0"/>
          <w:numId w:val="66"/>
        </w:numPr>
        <w:spacing w:before="100" w:beforeAutospacing="1" w:after="100" w:afterAutospacing="1" w:line="240" w:lineRule="auto"/>
        <w:rPr>
          <w:rFonts w:ascii="Times New Roman" w:hAnsi="Times New Roman"/>
        </w:rPr>
      </w:pPr>
      <w:r w:rsidRPr="00FB5D03">
        <w:rPr>
          <w:rFonts w:ascii="Times New Roman" w:hAnsi="Times New Roman"/>
          <w:b/>
          <w:bCs/>
        </w:rPr>
        <w:t>Description</w:t>
      </w:r>
      <w:r w:rsidRPr="00FB5D03">
        <w:rPr>
          <w:rFonts w:ascii="Times New Roman" w:hAnsi="Times New Roman"/>
        </w:rPr>
        <w:t>: Chelation therapy involves the administration of agents that bind to toxins, facilitating their excretion.</w:t>
      </w:r>
    </w:p>
    <w:p w14:paraId="50AC628B" w14:textId="77777777" w:rsidR="00FB5D03" w:rsidRPr="00FB5D03" w:rsidRDefault="00FB5D03" w:rsidP="00FB5D03">
      <w:pPr>
        <w:spacing w:before="100" w:beforeAutospacing="1" w:after="100" w:afterAutospacing="1" w:line="240" w:lineRule="auto"/>
        <w:outlineLvl w:val="2"/>
        <w:rPr>
          <w:rFonts w:ascii="Times New Roman" w:hAnsi="Times New Roman"/>
          <w:b/>
          <w:bCs/>
          <w:sz w:val="27"/>
          <w:szCs w:val="27"/>
        </w:rPr>
      </w:pPr>
      <w:bookmarkStart w:id="78" w:name="_Toc168437096"/>
      <w:r w:rsidRPr="00FB5D03">
        <w:rPr>
          <w:rFonts w:ascii="Times New Roman" w:hAnsi="Times New Roman"/>
          <w:b/>
          <w:bCs/>
          <w:sz w:val="27"/>
          <w:szCs w:val="27"/>
        </w:rPr>
        <w:t>c. Antioxidant Utilization</w:t>
      </w:r>
      <w:bookmarkEnd w:id="78"/>
    </w:p>
    <w:p w14:paraId="004D5706" w14:textId="77777777" w:rsidR="00FB5D03" w:rsidRPr="00FB5D03" w:rsidRDefault="00FB5D03" w:rsidP="00AB5189">
      <w:pPr>
        <w:numPr>
          <w:ilvl w:val="0"/>
          <w:numId w:val="67"/>
        </w:numPr>
        <w:spacing w:before="100" w:beforeAutospacing="1" w:after="100" w:afterAutospacing="1" w:line="240" w:lineRule="auto"/>
        <w:rPr>
          <w:rFonts w:ascii="Times New Roman" w:hAnsi="Times New Roman"/>
        </w:rPr>
      </w:pPr>
      <w:r w:rsidRPr="00FB5D03">
        <w:rPr>
          <w:rFonts w:ascii="Times New Roman" w:hAnsi="Times New Roman"/>
          <w:b/>
          <w:bCs/>
        </w:rPr>
        <w:t>Focus</w:t>
      </w:r>
      <w:r w:rsidRPr="00FB5D03">
        <w:rPr>
          <w:rFonts w:ascii="Times New Roman" w:hAnsi="Times New Roman"/>
        </w:rPr>
        <w:t>: Antioxidants can neutralize free radicals, reducing oxidative damage from toxins.</w:t>
      </w:r>
    </w:p>
    <w:p w14:paraId="32104391" w14:textId="77777777" w:rsidR="00FB5D03" w:rsidRPr="00FB5D03" w:rsidRDefault="00FB5D03" w:rsidP="00FB5D03">
      <w:pPr>
        <w:spacing w:before="100" w:beforeAutospacing="1" w:after="100" w:afterAutospacing="1" w:line="240" w:lineRule="auto"/>
        <w:outlineLvl w:val="2"/>
        <w:rPr>
          <w:rFonts w:ascii="Times New Roman" w:hAnsi="Times New Roman"/>
          <w:b/>
          <w:bCs/>
          <w:sz w:val="27"/>
          <w:szCs w:val="27"/>
        </w:rPr>
      </w:pPr>
      <w:bookmarkStart w:id="79" w:name="_Toc168437097"/>
      <w:r w:rsidRPr="00FB5D03">
        <w:rPr>
          <w:rFonts w:ascii="Times New Roman" w:hAnsi="Times New Roman"/>
          <w:b/>
          <w:bCs/>
          <w:sz w:val="27"/>
          <w:szCs w:val="27"/>
        </w:rPr>
        <w:t>d. Nutritional Supplementation</w:t>
      </w:r>
      <w:bookmarkEnd w:id="79"/>
    </w:p>
    <w:p w14:paraId="34FCE8F8" w14:textId="77777777" w:rsidR="00FB5D03" w:rsidRPr="00FB5D03" w:rsidRDefault="00FB5D03" w:rsidP="00AB5189">
      <w:pPr>
        <w:numPr>
          <w:ilvl w:val="0"/>
          <w:numId w:val="68"/>
        </w:numPr>
        <w:spacing w:before="100" w:beforeAutospacing="1" w:after="100" w:afterAutospacing="1" w:line="240" w:lineRule="auto"/>
        <w:rPr>
          <w:rFonts w:ascii="Times New Roman" w:hAnsi="Times New Roman"/>
        </w:rPr>
      </w:pPr>
      <w:r w:rsidRPr="00FB5D03">
        <w:rPr>
          <w:rFonts w:ascii="Times New Roman" w:hAnsi="Times New Roman"/>
          <w:b/>
          <w:bCs/>
        </w:rPr>
        <w:t>Emphasis</w:t>
      </w:r>
      <w:r w:rsidRPr="00FB5D03">
        <w:rPr>
          <w:rFonts w:ascii="Times New Roman" w:hAnsi="Times New Roman"/>
        </w:rPr>
        <w:t>: Supplements can support the body’s natural detoxification processes and bolster its defense against toxins.</w:t>
      </w:r>
    </w:p>
    <w:p w14:paraId="65824B68" w14:textId="77777777" w:rsidR="00FB5D03" w:rsidRPr="00FB5D03" w:rsidRDefault="00FB5D03" w:rsidP="00FB5D03">
      <w:pPr>
        <w:spacing w:before="100" w:beforeAutospacing="1" w:after="100" w:afterAutospacing="1" w:line="240" w:lineRule="auto"/>
        <w:rPr>
          <w:rFonts w:ascii="Times New Roman" w:hAnsi="Times New Roman"/>
        </w:rPr>
      </w:pPr>
      <w:r w:rsidRPr="00FB5D03">
        <w:rPr>
          <w:rFonts w:ascii="Times New Roman" w:hAnsi="Times New Roman"/>
        </w:rPr>
        <w:t>This module aims to equip healthcare professionals with the knowledge and tools necessary to tackle the complex challenges posed by environmental toxins in the context of chronic disease management.</w:t>
      </w:r>
    </w:p>
    <w:p w14:paraId="06DA1A7B" w14:textId="5F7CD064" w:rsidR="00FB5D03" w:rsidRPr="00FB5D03" w:rsidRDefault="00FB5D03" w:rsidP="00FB5D03">
      <w:pPr>
        <w:spacing w:before="100" w:beforeAutospacing="1" w:after="100" w:afterAutospacing="1" w:line="240" w:lineRule="auto"/>
        <w:rPr>
          <w:rFonts w:ascii="Times New Roman" w:hAnsi="Times New Roman"/>
          <w:b/>
          <w:bCs/>
        </w:rPr>
      </w:pPr>
      <w:r w:rsidRPr="00FB5D03">
        <w:rPr>
          <w:rFonts w:ascii="Times New Roman" w:hAnsi="Times New Roman"/>
          <w:b/>
          <w:bCs/>
        </w:rPr>
        <w:t>Clinical cases based on the information provided in the module about Environmental Toxins and Chronic Disease. These cases will illustrate how environmental toxins can impact health and guide healthcare professionals in their diagnosis and management.</w:t>
      </w:r>
    </w:p>
    <w:p w14:paraId="78368911" w14:textId="77777777" w:rsidR="00FB5D03" w:rsidRPr="00FB5D03" w:rsidRDefault="00FB5D03" w:rsidP="00AB5189">
      <w:pPr>
        <w:numPr>
          <w:ilvl w:val="0"/>
          <w:numId w:val="69"/>
        </w:numPr>
        <w:spacing w:before="100" w:beforeAutospacing="1" w:after="100" w:afterAutospacing="1" w:line="240" w:lineRule="auto"/>
        <w:rPr>
          <w:rFonts w:ascii="Times New Roman" w:hAnsi="Times New Roman"/>
        </w:rPr>
      </w:pPr>
      <w:r w:rsidRPr="00FB5D03">
        <w:rPr>
          <w:rFonts w:ascii="Times New Roman" w:hAnsi="Times New Roman"/>
          <w:b/>
          <w:bCs/>
        </w:rPr>
        <w:t>Case: Oxidative Stress and Cardiovascular Disease</w:t>
      </w:r>
    </w:p>
    <w:p w14:paraId="5F354DB4"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Patient</w:t>
      </w:r>
      <w:r w:rsidRPr="00FB5D03">
        <w:rPr>
          <w:rFonts w:ascii="Times New Roman" w:hAnsi="Times New Roman"/>
        </w:rPr>
        <w:t>: Mr. Johnson, a 55-year-old man with a history of hypertension and diabetes.</w:t>
      </w:r>
    </w:p>
    <w:p w14:paraId="1AF2EE66"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Presentation</w:t>
      </w:r>
      <w:r w:rsidRPr="00FB5D03">
        <w:rPr>
          <w:rFonts w:ascii="Times New Roman" w:hAnsi="Times New Roman"/>
        </w:rPr>
        <w:t>: He experiences chest pain and shortness of breath.</w:t>
      </w:r>
    </w:p>
    <w:p w14:paraId="74B08A21"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Investigation</w:t>
      </w:r>
      <w:r w:rsidRPr="00FB5D03">
        <w:rPr>
          <w:rFonts w:ascii="Times New Roman" w:hAnsi="Times New Roman"/>
        </w:rPr>
        <w:t>: Laboratory tests reveal elevated oxidative stress markers.</w:t>
      </w:r>
    </w:p>
    <w:p w14:paraId="33B01457"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Diagnosis</w:t>
      </w:r>
      <w:r w:rsidRPr="00FB5D03">
        <w:rPr>
          <w:rFonts w:ascii="Times New Roman" w:hAnsi="Times New Roman"/>
        </w:rPr>
        <w:t>: Chronic exposure to environmental toxins (such as air pollution) has contributed to oxidative damage, exacerbating his cardiovascular conditions.</w:t>
      </w:r>
    </w:p>
    <w:p w14:paraId="05092D4B"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Management</w:t>
      </w:r>
      <w:r w:rsidRPr="00FB5D03">
        <w:rPr>
          <w:rFonts w:ascii="Times New Roman" w:hAnsi="Times New Roman"/>
        </w:rPr>
        <w:t>: Implement lifestyle changes (reduce exposure to pollutants, increase antioxidant-rich foods) and consider antioxidant supplementation.</w:t>
      </w:r>
    </w:p>
    <w:p w14:paraId="4C1B4800" w14:textId="77777777" w:rsidR="00FB5D03" w:rsidRPr="00FB5D03" w:rsidRDefault="00FB5D03" w:rsidP="00AB5189">
      <w:pPr>
        <w:numPr>
          <w:ilvl w:val="0"/>
          <w:numId w:val="69"/>
        </w:numPr>
        <w:spacing w:before="100" w:beforeAutospacing="1" w:after="100" w:afterAutospacing="1" w:line="240" w:lineRule="auto"/>
        <w:rPr>
          <w:rFonts w:ascii="Times New Roman" w:hAnsi="Times New Roman"/>
        </w:rPr>
      </w:pPr>
      <w:r w:rsidRPr="00FB5D03">
        <w:rPr>
          <w:rFonts w:ascii="Times New Roman" w:hAnsi="Times New Roman"/>
          <w:b/>
          <w:bCs/>
        </w:rPr>
        <w:t>Case: Epigenetic Effects and Cancer Susceptibility</w:t>
      </w:r>
    </w:p>
    <w:p w14:paraId="4DA5F2DA"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lastRenderedPageBreak/>
        <w:t>Patient</w:t>
      </w:r>
      <w:r w:rsidRPr="00FB5D03">
        <w:rPr>
          <w:rFonts w:ascii="Times New Roman" w:hAnsi="Times New Roman"/>
        </w:rPr>
        <w:t>: Ms. Lee, a 40-year-old woman with a family history of breast cancer.</w:t>
      </w:r>
    </w:p>
    <w:p w14:paraId="726280A4"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Presentation</w:t>
      </w:r>
      <w:r w:rsidRPr="00FB5D03">
        <w:rPr>
          <w:rFonts w:ascii="Times New Roman" w:hAnsi="Times New Roman"/>
        </w:rPr>
        <w:t>: She undergoes genetic testing and is found to have altered gene expression patterns.</w:t>
      </w:r>
    </w:p>
    <w:p w14:paraId="47EDFF8D"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Exploration</w:t>
      </w:r>
      <w:r w:rsidRPr="00FB5D03">
        <w:rPr>
          <w:rFonts w:ascii="Times New Roman" w:hAnsi="Times New Roman"/>
        </w:rPr>
        <w:t>: Environmental toxins (such as endocrine disruptors in plastics) may have influenced her epigenetic changes.</w:t>
      </w:r>
    </w:p>
    <w:p w14:paraId="10719453"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Health Implications</w:t>
      </w:r>
      <w:r w:rsidRPr="00FB5D03">
        <w:rPr>
          <w:rFonts w:ascii="Times New Roman" w:hAnsi="Times New Roman"/>
        </w:rPr>
        <w:t>: Her increased cancer risk highlights the importance of toxin avoidance and personalized screening.</w:t>
      </w:r>
    </w:p>
    <w:p w14:paraId="7053EE4B" w14:textId="77777777" w:rsidR="00FB5D03" w:rsidRPr="00FB5D03" w:rsidRDefault="00FB5D03" w:rsidP="00AB5189">
      <w:pPr>
        <w:numPr>
          <w:ilvl w:val="0"/>
          <w:numId w:val="69"/>
        </w:numPr>
        <w:spacing w:before="100" w:beforeAutospacing="1" w:after="100" w:afterAutospacing="1" w:line="240" w:lineRule="auto"/>
        <w:rPr>
          <w:rFonts w:ascii="Times New Roman" w:hAnsi="Times New Roman"/>
        </w:rPr>
      </w:pPr>
      <w:r w:rsidRPr="00FB5D03">
        <w:rPr>
          <w:rFonts w:ascii="Times New Roman" w:hAnsi="Times New Roman"/>
          <w:b/>
          <w:bCs/>
        </w:rPr>
        <w:t>Case: Endocrine Disruption and Thyroid Dysfunction</w:t>
      </w:r>
    </w:p>
    <w:p w14:paraId="5EE9B1A6"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Patient</w:t>
      </w:r>
      <w:r w:rsidRPr="00FB5D03">
        <w:rPr>
          <w:rFonts w:ascii="Times New Roman" w:hAnsi="Times New Roman"/>
        </w:rPr>
        <w:t>: Mr. Patel, a 30-year-old man with unexplained weight gain and fatigue.</w:t>
      </w:r>
    </w:p>
    <w:p w14:paraId="465117A1"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Evaluation</w:t>
      </w:r>
      <w:r w:rsidRPr="00FB5D03">
        <w:rPr>
          <w:rFonts w:ascii="Times New Roman" w:hAnsi="Times New Roman"/>
        </w:rPr>
        <w:t>: Thyroid function tests reveal subclinical hypothyroidism.</w:t>
      </w:r>
    </w:p>
    <w:p w14:paraId="30044BAA"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Link to Toxins</w:t>
      </w:r>
      <w:r w:rsidRPr="00FB5D03">
        <w:rPr>
          <w:rFonts w:ascii="Times New Roman" w:hAnsi="Times New Roman"/>
        </w:rPr>
        <w:t>: Exposure to endocrine-disrupting chemicals (e.g., flame retardants) may have affected his thyroid hormones.</w:t>
      </w:r>
    </w:p>
    <w:p w14:paraId="2FD779DF"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Treatment</w:t>
      </w:r>
      <w:r w:rsidRPr="00FB5D03">
        <w:rPr>
          <w:rFonts w:ascii="Times New Roman" w:hAnsi="Times New Roman"/>
        </w:rPr>
        <w:t>: Address toxin exposure, consider chelation therapy, and support thyroid function.</w:t>
      </w:r>
    </w:p>
    <w:p w14:paraId="786B33EE" w14:textId="77777777" w:rsidR="00FB5D03" w:rsidRPr="00FB5D03" w:rsidRDefault="00FB5D03" w:rsidP="00AB5189">
      <w:pPr>
        <w:numPr>
          <w:ilvl w:val="0"/>
          <w:numId w:val="69"/>
        </w:numPr>
        <w:spacing w:before="100" w:beforeAutospacing="1" w:after="100" w:afterAutospacing="1" w:line="240" w:lineRule="auto"/>
        <w:rPr>
          <w:rFonts w:ascii="Times New Roman" w:hAnsi="Times New Roman"/>
        </w:rPr>
      </w:pPr>
      <w:r w:rsidRPr="00FB5D03">
        <w:rPr>
          <w:rFonts w:ascii="Times New Roman" w:hAnsi="Times New Roman"/>
          <w:b/>
          <w:bCs/>
        </w:rPr>
        <w:t>Case: Mitochondrial Dysfunction and Neurological Symptoms</w:t>
      </w:r>
    </w:p>
    <w:p w14:paraId="43B41C16"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Patient</w:t>
      </w:r>
      <w:r w:rsidRPr="00FB5D03">
        <w:rPr>
          <w:rFonts w:ascii="Times New Roman" w:hAnsi="Times New Roman"/>
        </w:rPr>
        <w:t>: Mrs. Garcia, a 65-year-old woman with memory loss and fatigue.</w:t>
      </w:r>
    </w:p>
    <w:p w14:paraId="6FA63DBF"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Analysis</w:t>
      </w:r>
      <w:r w:rsidRPr="00FB5D03">
        <w:rPr>
          <w:rFonts w:ascii="Times New Roman" w:hAnsi="Times New Roman"/>
        </w:rPr>
        <w:t>: Brain imaging shows signs of mitochondrial dysfunction.</w:t>
      </w:r>
    </w:p>
    <w:p w14:paraId="579BCCB5" w14:textId="77777777" w:rsidR="00FB5D03" w:rsidRP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Association</w:t>
      </w:r>
      <w:r w:rsidRPr="00FB5D03">
        <w:rPr>
          <w:rFonts w:ascii="Times New Roman" w:hAnsi="Times New Roman"/>
        </w:rPr>
        <w:t>: Chronic exposure to pesticides and heavy metals (e.g., lead) could be contributing.</w:t>
      </w:r>
    </w:p>
    <w:p w14:paraId="0F093391" w14:textId="77777777" w:rsidR="00FB5D03" w:rsidRDefault="00FB5D03" w:rsidP="00AB5189">
      <w:pPr>
        <w:numPr>
          <w:ilvl w:val="1"/>
          <w:numId w:val="69"/>
        </w:numPr>
        <w:spacing w:before="100" w:beforeAutospacing="1" w:after="100" w:afterAutospacing="1" w:line="240" w:lineRule="auto"/>
        <w:rPr>
          <w:rFonts w:ascii="Times New Roman" w:hAnsi="Times New Roman"/>
        </w:rPr>
      </w:pPr>
      <w:r w:rsidRPr="00FB5D03">
        <w:rPr>
          <w:rFonts w:ascii="Times New Roman" w:hAnsi="Times New Roman"/>
          <w:b/>
          <w:bCs/>
        </w:rPr>
        <w:t>Approach</w:t>
      </w:r>
      <w:r w:rsidRPr="00FB5D03">
        <w:rPr>
          <w:rFonts w:ascii="Times New Roman" w:hAnsi="Times New Roman"/>
        </w:rPr>
        <w:t>: Detoxification protocols, antioxidants, and nutritional support to improve mitochondrial health.</w:t>
      </w:r>
    </w:p>
    <w:p w14:paraId="68625553" w14:textId="2F0FF4F9" w:rsidR="00FB5D03" w:rsidRPr="00FB5D03" w:rsidRDefault="00FB5D03" w:rsidP="00FB5D03">
      <w:pPr>
        <w:spacing w:before="100" w:beforeAutospacing="1" w:after="100" w:afterAutospacing="1" w:line="240" w:lineRule="auto"/>
        <w:rPr>
          <w:rFonts w:ascii="Times New Roman" w:hAnsi="Times New Roman"/>
        </w:rPr>
      </w:pPr>
      <w:r w:rsidRPr="00FB5D03">
        <w:rPr>
          <w:rFonts w:ascii="Times New Roman" w:hAnsi="Times New Roman"/>
          <w:b/>
          <w:bCs/>
        </w:rPr>
        <w:t>(MCQs) based on the clinical cases from the module on Environmental Toxins and Chronic Disease</w:t>
      </w:r>
      <w:r w:rsidRPr="00FB5D03">
        <w:rPr>
          <w:rFonts w:ascii="Times New Roman" w:hAnsi="Times New Roman"/>
        </w:rPr>
        <w:t>:</w:t>
      </w:r>
    </w:p>
    <w:p w14:paraId="1F704CB6" w14:textId="77777777" w:rsidR="00FB5D03" w:rsidRPr="00FB5D03" w:rsidRDefault="00FB5D03" w:rsidP="00AB5189">
      <w:pPr>
        <w:numPr>
          <w:ilvl w:val="0"/>
          <w:numId w:val="70"/>
        </w:numPr>
        <w:spacing w:before="100" w:beforeAutospacing="1" w:after="100" w:afterAutospacing="1" w:line="240" w:lineRule="auto"/>
        <w:rPr>
          <w:rFonts w:ascii="Times New Roman" w:hAnsi="Times New Roman"/>
        </w:rPr>
      </w:pPr>
      <w:r w:rsidRPr="00FB5D03">
        <w:rPr>
          <w:rFonts w:ascii="Times New Roman" w:hAnsi="Times New Roman"/>
          <w:b/>
          <w:bCs/>
        </w:rPr>
        <w:t>Oxidative Stress and Cardiovascular Disease</w:t>
      </w:r>
    </w:p>
    <w:p w14:paraId="323BA9C0" w14:textId="77777777" w:rsidR="00FB5D03" w:rsidRPr="00FB5D03" w:rsidRDefault="00FB5D03" w:rsidP="00AB5189">
      <w:pPr>
        <w:numPr>
          <w:ilvl w:val="1"/>
          <w:numId w:val="70"/>
        </w:numPr>
        <w:spacing w:before="100" w:beforeAutospacing="1" w:after="100" w:afterAutospacing="1" w:line="240" w:lineRule="auto"/>
        <w:rPr>
          <w:rFonts w:ascii="Times New Roman" w:hAnsi="Times New Roman"/>
        </w:rPr>
      </w:pPr>
      <w:r w:rsidRPr="00FB5D03">
        <w:rPr>
          <w:rFonts w:ascii="Times New Roman" w:hAnsi="Times New Roman"/>
        </w:rPr>
        <w:t xml:space="preserve">What is a likely cause of Mr. Johnson’s exacerbated cardiovascular conditions? a) Genetic predisposition b) Lack of physical activity c) </w:t>
      </w:r>
      <w:r w:rsidRPr="00FB5D03">
        <w:rPr>
          <w:rFonts w:ascii="Times New Roman" w:hAnsi="Times New Roman"/>
          <w:b/>
          <w:bCs/>
        </w:rPr>
        <w:t>Chronic exposure to environmental toxins</w:t>
      </w:r>
      <w:r w:rsidRPr="00FB5D03">
        <w:rPr>
          <w:rFonts w:ascii="Times New Roman" w:hAnsi="Times New Roman"/>
        </w:rPr>
        <w:t xml:space="preserve"> d) High sodium diet</w:t>
      </w:r>
    </w:p>
    <w:p w14:paraId="35EBF71A" w14:textId="77777777" w:rsidR="00FB5D03" w:rsidRPr="00FB5D03" w:rsidRDefault="00FB5D03" w:rsidP="00AB5189">
      <w:pPr>
        <w:numPr>
          <w:ilvl w:val="0"/>
          <w:numId w:val="70"/>
        </w:numPr>
        <w:spacing w:before="100" w:beforeAutospacing="1" w:after="100" w:afterAutospacing="1" w:line="240" w:lineRule="auto"/>
        <w:rPr>
          <w:rFonts w:ascii="Times New Roman" w:hAnsi="Times New Roman"/>
        </w:rPr>
      </w:pPr>
      <w:r w:rsidRPr="00FB5D03">
        <w:rPr>
          <w:rFonts w:ascii="Times New Roman" w:hAnsi="Times New Roman"/>
          <w:b/>
          <w:bCs/>
        </w:rPr>
        <w:t>Epigenetic Effects and Cancer Susceptibility</w:t>
      </w:r>
    </w:p>
    <w:p w14:paraId="38737DCF" w14:textId="77777777" w:rsidR="00FB5D03" w:rsidRPr="00FB5D03" w:rsidRDefault="00FB5D03" w:rsidP="00AB5189">
      <w:pPr>
        <w:numPr>
          <w:ilvl w:val="1"/>
          <w:numId w:val="70"/>
        </w:numPr>
        <w:spacing w:before="100" w:beforeAutospacing="1" w:after="100" w:afterAutospacing="1" w:line="240" w:lineRule="auto"/>
        <w:rPr>
          <w:rFonts w:ascii="Times New Roman" w:hAnsi="Times New Roman"/>
        </w:rPr>
      </w:pPr>
      <w:r w:rsidRPr="00FB5D03">
        <w:rPr>
          <w:rFonts w:ascii="Times New Roman" w:hAnsi="Times New Roman"/>
        </w:rPr>
        <w:t xml:space="preserve">Which factor may have influenced Ms. Lee’s altered gene expression patterns? a) Regular exercise routine b) </w:t>
      </w:r>
      <w:r w:rsidRPr="00FB5D03">
        <w:rPr>
          <w:rFonts w:ascii="Times New Roman" w:hAnsi="Times New Roman"/>
          <w:b/>
          <w:bCs/>
        </w:rPr>
        <w:t>Environmental toxins in plastics</w:t>
      </w:r>
      <w:r w:rsidRPr="00FB5D03">
        <w:rPr>
          <w:rFonts w:ascii="Times New Roman" w:hAnsi="Times New Roman"/>
        </w:rPr>
        <w:t xml:space="preserve"> c) Natural aging process d) Consumption of organic food</w:t>
      </w:r>
    </w:p>
    <w:p w14:paraId="41AE2E1D" w14:textId="77777777" w:rsidR="00FB5D03" w:rsidRPr="00FB5D03" w:rsidRDefault="00FB5D03" w:rsidP="00AB5189">
      <w:pPr>
        <w:numPr>
          <w:ilvl w:val="0"/>
          <w:numId w:val="70"/>
        </w:numPr>
        <w:spacing w:before="100" w:beforeAutospacing="1" w:after="100" w:afterAutospacing="1" w:line="240" w:lineRule="auto"/>
        <w:rPr>
          <w:rFonts w:ascii="Times New Roman" w:hAnsi="Times New Roman"/>
        </w:rPr>
      </w:pPr>
      <w:r w:rsidRPr="00FB5D03">
        <w:rPr>
          <w:rFonts w:ascii="Times New Roman" w:hAnsi="Times New Roman"/>
          <w:b/>
          <w:bCs/>
        </w:rPr>
        <w:t>Endocrine Disruption and Thyroid Dysfunction</w:t>
      </w:r>
    </w:p>
    <w:p w14:paraId="522BE60D" w14:textId="77777777" w:rsidR="00FB5D03" w:rsidRPr="00FB5D03" w:rsidRDefault="00FB5D03" w:rsidP="00AB5189">
      <w:pPr>
        <w:numPr>
          <w:ilvl w:val="1"/>
          <w:numId w:val="70"/>
        </w:numPr>
        <w:spacing w:before="100" w:beforeAutospacing="1" w:after="100" w:afterAutospacing="1" w:line="240" w:lineRule="auto"/>
        <w:rPr>
          <w:rFonts w:ascii="Times New Roman" w:hAnsi="Times New Roman"/>
        </w:rPr>
      </w:pPr>
      <w:r w:rsidRPr="00FB5D03">
        <w:rPr>
          <w:rFonts w:ascii="Times New Roman" w:hAnsi="Times New Roman"/>
        </w:rPr>
        <w:t xml:space="preserve">What treatment approach is suggested for Mr. Patel’s subclinical hypothyroidism? a) Increased iodine intake b) </w:t>
      </w:r>
      <w:r w:rsidRPr="00FB5D03">
        <w:rPr>
          <w:rFonts w:ascii="Times New Roman" w:hAnsi="Times New Roman"/>
          <w:b/>
          <w:bCs/>
        </w:rPr>
        <w:t>Addressing toxin exposure and considering chelation therapy</w:t>
      </w:r>
      <w:r w:rsidRPr="00FB5D03">
        <w:rPr>
          <w:rFonts w:ascii="Times New Roman" w:hAnsi="Times New Roman"/>
        </w:rPr>
        <w:t xml:space="preserve"> c) Thyroid hormone replacement therapy d) Weight loss surgery</w:t>
      </w:r>
    </w:p>
    <w:p w14:paraId="7925608E" w14:textId="77777777" w:rsidR="00FB5D03" w:rsidRPr="00FB5D03" w:rsidRDefault="00FB5D03" w:rsidP="00AB5189">
      <w:pPr>
        <w:numPr>
          <w:ilvl w:val="0"/>
          <w:numId w:val="70"/>
        </w:numPr>
        <w:spacing w:before="100" w:beforeAutospacing="1" w:after="100" w:afterAutospacing="1" w:line="240" w:lineRule="auto"/>
        <w:rPr>
          <w:rFonts w:ascii="Times New Roman" w:hAnsi="Times New Roman"/>
        </w:rPr>
      </w:pPr>
      <w:r w:rsidRPr="00FB5D03">
        <w:rPr>
          <w:rFonts w:ascii="Times New Roman" w:hAnsi="Times New Roman"/>
          <w:b/>
          <w:bCs/>
        </w:rPr>
        <w:t>Mitochondrial Dysfunction and Neurological Symptoms</w:t>
      </w:r>
    </w:p>
    <w:p w14:paraId="29F60DA4" w14:textId="77777777" w:rsidR="00FB5D03" w:rsidRDefault="00FB5D03" w:rsidP="00AB5189">
      <w:pPr>
        <w:numPr>
          <w:ilvl w:val="1"/>
          <w:numId w:val="70"/>
        </w:numPr>
        <w:spacing w:before="100" w:beforeAutospacing="1" w:after="100" w:afterAutospacing="1" w:line="240" w:lineRule="auto"/>
        <w:rPr>
          <w:rFonts w:ascii="Times New Roman" w:hAnsi="Times New Roman"/>
        </w:rPr>
      </w:pPr>
      <w:r w:rsidRPr="00FB5D03">
        <w:rPr>
          <w:rFonts w:ascii="Times New Roman" w:hAnsi="Times New Roman"/>
        </w:rPr>
        <w:t xml:space="preserve">Mrs. Garcia’s mitochondrial dysfunction could be attributed to exposure to: a) </w:t>
      </w:r>
      <w:r w:rsidRPr="00FB5D03">
        <w:rPr>
          <w:rFonts w:ascii="Times New Roman" w:hAnsi="Times New Roman"/>
          <w:b/>
          <w:bCs/>
        </w:rPr>
        <w:t>Pesticides and heavy metals</w:t>
      </w:r>
      <w:r w:rsidRPr="00FB5D03">
        <w:rPr>
          <w:rFonts w:ascii="Times New Roman" w:hAnsi="Times New Roman"/>
        </w:rPr>
        <w:t xml:space="preserve"> b) Ultraviolet radiation c) Electromagnetic fields d) Allergens in the environment</w:t>
      </w:r>
    </w:p>
    <w:p w14:paraId="059361EF" w14:textId="77777777" w:rsidR="00A4798B" w:rsidRDefault="00A4798B" w:rsidP="00A4798B">
      <w:pPr>
        <w:spacing w:before="100" w:beforeAutospacing="1" w:after="100" w:afterAutospacing="1" w:line="240" w:lineRule="auto"/>
        <w:rPr>
          <w:rFonts w:ascii="Times New Roman" w:hAnsi="Times New Roman"/>
        </w:rPr>
      </w:pPr>
    </w:p>
    <w:p w14:paraId="3CA1C449" w14:textId="77777777" w:rsidR="00A4798B" w:rsidRDefault="00A4798B" w:rsidP="00A4798B">
      <w:pPr>
        <w:spacing w:before="100" w:beforeAutospacing="1" w:after="100" w:afterAutospacing="1" w:line="240" w:lineRule="auto"/>
        <w:rPr>
          <w:rFonts w:ascii="Times New Roman" w:hAnsi="Times New Roman"/>
        </w:rPr>
      </w:pPr>
    </w:p>
    <w:p w14:paraId="41DEDAA6" w14:textId="77777777" w:rsidR="00A4798B" w:rsidRDefault="00A4798B" w:rsidP="00A4798B">
      <w:pPr>
        <w:spacing w:before="100" w:beforeAutospacing="1" w:after="100" w:afterAutospacing="1" w:line="240" w:lineRule="auto"/>
        <w:rPr>
          <w:rFonts w:ascii="Times New Roman" w:hAnsi="Times New Roman"/>
        </w:rPr>
      </w:pPr>
    </w:p>
    <w:p w14:paraId="126B2931" w14:textId="04AF103F" w:rsidR="00A4798B" w:rsidRDefault="00A4798B" w:rsidP="00A4798B">
      <w:pPr>
        <w:pStyle w:val="Heading1"/>
      </w:pPr>
      <w:bookmarkStart w:id="80" w:name="_Toc168437098"/>
      <w:r>
        <w:t>[CHAPTEr 1</w:t>
      </w:r>
      <w:r w:rsidR="00DE7452">
        <w:t>1</w:t>
      </w:r>
      <w:r>
        <w:t>]</w:t>
      </w:r>
      <w:bookmarkEnd w:id="80"/>
    </w:p>
    <w:p w14:paraId="504D41E8" w14:textId="3417E902" w:rsidR="00A4798B" w:rsidRPr="00A4798B" w:rsidRDefault="00A4798B" w:rsidP="00A4798B">
      <w:pPr>
        <w:pStyle w:val="Heading1"/>
        <w:jc w:val="left"/>
        <w:rPr>
          <w:sz w:val="22"/>
          <w:szCs w:val="22"/>
        </w:rPr>
      </w:pPr>
      <w:bookmarkStart w:id="81" w:name="_Toc168437099"/>
      <w:r w:rsidRPr="00A4798B">
        <w:rPr>
          <w:b/>
          <w:bCs/>
          <w:sz w:val="22"/>
          <w:szCs w:val="22"/>
        </w:rPr>
        <w:t>Module 5: Understanding Latent Infections: A Comprehensive Guide</w:t>
      </w:r>
      <w:bookmarkEnd w:id="81"/>
    </w:p>
    <w:p w14:paraId="3EE64A42" w14:textId="77777777" w:rsidR="00A4798B" w:rsidRPr="00A4798B" w:rsidRDefault="00A4798B" w:rsidP="00A4798B">
      <w:pPr>
        <w:spacing w:before="100" w:beforeAutospacing="1" w:after="100" w:afterAutospacing="1" w:line="240" w:lineRule="auto"/>
        <w:rPr>
          <w:rFonts w:ascii="Times New Roman" w:hAnsi="Times New Roman"/>
        </w:rPr>
      </w:pPr>
      <w:r w:rsidRPr="00A4798B">
        <w:rPr>
          <w:rFonts w:ascii="Times New Roman" w:hAnsi="Times New Roman"/>
          <w:b/>
          <w:bCs/>
        </w:rPr>
        <w:t>Objective</w:t>
      </w:r>
      <w:r w:rsidRPr="00A4798B">
        <w:rPr>
          <w:rFonts w:ascii="Times New Roman" w:hAnsi="Times New Roman"/>
        </w:rPr>
        <w:t xml:space="preserve"> The primary goal is to comprehend the critical role of latent infections in the prevention and management of chronic diseases, highlighting their impact on long-term health outcomes.</w:t>
      </w:r>
    </w:p>
    <w:p w14:paraId="23BB8BD0" w14:textId="77777777" w:rsidR="00A4798B" w:rsidRPr="00A4798B" w:rsidRDefault="00A4798B" w:rsidP="00A4798B">
      <w:pPr>
        <w:spacing w:before="100" w:beforeAutospacing="1" w:after="100" w:afterAutospacing="1" w:line="240" w:lineRule="auto"/>
        <w:rPr>
          <w:rFonts w:ascii="Times New Roman" w:hAnsi="Times New Roman"/>
        </w:rPr>
      </w:pPr>
      <w:r w:rsidRPr="00A4798B">
        <w:rPr>
          <w:rFonts w:ascii="Times New Roman" w:hAnsi="Times New Roman"/>
          <w:b/>
          <w:bCs/>
        </w:rPr>
        <w:t>Pathophysiology</w:t>
      </w:r>
    </w:p>
    <w:p w14:paraId="6CEF6920" w14:textId="77777777" w:rsidR="00A4798B" w:rsidRPr="00A4798B" w:rsidRDefault="00A4798B" w:rsidP="00AB5189">
      <w:pPr>
        <w:numPr>
          <w:ilvl w:val="0"/>
          <w:numId w:val="71"/>
        </w:numPr>
        <w:spacing w:before="100" w:beforeAutospacing="1" w:after="100" w:afterAutospacing="1" w:line="240" w:lineRule="auto"/>
        <w:rPr>
          <w:rFonts w:ascii="Times New Roman" w:hAnsi="Times New Roman"/>
        </w:rPr>
      </w:pPr>
      <w:r w:rsidRPr="00A4798B">
        <w:rPr>
          <w:rFonts w:ascii="Times New Roman" w:hAnsi="Times New Roman"/>
          <w:b/>
          <w:bCs/>
        </w:rPr>
        <w:t>Biological Dynamics</w:t>
      </w:r>
      <w:r w:rsidRPr="00A4798B">
        <w:rPr>
          <w:rFonts w:ascii="Times New Roman" w:hAnsi="Times New Roman"/>
        </w:rPr>
        <w:t>: Delve into the intricate biological mechanisms by which latent infections contribute to the progression and exacerbation of chronic diseases.</w:t>
      </w:r>
    </w:p>
    <w:p w14:paraId="37A0E42A" w14:textId="77777777" w:rsidR="00A4798B" w:rsidRPr="00A4798B" w:rsidRDefault="00A4798B" w:rsidP="00AB5189">
      <w:pPr>
        <w:numPr>
          <w:ilvl w:val="0"/>
          <w:numId w:val="71"/>
        </w:numPr>
        <w:spacing w:before="100" w:beforeAutospacing="1" w:after="100" w:afterAutospacing="1" w:line="240" w:lineRule="auto"/>
        <w:rPr>
          <w:rFonts w:ascii="Times New Roman" w:hAnsi="Times New Roman"/>
        </w:rPr>
      </w:pPr>
      <w:r w:rsidRPr="00A4798B">
        <w:rPr>
          <w:rFonts w:ascii="Times New Roman" w:hAnsi="Times New Roman"/>
          <w:b/>
          <w:bCs/>
        </w:rPr>
        <w:t>Key Concepts</w:t>
      </w:r>
      <w:r w:rsidRPr="00A4798B">
        <w:rPr>
          <w:rFonts w:ascii="Times New Roman" w:hAnsi="Times New Roman"/>
        </w:rPr>
        <w:t>: Examine the pivotal roles of chronic inflammation, immune system dynamics, microbial dissemination, and antigenic resemblance to host tissues in the context of latent infections.</w:t>
      </w:r>
    </w:p>
    <w:p w14:paraId="325DFCB2" w14:textId="77777777" w:rsidR="00A4798B" w:rsidRPr="00A4798B" w:rsidRDefault="00A4798B" w:rsidP="00A4798B">
      <w:pPr>
        <w:spacing w:before="100" w:beforeAutospacing="1" w:after="100" w:afterAutospacing="1" w:line="240" w:lineRule="auto"/>
        <w:rPr>
          <w:rFonts w:ascii="Times New Roman" w:hAnsi="Times New Roman"/>
        </w:rPr>
      </w:pPr>
      <w:r w:rsidRPr="00A4798B">
        <w:rPr>
          <w:rFonts w:ascii="Times New Roman" w:hAnsi="Times New Roman"/>
          <w:b/>
          <w:bCs/>
        </w:rPr>
        <w:t>Diagnosis</w:t>
      </w:r>
    </w:p>
    <w:p w14:paraId="5AB3FF8C" w14:textId="77777777" w:rsidR="00A4798B" w:rsidRPr="00A4798B" w:rsidRDefault="00A4798B" w:rsidP="00AB5189">
      <w:pPr>
        <w:numPr>
          <w:ilvl w:val="0"/>
          <w:numId w:val="72"/>
        </w:numPr>
        <w:spacing w:before="100" w:beforeAutospacing="1" w:after="100" w:afterAutospacing="1" w:line="240" w:lineRule="auto"/>
        <w:rPr>
          <w:rFonts w:ascii="Times New Roman" w:hAnsi="Times New Roman"/>
        </w:rPr>
      </w:pPr>
      <w:r w:rsidRPr="00A4798B">
        <w:rPr>
          <w:rFonts w:ascii="Times New Roman" w:hAnsi="Times New Roman"/>
          <w:b/>
          <w:bCs/>
        </w:rPr>
        <w:t>Identification Strategies</w:t>
      </w:r>
      <w:r w:rsidRPr="00A4798B">
        <w:rPr>
          <w:rFonts w:ascii="Times New Roman" w:hAnsi="Times New Roman"/>
        </w:rPr>
        <w:t>: Outline the methodologies and benchmarks for the accurate detection and confirmation of latent infections.</w:t>
      </w:r>
    </w:p>
    <w:p w14:paraId="465F7141" w14:textId="77777777" w:rsidR="00A4798B" w:rsidRPr="00A4798B" w:rsidRDefault="00A4798B" w:rsidP="00AB5189">
      <w:pPr>
        <w:numPr>
          <w:ilvl w:val="0"/>
          <w:numId w:val="72"/>
        </w:numPr>
        <w:spacing w:before="100" w:beforeAutospacing="1" w:after="100" w:afterAutospacing="1" w:line="240" w:lineRule="auto"/>
        <w:rPr>
          <w:rFonts w:ascii="Times New Roman" w:hAnsi="Times New Roman"/>
        </w:rPr>
      </w:pPr>
      <w:r w:rsidRPr="00A4798B">
        <w:rPr>
          <w:rFonts w:ascii="Times New Roman" w:hAnsi="Times New Roman"/>
          <w:b/>
          <w:bCs/>
        </w:rPr>
        <w:t>Diagnostic Arsenal</w:t>
      </w:r>
      <w:r w:rsidRPr="00A4798B">
        <w:rPr>
          <w:rFonts w:ascii="Times New Roman" w:hAnsi="Times New Roman"/>
        </w:rPr>
        <w:t>: Detail the array of diagnostic tools available, including serological assays for antibodies, molecular techniques for genetic material detection, and traditional as well as innovative microbial culture methods.</w:t>
      </w:r>
    </w:p>
    <w:p w14:paraId="5688AAD2" w14:textId="77777777" w:rsidR="00A4798B" w:rsidRPr="00A4798B" w:rsidRDefault="00A4798B" w:rsidP="00A4798B">
      <w:pPr>
        <w:spacing w:before="100" w:beforeAutospacing="1" w:after="100" w:afterAutospacing="1" w:line="240" w:lineRule="auto"/>
        <w:rPr>
          <w:rFonts w:ascii="Times New Roman" w:hAnsi="Times New Roman"/>
        </w:rPr>
      </w:pPr>
      <w:r w:rsidRPr="00A4798B">
        <w:rPr>
          <w:rFonts w:ascii="Times New Roman" w:hAnsi="Times New Roman"/>
          <w:b/>
          <w:bCs/>
        </w:rPr>
        <w:t>Prevention and Management</w:t>
      </w:r>
    </w:p>
    <w:p w14:paraId="540E1CD2" w14:textId="77777777" w:rsidR="00A4798B" w:rsidRPr="00A4798B" w:rsidRDefault="00A4798B" w:rsidP="00AB5189">
      <w:pPr>
        <w:numPr>
          <w:ilvl w:val="0"/>
          <w:numId w:val="73"/>
        </w:numPr>
        <w:spacing w:before="100" w:beforeAutospacing="1" w:after="100" w:afterAutospacing="1" w:line="240" w:lineRule="auto"/>
        <w:rPr>
          <w:rFonts w:ascii="Times New Roman" w:hAnsi="Times New Roman"/>
        </w:rPr>
      </w:pPr>
      <w:r w:rsidRPr="00A4798B">
        <w:rPr>
          <w:rFonts w:ascii="Times New Roman" w:hAnsi="Times New Roman"/>
          <w:b/>
          <w:bCs/>
        </w:rPr>
        <w:t>Proactive Measures</w:t>
      </w:r>
      <w:r w:rsidRPr="00A4798B">
        <w:rPr>
          <w:rFonts w:ascii="Times New Roman" w:hAnsi="Times New Roman"/>
        </w:rPr>
        <w:t>: Discuss comprehensive strategies aimed at preventing the onset and reducing the severity of latent infections to minimize their adverse effects on chronic diseases.</w:t>
      </w:r>
    </w:p>
    <w:p w14:paraId="3C7478A9" w14:textId="77777777" w:rsidR="00A4798B" w:rsidRPr="00A4798B" w:rsidRDefault="00A4798B" w:rsidP="00AB5189">
      <w:pPr>
        <w:numPr>
          <w:ilvl w:val="0"/>
          <w:numId w:val="73"/>
        </w:numPr>
        <w:spacing w:before="100" w:beforeAutospacing="1" w:after="100" w:afterAutospacing="1" w:line="240" w:lineRule="auto"/>
        <w:rPr>
          <w:rFonts w:ascii="Times New Roman" w:hAnsi="Times New Roman"/>
        </w:rPr>
      </w:pPr>
      <w:r w:rsidRPr="00A4798B">
        <w:rPr>
          <w:rFonts w:ascii="Times New Roman" w:hAnsi="Times New Roman"/>
          <w:b/>
          <w:bCs/>
        </w:rPr>
        <w:t>Therapeutic Interventions</w:t>
      </w:r>
      <w:r w:rsidRPr="00A4798B">
        <w:rPr>
          <w:rFonts w:ascii="Times New Roman" w:hAnsi="Times New Roman"/>
        </w:rPr>
        <w:t xml:space="preserve">: Assess the spectrum of interventions available, from pharmacological antimicrobial therapies to </w:t>
      </w:r>
      <w:proofErr w:type="spellStart"/>
      <w:r w:rsidRPr="00A4798B">
        <w:rPr>
          <w:rFonts w:ascii="Times New Roman" w:hAnsi="Times New Roman"/>
        </w:rPr>
        <w:t>immunomodulatory</w:t>
      </w:r>
      <w:proofErr w:type="spellEnd"/>
      <w:r w:rsidRPr="00A4798B">
        <w:rPr>
          <w:rFonts w:ascii="Times New Roman" w:hAnsi="Times New Roman"/>
        </w:rPr>
        <w:t xml:space="preserve"> strategies and cutting-edge photodynamic therapies.</w:t>
      </w:r>
    </w:p>
    <w:p w14:paraId="5B45B319" w14:textId="77777777" w:rsidR="00A4798B" w:rsidRDefault="00A4798B" w:rsidP="00A4798B">
      <w:pPr>
        <w:spacing w:before="100" w:beforeAutospacing="1" w:after="100" w:afterAutospacing="1" w:line="240" w:lineRule="auto"/>
        <w:rPr>
          <w:rFonts w:ascii="Times New Roman" w:hAnsi="Times New Roman"/>
        </w:rPr>
      </w:pPr>
      <w:r w:rsidRPr="00A4798B">
        <w:rPr>
          <w:rFonts w:ascii="Times New Roman" w:hAnsi="Times New Roman"/>
        </w:rPr>
        <w:t>This module offers an in-depth exploration of latent infections, equipping healthcare professionals and students with the knowledge to tackle these hidden threats effectively. It underscores the importance of a proactive approach in chronic disease management through early detection, prevention, and strategic intervention.</w:t>
      </w:r>
    </w:p>
    <w:p w14:paraId="2FF27973" w14:textId="77777777" w:rsidR="00A4798B" w:rsidRDefault="00A4798B" w:rsidP="00A4798B">
      <w:pPr>
        <w:spacing w:before="100" w:beforeAutospacing="1" w:after="100" w:afterAutospacing="1" w:line="240" w:lineRule="auto"/>
        <w:rPr>
          <w:rFonts w:ascii="Times New Roman" w:hAnsi="Times New Roman"/>
        </w:rPr>
      </w:pPr>
    </w:p>
    <w:p w14:paraId="17AD89EC" w14:textId="499E178D" w:rsidR="00A4798B" w:rsidRPr="00A4798B" w:rsidRDefault="00A4798B" w:rsidP="00A4798B">
      <w:pPr>
        <w:spacing w:before="100" w:beforeAutospacing="1" w:after="100" w:afterAutospacing="1" w:line="240" w:lineRule="auto"/>
        <w:rPr>
          <w:rFonts w:ascii="Times New Roman" w:hAnsi="Times New Roman"/>
          <w:b/>
          <w:bCs/>
        </w:rPr>
      </w:pPr>
      <w:r w:rsidRPr="00DE7452">
        <w:rPr>
          <w:rFonts w:ascii="Times New Roman" w:hAnsi="Times New Roman"/>
          <w:b/>
          <w:bCs/>
        </w:rPr>
        <w:lastRenderedPageBreak/>
        <w:t>C</w:t>
      </w:r>
      <w:r w:rsidRPr="00A4798B">
        <w:rPr>
          <w:rFonts w:ascii="Times New Roman" w:hAnsi="Times New Roman"/>
          <w:b/>
          <w:bCs/>
        </w:rPr>
        <w:t>linical cases based on the topics covered in Module 5: Understanding Latent Infections. These cases will illustrate the significance of latent infections in chronic disease prevention and management:</w:t>
      </w:r>
    </w:p>
    <w:p w14:paraId="7790D635" w14:textId="77777777" w:rsidR="00A4798B" w:rsidRPr="00A4798B" w:rsidRDefault="00A4798B" w:rsidP="00AB5189">
      <w:pPr>
        <w:numPr>
          <w:ilvl w:val="0"/>
          <w:numId w:val="74"/>
        </w:numPr>
        <w:spacing w:before="100" w:beforeAutospacing="1" w:after="100" w:afterAutospacing="1" w:line="240" w:lineRule="auto"/>
        <w:rPr>
          <w:rFonts w:ascii="Times New Roman" w:hAnsi="Times New Roman"/>
        </w:rPr>
      </w:pPr>
      <w:r w:rsidRPr="00A4798B">
        <w:rPr>
          <w:rFonts w:ascii="Times New Roman" w:hAnsi="Times New Roman"/>
          <w:b/>
          <w:bCs/>
        </w:rPr>
        <w:t>Case: Silent Culprit</w:t>
      </w:r>
    </w:p>
    <w:p w14:paraId="0A76A74B" w14:textId="77777777" w:rsidR="00A4798B" w:rsidRPr="00A4798B" w:rsidRDefault="00A4798B" w:rsidP="00AB5189">
      <w:pPr>
        <w:numPr>
          <w:ilvl w:val="1"/>
          <w:numId w:val="74"/>
        </w:numPr>
        <w:spacing w:before="100" w:beforeAutospacing="1" w:after="100" w:afterAutospacing="1" w:line="240" w:lineRule="auto"/>
        <w:rPr>
          <w:rFonts w:ascii="Times New Roman" w:hAnsi="Times New Roman"/>
        </w:rPr>
      </w:pPr>
      <w:r w:rsidRPr="00A4798B">
        <w:rPr>
          <w:rFonts w:ascii="Times New Roman" w:hAnsi="Times New Roman"/>
          <w:b/>
          <w:bCs/>
        </w:rPr>
        <w:t>Patient</w:t>
      </w:r>
      <w:r w:rsidRPr="00A4798B">
        <w:rPr>
          <w:rFonts w:ascii="Times New Roman" w:hAnsi="Times New Roman"/>
        </w:rPr>
        <w:t>: Mr. Johnson, a 55-year-old man with a history of hypertension and type 2 diabetes.</w:t>
      </w:r>
    </w:p>
    <w:p w14:paraId="04FC9B6D" w14:textId="77777777" w:rsidR="00A4798B" w:rsidRPr="00A4798B" w:rsidRDefault="00A4798B" w:rsidP="00AB5189">
      <w:pPr>
        <w:numPr>
          <w:ilvl w:val="1"/>
          <w:numId w:val="74"/>
        </w:numPr>
        <w:spacing w:before="100" w:beforeAutospacing="1" w:after="100" w:afterAutospacing="1" w:line="240" w:lineRule="auto"/>
        <w:rPr>
          <w:rFonts w:ascii="Times New Roman" w:hAnsi="Times New Roman"/>
        </w:rPr>
      </w:pPr>
      <w:r w:rsidRPr="00A4798B">
        <w:rPr>
          <w:rFonts w:ascii="Times New Roman" w:hAnsi="Times New Roman"/>
          <w:b/>
          <w:bCs/>
        </w:rPr>
        <w:t>Chief Complaint</w:t>
      </w:r>
      <w:r w:rsidRPr="00A4798B">
        <w:rPr>
          <w:rFonts w:ascii="Times New Roman" w:hAnsi="Times New Roman"/>
        </w:rPr>
        <w:t>: Fatigue and occasional joint pain.</w:t>
      </w:r>
    </w:p>
    <w:p w14:paraId="69E35A65" w14:textId="77777777" w:rsidR="00A4798B" w:rsidRPr="00A4798B" w:rsidRDefault="00A4798B" w:rsidP="00AB5189">
      <w:pPr>
        <w:numPr>
          <w:ilvl w:val="1"/>
          <w:numId w:val="74"/>
        </w:numPr>
        <w:spacing w:before="100" w:beforeAutospacing="1" w:after="100" w:afterAutospacing="1" w:line="240" w:lineRule="auto"/>
        <w:rPr>
          <w:rFonts w:ascii="Times New Roman" w:hAnsi="Times New Roman"/>
        </w:rPr>
      </w:pPr>
      <w:r w:rsidRPr="00A4798B">
        <w:rPr>
          <w:rFonts w:ascii="Times New Roman" w:hAnsi="Times New Roman"/>
          <w:b/>
          <w:bCs/>
        </w:rPr>
        <w:t>Clinical Scenario</w:t>
      </w:r>
      <w:r w:rsidRPr="00A4798B">
        <w:rPr>
          <w:rFonts w:ascii="Times New Roman" w:hAnsi="Times New Roman"/>
        </w:rPr>
        <w:t xml:space="preserve">: </w:t>
      </w:r>
    </w:p>
    <w:p w14:paraId="520FBE90"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Mr. Johnson presents with vague symptoms, but routine blood work reveals elevated inflammatory markers.</w:t>
      </w:r>
    </w:p>
    <w:p w14:paraId="410E8D67"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Further investigation reveals latent cytomegalovirus (CMV) infection.</w:t>
      </w:r>
    </w:p>
    <w:p w14:paraId="66538241"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Despite being asymptomatic, the CMV infection contributes to chronic inflammation, exacerbating his existing conditions.</w:t>
      </w:r>
    </w:p>
    <w:p w14:paraId="2CB8EFA6" w14:textId="77777777" w:rsidR="00A4798B" w:rsidRPr="00A4798B" w:rsidRDefault="00A4798B" w:rsidP="00AB5189">
      <w:pPr>
        <w:numPr>
          <w:ilvl w:val="1"/>
          <w:numId w:val="74"/>
        </w:numPr>
        <w:spacing w:before="100" w:beforeAutospacing="1" w:after="100" w:afterAutospacing="1" w:line="240" w:lineRule="auto"/>
        <w:rPr>
          <w:rFonts w:ascii="Times New Roman" w:hAnsi="Times New Roman"/>
        </w:rPr>
      </w:pPr>
      <w:r w:rsidRPr="00A4798B">
        <w:rPr>
          <w:rFonts w:ascii="Times New Roman" w:hAnsi="Times New Roman"/>
          <w:b/>
          <w:bCs/>
        </w:rPr>
        <w:t>Management</w:t>
      </w:r>
      <w:r w:rsidRPr="00A4798B">
        <w:rPr>
          <w:rFonts w:ascii="Times New Roman" w:hAnsi="Times New Roman"/>
        </w:rPr>
        <w:t xml:space="preserve">: </w:t>
      </w:r>
    </w:p>
    <w:p w14:paraId="4DCE8CB2"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Antiviral therapy to suppress CMV replication.</w:t>
      </w:r>
    </w:p>
    <w:p w14:paraId="07F856E5"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Lifestyle modifications to reduce inflammation (e.g., exercise, stress management).</w:t>
      </w:r>
    </w:p>
    <w:p w14:paraId="5D2A3494"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Regular monitoring of inflammatory markers.</w:t>
      </w:r>
    </w:p>
    <w:p w14:paraId="3730041B" w14:textId="77777777" w:rsidR="00A4798B" w:rsidRPr="00A4798B" w:rsidRDefault="00A4798B" w:rsidP="00AB5189">
      <w:pPr>
        <w:numPr>
          <w:ilvl w:val="0"/>
          <w:numId w:val="74"/>
        </w:numPr>
        <w:spacing w:before="100" w:beforeAutospacing="1" w:after="100" w:afterAutospacing="1" w:line="240" w:lineRule="auto"/>
        <w:rPr>
          <w:rFonts w:ascii="Times New Roman" w:hAnsi="Times New Roman"/>
        </w:rPr>
      </w:pPr>
      <w:r w:rsidRPr="00A4798B">
        <w:rPr>
          <w:rFonts w:ascii="Times New Roman" w:hAnsi="Times New Roman"/>
          <w:b/>
          <w:bCs/>
        </w:rPr>
        <w:t>Case: The Immunocompromised Host</w:t>
      </w:r>
    </w:p>
    <w:p w14:paraId="481A60B1" w14:textId="77777777" w:rsidR="00A4798B" w:rsidRPr="00A4798B" w:rsidRDefault="00A4798B" w:rsidP="00AB5189">
      <w:pPr>
        <w:numPr>
          <w:ilvl w:val="1"/>
          <w:numId w:val="74"/>
        </w:numPr>
        <w:spacing w:before="100" w:beforeAutospacing="1" w:after="100" w:afterAutospacing="1" w:line="240" w:lineRule="auto"/>
        <w:rPr>
          <w:rFonts w:ascii="Times New Roman" w:hAnsi="Times New Roman"/>
        </w:rPr>
      </w:pPr>
      <w:r w:rsidRPr="00A4798B">
        <w:rPr>
          <w:rFonts w:ascii="Times New Roman" w:hAnsi="Times New Roman"/>
          <w:b/>
          <w:bCs/>
        </w:rPr>
        <w:t>Patient</w:t>
      </w:r>
      <w:r w:rsidRPr="00A4798B">
        <w:rPr>
          <w:rFonts w:ascii="Times New Roman" w:hAnsi="Times New Roman"/>
        </w:rPr>
        <w:t>: Sarah, a 30-year-old woman with rheumatoid arthritis (RA) on immunosuppressive therapy.</w:t>
      </w:r>
    </w:p>
    <w:p w14:paraId="36FC3AD2" w14:textId="77777777" w:rsidR="00A4798B" w:rsidRPr="00A4798B" w:rsidRDefault="00A4798B" w:rsidP="00AB5189">
      <w:pPr>
        <w:numPr>
          <w:ilvl w:val="1"/>
          <w:numId w:val="74"/>
        </w:numPr>
        <w:spacing w:before="100" w:beforeAutospacing="1" w:after="100" w:afterAutospacing="1" w:line="240" w:lineRule="auto"/>
        <w:rPr>
          <w:rFonts w:ascii="Times New Roman" w:hAnsi="Times New Roman"/>
        </w:rPr>
      </w:pPr>
      <w:r w:rsidRPr="00A4798B">
        <w:rPr>
          <w:rFonts w:ascii="Times New Roman" w:hAnsi="Times New Roman"/>
          <w:b/>
          <w:bCs/>
        </w:rPr>
        <w:t>Chief Complaint</w:t>
      </w:r>
      <w:r w:rsidRPr="00A4798B">
        <w:rPr>
          <w:rFonts w:ascii="Times New Roman" w:hAnsi="Times New Roman"/>
        </w:rPr>
        <w:t>: Persistent low-grade fever and malaise.</w:t>
      </w:r>
    </w:p>
    <w:p w14:paraId="05695FF0" w14:textId="77777777" w:rsidR="00A4798B" w:rsidRPr="00A4798B" w:rsidRDefault="00A4798B" w:rsidP="00AB5189">
      <w:pPr>
        <w:numPr>
          <w:ilvl w:val="1"/>
          <w:numId w:val="74"/>
        </w:numPr>
        <w:spacing w:before="100" w:beforeAutospacing="1" w:after="100" w:afterAutospacing="1" w:line="240" w:lineRule="auto"/>
        <w:rPr>
          <w:rFonts w:ascii="Times New Roman" w:hAnsi="Times New Roman"/>
        </w:rPr>
      </w:pPr>
      <w:r w:rsidRPr="00A4798B">
        <w:rPr>
          <w:rFonts w:ascii="Times New Roman" w:hAnsi="Times New Roman"/>
          <w:b/>
          <w:bCs/>
        </w:rPr>
        <w:t>Clinical Scenario</w:t>
      </w:r>
      <w:r w:rsidRPr="00A4798B">
        <w:rPr>
          <w:rFonts w:ascii="Times New Roman" w:hAnsi="Times New Roman"/>
        </w:rPr>
        <w:t xml:space="preserve">: </w:t>
      </w:r>
    </w:p>
    <w:p w14:paraId="36921EE7"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Sarah’s RA is well-controlled, but she experiences recurrent fevers.</w:t>
      </w:r>
    </w:p>
    <w:p w14:paraId="1EB85DE9"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Latent tuberculosis (TB) infection is identified through interferon-gamma release assays (IGRAs).</w:t>
      </w:r>
    </w:p>
    <w:p w14:paraId="21F76CE4"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Her immunosuppression prevents active TB, but latent TB poses a risk.</w:t>
      </w:r>
    </w:p>
    <w:p w14:paraId="2C1937FA" w14:textId="77777777" w:rsidR="00A4798B" w:rsidRPr="00A4798B" w:rsidRDefault="00A4798B" w:rsidP="00AB5189">
      <w:pPr>
        <w:numPr>
          <w:ilvl w:val="1"/>
          <w:numId w:val="74"/>
        </w:numPr>
        <w:spacing w:before="100" w:beforeAutospacing="1" w:after="100" w:afterAutospacing="1" w:line="240" w:lineRule="auto"/>
        <w:rPr>
          <w:rFonts w:ascii="Times New Roman" w:hAnsi="Times New Roman"/>
        </w:rPr>
      </w:pPr>
      <w:r w:rsidRPr="00A4798B">
        <w:rPr>
          <w:rFonts w:ascii="Times New Roman" w:hAnsi="Times New Roman"/>
          <w:b/>
          <w:bCs/>
        </w:rPr>
        <w:t>Management</w:t>
      </w:r>
      <w:r w:rsidRPr="00A4798B">
        <w:rPr>
          <w:rFonts w:ascii="Times New Roman" w:hAnsi="Times New Roman"/>
        </w:rPr>
        <w:t xml:space="preserve">: </w:t>
      </w:r>
    </w:p>
    <w:p w14:paraId="5E8540CB"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Isoniazid prophylaxis to prevent TB reactivation.</w:t>
      </w:r>
    </w:p>
    <w:p w14:paraId="391396D2"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Close monitoring for any signs of active TB.</w:t>
      </w:r>
    </w:p>
    <w:p w14:paraId="3F8DBF6B"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Education on infection control measures.</w:t>
      </w:r>
    </w:p>
    <w:p w14:paraId="3BF55080" w14:textId="77777777" w:rsidR="00A4798B" w:rsidRPr="00A4798B" w:rsidRDefault="00A4798B" w:rsidP="00AB5189">
      <w:pPr>
        <w:numPr>
          <w:ilvl w:val="0"/>
          <w:numId w:val="74"/>
        </w:numPr>
        <w:spacing w:before="100" w:beforeAutospacing="1" w:after="100" w:afterAutospacing="1" w:line="240" w:lineRule="auto"/>
        <w:rPr>
          <w:rFonts w:ascii="Times New Roman" w:hAnsi="Times New Roman"/>
        </w:rPr>
      </w:pPr>
      <w:r w:rsidRPr="00A4798B">
        <w:rPr>
          <w:rFonts w:ascii="Times New Roman" w:hAnsi="Times New Roman"/>
          <w:b/>
          <w:bCs/>
        </w:rPr>
        <w:t>Case: The Post-Transplant Dilemma</w:t>
      </w:r>
    </w:p>
    <w:p w14:paraId="4D1E162A" w14:textId="77777777" w:rsidR="00A4798B" w:rsidRPr="00A4798B" w:rsidRDefault="00A4798B" w:rsidP="00AB5189">
      <w:pPr>
        <w:numPr>
          <w:ilvl w:val="1"/>
          <w:numId w:val="74"/>
        </w:numPr>
        <w:spacing w:before="100" w:beforeAutospacing="1" w:after="100" w:afterAutospacing="1" w:line="240" w:lineRule="auto"/>
        <w:rPr>
          <w:rFonts w:ascii="Times New Roman" w:hAnsi="Times New Roman"/>
        </w:rPr>
      </w:pPr>
      <w:r w:rsidRPr="00A4798B">
        <w:rPr>
          <w:rFonts w:ascii="Times New Roman" w:hAnsi="Times New Roman"/>
          <w:b/>
          <w:bCs/>
        </w:rPr>
        <w:t>Patient</w:t>
      </w:r>
      <w:r w:rsidRPr="00A4798B">
        <w:rPr>
          <w:rFonts w:ascii="Times New Roman" w:hAnsi="Times New Roman"/>
        </w:rPr>
        <w:t>: David, a 45-year-old kidney transplant recipient.</w:t>
      </w:r>
    </w:p>
    <w:p w14:paraId="16453708" w14:textId="77777777" w:rsidR="00A4798B" w:rsidRPr="00A4798B" w:rsidRDefault="00A4798B" w:rsidP="00AB5189">
      <w:pPr>
        <w:numPr>
          <w:ilvl w:val="1"/>
          <w:numId w:val="74"/>
        </w:numPr>
        <w:spacing w:before="100" w:beforeAutospacing="1" w:after="100" w:afterAutospacing="1" w:line="240" w:lineRule="auto"/>
        <w:rPr>
          <w:rFonts w:ascii="Times New Roman" w:hAnsi="Times New Roman"/>
        </w:rPr>
      </w:pPr>
      <w:r w:rsidRPr="00A4798B">
        <w:rPr>
          <w:rFonts w:ascii="Times New Roman" w:hAnsi="Times New Roman"/>
          <w:b/>
          <w:bCs/>
        </w:rPr>
        <w:t>Chief Complaint</w:t>
      </w:r>
      <w:r w:rsidRPr="00A4798B">
        <w:rPr>
          <w:rFonts w:ascii="Times New Roman" w:hAnsi="Times New Roman"/>
        </w:rPr>
        <w:t>: Persistent cough and weight loss.</w:t>
      </w:r>
    </w:p>
    <w:p w14:paraId="785CE55A" w14:textId="77777777" w:rsidR="00A4798B" w:rsidRPr="00A4798B" w:rsidRDefault="00A4798B" w:rsidP="00AB5189">
      <w:pPr>
        <w:numPr>
          <w:ilvl w:val="1"/>
          <w:numId w:val="74"/>
        </w:numPr>
        <w:spacing w:before="100" w:beforeAutospacing="1" w:after="100" w:afterAutospacing="1" w:line="240" w:lineRule="auto"/>
        <w:rPr>
          <w:rFonts w:ascii="Times New Roman" w:hAnsi="Times New Roman"/>
        </w:rPr>
      </w:pPr>
      <w:r w:rsidRPr="00A4798B">
        <w:rPr>
          <w:rFonts w:ascii="Times New Roman" w:hAnsi="Times New Roman"/>
          <w:b/>
          <w:bCs/>
        </w:rPr>
        <w:t>Clinical Scenario</w:t>
      </w:r>
      <w:r w:rsidRPr="00A4798B">
        <w:rPr>
          <w:rFonts w:ascii="Times New Roman" w:hAnsi="Times New Roman"/>
        </w:rPr>
        <w:t xml:space="preserve">: </w:t>
      </w:r>
    </w:p>
    <w:p w14:paraId="1ED7976C"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David’s immunosuppressive regimen keeps his transplanted kidney functioning well.</w:t>
      </w:r>
    </w:p>
    <w:p w14:paraId="4FD8C919"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 xml:space="preserve">However, latent Pneumocystis </w:t>
      </w:r>
      <w:proofErr w:type="spellStart"/>
      <w:r w:rsidRPr="00A4798B">
        <w:rPr>
          <w:rFonts w:ascii="Times New Roman" w:hAnsi="Times New Roman"/>
        </w:rPr>
        <w:t>jirovecii</w:t>
      </w:r>
      <w:proofErr w:type="spellEnd"/>
      <w:r w:rsidRPr="00A4798B">
        <w:rPr>
          <w:rFonts w:ascii="Times New Roman" w:hAnsi="Times New Roman"/>
        </w:rPr>
        <w:t xml:space="preserve"> infection (common in transplant recipients) becomes active.</w:t>
      </w:r>
    </w:p>
    <w:p w14:paraId="4AA7AD22"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His compromised immune system leads to Pneumocystis pneumonia.</w:t>
      </w:r>
    </w:p>
    <w:p w14:paraId="1DA9BE28" w14:textId="77777777" w:rsidR="00A4798B" w:rsidRPr="00A4798B" w:rsidRDefault="00A4798B" w:rsidP="00AB5189">
      <w:pPr>
        <w:numPr>
          <w:ilvl w:val="1"/>
          <w:numId w:val="74"/>
        </w:numPr>
        <w:spacing w:before="100" w:beforeAutospacing="1" w:after="100" w:afterAutospacing="1" w:line="240" w:lineRule="auto"/>
        <w:rPr>
          <w:rFonts w:ascii="Times New Roman" w:hAnsi="Times New Roman"/>
        </w:rPr>
      </w:pPr>
      <w:r w:rsidRPr="00A4798B">
        <w:rPr>
          <w:rFonts w:ascii="Times New Roman" w:hAnsi="Times New Roman"/>
          <w:b/>
          <w:bCs/>
        </w:rPr>
        <w:t>Management</w:t>
      </w:r>
      <w:r w:rsidRPr="00A4798B">
        <w:rPr>
          <w:rFonts w:ascii="Times New Roman" w:hAnsi="Times New Roman"/>
        </w:rPr>
        <w:t xml:space="preserve">: </w:t>
      </w:r>
    </w:p>
    <w:p w14:paraId="13F0BEFA"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proofErr w:type="spellStart"/>
      <w:r w:rsidRPr="00A4798B">
        <w:rPr>
          <w:rFonts w:ascii="Times New Roman" w:hAnsi="Times New Roman"/>
        </w:rPr>
        <w:t>Antifungal</w:t>
      </w:r>
      <w:proofErr w:type="spellEnd"/>
      <w:r w:rsidRPr="00A4798B">
        <w:rPr>
          <w:rFonts w:ascii="Times New Roman" w:hAnsi="Times New Roman"/>
        </w:rPr>
        <w:t xml:space="preserve"> therapy (trimethoprim-sulfamethoxazole).</w:t>
      </w:r>
    </w:p>
    <w:p w14:paraId="15DB4A60"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Adjust immunosuppression cautiously.</w:t>
      </w:r>
    </w:p>
    <w:p w14:paraId="18C0F847" w14:textId="77777777" w:rsidR="00A4798B" w:rsidRPr="00A4798B" w:rsidRDefault="00A4798B" w:rsidP="00AB5189">
      <w:pPr>
        <w:numPr>
          <w:ilvl w:val="2"/>
          <w:numId w:val="74"/>
        </w:numPr>
        <w:spacing w:before="100" w:beforeAutospacing="1" w:after="100" w:afterAutospacing="1" w:line="240" w:lineRule="auto"/>
        <w:rPr>
          <w:rFonts w:ascii="Times New Roman" w:hAnsi="Times New Roman"/>
        </w:rPr>
      </w:pPr>
      <w:r w:rsidRPr="00A4798B">
        <w:rPr>
          <w:rFonts w:ascii="Times New Roman" w:hAnsi="Times New Roman"/>
        </w:rPr>
        <w:t>Vigilant monitoring for other opportunistic infections.</w:t>
      </w:r>
    </w:p>
    <w:p w14:paraId="5BF34F3C" w14:textId="5033C3FD" w:rsidR="00DE7452" w:rsidRPr="00DE7452" w:rsidRDefault="00DE7452" w:rsidP="00DE7452">
      <w:pPr>
        <w:spacing w:before="100" w:beforeAutospacing="1" w:after="100" w:afterAutospacing="1" w:line="240" w:lineRule="auto"/>
        <w:rPr>
          <w:rFonts w:ascii="Times New Roman" w:hAnsi="Times New Roman"/>
        </w:rPr>
      </w:pPr>
      <w:r w:rsidRPr="00DE7452">
        <w:rPr>
          <w:rFonts w:ascii="Times New Roman" w:hAnsi="Times New Roman"/>
          <w:b/>
          <w:bCs/>
        </w:rPr>
        <w:lastRenderedPageBreak/>
        <w:t xml:space="preserve"> (MCQs) based on the clinical cases from Module 5: Understanding Latent Infections</w:t>
      </w:r>
      <w:r w:rsidRPr="00DE7452">
        <w:rPr>
          <w:rFonts w:ascii="Times New Roman" w:hAnsi="Times New Roman"/>
        </w:rPr>
        <w:t>:</w:t>
      </w:r>
    </w:p>
    <w:p w14:paraId="2033907C" w14:textId="77777777" w:rsidR="00DE7452" w:rsidRPr="00DE7452" w:rsidRDefault="00DE7452" w:rsidP="00AB5189">
      <w:pPr>
        <w:numPr>
          <w:ilvl w:val="0"/>
          <w:numId w:val="75"/>
        </w:numPr>
        <w:spacing w:before="100" w:beforeAutospacing="1" w:after="100" w:afterAutospacing="1" w:line="240" w:lineRule="auto"/>
        <w:rPr>
          <w:rFonts w:ascii="Times New Roman" w:hAnsi="Times New Roman"/>
        </w:rPr>
      </w:pPr>
      <w:r w:rsidRPr="00DE7452">
        <w:rPr>
          <w:rFonts w:ascii="Times New Roman" w:hAnsi="Times New Roman"/>
          <w:b/>
          <w:bCs/>
        </w:rPr>
        <w:t>Mr. Johnson’s Case: Latent CMV Infection</w:t>
      </w:r>
    </w:p>
    <w:p w14:paraId="753A96CC" w14:textId="77777777" w:rsidR="00DE7452" w:rsidRPr="00DE7452" w:rsidRDefault="00DE7452" w:rsidP="00AB5189">
      <w:pPr>
        <w:numPr>
          <w:ilvl w:val="1"/>
          <w:numId w:val="75"/>
        </w:numPr>
        <w:spacing w:before="100" w:beforeAutospacing="1" w:after="100" w:afterAutospacing="1" w:line="240" w:lineRule="auto"/>
        <w:rPr>
          <w:rFonts w:ascii="Times New Roman" w:hAnsi="Times New Roman"/>
        </w:rPr>
      </w:pPr>
      <w:r w:rsidRPr="00DE7452">
        <w:rPr>
          <w:rFonts w:ascii="Times New Roman" w:hAnsi="Times New Roman"/>
        </w:rPr>
        <w:t>What is the most likely reason for Mr. Johnson’s elevated inflammatory markers? A) Uncontrolled diabetes B) Latent CMV infection C) Hypertension D) Medication side effects</w:t>
      </w:r>
    </w:p>
    <w:p w14:paraId="63B80153" w14:textId="77777777" w:rsidR="00DE7452" w:rsidRPr="00DE7452" w:rsidRDefault="00DE7452" w:rsidP="00AB5189">
      <w:pPr>
        <w:numPr>
          <w:ilvl w:val="1"/>
          <w:numId w:val="75"/>
        </w:numPr>
        <w:spacing w:before="100" w:beforeAutospacing="1" w:after="100" w:afterAutospacing="1" w:line="240" w:lineRule="auto"/>
        <w:rPr>
          <w:rFonts w:ascii="Times New Roman" w:hAnsi="Times New Roman"/>
        </w:rPr>
      </w:pPr>
      <w:r w:rsidRPr="00DE7452">
        <w:rPr>
          <w:rFonts w:ascii="Times New Roman" w:hAnsi="Times New Roman"/>
        </w:rPr>
        <w:t>Correct Answer: B) Latent CMV infection</w:t>
      </w:r>
    </w:p>
    <w:p w14:paraId="2517B8AD" w14:textId="77777777" w:rsidR="00DE7452" w:rsidRPr="00DE7452" w:rsidRDefault="00DE7452" w:rsidP="00AB5189">
      <w:pPr>
        <w:numPr>
          <w:ilvl w:val="0"/>
          <w:numId w:val="75"/>
        </w:numPr>
        <w:spacing w:before="100" w:beforeAutospacing="1" w:after="100" w:afterAutospacing="1" w:line="240" w:lineRule="auto"/>
        <w:rPr>
          <w:rFonts w:ascii="Times New Roman" w:hAnsi="Times New Roman"/>
        </w:rPr>
      </w:pPr>
      <w:r w:rsidRPr="00DE7452">
        <w:rPr>
          <w:rFonts w:ascii="Times New Roman" w:hAnsi="Times New Roman"/>
          <w:b/>
          <w:bCs/>
        </w:rPr>
        <w:t>Sarah’s Case: Latent TB Infection</w:t>
      </w:r>
    </w:p>
    <w:p w14:paraId="1A14916D" w14:textId="77777777" w:rsidR="00DE7452" w:rsidRPr="00DE7452" w:rsidRDefault="00DE7452" w:rsidP="00AB5189">
      <w:pPr>
        <w:numPr>
          <w:ilvl w:val="1"/>
          <w:numId w:val="75"/>
        </w:numPr>
        <w:spacing w:before="100" w:beforeAutospacing="1" w:after="100" w:afterAutospacing="1" w:line="240" w:lineRule="auto"/>
        <w:rPr>
          <w:rFonts w:ascii="Times New Roman" w:hAnsi="Times New Roman"/>
        </w:rPr>
      </w:pPr>
      <w:r w:rsidRPr="00DE7452">
        <w:rPr>
          <w:rFonts w:ascii="Times New Roman" w:hAnsi="Times New Roman"/>
        </w:rPr>
        <w:t>Which diagnostic tool is most appropriate for identifying latent TB in Sarah? A) Chest X-ray B) Tuberculin skin test C) Interferon-gamma release assays (IGRAs) D) Complete blood count (CBC)</w:t>
      </w:r>
    </w:p>
    <w:p w14:paraId="221BCE81" w14:textId="77777777" w:rsidR="00DE7452" w:rsidRPr="00DE7452" w:rsidRDefault="00DE7452" w:rsidP="00AB5189">
      <w:pPr>
        <w:numPr>
          <w:ilvl w:val="1"/>
          <w:numId w:val="75"/>
        </w:numPr>
        <w:spacing w:before="100" w:beforeAutospacing="1" w:after="100" w:afterAutospacing="1" w:line="240" w:lineRule="auto"/>
        <w:rPr>
          <w:rFonts w:ascii="Times New Roman" w:hAnsi="Times New Roman"/>
        </w:rPr>
      </w:pPr>
      <w:r w:rsidRPr="00DE7452">
        <w:rPr>
          <w:rFonts w:ascii="Times New Roman" w:hAnsi="Times New Roman"/>
        </w:rPr>
        <w:t>Correct Answer: C) Interferon-gamma release assays (IGRAs)</w:t>
      </w:r>
    </w:p>
    <w:p w14:paraId="1FCDDE6B" w14:textId="77777777" w:rsidR="00DE7452" w:rsidRPr="00DE7452" w:rsidRDefault="00DE7452" w:rsidP="00AB5189">
      <w:pPr>
        <w:numPr>
          <w:ilvl w:val="0"/>
          <w:numId w:val="75"/>
        </w:numPr>
        <w:spacing w:before="100" w:beforeAutospacing="1" w:after="100" w:afterAutospacing="1" w:line="240" w:lineRule="auto"/>
        <w:rPr>
          <w:rFonts w:ascii="Times New Roman" w:hAnsi="Times New Roman"/>
        </w:rPr>
      </w:pPr>
      <w:r w:rsidRPr="00DE7452">
        <w:rPr>
          <w:rFonts w:ascii="Times New Roman" w:hAnsi="Times New Roman"/>
          <w:b/>
          <w:bCs/>
        </w:rPr>
        <w:t>David’s Case: Pneumocystis Pneumonia</w:t>
      </w:r>
    </w:p>
    <w:p w14:paraId="37DA6126" w14:textId="77777777" w:rsidR="00DE7452" w:rsidRPr="00DE7452" w:rsidRDefault="00DE7452" w:rsidP="00AB5189">
      <w:pPr>
        <w:numPr>
          <w:ilvl w:val="1"/>
          <w:numId w:val="75"/>
        </w:numPr>
        <w:spacing w:before="100" w:beforeAutospacing="1" w:after="100" w:afterAutospacing="1" w:line="240" w:lineRule="auto"/>
        <w:rPr>
          <w:rFonts w:ascii="Times New Roman" w:hAnsi="Times New Roman"/>
        </w:rPr>
      </w:pPr>
      <w:r w:rsidRPr="00DE7452">
        <w:rPr>
          <w:rFonts w:ascii="Times New Roman" w:hAnsi="Times New Roman"/>
        </w:rPr>
        <w:t xml:space="preserve">What is the primary cause of David’s persistent cough and weight loss? A) Kidney transplant rejection B) Active Pneumocystis </w:t>
      </w:r>
      <w:proofErr w:type="spellStart"/>
      <w:r w:rsidRPr="00DE7452">
        <w:rPr>
          <w:rFonts w:ascii="Times New Roman" w:hAnsi="Times New Roman"/>
        </w:rPr>
        <w:t>jirovecii</w:t>
      </w:r>
      <w:proofErr w:type="spellEnd"/>
      <w:r w:rsidRPr="00DE7452">
        <w:rPr>
          <w:rFonts w:ascii="Times New Roman" w:hAnsi="Times New Roman"/>
        </w:rPr>
        <w:t xml:space="preserve"> infection C) Graft-versus-host disease D) Common cold</w:t>
      </w:r>
    </w:p>
    <w:p w14:paraId="4FCDC413" w14:textId="77777777" w:rsidR="00DE7452" w:rsidRDefault="00DE7452" w:rsidP="00AB5189">
      <w:pPr>
        <w:numPr>
          <w:ilvl w:val="1"/>
          <w:numId w:val="75"/>
        </w:numPr>
        <w:spacing w:before="100" w:beforeAutospacing="1" w:after="100" w:afterAutospacing="1" w:line="240" w:lineRule="auto"/>
        <w:rPr>
          <w:rFonts w:ascii="Times New Roman" w:hAnsi="Times New Roman"/>
        </w:rPr>
      </w:pPr>
      <w:r w:rsidRPr="00DE7452">
        <w:rPr>
          <w:rFonts w:ascii="Times New Roman" w:hAnsi="Times New Roman"/>
        </w:rPr>
        <w:t xml:space="preserve">Correct Answer: B) Active Pneumocystis </w:t>
      </w:r>
      <w:proofErr w:type="spellStart"/>
      <w:r w:rsidRPr="00DE7452">
        <w:rPr>
          <w:rFonts w:ascii="Times New Roman" w:hAnsi="Times New Roman"/>
        </w:rPr>
        <w:t>jirovecii</w:t>
      </w:r>
      <w:proofErr w:type="spellEnd"/>
      <w:r w:rsidRPr="00DE7452">
        <w:rPr>
          <w:rFonts w:ascii="Times New Roman" w:hAnsi="Times New Roman"/>
        </w:rPr>
        <w:t xml:space="preserve"> infection</w:t>
      </w:r>
    </w:p>
    <w:p w14:paraId="4B8EEC69" w14:textId="77777777" w:rsidR="00DE7452" w:rsidRDefault="00DE7452" w:rsidP="00DE7452">
      <w:pPr>
        <w:spacing w:before="100" w:beforeAutospacing="1" w:after="100" w:afterAutospacing="1" w:line="240" w:lineRule="auto"/>
        <w:rPr>
          <w:rFonts w:ascii="Times New Roman" w:hAnsi="Times New Roman"/>
        </w:rPr>
      </w:pPr>
    </w:p>
    <w:p w14:paraId="208486EF" w14:textId="77777777" w:rsidR="00DE7452" w:rsidRDefault="00DE7452" w:rsidP="00DE7452">
      <w:pPr>
        <w:spacing w:before="100" w:beforeAutospacing="1" w:after="100" w:afterAutospacing="1" w:line="240" w:lineRule="auto"/>
        <w:rPr>
          <w:rFonts w:ascii="Times New Roman" w:hAnsi="Times New Roman"/>
        </w:rPr>
      </w:pPr>
    </w:p>
    <w:p w14:paraId="0A25D04F" w14:textId="77777777" w:rsidR="00DE7452" w:rsidRDefault="00DE7452" w:rsidP="00DE7452">
      <w:pPr>
        <w:spacing w:before="100" w:beforeAutospacing="1" w:after="100" w:afterAutospacing="1" w:line="240" w:lineRule="auto"/>
        <w:rPr>
          <w:rFonts w:ascii="Times New Roman" w:hAnsi="Times New Roman"/>
        </w:rPr>
      </w:pPr>
    </w:p>
    <w:p w14:paraId="2B3E1090" w14:textId="77777777" w:rsidR="00DE7452" w:rsidRDefault="00DE7452" w:rsidP="00DE7452">
      <w:pPr>
        <w:spacing w:before="100" w:beforeAutospacing="1" w:after="100" w:afterAutospacing="1" w:line="240" w:lineRule="auto"/>
        <w:rPr>
          <w:rFonts w:ascii="Times New Roman" w:hAnsi="Times New Roman"/>
        </w:rPr>
      </w:pPr>
    </w:p>
    <w:p w14:paraId="457F31DA" w14:textId="77777777" w:rsidR="00DE7452" w:rsidRDefault="00DE7452" w:rsidP="00DE7452">
      <w:pPr>
        <w:spacing w:before="100" w:beforeAutospacing="1" w:after="100" w:afterAutospacing="1" w:line="240" w:lineRule="auto"/>
        <w:rPr>
          <w:rFonts w:ascii="Times New Roman" w:hAnsi="Times New Roman"/>
        </w:rPr>
      </w:pPr>
    </w:p>
    <w:p w14:paraId="44C18509" w14:textId="77777777" w:rsidR="00DE7452" w:rsidRDefault="00DE7452" w:rsidP="00DE7452">
      <w:pPr>
        <w:spacing w:before="100" w:beforeAutospacing="1" w:after="100" w:afterAutospacing="1" w:line="240" w:lineRule="auto"/>
        <w:rPr>
          <w:rFonts w:ascii="Times New Roman" w:hAnsi="Times New Roman"/>
        </w:rPr>
      </w:pPr>
    </w:p>
    <w:p w14:paraId="1FA366B8" w14:textId="77777777" w:rsidR="00DE7452" w:rsidRDefault="00DE7452" w:rsidP="00DE7452">
      <w:pPr>
        <w:spacing w:before="100" w:beforeAutospacing="1" w:after="100" w:afterAutospacing="1" w:line="240" w:lineRule="auto"/>
        <w:rPr>
          <w:rFonts w:ascii="Times New Roman" w:hAnsi="Times New Roman"/>
        </w:rPr>
      </w:pPr>
    </w:p>
    <w:p w14:paraId="08AEA8D5" w14:textId="77777777" w:rsidR="00DE7452" w:rsidRDefault="00DE7452" w:rsidP="00DE7452">
      <w:pPr>
        <w:spacing w:before="100" w:beforeAutospacing="1" w:after="100" w:afterAutospacing="1" w:line="240" w:lineRule="auto"/>
        <w:rPr>
          <w:rFonts w:ascii="Times New Roman" w:hAnsi="Times New Roman"/>
        </w:rPr>
      </w:pPr>
    </w:p>
    <w:p w14:paraId="336D5542" w14:textId="77777777" w:rsidR="00A64E80" w:rsidRDefault="00A64E80" w:rsidP="00DE7452">
      <w:pPr>
        <w:spacing w:before="100" w:beforeAutospacing="1" w:after="100" w:afterAutospacing="1" w:line="240" w:lineRule="auto"/>
        <w:rPr>
          <w:rFonts w:ascii="Times New Roman" w:hAnsi="Times New Roman"/>
        </w:rPr>
      </w:pPr>
    </w:p>
    <w:p w14:paraId="54216019" w14:textId="77777777" w:rsidR="00A64E80" w:rsidRDefault="00A64E80" w:rsidP="00DE7452">
      <w:pPr>
        <w:spacing w:before="100" w:beforeAutospacing="1" w:after="100" w:afterAutospacing="1" w:line="240" w:lineRule="auto"/>
        <w:rPr>
          <w:rFonts w:ascii="Times New Roman" w:hAnsi="Times New Roman"/>
        </w:rPr>
      </w:pPr>
    </w:p>
    <w:p w14:paraId="3CC41A67" w14:textId="77777777" w:rsidR="00A64E80" w:rsidRDefault="00A64E80" w:rsidP="00DE7452">
      <w:pPr>
        <w:spacing w:before="100" w:beforeAutospacing="1" w:after="100" w:afterAutospacing="1" w:line="240" w:lineRule="auto"/>
        <w:rPr>
          <w:rFonts w:ascii="Times New Roman" w:hAnsi="Times New Roman"/>
        </w:rPr>
      </w:pPr>
    </w:p>
    <w:p w14:paraId="0818FEC7" w14:textId="77777777" w:rsidR="00A64E80" w:rsidRDefault="00A64E80" w:rsidP="00DE7452">
      <w:pPr>
        <w:spacing w:before="100" w:beforeAutospacing="1" w:after="100" w:afterAutospacing="1" w:line="240" w:lineRule="auto"/>
        <w:rPr>
          <w:rFonts w:ascii="Times New Roman" w:hAnsi="Times New Roman"/>
        </w:rPr>
      </w:pPr>
    </w:p>
    <w:p w14:paraId="18B42AEF" w14:textId="77777777" w:rsidR="00A64E80" w:rsidRDefault="00A64E80" w:rsidP="00DE7452">
      <w:pPr>
        <w:spacing w:before="100" w:beforeAutospacing="1" w:after="100" w:afterAutospacing="1" w:line="240" w:lineRule="auto"/>
        <w:rPr>
          <w:rFonts w:ascii="Times New Roman" w:hAnsi="Times New Roman"/>
        </w:rPr>
      </w:pPr>
    </w:p>
    <w:p w14:paraId="6EC9FE01" w14:textId="77777777" w:rsidR="00A64E80" w:rsidRPr="00DE7452" w:rsidRDefault="00A64E80" w:rsidP="00DE7452">
      <w:pPr>
        <w:spacing w:before="100" w:beforeAutospacing="1" w:after="100" w:afterAutospacing="1" w:line="240" w:lineRule="auto"/>
        <w:rPr>
          <w:rFonts w:ascii="Times New Roman" w:hAnsi="Times New Roman"/>
        </w:rPr>
      </w:pPr>
    </w:p>
    <w:p w14:paraId="320235C7" w14:textId="77777777" w:rsidR="0076611E" w:rsidRDefault="00DE7452" w:rsidP="0076611E">
      <w:pPr>
        <w:pStyle w:val="Heading1"/>
        <w:ind w:left="720"/>
      </w:pPr>
      <w:bookmarkStart w:id="82" w:name="_Toc168437100"/>
      <w:r>
        <w:lastRenderedPageBreak/>
        <w:t>[CHAPTEr 12]</w:t>
      </w:r>
      <w:bookmarkEnd w:id="82"/>
    </w:p>
    <w:p w14:paraId="5B6DC5B3" w14:textId="53518769" w:rsidR="00A64E80" w:rsidRPr="00A64E80" w:rsidRDefault="00A64E80" w:rsidP="0076611E">
      <w:pPr>
        <w:pStyle w:val="Heading1"/>
        <w:ind w:left="720"/>
      </w:pPr>
      <w:bookmarkStart w:id="83" w:name="_Toc168437101"/>
      <w:r w:rsidRPr="00A64E80">
        <w:rPr>
          <w:b/>
          <w:bCs/>
        </w:rPr>
        <w:t>Module 6:</w:t>
      </w:r>
      <w:r w:rsidR="0076611E">
        <w:rPr>
          <w:rFonts w:ascii="-apple-system" w:eastAsiaTheme="minorEastAsia" w:hAnsi="-apple-system" w:cstheme="minorBidi"/>
          <w:b/>
          <w:bCs/>
          <w:color w:val="000000" w:themeColor="text1"/>
          <w:kern w:val="24"/>
          <w:sz w:val="48"/>
          <w:szCs w:val="48"/>
        </w:rPr>
        <w:t xml:space="preserve"> </w:t>
      </w:r>
      <w:r w:rsidR="0076611E" w:rsidRPr="0076611E">
        <w:rPr>
          <w:rFonts w:ascii="-apple-system" w:eastAsiaTheme="minorEastAsia" w:hAnsi="-apple-system" w:cstheme="minorBidi"/>
          <w:b/>
          <w:bCs/>
          <w:color w:val="000000" w:themeColor="text1"/>
          <w:kern w:val="24"/>
        </w:rPr>
        <w:t>Metabolic Health in Chronic Disease Prevention and Management</w:t>
      </w:r>
      <w:bookmarkEnd w:id="83"/>
    </w:p>
    <w:p w14:paraId="1D465DDD" w14:textId="77777777" w:rsidR="00A64E80" w:rsidRPr="00A64E80" w:rsidRDefault="00A64E80" w:rsidP="00A64E80">
      <w:pPr>
        <w:spacing w:before="100" w:beforeAutospacing="1" w:after="100" w:afterAutospacing="1" w:line="240" w:lineRule="auto"/>
        <w:rPr>
          <w:rFonts w:ascii="Times New Roman" w:hAnsi="Times New Roman"/>
        </w:rPr>
      </w:pPr>
      <w:r w:rsidRPr="00A64E80">
        <w:rPr>
          <w:rFonts w:ascii="Times New Roman" w:hAnsi="Times New Roman"/>
          <w:b/>
          <w:bCs/>
        </w:rPr>
        <w:t>Objective</w:t>
      </w:r>
      <w:r w:rsidRPr="00A64E80">
        <w:rPr>
          <w:rFonts w:ascii="Times New Roman" w:hAnsi="Times New Roman"/>
        </w:rPr>
        <w:t xml:space="preserve"> To explore the pivotal role of metabolic health in the prevention and management of chronic diseases, emphasizing its influence on overall well-being.</w:t>
      </w:r>
    </w:p>
    <w:p w14:paraId="2F8BA819" w14:textId="77777777" w:rsidR="00A64E80" w:rsidRPr="00A64E80" w:rsidRDefault="00A64E80" w:rsidP="00A64E80">
      <w:pPr>
        <w:spacing w:before="100" w:beforeAutospacing="1" w:after="100" w:afterAutospacing="1" w:line="240" w:lineRule="auto"/>
        <w:rPr>
          <w:rFonts w:ascii="Times New Roman" w:hAnsi="Times New Roman"/>
        </w:rPr>
      </w:pPr>
      <w:r w:rsidRPr="00A64E80">
        <w:rPr>
          <w:rFonts w:ascii="Times New Roman" w:hAnsi="Times New Roman"/>
          <w:b/>
          <w:bCs/>
        </w:rPr>
        <w:t>Pathophysiology of Metabolic Health</w:t>
      </w:r>
    </w:p>
    <w:p w14:paraId="1BBCA57F" w14:textId="77777777" w:rsidR="00A64E80" w:rsidRPr="00A64E80" w:rsidRDefault="00A64E80" w:rsidP="00AB5189">
      <w:pPr>
        <w:numPr>
          <w:ilvl w:val="0"/>
          <w:numId w:val="76"/>
        </w:numPr>
        <w:spacing w:before="100" w:beforeAutospacing="1" w:after="100" w:afterAutospacing="1" w:line="240" w:lineRule="auto"/>
        <w:rPr>
          <w:rFonts w:ascii="Times New Roman" w:hAnsi="Times New Roman"/>
        </w:rPr>
      </w:pPr>
      <w:r w:rsidRPr="00A64E80">
        <w:rPr>
          <w:rFonts w:ascii="Times New Roman" w:hAnsi="Times New Roman"/>
          <w:b/>
          <w:bCs/>
        </w:rPr>
        <w:t>Mechanistic Insights</w:t>
      </w:r>
      <w:r w:rsidRPr="00A64E80">
        <w:rPr>
          <w:rFonts w:ascii="Times New Roman" w:hAnsi="Times New Roman"/>
        </w:rPr>
        <w:t>: Delve into the pathophysiological mechanisms that link metabolic health with chronic illnesses.</w:t>
      </w:r>
    </w:p>
    <w:p w14:paraId="2F25A785" w14:textId="77777777" w:rsidR="00A64E80" w:rsidRPr="00A64E80" w:rsidRDefault="00A64E80" w:rsidP="00AB5189">
      <w:pPr>
        <w:numPr>
          <w:ilvl w:val="0"/>
          <w:numId w:val="76"/>
        </w:numPr>
        <w:spacing w:before="100" w:beforeAutospacing="1" w:after="100" w:afterAutospacing="1" w:line="240" w:lineRule="auto"/>
        <w:rPr>
          <w:rFonts w:ascii="Times New Roman" w:hAnsi="Times New Roman"/>
        </w:rPr>
      </w:pPr>
      <w:r w:rsidRPr="00A64E80">
        <w:rPr>
          <w:rFonts w:ascii="Times New Roman" w:hAnsi="Times New Roman"/>
          <w:b/>
          <w:bCs/>
        </w:rPr>
        <w:t>Key Conditions</w:t>
      </w:r>
      <w:r w:rsidRPr="00A64E80">
        <w:rPr>
          <w:rFonts w:ascii="Times New Roman" w:hAnsi="Times New Roman"/>
        </w:rPr>
        <w:t>: Examine conditions like insulin resistance, metabolic syndrome, and hormone imbalances, and their relationship with obesity, diabetes, and heart diseases.</w:t>
      </w:r>
    </w:p>
    <w:p w14:paraId="52985D80" w14:textId="77777777" w:rsidR="00A64E80" w:rsidRPr="00A64E80" w:rsidRDefault="00A64E80" w:rsidP="00A64E80">
      <w:pPr>
        <w:spacing w:before="100" w:beforeAutospacing="1" w:after="100" w:afterAutospacing="1" w:line="240" w:lineRule="auto"/>
        <w:rPr>
          <w:rFonts w:ascii="Times New Roman" w:hAnsi="Times New Roman"/>
        </w:rPr>
      </w:pPr>
      <w:r w:rsidRPr="00A64E80">
        <w:rPr>
          <w:rFonts w:ascii="Times New Roman" w:hAnsi="Times New Roman"/>
          <w:b/>
          <w:bCs/>
        </w:rPr>
        <w:t>Diagnostic Approaches for Metabolic Disorders</w:t>
      </w:r>
    </w:p>
    <w:p w14:paraId="3A47DC94" w14:textId="77777777" w:rsidR="00A64E80" w:rsidRPr="00A64E80" w:rsidRDefault="00A64E80" w:rsidP="00AB5189">
      <w:pPr>
        <w:numPr>
          <w:ilvl w:val="0"/>
          <w:numId w:val="77"/>
        </w:numPr>
        <w:spacing w:before="100" w:beforeAutospacing="1" w:after="100" w:afterAutospacing="1" w:line="240" w:lineRule="auto"/>
        <w:rPr>
          <w:rFonts w:ascii="Times New Roman" w:hAnsi="Times New Roman"/>
        </w:rPr>
      </w:pPr>
      <w:r w:rsidRPr="00A64E80">
        <w:rPr>
          <w:rFonts w:ascii="Times New Roman" w:hAnsi="Times New Roman"/>
          <w:b/>
          <w:bCs/>
        </w:rPr>
        <w:t>Evaluation Methods</w:t>
      </w:r>
      <w:r w:rsidRPr="00A64E80">
        <w:rPr>
          <w:rFonts w:ascii="Times New Roman" w:hAnsi="Times New Roman"/>
        </w:rPr>
        <w:t>: Discuss the techniques and criteria for assessing metabolic health and identifying dysfunctions.</w:t>
      </w:r>
    </w:p>
    <w:p w14:paraId="71E5F4E0" w14:textId="77777777" w:rsidR="00A64E80" w:rsidRPr="00A64E80" w:rsidRDefault="00A64E80" w:rsidP="00AB5189">
      <w:pPr>
        <w:numPr>
          <w:ilvl w:val="0"/>
          <w:numId w:val="77"/>
        </w:numPr>
        <w:spacing w:before="100" w:beforeAutospacing="1" w:after="100" w:afterAutospacing="1" w:line="240" w:lineRule="auto"/>
        <w:rPr>
          <w:rFonts w:ascii="Times New Roman" w:hAnsi="Times New Roman"/>
        </w:rPr>
      </w:pPr>
      <w:r w:rsidRPr="00A64E80">
        <w:rPr>
          <w:rFonts w:ascii="Times New Roman" w:hAnsi="Times New Roman"/>
          <w:b/>
          <w:bCs/>
        </w:rPr>
        <w:t>Testing Arsenal</w:t>
      </w:r>
      <w:r w:rsidRPr="00A64E80">
        <w:rPr>
          <w:rFonts w:ascii="Times New Roman" w:hAnsi="Times New Roman"/>
        </w:rPr>
        <w:t>: Cover the range of tests available, from glucose tolerance to hormonal assays, and their implications for diagnosis.</w:t>
      </w:r>
    </w:p>
    <w:p w14:paraId="1DF030C9" w14:textId="77777777" w:rsidR="00A64E80" w:rsidRPr="00A64E80" w:rsidRDefault="00A64E80" w:rsidP="00A64E80">
      <w:pPr>
        <w:spacing w:before="100" w:beforeAutospacing="1" w:after="100" w:afterAutospacing="1" w:line="240" w:lineRule="auto"/>
        <w:rPr>
          <w:rFonts w:ascii="Times New Roman" w:hAnsi="Times New Roman"/>
        </w:rPr>
      </w:pPr>
      <w:r w:rsidRPr="00A64E80">
        <w:rPr>
          <w:rFonts w:ascii="Times New Roman" w:hAnsi="Times New Roman"/>
          <w:b/>
          <w:bCs/>
        </w:rPr>
        <w:t>Strategies for Prevention and Management</w:t>
      </w:r>
    </w:p>
    <w:p w14:paraId="228C48CB" w14:textId="77777777" w:rsidR="00A64E80" w:rsidRPr="00A64E80" w:rsidRDefault="00A64E80" w:rsidP="00AB5189">
      <w:pPr>
        <w:numPr>
          <w:ilvl w:val="0"/>
          <w:numId w:val="78"/>
        </w:numPr>
        <w:spacing w:before="100" w:beforeAutospacing="1" w:after="100" w:afterAutospacing="1" w:line="240" w:lineRule="auto"/>
        <w:rPr>
          <w:rFonts w:ascii="Times New Roman" w:hAnsi="Times New Roman"/>
        </w:rPr>
      </w:pPr>
      <w:r w:rsidRPr="00A64E80">
        <w:rPr>
          <w:rFonts w:ascii="Times New Roman" w:hAnsi="Times New Roman"/>
          <w:b/>
          <w:bCs/>
        </w:rPr>
        <w:t>Lifestyle Foundations</w:t>
      </w:r>
      <w:r w:rsidRPr="00A64E80">
        <w:rPr>
          <w:rFonts w:ascii="Times New Roman" w:hAnsi="Times New Roman"/>
        </w:rPr>
        <w:t>: Highlight the critical role of lifestyle changes and diet in maintaining metabolic health.</w:t>
      </w:r>
    </w:p>
    <w:p w14:paraId="7AD148F1" w14:textId="77777777" w:rsidR="00A64E80" w:rsidRPr="00A64E80" w:rsidRDefault="00A64E80" w:rsidP="00AB5189">
      <w:pPr>
        <w:numPr>
          <w:ilvl w:val="0"/>
          <w:numId w:val="78"/>
        </w:numPr>
        <w:spacing w:before="100" w:beforeAutospacing="1" w:after="100" w:afterAutospacing="1" w:line="240" w:lineRule="auto"/>
        <w:rPr>
          <w:rFonts w:ascii="Times New Roman" w:hAnsi="Times New Roman"/>
        </w:rPr>
      </w:pPr>
      <w:r w:rsidRPr="00A64E80">
        <w:rPr>
          <w:rFonts w:ascii="Times New Roman" w:hAnsi="Times New Roman"/>
          <w:b/>
          <w:bCs/>
        </w:rPr>
        <w:t>Medical Tactics</w:t>
      </w:r>
      <w:r w:rsidRPr="00A64E80">
        <w:rPr>
          <w:rFonts w:ascii="Times New Roman" w:hAnsi="Times New Roman"/>
        </w:rPr>
        <w:t>: Review medical interventions, including BHRT and pharmacological treatments, for managing metabolic disorders.</w:t>
      </w:r>
    </w:p>
    <w:p w14:paraId="764E191C" w14:textId="750EA0F9" w:rsidR="00A4798B" w:rsidRPr="00FB5D03" w:rsidRDefault="00A64E80" w:rsidP="00A64E80">
      <w:pPr>
        <w:spacing w:before="100" w:beforeAutospacing="1" w:after="100" w:afterAutospacing="1" w:line="240" w:lineRule="auto"/>
        <w:rPr>
          <w:rFonts w:ascii="Times New Roman" w:hAnsi="Times New Roman"/>
        </w:rPr>
      </w:pPr>
      <w:r w:rsidRPr="00A64E80">
        <w:rPr>
          <w:rFonts w:ascii="Times New Roman" w:hAnsi="Times New Roman"/>
        </w:rPr>
        <w:t>This module provides a thorough understanding of metabolic health’s impact on chronic diseases, offering strategies for effective prevention and management. It serves as a guide for healthcare professionals to optimize patient outcomes through metabolic health optimization.</w:t>
      </w:r>
    </w:p>
    <w:p w14:paraId="1B784C7F" w14:textId="3990C8FA" w:rsidR="00A64E80" w:rsidRPr="00A64E80" w:rsidRDefault="0076611E" w:rsidP="00A64E80">
      <w:pPr>
        <w:spacing w:before="100" w:beforeAutospacing="1" w:after="100" w:afterAutospacing="1" w:line="240" w:lineRule="auto"/>
        <w:rPr>
          <w:rFonts w:ascii="Times New Roman" w:hAnsi="Times New Roman"/>
          <w:b/>
          <w:bCs/>
        </w:rPr>
      </w:pPr>
      <w:r w:rsidRPr="0076611E">
        <w:rPr>
          <w:rFonts w:ascii="Times New Roman" w:hAnsi="Times New Roman"/>
          <w:b/>
          <w:bCs/>
        </w:rPr>
        <w:t xml:space="preserve">Clinical cases of </w:t>
      </w:r>
      <w:r w:rsidR="00A64E80" w:rsidRPr="00A64E80">
        <w:rPr>
          <w:rFonts w:ascii="Times New Roman" w:hAnsi="Times New Roman"/>
          <w:b/>
          <w:bCs/>
        </w:rPr>
        <w:t>Module 6: Metabolic Health in Chronic Disease Prevention and Management:</w:t>
      </w:r>
    </w:p>
    <w:p w14:paraId="711B519E" w14:textId="77777777" w:rsidR="00A64E80" w:rsidRPr="00A64E80" w:rsidRDefault="00A64E80" w:rsidP="00AB5189">
      <w:pPr>
        <w:numPr>
          <w:ilvl w:val="0"/>
          <w:numId w:val="79"/>
        </w:numPr>
        <w:spacing w:before="100" w:beforeAutospacing="1" w:after="100" w:afterAutospacing="1" w:line="240" w:lineRule="auto"/>
        <w:rPr>
          <w:rFonts w:ascii="Times New Roman" w:hAnsi="Times New Roman"/>
        </w:rPr>
      </w:pPr>
      <w:r w:rsidRPr="00A64E80">
        <w:rPr>
          <w:rFonts w:ascii="Times New Roman" w:hAnsi="Times New Roman"/>
          <w:b/>
          <w:bCs/>
        </w:rPr>
        <w:t>Case: The Balancing Act</w:t>
      </w:r>
    </w:p>
    <w:p w14:paraId="4016FE0E" w14:textId="77777777" w:rsidR="00A64E80" w:rsidRPr="00A64E80" w:rsidRDefault="00A64E80" w:rsidP="00AB5189">
      <w:pPr>
        <w:numPr>
          <w:ilvl w:val="1"/>
          <w:numId w:val="79"/>
        </w:numPr>
        <w:spacing w:before="100" w:beforeAutospacing="1" w:after="100" w:afterAutospacing="1" w:line="240" w:lineRule="auto"/>
        <w:rPr>
          <w:rFonts w:ascii="Times New Roman" w:hAnsi="Times New Roman"/>
        </w:rPr>
      </w:pPr>
      <w:r w:rsidRPr="00A64E80">
        <w:rPr>
          <w:rFonts w:ascii="Times New Roman" w:hAnsi="Times New Roman"/>
          <w:b/>
          <w:bCs/>
        </w:rPr>
        <w:t>Patient</w:t>
      </w:r>
      <w:r w:rsidRPr="00A64E80">
        <w:rPr>
          <w:rFonts w:ascii="Times New Roman" w:hAnsi="Times New Roman"/>
        </w:rPr>
        <w:t xml:space="preserve">: Emily, a 42-year-old marketing executive with </w:t>
      </w:r>
      <w:proofErr w:type="spellStart"/>
      <w:r w:rsidRPr="00A64E80">
        <w:rPr>
          <w:rFonts w:ascii="Times New Roman" w:hAnsi="Times New Roman"/>
        </w:rPr>
        <w:t>prediabetes</w:t>
      </w:r>
      <w:proofErr w:type="spellEnd"/>
      <w:r w:rsidRPr="00A64E80">
        <w:rPr>
          <w:rFonts w:ascii="Times New Roman" w:hAnsi="Times New Roman"/>
        </w:rPr>
        <w:t>.</w:t>
      </w:r>
    </w:p>
    <w:p w14:paraId="4D1D290A" w14:textId="77777777" w:rsidR="00A64E80" w:rsidRPr="00A64E80" w:rsidRDefault="00A64E80" w:rsidP="00AB5189">
      <w:pPr>
        <w:numPr>
          <w:ilvl w:val="1"/>
          <w:numId w:val="79"/>
        </w:numPr>
        <w:spacing w:before="100" w:beforeAutospacing="1" w:after="100" w:afterAutospacing="1" w:line="240" w:lineRule="auto"/>
        <w:rPr>
          <w:rFonts w:ascii="Times New Roman" w:hAnsi="Times New Roman"/>
        </w:rPr>
      </w:pPr>
      <w:r w:rsidRPr="00A64E80">
        <w:rPr>
          <w:rFonts w:ascii="Times New Roman" w:hAnsi="Times New Roman"/>
          <w:b/>
          <w:bCs/>
        </w:rPr>
        <w:t>Chief Complaint</w:t>
      </w:r>
      <w:r w:rsidRPr="00A64E80">
        <w:rPr>
          <w:rFonts w:ascii="Times New Roman" w:hAnsi="Times New Roman"/>
        </w:rPr>
        <w:t>: Fatigue and difficulty losing weight.</w:t>
      </w:r>
    </w:p>
    <w:p w14:paraId="72BC492F" w14:textId="77777777" w:rsidR="00A64E80" w:rsidRPr="00A64E80" w:rsidRDefault="00A64E80" w:rsidP="00AB5189">
      <w:pPr>
        <w:numPr>
          <w:ilvl w:val="1"/>
          <w:numId w:val="79"/>
        </w:numPr>
        <w:spacing w:before="100" w:beforeAutospacing="1" w:after="100" w:afterAutospacing="1" w:line="240" w:lineRule="auto"/>
        <w:rPr>
          <w:rFonts w:ascii="Times New Roman" w:hAnsi="Times New Roman"/>
        </w:rPr>
      </w:pPr>
      <w:r w:rsidRPr="00A64E80">
        <w:rPr>
          <w:rFonts w:ascii="Times New Roman" w:hAnsi="Times New Roman"/>
          <w:b/>
          <w:bCs/>
        </w:rPr>
        <w:t>Clinical Scenario</w:t>
      </w:r>
      <w:r w:rsidRPr="00A64E80">
        <w:rPr>
          <w:rFonts w:ascii="Times New Roman" w:hAnsi="Times New Roman"/>
        </w:rPr>
        <w:t xml:space="preserve">: </w:t>
      </w:r>
    </w:p>
    <w:p w14:paraId="3C508723"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t>Emily has a family history of type 2 diabetes and presents with symptoms suggestive of metabolic syndrome.</w:t>
      </w:r>
    </w:p>
    <w:p w14:paraId="785D1550"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lastRenderedPageBreak/>
        <w:t xml:space="preserve">Laboratory tests reveal impaired glucose tolerance and a </w:t>
      </w:r>
      <w:proofErr w:type="spellStart"/>
      <w:r w:rsidRPr="00A64E80">
        <w:rPr>
          <w:rFonts w:ascii="Times New Roman" w:hAnsi="Times New Roman"/>
        </w:rPr>
        <w:t>dyslipidemic</w:t>
      </w:r>
      <w:proofErr w:type="spellEnd"/>
      <w:r w:rsidRPr="00A64E80">
        <w:rPr>
          <w:rFonts w:ascii="Times New Roman" w:hAnsi="Times New Roman"/>
        </w:rPr>
        <w:t xml:space="preserve"> profile.</w:t>
      </w:r>
    </w:p>
    <w:p w14:paraId="2607A8D5" w14:textId="77777777" w:rsidR="00A64E80" w:rsidRPr="00A64E80" w:rsidRDefault="00A64E80" w:rsidP="00AB5189">
      <w:pPr>
        <w:numPr>
          <w:ilvl w:val="1"/>
          <w:numId w:val="79"/>
        </w:numPr>
        <w:spacing w:before="100" w:beforeAutospacing="1" w:after="100" w:afterAutospacing="1" w:line="240" w:lineRule="auto"/>
        <w:rPr>
          <w:rFonts w:ascii="Times New Roman" w:hAnsi="Times New Roman"/>
        </w:rPr>
      </w:pPr>
      <w:r w:rsidRPr="00A64E80">
        <w:rPr>
          <w:rFonts w:ascii="Times New Roman" w:hAnsi="Times New Roman"/>
          <w:b/>
          <w:bCs/>
        </w:rPr>
        <w:t>Management</w:t>
      </w:r>
      <w:r w:rsidRPr="00A64E80">
        <w:rPr>
          <w:rFonts w:ascii="Times New Roman" w:hAnsi="Times New Roman"/>
        </w:rPr>
        <w:t xml:space="preserve">: </w:t>
      </w:r>
    </w:p>
    <w:p w14:paraId="0EE4B625"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t>Lifestyle intervention focusing on a Mediterranean diet and increased physical activity.</w:t>
      </w:r>
    </w:p>
    <w:p w14:paraId="772C56D8"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t>Regular monitoring of blood glucose and lipid levels.</w:t>
      </w:r>
    </w:p>
    <w:p w14:paraId="7B0C9F84"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t>Consideration of metformin therapy to improve insulin sensitivity.</w:t>
      </w:r>
    </w:p>
    <w:p w14:paraId="2E507F51" w14:textId="77777777" w:rsidR="00A64E80" w:rsidRPr="00A64E80" w:rsidRDefault="00A64E80" w:rsidP="00AB5189">
      <w:pPr>
        <w:numPr>
          <w:ilvl w:val="0"/>
          <w:numId w:val="79"/>
        </w:numPr>
        <w:spacing w:before="100" w:beforeAutospacing="1" w:after="100" w:afterAutospacing="1" w:line="240" w:lineRule="auto"/>
        <w:rPr>
          <w:rFonts w:ascii="Times New Roman" w:hAnsi="Times New Roman"/>
        </w:rPr>
      </w:pPr>
      <w:r w:rsidRPr="00A64E80">
        <w:rPr>
          <w:rFonts w:ascii="Times New Roman" w:hAnsi="Times New Roman"/>
          <w:b/>
          <w:bCs/>
        </w:rPr>
        <w:t>Case: Hormonal Havoc</w:t>
      </w:r>
    </w:p>
    <w:p w14:paraId="613123B6" w14:textId="77777777" w:rsidR="00A64E80" w:rsidRPr="00A64E80" w:rsidRDefault="00A64E80" w:rsidP="00AB5189">
      <w:pPr>
        <w:numPr>
          <w:ilvl w:val="1"/>
          <w:numId w:val="79"/>
        </w:numPr>
        <w:spacing w:before="100" w:beforeAutospacing="1" w:after="100" w:afterAutospacing="1" w:line="240" w:lineRule="auto"/>
        <w:rPr>
          <w:rFonts w:ascii="Times New Roman" w:hAnsi="Times New Roman"/>
        </w:rPr>
      </w:pPr>
      <w:r w:rsidRPr="00A64E80">
        <w:rPr>
          <w:rFonts w:ascii="Times New Roman" w:hAnsi="Times New Roman"/>
          <w:b/>
          <w:bCs/>
        </w:rPr>
        <w:t>Patient</w:t>
      </w:r>
      <w:r w:rsidRPr="00A64E80">
        <w:rPr>
          <w:rFonts w:ascii="Times New Roman" w:hAnsi="Times New Roman"/>
        </w:rPr>
        <w:t>: Mark, a 55-year-old retired army officer with recent weight gain and mood swings.</w:t>
      </w:r>
    </w:p>
    <w:p w14:paraId="3533DC6D" w14:textId="77777777" w:rsidR="00A64E80" w:rsidRPr="00A64E80" w:rsidRDefault="00A64E80" w:rsidP="00AB5189">
      <w:pPr>
        <w:numPr>
          <w:ilvl w:val="1"/>
          <w:numId w:val="79"/>
        </w:numPr>
        <w:spacing w:before="100" w:beforeAutospacing="1" w:after="100" w:afterAutospacing="1" w:line="240" w:lineRule="auto"/>
        <w:rPr>
          <w:rFonts w:ascii="Times New Roman" w:hAnsi="Times New Roman"/>
        </w:rPr>
      </w:pPr>
      <w:r w:rsidRPr="00A64E80">
        <w:rPr>
          <w:rFonts w:ascii="Times New Roman" w:hAnsi="Times New Roman"/>
          <w:b/>
          <w:bCs/>
        </w:rPr>
        <w:t>Chief Complaint</w:t>
      </w:r>
      <w:r w:rsidRPr="00A64E80">
        <w:rPr>
          <w:rFonts w:ascii="Times New Roman" w:hAnsi="Times New Roman"/>
        </w:rPr>
        <w:t>: Decreased libido and unexplained weight gain.</w:t>
      </w:r>
    </w:p>
    <w:p w14:paraId="219C1D3D" w14:textId="77777777" w:rsidR="00A64E80" w:rsidRPr="00A64E80" w:rsidRDefault="00A64E80" w:rsidP="00AB5189">
      <w:pPr>
        <w:numPr>
          <w:ilvl w:val="1"/>
          <w:numId w:val="79"/>
        </w:numPr>
        <w:spacing w:before="100" w:beforeAutospacing="1" w:after="100" w:afterAutospacing="1" w:line="240" w:lineRule="auto"/>
        <w:rPr>
          <w:rFonts w:ascii="Times New Roman" w:hAnsi="Times New Roman"/>
        </w:rPr>
      </w:pPr>
      <w:r w:rsidRPr="00A64E80">
        <w:rPr>
          <w:rFonts w:ascii="Times New Roman" w:hAnsi="Times New Roman"/>
          <w:b/>
          <w:bCs/>
        </w:rPr>
        <w:t>Clinical Scenario</w:t>
      </w:r>
      <w:r w:rsidRPr="00A64E80">
        <w:rPr>
          <w:rFonts w:ascii="Times New Roman" w:hAnsi="Times New Roman"/>
        </w:rPr>
        <w:t xml:space="preserve">: </w:t>
      </w:r>
    </w:p>
    <w:p w14:paraId="7D1A6641"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t>Mark is experiencing symptoms of estrogen dominance and cortisol imbalance.</w:t>
      </w:r>
    </w:p>
    <w:p w14:paraId="78D1B52F"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t>Hormonal assays confirm elevated estrogen and cortisol levels.</w:t>
      </w:r>
    </w:p>
    <w:p w14:paraId="2020C9BB" w14:textId="77777777" w:rsidR="00A64E80" w:rsidRPr="00A64E80" w:rsidRDefault="00A64E80" w:rsidP="00AB5189">
      <w:pPr>
        <w:numPr>
          <w:ilvl w:val="1"/>
          <w:numId w:val="79"/>
        </w:numPr>
        <w:spacing w:before="100" w:beforeAutospacing="1" w:after="100" w:afterAutospacing="1" w:line="240" w:lineRule="auto"/>
        <w:rPr>
          <w:rFonts w:ascii="Times New Roman" w:hAnsi="Times New Roman"/>
        </w:rPr>
      </w:pPr>
      <w:r w:rsidRPr="00A64E80">
        <w:rPr>
          <w:rFonts w:ascii="Times New Roman" w:hAnsi="Times New Roman"/>
          <w:b/>
          <w:bCs/>
        </w:rPr>
        <w:t>Management</w:t>
      </w:r>
      <w:r w:rsidRPr="00A64E80">
        <w:rPr>
          <w:rFonts w:ascii="Times New Roman" w:hAnsi="Times New Roman"/>
        </w:rPr>
        <w:t xml:space="preserve">: </w:t>
      </w:r>
    </w:p>
    <w:p w14:paraId="24E7D5F0"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proofErr w:type="spellStart"/>
      <w:r w:rsidRPr="00A64E80">
        <w:rPr>
          <w:rFonts w:ascii="Times New Roman" w:hAnsi="Times New Roman"/>
        </w:rPr>
        <w:t>Bioidentical</w:t>
      </w:r>
      <w:proofErr w:type="spellEnd"/>
      <w:r w:rsidRPr="00A64E80">
        <w:rPr>
          <w:rFonts w:ascii="Times New Roman" w:hAnsi="Times New Roman"/>
        </w:rPr>
        <w:t xml:space="preserve"> Hormone Replacement Therapy (BHRT) to correct hormonal imbalances.</w:t>
      </w:r>
    </w:p>
    <w:p w14:paraId="6D072B35"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t>Stress reduction techniques and sleep hygiene to regulate cortisol levels.</w:t>
      </w:r>
    </w:p>
    <w:p w14:paraId="471173FC"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t>Dietary adjustments to support hormonal health.</w:t>
      </w:r>
    </w:p>
    <w:p w14:paraId="039B5B66" w14:textId="77777777" w:rsidR="00A64E80" w:rsidRPr="00A64E80" w:rsidRDefault="00A64E80" w:rsidP="00AB5189">
      <w:pPr>
        <w:numPr>
          <w:ilvl w:val="0"/>
          <w:numId w:val="79"/>
        </w:numPr>
        <w:spacing w:before="100" w:beforeAutospacing="1" w:after="100" w:afterAutospacing="1" w:line="240" w:lineRule="auto"/>
        <w:rPr>
          <w:rFonts w:ascii="Times New Roman" w:hAnsi="Times New Roman"/>
        </w:rPr>
      </w:pPr>
      <w:r w:rsidRPr="00A64E80">
        <w:rPr>
          <w:rFonts w:ascii="Times New Roman" w:hAnsi="Times New Roman"/>
          <w:b/>
          <w:bCs/>
        </w:rPr>
        <w:t>Case: The Hidden Threat</w:t>
      </w:r>
    </w:p>
    <w:p w14:paraId="7A0E0B27" w14:textId="77777777" w:rsidR="00A64E80" w:rsidRPr="00A64E80" w:rsidRDefault="00A64E80" w:rsidP="00AB5189">
      <w:pPr>
        <w:numPr>
          <w:ilvl w:val="1"/>
          <w:numId w:val="79"/>
        </w:numPr>
        <w:spacing w:before="100" w:beforeAutospacing="1" w:after="100" w:afterAutospacing="1" w:line="240" w:lineRule="auto"/>
        <w:rPr>
          <w:rFonts w:ascii="Times New Roman" w:hAnsi="Times New Roman"/>
        </w:rPr>
      </w:pPr>
      <w:r w:rsidRPr="00A64E80">
        <w:rPr>
          <w:rFonts w:ascii="Times New Roman" w:hAnsi="Times New Roman"/>
          <w:b/>
          <w:bCs/>
        </w:rPr>
        <w:t>Patient</w:t>
      </w:r>
      <w:r w:rsidRPr="00A64E80">
        <w:rPr>
          <w:rFonts w:ascii="Times New Roman" w:hAnsi="Times New Roman"/>
        </w:rPr>
        <w:t>: Linda, a 38-year-old software developer with obesity and hypertension.</w:t>
      </w:r>
    </w:p>
    <w:p w14:paraId="07CED2BA" w14:textId="77777777" w:rsidR="00A64E80" w:rsidRPr="00A64E80" w:rsidRDefault="00A64E80" w:rsidP="00AB5189">
      <w:pPr>
        <w:numPr>
          <w:ilvl w:val="1"/>
          <w:numId w:val="79"/>
        </w:numPr>
        <w:spacing w:before="100" w:beforeAutospacing="1" w:after="100" w:afterAutospacing="1" w:line="240" w:lineRule="auto"/>
        <w:rPr>
          <w:rFonts w:ascii="Times New Roman" w:hAnsi="Times New Roman"/>
        </w:rPr>
      </w:pPr>
      <w:r w:rsidRPr="00A64E80">
        <w:rPr>
          <w:rFonts w:ascii="Times New Roman" w:hAnsi="Times New Roman"/>
          <w:b/>
          <w:bCs/>
        </w:rPr>
        <w:t>Chief Complaint</w:t>
      </w:r>
      <w:r w:rsidRPr="00A64E80">
        <w:rPr>
          <w:rFonts w:ascii="Times New Roman" w:hAnsi="Times New Roman"/>
        </w:rPr>
        <w:t>: Shortness of breath and occasional chest pains.</w:t>
      </w:r>
    </w:p>
    <w:p w14:paraId="2476F147" w14:textId="77777777" w:rsidR="00A64E80" w:rsidRPr="00A64E80" w:rsidRDefault="00A64E80" w:rsidP="00AB5189">
      <w:pPr>
        <w:numPr>
          <w:ilvl w:val="1"/>
          <w:numId w:val="79"/>
        </w:numPr>
        <w:spacing w:before="100" w:beforeAutospacing="1" w:after="100" w:afterAutospacing="1" w:line="240" w:lineRule="auto"/>
        <w:rPr>
          <w:rFonts w:ascii="Times New Roman" w:hAnsi="Times New Roman"/>
        </w:rPr>
      </w:pPr>
      <w:r w:rsidRPr="00A64E80">
        <w:rPr>
          <w:rFonts w:ascii="Times New Roman" w:hAnsi="Times New Roman"/>
          <w:b/>
          <w:bCs/>
        </w:rPr>
        <w:t>Clinical Scenario</w:t>
      </w:r>
      <w:r w:rsidRPr="00A64E80">
        <w:rPr>
          <w:rFonts w:ascii="Times New Roman" w:hAnsi="Times New Roman"/>
        </w:rPr>
        <w:t xml:space="preserve">: </w:t>
      </w:r>
    </w:p>
    <w:p w14:paraId="0213041E"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t>Linda’s body composition analysis indicates a high percentage of visceral fat.</w:t>
      </w:r>
    </w:p>
    <w:p w14:paraId="2E91A5C7"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t xml:space="preserve">Further evaluation suggests obesity-related </w:t>
      </w:r>
      <w:proofErr w:type="spellStart"/>
      <w:r w:rsidRPr="00A64E80">
        <w:rPr>
          <w:rFonts w:ascii="Times New Roman" w:hAnsi="Times New Roman"/>
        </w:rPr>
        <w:t>cardiometabolic</w:t>
      </w:r>
      <w:proofErr w:type="spellEnd"/>
      <w:r w:rsidRPr="00A64E80">
        <w:rPr>
          <w:rFonts w:ascii="Times New Roman" w:hAnsi="Times New Roman"/>
        </w:rPr>
        <w:t xml:space="preserve"> risk.</w:t>
      </w:r>
    </w:p>
    <w:p w14:paraId="24918396" w14:textId="77777777" w:rsidR="00A64E80" w:rsidRPr="00A64E80" w:rsidRDefault="00A64E80" w:rsidP="00AB5189">
      <w:pPr>
        <w:numPr>
          <w:ilvl w:val="1"/>
          <w:numId w:val="79"/>
        </w:numPr>
        <w:spacing w:before="100" w:beforeAutospacing="1" w:after="100" w:afterAutospacing="1" w:line="240" w:lineRule="auto"/>
        <w:rPr>
          <w:rFonts w:ascii="Times New Roman" w:hAnsi="Times New Roman"/>
        </w:rPr>
      </w:pPr>
      <w:r w:rsidRPr="00A64E80">
        <w:rPr>
          <w:rFonts w:ascii="Times New Roman" w:hAnsi="Times New Roman"/>
          <w:b/>
          <w:bCs/>
        </w:rPr>
        <w:t>Management</w:t>
      </w:r>
      <w:r w:rsidRPr="00A64E80">
        <w:rPr>
          <w:rFonts w:ascii="Times New Roman" w:hAnsi="Times New Roman"/>
        </w:rPr>
        <w:t xml:space="preserve">: </w:t>
      </w:r>
    </w:p>
    <w:p w14:paraId="7D71D620"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t>Intensive lifestyle modification program including a low-calorie diet and regular aerobic exercise.</w:t>
      </w:r>
    </w:p>
    <w:p w14:paraId="13307227"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t>Pharmacological intervention with statins and ACE inhibitors to manage cardiovascular risk factors.</w:t>
      </w:r>
    </w:p>
    <w:p w14:paraId="449804A1" w14:textId="77777777" w:rsidR="00A64E80" w:rsidRPr="00A64E80" w:rsidRDefault="00A64E80" w:rsidP="00AB5189">
      <w:pPr>
        <w:numPr>
          <w:ilvl w:val="2"/>
          <w:numId w:val="79"/>
        </w:numPr>
        <w:spacing w:before="100" w:beforeAutospacing="1" w:after="100" w:afterAutospacing="1" w:line="240" w:lineRule="auto"/>
        <w:rPr>
          <w:rFonts w:ascii="Times New Roman" w:hAnsi="Times New Roman"/>
        </w:rPr>
      </w:pPr>
      <w:r w:rsidRPr="00A64E80">
        <w:rPr>
          <w:rFonts w:ascii="Times New Roman" w:hAnsi="Times New Roman"/>
        </w:rPr>
        <w:t>Regular follow-up for monitoring metabolic parameters and cardiovascular health.</w:t>
      </w:r>
    </w:p>
    <w:p w14:paraId="7F9A98F2" w14:textId="7A1728B4" w:rsidR="0076611E" w:rsidRPr="0076611E" w:rsidRDefault="0076611E" w:rsidP="0076611E">
      <w:pPr>
        <w:spacing w:before="100" w:beforeAutospacing="1" w:after="100" w:afterAutospacing="1" w:line="240" w:lineRule="auto"/>
        <w:rPr>
          <w:rFonts w:ascii="Times New Roman" w:hAnsi="Times New Roman"/>
          <w:b/>
          <w:bCs/>
        </w:rPr>
      </w:pPr>
      <w:r w:rsidRPr="0076611E">
        <w:rPr>
          <w:rFonts w:ascii="Times New Roman" w:hAnsi="Times New Roman"/>
          <w:b/>
          <w:bCs/>
        </w:rPr>
        <w:t>(MCQs) based on the topics covered in Module 6: Metabolic Health in Chronic Disease Prevention and Management:</w:t>
      </w:r>
    </w:p>
    <w:p w14:paraId="68EA6842" w14:textId="77777777" w:rsidR="0076611E" w:rsidRPr="0076611E" w:rsidRDefault="0076611E" w:rsidP="00AB5189">
      <w:pPr>
        <w:numPr>
          <w:ilvl w:val="0"/>
          <w:numId w:val="80"/>
        </w:numPr>
        <w:spacing w:before="100" w:beforeAutospacing="1" w:after="100" w:afterAutospacing="1" w:line="240" w:lineRule="auto"/>
        <w:rPr>
          <w:rFonts w:ascii="Times New Roman" w:hAnsi="Times New Roman"/>
        </w:rPr>
      </w:pPr>
      <w:r w:rsidRPr="0076611E">
        <w:rPr>
          <w:rFonts w:ascii="Times New Roman" w:hAnsi="Times New Roman"/>
          <w:b/>
          <w:bCs/>
        </w:rPr>
        <w:t>Mr. Johnson’s Case: Latent CMV Infection</w:t>
      </w:r>
    </w:p>
    <w:p w14:paraId="03AE9EFF" w14:textId="77777777" w:rsidR="0076611E" w:rsidRPr="0076611E" w:rsidRDefault="0076611E" w:rsidP="00AB5189">
      <w:pPr>
        <w:numPr>
          <w:ilvl w:val="1"/>
          <w:numId w:val="80"/>
        </w:numPr>
        <w:spacing w:before="100" w:beforeAutospacing="1" w:after="100" w:afterAutospacing="1" w:line="240" w:lineRule="auto"/>
        <w:rPr>
          <w:rFonts w:ascii="Times New Roman" w:hAnsi="Times New Roman"/>
        </w:rPr>
      </w:pPr>
      <w:r w:rsidRPr="0076611E">
        <w:rPr>
          <w:rFonts w:ascii="Times New Roman" w:hAnsi="Times New Roman"/>
        </w:rPr>
        <w:t>What is the most likely reason for Mr. Johnson’s elevated inflammatory markers? A) Uncontrolled diabetes B) Latent CMV infection C) Hypertension D) Medication side effects</w:t>
      </w:r>
    </w:p>
    <w:p w14:paraId="5D164925" w14:textId="77777777" w:rsidR="0076611E" w:rsidRPr="0076611E" w:rsidRDefault="0076611E" w:rsidP="00AB5189">
      <w:pPr>
        <w:numPr>
          <w:ilvl w:val="1"/>
          <w:numId w:val="80"/>
        </w:numPr>
        <w:spacing w:before="100" w:beforeAutospacing="1" w:after="100" w:afterAutospacing="1" w:line="240" w:lineRule="auto"/>
        <w:rPr>
          <w:rFonts w:ascii="Times New Roman" w:hAnsi="Times New Roman"/>
        </w:rPr>
      </w:pPr>
      <w:r w:rsidRPr="0076611E">
        <w:rPr>
          <w:rFonts w:ascii="Times New Roman" w:hAnsi="Times New Roman"/>
        </w:rPr>
        <w:t>Correct Answer: B) Latent CMV infection</w:t>
      </w:r>
    </w:p>
    <w:p w14:paraId="3B00E63C" w14:textId="77777777" w:rsidR="0076611E" w:rsidRPr="0076611E" w:rsidRDefault="0076611E" w:rsidP="00AB5189">
      <w:pPr>
        <w:numPr>
          <w:ilvl w:val="0"/>
          <w:numId w:val="80"/>
        </w:numPr>
        <w:spacing w:before="100" w:beforeAutospacing="1" w:after="100" w:afterAutospacing="1" w:line="240" w:lineRule="auto"/>
        <w:rPr>
          <w:rFonts w:ascii="Times New Roman" w:hAnsi="Times New Roman"/>
        </w:rPr>
      </w:pPr>
      <w:r w:rsidRPr="0076611E">
        <w:rPr>
          <w:rFonts w:ascii="Times New Roman" w:hAnsi="Times New Roman"/>
          <w:b/>
          <w:bCs/>
        </w:rPr>
        <w:t>Sarah’s Case: Latent TB Infection</w:t>
      </w:r>
    </w:p>
    <w:p w14:paraId="2C8D64D0" w14:textId="77777777" w:rsidR="0076611E" w:rsidRPr="0076611E" w:rsidRDefault="0076611E" w:rsidP="00AB5189">
      <w:pPr>
        <w:numPr>
          <w:ilvl w:val="1"/>
          <w:numId w:val="80"/>
        </w:numPr>
        <w:spacing w:before="100" w:beforeAutospacing="1" w:after="100" w:afterAutospacing="1" w:line="240" w:lineRule="auto"/>
        <w:rPr>
          <w:rFonts w:ascii="Times New Roman" w:hAnsi="Times New Roman"/>
        </w:rPr>
      </w:pPr>
      <w:r w:rsidRPr="0076611E">
        <w:rPr>
          <w:rFonts w:ascii="Times New Roman" w:hAnsi="Times New Roman"/>
        </w:rPr>
        <w:lastRenderedPageBreak/>
        <w:t>Which diagnostic tool is most appropriate for identifying latent TB in Sarah? A) Chest X-ray B) Tuberculin skin test C) Interferon-gamma release assays (IGRAs) D) Complete blood count (CBC)</w:t>
      </w:r>
    </w:p>
    <w:p w14:paraId="4761514F" w14:textId="77777777" w:rsidR="0076611E" w:rsidRPr="0076611E" w:rsidRDefault="0076611E" w:rsidP="00AB5189">
      <w:pPr>
        <w:numPr>
          <w:ilvl w:val="1"/>
          <w:numId w:val="80"/>
        </w:numPr>
        <w:spacing w:before="100" w:beforeAutospacing="1" w:after="100" w:afterAutospacing="1" w:line="240" w:lineRule="auto"/>
        <w:rPr>
          <w:rFonts w:ascii="Times New Roman" w:hAnsi="Times New Roman"/>
        </w:rPr>
      </w:pPr>
      <w:r w:rsidRPr="0076611E">
        <w:rPr>
          <w:rFonts w:ascii="Times New Roman" w:hAnsi="Times New Roman"/>
        </w:rPr>
        <w:t>Correct Answer: C) Interferon-gamma release assays (IGRAs)</w:t>
      </w:r>
    </w:p>
    <w:p w14:paraId="7B79240E" w14:textId="77777777" w:rsidR="0076611E" w:rsidRPr="0076611E" w:rsidRDefault="0076611E" w:rsidP="00AB5189">
      <w:pPr>
        <w:numPr>
          <w:ilvl w:val="0"/>
          <w:numId w:val="80"/>
        </w:numPr>
        <w:spacing w:before="100" w:beforeAutospacing="1" w:after="100" w:afterAutospacing="1" w:line="240" w:lineRule="auto"/>
        <w:rPr>
          <w:rFonts w:ascii="Times New Roman" w:hAnsi="Times New Roman"/>
        </w:rPr>
      </w:pPr>
      <w:r w:rsidRPr="0076611E">
        <w:rPr>
          <w:rFonts w:ascii="Times New Roman" w:hAnsi="Times New Roman"/>
          <w:b/>
          <w:bCs/>
        </w:rPr>
        <w:t>David’s Case: Pneumocystis Pneumonia</w:t>
      </w:r>
    </w:p>
    <w:p w14:paraId="71691D8D" w14:textId="77777777" w:rsidR="0076611E" w:rsidRPr="0076611E" w:rsidRDefault="0076611E" w:rsidP="00AB5189">
      <w:pPr>
        <w:numPr>
          <w:ilvl w:val="1"/>
          <w:numId w:val="80"/>
        </w:numPr>
        <w:spacing w:before="100" w:beforeAutospacing="1" w:after="100" w:afterAutospacing="1" w:line="240" w:lineRule="auto"/>
        <w:rPr>
          <w:rFonts w:ascii="Times New Roman" w:hAnsi="Times New Roman"/>
        </w:rPr>
      </w:pPr>
      <w:r w:rsidRPr="0076611E">
        <w:rPr>
          <w:rFonts w:ascii="Times New Roman" w:hAnsi="Times New Roman"/>
        </w:rPr>
        <w:t xml:space="preserve">What is the primary cause of David’s persistent cough and weight loss? A) Kidney transplant rejection B) Active Pneumocystis </w:t>
      </w:r>
      <w:proofErr w:type="spellStart"/>
      <w:r w:rsidRPr="0076611E">
        <w:rPr>
          <w:rFonts w:ascii="Times New Roman" w:hAnsi="Times New Roman"/>
        </w:rPr>
        <w:t>jirovecii</w:t>
      </w:r>
      <w:proofErr w:type="spellEnd"/>
      <w:r w:rsidRPr="0076611E">
        <w:rPr>
          <w:rFonts w:ascii="Times New Roman" w:hAnsi="Times New Roman"/>
        </w:rPr>
        <w:t xml:space="preserve"> infection C) Graft-versus-host disease D) Common cold</w:t>
      </w:r>
    </w:p>
    <w:p w14:paraId="689F9CC9" w14:textId="77777777" w:rsidR="0076611E" w:rsidRPr="0076611E" w:rsidRDefault="0076611E" w:rsidP="00AB5189">
      <w:pPr>
        <w:numPr>
          <w:ilvl w:val="1"/>
          <w:numId w:val="80"/>
        </w:numPr>
        <w:spacing w:before="100" w:beforeAutospacing="1" w:after="100" w:afterAutospacing="1" w:line="240" w:lineRule="auto"/>
        <w:rPr>
          <w:rFonts w:ascii="Times New Roman" w:hAnsi="Times New Roman"/>
        </w:rPr>
      </w:pPr>
      <w:r w:rsidRPr="0076611E">
        <w:rPr>
          <w:rFonts w:ascii="Times New Roman" w:hAnsi="Times New Roman"/>
        </w:rPr>
        <w:t xml:space="preserve">Correct Answer: B) Active Pneumocystis </w:t>
      </w:r>
      <w:proofErr w:type="spellStart"/>
      <w:r w:rsidRPr="0076611E">
        <w:rPr>
          <w:rFonts w:ascii="Times New Roman" w:hAnsi="Times New Roman"/>
        </w:rPr>
        <w:t>jirovecii</w:t>
      </w:r>
      <w:proofErr w:type="spellEnd"/>
      <w:r w:rsidRPr="0076611E">
        <w:rPr>
          <w:rFonts w:ascii="Times New Roman" w:hAnsi="Times New Roman"/>
        </w:rPr>
        <w:t xml:space="preserve"> infection</w:t>
      </w:r>
    </w:p>
    <w:p w14:paraId="3D780EDC" w14:textId="77777777" w:rsidR="00A4798B" w:rsidRPr="00FB5D03" w:rsidRDefault="00A4798B" w:rsidP="00A4798B">
      <w:pPr>
        <w:spacing w:before="100" w:beforeAutospacing="1" w:after="100" w:afterAutospacing="1" w:line="240" w:lineRule="auto"/>
        <w:rPr>
          <w:rFonts w:ascii="Times New Roman" w:hAnsi="Times New Roman"/>
        </w:rPr>
      </w:pPr>
    </w:p>
    <w:p w14:paraId="4397038E" w14:textId="77777777" w:rsidR="00FB5D03" w:rsidRDefault="00FB5D03" w:rsidP="00FB5D03">
      <w:pPr>
        <w:spacing w:before="100" w:beforeAutospacing="1" w:after="100" w:afterAutospacing="1" w:line="240" w:lineRule="auto"/>
        <w:rPr>
          <w:rFonts w:ascii="Times New Roman" w:hAnsi="Times New Roman"/>
        </w:rPr>
      </w:pPr>
    </w:p>
    <w:p w14:paraId="7DA68957" w14:textId="4B0D483F" w:rsidR="00EF566D" w:rsidRDefault="00EF566D" w:rsidP="00FB5D03">
      <w:pPr>
        <w:spacing w:before="100" w:beforeAutospacing="1" w:after="100" w:afterAutospacing="1" w:line="240" w:lineRule="auto"/>
        <w:rPr>
          <w:rFonts w:ascii="Times New Roman" w:hAnsi="Times New Roman"/>
        </w:rPr>
      </w:pPr>
    </w:p>
    <w:p w14:paraId="4835B47D" w14:textId="77777777" w:rsidR="0076611E" w:rsidRDefault="0076611E" w:rsidP="00FB5D03">
      <w:pPr>
        <w:spacing w:before="100" w:beforeAutospacing="1" w:after="100" w:afterAutospacing="1" w:line="240" w:lineRule="auto"/>
        <w:rPr>
          <w:rFonts w:ascii="Times New Roman" w:hAnsi="Times New Roman"/>
        </w:rPr>
      </w:pPr>
    </w:p>
    <w:p w14:paraId="4BA1A811" w14:textId="77777777" w:rsidR="0076611E" w:rsidRDefault="0076611E" w:rsidP="00FB5D03">
      <w:pPr>
        <w:spacing w:before="100" w:beforeAutospacing="1" w:after="100" w:afterAutospacing="1" w:line="240" w:lineRule="auto"/>
        <w:rPr>
          <w:rFonts w:ascii="Times New Roman" w:hAnsi="Times New Roman"/>
        </w:rPr>
      </w:pPr>
    </w:p>
    <w:p w14:paraId="4ACA0C1E" w14:textId="77777777" w:rsidR="0076611E" w:rsidRDefault="0076611E" w:rsidP="00FB5D03">
      <w:pPr>
        <w:spacing w:before="100" w:beforeAutospacing="1" w:after="100" w:afterAutospacing="1" w:line="240" w:lineRule="auto"/>
        <w:rPr>
          <w:rFonts w:ascii="Times New Roman" w:hAnsi="Times New Roman"/>
        </w:rPr>
      </w:pPr>
    </w:p>
    <w:p w14:paraId="5BB4E071" w14:textId="77777777" w:rsidR="0076611E" w:rsidRDefault="0076611E" w:rsidP="00FB5D03">
      <w:pPr>
        <w:spacing w:before="100" w:beforeAutospacing="1" w:after="100" w:afterAutospacing="1" w:line="240" w:lineRule="auto"/>
        <w:rPr>
          <w:rFonts w:ascii="Times New Roman" w:hAnsi="Times New Roman"/>
        </w:rPr>
      </w:pPr>
    </w:p>
    <w:p w14:paraId="0D9587AA" w14:textId="77777777" w:rsidR="0076611E" w:rsidRDefault="0076611E" w:rsidP="00FB5D03">
      <w:pPr>
        <w:spacing w:before="100" w:beforeAutospacing="1" w:after="100" w:afterAutospacing="1" w:line="240" w:lineRule="auto"/>
        <w:rPr>
          <w:rFonts w:ascii="Times New Roman" w:hAnsi="Times New Roman"/>
        </w:rPr>
      </w:pPr>
    </w:p>
    <w:p w14:paraId="6AE50545" w14:textId="77777777" w:rsidR="0076611E" w:rsidRDefault="0076611E" w:rsidP="00FB5D03">
      <w:pPr>
        <w:spacing w:before="100" w:beforeAutospacing="1" w:after="100" w:afterAutospacing="1" w:line="240" w:lineRule="auto"/>
        <w:rPr>
          <w:rFonts w:ascii="Times New Roman" w:hAnsi="Times New Roman"/>
        </w:rPr>
      </w:pPr>
    </w:p>
    <w:p w14:paraId="222C885F" w14:textId="77777777" w:rsidR="0076611E" w:rsidRDefault="0076611E" w:rsidP="00FB5D03">
      <w:pPr>
        <w:spacing w:before="100" w:beforeAutospacing="1" w:after="100" w:afterAutospacing="1" w:line="240" w:lineRule="auto"/>
        <w:rPr>
          <w:rFonts w:ascii="Times New Roman" w:hAnsi="Times New Roman"/>
        </w:rPr>
      </w:pPr>
    </w:p>
    <w:p w14:paraId="2358399D" w14:textId="77777777" w:rsidR="0076611E" w:rsidRDefault="0076611E" w:rsidP="00FB5D03">
      <w:pPr>
        <w:spacing w:before="100" w:beforeAutospacing="1" w:after="100" w:afterAutospacing="1" w:line="240" w:lineRule="auto"/>
        <w:rPr>
          <w:rFonts w:ascii="Times New Roman" w:hAnsi="Times New Roman"/>
        </w:rPr>
      </w:pPr>
    </w:p>
    <w:p w14:paraId="4691C8F6" w14:textId="77777777" w:rsidR="0076611E" w:rsidRDefault="0076611E" w:rsidP="00FB5D03">
      <w:pPr>
        <w:spacing w:before="100" w:beforeAutospacing="1" w:after="100" w:afterAutospacing="1" w:line="240" w:lineRule="auto"/>
        <w:rPr>
          <w:rFonts w:ascii="Times New Roman" w:hAnsi="Times New Roman"/>
        </w:rPr>
      </w:pPr>
    </w:p>
    <w:p w14:paraId="1ED3C146" w14:textId="77777777" w:rsidR="0076611E" w:rsidRDefault="0076611E" w:rsidP="00FB5D03">
      <w:pPr>
        <w:spacing w:before="100" w:beforeAutospacing="1" w:after="100" w:afterAutospacing="1" w:line="240" w:lineRule="auto"/>
        <w:rPr>
          <w:rFonts w:ascii="Times New Roman" w:hAnsi="Times New Roman"/>
        </w:rPr>
      </w:pPr>
    </w:p>
    <w:p w14:paraId="6D2DC6EF" w14:textId="77777777" w:rsidR="0076611E" w:rsidRDefault="0076611E" w:rsidP="00FB5D03">
      <w:pPr>
        <w:spacing w:before="100" w:beforeAutospacing="1" w:after="100" w:afterAutospacing="1" w:line="240" w:lineRule="auto"/>
        <w:rPr>
          <w:rFonts w:ascii="Times New Roman" w:hAnsi="Times New Roman"/>
        </w:rPr>
      </w:pPr>
    </w:p>
    <w:p w14:paraId="75116DC6" w14:textId="77777777" w:rsidR="0076611E" w:rsidRDefault="0076611E" w:rsidP="00FB5D03">
      <w:pPr>
        <w:spacing w:before="100" w:beforeAutospacing="1" w:after="100" w:afterAutospacing="1" w:line="240" w:lineRule="auto"/>
        <w:rPr>
          <w:rFonts w:ascii="Times New Roman" w:hAnsi="Times New Roman"/>
        </w:rPr>
      </w:pPr>
    </w:p>
    <w:p w14:paraId="6AF71306" w14:textId="77777777" w:rsidR="0076611E" w:rsidRDefault="0076611E" w:rsidP="00FB5D03">
      <w:pPr>
        <w:spacing w:before="100" w:beforeAutospacing="1" w:after="100" w:afterAutospacing="1" w:line="240" w:lineRule="auto"/>
        <w:rPr>
          <w:rFonts w:ascii="Times New Roman" w:hAnsi="Times New Roman"/>
        </w:rPr>
      </w:pPr>
    </w:p>
    <w:p w14:paraId="0EECB5F9" w14:textId="77777777" w:rsidR="0076611E" w:rsidRDefault="0076611E" w:rsidP="00FB5D03">
      <w:pPr>
        <w:spacing w:before="100" w:beforeAutospacing="1" w:after="100" w:afterAutospacing="1" w:line="240" w:lineRule="auto"/>
        <w:rPr>
          <w:rFonts w:ascii="Times New Roman" w:hAnsi="Times New Roman"/>
        </w:rPr>
      </w:pPr>
    </w:p>
    <w:p w14:paraId="19B5E449" w14:textId="77777777" w:rsidR="0076611E" w:rsidRDefault="0076611E" w:rsidP="00FB5D03">
      <w:pPr>
        <w:spacing w:before="100" w:beforeAutospacing="1" w:after="100" w:afterAutospacing="1" w:line="240" w:lineRule="auto"/>
        <w:rPr>
          <w:rFonts w:ascii="Times New Roman" w:hAnsi="Times New Roman"/>
        </w:rPr>
      </w:pPr>
    </w:p>
    <w:p w14:paraId="55870F18" w14:textId="77777777" w:rsidR="00C814D1" w:rsidRDefault="0076611E" w:rsidP="00C814D1">
      <w:pPr>
        <w:pStyle w:val="Heading1"/>
      </w:pPr>
      <w:bookmarkStart w:id="84" w:name="_Toc168437102"/>
      <w:bookmarkStart w:id="85" w:name="_Hlk168429372"/>
      <w:r>
        <w:lastRenderedPageBreak/>
        <w:t xml:space="preserve">[CHAPTEr </w:t>
      </w:r>
      <w:r w:rsidR="00D11AD5">
        <w:t>13</w:t>
      </w:r>
      <w:r>
        <w:t>]</w:t>
      </w:r>
      <w:bookmarkEnd w:id="84"/>
    </w:p>
    <w:p w14:paraId="1A440735" w14:textId="41181FC1" w:rsidR="00D11AD5" w:rsidRPr="00EF566D" w:rsidRDefault="0076611E" w:rsidP="00C814D1">
      <w:pPr>
        <w:pStyle w:val="Heading1"/>
        <w:jc w:val="left"/>
      </w:pPr>
      <w:bookmarkStart w:id="86" w:name="_Toc168437103"/>
      <w:r w:rsidRPr="00EF566D">
        <w:rPr>
          <w:b/>
          <w:bCs/>
          <w:sz w:val="27"/>
          <w:szCs w:val="27"/>
        </w:rPr>
        <w:t xml:space="preserve">Module </w:t>
      </w:r>
      <w:r w:rsidR="00D11AD5">
        <w:rPr>
          <w:b/>
          <w:bCs/>
          <w:sz w:val="27"/>
          <w:szCs w:val="27"/>
        </w:rPr>
        <w:t>7</w:t>
      </w:r>
      <w:r w:rsidRPr="00EF566D">
        <w:rPr>
          <w:b/>
          <w:bCs/>
          <w:sz w:val="27"/>
          <w:szCs w:val="27"/>
        </w:rPr>
        <w:t xml:space="preserve">: </w:t>
      </w:r>
      <w:r w:rsidR="00D11AD5" w:rsidRPr="00D11AD5">
        <w:rPr>
          <w:b/>
          <w:bCs/>
        </w:rPr>
        <w:t>Cancer Control in Chronic Disease Management</w:t>
      </w:r>
      <w:bookmarkEnd w:id="86"/>
    </w:p>
    <w:bookmarkEnd w:id="85"/>
    <w:p w14:paraId="04EB254D" w14:textId="77777777" w:rsidR="00D11AD5" w:rsidRPr="00D11AD5" w:rsidRDefault="00D11AD5" w:rsidP="00D11AD5">
      <w:pPr>
        <w:spacing w:before="100" w:beforeAutospacing="1" w:after="100" w:afterAutospacing="1" w:line="240" w:lineRule="auto"/>
        <w:rPr>
          <w:rFonts w:ascii="Times New Roman" w:hAnsi="Times New Roman"/>
        </w:rPr>
      </w:pPr>
      <w:r w:rsidRPr="00D11AD5">
        <w:rPr>
          <w:rFonts w:ascii="Times New Roman" w:hAnsi="Times New Roman"/>
        </w:rPr>
        <w:t>Objective: To grasp the importance of cancer control within the context of chronic disease prevention and management.</w:t>
      </w:r>
    </w:p>
    <w:p w14:paraId="4C02A3E2" w14:textId="77777777" w:rsidR="00D11AD5" w:rsidRPr="00D11AD5" w:rsidRDefault="00D11AD5" w:rsidP="00D11AD5">
      <w:pPr>
        <w:spacing w:before="100" w:beforeAutospacing="1" w:after="100" w:afterAutospacing="1" w:line="240" w:lineRule="auto"/>
        <w:rPr>
          <w:rFonts w:ascii="Times New Roman" w:hAnsi="Times New Roman"/>
        </w:rPr>
      </w:pPr>
      <w:r w:rsidRPr="00D11AD5">
        <w:rPr>
          <w:rFonts w:ascii="Times New Roman" w:hAnsi="Times New Roman"/>
          <w:b/>
          <w:bCs/>
        </w:rPr>
        <w:t>Pathophysiology</w:t>
      </w:r>
    </w:p>
    <w:p w14:paraId="1C55F5B0" w14:textId="77777777" w:rsidR="00D11AD5" w:rsidRPr="00D11AD5" w:rsidRDefault="00D11AD5" w:rsidP="00AB5189">
      <w:pPr>
        <w:numPr>
          <w:ilvl w:val="0"/>
          <w:numId w:val="81"/>
        </w:numPr>
        <w:spacing w:before="100" w:beforeAutospacing="1" w:after="100" w:afterAutospacing="1" w:line="240" w:lineRule="auto"/>
        <w:rPr>
          <w:rFonts w:ascii="Times New Roman" w:hAnsi="Times New Roman"/>
        </w:rPr>
      </w:pPr>
      <w:r w:rsidRPr="00D11AD5">
        <w:rPr>
          <w:rFonts w:ascii="Times New Roman" w:hAnsi="Times New Roman"/>
          <w:b/>
          <w:bCs/>
        </w:rPr>
        <w:t>Complex Interactions</w:t>
      </w:r>
      <w:r w:rsidRPr="00D11AD5">
        <w:rPr>
          <w:rFonts w:ascii="Times New Roman" w:hAnsi="Times New Roman"/>
        </w:rPr>
        <w:t>: Study the intricate relationship between cancer and chronic diseases, focusing on genetic mutations, epigenetic changes, angiogenesis, metastasis, and immune evasion.</w:t>
      </w:r>
    </w:p>
    <w:p w14:paraId="28BF1996" w14:textId="77777777" w:rsidR="00D11AD5" w:rsidRPr="00D11AD5" w:rsidRDefault="00D11AD5" w:rsidP="00D11AD5">
      <w:pPr>
        <w:spacing w:before="100" w:beforeAutospacing="1" w:after="100" w:afterAutospacing="1" w:line="240" w:lineRule="auto"/>
        <w:rPr>
          <w:rFonts w:ascii="Times New Roman" w:hAnsi="Times New Roman"/>
        </w:rPr>
      </w:pPr>
      <w:r w:rsidRPr="00D11AD5">
        <w:rPr>
          <w:rFonts w:ascii="Times New Roman" w:hAnsi="Times New Roman"/>
          <w:b/>
          <w:bCs/>
        </w:rPr>
        <w:t>Diagnosis</w:t>
      </w:r>
    </w:p>
    <w:p w14:paraId="46454F42" w14:textId="77777777" w:rsidR="00D11AD5" w:rsidRPr="00D11AD5" w:rsidRDefault="00D11AD5" w:rsidP="00AB5189">
      <w:pPr>
        <w:numPr>
          <w:ilvl w:val="0"/>
          <w:numId w:val="82"/>
        </w:numPr>
        <w:spacing w:before="100" w:beforeAutospacing="1" w:after="100" w:afterAutospacing="1" w:line="240" w:lineRule="auto"/>
        <w:rPr>
          <w:rFonts w:ascii="Times New Roman" w:hAnsi="Times New Roman"/>
        </w:rPr>
      </w:pPr>
      <w:r w:rsidRPr="00D11AD5">
        <w:rPr>
          <w:rFonts w:ascii="Times New Roman" w:hAnsi="Times New Roman"/>
          <w:b/>
          <w:bCs/>
        </w:rPr>
        <w:t>Early Detection</w:t>
      </w:r>
      <w:r w:rsidRPr="00D11AD5">
        <w:rPr>
          <w:rFonts w:ascii="Times New Roman" w:hAnsi="Times New Roman"/>
        </w:rPr>
        <w:t>: Examine methods for early cancer detection and accurate diagnosis, including screening protocols, imaging, biopsies, and tumor markers.</w:t>
      </w:r>
    </w:p>
    <w:p w14:paraId="6BFE608E" w14:textId="77777777" w:rsidR="00D11AD5" w:rsidRPr="00D11AD5" w:rsidRDefault="00D11AD5" w:rsidP="00D11AD5">
      <w:pPr>
        <w:spacing w:before="100" w:beforeAutospacing="1" w:after="100" w:afterAutospacing="1" w:line="240" w:lineRule="auto"/>
        <w:rPr>
          <w:rFonts w:ascii="Times New Roman" w:hAnsi="Times New Roman"/>
        </w:rPr>
      </w:pPr>
      <w:r w:rsidRPr="00D11AD5">
        <w:rPr>
          <w:rFonts w:ascii="Times New Roman" w:hAnsi="Times New Roman"/>
          <w:b/>
          <w:bCs/>
        </w:rPr>
        <w:t>Prevention and Management</w:t>
      </w:r>
    </w:p>
    <w:p w14:paraId="18CB0FAA" w14:textId="77777777" w:rsidR="00D11AD5" w:rsidRPr="00D11AD5" w:rsidRDefault="00D11AD5" w:rsidP="00AB5189">
      <w:pPr>
        <w:numPr>
          <w:ilvl w:val="0"/>
          <w:numId w:val="83"/>
        </w:numPr>
        <w:spacing w:before="100" w:beforeAutospacing="1" w:after="100" w:afterAutospacing="1" w:line="240" w:lineRule="auto"/>
        <w:rPr>
          <w:rFonts w:ascii="Times New Roman" w:hAnsi="Times New Roman"/>
        </w:rPr>
      </w:pPr>
      <w:r w:rsidRPr="00D11AD5">
        <w:rPr>
          <w:rFonts w:ascii="Times New Roman" w:hAnsi="Times New Roman"/>
          <w:b/>
          <w:bCs/>
        </w:rPr>
        <w:t>Risk Reduction</w:t>
      </w:r>
      <w:r w:rsidRPr="00D11AD5">
        <w:rPr>
          <w:rFonts w:ascii="Times New Roman" w:hAnsi="Times New Roman"/>
        </w:rPr>
        <w:t xml:space="preserve">: Investigate cancer risk reduction and management strategies, encompassing </w:t>
      </w:r>
      <w:proofErr w:type="spellStart"/>
      <w:r w:rsidRPr="00D11AD5">
        <w:rPr>
          <w:rFonts w:ascii="Times New Roman" w:hAnsi="Times New Roman"/>
        </w:rPr>
        <w:t>chemoprevention</w:t>
      </w:r>
      <w:proofErr w:type="spellEnd"/>
      <w:r w:rsidRPr="00D11AD5">
        <w:rPr>
          <w:rFonts w:ascii="Times New Roman" w:hAnsi="Times New Roman"/>
        </w:rPr>
        <w:t>, surgery, radiotherapy, chemotherapy, targeted therapy, immunotherapy, and holistic practices.</w:t>
      </w:r>
    </w:p>
    <w:p w14:paraId="4124ABC6" w14:textId="77777777" w:rsidR="00D11AD5" w:rsidRDefault="00D11AD5" w:rsidP="00D11AD5">
      <w:pPr>
        <w:spacing w:before="100" w:beforeAutospacing="1" w:after="100" w:afterAutospacing="1" w:line="240" w:lineRule="auto"/>
        <w:rPr>
          <w:rFonts w:ascii="Times New Roman" w:hAnsi="Times New Roman"/>
        </w:rPr>
      </w:pPr>
      <w:r w:rsidRPr="00D11AD5">
        <w:rPr>
          <w:rFonts w:ascii="Times New Roman" w:hAnsi="Times New Roman"/>
        </w:rPr>
        <w:t>This expanded module provides a comprehensive overview of cancer within the broader spectrum of chronic disease management, emphasizing the need for early diagnosis, effective prevention, and integrated treatment approaches. It underscores the significance of understanding cancer’s pathophysiology to develop better diagnostic tools and therapeutic interventions.</w:t>
      </w:r>
    </w:p>
    <w:p w14:paraId="620F5CE5" w14:textId="33F0022E" w:rsidR="009568D8" w:rsidRPr="009568D8" w:rsidRDefault="009568D8" w:rsidP="009568D8">
      <w:pPr>
        <w:spacing w:before="100" w:beforeAutospacing="1" w:after="100" w:afterAutospacing="1" w:line="240" w:lineRule="auto"/>
        <w:rPr>
          <w:rFonts w:ascii="Times New Roman" w:hAnsi="Times New Roman"/>
          <w:b/>
          <w:bCs/>
        </w:rPr>
      </w:pPr>
      <w:r w:rsidRPr="009568D8">
        <w:rPr>
          <w:rFonts w:ascii="Times New Roman" w:hAnsi="Times New Roman"/>
          <w:b/>
          <w:bCs/>
        </w:rPr>
        <w:t>Clinical case scenarios based on the topics covered in the module:</w:t>
      </w:r>
    </w:p>
    <w:p w14:paraId="026BA45F" w14:textId="77777777" w:rsidR="009568D8" w:rsidRPr="009568D8" w:rsidRDefault="009568D8" w:rsidP="009568D8">
      <w:pPr>
        <w:spacing w:before="100" w:beforeAutospacing="1" w:after="100" w:afterAutospacing="1" w:line="240" w:lineRule="auto"/>
        <w:rPr>
          <w:rFonts w:ascii="Times New Roman" w:hAnsi="Times New Roman"/>
        </w:rPr>
      </w:pPr>
      <w:r w:rsidRPr="009568D8">
        <w:rPr>
          <w:rFonts w:ascii="Times New Roman" w:hAnsi="Times New Roman"/>
          <w:b/>
          <w:bCs/>
        </w:rPr>
        <w:t>Case 1: Early Detection and Diagnosis</w:t>
      </w:r>
      <w:r w:rsidRPr="009568D8">
        <w:rPr>
          <w:rFonts w:ascii="Times New Roman" w:hAnsi="Times New Roman"/>
        </w:rPr>
        <w:t xml:space="preserve"> Patient: A 54-year-old male with a history of smoking and chronic obstructive pulmonary disease (COPD). Presentation: The patient presents with a persistent cough and unexplained weight loss. Diagnosis: Screening protocols, including a low-dose CT scan, reveal a small nodule in the right lung. Biopsy procedures confirm non-small cell lung cancer. Management: The patient is referred to an oncologist for further evaluation and treatment planning, which may include surgical options and targeted therapy.</w:t>
      </w:r>
    </w:p>
    <w:p w14:paraId="768D888E" w14:textId="77777777" w:rsidR="009568D8" w:rsidRPr="009568D8" w:rsidRDefault="009568D8" w:rsidP="009568D8">
      <w:pPr>
        <w:spacing w:before="100" w:beforeAutospacing="1" w:after="100" w:afterAutospacing="1" w:line="240" w:lineRule="auto"/>
        <w:rPr>
          <w:rFonts w:ascii="Times New Roman" w:hAnsi="Times New Roman"/>
        </w:rPr>
      </w:pPr>
      <w:r w:rsidRPr="009568D8">
        <w:rPr>
          <w:rFonts w:ascii="Times New Roman" w:hAnsi="Times New Roman"/>
          <w:b/>
          <w:bCs/>
        </w:rPr>
        <w:t xml:space="preserve">Case 2: Prevention through </w:t>
      </w:r>
      <w:proofErr w:type="spellStart"/>
      <w:r w:rsidRPr="009568D8">
        <w:rPr>
          <w:rFonts w:ascii="Times New Roman" w:hAnsi="Times New Roman"/>
          <w:b/>
          <w:bCs/>
        </w:rPr>
        <w:t>Chemopreventive</w:t>
      </w:r>
      <w:proofErr w:type="spellEnd"/>
      <w:r w:rsidRPr="009568D8">
        <w:rPr>
          <w:rFonts w:ascii="Times New Roman" w:hAnsi="Times New Roman"/>
          <w:b/>
          <w:bCs/>
        </w:rPr>
        <w:t xml:space="preserve"> Measures</w:t>
      </w:r>
      <w:r w:rsidRPr="009568D8">
        <w:rPr>
          <w:rFonts w:ascii="Times New Roman" w:hAnsi="Times New Roman"/>
        </w:rPr>
        <w:t xml:space="preserve"> Patient: A 46-year-old female with a family history of breast cancer. Presentation: The patient is asymptomatic and seeks advice on cancer prevention. Diagnosis: Genetic counseling and testing identify a BRCA1 mutation, indicating a higher risk for breast cancer. Management: The patient is offered </w:t>
      </w:r>
      <w:proofErr w:type="spellStart"/>
      <w:r w:rsidRPr="009568D8">
        <w:rPr>
          <w:rFonts w:ascii="Times New Roman" w:hAnsi="Times New Roman"/>
        </w:rPr>
        <w:t>chemopreventive</w:t>
      </w:r>
      <w:proofErr w:type="spellEnd"/>
      <w:r w:rsidRPr="009568D8">
        <w:rPr>
          <w:rFonts w:ascii="Times New Roman" w:hAnsi="Times New Roman"/>
        </w:rPr>
        <w:t xml:space="preserve"> </w:t>
      </w:r>
      <w:r w:rsidRPr="009568D8">
        <w:rPr>
          <w:rFonts w:ascii="Times New Roman" w:hAnsi="Times New Roman"/>
        </w:rPr>
        <w:lastRenderedPageBreak/>
        <w:t>measures, such as tamoxifen, and regular screening protocols, including mammography and MRI, to manage risk.</w:t>
      </w:r>
    </w:p>
    <w:p w14:paraId="2EBCAAB2" w14:textId="77777777" w:rsidR="009568D8" w:rsidRPr="009568D8" w:rsidRDefault="009568D8" w:rsidP="009568D8">
      <w:pPr>
        <w:spacing w:before="100" w:beforeAutospacing="1" w:after="100" w:afterAutospacing="1" w:line="240" w:lineRule="auto"/>
        <w:rPr>
          <w:rFonts w:ascii="Times New Roman" w:hAnsi="Times New Roman"/>
        </w:rPr>
      </w:pPr>
      <w:r w:rsidRPr="009568D8">
        <w:rPr>
          <w:rFonts w:ascii="Times New Roman" w:hAnsi="Times New Roman"/>
          <w:b/>
          <w:bCs/>
        </w:rPr>
        <w:t>Case 3: Holistic Oncology Practices</w:t>
      </w:r>
      <w:r w:rsidRPr="009568D8">
        <w:rPr>
          <w:rFonts w:ascii="Times New Roman" w:hAnsi="Times New Roman"/>
        </w:rPr>
        <w:t xml:space="preserve"> Patient: A 65-year-old male diagnosed with advanced prostate cancer. Presentation: The patient experiences fatigue and bone pain, affecting his quality of life. Diagnosis: Advanced imaging modalities and tumor marker analysis confirm metastatic prostate cancer. Management: Alongside radiotherapy and chemotherapeutic regimens, the patient receives holistic oncology practices, including nutritional counseling, exercise, and stress reduction techniques, to support overall well-being.</w:t>
      </w:r>
    </w:p>
    <w:p w14:paraId="3EFF87FA" w14:textId="60E1DA21" w:rsidR="009568D8" w:rsidRPr="009568D8" w:rsidRDefault="009568D8" w:rsidP="009568D8">
      <w:pPr>
        <w:spacing w:before="100" w:beforeAutospacing="1" w:after="100" w:afterAutospacing="1" w:line="240" w:lineRule="auto"/>
        <w:rPr>
          <w:rFonts w:ascii="Times New Roman" w:hAnsi="Times New Roman"/>
          <w:b/>
          <w:bCs/>
        </w:rPr>
      </w:pPr>
      <w:r w:rsidRPr="009568D8">
        <w:rPr>
          <w:rFonts w:ascii="Times New Roman" w:hAnsi="Times New Roman"/>
          <w:b/>
          <w:bCs/>
        </w:rPr>
        <w:t xml:space="preserve"> (MCQs) based on the clinical cases:</w:t>
      </w:r>
    </w:p>
    <w:p w14:paraId="6C104900" w14:textId="77777777" w:rsidR="009568D8" w:rsidRPr="009568D8" w:rsidRDefault="009568D8" w:rsidP="00AB5189">
      <w:pPr>
        <w:numPr>
          <w:ilvl w:val="0"/>
          <w:numId w:val="84"/>
        </w:numPr>
        <w:spacing w:before="100" w:beforeAutospacing="1" w:after="100" w:afterAutospacing="1" w:line="240" w:lineRule="auto"/>
        <w:rPr>
          <w:rFonts w:ascii="Times New Roman" w:hAnsi="Times New Roman"/>
        </w:rPr>
      </w:pPr>
      <w:r w:rsidRPr="009568D8">
        <w:rPr>
          <w:rFonts w:ascii="Times New Roman" w:hAnsi="Times New Roman"/>
          <w:b/>
          <w:bCs/>
        </w:rPr>
        <w:t>Early Detection in Lung Cancer</w:t>
      </w:r>
      <w:r w:rsidRPr="009568D8">
        <w:rPr>
          <w:rFonts w:ascii="Times New Roman" w:hAnsi="Times New Roman"/>
        </w:rPr>
        <w:t xml:space="preserve"> A 54-year-old male with a history of COPD presents with a persistent cough. A low-dose CT scan reveals a nodule in the right lung. What is the most likely diagnosis?</w:t>
      </w:r>
    </w:p>
    <w:p w14:paraId="47CD7445"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A) Tuberculosis</w:t>
      </w:r>
    </w:p>
    <w:p w14:paraId="2FF24ADE"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B) Non-small cell lung cancer</w:t>
      </w:r>
    </w:p>
    <w:p w14:paraId="7D2EEB48"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C) Pneumonia</w:t>
      </w:r>
    </w:p>
    <w:p w14:paraId="0C0511AF"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D) Bronchitis</w:t>
      </w:r>
    </w:p>
    <w:p w14:paraId="39842909"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b/>
          <w:bCs/>
        </w:rPr>
        <w:t>Answer: B) Non-small cell lung cancer</w:t>
      </w:r>
    </w:p>
    <w:p w14:paraId="1E271C88" w14:textId="77777777" w:rsidR="009568D8" w:rsidRPr="009568D8" w:rsidRDefault="009568D8" w:rsidP="00AB5189">
      <w:pPr>
        <w:numPr>
          <w:ilvl w:val="0"/>
          <w:numId w:val="84"/>
        </w:numPr>
        <w:spacing w:before="100" w:beforeAutospacing="1" w:after="100" w:afterAutospacing="1" w:line="240" w:lineRule="auto"/>
        <w:rPr>
          <w:rFonts w:ascii="Times New Roman" w:hAnsi="Times New Roman"/>
        </w:rPr>
      </w:pPr>
      <w:proofErr w:type="spellStart"/>
      <w:r w:rsidRPr="009568D8">
        <w:rPr>
          <w:rFonts w:ascii="Times New Roman" w:hAnsi="Times New Roman"/>
          <w:b/>
          <w:bCs/>
        </w:rPr>
        <w:t>Chemoprevention</w:t>
      </w:r>
      <w:proofErr w:type="spellEnd"/>
      <w:r w:rsidRPr="009568D8">
        <w:rPr>
          <w:rFonts w:ascii="Times New Roman" w:hAnsi="Times New Roman"/>
          <w:b/>
          <w:bCs/>
        </w:rPr>
        <w:t xml:space="preserve"> in Breast Cancer</w:t>
      </w:r>
      <w:r w:rsidRPr="009568D8">
        <w:rPr>
          <w:rFonts w:ascii="Times New Roman" w:hAnsi="Times New Roman"/>
        </w:rPr>
        <w:t xml:space="preserve"> A 46-year-old female with a BRCA1 mutation is seeking advice on cancer prevention. Which </w:t>
      </w:r>
      <w:proofErr w:type="spellStart"/>
      <w:r w:rsidRPr="009568D8">
        <w:rPr>
          <w:rFonts w:ascii="Times New Roman" w:hAnsi="Times New Roman"/>
        </w:rPr>
        <w:t>chemopreventive</w:t>
      </w:r>
      <w:proofErr w:type="spellEnd"/>
      <w:r w:rsidRPr="009568D8">
        <w:rPr>
          <w:rFonts w:ascii="Times New Roman" w:hAnsi="Times New Roman"/>
        </w:rPr>
        <w:t xml:space="preserve"> measure is most appropriate?</w:t>
      </w:r>
    </w:p>
    <w:p w14:paraId="5D7E5436"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A) Aspirin</w:t>
      </w:r>
    </w:p>
    <w:p w14:paraId="52718E68"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B) Tamoxifen</w:t>
      </w:r>
    </w:p>
    <w:p w14:paraId="6971101C"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C) Metformin</w:t>
      </w:r>
    </w:p>
    <w:p w14:paraId="3183E454"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D) Ibuprofen</w:t>
      </w:r>
    </w:p>
    <w:p w14:paraId="2BDB4268"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b/>
          <w:bCs/>
        </w:rPr>
        <w:t>Answer: B) Tamoxifen</w:t>
      </w:r>
    </w:p>
    <w:p w14:paraId="158F6C19" w14:textId="77777777" w:rsidR="009568D8" w:rsidRPr="009568D8" w:rsidRDefault="009568D8" w:rsidP="00AB5189">
      <w:pPr>
        <w:numPr>
          <w:ilvl w:val="0"/>
          <w:numId w:val="84"/>
        </w:numPr>
        <w:spacing w:before="100" w:beforeAutospacing="1" w:after="100" w:afterAutospacing="1" w:line="240" w:lineRule="auto"/>
        <w:rPr>
          <w:rFonts w:ascii="Times New Roman" w:hAnsi="Times New Roman"/>
        </w:rPr>
      </w:pPr>
      <w:r w:rsidRPr="009568D8">
        <w:rPr>
          <w:rFonts w:ascii="Times New Roman" w:hAnsi="Times New Roman"/>
          <w:b/>
          <w:bCs/>
        </w:rPr>
        <w:t>Holistic Oncology for Prostate Cancer</w:t>
      </w:r>
      <w:r w:rsidRPr="009568D8">
        <w:rPr>
          <w:rFonts w:ascii="Times New Roman" w:hAnsi="Times New Roman"/>
        </w:rPr>
        <w:t xml:space="preserve"> A 65-year-old male with metastatic prostate cancer is experiencing fatigue and bone pain. Which holistic practice would best support his well-being?</w:t>
      </w:r>
    </w:p>
    <w:p w14:paraId="3A32A62B"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A) Nutritional counseling</w:t>
      </w:r>
    </w:p>
    <w:p w14:paraId="441D841B"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B) High-intensity interval training</w:t>
      </w:r>
    </w:p>
    <w:p w14:paraId="3B61DA66"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C) Immunotherapy</w:t>
      </w:r>
    </w:p>
    <w:p w14:paraId="340445AF"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D) All of the above</w:t>
      </w:r>
    </w:p>
    <w:p w14:paraId="22F2211E"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b/>
          <w:bCs/>
        </w:rPr>
        <w:t>Answer: A) Nutritional counseling</w:t>
      </w:r>
    </w:p>
    <w:p w14:paraId="3DED4DDF" w14:textId="77777777" w:rsidR="009568D8" w:rsidRPr="009568D8" w:rsidRDefault="009568D8" w:rsidP="00AB5189">
      <w:pPr>
        <w:numPr>
          <w:ilvl w:val="0"/>
          <w:numId w:val="84"/>
        </w:numPr>
        <w:spacing w:before="100" w:beforeAutospacing="1" w:after="100" w:afterAutospacing="1" w:line="240" w:lineRule="auto"/>
        <w:rPr>
          <w:rFonts w:ascii="Times New Roman" w:hAnsi="Times New Roman"/>
        </w:rPr>
      </w:pPr>
      <w:r w:rsidRPr="009568D8">
        <w:rPr>
          <w:rFonts w:ascii="Times New Roman" w:hAnsi="Times New Roman"/>
          <w:b/>
          <w:bCs/>
        </w:rPr>
        <w:t>Diagnosis Techniques</w:t>
      </w:r>
      <w:r w:rsidRPr="009568D8">
        <w:rPr>
          <w:rFonts w:ascii="Times New Roman" w:hAnsi="Times New Roman"/>
        </w:rPr>
        <w:t xml:space="preserve"> Which technique is not typically used for the early detection of cancer?</w:t>
      </w:r>
    </w:p>
    <w:p w14:paraId="53D132E9"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A) MRI</w:t>
      </w:r>
    </w:p>
    <w:p w14:paraId="1B9AF8C0"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B) Tumor markers analysis</w:t>
      </w:r>
    </w:p>
    <w:p w14:paraId="2345AB01"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C) Low-dose CT scan</w:t>
      </w:r>
    </w:p>
    <w:p w14:paraId="42BE0341"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rPr>
        <w:t>D) Electrocardiogram (ECG)</w:t>
      </w:r>
    </w:p>
    <w:p w14:paraId="0E8FAFCE" w14:textId="77777777" w:rsidR="009568D8" w:rsidRPr="009568D8" w:rsidRDefault="009568D8" w:rsidP="00AB5189">
      <w:pPr>
        <w:numPr>
          <w:ilvl w:val="1"/>
          <w:numId w:val="84"/>
        </w:numPr>
        <w:spacing w:before="100" w:beforeAutospacing="1" w:after="100" w:afterAutospacing="1" w:line="240" w:lineRule="auto"/>
        <w:rPr>
          <w:rFonts w:ascii="Times New Roman" w:hAnsi="Times New Roman"/>
        </w:rPr>
      </w:pPr>
      <w:r w:rsidRPr="009568D8">
        <w:rPr>
          <w:rFonts w:ascii="Times New Roman" w:hAnsi="Times New Roman"/>
          <w:b/>
          <w:bCs/>
        </w:rPr>
        <w:t>Answer: D) Electrocardiogram (ECG)</w:t>
      </w:r>
    </w:p>
    <w:p w14:paraId="0C2D4BA5" w14:textId="77777777" w:rsidR="0076611E" w:rsidRDefault="0076611E" w:rsidP="00FB5D03">
      <w:pPr>
        <w:spacing w:before="100" w:beforeAutospacing="1" w:after="100" w:afterAutospacing="1" w:line="240" w:lineRule="auto"/>
        <w:rPr>
          <w:rFonts w:ascii="Times New Roman" w:hAnsi="Times New Roman"/>
          <w:b/>
          <w:bCs/>
        </w:rPr>
      </w:pPr>
    </w:p>
    <w:p w14:paraId="09ACA3F5" w14:textId="77777777" w:rsidR="009568D8" w:rsidRDefault="009568D8" w:rsidP="00FB5D03">
      <w:pPr>
        <w:spacing w:before="100" w:beforeAutospacing="1" w:after="100" w:afterAutospacing="1" w:line="240" w:lineRule="auto"/>
        <w:rPr>
          <w:rFonts w:ascii="Times New Roman" w:hAnsi="Times New Roman"/>
          <w:b/>
          <w:bCs/>
        </w:rPr>
      </w:pPr>
    </w:p>
    <w:p w14:paraId="7EC27A0C" w14:textId="77777777" w:rsidR="009568D8" w:rsidRDefault="009568D8" w:rsidP="00FB5D03">
      <w:pPr>
        <w:spacing w:before="100" w:beforeAutospacing="1" w:after="100" w:afterAutospacing="1" w:line="240" w:lineRule="auto"/>
        <w:rPr>
          <w:rFonts w:ascii="Times New Roman" w:hAnsi="Times New Roman"/>
          <w:b/>
          <w:bCs/>
        </w:rPr>
      </w:pPr>
    </w:p>
    <w:p w14:paraId="62A02C3A" w14:textId="77777777" w:rsidR="00C814D1" w:rsidRDefault="009568D8" w:rsidP="00C814D1">
      <w:pPr>
        <w:pStyle w:val="Heading1"/>
      </w:pPr>
      <w:bookmarkStart w:id="87" w:name="_Toc168437104"/>
      <w:bookmarkStart w:id="88" w:name="_Hlk168431019"/>
      <w:r>
        <w:t>[CHAPTEr 14]</w:t>
      </w:r>
      <w:bookmarkEnd w:id="87"/>
    </w:p>
    <w:p w14:paraId="5BEA6D47" w14:textId="20366A7E" w:rsidR="009568D8" w:rsidRPr="00C814D1" w:rsidRDefault="009568D8" w:rsidP="00C814D1">
      <w:pPr>
        <w:pStyle w:val="Heading1"/>
      </w:pPr>
      <w:bookmarkStart w:id="89" w:name="_Toc168437105"/>
      <w:r w:rsidRPr="00EF566D">
        <w:rPr>
          <w:b/>
          <w:bCs/>
          <w:sz w:val="27"/>
          <w:szCs w:val="27"/>
        </w:rPr>
        <w:t xml:space="preserve">Module </w:t>
      </w:r>
      <w:r>
        <w:rPr>
          <w:b/>
          <w:bCs/>
          <w:sz w:val="27"/>
          <w:szCs w:val="27"/>
        </w:rPr>
        <w:t>8</w:t>
      </w:r>
      <w:r w:rsidRPr="00EF566D">
        <w:rPr>
          <w:b/>
          <w:bCs/>
          <w:sz w:val="27"/>
          <w:szCs w:val="27"/>
        </w:rPr>
        <w:t xml:space="preserve">: </w:t>
      </w:r>
      <w:r w:rsidR="00C814D1" w:rsidRPr="00C814D1">
        <w:rPr>
          <w:b/>
          <w:bCs/>
        </w:rPr>
        <w:t>Comprehensive Anti-Aging Strategies in Chronic Disease Management</w:t>
      </w:r>
      <w:bookmarkEnd w:id="89"/>
    </w:p>
    <w:bookmarkEnd w:id="88"/>
    <w:p w14:paraId="24C8673D" w14:textId="77777777" w:rsidR="00C814D1" w:rsidRPr="00C814D1" w:rsidRDefault="00C814D1" w:rsidP="00C814D1">
      <w:pPr>
        <w:spacing w:before="100" w:beforeAutospacing="1" w:after="100" w:afterAutospacing="1" w:line="240" w:lineRule="auto"/>
        <w:rPr>
          <w:rFonts w:ascii="Times New Roman" w:hAnsi="Times New Roman"/>
        </w:rPr>
      </w:pPr>
      <w:r w:rsidRPr="00C814D1">
        <w:rPr>
          <w:rFonts w:ascii="Times New Roman" w:hAnsi="Times New Roman"/>
        </w:rPr>
        <w:t>Objective: To elucidate the role of anti-aging strategies in the prevention and management of chronic diseases, emphasizing their importance in maintaining health and longevity.</w:t>
      </w:r>
    </w:p>
    <w:p w14:paraId="372D4D20" w14:textId="77777777" w:rsidR="00C814D1" w:rsidRPr="00C814D1" w:rsidRDefault="00C814D1" w:rsidP="00C814D1">
      <w:pPr>
        <w:spacing w:before="100" w:beforeAutospacing="1" w:after="100" w:afterAutospacing="1" w:line="240" w:lineRule="auto"/>
        <w:rPr>
          <w:rFonts w:ascii="Times New Roman" w:hAnsi="Times New Roman"/>
        </w:rPr>
      </w:pPr>
      <w:r w:rsidRPr="00C814D1">
        <w:rPr>
          <w:rFonts w:ascii="Times New Roman" w:hAnsi="Times New Roman"/>
          <w:b/>
          <w:bCs/>
        </w:rPr>
        <w:t>Pathophysiology of Aging</w:t>
      </w:r>
    </w:p>
    <w:p w14:paraId="5FF4A6C8" w14:textId="77777777" w:rsidR="00C814D1" w:rsidRPr="00C814D1" w:rsidRDefault="00C814D1" w:rsidP="00AB5189">
      <w:pPr>
        <w:numPr>
          <w:ilvl w:val="0"/>
          <w:numId w:val="85"/>
        </w:numPr>
        <w:spacing w:before="100" w:beforeAutospacing="1" w:after="100" w:afterAutospacing="1" w:line="240" w:lineRule="auto"/>
        <w:rPr>
          <w:rFonts w:ascii="Times New Roman" w:hAnsi="Times New Roman"/>
        </w:rPr>
      </w:pPr>
      <w:r w:rsidRPr="00C814D1">
        <w:rPr>
          <w:rFonts w:ascii="Times New Roman" w:hAnsi="Times New Roman"/>
          <w:b/>
          <w:bCs/>
        </w:rPr>
        <w:t>Biological Mechanisms</w:t>
      </w:r>
      <w:r w:rsidRPr="00C814D1">
        <w:rPr>
          <w:rFonts w:ascii="Times New Roman" w:hAnsi="Times New Roman"/>
        </w:rPr>
        <w:t>: Delve into the biological processes that link aging with chronic diseases, examining factors like telomere attrition, DNA damage, cellular senescence, stem cell depletion, and hormonal imbalances.</w:t>
      </w:r>
    </w:p>
    <w:p w14:paraId="47AF1E8C" w14:textId="77777777" w:rsidR="00C814D1" w:rsidRPr="00C814D1" w:rsidRDefault="00C814D1" w:rsidP="00AB5189">
      <w:pPr>
        <w:numPr>
          <w:ilvl w:val="0"/>
          <w:numId w:val="85"/>
        </w:numPr>
        <w:spacing w:before="100" w:beforeAutospacing="1" w:after="100" w:afterAutospacing="1" w:line="240" w:lineRule="auto"/>
        <w:rPr>
          <w:rFonts w:ascii="Times New Roman" w:hAnsi="Times New Roman"/>
        </w:rPr>
      </w:pPr>
      <w:r w:rsidRPr="00C814D1">
        <w:rPr>
          <w:rFonts w:ascii="Times New Roman" w:hAnsi="Times New Roman"/>
          <w:b/>
          <w:bCs/>
        </w:rPr>
        <w:t>Molecular Pathways</w:t>
      </w:r>
      <w:r w:rsidRPr="00C814D1">
        <w:rPr>
          <w:rFonts w:ascii="Times New Roman" w:hAnsi="Times New Roman"/>
        </w:rPr>
        <w:t>: Understand the molecular pathways involved in aging and their impact on chronic disease development and progression.</w:t>
      </w:r>
    </w:p>
    <w:p w14:paraId="2433BD2C" w14:textId="77777777" w:rsidR="00C814D1" w:rsidRPr="00C814D1" w:rsidRDefault="00C814D1" w:rsidP="00C814D1">
      <w:pPr>
        <w:spacing w:before="100" w:beforeAutospacing="1" w:after="100" w:afterAutospacing="1" w:line="240" w:lineRule="auto"/>
        <w:rPr>
          <w:rFonts w:ascii="Times New Roman" w:hAnsi="Times New Roman"/>
        </w:rPr>
      </w:pPr>
      <w:r w:rsidRPr="00C814D1">
        <w:rPr>
          <w:rFonts w:ascii="Times New Roman" w:hAnsi="Times New Roman"/>
          <w:b/>
          <w:bCs/>
        </w:rPr>
        <w:t>Aging Diagnosis</w:t>
      </w:r>
    </w:p>
    <w:p w14:paraId="6FED126E" w14:textId="77777777" w:rsidR="00C814D1" w:rsidRPr="00C814D1" w:rsidRDefault="00C814D1" w:rsidP="00AB5189">
      <w:pPr>
        <w:numPr>
          <w:ilvl w:val="0"/>
          <w:numId w:val="86"/>
        </w:numPr>
        <w:spacing w:before="100" w:beforeAutospacing="1" w:after="100" w:afterAutospacing="1" w:line="240" w:lineRule="auto"/>
        <w:rPr>
          <w:rFonts w:ascii="Times New Roman" w:hAnsi="Times New Roman"/>
        </w:rPr>
      </w:pPr>
      <w:r w:rsidRPr="00C814D1">
        <w:rPr>
          <w:rFonts w:ascii="Times New Roman" w:hAnsi="Times New Roman"/>
          <w:b/>
          <w:bCs/>
        </w:rPr>
        <w:t>Evaluating Aging</w:t>
      </w:r>
      <w:r w:rsidRPr="00C814D1">
        <w:rPr>
          <w:rFonts w:ascii="Times New Roman" w:hAnsi="Times New Roman"/>
        </w:rPr>
        <w:t>: Learn about the methods and benchmarks for assessing biological aging and identifying age-related conditions, including telomere length measurement, DNA methylation profiles, and aging biomarkers.</w:t>
      </w:r>
    </w:p>
    <w:p w14:paraId="74E8F0CE" w14:textId="77777777" w:rsidR="00C814D1" w:rsidRPr="00C814D1" w:rsidRDefault="00C814D1" w:rsidP="00AB5189">
      <w:pPr>
        <w:numPr>
          <w:ilvl w:val="0"/>
          <w:numId w:val="86"/>
        </w:numPr>
        <w:spacing w:before="100" w:beforeAutospacing="1" w:after="100" w:afterAutospacing="1" w:line="240" w:lineRule="auto"/>
        <w:rPr>
          <w:rFonts w:ascii="Times New Roman" w:hAnsi="Times New Roman"/>
        </w:rPr>
      </w:pPr>
      <w:r w:rsidRPr="00C814D1">
        <w:rPr>
          <w:rFonts w:ascii="Times New Roman" w:hAnsi="Times New Roman"/>
          <w:b/>
          <w:bCs/>
        </w:rPr>
        <w:t>Diagnostic Tools</w:t>
      </w:r>
      <w:r w:rsidRPr="00C814D1">
        <w:rPr>
          <w:rFonts w:ascii="Times New Roman" w:hAnsi="Times New Roman"/>
        </w:rPr>
        <w:t>: Explore the tools and tests used to diagnose aging and its associated disorders accurately.</w:t>
      </w:r>
    </w:p>
    <w:p w14:paraId="276B0FF0" w14:textId="77777777" w:rsidR="00C814D1" w:rsidRPr="00C814D1" w:rsidRDefault="00C814D1" w:rsidP="00C814D1">
      <w:pPr>
        <w:spacing w:before="100" w:beforeAutospacing="1" w:after="100" w:afterAutospacing="1" w:line="240" w:lineRule="auto"/>
        <w:rPr>
          <w:rFonts w:ascii="Times New Roman" w:hAnsi="Times New Roman"/>
        </w:rPr>
      </w:pPr>
      <w:r w:rsidRPr="00C814D1">
        <w:rPr>
          <w:rFonts w:ascii="Times New Roman" w:hAnsi="Times New Roman"/>
          <w:b/>
          <w:bCs/>
        </w:rPr>
        <w:t>Interventions for Aging Prevention and Management</w:t>
      </w:r>
    </w:p>
    <w:p w14:paraId="514F42D4" w14:textId="77777777" w:rsidR="00C814D1" w:rsidRPr="00C814D1" w:rsidRDefault="00C814D1" w:rsidP="00AB5189">
      <w:pPr>
        <w:numPr>
          <w:ilvl w:val="0"/>
          <w:numId w:val="87"/>
        </w:numPr>
        <w:spacing w:before="100" w:beforeAutospacing="1" w:after="100" w:afterAutospacing="1" w:line="240" w:lineRule="auto"/>
        <w:rPr>
          <w:rFonts w:ascii="Times New Roman" w:hAnsi="Times New Roman"/>
        </w:rPr>
      </w:pPr>
      <w:r w:rsidRPr="00C814D1">
        <w:rPr>
          <w:rFonts w:ascii="Times New Roman" w:hAnsi="Times New Roman"/>
          <w:b/>
          <w:bCs/>
        </w:rPr>
        <w:t>Preventative Measures</w:t>
      </w:r>
      <w:r w:rsidRPr="00C814D1">
        <w:rPr>
          <w:rFonts w:ascii="Times New Roman" w:hAnsi="Times New Roman"/>
        </w:rPr>
        <w:t>: Investigate the preventative strategies that can slow the aging process, such as caloric restriction and intermittent fasting.</w:t>
      </w:r>
    </w:p>
    <w:p w14:paraId="68C39448" w14:textId="77777777" w:rsidR="00C814D1" w:rsidRPr="00C814D1" w:rsidRDefault="00C814D1" w:rsidP="00AB5189">
      <w:pPr>
        <w:numPr>
          <w:ilvl w:val="0"/>
          <w:numId w:val="87"/>
        </w:numPr>
        <w:spacing w:before="100" w:beforeAutospacing="1" w:after="100" w:afterAutospacing="1" w:line="240" w:lineRule="auto"/>
        <w:rPr>
          <w:rFonts w:ascii="Times New Roman" w:hAnsi="Times New Roman"/>
        </w:rPr>
      </w:pPr>
      <w:r w:rsidRPr="00C814D1">
        <w:rPr>
          <w:rFonts w:ascii="Times New Roman" w:hAnsi="Times New Roman"/>
          <w:b/>
          <w:bCs/>
        </w:rPr>
        <w:t>Therapeutic Options</w:t>
      </w:r>
      <w:r w:rsidRPr="00C814D1">
        <w:rPr>
          <w:rFonts w:ascii="Times New Roman" w:hAnsi="Times New Roman"/>
        </w:rPr>
        <w:t xml:space="preserve">: Review the therapeutic interventions available for managing aging and related disorders, including </w:t>
      </w:r>
      <w:proofErr w:type="spellStart"/>
      <w:r w:rsidRPr="00C814D1">
        <w:rPr>
          <w:rFonts w:ascii="Times New Roman" w:hAnsi="Times New Roman"/>
        </w:rPr>
        <w:t>senolytic</w:t>
      </w:r>
      <w:proofErr w:type="spellEnd"/>
      <w:r w:rsidRPr="00C814D1">
        <w:rPr>
          <w:rFonts w:ascii="Times New Roman" w:hAnsi="Times New Roman"/>
        </w:rPr>
        <w:t xml:space="preserve"> drugs, NAD+ supplementation, hormone replacement, and stem cell therapies.</w:t>
      </w:r>
    </w:p>
    <w:p w14:paraId="321C831F" w14:textId="77777777" w:rsidR="00C814D1" w:rsidRPr="00C814D1" w:rsidRDefault="00C814D1" w:rsidP="00AB5189">
      <w:pPr>
        <w:numPr>
          <w:ilvl w:val="0"/>
          <w:numId w:val="87"/>
        </w:numPr>
        <w:spacing w:before="100" w:beforeAutospacing="1" w:after="100" w:afterAutospacing="1" w:line="240" w:lineRule="auto"/>
        <w:rPr>
          <w:rFonts w:ascii="Times New Roman" w:hAnsi="Times New Roman"/>
        </w:rPr>
      </w:pPr>
      <w:r w:rsidRPr="00C814D1">
        <w:rPr>
          <w:rFonts w:ascii="Times New Roman" w:hAnsi="Times New Roman"/>
          <w:b/>
          <w:bCs/>
        </w:rPr>
        <w:t>Holistic Approaches</w:t>
      </w:r>
      <w:r w:rsidRPr="00C814D1">
        <w:rPr>
          <w:rFonts w:ascii="Times New Roman" w:hAnsi="Times New Roman"/>
        </w:rPr>
        <w:t>: Consider holistic approaches that integrate lifestyle modifications with medical interventions to optimize aging prevention and management.</w:t>
      </w:r>
    </w:p>
    <w:p w14:paraId="0ADF047F" w14:textId="77777777" w:rsidR="00C814D1" w:rsidRDefault="00C814D1" w:rsidP="00C814D1">
      <w:pPr>
        <w:spacing w:before="100" w:beforeAutospacing="1" w:after="100" w:afterAutospacing="1" w:line="240" w:lineRule="auto"/>
        <w:rPr>
          <w:rFonts w:ascii="Times New Roman" w:hAnsi="Times New Roman"/>
        </w:rPr>
      </w:pPr>
      <w:r w:rsidRPr="00C814D1">
        <w:rPr>
          <w:rFonts w:ascii="Times New Roman" w:hAnsi="Times New Roman"/>
        </w:rPr>
        <w:t xml:space="preserve">This module provides a detailed exploration of anti-aging strategies, offering insights into the pathophysiological aspects of aging, diagnostic methods for age-related conditions, and a range of interventions to prevent and manage the effects of aging within the context of chronic disease </w:t>
      </w:r>
      <w:r w:rsidRPr="00C814D1">
        <w:rPr>
          <w:rFonts w:ascii="Times New Roman" w:hAnsi="Times New Roman"/>
        </w:rPr>
        <w:lastRenderedPageBreak/>
        <w:t>management. It underscores the necessity of a comprehensive approach that combines scientific understanding with practical applications to enhance patient care and outcomes.</w:t>
      </w:r>
    </w:p>
    <w:p w14:paraId="7D10E16E" w14:textId="6962BAC1" w:rsidR="00DC241B" w:rsidRPr="00DC241B" w:rsidRDefault="00DC241B" w:rsidP="00DC241B">
      <w:pPr>
        <w:spacing w:before="100" w:beforeAutospacing="1" w:after="100" w:afterAutospacing="1" w:line="240" w:lineRule="auto"/>
        <w:rPr>
          <w:rFonts w:ascii="Times New Roman" w:hAnsi="Times New Roman"/>
          <w:b/>
          <w:bCs/>
        </w:rPr>
      </w:pPr>
      <w:r w:rsidRPr="00DC241B">
        <w:rPr>
          <w:rFonts w:ascii="Times New Roman" w:hAnsi="Times New Roman"/>
          <w:b/>
          <w:bCs/>
        </w:rPr>
        <w:t>Clinical case scenarios based on the topics covered in Module 8:</w:t>
      </w:r>
    </w:p>
    <w:p w14:paraId="0BA53472" w14:textId="77777777" w:rsidR="00DC241B" w:rsidRPr="00DC241B" w:rsidRDefault="00DC241B" w:rsidP="00DC241B">
      <w:pPr>
        <w:spacing w:before="100" w:beforeAutospacing="1" w:after="100" w:afterAutospacing="1" w:line="240" w:lineRule="auto"/>
        <w:rPr>
          <w:rFonts w:ascii="Times New Roman" w:hAnsi="Times New Roman"/>
        </w:rPr>
      </w:pPr>
      <w:r w:rsidRPr="00DC241B">
        <w:rPr>
          <w:rFonts w:ascii="Times New Roman" w:hAnsi="Times New Roman"/>
          <w:b/>
          <w:bCs/>
        </w:rPr>
        <w:t>Case 1: The Case of Telomere Attrition</w:t>
      </w:r>
      <w:r w:rsidRPr="00DC241B">
        <w:rPr>
          <w:rFonts w:ascii="Times New Roman" w:hAnsi="Times New Roman"/>
        </w:rPr>
        <w:t xml:space="preserve"> Patient: A 72-year-old male with a history of cardiovascular disease. Presentation: The patient reports increased fatigue and reduced healing capacity. Diagnosis: Tests reveal shortened telomeres and elevated DNA damage markers, suggesting accelerated biological aging. Management: The patient is advised on lifestyle changes such as caloric restriction and is prescribed </w:t>
      </w:r>
      <w:proofErr w:type="spellStart"/>
      <w:r w:rsidRPr="00DC241B">
        <w:rPr>
          <w:rFonts w:ascii="Times New Roman" w:hAnsi="Times New Roman"/>
        </w:rPr>
        <w:t>senolytic</w:t>
      </w:r>
      <w:proofErr w:type="spellEnd"/>
      <w:r w:rsidRPr="00DC241B">
        <w:rPr>
          <w:rFonts w:ascii="Times New Roman" w:hAnsi="Times New Roman"/>
        </w:rPr>
        <w:t xml:space="preserve"> drugs to target cellular senescence.</w:t>
      </w:r>
    </w:p>
    <w:p w14:paraId="5BD9BA13" w14:textId="77777777" w:rsidR="00DC241B" w:rsidRPr="00DC241B" w:rsidRDefault="00DC241B" w:rsidP="00DC241B">
      <w:pPr>
        <w:spacing w:before="100" w:beforeAutospacing="1" w:after="100" w:afterAutospacing="1" w:line="240" w:lineRule="auto"/>
        <w:rPr>
          <w:rFonts w:ascii="Times New Roman" w:hAnsi="Times New Roman"/>
        </w:rPr>
      </w:pPr>
      <w:r w:rsidRPr="00DC241B">
        <w:rPr>
          <w:rFonts w:ascii="Times New Roman" w:hAnsi="Times New Roman"/>
          <w:b/>
          <w:bCs/>
        </w:rPr>
        <w:t>Case 2: The Biomarkers of Aging</w:t>
      </w:r>
      <w:r w:rsidRPr="00DC241B">
        <w:rPr>
          <w:rFonts w:ascii="Times New Roman" w:hAnsi="Times New Roman"/>
        </w:rPr>
        <w:t xml:space="preserve"> Patient: A 65-year-old female interested in longevity and healthy aging. Presentation: The patient is asymptomatic and requests an evaluation of her biological age. Diagnosis: DNA methylation profiles and biomarkers of aging indicate a biological age older than her chronological age. Management: Interventions include NAD+ supplementation and hormone replacement therapy to address hormonal imbalances and improve cellular health.</w:t>
      </w:r>
    </w:p>
    <w:p w14:paraId="4AC461BD" w14:textId="77777777" w:rsidR="00DC241B" w:rsidRPr="00DC241B" w:rsidRDefault="00DC241B" w:rsidP="00DC241B">
      <w:pPr>
        <w:spacing w:before="100" w:beforeAutospacing="1" w:after="100" w:afterAutospacing="1" w:line="240" w:lineRule="auto"/>
        <w:rPr>
          <w:rFonts w:ascii="Times New Roman" w:hAnsi="Times New Roman"/>
        </w:rPr>
      </w:pPr>
      <w:r w:rsidRPr="00DC241B">
        <w:rPr>
          <w:rFonts w:ascii="Times New Roman" w:hAnsi="Times New Roman"/>
          <w:b/>
          <w:bCs/>
        </w:rPr>
        <w:t>Case 3: Stem Cell Depletion and Therapy</w:t>
      </w:r>
      <w:r w:rsidRPr="00DC241B">
        <w:rPr>
          <w:rFonts w:ascii="Times New Roman" w:hAnsi="Times New Roman"/>
        </w:rPr>
        <w:t xml:space="preserve"> Patient: A 78-year-old female with osteoporosis and a recent hip fracture. Presentation: The patient has a history of slow recovery and decreased bone density. Diagnosis: A decrease in stem cell populations is identified as a contributing factor to her condition. Management: The patient undergoes stem cell therapy alongside conventional treatments to enhance regenerative capacity and bone health.</w:t>
      </w:r>
    </w:p>
    <w:p w14:paraId="6AE66CA5" w14:textId="77777777" w:rsidR="00DC241B" w:rsidRPr="00DC241B" w:rsidRDefault="00DC241B" w:rsidP="00DC241B">
      <w:pPr>
        <w:spacing w:before="100" w:beforeAutospacing="1" w:after="100" w:afterAutospacing="1" w:line="240" w:lineRule="auto"/>
        <w:rPr>
          <w:rFonts w:ascii="Times New Roman" w:hAnsi="Times New Roman"/>
        </w:rPr>
      </w:pPr>
      <w:r w:rsidRPr="00DC241B">
        <w:rPr>
          <w:rFonts w:ascii="Times New Roman" w:hAnsi="Times New Roman"/>
        </w:rPr>
        <w:t>These cases illustrate the practical application of anti-aging strategies in the management of chronic diseases, highlighting the importance of a comprehensive approach that includes both preventative measures and therapeutic options.</w:t>
      </w:r>
    </w:p>
    <w:p w14:paraId="014F2019" w14:textId="56549E1F" w:rsidR="00DC241B" w:rsidRPr="00DC241B" w:rsidRDefault="00DC241B" w:rsidP="00DC241B">
      <w:pPr>
        <w:spacing w:before="100" w:beforeAutospacing="1" w:after="100" w:afterAutospacing="1" w:line="240" w:lineRule="auto"/>
        <w:rPr>
          <w:rFonts w:ascii="Times New Roman" w:hAnsi="Times New Roman"/>
          <w:b/>
          <w:bCs/>
        </w:rPr>
      </w:pPr>
      <w:r w:rsidRPr="00DC241B">
        <w:rPr>
          <w:rFonts w:ascii="Times New Roman" w:hAnsi="Times New Roman"/>
          <w:b/>
          <w:bCs/>
        </w:rPr>
        <w:t>(MCQs) based on the topics covered in Module 8:</w:t>
      </w:r>
    </w:p>
    <w:p w14:paraId="538F21B1" w14:textId="77777777" w:rsidR="00DC241B" w:rsidRPr="00DC241B" w:rsidRDefault="00DC241B" w:rsidP="00AB5189">
      <w:pPr>
        <w:numPr>
          <w:ilvl w:val="0"/>
          <w:numId w:val="88"/>
        </w:numPr>
        <w:spacing w:before="100" w:beforeAutospacing="1" w:after="100" w:afterAutospacing="1" w:line="240" w:lineRule="auto"/>
        <w:rPr>
          <w:rFonts w:ascii="Times New Roman" w:hAnsi="Times New Roman"/>
        </w:rPr>
      </w:pPr>
      <w:r w:rsidRPr="00DC241B">
        <w:rPr>
          <w:rFonts w:ascii="Times New Roman" w:hAnsi="Times New Roman"/>
          <w:b/>
          <w:bCs/>
        </w:rPr>
        <w:t>Telomere Attrition and Aging</w:t>
      </w:r>
      <w:r w:rsidRPr="00DC241B">
        <w:rPr>
          <w:rFonts w:ascii="Times New Roman" w:hAnsi="Times New Roman"/>
        </w:rPr>
        <w:t xml:space="preserve"> A 72-year-old male presents with fatigue and slow healing. Tests reveal shortened telomeres. What intervention is most appropriate?</w:t>
      </w:r>
    </w:p>
    <w:p w14:paraId="350C6F80"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A) Hormone replacement therapy</w:t>
      </w:r>
    </w:p>
    <w:p w14:paraId="391E4B88"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B) Caloric restriction</w:t>
      </w:r>
    </w:p>
    <w:p w14:paraId="5A446590"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 xml:space="preserve">C) </w:t>
      </w:r>
      <w:proofErr w:type="spellStart"/>
      <w:r w:rsidRPr="00DC241B">
        <w:rPr>
          <w:rFonts w:ascii="Times New Roman" w:hAnsi="Times New Roman"/>
        </w:rPr>
        <w:t>Senolytic</w:t>
      </w:r>
      <w:proofErr w:type="spellEnd"/>
      <w:r w:rsidRPr="00DC241B">
        <w:rPr>
          <w:rFonts w:ascii="Times New Roman" w:hAnsi="Times New Roman"/>
        </w:rPr>
        <w:t xml:space="preserve"> drugs</w:t>
      </w:r>
    </w:p>
    <w:p w14:paraId="0CF93842"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D) Stem cell therapy</w:t>
      </w:r>
    </w:p>
    <w:p w14:paraId="4FEFE184"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b/>
          <w:bCs/>
        </w:rPr>
        <w:t xml:space="preserve">Answer: C) </w:t>
      </w:r>
      <w:proofErr w:type="spellStart"/>
      <w:r w:rsidRPr="00DC241B">
        <w:rPr>
          <w:rFonts w:ascii="Times New Roman" w:hAnsi="Times New Roman"/>
          <w:b/>
          <w:bCs/>
        </w:rPr>
        <w:t>Senolytic</w:t>
      </w:r>
      <w:proofErr w:type="spellEnd"/>
      <w:r w:rsidRPr="00DC241B">
        <w:rPr>
          <w:rFonts w:ascii="Times New Roman" w:hAnsi="Times New Roman"/>
          <w:b/>
          <w:bCs/>
        </w:rPr>
        <w:t xml:space="preserve"> drugs</w:t>
      </w:r>
    </w:p>
    <w:p w14:paraId="40AB5EDE" w14:textId="77777777" w:rsidR="00DC241B" w:rsidRPr="00DC241B" w:rsidRDefault="00DC241B" w:rsidP="00AB5189">
      <w:pPr>
        <w:numPr>
          <w:ilvl w:val="0"/>
          <w:numId w:val="88"/>
        </w:numPr>
        <w:spacing w:before="100" w:beforeAutospacing="1" w:after="100" w:afterAutospacing="1" w:line="240" w:lineRule="auto"/>
        <w:rPr>
          <w:rFonts w:ascii="Times New Roman" w:hAnsi="Times New Roman"/>
        </w:rPr>
      </w:pPr>
      <w:r w:rsidRPr="00DC241B">
        <w:rPr>
          <w:rFonts w:ascii="Times New Roman" w:hAnsi="Times New Roman"/>
          <w:b/>
          <w:bCs/>
        </w:rPr>
        <w:t>DNA Methylation Profiles</w:t>
      </w:r>
      <w:r w:rsidRPr="00DC241B">
        <w:rPr>
          <w:rFonts w:ascii="Times New Roman" w:hAnsi="Times New Roman"/>
        </w:rPr>
        <w:t xml:space="preserve"> A 65-year-old female wants to assess her biological age. Which diagnostic tool provides information on DNA modifications associated with aging?</w:t>
      </w:r>
    </w:p>
    <w:p w14:paraId="0963434B"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A) Telomere length measurement</w:t>
      </w:r>
    </w:p>
    <w:p w14:paraId="40194327"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B) Biomarkers of aging</w:t>
      </w:r>
    </w:p>
    <w:p w14:paraId="2431FDC5"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C) DNA methylation profiles</w:t>
      </w:r>
    </w:p>
    <w:p w14:paraId="2CE136CC"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D) NAD+ supplementation</w:t>
      </w:r>
    </w:p>
    <w:p w14:paraId="57000DD8"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b/>
          <w:bCs/>
        </w:rPr>
        <w:t>Answer: C) DNA methylation profiles</w:t>
      </w:r>
    </w:p>
    <w:p w14:paraId="381FFA3A" w14:textId="77777777" w:rsidR="00DC241B" w:rsidRPr="00DC241B" w:rsidRDefault="00DC241B" w:rsidP="00AB5189">
      <w:pPr>
        <w:numPr>
          <w:ilvl w:val="0"/>
          <w:numId w:val="88"/>
        </w:numPr>
        <w:spacing w:before="100" w:beforeAutospacing="1" w:after="100" w:afterAutospacing="1" w:line="240" w:lineRule="auto"/>
        <w:rPr>
          <w:rFonts w:ascii="Times New Roman" w:hAnsi="Times New Roman"/>
        </w:rPr>
      </w:pPr>
      <w:r w:rsidRPr="00DC241B">
        <w:rPr>
          <w:rFonts w:ascii="Times New Roman" w:hAnsi="Times New Roman"/>
          <w:b/>
          <w:bCs/>
        </w:rPr>
        <w:lastRenderedPageBreak/>
        <w:t>Hormone Replacement and Cellular Health</w:t>
      </w:r>
      <w:r w:rsidRPr="00DC241B">
        <w:rPr>
          <w:rFonts w:ascii="Times New Roman" w:hAnsi="Times New Roman"/>
        </w:rPr>
        <w:t xml:space="preserve"> Which intervention addresses hormonal imbalances and improves cellular health in aging individuals?</w:t>
      </w:r>
    </w:p>
    <w:p w14:paraId="3DCF45FB"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A) Caloric restriction</w:t>
      </w:r>
    </w:p>
    <w:p w14:paraId="53BC8FE4"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B) NAD+ supplementation</w:t>
      </w:r>
    </w:p>
    <w:p w14:paraId="03E8F247"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C) Intermittent fasting</w:t>
      </w:r>
    </w:p>
    <w:p w14:paraId="1AA3361B"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D) Hormone replacement therapy</w:t>
      </w:r>
    </w:p>
    <w:p w14:paraId="025F7903"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b/>
          <w:bCs/>
        </w:rPr>
        <w:t>Answer: D) Hormone replacement therapy</w:t>
      </w:r>
    </w:p>
    <w:p w14:paraId="23B21B58" w14:textId="77777777" w:rsidR="00DC241B" w:rsidRPr="00DC241B" w:rsidRDefault="00DC241B" w:rsidP="00AB5189">
      <w:pPr>
        <w:numPr>
          <w:ilvl w:val="0"/>
          <w:numId w:val="88"/>
        </w:numPr>
        <w:spacing w:before="100" w:beforeAutospacing="1" w:after="100" w:afterAutospacing="1" w:line="240" w:lineRule="auto"/>
        <w:rPr>
          <w:rFonts w:ascii="Times New Roman" w:hAnsi="Times New Roman"/>
        </w:rPr>
      </w:pPr>
      <w:r w:rsidRPr="00DC241B">
        <w:rPr>
          <w:rFonts w:ascii="Times New Roman" w:hAnsi="Times New Roman"/>
          <w:b/>
          <w:bCs/>
        </w:rPr>
        <w:t>Stem Cell Depletion and Bone Health</w:t>
      </w:r>
      <w:r w:rsidRPr="00DC241B">
        <w:rPr>
          <w:rFonts w:ascii="Times New Roman" w:hAnsi="Times New Roman"/>
        </w:rPr>
        <w:t xml:space="preserve"> A 78-year-old female with osteoporosis undergoes stem cell therapy. What is the primary goal of this intervention?</w:t>
      </w:r>
    </w:p>
    <w:p w14:paraId="02CFBBBE"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A) Enhance regenerative capacity</w:t>
      </w:r>
    </w:p>
    <w:p w14:paraId="7662180D"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B) Reduce DNA damage</w:t>
      </w:r>
    </w:p>
    <w:p w14:paraId="2C419520"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C) Increase telomere length</w:t>
      </w:r>
    </w:p>
    <w:p w14:paraId="6B02B47B"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D) Improve immune function</w:t>
      </w:r>
    </w:p>
    <w:p w14:paraId="61D2B3F0"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b/>
          <w:bCs/>
        </w:rPr>
        <w:t>Answer: A) Enhance regenerative capacity</w:t>
      </w:r>
    </w:p>
    <w:p w14:paraId="6B4DF5B2" w14:textId="77777777" w:rsidR="00DC241B" w:rsidRPr="00DC241B" w:rsidRDefault="00DC241B" w:rsidP="00AB5189">
      <w:pPr>
        <w:numPr>
          <w:ilvl w:val="0"/>
          <w:numId w:val="88"/>
        </w:numPr>
        <w:spacing w:before="100" w:beforeAutospacing="1" w:after="100" w:afterAutospacing="1" w:line="240" w:lineRule="auto"/>
        <w:rPr>
          <w:rFonts w:ascii="Times New Roman" w:hAnsi="Times New Roman"/>
        </w:rPr>
      </w:pPr>
      <w:r w:rsidRPr="00DC241B">
        <w:rPr>
          <w:rFonts w:ascii="Times New Roman" w:hAnsi="Times New Roman"/>
          <w:b/>
          <w:bCs/>
        </w:rPr>
        <w:t>Caloric Restriction and Longevity</w:t>
      </w:r>
      <w:r w:rsidRPr="00DC241B">
        <w:rPr>
          <w:rFonts w:ascii="Times New Roman" w:hAnsi="Times New Roman"/>
        </w:rPr>
        <w:t xml:space="preserve"> Which preventative measure is associated with slowing the aging process and promoting longevity?</w:t>
      </w:r>
    </w:p>
    <w:p w14:paraId="28D7A301"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 xml:space="preserve">A) </w:t>
      </w:r>
      <w:proofErr w:type="spellStart"/>
      <w:r w:rsidRPr="00DC241B">
        <w:rPr>
          <w:rFonts w:ascii="Times New Roman" w:hAnsi="Times New Roman"/>
        </w:rPr>
        <w:t>Senolytic</w:t>
      </w:r>
      <w:proofErr w:type="spellEnd"/>
      <w:r w:rsidRPr="00DC241B">
        <w:rPr>
          <w:rFonts w:ascii="Times New Roman" w:hAnsi="Times New Roman"/>
        </w:rPr>
        <w:t xml:space="preserve"> drugs</w:t>
      </w:r>
    </w:p>
    <w:p w14:paraId="73952238"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B) Intermittent fasting</w:t>
      </w:r>
    </w:p>
    <w:p w14:paraId="3B4EBBC6"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C) NAD+ supplementation</w:t>
      </w:r>
    </w:p>
    <w:p w14:paraId="56867777"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rPr>
        <w:t>D) Stem cell therapy</w:t>
      </w:r>
    </w:p>
    <w:p w14:paraId="7FA1F694" w14:textId="77777777" w:rsidR="00DC241B" w:rsidRPr="00DC241B" w:rsidRDefault="00DC241B" w:rsidP="00AB5189">
      <w:pPr>
        <w:numPr>
          <w:ilvl w:val="1"/>
          <w:numId w:val="88"/>
        </w:numPr>
        <w:spacing w:before="100" w:beforeAutospacing="1" w:after="100" w:afterAutospacing="1" w:line="240" w:lineRule="auto"/>
        <w:rPr>
          <w:rFonts w:ascii="Times New Roman" w:hAnsi="Times New Roman"/>
        </w:rPr>
      </w:pPr>
      <w:r w:rsidRPr="00DC241B">
        <w:rPr>
          <w:rFonts w:ascii="Times New Roman" w:hAnsi="Times New Roman"/>
          <w:b/>
          <w:bCs/>
        </w:rPr>
        <w:t>Answer: B) Intermittent fasting</w:t>
      </w:r>
    </w:p>
    <w:p w14:paraId="5C9990A0" w14:textId="77777777" w:rsidR="00C814D1" w:rsidRDefault="00C814D1" w:rsidP="00C814D1">
      <w:pPr>
        <w:spacing w:before="100" w:beforeAutospacing="1" w:after="100" w:afterAutospacing="1" w:line="240" w:lineRule="auto"/>
        <w:rPr>
          <w:rFonts w:ascii="Times New Roman" w:hAnsi="Times New Roman"/>
        </w:rPr>
      </w:pPr>
    </w:p>
    <w:p w14:paraId="2DAF18DC" w14:textId="77777777" w:rsidR="00DC241B" w:rsidRDefault="00DC241B" w:rsidP="00C814D1">
      <w:pPr>
        <w:spacing w:before="100" w:beforeAutospacing="1" w:after="100" w:afterAutospacing="1" w:line="240" w:lineRule="auto"/>
        <w:rPr>
          <w:rFonts w:ascii="Times New Roman" w:hAnsi="Times New Roman"/>
        </w:rPr>
      </w:pPr>
    </w:p>
    <w:p w14:paraId="4F12FD09" w14:textId="77777777" w:rsidR="00DC241B" w:rsidRDefault="00DC241B" w:rsidP="00C814D1">
      <w:pPr>
        <w:spacing w:before="100" w:beforeAutospacing="1" w:after="100" w:afterAutospacing="1" w:line="240" w:lineRule="auto"/>
        <w:rPr>
          <w:rFonts w:ascii="Times New Roman" w:hAnsi="Times New Roman"/>
        </w:rPr>
      </w:pPr>
    </w:p>
    <w:p w14:paraId="6757FD08" w14:textId="77777777" w:rsidR="00DC241B" w:rsidRDefault="00DC241B" w:rsidP="00C814D1">
      <w:pPr>
        <w:spacing w:before="100" w:beforeAutospacing="1" w:after="100" w:afterAutospacing="1" w:line="240" w:lineRule="auto"/>
        <w:rPr>
          <w:rFonts w:ascii="Times New Roman" w:hAnsi="Times New Roman"/>
        </w:rPr>
      </w:pPr>
    </w:p>
    <w:p w14:paraId="6759B376" w14:textId="77777777" w:rsidR="00DC241B" w:rsidRDefault="00DC241B" w:rsidP="00C814D1">
      <w:pPr>
        <w:spacing w:before="100" w:beforeAutospacing="1" w:after="100" w:afterAutospacing="1" w:line="240" w:lineRule="auto"/>
        <w:rPr>
          <w:rFonts w:ascii="Times New Roman" w:hAnsi="Times New Roman"/>
        </w:rPr>
      </w:pPr>
    </w:p>
    <w:p w14:paraId="6EBDE278" w14:textId="77777777" w:rsidR="00DC241B" w:rsidRDefault="00DC241B" w:rsidP="00C814D1">
      <w:pPr>
        <w:spacing w:before="100" w:beforeAutospacing="1" w:after="100" w:afterAutospacing="1" w:line="240" w:lineRule="auto"/>
        <w:rPr>
          <w:rFonts w:ascii="Times New Roman" w:hAnsi="Times New Roman"/>
        </w:rPr>
      </w:pPr>
    </w:p>
    <w:p w14:paraId="4B0A399F" w14:textId="77777777" w:rsidR="00DC241B" w:rsidRDefault="00DC241B" w:rsidP="00C814D1">
      <w:pPr>
        <w:spacing w:before="100" w:beforeAutospacing="1" w:after="100" w:afterAutospacing="1" w:line="240" w:lineRule="auto"/>
        <w:rPr>
          <w:rFonts w:ascii="Times New Roman" w:hAnsi="Times New Roman"/>
        </w:rPr>
      </w:pPr>
    </w:p>
    <w:p w14:paraId="673D9FBF" w14:textId="77777777" w:rsidR="00DC241B" w:rsidRDefault="00DC241B" w:rsidP="00C814D1">
      <w:pPr>
        <w:spacing w:before="100" w:beforeAutospacing="1" w:after="100" w:afterAutospacing="1" w:line="240" w:lineRule="auto"/>
        <w:rPr>
          <w:rFonts w:ascii="Times New Roman" w:hAnsi="Times New Roman"/>
        </w:rPr>
      </w:pPr>
    </w:p>
    <w:p w14:paraId="506E2868" w14:textId="77777777" w:rsidR="00DC241B" w:rsidRDefault="00DC241B" w:rsidP="00C814D1">
      <w:pPr>
        <w:spacing w:before="100" w:beforeAutospacing="1" w:after="100" w:afterAutospacing="1" w:line="240" w:lineRule="auto"/>
        <w:rPr>
          <w:rFonts w:ascii="Times New Roman" w:hAnsi="Times New Roman"/>
        </w:rPr>
      </w:pPr>
    </w:p>
    <w:p w14:paraId="7D6312AA" w14:textId="77777777" w:rsidR="00DC241B" w:rsidRDefault="00DC241B" w:rsidP="00C814D1">
      <w:pPr>
        <w:spacing w:before="100" w:beforeAutospacing="1" w:after="100" w:afterAutospacing="1" w:line="240" w:lineRule="auto"/>
        <w:rPr>
          <w:rFonts w:ascii="Times New Roman" w:hAnsi="Times New Roman"/>
        </w:rPr>
      </w:pPr>
    </w:p>
    <w:p w14:paraId="33FB1D1E" w14:textId="77777777" w:rsidR="00DC241B" w:rsidRDefault="00DC241B" w:rsidP="00C814D1">
      <w:pPr>
        <w:spacing w:before="100" w:beforeAutospacing="1" w:after="100" w:afterAutospacing="1" w:line="240" w:lineRule="auto"/>
        <w:rPr>
          <w:rFonts w:ascii="Times New Roman" w:hAnsi="Times New Roman"/>
        </w:rPr>
      </w:pPr>
    </w:p>
    <w:p w14:paraId="58A91D65" w14:textId="77777777" w:rsidR="00DC241B" w:rsidRDefault="00DC241B" w:rsidP="00C814D1">
      <w:pPr>
        <w:spacing w:before="100" w:beforeAutospacing="1" w:after="100" w:afterAutospacing="1" w:line="240" w:lineRule="auto"/>
        <w:rPr>
          <w:rFonts w:ascii="Times New Roman" w:hAnsi="Times New Roman"/>
        </w:rPr>
      </w:pPr>
    </w:p>
    <w:p w14:paraId="67F0813B" w14:textId="77777777" w:rsidR="00AB0C9B" w:rsidRDefault="00AB0C9B" w:rsidP="00AB0C9B">
      <w:pPr>
        <w:pStyle w:val="Heading1"/>
      </w:pPr>
      <w:bookmarkStart w:id="90" w:name="_Toc168437106"/>
      <w:r>
        <w:lastRenderedPageBreak/>
        <w:t>[CHAPTEr 15]</w:t>
      </w:r>
      <w:bookmarkEnd w:id="90"/>
    </w:p>
    <w:p w14:paraId="2F9A0FA5" w14:textId="109AA14F" w:rsidR="00AB0C9B" w:rsidRPr="00AB0C9B" w:rsidRDefault="00AB0C9B" w:rsidP="00AB0C9B">
      <w:pPr>
        <w:pStyle w:val="Heading1"/>
      </w:pPr>
      <w:bookmarkStart w:id="91" w:name="_Toc168437107"/>
      <w:r w:rsidRPr="00EF566D">
        <w:rPr>
          <w:b/>
          <w:bCs/>
          <w:sz w:val="27"/>
          <w:szCs w:val="27"/>
        </w:rPr>
        <w:t xml:space="preserve">Module </w:t>
      </w:r>
      <w:r>
        <w:rPr>
          <w:b/>
          <w:bCs/>
          <w:sz w:val="27"/>
          <w:szCs w:val="27"/>
        </w:rPr>
        <w:t>9</w:t>
      </w:r>
      <w:r w:rsidRPr="00EF566D">
        <w:rPr>
          <w:b/>
          <w:bCs/>
          <w:sz w:val="27"/>
          <w:szCs w:val="27"/>
        </w:rPr>
        <w:t xml:space="preserve">: </w:t>
      </w:r>
      <w:r w:rsidRPr="00AB0C9B">
        <w:rPr>
          <w:b/>
          <w:bCs/>
        </w:rPr>
        <w:t>Nanomedicine in Chronic Disease Management: A Practical Workshop</w:t>
      </w:r>
      <w:bookmarkEnd w:id="91"/>
    </w:p>
    <w:p w14:paraId="22D9784C" w14:textId="77777777" w:rsidR="00AB0C9B" w:rsidRPr="00AB0C9B" w:rsidRDefault="00AB0C9B" w:rsidP="00AB0C9B">
      <w:pPr>
        <w:spacing w:before="100" w:beforeAutospacing="1" w:after="100" w:afterAutospacing="1" w:line="240" w:lineRule="auto"/>
        <w:rPr>
          <w:rFonts w:ascii="Times New Roman" w:hAnsi="Times New Roman"/>
        </w:rPr>
      </w:pPr>
      <w:r w:rsidRPr="00AB0C9B">
        <w:rPr>
          <w:rFonts w:ascii="Times New Roman" w:hAnsi="Times New Roman"/>
          <w:b/>
          <w:bCs/>
        </w:rPr>
        <w:t>Objective:</w:t>
      </w:r>
      <w:r w:rsidRPr="00AB0C9B">
        <w:rPr>
          <w:rFonts w:ascii="Times New Roman" w:hAnsi="Times New Roman"/>
        </w:rPr>
        <w:t xml:space="preserve"> To explore the transformative potential of nanomedicine in chronic disease prevention and management through hands-on training.</w:t>
      </w:r>
    </w:p>
    <w:p w14:paraId="0BE8B4DC" w14:textId="77777777" w:rsidR="00AB0C9B" w:rsidRPr="00AB0C9B" w:rsidRDefault="00AB0C9B" w:rsidP="00AB0C9B">
      <w:pPr>
        <w:spacing w:before="100" w:beforeAutospacing="1" w:after="100" w:afterAutospacing="1" w:line="240" w:lineRule="auto"/>
        <w:rPr>
          <w:rFonts w:ascii="Times New Roman" w:hAnsi="Times New Roman"/>
        </w:rPr>
      </w:pPr>
      <w:r w:rsidRPr="00AB0C9B">
        <w:rPr>
          <w:rFonts w:ascii="Times New Roman" w:hAnsi="Times New Roman"/>
          <w:b/>
          <w:bCs/>
        </w:rPr>
        <w:t>Introduction to Nanomedicine</w:t>
      </w:r>
    </w:p>
    <w:p w14:paraId="796F06B4" w14:textId="77777777" w:rsidR="00AB0C9B" w:rsidRPr="00AB0C9B" w:rsidRDefault="00AB0C9B" w:rsidP="00AB5189">
      <w:pPr>
        <w:numPr>
          <w:ilvl w:val="0"/>
          <w:numId w:val="89"/>
        </w:numPr>
        <w:spacing w:before="100" w:beforeAutospacing="1" w:after="100" w:afterAutospacing="1" w:line="240" w:lineRule="auto"/>
        <w:rPr>
          <w:rFonts w:ascii="Times New Roman" w:hAnsi="Times New Roman"/>
        </w:rPr>
      </w:pPr>
      <w:r w:rsidRPr="00AB0C9B">
        <w:rPr>
          <w:rFonts w:ascii="Times New Roman" w:hAnsi="Times New Roman"/>
          <w:b/>
          <w:bCs/>
        </w:rPr>
        <w:t>Defining Nanomedicine</w:t>
      </w:r>
      <w:r w:rsidRPr="00AB0C9B">
        <w:rPr>
          <w:rFonts w:ascii="Times New Roman" w:hAnsi="Times New Roman"/>
        </w:rPr>
        <w:t>: Understand nanomedicine’s role in healthcare, focusing on nanoscale materials and devices for disease diagnosis, treatment, and prevention.</w:t>
      </w:r>
    </w:p>
    <w:p w14:paraId="33611CBB" w14:textId="77777777" w:rsidR="00AB0C9B" w:rsidRPr="00AB0C9B" w:rsidRDefault="00AB0C9B" w:rsidP="00AB5189">
      <w:pPr>
        <w:numPr>
          <w:ilvl w:val="0"/>
          <w:numId w:val="89"/>
        </w:numPr>
        <w:spacing w:before="100" w:beforeAutospacing="1" w:after="100" w:afterAutospacing="1" w:line="240" w:lineRule="auto"/>
        <w:rPr>
          <w:rFonts w:ascii="Times New Roman" w:hAnsi="Times New Roman"/>
        </w:rPr>
      </w:pPr>
      <w:r w:rsidRPr="00AB0C9B">
        <w:rPr>
          <w:rFonts w:ascii="Times New Roman" w:hAnsi="Times New Roman"/>
          <w:b/>
          <w:bCs/>
        </w:rPr>
        <w:t>Scope and Promise</w:t>
      </w:r>
      <w:r w:rsidRPr="00AB0C9B">
        <w:rPr>
          <w:rFonts w:ascii="Times New Roman" w:hAnsi="Times New Roman"/>
        </w:rPr>
        <w:t>: Recognize nanomedicine’s potential to revolutionize care for chronic conditions beyond traditional methods’ capabilities.</w:t>
      </w:r>
    </w:p>
    <w:p w14:paraId="2F97F6CB" w14:textId="77777777" w:rsidR="00AB0C9B" w:rsidRPr="00AB0C9B" w:rsidRDefault="00AB0C9B" w:rsidP="00AB0C9B">
      <w:pPr>
        <w:spacing w:before="100" w:beforeAutospacing="1" w:after="100" w:afterAutospacing="1" w:line="240" w:lineRule="auto"/>
        <w:rPr>
          <w:rFonts w:ascii="Times New Roman" w:hAnsi="Times New Roman"/>
        </w:rPr>
      </w:pPr>
      <w:r w:rsidRPr="00AB0C9B">
        <w:rPr>
          <w:rFonts w:ascii="Times New Roman" w:hAnsi="Times New Roman"/>
          <w:b/>
          <w:bCs/>
        </w:rPr>
        <w:t>Platelet-Based Drug Delivery Systems</w:t>
      </w:r>
    </w:p>
    <w:p w14:paraId="73E3A0CF" w14:textId="77777777" w:rsidR="00AB0C9B" w:rsidRPr="00AB0C9B" w:rsidRDefault="00AB0C9B" w:rsidP="00AB5189">
      <w:pPr>
        <w:numPr>
          <w:ilvl w:val="0"/>
          <w:numId w:val="90"/>
        </w:numPr>
        <w:spacing w:before="100" w:beforeAutospacing="1" w:after="100" w:afterAutospacing="1" w:line="240" w:lineRule="auto"/>
        <w:rPr>
          <w:rFonts w:ascii="Times New Roman" w:hAnsi="Times New Roman"/>
        </w:rPr>
      </w:pPr>
      <w:r w:rsidRPr="00AB0C9B">
        <w:rPr>
          <w:rFonts w:ascii="Times New Roman" w:hAnsi="Times New Roman"/>
          <w:b/>
          <w:bCs/>
        </w:rPr>
        <w:t>Targeted Delivery</w:t>
      </w:r>
      <w:r w:rsidRPr="00AB0C9B">
        <w:rPr>
          <w:rFonts w:ascii="Times New Roman" w:hAnsi="Times New Roman"/>
        </w:rPr>
        <w:t>: Learn about platelets’ role in drug delivery, their bioactive substances, and their potential to enhance drug effectiveness and precision.</w:t>
      </w:r>
    </w:p>
    <w:p w14:paraId="7E9D27F2" w14:textId="77777777" w:rsidR="00AB0C9B" w:rsidRPr="00AB0C9B" w:rsidRDefault="00AB0C9B" w:rsidP="00AB5189">
      <w:pPr>
        <w:numPr>
          <w:ilvl w:val="0"/>
          <w:numId w:val="90"/>
        </w:numPr>
        <w:spacing w:before="100" w:beforeAutospacing="1" w:after="100" w:afterAutospacing="1" w:line="240" w:lineRule="auto"/>
        <w:rPr>
          <w:rFonts w:ascii="Times New Roman" w:hAnsi="Times New Roman"/>
        </w:rPr>
      </w:pPr>
      <w:r w:rsidRPr="00AB0C9B">
        <w:rPr>
          <w:rFonts w:ascii="Times New Roman" w:hAnsi="Times New Roman"/>
          <w:b/>
          <w:bCs/>
        </w:rPr>
        <w:t>Clinical Applications</w:t>
      </w:r>
      <w:r w:rsidRPr="00AB0C9B">
        <w:rPr>
          <w:rFonts w:ascii="Times New Roman" w:hAnsi="Times New Roman"/>
        </w:rPr>
        <w:t>: Examine platelets’ ability to target specific receptors and release therapeutic agents, improving treatment outcomes.</w:t>
      </w:r>
    </w:p>
    <w:p w14:paraId="6E126DC4" w14:textId="77777777" w:rsidR="00AB0C9B" w:rsidRPr="00AB0C9B" w:rsidRDefault="00AB0C9B" w:rsidP="00AB0C9B">
      <w:pPr>
        <w:spacing w:before="100" w:beforeAutospacing="1" w:after="100" w:afterAutospacing="1" w:line="240" w:lineRule="auto"/>
        <w:rPr>
          <w:rFonts w:ascii="Times New Roman" w:hAnsi="Times New Roman"/>
        </w:rPr>
      </w:pPr>
      <w:r w:rsidRPr="00AB0C9B">
        <w:rPr>
          <w:rFonts w:ascii="Times New Roman" w:hAnsi="Times New Roman"/>
          <w:b/>
          <w:bCs/>
        </w:rPr>
        <w:t>Preparation and Application</w:t>
      </w:r>
    </w:p>
    <w:p w14:paraId="5409E5F9" w14:textId="77777777" w:rsidR="00AB0C9B" w:rsidRPr="00AB0C9B" w:rsidRDefault="00AB0C9B" w:rsidP="00AB5189">
      <w:pPr>
        <w:numPr>
          <w:ilvl w:val="0"/>
          <w:numId w:val="91"/>
        </w:numPr>
        <w:spacing w:before="100" w:beforeAutospacing="1" w:after="100" w:afterAutospacing="1" w:line="240" w:lineRule="auto"/>
        <w:rPr>
          <w:rFonts w:ascii="Times New Roman" w:hAnsi="Times New Roman"/>
        </w:rPr>
      </w:pPr>
      <w:r w:rsidRPr="00AB0C9B">
        <w:rPr>
          <w:rFonts w:ascii="Times New Roman" w:hAnsi="Times New Roman"/>
          <w:b/>
          <w:bCs/>
        </w:rPr>
        <w:t>Hands-On Techniques</w:t>
      </w:r>
      <w:r w:rsidRPr="00AB0C9B">
        <w:rPr>
          <w:rFonts w:ascii="Times New Roman" w:hAnsi="Times New Roman"/>
        </w:rPr>
        <w:t xml:space="preserve">: Gain practical skills in preparing and assessing platelet-based </w:t>
      </w:r>
      <w:proofErr w:type="spellStart"/>
      <w:r w:rsidRPr="00AB0C9B">
        <w:rPr>
          <w:rFonts w:ascii="Times New Roman" w:hAnsi="Times New Roman"/>
        </w:rPr>
        <w:t>nanocarriers</w:t>
      </w:r>
      <w:proofErr w:type="spellEnd"/>
      <w:r w:rsidRPr="00AB0C9B">
        <w:rPr>
          <w:rFonts w:ascii="Times New Roman" w:hAnsi="Times New Roman"/>
        </w:rPr>
        <w:t xml:space="preserve"> for treating various chronic diseases.</w:t>
      </w:r>
    </w:p>
    <w:p w14:paraId="1AC85F58" w14:textId="77777777" w:rsidR="00AB0C9B" w:rsidRPr="00AB0C9B" w:rsidRDefault="00AB0C9B" w:rsidP="00AB5189">
      <w:pPr>
        <w:numPr>
          <w:ilvl w:val="0"/>
          <w:numId w:val="91"/>
        </w:numPr>
        <w:spacing w:before="100" w:beforeAutospacing="1" w:after="100" w:afterAutospacing="1" w:line="240" w:lineRule="auto"/>
        <w:rPr>
          <w:rFonts w:ascii="Times New Roman" w:hAnsi="Times New Roman"/>
        </w:rPr>
      </w:pPr>
      <w:r w:rsidRPr="00AB0C9B">
        <w:rPr>
          <w:rFonts w:ascii="Times New Roman" w:hAnsi="Times New Roman"/>
          <w:b/>
          <w:bCs/>
        </w:rPr>
        <w:t>Overcoming Challenges</w:t>
      </w:r>
      <w:r w:rsidRPr="00AB0C9B">
        <w:rPr>
          <w:rFonts w:ascii="Times New Roman" w:hAnsi="Times New Roman"/>
        </w:rPr>
        <w:t>: Address the challenges and future prospects in nanomedicine, including safety, ethics, regulations, and clinical translation.</w:t>
      </w:r>
    </w:p>
    <w:p w14:paraId="13FE7D4D" w14:textId="77777777" w:rsidR="00AB0C9B" w:rsidRPr="00AB0C9B" w:rsidRDefault="00AB0C9B" w:rsidP="00AB0C9B">
      <w:pPr>
        <w:spacing w:before="100" w:beforeAutospacing="1" w:after="100" w:afterAutospacing="1" w:line="240" w:lineRule="auto"/>
        <w:rPr>
          <w:rFonts w:ascii="Times New Roman" w:hAnsi="Times New Roman"/>
        </w:rPr>
      </w:pPr>
      <w:r w:rsidRPr="00AB0C9B">
        <w:rPr>
          <w:rFonts w:ascii="Times New Roman" w:hAnsi="Times New Roman"/>
          <w:b/>
          <w:bCs/>
        </w:rPr>
        <w:t>Skill Development and Industry Insight</w:t>
      </w:r>
    </w:p>
    <w:p w14:paraId="2519ADA5" w14:textId="77777777" w:rsidR="00AB0C9B" w:rsidRPr="00AB0C9B" w:rsidRDefault="00AB0C9B" w:rsidP="00AB5189">
      <w:pPr>
        <w:numPr>
          <w:ilvl w:val="0"/>
          <w:numId w:val="92"/>
        </w:numPr>
        <w:spacing w:before="100" w:beforeAutospacing="1" w:after="100" w:afterAutospacing="1" w:line="240" w:lineRule="auto"/>
        <w:rPr>
          <w:rFonts w:ascii="Times New Roman" w:hAnsi="Times New Roman"/>
        </w:rPr>
      </w:pPr>
      <w:r w:rsidRPr="00AB0C9B">
        <w:rPr>
          <w:rFonts w:ascii="Times New Roman" w:hAnsi="Times New Roman"/>
          <w:b/>
          <w:bCs/>
        </w:rPr>
        <w:t>Applied Learning</w:t>
      </w:r>
      <w:r w:rsidRPr="00AB0C9B">
        <w:rPr>
          <w:rFonts w:ascii="Times New Roman" w:hAnsi="Times New Roman"/>
        </w:rPr>
        <w:t>: Acquire essential skills for nanomedicine practice and stay informed about the latest advancements and future developments in the field.</w:t>
      </w:r>
    </w:p>
    <w:p w14:paraId="65274F08" w14:textId="77777777" w:rsidR="00AB0C9B" w:rsidRDefault="00AB0C9B" w:rsidP="00AB0C9B">
      <w:pPr>
        <w:spacing w:before="100" w:beforeAutospacing="1" w:after="100" w:afterAutospacing="1" w:line="240" w:lineRule="auto"/>
        <w:rPr>
          <w:rFonts w:ascii="Times New Roman" w:hAnsi="Times New Roman"/>
        </w:rPr>
      </w:pPr>
      <w:r w:rsidRPr="00AB0C9B">
        <w:rPr>
          <w:rFonts w:ascii="Times New Roman" w:hAnsi="Times New Roman"/>
        </w:rPr>
        <w:t>This workshop provides a comprehensive understanding of nanomedicine’s role in chronic disease management, offering practical experience and industry insights to prepare participants for future challenges and innovations.</w:t>
      </w:r>
    </w:p>
    <w:p w14:paraId="788C149E" w14:textId="77777777" w:rsidR="00510B23" w:rsidRDefault="00510B23" w:rsidP="00510B23">
      <w:pPr>
        <w:spacing w:before="100" w:beforeAutospacing="1" w:after="100" w:afterAutospacing="1" w:line="240" w:lineRule="auto"/>
        <w:rPr>
          <w:rFonts w:ascii="Times New Roman" w:hAnsi="Times New Roman"/>
        </w:rPr>
      </w:pPr>
    </w:p>
    <w:p w14:paraId="5EE53FB3" w14:textId="2F089D6C" w:rsidR="00510B23" w:rsidRPr="00510B23" w:rsidRDefault="00510B23" w:rsidP="00510B23">
      <w:pPr>
        <w:spacing w:before="100" w:beforeAutospacing="1" w:after="100" w:afterAutospacing="1" w:line="240" w:lineRule="auto"/>
        <w:rPr>
          <w:rFonts w:ascii="Times New Roman" w:hAnsi="Times New Roman"/>
          <w:b/>
          <w:bCs/>
        </w:rPr>
      </w:pPr>
      <w:r w:rsidRPr="00510B23">
        <w:rPr>
          <w:rFonts w:ascii="Times New Roman" w:hAnsi="Times New Roman"/>
          <w:b/>
          <w:bCs/>
        </w:rPr>
        <w:lastRenderedPageBreak/>
        <w:t>Clinical case scenarios based on the topics covered in the Practical Nanomedicine Workshop:</w:t>
      </w:r>
    </w:p>
    <w:p w14:paraId="1BC98C59" w14:textId="77777777" w:rsidR="00510B23" w:rsidRPr="00510B23" w:rsidRDefault="00510B23" w:rsidP="00510B23">
      <w:pPr>
        <w:spacing w:before="100" w:beforeAutospacing="1" w:after="100" w:afterAutospacing="1" w:line="240" w:lineRule="auto"/>
        <w:rPr>
          <w:rFonts w:ascii="Times New Roman" w:hAnsi="Times New Roman"/>
        </w:rPr>
      </w:pPr>
      <w:r w:rsidRPr="00510B23">
        <w:rPr>
          <w:rFonts w:ascii="Times New Roman" w:hAnsi="Times New Roman"/>
          <w:b/>
          <w:bCs/>
        </w:rPr>
        <w:t>Case 1: Revolutionizing Cardiovascular Treatment with Nanomedicine</w:t>
      </w:r>
      <w:r w:rsidRPr="00510B23">
        <w:rPr>
          <w:rFonts w:ascii="Times New Roman" w:hAnsi="Times New Roman"/>
        </w:rPr>
        <w:t xml:space="preserve"> Patient: A 63-year-old male with a history of atherosclerosis. Presentation: The patient presents with chest pain and shortness of breath. Diagnosis: Coronary angiography reveals significant arterial plaque buildup. Nanomedicine Intervention: The patient is enrolled in a trial for platelet-based </w:t>
      </w:r>
      <w:proofErr w:type="spellStart"/>
      <w:r w:rsidRPr="00510B23">
        <w:rPr>
          <w:rFonts w:ascii="Times New Roman" w:hAnsi="Times New Roman"/>
        </w:rPr>
        <w:t>nanocarriers</w:t>
      </w:r>
      <w:proofErr w:type="spellEnd"/>
      <w:r w:rsidRPr="00510B23">
        <w:rPr>
          <w:rFonts w:ascii="Times New Roman" w:hAnsi="Times New Roman"/>
        </w:rPr>
        <w:t xml:space="preserve"> loaded with cholesterol-lowering drugs, targeting atherosclerotic plaques. Outcome: The targeted approach reduces plaque size and improves cardiac function with minimal side effects.</w:t>
      </w:r>
    </w:p>
    <w:p w14:paraId="1E19EF67" w14:textId="77777777" w:rsidR="00510B23" w:rsidRPr="00510B23" w:rsidRDefault="00510B23" w:rsidP="00510B23">
      <w:pPr>
        <w:spacing w:before="100" w:beforeAutospacing="1" w:after="100" w:afterAutospacing="1" w:line="240" w:lineRule="auto"/>
        <w:rPr>
          <w:rFonts w:ascii="Times New Roman" w:hAnsi="Times New Roman"/>
        </w:rPr>
      </w:pPr>
      <w:r w:rsidRPr="00510B23">
        <w:rPr>
          <w:rFonts w:ascii="Times New Roman" w:hAnsi="Times New Roman"/>
          <w:b/>
          <w:bCs/>
        </w:rPr>
        <w:t xml:space="preserve">Case 2: Precision Oncology through </w:t>
      </w:r>
      <w:proofErr w:type="spellStart"/>
      <w:r w:rsidRPr="00510B23">
        <w:rPr>
          <w:rFonts w:ascii="Times New Roman" w:hAnsi="Times New Roman"/>
          <w:b/>
          <w:bCs/>
        </w:rPr>
        <w:t>Nanocarriers</w:t>
      </w:r>
      <w:proofErr w:type="spellEnd"/>
      <w:r w:rsidRPr="00510B23">
        <w:rPr>
          <w:rFonts w:ascii="Times New Roman" w:hAnsi="Times New Roman"/>
        </w:rPr>
        <w:t xml:space="preserve"> Patient: A 52-year-old female diagnosed with breast cancer. Presentation: The patient has a tumor that is resistant to conventional chemotherapy. Diagnosis: Molecular profiling of the tumor identifies specific receptors </w:t>
      </w:r>
      <w:proofErr w:type="spellStart"/>
      <w:r w:rsidRPr="00510B23">
        <w:rPr>
          <w:rFonts w:ascii="Times New Roman" w:hAnsi="Times New Roman"/>
        </w:rPr>
        <w:t>overexpressed</w:t>
      </w:r>
      <w:proofErr w:type="spellEnd"/>
      <w:r w:rsidRPr="00510B23">
        <w:rPr>
          <w:rFonts w:ascii="Times New Roman" w:hAnsi="Times New Roman"/>
        </w:rPr>
        <w:t xml:space="preserve"> on cancer cells. Nanomedicine Intervention: The patient receives treatment with platelet-based </w:t>
      </w:r>
      <w:proofErr w:type="spellStart"/>
      <w:r w:rsidRPr="00510B23">
        <w:rPr>
          <w:rFonts w:ascii="Times New Roman" w:hAnsi="Times New Roman"/>
        </w:rPr>
        <w:t>nanocarriers</w:t>
      </w:r>
      <w:proofErr w:type="spellEnd"/>
      <w:r w:rsidRPr="00510B23">
        <w:rPr>
          <w:rFonts w:ascii="Times New Roman" w:hAnsi="Times New Roman"/>
        </w:rPr>
        <w:t xml:space="preserve"> designed to deliver chemotherapeutic agents directly to the tumor cells. Outcome: The precision delivery system results in a significant reduction in tumor size and spares healthy tissue from toxic effects.</w:t>
      </w:r>
    </w:p>
    <w:p w14:paraId="6401F751" w14:textId="77777777" w:rsidR="00510B23" w:rsidRPr="00510B23" w:rsidRDefault="00510B23" w:rsidP="00510B23">
      <w:pPr>
        <w:spacing w:before="100" w:beforeAutospacing="1" w:after="100" w:afterAutospacing="1" w:line="240" w:lineRule="auto"/>
        <w:rPr>
          <w:rFonts w:ascii="Times New Roman" w:hAnsi="Times New Roman"/>
        </w:rPr>
      </w:pPr>
      <w:r w:rsidRPr="00510B23">
        <w:rPr>
          <w:rFonts w:ascii="Times New Roman" w:hAnsi="Times New Roman"/>
          <w:b/>
          <w:bCs/>
        </w:rPr>
        <w:t>Case 3: Nanomedicine in Diabetic Wound Healing</w:t>
      </w:r>
      <w:r w:rsidRPr="00510B23">
        <w:rPr>
          <w:rFonts w:ascii="Times New Roman" w:hAnsi="Times New Roman"/>
        </w:rPr>
        <w:t xml:space="preserve"> Patient: A 58-year-old female with type 2 diabetes and a non-healing ulcer on her foot. Presentation: The patient’s wound shows signs of infection and poor healing. Diagnosis: Assessment reveals impaired local blood flow and inflammation. Nanomedicine Intervention: The patient is treated with platelet-based </w:t>
      </w:r>
      <w:proofErr w:type="spellStart"/>
      <w:r w:rsidRPr="00510B23">
        <w:rPr>
          <w:rFonts w:ascii="Times New Roman" w:hAnsi="Times New Roman"/>
        </w:rPr>
        <w:t>nanocarriers</w:t>
      </w:r>
      <w:proofErr w:type="spellEnd"/>
      <w:r w:rsidRPr="00510B23">
        <w:rPr>
          <w:rFonts w:ascii="Times New Roman" w:hAnsi="Times New Roman"/>
        </w:rPr>
        <w:t xml:space="preserve"> containing growth factors and anti-inflammatory agents to promote tissue repair. Outcome: The targeted delivery enhances wound healing, reduces infection, and improves the patient’s quality of life.</w:t>
      </w:r>
    </w:p>
    <w:p w14:paraId="3A79C168" w14:textId="77777777" w:rsidR="00510B23" w:rsidRDefault="00510B23" w:rsidP="00510B23">
      <w:pPr>
        <w:spacing w:before="100" w:beforeAutospacing="1" w:after="100" w:afterAutospacing="1" w:line="240" w:lineRule="auto"/>
        <w:rPr>
          <w:rFonts w:ascii="Times New Roman" w:hAnsi="Times New Roman"/>
        </w:rPr>
      </w:pPr>
      <w:r w:rsidRPr="00510B23">
        <w:rPr>
          <w:rFonts w:ascii="Times New Roman" w:hAnsi="Times New Roman"/>
        </w:rPr>
        <w:t>These cases demonstrate the potential of nanomedicine to provide targeted, effective treatment options for chronic diseases, offering hope for improved patient outcomes with fewer adverse effects.</w:t>
      </w:r>
    </w:p>
    <w:p w14:paraId="5DEBE522" w14:textId="77777777" w:rsidR="006C7D19" w:rsidRDefault="006C7D19" w:rsidP="00510B23">
      <w:pPr>
        <w:spacing w:before="100" w:beforeAutospacing="1" w:after="100" w:afterAutospacing="1" w:line="240" w:lineRule="auto"/>
        <w:rPr>
          <w:rFonts w:ascii="Times New Roman" w:hAnsi="Times New Roman"/>
          <w:b/>
          <w:bCs/>
        </w:rPr>
      </w:pPr>
    </w:p>
    <w:p w14:paraId="137DFCA4" w14:textId="76F63212" w:rsidR="00510B23" w:rsidRPr="00510B23" w:rsidRDefault="00510B23" w:rsidP="00510B23">
      <w:pPr>
        <w:spacing w:before="100" w:beforeAutospacing="1" w:after="100" w:afterAutospacing="1" w:line="240" w:lineRule="auto"/>
        <w:rPr>
          <w:rFonts w:ascii="Times New Roman" w:hAnsi="Times New Roman"/>
          <w:b/>
          <w:bCs/>
        </w:rPr>
      </w:pPr>
      <w:r w:rsidRPr="00510B23">
        <w:rPr>
          <w:rFonts w:ascii="Times New Roman" w:hAnsi="Times New Roman"/>
          <w:b/>
          <w:bCs/>
        </w:rPr>
        <w:t xml:space="preserve"> (MCQs) based on the topics covered in the Practical Nanomedicine Workshop:</w:t>
      </w:r>
    </w:p>
    <w:p w14:paraId="6351DC1E" w14:textId="77777777" w:rsidR="00510B23" w:rsidRPr="00510B23" w:rsidRDefault="00510B23" w:rsidP="00AB5189">
      <w:pPr>
        <w:numPr>
          <w:ilvl w:val="0"/>
          <w:numId w:val="93"/>
        </w:numPr>
        <w:spacing w:before="100" w:beforeAutospacing="1" w:after="100" w:afterAutospacing="1" w:line="240" w:lineRule="auto"/>
        <w:rPr>
          <w:rFonts w:ascii="Times New Roman" w:hAnsi="Times New Roman"/>
        </w:rPr>
      </w:pPr>
      <w:r w:rsidRPr="00510B23">
        <w:rPr>
          <w:rFonts w:ascii="Times New Roman" w:hAnsi="Times New Roman"/>
          <w:b/>
          <w:bCs/>
        </w:rPr>
        <w:t>Nanomedicine Definition and Scope</w:t>
      </w:r>
      <w:r w:rsidRPr="00510B23">
        <w:rPr>
          <w:rFonts w:ascii="Times New Roman" w:hAnsi="Times New Roman"/>
        </w:rPr>
        <w:t xml:space="preserve"> What is the primary focus of nanomedicine?</w:t>
      </w:r>
    </w:p>
    <w:p w14:paraId="5676621C"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A) Designing materials and devices within the millimeter range</w:t>
      </w:r>
    </w:p>
    <w:p w14:paraId="169EA5A4"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B) Revolutionizing surgical techniques</w:t>
      </w:r>
    </w:p>
    <w:p w14:paraId="5F453368"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C) Integrating nanotechnology into healthcare for disease prevention and management</w:t>
      </w:r>
    </w:p>
    <w:p w14:paraId="7CD20AC6"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D) Enhancing traditional pharmaceutical formulations</w:t>
      </w:r>
    </w:p>
    <w:p w14:paraId="20F440A6"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b/>
          <w:bCs/>
        </w:rPr>
        <w:t>Answer: C) Integrating nanotechnology into healthcare for disease prevention and management</w:t>
      </w:r>
    </w:p>
    <w:p w14:paraId="5560D760" w14:textId="77777777" w:rsidR="00510B23" w:rsidRPr="00510B23" w:rsidRDefault="00510B23" w:rsidP="00AB5189">
      <w:pPr>
        <w:numPr>
          <w:ilvl w:val="0"/>
          <w:numId w:val="93"/>
        </w:numPr>
        <w:spacing w:before="100" w:beforeAutospacing="1" w:after="100" w:afterAutospacing="1" w:line="240" w:lineRule="auto"/>
        <w:rPr>
          <w:rFonts w:ascii="Times New Roman" w:hAnsi="Times New Roman"/>
        </w:rPr>
      </w:pPr>
      <w:r w:rsidRPr="00510B23">
        <w:rPr>
          <w:rFonts w:ascii="Times New Roman" w:hAnsi="Times New Roman"/>
          <w:b/>
          <w:bCs/>
        </w:rPr>
        <w:t>Platelet-Based Drug Delivery Systems</w:t>
      </w:r>
      <w:r w:rsidRPr="00510B23">
        <w:rPr>
          <w:rFonts w:ascii="Times New Roman" w:hAnsi="Times New Roman"/>
        </w:rPr>
        <w:t xml:space="preserve"> Why are platelets considered promising for drug delivery?</w:t>
      </w:r>
    </w:p>
    <w:p w14:paraId="7F336B1E"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A) They are abundant in the bloodstream</w:t>
      </w:r>
    </w:p>
    <w:p w14:paraId="72A157A7"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B) They can bind to specific receptors on affected cells</w:t>
      </w:r>
    </w:p>
    <w:p w14:paraId="32ACA851"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lastRenderedPageBreak/>
        <w:t>C) They are resistant to degradation</w:t>
      </w:r>
    </w:p>
    <w:p w14:paraId="24C1EEA3"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D) They directly kill cancer cells</w:t>
      </w:r>
    </w:p>
    <w:p w14:paraId="3EECBA6F"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b/>
          <w:bCs/>
        </w:rPr>
        <w:t>Answer: B) They can bind to specific receptors on affected cells</w:t>
      </w:r>
    </w:p>
    <w:p w14:paraId="1AB8F849" w14:textId="77777777" w:rsidR="00510B23" w:rsidRPr="00510B23" w:rsidRDefault="00510B23" w:rsidP="00AB5189">
      <w:pPr>
        <w:numPr>
          <w:ilvl w:val="0"/>
          <w:numId w:val="93"/>
        </w:numPr>
        <w:spacing w:before="100" w:beforeAutospacing="1" w:after="100" w:afterAutospacing="1" w:line="240" w:lineRule="auto"/>
        <w:rPr>
          <w:rFonts w:ascii="Times New Roman" w:hAnsi="Times New Roman"/>
        </w:rPr>
      </w:pPr>
      <w:proofErr w:type="spellStart"/>
      <w:r w:rsidRPr="00510B23">
        <w:rPr>
          <w:rFonts w:ascii="Times New Roman" w:hAnsi="Times New Roman"/>
          <w:b/>
          <w:bCs/>
        </w:rPr>
        <w:t>Nanocarriers</w:t>
      </w:r>
      <w:proofErr w:type="spellEnd"/>
      <w:r w:rsidRPr="00510B23">
        <w:rPr>
          <w:rFonts w:ascii="Times New Roman" w:hAnsi="Times New Roman"/>
          <w:b/>
          <w:bCs/>
        </w:rPr>
        <w:t xml:space="preserve"> in Diabetic Wound Healing</w:t>
      </w:r>
      <w:r w:rsidRPr="00510B23">
        <w:rPr>
          <w:rFonts w:ascii="Times New Roman" w:hAnsi="Times New Roman"/>
        </w:rPr>
        <w:t xml:space="preserve"> How can platelet-based </w:t>
      </w:r>
      <w:proofErr w:type="spellStart"/>
      <w:r w:rsidRPr="00510B23">
        <w:rPr>
          <w:rFonts w:ascii="Times New Roman" w:hAnsi="Times New Roman"/>
        </w:rPr>
        <w:t>nanocarriers</w:t>
      </w:r>
      <w:proofErr w:type="spellEnd"/>
      <w:r w:rsidRPr="00510B23">
        <w:rPr>
          <w:rFonts w:ascii="Times New Roman" w:hAnsi="Times New Roman"/>
        </w:rPr>
        <w:t xml:space="preserve"> improve wound healing in diabetic patients?</w:t>
      </w:r>
    </w:p>
    <w:p w14:paraId="4519D8B1"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A) By directly killing bacteria</w:t>
      </w:r>
    </w:p>
    <w:p w14:paraId="0B9AE5C8"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B) By promoting inflammation</w:t>
      </w:r>
    </w:p>
    <w:p w14:paraId="506DD736"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C) By releasing growth factors and anti-inflammatory agents</w:t>
      </w:r>
    </w:p>
    <w:p w14:paraId="20E61D3E"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D) By increasing blood flow</w:t>
      </w:r>
    </w:p>
    <w:p w14:paraId="36FC9935"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b/>
          <w:bCs/>
        </w:rPr>
        <w:t>Answer: C) By releasing growth factors and anti-inflammatory agents</w:t>
      </w:r>
    </w:p>
    <w:p w14:paraId="138E5D40" w14:textId="77777777" w:rsidR="00510B23" w:rsidRPr="00510B23" w:rsidRDefault="00510B23" w:rsidP="00AB5189">
      <w:pPr>
        <w:numPr>
          <w:ilvl w:val="0"/>
          <w:numId w:val="93"/>
        </w:numPr>
        <w:spacing w:before="100" w:beforeAutospacing="1" w:after="100" w:afterAutospacing="1" w:line="240" w:lineRule="auto"/>
        <w:rPr>
          <w:rFonts w:ascii="Times New Roman" w:hAnsi="Times New Roman"/>
        </w:rPr>
      </w:pPr>
      <w:r w:rsidRPr="00510B23">
        <w:rPr>
          <w:rFonts w:ascii="Times New Roman" w:hAnsi="Times New Roman"/>
          <w:b/>
          <w:bCs/>
        </w:rPr>
        <w:t>Safety and Ethical Considerations in Nanomedicine</w:t>
      </w:r>
      <w:r w:rsidRPr="00510B23">
        <w:rPr>
          <w:rFonts w:ascii="Times New Roman" w:hAnsi="Times New Roman"/>
        </w:rPr>
        <w:t xml:space="preserve"> What aspect should be carefully addressed when translating nanomedicine to clinical practice?</w:t>
      </w:r>
    </w:p>
    <w:p w14:paraId="579C0F4E"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A) Regulatory frameworks</w:t>
      </w:r>
    </w:p>
    <w:p w14:paraId="1903FFE0"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B) Industry partnerships</w:t>
      </w:r>
    </w:p>
    <w:p w14:paraId="497BF45D"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C) Public awareness campaigns</w:t>
      </w:r>
    </w:p>
    <w:p w14:paraId="335A7245"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D) Ethical considerations</w:t>
      </w:r>
    </w:p>
    <w:p w14:paraId="2FDE9CC8"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b/>
          <w:bCs/>
        </w:rPr>
        <w:t>Answer: D) Ethical considerations</w:t>
      </w:r>
    </w:p>
    <w:p w14:paraId="0A3164B9" w14:textId="77777777" w:rsidR="00510B23" w:rsidRPr="00510B23" w:rsidRDefault="00510B23" w:rsidP="00AB5189">
      <w:pPr>
        <w:numPr>
          <w:ilvl w:val="0"/>
          <w:numId w:val="93"/>
        </w:numPr>
        <w:spacing w:before="100" w:beforeAutospacing="1" w:after="100" w:afterAutospacing="1" w:line="240" w:lineRule="auto"/>
        <w:rPr>
          <w:rFonts w:ascii="Times New Roman" w:hAnsi="Times New Roman"/>
        </w:rPr>
      </w:pPr>
      <w:r w:rsidRPr="00510B23">
        <w:rPr>
          <w:rFonts w:ascii="Times New Roman" w:hAnsi="Times New Roman"/>
          <w:b/>
          <w:bCs/>
        </w:rPr>
        <w:t>Future Prospects in Nanomedicine</w:t>
      </w:r>
      <w:r w:rsidRPr="00510B23">
        <w:rPr>
          <w:rFonts w:ascii="Times New Roman" w:hAnsi="Times New Roman"/>
        </w:rPr>
        <w:t xml:space="preserve"> Which area holds promise for further advancements in nanomedicine?</w:t>
      </w:r>
    </w:p>
    <w:p w14:paraId="23F1CC4C"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A) Traditional pharmaceuticals</w:t>
      </w:r>
    </w:p>
    <w:p w14:paraId="0E375734"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B) Large-scale manufacturing</w:t>
      </w:r>
    </w:p>
    <w:p w14:paraId="7C192653"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C) Clinical translation</w:t>
      </w:r>
    </w:p>
    <w:p w14:paraId="6BE04672"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rPr>
        <w:t>D) Herbal medicine</w:t>
      </w:r>
    </w:p>
    <w:p w14:paraId="15FB6CD7" w14:textId="77777777" w:rsidR="00510B23" w:rsidRPr="00510B23" w:rsidRDefault="00510B23" w:rsidP="00AB5189">
      <w:pPr>
        <w:numPr>
          <w:ilvl w:val="1"/>
          <w:numId w:val="93"/>
        </w:numPr>
        <w:spacing w:before="100" w:beforeAutospacing="1" w:after="100" w:afterAutospacing="1" w:line="240" w:lineRule="auto"/>
        <w:rPr>
          <w:rFonts w:ascii="Times New Roman" w:hAnsi="Times New Roman"/>
        </w:rPr>
      </w:pPr>
      <w:r w:rsidRPr="00510B23">
        <w:rPr>
          <w:rFonts w:ascii="Times New Roman" w:hAnsi="Times New Roman"/>
          <w:b/>
          <w:bCs/>
        </w:rPr>
        <w:t>Answer: C) Clinical translation</w:t>
      </w:r>
    </w:p>
    <w:p w14:paraId="65ADD513" w14:textId="77777777" w:rsidR="00510B23" w:rsidRPr="00510B23" w:rsidRDefault="00510B23" w:rsidP="00510B23">
      <w:pPr>
        <w:spacing w:before="100" w:beforeAutospacing="1" w:after="100" w:afterAutospacing="1" w:line="240" w:lineRule="auto"/>
        <w:rPr>
          <w:rFonts w:ascii="Times New Roman" w:hAnsi="Times New Roman"/>
        </w:rPr>
      </w:pPr>
    </w:p>
    <w:p w14:paraId="67E0D4CA" w14:textId="77777777" w:rsidR="00510B23" w:rsidRPr="00AB0C9B" w:rsidRDefault="00510B23" w:rsidP="00AB0C9B">
      <w:pPr>
        <w:spacing w:before="100" w:beforeAutospacing="1" w:after="100" w:afterAutospacing="1" w:line="240" w:lineRule="auto"/>
        <w:rPr>
          <w:rFonts w:ascii="Times New Roman" w:hAnsi="Times New Roman"/>
        </w:rPr>
      </w:pPr>
    </w:p>
    <w:p w14:paraId="715190CA" w14:textId="67C0888D" w:rsidR="005C6A1A" w:rsidRDefault="005C6A1A" w:rsidP="005C6A1A">
      <w:pPr>
        <w:pStyle w:val="Heading1"/>
      </w:pPr>
      <w:bookmarkStart w:id="92" w:name="_Toc168437108"/>
      <w:r>
        <w:t>[CHAPTEr 16]</w:t>
      </w:r>
      <w:bookmarkEnd w:id="92"/>
    </w:p>
    <w:p w14:paraId="31983A3E" w14:textId="77777777" w:rsidR="00963035" w:rsidRDefault="005C6A1A" w:rsidP="00963035">
      <w:pPr>
        <w:spacing w:before="100" w:beforeAutospacing="1" w:after="100" w:afterAutospacing="1" w:line="240" w:lineRule="auto"/>
        <w:outlineLvl w:val="0"/>
        <w:rPr>
          <w:rFonts w:ascii="Times New Roman" w:hAnsi="Times New Roman"/>
          <w:b/>
          <w:bCs/>
          <w:kern w:val="36"/>
          <w:sz w:val="48"/>
          <w:szCs w:val="48"/>
        </w:rPr>
      </w:pPr>
      <w:bookmarkStart w:id="93" w:name="_Toc168437109"/>
      <w:r w:rsidRPr="00EF566D">
        <w:rPr>
          <w:rFonts w:ascii="Times New Roman" w:hAnsi="Times New Roman"/>
          <w:b/>
          <w:bCs/>
          <w:sz w:val="27"/>
          <w:szCs w:val="27"/>
        </w:rPr>
        <w:t xml:space="preserve">Module </w:t>
      </w:r>
      <w:r>
        <w:rPr>
          <w:b/>
          <w:bCs/>
          <w:sz w:val="27"/>
          <w:szCs w:val="27"/>
        </w:rPr>
        <w:t>10</w:t>
      </w:r>
      <w:r w:rsidRPr="00EF566D">
        <w:rPr>
          <w:rFonts w:ascii="Times New Roman" w:hAnsi="Times New Roman"/>
          <w:b/>
          <w:bCs/>
          <w:sz w:val="27"/>
          <w:szCs w:val="27"/>
        </w:rPr>
        <w:t>:</w:t>
      </w:r>
      <w:r w:rsidR="00963035">
        <w:rPr>
          <w:rFonts w:ascii="Times New Roman" w:hAnsi="Times New Roman"/>
          <w:b/>
          <w:bCs/>
          <w:sz w:val="27"/>
          <w:szCs w:val="27"/>
        </w:rPr>
        <w:t xml:space="preserve"> </w:t>
      </w:r>
      <w:r w:rsidRPr="005C6A1A">
        <w:rPr>
          <w:rFonts w:ascii="Times New Roman" w:hAnsi="Times New Roman"/>
          <w:b/>
          <w:bCs/>
          <w:kern w:val="36"/>
          <w:sz w:val="28"/>
          <w:szCs w:val="28"/>
        </w:rPr>
        <w:t>Comprehensive Guide to Cosmetic Procedures</w:t>
      </w:r>
      <w:bookmarkEnd w:id="93"/>
    </w:p>
    <w:p w14:paraId="0A7359E7" w14:textId="77777777" w:rsidR="005C6A1A" w:rsidRPr="005C6A1A" w:rsidRDefault="005C6A1A" w:rsidP="005C6A1A">
      <w:pPr>
        <w:spacing w:before="100" w:beforeAutospacing="1" w:after="100" w:afterAutospacing="1" w:line="240" w:lineRule="auto"/>
        <w:rPr>
          <w:rFonts w:ascii="Times New Roman" w:hAnsi="Times New Roman"/>
        </w:rPr>
      </w:pPr>
      <w:r w:rsidRPr="005C6A1A">
        <w:rPr>
          <w:rFonts w:ascii="Times New Roman" w:hAnsi="Times New Roman"/>
          <w:b/>
          <w:bCs/>
        </w:rPr>
        <w:t>Fat transfer</w:t>
      </w:r>
      <w:r w:rsidRPr="005C6A1A">
        <w:rPr>
          <w:rFonts w:ascii="Times New Roman" w:hAnsi="Times New Roman"/>
        </w:rPr>
        <w:t xml:space="preserve"> is a </w:t>
      </w:r>
      <w:r w:rsidRPr="005C6A1A">
        <w:rPr>
          <w:rFonts w:ascii="Times New Roman" w:hAnsi="Times New Roman"/>
          <w:b/>
          <w:bCs/>
        </w:rPr>
        <w:t>minimally invasive</w:t>
      </w:r>
      <w:r w:rsidRPr="005C6A1A">
        <w:rPr>
          <w:rFonts w:ascii="Times New Roman" w:hAnsi="Times New Roman"/>
        </w:rPr>
        <w:t xml:space="preserve"> technique that enhances facial and body features by using the patient’s own fat. The procedure involves three key steps:</w:t>
      </w:r>
    </w:p>
    <w:p w14:paraId="064CBBD4" w14:textId="77777777" w:rsidR="005C6A1A" w:rsidRPr="005C6A1A" w:rsidRDefault="005C6A1A" w:rsidP="00AB5189">
      <w:pPr>
        <w:numPr>
          <w:ilvl w:val="0"/>
          <w:numId w:val="94"/>
        </w:numPr>
        <w:spacing w:before="100" w:beforeAutospacing="1" w:after="100" w:afterAutospacing="1" w:line="240" w:lineRule="auto"/>
        <w:rPr>
          <w:rFonts w:ascii="Times New Roman" w:hAnsi="Times New Roman"/>
        </w:rPr>
      </w:pPr>
      <w:r w:rsidRPr="005C6A1A">
        <w:rPr>
          <w:rFonts w:ascii="Times New Roman" w:hAnsi="Times New Roman"/>
          <w:b/>
          <w:bCs/>
        </w:rPr>
        <w:t>Extraction</w:t>
      </w:r>
      <w:r w:rsidRPr="005C6A1A">
        <w:rPr>
          <w:rFonts w:ascii="Times New Roman" w:hAnsi="Times New Roman"/>
        </w:rPr>
        <w:t>: Fat is removed from areas with excess deposits, such as the abdomen or thighs.</w:t>
      </w:r>
    </w:p>
    <w:p w14:paraId="48CE5D60" w14:textId="77777777" w:rsidR="005C6A1A" w:rsidRPr="005C6A1A" w:rsidRDefault="005C6A1A" w:rsidP="00AB5189">
      <w:pPr>
        <w:numPr>
          <w:ilvl w:val="0"/>
          <w:numId w:val="94"/>
        </w:numPr>
        <w:spacing w:before="100" w:beforeAutospacing="1" w:after="100" w:afterAutospacing="1" w:line="240" w:lineRule="auto"/>
        <w:rPr>
          <w:rFonts w:ascii="Times New Roman" w:hAnsi="Times New Roman"/>
        </w:rPr>
      </w:pPr>
      <w:r w:rsidRPr="005C6A1A">
        <w:rPr>
          <w:rFonts w:ascii="Times New Roman" w:hAnsi="Times New Roman"/>
          <w:b/>
          <w:bCs/>
        </w:rPr>
        <w:t>Purification</w:t>
      </w:r>
      <w:r w:rsidRPr="005C6A1A">
        <w:rPr>
          <w:rFonts w:ascii="Times New Roman" w:hAnsi="Times New Roman"/>
        </w:rPr>
        <w:t>: The extracted fat is then purified to isolate viable fat cells.</w:t>
      </w:r>
    </w:p>
    <w:p w14:paraId="2FE10FE8" w14:textId="77777777" w:rsidR="005C6A1A" w:rsidRPr="005C6A1A" w:rsidRDefault="005C6A1A" w:rsidP="00AB5189">
      <w:pPr>
        <w:numPr>
          <w:ilvl w:val="0"/>
          <w:numId w:val="94"/>
        </w:numPr>
        <w:spacing w:before="100" w:beforeAutospacing="1" w:after="100" w:afterAutospacing="1" w:line="240" w:lineRule="auto"/>
        <w:rPr>
          <w:rFonts w:ascii="Times New Roman" w:hAnsi="Times New Roman"/>
        </w:rPr>
      </w:pPr>
      <w:proofErr w:type="spellStart"/>
      <w:r w:rsidRPr="005C6A1A">
        <w:rPr>
          <w:rFonts w:ascii="Times New Roman" w:hAnsi="Times New Roman"/>
          <w:b/>
          <w:bCs/>
        </w:rPr>
        <w:t>Reinjection</w:t>
      </w:r>
      <w:proofErr w:type="spellEnd"/>
      <w:r w:rsidRPr="005C6A1A">
        <w:rPr>
          <w:rFonts w:ascii="Times New Roman" w:hAnsi="Times New Roman"/>
        </w:rPr>
        <w:t>: The purified fat is strategically injected into areas lacking volume, such as lips, cheeks, or buttocks.</w:t>
      </w:r>
    </w:p>
    <w:p w14:paraId="682BFD90" w14:textId="77777777" w:rsidR="005C6A1A" w:rsidRPr="005C6A1A" w:rsidRDefault="005C6A1A" w:rsidP="005C6A1A">
      <w:pPr>
        <w:spacing w:before="100" w:beforeAutospacing="1" w:after="100" w:afterAutospacing="1" w:line="240" w:lineRule="auto"/>
        <w:rPr>
          <w:rFonts w:ascii="Times New Roman" w:hAnsi="Times New Roman"/>
        </w:rPr>
      </w:pPr>
      <w:r w:rsidRPr="005C6A1A">
        <w:rPr>
          <w:rFonts w:ascii="Times New Roman" w:hAnsi="Times New Roman"/>
        </w:rPr>
        <w:t>This technique not only provides natural-looking results but also improves skin texture and can help in healing scars.</w:t>
      </w:r>
    </w:p>
    <w:p w14:paraId="1C68EBC1" w14:textId="77777777" w:rsidR="005C6A1A" w:rsidRPr="005C6A1A" w:rsidRDefault="005C6A1A" w:rsidP="005C6A1A">
      <w:pPr>
        <w:spacing w:before="100" w:beforeAutospacing="1" w:after="100" w:afterAutospacing="1" w:line="240" w:lineRule="auto"/>
        <w:rPr>
          <w:rFonts w:ascii="Times New Roman" w:hAnsi="Times New Roman"/>
        </w:rPr>
      </w:pPr>
      <w:r w:rsidRPr="005C6A1A">
        <w:rPr>
          <w:rFonts w:ascii="Times New Roman" w:hAnsi="Times New Roman"/>
          <w:b/>
          <w:bCs/>
        </w:rPr>
        <w:lastRenderedPageBreak/>
        <w:t>Platelet therapy</w:t>
      </w:r>
      <w:r w:rsidRPr="005C6A1A">
        <w:rPr>
          <w:rFonts w:ascii="Times New Roman" w:hAnsi="Times New Roman"/>
        </w:rPr>
        <w:t xml:space="preserve">, specifically using </w:t>
      </w:r>
      <w:r w:rsidRPr="005C6A1A">
        <w:rPr>
          <w:rFonts w:ascii="Times New Roman" w:hAnsi="Times New Roman"/>
          <w:b/>
          <w:bCs/>
        </w:rPr>
        <w:t>platelet-rich fibrin (PRF)</w:t>
      </w:r>
      <w:r w:rsidRPr="005C6A1A">
        <w:rPr>
          <w:rFonts w:ascii="Times New Roman" w:hAnsi="Times New Roman"/>
        </w:rPr>
        <w:t>, is a regenerative treatment for skin and hair. PRF is rich in growth factors that:</w:t>
      </w:r>
    </w:p>
    <w:p w14:paraId="0029044A" w14:textId="77777777" w:rsidR="005C6A1A" w:rsidRPr="005C6A1A" w:rsidRDefault="005C6A1A" w:rsidP="00AB5189">
      <w:pPr>
        <w:numPr>
          <w:ilvl w:val="0"/>
          <w:numId w:val="95"/>
        </w:numPr>
        <w:spacing w:before="100" w:beforeAutospacing="1" w:after="100" w:afterAutospacing="1" w:line="240" w:lineRule="auto"/>
        <w:rPr>
          <w:rFonts w:ascii="Times New Roman" w:hAnsi="Times New Roman"/>
        </w:rPr>
      </w:pPr>
      <w:r w:rsidRPr="005C6A1A">
        <w:rPr>
          <w:rFonts w:ascii="Times New Roman" w:hAnsi="Times New Roman"/>
        </w:rPr>
        <w:t>Stimulate cell renewal and stem cell activation.</w:t>
      </w:r>
    </w:p>
    <w:p w14:paraId="40962EB3" w14:textId="77777777" w:rsidR="005C6A1A" w:rsidRPr="005C6A1A" w:rsidRDefault="005C6A1A" w:rsidP="00AB5189">
      <w:pPr>
        <w:numPr>
          <w:ilvl w:val="0"/>
          <w:numId w:val="95"/>
        </w:numPr>
        <w:spacing w:before="100" w:beforeAutospacing="1" w:after="100" w:afterAutospacing="1" w:line="240" w:lineRule="auto"/>
        <w:rPr>
          <w:rFonts w:ascii="Times New Roman" w:hAnsi="Times New Roman"/>
        </w:rPr>
      </w:pPr>
      <w:r w:rsidRPr="005C6A1A">
        <w:rPr>
          <w:rFonts w:ascii="Times New Roman" w:hAnsi="Times New Roman"/>
        </w:rPr>
        <w:t>Promote the production of collagen and elastin.</w:t>
      </w:r>
    </w:p>
    <w:p w14:paraId="5C8A5C1F" w14:textId="77777777" w:rsidR="005C6A1A" w:rsidRPr="005C6A1A" w:rsidRDefault="005C6A1A" w:rsidP="00AB5189">
      <w:pPr>
        <w:numPr>
          <w:ilvl w:val="0"/>
          <w:numId w:val="95"/>
        </w:numPr>
        <w:spacing w:before="100" w:beforeAutospacing="1" w:after="100" w:afterAutospacing="1" w:line="240" w:lineRule="auto"/>
        <w:rPr>
          <w:rFonts w:ascii="Times New Roman" w:hAnsi="Times New Roman"/>
        </w:rPr>
      </w:pPr>
      <w:r w:rsidRPr="005C6A1A">
        <w:rPr>
          <w:rFonts w:ascii="Times New Roman" w:hAnsi="Times New Roman"/>
        </w:rPr>
        <w:t>Accelerate healing processes.</w:t>
      </w:r>
    </w:p>
    <w:p w14:paraId="42FD0A59" w14:textId="77777777" w:rsidR="005C6A1A" w:rsidRPr="005C6A1A" w:rsidRDefault="005C6A1A" w:rsidP="005C6A1A">
      <w:pPr>
        <w:spacing w:before="100" w:beforeAutospacing="1" w:after="100" w:afterAutospacing="1" w:line="240" w:lineRule="auto"/>
        <w:rPr>
          <w:rFonts w:ascii="Times New Roman" w:hAnsi="Times New Roman"/>
        </w:rPr>
      </w:pPr>
      <w:r w:rsidRPr="005C6A1A">
        <w:rPr>
          <w:rFonts w:ascii="Times New Roman" w:hAnsi="Times New Roman"/>
        </w:rPr>
        <w:t>PRF can be applied topically or injected to rejuvenate the skin, encourage hair growth, and speed up recovery after cosmetic procedures.</w:t>
      </w:r>
    </w:p>
    <w:p w14:paraId="3313D2B2" w14:textId="77777777" w:rsidR="005C6A1A" w:rsidRPr="005C6A1A" w:rsidRDefault="005C6A1A" w:rsidP="005C6A1A">
      <w:pPr>
        <w:spacing w:before="100" w:beforeAutospacing="1" w:after="100" w:afterAutospacing="1" w:line="240" w:lineRule="auto"/>
        <w:rPr>
          <w:rFonts w:ascii="Times New Roman" w:hAnsi="Times New Roman"/>
        </w:rPr>
      </w:pPr>
      <w:r w:rsidRPr="005C6A1A">
        <w:rPr>
          <w:rFonts w:ascii="Times New Roman" w:hAnsi="Times New Roman"/>
        </w:rPr>
        <w:t xml:space="preserve">The </w:t>
      </w:r>
      <w:proofErr w:type="spellStart"/>
      <w:r w:rsidRPr="005C6A1A">
        <w:rPr>
          <w:rFonts w:ascii="Times New Roman" w:hAnsi="Times New Roman"/>
          <w:b/>
          <w:bCs/>
        </w:rPr>
        <w:t>Threade</w:t>
      </w:r>
      <w:proofErr w:type="spellEnd"/>
      <w:r w:rsidRPr="005C6A1A">
        <w:rPr>
          <w:rFonts w:ascii="Times New Roman" w:hAnsi="Times New Roman"/>
          <w:b/>
          <w:bCs/>
        </w:rPr>
        <w:t xml:space="preserve"> Lift</w:t>
      </w:r>
      <w:r w:rsidRPr="005C6A1A">
        <w:rPr>
          <w:rFonts w:ascii="Times New Roman" w:hAnsi="Times New Roman"/>
        </w:rPr>
        <w:t xml:space="preserve"> is a non-surgical facelift procedure that uses dissolvable threads to:</w:t>
      </w:r>
    </w:p>
    <w:p w14:paraId="1A86C7AA" w14:textId="77777777" w:rsidR="005C6A1A" w:rsidRPr="005C6A1A" w:rsidRDefault="005C6A1A" w:rsidP="00AB5189">
      <w:pPr>
        <w:numPr>
          <w:ilvl w:val="0"/>
          <w:numId w:val="96"/>
        </w:numPr>
        <w:spacing w:before="100" w:beforeAutospacing="1" w:after="100" w:afterAutospacing="1" w:line="240" w:lineRule="auto"/>
        <w:rPr>
          <w:rFonts w:ascii="Times New Roman" w:hAnsi="Times New Roman"/>
        </w:rPr>
      </w:pPr>
      <w:r w:rsidRPr="005C6A1A">
        <w:rPr>
          <w:rFonts w:ascii="Times New Roman" w:hAnsi="Times New Roman"/>
        </w:rPr>
        <w:t>Lift sagging skin on the face and neck.</w:t>
      </w:r>
    </w:p>
    <w:p w14:paraId="3FA6914C" w14:textId="77777777" w:rsidR="005C6A1A" w:rsidRPr="005C6A1A" w:rsidRDefault="005C6A1A" w:rsidP="00AB5189">
      <w:pPr>
        <w:numPr>
          <w:ilvl w:val="0"/>
          <w:numId w:val="96"/>
        </w:numPr>
        <w:spacing w:before="100" w:beforeAutospacing="1" w:after="100" w:afterAutospacing="1" w:line="240" w:lineRule="auto"/>
        <w:rPr>
          <w:rFonts w:ascii="Times New Roman" w:hAnsi="Times New Roman"/>
        </w:rPr>
      </w:pPr>
      <w:r w:rsidRPr="005C6A1A">
        <w:rPr>
          <w:rFonts w:ascii="Times New Roman" w:hAnsi="Times New Roman"/>
        </w:rPr>
        <w:t>Stimulate collagen production for improved skin elasticity.</w:t>
      </w:r>
    </w:p>
    <w:p w14:paraId="7420EC35" w14:textId="77777777" w:rsidR="005C6A1A" w:rsidRPr="005C6A1A" w:rsidRDefault="005C6A1A" w:rsidP="00AB5189">
      <w:pPr>
        <w:numPr>
          <w:ilvl w:val="0"/>
          <w:numId w:val="96"/>
        </w:numPr>
        <w:spacing w:before="100" w:beforeAutospacing="1" w:after="100" w:afterAutospacing="1" w:line="240" w:lineRule="auto"/>
        <w:rPr>
          <w:rFonts w:ascii="Times New Roman" w:hAnsi="Times New Roman"/>
        </w:rPr>
      </w:pPr>
      <w:r w:rsidRPr="005C6A1A">
        <w:rPr>
          <w:rFonts w:ascii="Times New Roman" w:hAnsi="Times New Roman"/>
        </w:rPr>
        <w:t>Enhance facial contours, including the jawline, nose, and eyebrows.</w:t>
      </w:r>
    </w:p>
    <w:p w14:paraId="2E129C73" w14:textId="77777777" w:rsidR="005C6A1A" w:rsidRPr="005C6A1A" w:rsidRDefault="005C6A1A" w:rsidP="005C6A1A">
      <w:pPr>
        <w:spacing w:before="100" w:beforeAutospacing="1" w:after="100" w:afterAutospacing="1" w:line="240" w:lineRule="auto"/>
        <w:rPr>
          <w:rFonts w:ascii="Times New Roman" w:hAnsi="Times New Roman"/>
        </w:rPr>
      </w:pPr>
      <w:r w:rsidRPr="005C6A1A">
        <w:rPr>
          <w:rFonts w:ascii="Times New Roman" w:hAnsi="Times New Roman"/>
        </w:rPr>
        <w:t>This method provides a subtle lift and firming effect with minimal downtime.</w:t>
      </w:r>
    </w:p>
    <w:p w14:paraId="3769398F" w14:textId="77777777" w:rsidR="005C6A1A" w:rsidRPr="005C6A1A" w:rsidRDefault="005C6A1A" w:rsidP="005C6A1A">
      <w:pPr>
        <w:spacing w:before="100" w:beforeAutospacing="1" w:after="100" w:afterAutospacing="1" w:line="240" w:lineRule="auto"/>
        <w:rPr>
          <w:rFonts w:ascii="Times New Roman" w:hAnsi="Times New Roman"/>
        </w:rPr>
      </w:pPr>
      <w:r w:rsidRPr="005C6A1A">
        <w:rPr>
          <w:rFonts w:ascii="Times New Roman" w:hAnsi="Times New Roman"/>
          <w:b/>
          <w:bCs/>
        </w:rPr>
        <w:t>Fillers</w:t>
      </w:r>
      <w:r w:rsidRPr="005C6A1A">
        <w:rPr>
          <w:rFonts w:ascii="Times New Roman" w:hAnsi="Times New Roman"/>
        </w:rPr>
        <w:t xml:space="preserve"> are injectable substances designed to:</w:t>
      </w:r>
    </w:p>
    <w:p w14:paraId="5AD1E8DB" w14:textId="77777777" w:rsidR="005C6A1A" w:rsidRPr="005C6A1A" w:rsidRDefault="005C6A1A" w:rsidP="00AB5189">
      <w:pPr>
        <w:numPr>
          <w:ilvl w:val="0"/>
          <w:numId w:val="97"/>
        </w:numPr>
        <w:spacing w:before="100" w:beforeAutospacing="1" w:after="100" w:afterAutospacing="1" w:line="240" w:lineRule="auto"/>
        <w:rPr>
          <w:rFonts w:ascii="Times New Roman" w:hAnsi="Times New Roman"/>
        </w:rPr>
      </w:pPr>
      <w:r w:rsidRPr="005C6A1A">
        <w:rPr>
          <w:rFonts w:ascii="Times New Roman" w:hAnsi="Times New Roman"/>
        </w:rPr>
        <w:t>Add volume to facial features.</w:t>
      </w:r>
    </w:p>
    <w:p w14:paraId="41DF0575" w14:textId="77777777" w:rsidR="005C6A1A" w:rsidRPr="005C6A1A" w:rsidRDefault="005C6A1A" w:rsidP="00AB5189">
      <w:pPr>
        <w:numPr>
          <w:ilvl w:val="0"/>
          <w:numId w:val="97"/>
        </w:numPr>
        <w:spacing w:before="100" w:beforeAutospacing="1" w:after="100" w:afterAutospacing="1" w:line="240" w:lineRule="auto"/>
        <w:rPr>
          <w:rFonts w:ascii="Times New Roman" w:hAnsi="Times New Roman"/>
        </w:rPr>
      </w:pPr>
      <w:r w:rsidRPr="005C6A1A">
        <w:rPr>
          <w:rFonts w:ascii="Times New Roman" w:hAnsi="Times New Roman"/>
        </w:rPr>
        <w:t>Smooth out wrinkles and folds.</w:t>
      </w:r>
    </w:p>
    <w:p w14:paraId="23E12290" w14:textId="77777777" w:rsidR="005C6A1A" w:rsidRPr="005C6A1A" w:rsidRDefault="005C6A1A" w:rsidP="00AB5189">
      <w:pPr>
        <w:numPr>
          <w:ilvl w:val="0"/>
          <w:numId w:val="97"/>
        </w:numPr>
        <w:spacing w:before="100" w:beforeAutospacing="1" w:after="100" w:afterAutospacing="1" w:line="240" w:lineRule="auto"/>
        <w:rPr>
          <w:rFonts w:ascii="Times New Roman" w:hAnsi="Times New Roman"/>
        </w:rPr>
      </w:pPr>
      <w:r w:rsidRPr="005C6A1A">
        <w:rPr>
          <w:rFonts w:ascii="Times New Roman" w:hAnsi="Times New Roman"/>
        </w:rPr>
        <w:t>Provide immediate cosmetic improvements.</w:t>
      </w:r>
    </w:p>
    <w:p w14:paraId="0EF7A59D" w14:textId="77777777" w:rsidR="005C6A1A" w:rsidRPr="005C6A1A" w:rsidRDefault="005C6A1A" w:rsidP="005C6A1A">
      <w:pPr>
        <w:spacing w:before="100" w:beforeAutospacing="1" w:after="100" w:afterAutospacing="1" w:line="240" w:lineRule="auto"/>
        <w:rPr>
          <w:rFonts w:ascii="Times New Roman" w:hAnsi="Times New Roman"/>
        </w:rPr>
      </w:pPr>
      <w:r w:rsidRPr="005C6A1A">
        <w:rPr>
          <w:rFonts w:ascii="Times New Roman" w:hAnsi="Times New Roman"/>
        </w:rPr>
        <w:t xml:space="preserve">Common types of fillers include hyaluronic acid and calcium </w:t>
      </w:r>
      <w:proofErr w:type="spellStart"/>
      <w:r w:rsidRPr="005C6A1A">
        <w:rPr>
          <w:rFonts w:ascii="Times New Roman" w:hAnsi="Times New Roman"/>
        </w:rPr>
        <w:t>hydroxylapatite</w:t>
      </w:r>
      <w:proofErr w:type="spellEnd"/>
      <w:r w:rsidRPr="005C6A1A">
        <w:rPr>
          <w:rFonts w:ascii="Times New Roman" w:hAnsi="Times New Roman"/>
        </w:rPr>
        <w:t>, each tailored for specific areas and concerns.</w:t>
      </w:r>
    </w:p>
    <w:p w14:paraId="4D992D75" w14:textId="77777777" w:rsidR="005C6A1A" w:rsidRPr="005C6A1A" w:rsidRDefault="005C6A1A" w:rsidP="005C6A1A">
      <w:pPr>
        <w:spacing w:before="100" w:beforeAutospacing="1" w:after="100" w:afterAutospacing="1" w:line="240" w:lineRule="auto"/>
        <w:rPr>
          <w:rFonts w:ascii="Times New Roman" w:hAnsi="Times New Roman"/>
        </w:rPr>
      </w:pPr>
      <w:r w:rsidRPr="005C6A1A">
        <w:rPr>
          <w:rFonts w:ascii="Times New Roman" w:hAnsi="Times New Roman"/>
          <w:b/>
          <w:bCs/>
        </w:rPr>
        <w:t>Photomedicine</w:t>
      </w:r>
      <w:r w:rsidRPr="005C6A1A">
        <w:rPr>
          <w:rFonts w:ascii="Times New Roman" w:hAnsi="Times New Roman"/>
        </w:rPr>
        <w:t xml:space="preserve"> utilizes light-based technologies for various medical and aesthetic treatments. It includes:</w:t>
      </w:r>
    </w:p>
    <w:p w14:paraId="0871CEE7" w14:textId="77777777" w:rsidR="005C6A1A" w:rsidRPr="005C6A1A" w:rsidRDefault="005C6A1A" w:rsidP="00AB5189">
      <w:pPr>
        <w:numPr>
          <w:ilvl w:val="0"/>
          <w:numId w:val="98"/>
        </w:numPr>
        <w:spacing w:before="100" w:beforeAutospacing="1" w:after="100" w:afterAutospacing="1" w:line="240" w:lineRule="auto"/>
        <w:rPr>
          <w:rFonts w:ascii="Times New Roman" w:hAnsi="Times New Roman"/>
        </w:rPr>
      </w:pPr>
      <w:r w:rsidRPr="005C6A1A">
        <w:rPr>
          <w:rFonts w:ascii="Times New Roman" w:hAnsi="Times New Roman"/>
        </w:rPr>
        <w:t>Lasers and IPL for skin rejuvenation.</w:t>
      </w:r>
    </w:p>
    <w:p w14:paraId="111B2EE4" w14:textId="77777777" w:rsidR="005C6A1A" w:rsidRPr="005C6A1A" w:rsidRDefault="005C6A1A" w:rsidP="00AB5189">
      <w:pPr>
        <w:numPr>
          <w:ilvl w:val="0"/>
          <w:numId w:val="98"/>
        </w:numPr>
        <w:spacing w:before="100" w:beforeAutospacing="1" w:after="100" w:afterAutospacing="1" w:line="240" w:lineRule="auto"/>
        <w:rPr>
          <w:rFonts w:ascii="Times New Roman" w:hAnsi="Times New Roman"/>
        </w:rPr>
      </w:pPr>
      <w:r w:rsidRPr="005C6A1A">
        <w:rPr>
          <w:rFonts w:ascii="Times New Roman" w:hAnsi="Times New Roman"/>
        </w:rPr>
        <w:t>LEDs for therapeutic purposes.</w:t>
      </w:r>
    </w:p>
    <w:p w14:paraId="5AE2926E" w14:textId="77777777" w:rsidR="005C6A1A" w:rsidRPr="005C6A1A" w:rsidRDefault="005C6A1A" w:rsidP="00AB5189">
      <w:pPr>
        <w:numPr>
          <w:ilvl w:val="0"/>
          <w:numId w:val="98"/>
        </w:numPr>
        <w:spacing w:before="100" w:beforeAutospacing="1" w:after="100" w:afterAutospacing="1" w:line="240" w:lineRule="auto"/>
        <w:rPr>
          <w:rFonts w:ascii="Times New Roman" w:hAnsi="Times New Roman"/>
        </w:rPr>
      </w:pPr>
      <w:r w:rsidRPr="005C6A1A">
        <w:rPr>
          <w:rFonts w:ascii="Times New Roman" w:hAnsi="Times New Roman"/>
        </w:rPr>
        <w:t>PDT for targeted treatments.</w:t>
      </w:r>
    </w:p>
    <w:p w14:paraId="4118693E" w14:textId="77777777" w:rsidR="005C6A1A" w:rsidRDefault="005C6A1A" w:rsidP="005C6A1A">
      <w:pPr>
        <w:spacing w:before="100" w:beforeAutospacing="1" w:after="100" w:afterAutospacing="1" w:line="240" w:lineRule="auto"/>
        <w:rPr>
          <w:rFonts w:ascii="Times New Roman" w:hAnsi="Times New Roman"/>
        </w:rPr>
      </w:pPr>
      <w:r w:rsidRPr="005C6A1A">
        <w:rPr>
          <w:rFonts w:ascii="Times New Roman" w:hAnsi="Times New Roman"/>
        </w:rPr>
        <w:t>These technologies can improve skin texture, correct pigmentation issues, and remove unwanted hair, tattoos, or veins.</w:t>
      </w:r>
    </w:p>
    <w:p w14:paraId="72E17B42" w14:textId="19DADEE0" w:rsidR="00963035" w:rsidRPr="00963035" w:rsidRDefault="00963035" w:rsidP="00963035">
      <w:pPr>
        <w:spacing w:before="100" w:beforeAutospacing="1" w:after="100" w:afterAutospacing="1" w:line="240" w:lineRule="auto"/>
        <w:rPr>
          <w:rFonts w:ascii="Times New Roman" w:hAnsi="Times New Roman"/>
          <w:b/>
          <w:bCs/>
        </w:rPr>
      </w:pPr>
      <w:r w:rsidRPr="00963035">
        <w:rPr>
          <w:rFonts w:ascii="Times New Roman" w:hAnsi="Times New Roman"/>
          <w:b/>
          <w:bCs/>
        </w:rPr>
        <w:t>Clinical case scenarios based on the cosmetic procedures described:</w:t>
      </w:r>
    </w:p>
    <w:p w14:paraId="45542D0E" w14:textId="1F53F4C2" w:rsidR="00963035" w:rsidRPr="00963035" w:rsidRDefault="00963035" w:rsidP="00963035">
      <w:pPr>
        <w:spacing w:before="100" w:beforeAutospacing="1" w:after="100" w:afterAutospacing="1" w:line="240" w:lineRule="auto"/>
        <w:rPr>
          <w:rFonts w:ascii="Times New Roman" w:hAnsi="Times New Roman"/>
          <w:sz w:val="28"/>
          <w:szCs w:val="28"/>
        </w:rPr>
      </w:pPr>
      <w:r w:rsidRPr="00963035">
        <w:rPr>
          <w:rFonts w:ascii="Times New Roman" w:hAnsi="Times New Roman"/>
          <w:b/>
          <w:bCs/>
          <w:sz w:val="28"/>
          <w:szCs w:val="28"/>
        </w:rPr>
        <w:t>Case 1: Fat Transfer for Facial Rejuvenation</w:t>
      </w:r>
    </w:p>
    <w:p w14:paraId="49513D8A" w14:textId="77777777" w:rsidR="00963035" w:rsidRPr="00963035" w:rsidRDefault="00963035" w:rsidP="00963035">
      <w:pPr>
        <w:spacing w:before="100" w:beforeAutospacing="1" w:after="100" w:afterAutospacing="1" w:line="240" w:lineRule="auto"/>
        <w:rPr>
          <w:rFonts w:ascii="Times New Roman" w:hAnsi="Times New Roman"/>
        </w:rPr>
      </w:pPr>
      <w:r w:rsidRPr="00963035">
        <w:rPr>
          <w:rFonts w:ascii="Times New Roman" w:hAnsi="Times New Roman"/>
          <w:b/>
          <w:bCs/>
        </w:rPr>
        <w:t>Patient Profile</w:t>
      </w:r>
      <w:r w:rsidRPr="00963035">
        <w:rPr>
          <w:rFonts w:ascii="Times New Roman" w:hAnsi="Times New Roman"/>
        </w:rPr>
        <w:t>: A 45-year-old female patient presents with concerns about facial volume loss, particularly in the cheek area, which she feels gives her a tired appearance.</w:t>
      </w:r>
    </w:p>
    <w:p w14:paraId="4CB2AD9A" w14:textId="77777777" w:rsidR="00963035" w:rsidRPr="00963035" w:rsidRDefault="00963035" w:rsidP="00963035">
      <w:pPr>
        <w:spacing w:before="100" w:beforeAutospacing="1" w:after="100" w:afterAutospacing="1" w:line="240" w:lineRule="auto"/>
        <w:rPr>
          <w:rFonts w:ascii="Times New Roman" w:hAnsi="Times New Roman"/>
        </w:rPr>
      </w:pPr>
      <w:r w:rsidRPr="00963035">
        <w:rPr>
          <w:rFonts w:ascii="Times New Roman" w:hAnsi="Times New Roman"/>
          <w:b/>
          <w:bCs/>
        </w:rPr>
        <w:lastRenderedPageBreak/>
        <w:t>Clinical Presentation</w:t>
      </w:r>
      <w:r w:rsidRPr="00963035">
        <w:rPr>
          <w:rFonts w:ascii="Times New Roman" w:hAnsi="Times New Roman"/>
        </w:rPr>
        <w:t xml:space="preserve">: The patient has moderate volume loss in the </w:t>
      </w:r>
      <w:proofErr w:type="spellStart"/>
      <w:r w:rsidRPr="00963035">
        <w:rPr>
          <w:rFonts w:ascii="Times New Roman" w:hAnsi="Times New Roman"/>
        </w:rPr>
        <w:t>malar</w:t>
      </w:r>
      <w:proofErr w:type="spellEnd"/>
      <w:r w:rsidRPr="00963035">
        <w:rPr>
          <w:rFonts w:ascii="Times New Roman" w:hAnsi="Times New Roman"/>
        </w:rPr>
        <w:t xml:space="preserve"> region, with some asymmetry between the left and right cheeks. She has good skin quality with minimal sun damage and no significant medical history.</w:t>
      </w:r>
    </w:p>
    <w:p w14:paraId="7DBAB7F2" w14:textId="77777777" w:rsidR="00963035" w:rsidRPr="00963035" w:rsidRDefault="00963035" w:rsidP="00963035">
      <w:pPr>
        <w:spacing w:before="100" w:beforeAutospacing="1" w:after="100" w:afterAutospacing="1" w:line="240" w:lineRule="auto"/>
        <w:rPr>
          <w:rFonts w:ascii="Times New Roman" w:hAnsi="Times New Roman"/>
        </w:rPr>
      </w:pPr>
      <w:r w:rsidRPr="00963035">
        <w:rPr>
          <w:rFonts w:ascii="Times New Roman" w:hAnsi="Times New Roman"/>
          <w:b/>
          <w:bCs/>
        </w:rPr>
        <w:t>Procedure</w:t>
      </w:r>
      <w:r w:rsidRPr="00963035">
        <w:rPr>
          <w:rFonts w:ascii="Times New Roman" w:hAnsi="Times New Roman"/>
        </w:rPr>
        <w:t>: After a thorough consultation, the decision is made to perform a fat transfer procedure. Fat is harvested from the patient’s abdomen via liposuction, purified, and then carefully injected into the cheeks to restore volume and symmetry.</w:t>
      </w:r>
    </w:p>
    <w:p w14:paraId="41B2DAB7" w14:textId="77777777" w:rsidR="00963035" w:rsidRDefault="00963035" w:rsidP="00963035">
      <w:pPr>
        <w:spacing w:before="100" w:beforeAutospacing="1" w:after="100" w:afterAutospacing="1" w:line="240" w:lineRule="auto"/>
        <w:rPr>
          <w:rFonts w:ascii="Times New Roman" w:hAnsi="Times New Roman"/>
        </w:rPr>
      </w:pPr>
      <w:r w:rsidRPr="00963035">
        <w:rPr>
          <w:rFonts w:ascii="Times New Roman" w:hAnsi="Times New Roman"/>
          <w:b/>
          <w:bCs/>
        </w:rPr>
        <w:t>Outcome</w:t>
      </w:r>
      <w:r w:rsidRPr="00963035">
        <w:rPr>
          <w:rFonts w:ascii="Times New Roman" w:hAnsi="Times New Roman"/>
        </w:rPr>
        <w:t>: The patient experiences a successful outcome with a noticeable improvement in facial fullness and a more youthful appearance. The recovery period is uneventful, and the patient is satisfied with the natural-looking results.</w:t>
      </w:r>
    </w:p>
    <w:p w14:paraId="64BE1F56" w14:textId="03B4D2F5" w:rsidR="00963035" w:rsidRPr="00963035" w:rsidRDefault="00963035" w:rsidP="00963035">
      <w:pPr>
        <w:spacing w:before="100" w:beforeAutospacing="1" w:after="100" w:afterAutospacing="1" w:line="240" w:lineRule="auto"/>
        <w:rPr>
          <w:rFonts w:ascii="Times New Roman" w:hAnsi="Times New Roman"/>
          <w:sz w:val="28"/>
          <w:szCs w:val="28"/>
        </w:rPr>
      </w:pPr>
      <w:r w:rsidRPr="00963035">
        <w:rPr>
          <w:rFonts w:ascii="Times New Roman" w:hAnsi="Times New Roman"/>
          <w:sz w:val="28"/>
          <w:szCs w:val="28"/>
        </w:rPr>
        <w:t>C</w:t>
      </w:r>
      <w:r w:rsidRPr="00963035">
        <w:rPr>
          <w:rFonts w:ascii="Times New Roman" w:hAnsi="Times New Roman"/>
          <w:b/>
          <w:bCs/>
          <w:sz w:val="28"/>
          <w:szCs w:val="28"/>
        </w:rPr>
        <w:t>ase 2: Platelet Therapy for Hair Restoration</w:t>
      </w:r>
    </w:p>
    <w:p w14:paraId="6CC51D73" w14:textId="77777777" w:rsidR="00963035" w:rsidRPr="00963035" w:rsidRDefault="00963035" w:rsidP="00963035">
      <w:pPr>
        <w:spacing w:before="100" w:beforeAutospacing="1" w:after="100" w:afterAutospacing="1" w:line="240" w:lineRule="auto"/>
        <w:rPr>
          <w:rFonts w:ascii="Times New Roman" w:hAnsi="Times New Roman"/>
        </w:rPr>
      </w:pPr>
      <w:r w:rsidRPr="00963035">
        <w:rPr>
          <w:rFonts w:ascii="Times New Roman" w:hAnsi="Times New Roman"/>
          <w:b/>
          <w:bCs/>
        </w:rPr>
        <w:t>Patient Profile</w:t>
      </w:r>
      <w:r w:rsidRPr="00963035">
        <w:rPr>
          <w:rFonts w:ascii="Times New Roman" w:hAnsi="Times New Roman"/>
        </w:rPr>
        <w:t>: A 35-year-old male patient is experiencing early signs of male pattern baldness and is seeking non-surgical options for hair restoration.</w:t>
      </w:r>
    </w:p>
    <w:p w14:paraId="6107C49A" w14:textId="77777777" w:rsidR="00963035" w:rsidRPr="00963035" w:rsidRDefault="00963035" w:rsidP="00963035">
      <w:pPr>
        <w:spacing w:before="100" w:beforeAutospacing="1" w:after="100" w:afterAutospacing="1" w:line="240" w:lineRule="auto"/>
        <w:rPr>
          <w:rFonts w:ascii="Times New Roman" w:hAnsi="Times New Roman"/>
        </w:rPr>
      </w:pPr>
      <w:r w:rsidRPr="00963035">
        <w:rPr>
          <w:rFonts w:ascii="Times New Roman" w:hAnsi="Times New Roman"/>
          <w:b/>
          <w:bCs/>
        </w:rPr>
        <w:t>Clinical Presentation</w:t>
      </w:r>
      <w:r w:rsidRPr="00963035">
        <w:rPr>
          <w:rFonts w:ascii="Times New Roman" w:hAnsi="Times New Roman"/>
        </w:rPr>
        <w:t>: The patient has thinning hair on the crown and a receding hairline. Scalp examination reveals no scarring or signs of dermatological conditions.</w:t>
      </w:r>
    </w:p>
    <w:p w14:paraId="020E43A8" w14:textId="77777777" w:rsidR="00963035" w:rsidRPr="00963035" w:rsidRDefault="00963035" w:rsidP="00963035">
      <w:pPr>
        <w:spacing w:before="100" w:beforeAutospacing="1" w:after="100" w:afterAutospacing="1" w:line="240" w:lineRule="auto"/>
        <w:rPr>
          <w:rFonts w:ascii="Times New Roman" w:hAnsi="Times New Roman"/>
        </w:rPr>
      </w:pPr>
      <w:r w:rsidRPr="00963035">
        <w:rPr>
          <w:rFonts w:ascii="Times New Roman" w:hAnsi="Times New Roman"/>
          <w:b/>
          <w:bCs/>
        </w:rPr>
        <w:t>Procedure</w:t>
      </w:r>
      <w:r w:rsidRPr="00963035">
        <w:rPr>
          <w:rFonts w:ascii="Times New Roman" w:hAnsi="Times New Roman"/>
        </w:rPr>
        <w:t>: The patient undergoes a series of PRF injections into the scalp. The PRF is obtained from the patient’s own blood, processed to concentrate the platelets, and then injected into areas of thinning hair.</w:t>
      </w:r>
    </w:p>
    <w:p w14:paraId="6C7ECC2F" w14:textId="77777777" w:rsidR="00963035" w:rsidRDefault="00963035" w:rsidP="00963035">
      <w:pPr>
        <w:spacing w:before="100" w:beforeAutospacing="1" w:after="100" w:afterAutospacing="1" w:line="240" w:lineRule="auto"/>
        <w:rPr>
          <w:rFonts w:ascii="Times New Roman" w:hAnsi="Times New Roman"/>
        </w:rPr>
      </w:pPr>
      <w:r w:rsidRPr="00963035">
        <w:rPr>
          <w:rFonts w:ascii="Times New Roman" w:hAnsi="Times New Roman"/>
          <w:b/>
          <w:bCs/>
        </w:rPr>
        <w:t>Outcome</w:t>
      </w:r>
      <w:r w:rsidRPr="00963035">
        <w:rPr>
          <w:rFonts w:ascii="Times New Roman" w:hAnsi="Times New Roman"/>
        </w:rPr>
        <w:t>: After several sessions, the patient notices an improvement in hair density and a slowdown in hair loss. The treatment is well-tolerated, and the patient is encouraged by the positive changes.</w:t>
      </w:r>
    </w:p>
    <w:p w14:paraId="38286F46" w14:textId="166CF1A4" w:rsidR="00963035" w:rsidRPr="00963035" w:rsidRDefault="00963035" w:rsidP="00963035">
      <w:pPr>
        <w:spacing w:before="100" w:beforeAutospacing="1" w:after="100" w:afterAutospacing="1" w:line="240" w:lineRule="auto"/>
        <w:rPr>
          <w:rFonts w:ascii="Times New Roman" w:hAnsi="Times New Roman"/>
          <w:sz w:val="28"/>
          <w:szCs w:val="28"/>
        </w:rPr>
      </w:pPr>
      <w:r w:rsidRPr="00963035">
        <w:rPr>
          <w:rFonts w:ascii="Times New Roman" w:hAnsi="Times New Roman"/>
          <w:b/>
          <w:bCs/>
          <w:sz w:val="28"/>
          <w:szCs w:val="28"/>
        </w:rPr>
        <w:t xml:space="preserve">Case 3: </w:t>
      </w:r>
      <w:proofErr w:type="spellStart"/>
      <w:r w:rsidRPr="00963035">
        <w:rPr>
          <w:rFonts w:ascii="Times New Roman" w:hAnsi="Times New Roman"/>
          <w:b/>
          <w:bCs/>
          <w:sz w:val="28"/>
          <w:szCs w:val="28"/>
        </w:rPr>
        <w:t>Threade</w:t>
      </w:r>
      <w:proofErr w:type="spellEnd"/>
      <w:r w:rsidRPr="00963035">
        <w:rPr>
          <w:rFonts w:ascii="Times New Roman" w:hAnsi="Times New Roman"/>
          <w:b/>
          <w:bCs/>
          <w:sz w:val="28"/>
          <w:szCs w:val="28"/>
        </w:rPr>
        <w:t xml:space="preserve"> Lift for Non-Surgical Facelift</w:t>
      </w:r>
    </w:p>
    <w:p w14:paraId="02419F2F" w14:textId="77777777" w:rsidR="00963035" w:rsidRPr="00963035" w:rsidRDefault="00963035" w:rsidP="00963035">
      <w:pPr>
        <w:spacing w:before="100" w:beforeAutospacing="1" w:after="100" w:afterAutospacing="1" w:line="240" w:lineRule="auto"/>
        <w:rPr>
          <w:rFonts w:ascii="Times New Roman" w:hAnsi="Times New Roman"/>
        </w:rPr>
      </w:pPr>
      <w:r w:rsidRPr="00963035">
        <w:rPr>
          <w:rFonts w:ascii="Times New Roman" w:hAnsi="Times New Roman"/>
          <w:b/>
          <w:bCs/>
        </w:rPr>
        <w:t>Patient Profile</w:t>
      </w:r>
      <w:r w:rsidRPr="00963035">
        <w:rPr>
          <w:rFonts w:ascii="Times New Roman" w:hAnsi="Times New Roman"/>
        </w:rPr>
        <w:t>: A 55-year-old female patient seeks a non-surgical solution to address sagging skin around her jawline and neck.</w:t>
      </w:r>
    </w:p>
    <w:p w14:paraId="2A847DE1" w14:textId="77777777" w:rsidR="00963035" w:rsidRPr="00963035" w:rsidRDefault="00963035" w:rsidP="00963035">
      <w:pPr>
        <w:spacing w:before="100" w:beforeAutospacing="1" w:after="100" w:afterAutospacing="1" w:line="240" w:lineRule="auto"/>
        <w:rPr>
          <w:rFonts w:ascii="Times New Roman" w:hAnsi="Times New Roman"/>
        </w:rPr>
      </w:pPr>
      <w:r w:rsidRPr="00963035">
        <w:rPr>
          <w:rFonts w:ascii="Times New Roman" w:hAnsi="Times New Roman"/>
          <w:b/>
          <w:bCs/>
        </w:rPr>
        <w:t>Clinical Presentation</w:t>
      </w:r>
      <w:r w:rsidRPr="00963035">
        <w:rPr>
          <w:rFonts w:ascii="Times New Roman" w:hAnsi="Times New Roman"/>
        </w:rPr>
        <w:t>: The patient has mild to moderate skin laxity in the lower face and neck, with no active skin conditions or contraindications for the procedure.</w:t>
      </w:r>
    </w:p>
    <w:p w14:paraId="37DDF63C" w14:textId="77777777" w:rsidR="00963035" w:rsidRPr="00963035" w:rsidRDefault="00963035" w:rsidP="00963035">
      <w:pPr>
        <w:spacing w:before="100" w:beforeAutospacing="1" w:after="100" w:afterAutospacing="1" w:line="240" w:lineRule="auto"/>
        <w:rPr>
          <w:rFonts w:ascii="Times New Roman" w:hAnsi="Times New Roman"/>
        </w:rPr>
      </w:pPr>
      <w:r w:rsidRPr="00963035">
        <w:rPr>
          <w:rFonts w:ascii="Times New Roman" w:hAnsi="Times New Roman"/>
          <w:b/>
          <w:bCs/>
        </w:rPr>
        <w:t>Procedure</w:t>
      </w:r>
      <w:r w:rsidRPr="00963035">
        <w:rPr>
          <w:rFonts w:ascii="Times New Roman" w:hAnsi="Times New Roman"/>
        </w:rPr>
        <w:t xml:space="preserve">: A </w:t>
      </w:r>
      <w:proofErr w:type="spellStart"/>
      <w:r w:rsidRPr="00963035">
        <w:rPr>
          <w:rFonts w:ascii="Times New Roman" w:hAnsi="Times New Roman"/>
        </w:rPr>
        <w:t>Threade</w:t>
      </w:r>
      <w:proofErr w:type="spellEnd"/>
      <w:r w:rsidRPr="00963035">
        <w:rPr>
          <w:rFonts w:ascii="Times New Roman" w:hAnsi="Times New Roman"/>
        </w:rPr>
        <w:t xml:space="preserve"> Lift is performed using dissolvable threads that are inserted under the skin to lift and support the sagging areas. The procedure stimulates collagen production and provides an immediate lifting effect.</w:t>
      </w:r>
    </w:p>
    <w:p w14:paraId="593C2FF1" w14:textId="77777777" w:rsidR="00963035" w:rsidRPr="00963035" w:rsidRDefault="00963035" w:rsidP="00963035">
      <w:pPr>
        <w:spacing w:before="100" w:beforeAutospacing="1" w:after="100" w:afterAutospacing="1" w:line="240" w:lineRule="auto"/>
        <w:rPr>
          <w:rFonts w:ascii="Times New Roman" w:hAnsi="Times New Roman"/>
        </w:rPr>
      </w:pPr>
      <w:r w:rsidRPr="00963035">
        <w:rPr>
          <w:rFonts w:ascii="Times New Roman" w:hAnsi="Times New Roman"/>
          <w:b/>
          <w:bCs/>
        </w:rPr>
        <w:t>Outcome</w:t>
      </w:r>
      <w:r w:rsidRPr="00963035">
        <w:rPr>
          <w:rFonts w:ascii="Times New Roman" w:hAnsi="Times New Roman"/>
        </w:rPr>
        <w:t>: The patient achieves a more defined jawline and a smoother neck contour. The results are visible immediately, with continued improvement over the following months as new collagen is formed.</w:t>
      </w:r>
    </w:p>
    <w:p w14:paraId="72CFAB49" w14:textId="77777777" w:rsidR="00963035" w:rsidRDefault="00963035" w:rsidP="005C6A1A">
      <w:pPr>
        <w:spacing w:before="100" w:beforeAutospacing="1" w:after="100" w:afterAutospacing="1" w:line="240" w:lineRule="auto"/>
        <w:rPr>
          <w:rFonts w:ascii="Times New Roman" w:hAnsi="Times New Roman"/>
        </w:rPr>
      </w:pPr>
    </w:p>
    <w:p w14:paraId="205E76A3" w14:textId="086E344C" w:rsidR="00963035" w:rsidRPr="00963035" w:rsidRDefault="00963035" w:rsidP="00963035">
      <w:pPr>
        <w:spacing w:before="100" w:beforeAutospacing="1" w:after="100" w:afterAutospacing="1" w:line="240" w:lineRule="auto"/>
        <w:rPr>
          <w:rFonts w:ascii="Times New Roman" w:hAnsi="Times New Roman"/>
          <w:b/>
          <w:bCs/>
        </w:rPr>
      </w:pPr>
      <w:r w:rsidRPr="00963035">
        <w:rPr>
          <w:rFonts w:ascii="Times New Roman" w:hAnsi="Times New Roman"/>
          <w:b/>
          <w:bCs/>
        </w:rPr>
        <w:lastRenderedPageBreak/>
        <w:t xml:space="preserve"> (MCQs) based on the clinical cases provided:</w:t>
      </w:r>
    </w:p>
    <w:p w14:paraId="62FA0402" w14:textId="77777777" w:rsidR="00963035" w:rsidRPr="00963035" w:rsidRDefault="00963035" w:rsidP="00AB5189">
      <w:pPr>
        <w:numPr>
          <w:ilvl w:val="0"/>
          <w:numId w:val="99"/>
        </w:numPr>
        <w:spacing w:before="100" w:beforeAutospacing="1" w:after="100" w:afterAutospacing="1" w:line="240" w:lineRule="auto"/>
        <w:rPr>
          <w:rFonts w:ascii="Times New Roman" w:hAnsi="Times New Roman"/>
        </w:rPr>
      </w:pPr>
      <w:r w:rsidRPr="00963035">
        <w:rPr>
          <w:rFonts w:ascii="Times New Roman" w:hAnsi="Times New Roman"/>
          <w:b/>
          <w:bCs/>
        </w:rPr>
        <w:t>What is the primary benefit of using a patient’s own fat in a fat transfer procedure?</w:t>
      </w:r>
    </w:p>
    <w:p w14:paraId="2C78B4CB"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A) It reduces the risk of allergic reactions.</w:t>
      </w:r>
    </w:p>
    <w:p w14:paraId="2DBC9116"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B) It provides permanent results.</w:t>
      </w:r>
    </w:p>
    <w:p w14:paraId="3616BB74"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C) It eliminates the need for anesthesia.</w:t>
      </w:r>
    </w:p>
    <w:p w14:paraId="21222F67"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 xml:space="preserve">D) It offers a quicker recovery time. </w:t>
      </w:r>
      <w:r w:rsidRPr="00963035">
        <w:rPr>
          <w:rFonts w:ascii="Times New Roman" w:hAnsi="Times New Roman"/>
          <w:b/>
          <w:bCs/>
        </w:rPr>
        <w:t>Answer</w:t>
      </w:r>
      <w:r w:rsidRPr="00963035">
        <w:rPr>
          <w:rFonts w:ascii="Times New Roman" w:hAnsi="Times New Roman"/>
        </w:rPr>
        <w:t>: A) It reduces the risk of allergic reactions.</w:t>
      </w:r>
    </w:p>
    <w:p w14:paraId="3781493A" w14:textId="77777777" w:rsidR="00963035" w:rsidRPr="00963035" w:rsidRDefault="00963035" w:rsidP="00AB5189">
      <w:pPr>
        <w:numPr>
          <w:ilvl w:val="0"/>
          <w:numId w:val="99"/>
        </w:numPr>
        <w:spacing w:before="100" w:beforeAutospacing="1" w:after="100" w:afterAutospacing="1" w:line="240" w:lineRule="auto"/>
        <w:rPr>
          <w:rFonts w:ascii="Times New Roman" w:hAnsi="Times New Roman"/>
        </w:rPr>
      </w:pPr>
      <w:r w:rsidRPr="00963035">
        <w:rPr>
          <w:rFonts w:ascii="Times New Roman" w:hAnsi="Times New Roman"/>
          <w:b/>
          <w:bCs/>
        </w:rPr>
        <w:t>Which growth factors are primarily responsible for the benefits observed in platelet therapy?</w:t>
      </w:r>
    </w:p>
    <w:p w14:paraId="75E3027F"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A) Keratin and melanin</w:t>
      </w:r>
    </w:p>
    <w:p w14:paraId="20E3A678"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B) Collagen and elastin</w:t>
      </w:r>
    </w:p>
    <w:p w14:paraId="58760576"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C) Hemoglobin and insulin</w:t>
      </w:r>
    </w:p>
    <w:p w14:paraId="42BC5EBA"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 xml:space="preserve">D) Platelet-derived growth factors and stem cell activators </w:t>
      </w:r>
      <w:r w:rsidRPr="00963035">
        <w:rPr>
          <w:rFonts w:ascii="Times New Roman" w:hAnsi="Times New Roman"/>
          <w:b/>
          <w:bCs/>
        </w:rPr>
        <w:t>Answer</w:t>
      </w:r>
      <w:r w:rsidRPr="00963035">
        <w:rPr>
          <w:rFonts w:ascii="Times New Roman" w:hAnsi="Times New Roman"/>
        </w:rPr>
        <w:t>: D) Platelet-derived growth factors and stem cell activators</w:t>
      </w:r>
    </w:p>
    <w:p w14:paraId="4F8ADDC3" w14:textId="77777777" w:rsidR="00963035" w:rsidRPr="00963035" w:rsidRDefault="00963035" w:rsidP="00AB5189">
      <w:pPr>
        <w:numPr>
          <w:ilvl w:val="0"/>
          <w:numId w:val="99"/>
        </w:numPr>
        <w:spacing w:before="100" w:beforeAutospacing="1" w:after="100" w:afterAutospacing="1" w:line="240" w:lineRule="auto"/>
        <w:rPr>
          <w:rFonts w:ascii="Times New Roman" w:hAnsi="Times New Roman"/>
        </w:rPr>
      </w:pPr>
      <w:r w:rsidRPr="00963035">
        <w:rPr>
          <w:rFonts w:ascii="Times New Roman" w:hAnsi="Times New Roman"/>
          <w:b/>
          <w:bCs/>
        </w:rPr>
        <w:t xml:space="preserve">What is the main advantage of the </w:t>
      </w:r>
      <w:proofErr w:type="spellStart"/>
      <w:r w:rsidRPr="00963035">
        <w:rPr>
          <w:rFonts w:ascii="Times New Roman" w:hAnsi="Times New Roman"/>
          <w:b/>
          <w:bCs/>
        </w:rPr>
        <w:t>Threade</w:t>
      </w:r>
      <w:proofErr w:type="spellEnd"/>
      <w:r w:rsidRPr="00963035">
        <w:rPr>
          <w:rFonts w:ascii="Times New Roman" w:hAnsi="Times New Roman"/>
          <w:b/>
          <w:bCs/>
        </w:rPr>
        <w:t xml:space="preserve"> Lift procedure over traditional facelift surgery?</w:t>
      </w:r>
    </w:p>
    <w:p w14:paraId="1D6A53AA"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A) It is less expensive.</w:t>
      </w:r>
    </w:p>
    <w:p w14:paraId="131861B9"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B) It provides permanent results.</w:t>
      </w:r>
    </w:p>
    <w:p w14:paraId="2969BC31"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C) It requires general anesthesia.</w:t>
      </w:r>
    </w:p>
    <w:p w14:paraId="5865704D"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 xml:space="preserve">D) It has minimal downtime. </w:t>
      </w:r>
      <w:r w:rsidRPr="00963035">
        <w:rPr>
          <w:rFonts w:ascii="Times New Roman" w:hAnsi="Times New Roman"/>
          <w:b/>
          <w:bCs/>
        </w:rPr>
        <w:t>Answer</w:t>
      </w:r>
      <w:r w:rsidRPr="00963035">
        <w:rPr>
          <w:rFonts w:ascii="Times New Roman" w:hAnsi="Times New Roman"/>
        </w:rPr>
        <w:t>: D) It has minimal downtime.</w:t>
      </w:r>
    </w:p>
    <w:p w14:paraId="46922545" w14:textId="77777777" w:rsidR="00963035" w:rsidRPr="00963035" w:rsidRDefault="00963035" w:rsidP="00AB5189">
      <w:pPr>
        <w:numPr>
          <w:ilvl w:val="0"/>
          <w:numId w:val="99"/>
        </w:numPr>
        <w:spacing w:before="100" w:beforeAutospacing="1" w:after="100" w:afterAutospacing="1" w:line="240" w:lineRule="auto"/>
        <w:rPr>
          <w:rFonts w:ascii="Times New Roman" w:hAnsi="Times New Roman"/>
        </w:rPr>
      </w:pPr>
      <w:r w:rsidRPr="00963035">
        <w:rPr>
          <w:rFonts w:ascii="Times New Roman" w:hAnsi="Times New Roman"/>
          <w:b/>
          <w:bCs/>
        </w:rPr>
        <w:t>Which of the following is not a common type of filler used in cosmetic procedures?</w:t>
      </w:r>
    </w:p>
    <w:p w14:paraId="6FACA619"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A) Hyaluronic acid</w:t>
      </w:r>
    </w:p>
    <w:p w14:paraId="4D6D0BB6"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 xml:space="preserve">B) Calcium </w:t>
      </w:r>
      <w:proofErr w:type="spellStart"/>
      <w:r w:rsidRPr="00963035">
        <w:rPr>
          <w:rFonts w:ascii="Times New Roman" w:hAnsi="Times New Roman"/>
        </w:rPr>
        <w:t>hydroxylapatite</w:t>
      </w:r>
      <w:proofErr w:type="spellEnd"/>
    </w:p>
    <w:p w14:paraId="6B671E0E"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C) Poly-L-lactic acid</w:t>
      </w:r>
    </w:p>
    <w:p w14:paraId="6DF8F03A" w14:textId="77777777" w:rsidR="00963035" w:rsidRPr="00963035" w:rsidRDefault="00963035" w:rsidP="00AB5189">
      <w:pPr>
        <w:numPr>
          <w:ilvl w:val="1"/>
          <w:numId w:val="99"/>
        </w:numPr>
        <w:spacing w:before="100" w:beforeAutospacing="1" w:after="100" w:afterAutospacing="1" w:line="240" w:lineRule="auto"/>
        <w:rPr>
          <w:rFonts w:ascii="Times New Roman" w:hAnsi="Times New Roman"/>
        </w:rPr>
      </w:pPr>
      <w:r w:rsidRPr="00963035">
        <w:rPr>
          <w:rFonts w:ascii="Times New Roman" w:hAnsi="Times New Roman"/>
        </w:rPr>
        <w:t xml:space="preserve">D) Glycolic acid </w:t>
      </w:r>
      <w:r w:rsidRPr="00963035">
        <w:rPr>
          <w:rFonts w:ascii="Times New Roman" w:hAnsi="Times New Roman"/>
          <w:b/>
          <w:bCs/>
        </w:rPr>
        <w:t>Answer</w:t>
      </w:r>
      <w:r w:rsidRPr="00963035">
        <w:rPr>
          <w:rFonts w:ascii="Times New Roman" w:hAnsi="Times New Roman"/>
        </w:rPr>
        <w:t>: D) Glycolic acid</w:t>
      </w:r>
    </w:p>
    <w:p w14:paraId="537F4ED9" w14:textId="77777777" w:rsidR="00963035" w:rsidRPr="005C6A1A" w:rsidRDefault="00963035" w:rsidP="005C6A1A">
      <w:pPr>
        <w:spacing w:before="100" w:beforeAutospacing="1" w:after="100" w:afterAutospacing="1" w:line="240" w:lineRule="auto"/>
        <w:rPr>
          <w:rFonts w:ascii="Times New Roman" w:hAnsi="Times New Roman"/>
        </w:rPr>
      </w:pPr>
    </w:p>
    <w:p w14:paraId="1B79FD4D" w14:textId="77777777" w:rsidR="00AB0C9B" w:rsidRPr="00AB0C9B" w:rsidRDefault="00AB0C9B" w:rsidP="00AB0C9B"/>
    <w:p w14:paraId="379C504B" w14:textId="77777777" w:rsidR="00DC241B" w:rsidRPr="00C814D1" w:rsidRDefault="00DC241B" w:rsidP="00C814D1">
      <w:pPr>
        <w:spacing w:before="100" w:beforeAutospacing="1" w:after="100" w:afterAutospacing="1" w:line="240" w:lineRule="auto"/>
        <w:rPr>
          <w:rFonts w:ascii="Times New Roman" w:hAnsi="Times New Roman"/>
        </w:rPr>
      </w:pPr>
    </w:p>
    <w:p w14:paraId="73D2469B" w14:textId="77777777" w:rsidR="00C814D1" w:rsidRDefault="00C814D1" w:rsidP="009568D8">
      <w:pPr>
        <w:spacing w:before="100" w:beforeAutospacing="1" w:after="100" w:afterAutospacing="1" w:line="240" w:lineRule="auto"/>
        <w:rPr>
          <w:rFonts w:ascii="Times New Roman" w:hAnsi="Times New Roman"/>
        </w:rPr>
      </w:pPr>
    </w:p>
    <w:p w14:paraId="6DA529C1" w14:textId="77777777" w:rsidR="00963035" w:rsidRDefault="00963035" w:rsidP="009568D8">
      <w:pPr>
        <w:spacing w:before="100" w:beforeAutospacing="1" w:after="100" w:afterAutospacing="1" w:line="240" w:lineRule="auto"/>
        <w:rPr>
          <w:rFonts w:ascii="Times New Roman" w:hAnsi="Times New Roman"/>
        </w:rPr>
      </w:pPr>
    </w:p>
    <w:p w14:paraId="4FE35B72" w14:textId="77777777" w:rsidR="00963035" w:rsidRDefault="00963035" w:rsidP="009568D8">
      <w:pPr>
        <w:spacing w:before="100" w:beforeAutospacing="1" w:after="100" w:afterAutospacing="1" w:line="240" w:lineRule="auto"/>
        <w:rPr>
          <w:rFonts w:ascii="Times New Roman" w:hAnsi="Times New Roman"/>
        </w:rPr>
      </w:pPr>
    </w:p>
    <w:p w14:paraId="62802E7C" w14:textId="77777777" w:rsidR="00963035" w:rsidRDefault="00963035" w:rsidP="009568D8">
      <w:pPr>
        <w:spacing w:before="100" w:beforeAutospacing="1" w:after="100" w:afterAutospacing="1" w:line="240" w:lineRule="auto"/>
        <w:rPr>
          <w:rFonts w:ascii="Times New Roman" w:hAnsi="Times New Roman"/>
        </w:rPr>
      </w:pPr>
    </w:p>
    <w:p w14:paraId="6EE8F7B2" w14:textId="77777777" w:rsidR="00963035" w:rsidRDefault="00963035" w:rsidP="009568D8">
      <w:pPr>
        <w:spacing w:before="100" w:beforeAutospacing="1" w:after="100" w:afterAutospacing="1" w:line="240" w:lineRule="auto"/>
        <w:rPr>
          <w:rFonts w:ascii="Times New Roman" w:hAnsi="Times New Roman"/>
        </w:rPr>
      </w:pPr>
    </w:p>
    <w:p w14:paraId="38EE7B30" w14:textId="77777777" w:rsidR="00963035" w:rsidRDefault="00963035" w:rsidP="009568D8">
      <w:pPr>
        <w:spacing w:before="100" w:beforeAutospacing="1" w:after="100" w:afterAutospacing="1" w:line="240" w:lineRule="auto"/>
        <w:rPr>
          <w:rFonts w:ascii="Times New Roman" w:hAnsi="Times New Roman"/>
        </w:rPr>
      </w:pPr>
    </w:p>
    <w:p w14:paraId="1EF12BEC" w14:textId="77777777" w:rsidR="003E3599" w:rsidRDefault="00963035" w:rsidP="003E3599">
      <w:pPr>
        <w:pStyle w:val="Heading1"/>
      </w:pPr>
      <w:bookmarkStart w:id="94" w:name="_Toc168437110"/>
      <w:bookmarkStart w:id="95" w:name="_Hlk168434875"/>
      <w:r>
        <w:lastRenderedPageBreak/>
        <w:t>[CHAPTEr 17]</w:t>
      </w:r>
      <w:bookmarkEnd w:id="94"/>
    </w:p>
    <w:p w14:paraId="5B603FC2" w14:textId="715228CB" w:rsidR="003E3599" w:rsidRPr="003E3599" w:rsidRDefault="00963035" w:rsidP="003E3599">
      <w:pPr>
        <w:pStyle w:val="Heading1"/>
      </w:pPr>
      <w:bookmarkStart w:id="96" w:name="_Toc168437111"/>
      <w:r w:rsidRPr="00EF566D">
        <w:rPr>
          <w:b/>
          <w:bCs/>
          <w:sz w:val="27"/>
          <w:szCs w:val="27"/>
        </w:rPr>
        <w:t xml:space="preserve">Module </w:t>
      </w:r>
      <w:r>
        <w:rPr>
          <w:b/>
          <w:bCs/>
          <w:sz w:val="27"/>
          <w:szCs w:val="27"/>
        </w:rPr>
        <w:t>11</w:t>
      </w:r>
      <w:r w:rsidRPr="00EF566D">
        <w:rPr>
          <w:b/>
          <w:bCs/>
          <w:sz w:val="27"/>
          <w:szCs w:val="27"/>
        </w:rPr>
        <w:t>:</w:t>
      </w:r>
      <w:r>
        <w:rPr>
          <w:b/>
          <w:bCs/>
          <w:sz w:val="27"/>
          <w:szCs w:val="27"/>
        </w:rPr>
        <w:t xml:space="preserve"> </w:t>
      </w:r>
      <w:r w:rsidR="00DF3F59" w:rsidRPr="00DF3F59">
        <w:rPr>
          <w:b/>
          <w:bCs/>
        </w:rPr>
        <w:t>Energy and Redox Therapies in Chronic Disease Management</w:t>
      </w:r>
      <w:bookmarkEnd w:id="96"/>
    </w:p>
    <w:bookmarkEnd w:id="95"/>
    <w:p w14:paraId="5352505C" w14:textId="77777777" w:rsidR="00DF3F59" w:rsidRPr="00DF3F59" w:rsidRDefault="00DF3F59" w:rsidP="00DF3F59">
      <w:pPr>
        <w:spacing w:before="100" w:beforeAutospacing="1" w:after="100" w:afterAutospacing="1" w:line="240" w:lineRule="auto"/>
        <w:rPr>
          <w:rFonts w:ascii="Times New Roman" w:hAnsi="Times New Roman"/>
        </w:rPr>
      </w:pPr>
      <w:r w:rsidRPr="00DF3F59">
        <w:rPr>
          <w:rFonts w:ascii="Times New Roman" w:hAnsi="Times New Roman"/>
          <w:b/>
          <w:bCs/>
        </w:rPr>
        <w:t>Overview</w:t>
      </w:r>
      <w:r w:rsidRPr="00DF3F59">
        <w:rPr>
          <w:rFonts w:ascii="Times New Roman" w:hAnsi="Times New Roman"/>
        </w:rPr>
        <w:t xml:space="preserve"> Module 11 delves into the transformative potential of energy and redox therapies in chronic disease management. It underscores the pivotal role these therapies play in altering disease trajectories and improving patient health outcomes. By offering cutting-edge treatment avenues, these therapies stand at the forefront of medical innovation.</w:t>
      </w:r>
    </w:p>
    <w:p w14:paraId="17E1B776" w14:textId="77777777" w:rsidR="00DF3F59" w:rsidRPr="00DF3F59" w:rsidRDefault="00DF3F59" w:rsidP="00DF3F59">
      <w:pPr>
        <w:spacing w:before="100" w:beforeAutospacing="1" w:after="100" w:afterAutospacing="1" w:line="240" w:lineRule="auto"/>
        <w:rPr>
          <w:rFonts w:ascii="Times New Roman" w:hAnsi="Times New Roman"/>
        </w:rPr>
      </w:pPr>
      <w:r w:rsidRPr="00DF3F59">
        <w:rPr>
          <w:rFonts w:ascii="Times New Roman" w:hAnsi="Times New Roman"/>
          <w:b/>
          <w:bCs/>
        </w:rPr>
        <w:t>Pathophysiology and Mechanisms</w:t>
      </w:r>
    </w:p>
    <w:p w14:paraId="4947DBC5" w14:textId="77777777" w:rsidR="00DF3F59" w:rsidRPr="00DF3F59" w:rsidRDefault="00DF3F59" w:rsidP="00AB5189">
      <w:pPr>
        <w:numPr>
          <w:ilvl w:val="0"/>
          <w:numId w:val="100"/>
        </w:numPr>
        <w:spacing w:before="100" w:beforeAutospacing="1" w:after="100" w:afterAutospacing="1" w:line="240" w:lineRule="auto"/>
        <w:rPr>
          <w:rFonts w:ascii="Times New Roman" w:hAnsi="Times New Roman"/>
        </w:rPr>
      </w:pPr>
      <w:r w:rsidRPr="00DF3F59">
        <w:rPr>
          <w:rFonts w:ascii="Times New Roman" w:hAnsi="Times New Roman"/>
          <w:b/>
          <w:bCs/>
        </w:rPr>
        <w:t>Understanding Disease Interactions</w:t>
      </w:r>
      <w:r w:rsidRPr="00DF3F59">
        <w:rPr>
          <w:rFonts w:ascii="Times New Roman" w:hAnsi="Times New Roman"/>
        </w:rPr>
        <w:t>: This section explores the complex pathophysiological interactions and how energy and redox therapies can positively influence chronic disease states.</w:t>
      </w:r>
    </w:p>
    <w:p w14:paraId="64C6ED5B" w14:textId="77777777" w:rsidR="00DF3F59" w:rsidRPr="00DF3F59" w:rsidRDefault="00DF3F59" w:rsidP="00AB5189">
      <w:pPr>
        <w:numPr>
          <w:ilvl w:val="0"/>
          <w:numId w:val="100"/>
        </w:numPr>
        <w:spacing w:before="100" w:beforeAutospacing="1" w:after="100" w:afterAutospacing="1" w:line="240" w:lineRule="auto"/>
        <w:rPr>
          <w:rFonts w:ascii="Times New Roman" w:hAnsi="Times New Roman"/>
        </w:rPr>
      </w:pPr>
      <w:r w:rsidRPr="00DF3F59">
        <w:rPr>
          <w:rFonts w:ascii="Times New Roman" w:hAnsi="Times New Roman"/>
          <w:b/>
          <w:bCs/>
        </w:rPr>
        <w:t>Therapeutic Modalities</w:t>
      </w:r>
      <w:r w:rsidRPr="00DF3F59">
        <w:rPr>
          <w:rFonts w:ascii="Times New Roman" w:hAnsi="Times New Roman"/>
        </w:rPr>
        <w:t>: A comprehensive analysis of various treatments such as ozone therapy, hydrogen therapy, photobiomodulation, photodynamic therapy, and diverse electrotherapy forms is provided, highlighting their effects on disease progression.</w:t>
      </w:r>
    </w:p>
    <w:p w14:paraId="3E8C9F44" w14:textId="77777777" w:rsidR="00DF3F59" w:rsidRPr="00DF3F59" w:rsidRDefault="00DF3F59" w:rsidP="00DF3F59">
      <w:pPr>
        <w:spacing w:before="100" w:beforeAutospacing="1" w:after="100" w:afterAutospacing="1" w:line="240" w:lineRule="auto"/>
        <w:rPr>
          <w:rFonts w:ascii="Times New Roman" w:hAnsi="Times New Roman"/>
        </w:rPr>
      </w:pPr>
      <w:r w:rsidRPr="00DF3F59">
        <w:rPr>
          <w:rFonts w:ascii="Times New Roman" w:hAnsi="Times New Roman"/>
          <w:b/>
          <w:bCs/>
        </w:rPr>
        <w:t>Diagnostic Approaches</w:t>
      </w:r>
    </w:p>
    <w:p w14:paraId="33C6BA10" w14:textId="77777777" w:rsidR="00DF3F59" w:rsidRPr="00DF3F59" w:rsidRDefault="00DF3F59" w:rsidP="00AB5189">
      <w:pPr>
        <w:numPr>
          <w:ilvl w:val="0"/>
          <w:numId w:val="101"/>
        </w:numPr>
        <w:spacing w:before="100" w:beforeAutospacing="1" w:after="100" w:afterAutospacing="1" w:line="240" w:lineRule="auto"/>
        <w:rPr>
          <w:rFonts w:ascii="Times New Roman" w:hAnsi="Times New Roman"/>
        </w:rPr>
      </w:pPr>
      <w:r w:rsidRPr="00DF3F59">
        <w:rPr>
          <w:rFonts w:ascii="Times New Roman" w:hAnsi="Times New Roman"/>
          <w:b/>
          <w:bCs/>
        </w:rPr>
        <w:t>Assessment Techniques</w:t>
      </w:r>
      <w:r w:rsidRPr="00DF3F59">
        <w:rPr>
          <w:rFonts w:ascii="Times New Roman" w:hAnsi="Times New Roman"/>
        </w:rPr>
        <w:t>: The module outlines essential diagnostic tools for evaluating energy or redox imbalances and identifying associated disorders.</w:t>
      </w:r>
    </w:p>
    <w:p w14:paraId="69DCC0CA" w14:textId="77777777" w:rsidR="00DF3F59" w:rsidRPr="00DF3F59" w:rsidRDefault="00DF3F59" w:rsidP="00AB5189">
      <w:pPr>
        <w:numPr>
          <w:ilvl w:val="0"/>
          <w:numId w:val="101"/>
        </w:numPr>
        <w:spacing w:before="100" w:beforeAutospacing="1" w:after="100" w:afterAutospacing="1" w:line="240" w:lineRule="auto"/>
        <w:rPr>
          <w:rFonts w:ascii="Times New Roman" w:hAnsi="Times New Roman"/>
        </w:rPr>
      </w:pPr>
      <w:r w:rsidRPr="00DF3F59">
        <w:rPr>
          <w:rFonts w:ascii="Times New Roman" w:hAnsi="Times New Roman"/>
          <w:b/>
          <w:bCs/>
        </w:rPr>
        <w:t>Diagnostic Methods</w:t>
      </w:r>
      <w:r w:rsidRPr="00DF3F59">
        <w:rPr>
          <w:rFonts w:ascii="Times New Roman" w:hAnsi="Times New Roman"/>
        </w:rPr>
        <w:t>: Focuses on techniques to quantify oxidative stress, determine redox potential, and assess endothelial function alongside autonomic nervous system equilibrium.</w:t>
      </w:r>
    </w:p>
    <w:p w14:paraId="54DD0270" w14:textId="77777777" w:rsidR="00DF3F59" w:rsidRPr="00DF3F59" w:rsidRDefault="00DF3F59" w:rsidP="00DF3F59">
      <w:pPr>
        <w:spacing w:before="100" w:beforeAutospacing="1" w:after="100" w:afterAutospacing="1" w:line="240" w:lineRule="auto"/>
        <w:rPr>
          <w:rFonts w:ascii="Times New Roman" w:hAnsi="Times New Roman"/>
        </w:rPr>
      </w:pPr>
      <w:r w:rsidRPr="00DF3F59">
        <w:rPr>
          <w:rFonts w:ascii="Times New Roman" w:hAnsi="Times New Roman"/>
          <w:b/>
          <w:bCs/>
        </w:rPr>
        <w:t>Prevention and Therapeutic Management</w:t>
      </w:r>
    </w:p>
    <w:p w14:paraId="3DB36299" w14:textId="77777777" w:rsidR="00DF3F59" w:rsidRPr="00DF3F59" w:rsidRDefault="00DF3F59" w:rsidP="00AB5189">
      <w:pPr>
        <w:numPr>
          <w:ilvl w:val="0"/>
          <w:numId w:val="102"/>
        </w:numPr>
        <w:spacing w:before="100" w:beforeAutospacing="1" w:after="100" w:afterAutospacing="1" w:line="240" w:lineRule="auto"/>
        <w:rPr>
          <w:rFonts w:ascii="Times New Roman" w:hAnsi="Times New Roman"/>
        </w:rPr>
      </w:pPr>
      <w:r w:rsidRPr="00DF3F59">
        <w:rPr>
          <w:rFonts w:ascii="Times New Roman" w:hAnsi="Times New Roman"/>
          <w:b/>
          <w:bCs/>
        </w:rPr>
        <w:t>Intervention Strategies</w:t>
      </w:r>
      <w:r w:rsidRPr="00DF3F59">
        <w:rPr>
          <w:rFonts w:ascii="Times New Roman" w:hAnsi="Times New Roman"/>
        </w:rPr>
        <w:t>: Discusses proactive strategies to preserve energy or redox balance, aiming to preempt and control energy or redox-related disorders.</w:t>
      </w:r>
    </w:p>
    <w:p w14:paraId="25DA4E3E" w14:textId="7A35BE0C" w:rsidR="00DF3F59" w:rsidRPr="00DF3F59" w:rsidRDefault="00DF3F59" w:rsidP="00AB5189">
      <w:pPr>
        <w:numPr>
          <w:ilvl w:val="0"/>
          <w:numId w:val="102"/>
        </w:numPr>
        <w:spacing w:before="100" w:beforeAutospacing="1" w:after="100" w:afterAutospacing="1" w:line="240" w:lineRule="auto"/>
        <w:rPr>
          <w:rFonts w:ascii="Times New Roman" w:hAnsi="Times New Roman"/>
        </w:rPr>
      </w:pPr>
      <w:r w:rsidRPr="00DF3F59">
        <w:rPr>
          <w:rFonts w:ascii="Times New Roman" w:hAnsi="Times New Roman"/>
          <w:b/>
          <w:bCs/>
        </w:rPr>
        <w:t>Treatment Options</w:t>
      </w:r>
      <w:r w:rsidRPr="00DF3F59">
        <w:rPr>
          <w:rFonts w:ascii="Times New Roman" w:hAnsi="Times New Roman"/>
        </w:rPr>
        <w:t xml:space="preserve">: Investigates a variety of interventions, including light, laser, electrical, magnetic, ultrasound, and </w:t>
      </w:r>
      <w:r>
        <w:rPr>
          <w:rFonts w:ascii="Times New Roman" w:hAnsi="Times New Roman"/>
        </w:rPr>
        <w:t>ozone</w:t>
      </w:r>
      <w:r w:rsidRPr="00DF3F59">
        <w:rPr>
          <w:rFonts w:ascii="Times New Roman" w:hAnsi="Times New Roman"/>
        </w:rPr>
        <w:t xml:space="preserve"> therapies, detailing their integration into therapeutic protocols.</w:t>
      </w:r>
    </w:p>
    <w:p w14:paraId="653163E3" w14:textId="77777777" w:rsidR="00BE10EE" w:rsidRDefault="00DF3F59" w:rsidP="00BE10EE">
      <w:pPr>
        <w:pStyle w:val="NormalWeb"/>
      </w:pPr>
      <w:r w:rsidRPr="00DF3F59">
        <w:t>The goal of this comprehensive module is to empower healthcare professionals with the expertise to apply these therapies effectively in clinical settings, thereby enhancing the management of chronic diseases and elevating the standard of patient care.</w:t>
      </w:r>
      <w:r w:rsidR="00BE10EE" w:rsidRPr="00BE10EE">
        <w:t xml:space="preserve"> Based on the </w:t>
      </w:r>
      <w:r w:rsidR="00BE10EE" w:rsidRPr="00BE10EE">
        <w:lastRenderedPageBreak/>
        <w:t>comprehensive overview provided in Module 11, here are two hypothetical clinical cases that illustrate the application of energy and redox therapies in chronic disease management:</w:t>
      </w:r>
    </w:p>
    <w:p w14:paraId="338EDE32" w14:textId="55E249AD" w:rsidR="00BE10EE" w:rsidRPr="00BE10EE" w:rsidRDefault="00BE10EE" w:rsidP="00BE10EE">
      <w:pPr>
        <w:pStyle w:val="NormalWeb"/>
      </w:pPr>
      <w:r w:rsidRPr="00BE10EE">
        <w:rPr>
          <w:b/>
          <w:bCs/>
          <w:sz w:val="27"/>
          <w:szCs w:val="27"/>
        </w:rPr>
        <w:t>Clinical Case 1: Management of Chronic Obstructive Pulmonary Disease (COPD) with Ozone Therapy</w:t>
      </w:r>
    </w:p>
    <w:p w14:paraId="0AEEFB03" w14:textId="77777777" w:rsidR="00BE10EE" w:rsidRPr="00BE10EE" w:rsidRDefault="00BE10EE" w:rsidP="00BE10EE">
      <w:pPr>
        <w:spacing w:before="100" w:beforeAutospacing="1" w:after="100" w:afterAutospacing="1" w:line="240" w:lineRule="auto"/>
        <w:rPr>
          <w:rFonts w:ascii="Times New Roman" w:hAnsi="Times New Roman"/>
        </w:rPr>
      </w:pPr>
      <w:r w:rsidRPr="00BE10EE">
        <w:rPr>
          <w:rFonts w:ascii="Times New Roman" w:hAnsi="Times New Roman"/>
          <w:b/>
          <w:bCs/>
        </w:rPr>
        <w:t>Patient Profile</w:t>
      </w:r>
      <w:r w:rsidRPr="00BE10EE">
        <w:rPr>
          <w:rFonts w:ascii="Times New Roman" w:hAnsi="Times New Roman"/>
        </w:rPr>
        <w:t>:</w:t>
      </w:r>
    </w:p>
    <w:p w14:paraId="0D204EB7" w14:textId="77777777" w:rsidR="00BE10EE" w:rsidRPr="00BE10EE" w:rsidRDefault="00BE10EE" w:rsidP="00AB5189">
      <w:pPr>
        <w:numPr>
          <w:ilvl w:val="0"/>
          <w:numId w:val="103"/>
        </w:numPr>
        <w:spacing w:before="100" w:beforeAutospacing="1" w:after="100" w:afterAutospacing="1" w:line="240" w:lineRule="auto"/>
        <w:rPr>
          <w:rFonts w:ascii="Times New Roman" w:hAnsi="Times New Roman"/>
        </w:rPr>
      </w:pPr>
      <w:r w:rsidRPr="00BE10EE">
        <w:rPr>
          <w:rFonts w:ascii="Times New Roman" w:hAnsi="Times New Roman"/>
          <w:b/>
          <w:bCs/>
        </w:rPr>
        <w:t>Age</w:t>
      </w:r>
      <w:r w:rsidRPr="00BE10EE">
        <w:rPr>
          <w:rFonts w:ascii="Times New Roman" w:hAnsi="Times New Roman"/>
        </w:rPr>
        <w:t>: 62</w:t>
      </w:r>
    </w:p>
    <w:p w14:paraId="2B78692F" w14:textId="77777777" w:rsidR="00BE10EE" w:rsidRPr="00BE10EE" w:rsidRDefault="00BE10EE" w:rsidP="00AB5189">
      <w:pPr>
        <w:numPr>
          <w:ilvl w:val="0"/>
          <w:numId w:val="103"/>
        </w:numPr>
        <w:spacing w:before="100" w:beforeAutospacing="1" w:after="100" w:afterAutospacing="1" w:line="240" w:lineRule="auto"/>
        <w:rPr>
          <w:rFonts w:ascii="Times New Roman" w:hAnsi="Times New Roman"/>
        </w:rPr>
      </w:pPr>
      <w:r w:rsidRPr="00BE10EE">
        <w:rPr>
          <w:rFonts w:ascii="Times New Roman" w:hAnsi="Times New Roman"/>
          <w:b/>
          <w:bCs/>
        </w:rPr>
        <w:t>Gender</w:t>
      </w:r>
      <w:r w:rsidRPr="00BE10EE">
        <w:rPr>
          <w:rFonts w:ascii="Times New Roman" w:hAnsi="Times New Roman"/>
        </w:rPr>
        <w:t>: Female</w:t>
      </w:r>
    </w:p>
    <w:p w14:paraId="4567EFBA" w14:textId="77777777" w:rsidR="00BE10EE" w:rsidRPr="00BE10EE" w:rsidRDefault="00BE10EE" w:rsidP="00AB5189">
      <w:pPr>
        <w:numPr>
          <w:ilvl w:val="0"/>
          <w:numId w:val="103"/>
        </w:numPr>
        <w:spacing w:before="100" w:beforeAutospacing="1" w:after="100" w:afterAutospacing="1" w:line="240" w:lineRule="auto"/>
        <w:rPr>
          <w:rFonts w:ascii="Times New Roman" w:hAnsi="Times New Roman"/>
        </w:rPr>
      </w:pPr>
      <w:r w:rsidRPr="00BE10EE">
        <w:rPr>
          <w:rFonts w:ascii="Times New Roman" w:hAnsi="Times New Roman"/>
          <w:b/>
          <w:bCs/>
        </w:rPr>
        <w:t>Medical History</w:t>
      </w:r>
      <w:r w:rsidRPr="00BE10EE">
        <w:rPr>
          <w:rFonts w:ascii="Times New Roman" w:hAnsi="Times New Roman"/>
        </w:rPr>
        <w:t>: Long-term smoker, diagnosed with COPD</w:t>
      </w:r>
    </w:p>
    <w:p w14:paraId="3F6484E1" w14:textId="77777777" w:rsidR="00BE10EE" w:rsidRPr="00BE10EE" w:rsidRDefault="00BE10EE" w:rsidP="00BE10EE">
      <w:pPr>
        <w:spacing w:before="100" w:beforeAutospacing="1" w:after="100" w:afterAutospacing="1" w:line="240" w:lineRule="auto"/>
        <w:rPr>
          <w:rFonts w:ascii="Times New Roman" w:hAnsi="Times New Roman"/>
        </w:rPr>
      </w:pPr>
      <w:r w:rsidRPr="00BE10EE">
        <w:rPr>
          <w:rFonts w:ascii="Times New Roman" w:hAnsi="Times New Roman"/>
          <w:b/>
          <w:bCs/>
        </w:rPr>
        <w:t>Clinical Presentation</w:t>
      </w:r>
      <w:r w:rsidRPr="00BE10EE">
        <w:rPr>
          <w:rFonts w:ascii="Times New Roman" w:hAnsi="Times New Roman"/>
        </w:rPr>
        <w:t>:</w:t>
      </w:r>
    </w:p>
    <w:p w14:paraId="0E4A86DB" w14:textId="77777777" w:rsidR="00BE10EE" w:rsidRPr="00BE10EE" w:rsidRDefault="00BE10EE" w:rsidP="00AB5189">
      <w:pPr>
        <w:numPr>
          <w:ilvl w:val="0"/>
          <w:numId w:val="104"/>
        </w:numPr>
        <w:spacing w:before="100" w:beforeAutospacing="1" w:after="100" w:afterAutospacing="1" w:line="240" w:lineRule="auto"/>
        <w:rPr>
          <w:rFonts w:ascii="Times New Roman" w:hAnsi="Times New Roman"/>
        </w:rPr>
      </w:pPr>
      <w:r w:rsidRPr="00BE10EE">
        <w:rPr>
          <w:rFonts w:ascii="Times New Roman" w:hAnsi="Times New Roman"/>
        </w:rPr>
        <w:t>Persistent cough with sputum production</w:t>
      </w:r>
    </w:p>
    <w:p w14:paraId="5C242E3D" w14:textId="77777777" w:rsidR="00BE10EE" w:rsidRPr="00BE10EE" w:rsidRDefault="00BE10EE" w:rsidP="00AB5189">
      <w:pPr>
        <w:numPr>
          <w:ilvl w:val="0"/>
          <w:numId w:val="104"/>
        </w:numPr>
        <w:spacing w:before="100" w:beforeAutospacing="1" w:after="100" w:afterAutospacing="1" w:line="240" w:lineRule="auto"/>
        <w:rPr>
          <w:rFonts w:ascii="Times New Roman" w:hAnsi="Times New Roman"/>
        </w:rPr>
      </w:pPr>
      <w:r w:rsidRPr="00BE10EE">
        <w:rPr>
          <w:rFonts w:ascii="Times New Roman" w:hAnsi="Times New Roman"/>
        </w:rPr>
        <w:t>Shortness of breath, especially during physical activities</w:t>
      </w:r>
    </w:p>
    <w:p w14:paraId="730EBA37" w14:textId="77777777" w:rsidR="00BE10EE" w:rsidRPr="00BE10EE" w:rsidRDefault="00BE10EE" w:rsidP="00AB5189">
      <w:pPr>
        <w:numPr>
          <w:ilvl w:val="0"/>
          <w:numId w:val="104"/>
        </w:numPr>
        <w:spacing w:before="100" w:beforeAutospacing="1" w:after="100" w:afterAutospacing="1" w:line="240" w:lineRule="auto"/>
        <w:rPr>
          <w:rFonts w:ascii="Times New Roman" w:hAnsi="Times New Roman"/>
        </w:rPr>
      </w:pPr>
      <w:r w:rsidRPr="00BE10EE">
        <w:rPr>
          <w:rFonts w:ascii="Times New Roman" w:hAnsi="Times New Roman"/>
        </w:rPr>
        <w:t>Frequent respiratory infections</w:t>
      </w:r>
    </w:p>
    <w:p w14:paraId="170ACAF1" w14:textId="77777777" w:rsidR="00BE10EE" w:rsidRPr="00BE10EE" w:rsidRDefault="00BE10EE" w:rsidP="00BE10EE">
      <w:pPr>
        <w:spacing w:before="100" w:beforeAutospacing="1" w:after="100" w:afterAutospacing="1" w:line="240" w:lineRule="auto"/>
        <w:rPr>
          <w:rFonts w:ascii="Times New Roman" w:hAnsi="Times New Roman"/>
        </w:rPr>
      </w:pPr>
      <w:r w:rsidRPr="00BE10EE">
        <w:rPr>
          <w:rFonts w:ascii="Times New Roman" w:hAnsi="Times New Roman"/>
          <w:b/>
          <w:bCs/>
        </w:rPr>
        <w:t>Diagnostic Approach</w:t>
      </w:r>
      <w:r w:rsidRPr="00BE10EE">
        <w:rPr>
          <w:rFonts w:ascii="Times New Roman" w:hAnsi="Times New Roman"/>
        </w:rPr>
        <w:t>:</w:t>
      </w:r>
    </w:p>
    <w:p w14:paraId="141835E0" w14:textId="77777777" w:rsidR="00BE10EE" w:rsidRPr="00BE10EE" w:rsidRDefault="00BE10EE" w:rsidP="00AB5189">
      <w:pPr>
        <w:numPr>
          <w:ilvl w:val="0"/>
          <w:numId w:val="105"/>
        </w:numPr>
        <w:spacing w:before="100" w:beforeAutospacing="1" w:after="100" w:afterAutospacing="1" w:line="240" w:lineRule="auto"/>
        <w:rPr>
          <w:rFonts w:ascii="Times New Roman" w:hAnsi="Times New Roman"/>
        </w:rPr>
      </w:pPr>
      <w:r w:rsidRPr="00BE10EE">
        <w:rPr>
          <w:rFonts w:ascii="Times New Roman" w:hAnsi="Times New Roman"/>
        </w:rPr>
        <w:t>Pulmonary function tests reveal reduced FEV1/FVC ratio</w:t>
      </w:r>
    </w:p>
    <w:p w14:paraId="7FD7A04C" w14:textId="77777777" w:rsidR="00BE10EE" w:rsidRPr="00BE10EE" w:rsidRDefault="00BE10EE" w:rsidP="00AB5189">
      <w:pPr>
        <w:numPr>
          <w:ilvl w:val="0"/>
          <w:numId w:val="105"/>
        </w:numPr>
        <w:spacing w:before="100" w:beforeAutospacing="1" w:after="100" w:afterAutospacing="1" w:line="240" w:lineRule="auto"/>
        <w:rPr>
          <w:rFonts w:ascii="Times New Roman" w:hAnsi="Times New Roman"/>
        </w:rPr>
      </w:pPr>
      <w:r w:rsidRPr="00BE10EE">
        <w:rPr>
          <w:rFonts w:ascii="Times New Roman" w:hAnsi="Times New Roman"/>
        </w:rPr>
        <w:t>Chest X-ray shows hyperinflation of lungs</w:t>
      </w:r>
    </w:p>
    <w:p w14:paraId="0E2D8038" w14:textId="77777777" w:rsidR="00BE10EE" w:rsidRPr="00BE10EE" w:rsidRDefault="00BE10EE" w:rsidP="00AB5189">
      <w:pPr>
        <w:numPr>
          <w:ilvl w:val="0"/>
          <w:numId w:val="105"/>
        </w:numPr>
        <w:spacing w:before="100" w:beforeAutospacing="1" w:after="100" w:afterAutospacing="1" w:line="240" w:lineRule="auto"/>
        <w:rPr>
          <w:rFonts w:ascii="Times New Roman" w:hAnsi="Times New Roman"/>
        </w:rPr>
      </w:pPr>
      <w:r w:rsidRPr="00BE10EE">
        <w:rPr>
          <w:rFonts w:ascii="Times New Roman" w:hAnsi="Times New Roman"/>
        </w:rPr>
        <w:t>Blood tests indicate elevated levels of oxidative stress markers</w:t>
      </w:r>
    </w:p>
    <w:p w14:paraId="029C9A85" w14:textId="77777777" w:rsidR="00BE10EE" w:rsidRPr="00BE10EE" w:rsidRDefault="00BE10EE" w:rsidP="00BE10EE">
      <w:pPr>
        <w:spacing w:before="100" w:beforeAutospacing="1" w:after="100" w:afterAutospacing="1" w:line="240" w:lineRule="auto"/>
        <w:rPr>
          <w:rFonts w:ascii="Times New Roman" w:hAnsi="Times New Roman"/>
        </w:rPr>
      </w:pPr>
      <w:r w:rsidRPr="00BE10EE">
        <w:rPr>
          <w:rFonts w:ascii="Times New Roman" w:hAnsi="Times New Roman"/>
          <w:b/>
          <w:bCs/>
        </w:rPr>
        <w:t>Therapeutic Intervention</w:t>
      </w:r>
      <w:r w:rsidRPr="00BE10EE">
        <w:rPr>
          <w:rFonts w:ascii="Times New Roman" w:hAnsi="Times New Roman"/>
        </w:rPr>
        <w:t>:</w:t>
      </w:r>
    </w:p>
    <w:p w14:paraId="4CE0A04E" w14:textId="77777777" w:rsidR="00BE10EE" w:rsidRPr="00BE10EE" w:rsidRDefault="00BE10EE" w:rsidP="00AB5189">
      <w:pPr>
        <w:numPr>
          <w:ilvl w:val="0"/>
          <w:numId w:val="106"/>
        </w:numPr>
        <w:spacing w:before="100" w:beforeAutospacing="1" w:after="100" w:afterAutospacing="1" w:line="240" w:lineRule="auto"/>
        <w:rPr>
          <w:rFonts w:ascii="Times New Roman" w:hAnsi="Times New Roman"/>
        </w:rPr>
      </w:pPr>
      <w:r w:rsidRPr="00BE10EE">
        <w:rPr>
          <w:rFonts w:ascii="Times New Roman" w:hAnsi="Times New Roman"/>
        </w:rPr>
        <w:t xml:space="preserve">Initiation of </w:t>
      </w:r>
      <w:r w:rsidRPr="00BE10EE">
        <w:rPr>
          <w:rFonts w:ascii="Times New Roman" w:hAnsi="Times New Roman"/>
          <w:b/>
          <w:bCs/>
        </w:rPr>
        <w:t>ozone therapy</w:t>
      </w:r>
      <w:r w:rsidRPr="00BE10EE">
        <w:rPr>
          <w:rFonts w:ascii="Times New Roman" w:hAnsi="Times New Roman"/>
        </w:rPr>
        <w:t xml:space="preserve"> sessions twice a week</w:t>
      </w:r>
    </w:p>
    <w:p w14:paraId="6072AED2" w14:textId="77777777" w:rsidR="00BE10EE" w:rsidRPr="00BE10EE" w:rsidRDefault="00BE10EE" w:rsidP="00AB5189">
      <w:pPr>
        <w:numPr>
          <w:ilvl w:val="0"/>
          <w:numId w:val="106"/>
        </w:numPr>
        <w:spacing w:before="100" w:beforeAutospacing="1" w:after="100" w:afterAutospacing="1" w:line="240" w:lineRule="auto"/>
        <w:rPr>
          <w:rFonts w:ascii="Times New Roman" w:hAnsi="Times New Roman"/>
        </w:rPr>
      </w:pPr>
      <w:r w:rsidRPr="00BE10EE">
        <w:rPr>
          <w:rFonts w:ascii="Times New Roman" w:hAnsi="Times New Roman"/>
          <w:b/>
          <w:bCs/>
        </w:rPr>
        <w:t>O₃</w:t>
      </w:r>
      <w:r w:rsidRPr="00BE10EE">
        <w:rPr>
          <w:rFonts w:ascii="Times New Roman" w:hAnsi="Times New Roman"/>
        </w:rPr>
        <w:t xml:space="preserve"> administration via rectal insufflation to enhance oxygenation and modulate the immune response</w:t>
      </w:r>
    </w:p>
    <w:p w14:paraId="2AA9A102" w14:textId="77777777" w:rsidR="00BE10EE" w:rsidRPr="00BE10EE" w:rsidRDefault="00BE10EE" w:rsidP="00BE10EE">
      <w:pPr>
        <w:spacing w:before="100" w:beforeAutospacing="1" w:after="100" w:afterAutospacing="1" w:line="240" w:lineRule="auto"/>
        <w:rPr>
          <w:rFonts w:ascii="Times New Roman" w:hAnsi="Times New Roman"/>
        </w:rPr>
      </w:pPr>
      <w:r w:rsidRPr="00BE10EE">
        <w:rPr>
          <w:rFonts w:ascii="Times New Roman" w:hAnsi="Times New Roman"/>
          <w:b/>
          <w:bCs/>
        </w:rPr>
        <w:t>Outcome</w:t>
      </w:r>
      <w:r w:rsidRPr="00BE10EE">
        <w:rPr>
          <w:rFonts w:ascii="Times New Roman" w:hAnsi="Times New Roman"/>
        </w:rPr>
        <w:t>:</w:t>
      </w:r>
    </w:p>
    <w:p w14:paraId="489280B9" w14:textId="77777777" w:rsidR="00BE10EE" w:rsidRPr="00BE10EE" w:rsidRDefault="00BE10EE" w:rsidP="00AB5189">
      <w:pPr>
        <w:numPr>
          <w:ilvl w:val="0"/>
          <w:numId w:val="107"/>
        </w:numPr>
        <w:spacing w:before="100" w:beforeAutospacing="1" w:after="100" w:afterAutospacing="1" w:line="240" w:lineRule="auto"/>
        <w:rPr>
          <w:rFonts w:ascii="Times New Roman" w:hAnsi="Times New Roman"/>
        </w:rPr>
      </w:pPr>
      <w:r w:rsidRPr="00BE10EE">
        <w:rPr>
          <w:rFonts w:ascii="Times New Roman" w:hAnsi="Times New Roman"/>
        </w:rPr>
        <w:t>After 8 weeks, the patient reports reduced frequency of cough and improved exercise tolerance</w:t>
      </w:r>
    </w:p>
    <w:p w14:paraId="4F06A70A" w14:textId="77777777" w:rsidR="00BE10EE" w:rsidRDefault="00BE10EE" w:rsidP="00AB5189">
      <w:pPr>
        <w:numPr>
          <w:ilvl w:val="0"/>
          <w:numId w:val="107"/>
        </w:numPr>
        <w:spacing w:before="100" w:beforeAutospacing="1" w:after="100" w:afterAutospacing="1" w:line="240" w:lineRule="auto"/>
        <w:rPr>
          <w:rFonts w:ascii="Times New Roman" w:hAnsi="Times New Roman"/>
        </w:rPr>
      </w:pPr>
      <w:r w:rsidRPr="00BE10EE">
        <w:rPr>
          <w:rFonts w:ascii="Times New Roman" w:hAnsi="Times New Roman"/>
        </w:rPr>
        <w:t>Follow-up tests show a decrease in oxidative stress markers and stabilization of pulmonary function parameters</w:t>
      </w:r>
    </w:p>
    <w:p w14:paraId="2401AF91" w14:textId="4C544E9D" w:rsidR="00BE10EE" w:rsidRPr="00BE10EE" w:rsidRDefault="00BE10EE" w:rsidP="00BE10EE">
      <w:pPr>
        <w:spacing w:before="100" w:beforeAutospacing="1" w:after="100" w:afterAutospacing="1" w:line="240" w:lineRule="auto"/>
        <w:rPr>
          <w:rFonts w:ascii="Times New Roman" w:hAnsi="Times New Roman"/>
        </w:rPr>
      </w:pPr>
      <w:r w:rsidRPr="00BE10EE">
        <w:rPr>
          <w:rFonts w:ascii="Times New Roman" w:hAnsi="Times New Roman"/>
          <w:b/>
          <w:bCs/>
          <w:sz w:val="27"/>
          <w:szCs w:val="27"/>
        </w:rPr>
        <w:t>Clinical Case 2: Diabetic Neuropathy Treatment with Photobiomodulation</w:t>
      </w:r>
    </w:p>
    <w:p w14:paraId="6FB90725" w14:textId="77777777" w:rsidR="00BE10EE" w:rsidRPr="00BE10EE" w:rsidRDefault="00BE10EE" w:rsidP="00BE10EE">
      <w:pPr>
        <w:spacing w:before="100" w:beforeAutospacing="1" w:after="100" w:afterAutospacing="1" w:line="240" w:lineRule="auto"/>
        <w:rPr>
          <w:rFonts w:ascii="Times New Roman" w:hAnsi="Times New Roman"/>
        </w:rPr>
      </w:pPr>
      <w:r w:rsidRPr="00BE10EE">
        <w:rPr>
          <w:rFonts w:ascii="Times New Roman" w:hAnsi="Times New Roman"/>
          <w:b/>
          <w:bCs/>
        </w:rPr>
        <w:t>Patient Profile</w:t>
      </w:r>
      <w:r w:rsidRPr="00BE10EE">
        <w:rPr>
          <w:rFonts w:ascii="Times New Roman" w:hAnsi="Times New Roman"/>
        </w:rPr>
        <w:t>:</w:t>
      </w:r>
    </w:p>
    <w:p w14:paraId="2853FC7F" w14:textId="77777777" w:rsidR="00BE10EE" w:rsidRPr="00BE10EE" w:rsidRDefault="00BE10EE" w:rsidP="00AB5189">
      <w:pPr>
        <w:numPr>
          <w:ilvl w:val="0"/>
          <w:numId w:val="108"/>
        </w:numPr>
        <w:spacing w:before="100" w:beforeAutospacing="1" w:after="100" w:afterAutospacing="1" w:line="240" w:lineRule="auto"/>
        <w:rPr>
          <w:rFonts w:ascii="Times New Roman" w:hAnsi="Times New Roman"/>
        </w:rPr>
      </w:pPr>
      <w:r w:rsidRPr="00BE10EE">
        <w:rPr>
          <w:rFonts w:ascii="Times New Roman" w:hAnsi="Times New Roman"/>
          <w:b/>
          <w:bCs/>
        </w:rPr>
        <w:t>Age</w:t>
      </w:r>
      <w:r w:rsidRPr="00BE10EE">
        <w:rPr>
          <w:rFonts w:ascii="Times New Roman" w:hAnsi="Times New Roman"/>
        </w:rPr>
        <w:t>: 50</w:t>
      </w:r>
    </w:p>
    <w:p w14:paraId="390A56E6" w14:textId="77777777" w:rsidR="00BE10EE" w:rsidRPr="00BE10EE" w:rsidRDefault="00BE10EE" w:rsidP="00AB5189">
      <w:pPr>
        <w:numPr>
          <w:ilvl w:val="0"/>
          <w:numId w:val="108"/>
        </w:numPr>
        <w:spacing w:before="100" w:beforeAutospacing="1" w:after="100" w:afterAutospacing="1" w:line="240" w:lineRule="auto"/>
        <w:rPr>
          <w:rFonts w:ascii="Times New Roman" w:hAnsi="Times New Roman"/>
        </w:rPr>
      </w:pPr>
      <w:r w:rsidRPr="00BE10EE">
        <w:rPr>
          <w:rFonts w:ascii="Times New Roman" w:hAnsi="Times New Roman"/>
          <w:b/>
          <w:bCs/>
        </w:rPr>
        <w:t>Gender</w:t>
      </w:r>
      <w:r w:rsidRPr="00BE10EE">
        <w:rPr>
          <w:rFonts w:ascii="Times New Roman" w:hAnsi="Times New Roman"/>
        </w:rPr>
        <w:t>: Male</w:t>
      </w:r>
    </w:p>
    <w:p w14:paraId="5CB48953" w14:textId="77777777" w:rsidR="00BE10EE" w:rsidRPr="00BE10EE" w:rsidRDefault="00BE10EE" w:rsidP="00AB5189">
      <w:pPr>
        <w:numPr>
          <w:ilvl w:val="0"/>
          <w:numId w:val="108"/>
        </w:numPr>
        <w:spacing w:before="100" w:beforeAutospacing="1" w:after="100" w:afterAutospacing="1" w:line="240" w:lineRule="auto"/>
        <w:rPr>
          <w:rFonts w:ascii="Times New Roman" w:hAnsi="Times New Roman"/>
        </w:rPr>
      </w:pPr>
      <w:r w:rsidRPr="00BE10EE">
        <w:rPr>
          <w:rFonts w:ascii="Times New Roman" w:hAnsi="Times New Roman"/>
          <w:b/>
          <w:bCs/>
        </w:rPr>
        <w:lastRenderedPageBreak/>
        <w:t>Medical History</w:t>
      </w:r>
      <w:r w:rsidRPr="00BE10EE">
        <w:rPr>
          <w:rFonts w:ascii="Times New Roman" w:hAnsi="Times New Roman"/>
        </w:rPr>
        <w:t>: Type 2 diabetes mellitus, peripheral neuropathy</w:t>
      </w:r>
    </w:p>
    <w:p w14:paraId="150511D7" w14:textId="77777777" w:rsidR="00BE10EE" w:rsidRPr="00BE10EE" w:rsidRDefault="00BE10EE" w:rsidP="00BE10EE">
      <w:pPr>
        <w:spacing w:before="100" w:beforeAutospacing="1" w:after="100" w:afterAutospacing="1" w:line="240" w:lineRule="auto"/>
        <w:rPr>
          <w:rFonts w:ascii="Times New Roman" w:hAnsi="Times New Roman"/>
        </w:rPr>
      </w:pPr>
      <w:r w:rsidRPr="00BE10EE">
        <w:rPr>
          <w:rFonts w:ascii="Times New Roman" w:hAnsi="Times New Roman"/>
          <w:b/>
          <w:bCs/>
        </w:rPr>
        <w:t>Clinical Presentation</w:t>
      </w:r>
      <w:r w:rsidRPr="00BE10EE">
        <w:rPr>
          <w:rFonts w:ascii="Times New Roman" w:hAnsi="Times New Roman"/>
        </w:rPr>
        <w:t>:</w:t>
      </w:r>
    </w:p>
    <w:p w14:paraId="7E8A3307" w14:textId="77777777" w:rsidR="00BE10EE" w:rsidRPr="00BE10EE" w:rsidRDefault="00BE10EE" w:rsidP="00AB5189">
      <w:pPr>
        <w:numPr>
          <w:ilvl w:val="0"/>
          <w:numId w:val="109"/>
        </w:numPr>
        <w:spacing w:before="100" w:beforeAutospacing="1" w:after="100" w:afterAutospacing="1" w:line="240" w:lineRule="auto"/>
        <w:rPr>
          <w:rFonts w:ascii="Times New Roman" w:hAnsi="Times New Roman"/>
        </w:rPr>
      </w:pPr>
      <w:r w:rsidRPr="00BE10EE">
        <w:rPr>
          <w:rFonts w:ascii="Times New Roman" w:hAnsi="Times New Roman"/>
        </w:rPr>
        <w:t>Numbness and tingling in the feet</w:t>
      </w:r>
    </w:p>
    <w:p w14:paraId="16D49027" w14:textId="77777777" w:rsidR="00BE10EE" w:rsidRPr="00BE10EE" w:rsidRDefault="00BE10EE" w:rsidP="00AB5189">
      <w:pPr>
        <w:numPr>
          <w:ilvl w:val="0"/>
          <w:numId w:val="109"/>
        </w:numPr>
        <w:spacing w:before="100" w:beforeAutospacing="1" w:after="100" w:afterAutospacing="1" w:line="240" w:lineRule="auto"/>
        <w:rPr>
          <w:rFonts w:ascii="Times New Roman" w:hAnsi="Times New Roman"/>
        </w:rPr>
      </w:pPr>
      <w:r w:rsidRPr="00BE10EE">
        <w:rPr>
          <w:rFonts w:ascii="Times New Roman" w:hAnsi="Times New Roman"/>
        </w:rPr>
        <w:t>Sharp, burning pain in the lower extremities</w:t>
      </w:r>
    </w:p>
    <w:p w14:paraId="73AADE57" w14:textId="77777777" w:rsidR="00BE10EE" w:rsidRPr="00BE10EE" w:rsidRDefault="00BE10EE" w:rsidP="00AB5189">
      <w:pPr>
        <w:numPr>
          <w:ilvl w:val="0"/>
          <w:numId w:val="109"/>
        </w:numPr>
        <w:spacing w:before="100" w:beforeAutospacing="1" w:after="100" w:afterAutospacing="1" w:line="240" w:lineRule="auto"/>
        <w:rPr>
          <w:rFonts w:ascii="Times New Roman" w:hAnsi="Times New Roman"/>
        </w:rPr>
      </w:pPr>
      <w:r w:rsidRPr="00BE10EE">
        <w:rPr>
          <w:rFonts w:ascii="Times New Roman" w:hAnsi="Times New Roman"/>
        </w:rPr>
        <w:t>Difficulty walking due to loss of sensation</w:t>
      </w:r>
    </w:p>
    <w:p w14:paraId="7D2095F4" w14:textId="77777777" w:rsidR="00BE10EE" w:rsidRPr="00BE10EE" w:rsidRDefault="00BE10EE" w:rsidP="00BE10EE">
      <w:pPr>
        <w:spacing w:before="100" w:beforeAutospacing="1" w:after="100" w:afterAutospacing="1" w:line="240" w:lineRule="auto"/>
        <w:rPr>
          <w:rFonts w:ascii="Times New Roman" w:hAnsi="Times New Roman"/>
        </w:rPr>
      </w:pPr>
      <w:r w:rsidRPr="00BE10EE">
        <w:rPr>
          <w:rFonts w:ascii="Times New Roman" w:hAnsi="Times New Roman"/>
          <w:b/>
          <w:bCs/>
        </w:rPr>
        <w:t>Diagnostic Approach</w:t>
      </w:r>
      <w:r w:rsidRPr="00BE10EE">
        <w:rPr>
          <w:rFonts w:ascii="Times New Roman" w:hAnsi="Times New Roman"/>
        </w:rPr>
        <w:t>:</w:t>
      </w:r>
    </w:p>
    <w:p w14:paraId="6625B6A3" w14:textId="77777777" w:rsidR="00BE10EE" w:rsidRPr="00BE10EE" w:rsidRDefault="00BE10EE" w:rsidP="00AB5189">
      <w:pPr>
        <w:numPr>
          <w:ilvl w:val="0"/>
          <w:numId w:val="110"/>
        </w:numPr>
        <w:spacing w:before="100" w:beforeAutospacing="1" w:after="100" w:afterAutospacing="1" w:line="240" w:lineRule="auto"/>
        <w:rPr>
          <w:rFonts w:ascii="Times New Roman" w:hAnsi="Times New Roman"/>
        </w:rPr>
      </w:pPr>
      <w:r w:rsidRPr="00BE10EE">
        <w:rPr>
          <w:rFonts w:ascii="Times New Roman" w:hAnsi="Times New Roman"/>
        </w:rPr>
        <w:t>Nerve conduction studies confirm slowed nerve signal transmission</w:t>
      </w:r>
    </w:p>
    <w:p w14:paraId="4FDC74F0" w14:textId="77777777" w:rsidR="00BE10EE" w:rsidRPr="00BE10EE" w:rsidRDefault="00BE10EE" w:rsidP="00AB5189">
      <w:pPr>
        <w:numPr>
          <w:ilvl w:val="0"/>
          <w:numId w:val="110"/>
        </w:numPr>
        <w:spacing w:before="100" w:beforeAutospacing="1" w:after="100" w:afterAutospacing="1" w:line="240" w:lineRule="auto"/>
        <w:rPr>
          <w:rFonts w:ascii="Times New Roman" w:hAnsi="Times New Roman"/>
        </w:rPr>
      </w:pPr>
      <w:r w:rsidRPr="00BE10EE">
        <w:rPr>
          <w:rFonts w:ascii="Times New Roman" w:hAnsi="Times New Roman"/>
        </w:rPr>
        <w:t>Quantitative sensory testing (QST) detects reduced vibration and thermal sensation thresholds</w:t>
      </w:r>
    </w:p>
    <w:p w14:paraId="577F0057" w14:textId="77777777" w:rsidR="00BE10EE" w:rsidRPr="00BE10EE" w:rsidRDefault="00BE10EE" w:rsidP="00BE10EE">
      <w:pPr>
        <w:spacing w:before="100" w:beforeAutospacing="1" w:after="100" w:afterAutospacing="1" w:line="240" w:lineRule="auto"/>
        <w:rPr>
          <w:rFonts w:ascii="Times New Roman" w:hAnsi="Times New Roman"/>
        </w:rPr>
      </w:pPr>
      <w:r w:rsidRPr="00BE10EE">
        <w:rPr>
          <w:rFonts w:ascii="Times New Roman" w:hAnsi="Times New Roman"/>
          <w:b/>
          <w:bCs/>
        </w:rPr>
        <w:t>Therapeutic Intervention</w:t>
      </w:r>
      <w:r w:rsidRPr="00BE10EE">
        <w:rPr>
          <w:rFonts w:ascii="Times New Roman" w:hAnsi="Times New Roman"/>
        </w:rPr>
        <w:t>:</w:t>
      </w:r>
    </w:p>
    <w:p w14:paraId="3E3CEBB0" w14:textId="77777777" w:rsidR="00BE10EE" w:rsidRPr="00BE10EE" w:rsidRDefault="00BE10EE" w:rsidP="00AB5189">
      <w:pPr>
        <w:numPr>
          <w:ilvl w:val="0"/>
          <w:numId w:val="111"/>
        </w:numPr>
        <w:spacing w:before="100" w:beforeAutospacing="1" w:after="100" w:afterAutospacing="1" w:line="240" w:lineRule="auto"/>
        <w:rPr>
          <w:rFonts w:ascii="Times New Roman" w:hAnsi="Times New Roman"/>
        </w:rPr>
      </w:pPr>
      <w:r w:rsidRPr="00BE10EE">
        <w:rPr>
          <w:rFonts w:ascii="Times New Roman" w:hAnsi="Times New Roman"/>
        </w:rPr>
        <w:t xml:space="preserve">Introduction of </w:t>
      </w:r>
      <w:r w:rsidRPr="00BE10EE">
        <w:rPr>
          <w:rFonts w:ascii="Times New Roman" w:hAnsi="Times New Roman"/>
          <w:b/>
          <w:bCs/>
        </w:rPr>
        <w:t>photobiomodulation therapy</w:t>
      </w:r>
      <w:r w:rsidRPr="00BE10EE">
        <w:rPr>
          <w:rFonts w:ascii="Times New Roman" w:hAnsi="Times New Roman"/>
        </w:rPr>
        <w:t xml:space="preserve"> using near-infrared light</w:t>
      </w:r>
    </w:p>
    <w:p w14:paraId="422A8FDC" w14:textId="77777777" w:rsidR="00BE10EE" w:rsidRPr="00BE10EE" w:rsidRDefault="00BE10EE" w:rsidP="00AB5189">
      <w:pPr>
        <w:numPr>
          <w:ilvl w:val="0"/>
          <w:numId w:val="111"/>
        </w:numPr>
        <w:spacing w:before="100" w:beforeAutospacing="1" w:after="100" w:afterAutospacing="1" w:line="240" w:lineRule="auto"/>
        <w:rPr>
          <w:rFonts w:ascii="Times New Roman" w:hAnsi="Times New Roman"/>
        </w:rPr>
      </w:pPr>
      <w:r w:rsidRPr="00BE10EE">
        <w:rPr>
          <w:rFonts w:ascii="Times New Roman" w:hAnsi="Times New Roman"/>
        </w:rPr>
        <w:t>Regular sessions targeting the affected areas to promote nerve regeneration and reduce pain</w:t>
      </w:r>
    </w:p>
    <w:p w14:paraId="75DDCB5A" w14:textId="77777777" w:rsidR="00BE10EE" w:rsidRPr="00BE10EE" w:rsidRDefault="00BE10EE" w:rsidP="00BE10EE">
      <w:pPr>
        <w:spacing w:before="100" w:beforeAutospacing="1" w:after="100" w:afterAutospacing="1" w:line="240" w:lineRule="auto"/>
        <w:rPr>
          <w:rFonts w:ascii="Times New Roman" w:hAnsi="Times New Roman"/>
        </w:rPr>
      </w:pPr>
      <w:r w:rsidRPr="00BE10EE">
        <w:rPr>
          <w:rFonts w:ascii="Times New Roman" w:hAnsi="Times New Roman"/>
          <w:b/>
          <w:bCs/>
        </w:rPr>
        <w:t>Outcome</w:t>
      </w:r>
      <w:r w:rsidRPr="00BE10EE">
        <w:rPr>
          <w:rFonts w:ascii="Times New Roman" w:hAnsi="Times New Roman"/>
        </w:rPr>
        <w:t>:</w:t>
      </w:r>
    </w:p>
    <w:p w14:paraId="58CF3321" w14:textId="77777777" w:rsidR="00BE10EE" w:rsidRPr="00BE10EE" w:rsidRDefault="00BE10EE" w:rsidP="00AB5189">
      <w:pPr>
        <w:numPr>
          <w:ilvl w:val="0"/>
          <w:numId w:val="112"/>
        </w:numPr>
        <w:spacing w:before="100" w:beforeAutospacing="1" w:after="100" w:afterAutospacing="1" w:line="240" w:lineRule="auto"/>
        <w:rPr>
          <w:rFonts w:ascii="Times New Roman" w:hAnsi="Times New Roman"/>
        </w:rPr>
      </w:pPr>
      <w:r w:rsidRPr="00BE10EE">
        <w:rPr>
          <w:rFonts w:ascii="Times New Roman" w:hAnsi="Times New Roman"/>
        </w:rPr>
        <w:t>The patient experiences significant pain relief after 4 weeks of treatment</w:t>
      </w:r>
    </w:p>
    <w:p w14:paraId="1FE96783" w14:textId="77777777" w:rsidR="00BE10EE" w:rsidRPr="00BE10EE" w:rsidRDefault="00BE10EE" w:rsidP="00AB5189">
      <w:pPr>
        <w:numPr>
          <w:ilvl w:val="0"/>
          <w:numId w:val="112"/>
        </w:numPr>
        <w:spacing w:before="100" w:beforeAutospacing="1" w:after="100" w:afterAutospacing="1" w:line="240" w:lineRule="auto"/>
        <w:rPr>
          <w:rFonts w:ascii="Times New Roman" w:hAnsi="Times New Roman"/>
        </w:rPr>
      </w:pPr>
      <w:r w:rsidRPr="00BE10EE">
        <w:rPr>
          <w:rFonts w:ascii="Times New Roman" w:hAnsi="Times New Roman"/>
        </w:rPr>
        <w:t>Improvement in sensation and mobility noted during follow-up QST and clinical examination</w:t>
      </w:r>
    </w:p>
    <w:p w14:paraId="5834BCFE" w14:textId="77777777" w:rsidR="00BE10EE" w:rsidRPr="00BE10EE" w:rsidRDefault="00BE10EE" w:rsidP="00BE10EE">
      <w:pPr>
        <w:spacing w:before="100" w:beforeAutospacing="1" w:after="100" w:afterAutospacing="1" w:line="240" w:lineRule="auto"/>
        <w:rPr>
          <w:rFonts w:ascii="Times New Roman" w:hAnsi="Times New Roman"/>
        </w:rPr>
      </w:pPr>
      <w:r w:rsidRPr="00BE10EE">
        <w:rPr>
          <w:rFonts w:ascii="Times New Roman" w:hAnsi="Times New Roman"/>
        </w:rPr>
        <w:t>These cases demonstrate how energy and redox therapies can be integrated into the management of chronic diseases to improve patient outcomes. They also highlight the importance of a thorough diagnostic evaluation to tailor the treatment to the individual’s specific condition.</w:t>
      </w:r>
    </w:p>
    <w:p w14:paraId="42F85F04" w14:textId="7A434326" w:rsidR="00DF3F59" w:rsidRDefault="00DF3F59" w:rsidP="00DF3F59">
      <w:pPr>
        <w:spacing w:before="100" w:beforeAutospacing="1" w:after="100" w:afterAutospacing="1" w:line="240" w:lineRule="auto"/>
        <w:rPr>
          <w:rFonts w:ascii="Times New Roman" w:hAnsi="Times New Roman"/>
        </w:rPr>
      </w:pPr>
    </w:p>
    <w:p w14:paraId="6274508A" w14:textId="1EF9D44C" w:rsidR="00BE10EE" w:rsidRPr="00BE10EE" w:rsidRDefault="00BE10EE" w:rsidP="00BE10EE">
      <w:pPr>
        <w:spacing w:before="100" w:beforeAutospacing="1" w:after="100" w:afterAutospacing="1" w:line="240" w:lineRule="auto"/>
        <w:rPr>
          <w:rFonts w:ascii="Times New Roman" w:hAnsi="Times New Roman"/>
          <w:b/>
          <w:bCs/>
        </w:rPr>
      </w:pPr>
      <w:r>
        <w:rPr>
          <w:rFonts w:ascii="Times New Roman" w:hAnsi="Times New Roman"/>
          <w:b/>
          <w:bCs/>
        </w:rPr>
        <w:t>(</w:t>
      </w:r>
      <w:r w:rsidRPr="00BE10EE">
        <w:rPr>
          <w:rFonts w:ascii="Times New Roman" w:hAnsi="Times New Roman"/>
          <w:b/>
          <w:bCs/>
        </w:rPr>
        <w:t>MCQs) based on the content from Module 11 about energy and redox therapies in chronic disease management. Here are three MCQs for you:</w:t>
      </w:r>
    </w:p>
    <w:p w14:paraId="23429820" w14:textId="77777777" w:rsidR="00BE10EE" w:rsidRPr="00BE10EE" w:rsidRDefault="00BE10EE" w:rsidP="00AB5189">
      <w:pPr>
        <w:numPr>
          <w:ilvl w:val="0"/>
          <w:numId w:val="113"/>
        </w:numPr>
        <w:spacing w:before="100" w:beforeAutospacing="1" w:after="100" w:afterAutospacing="1" w:line="240" w:lineRule="auto"/>
        <w:rPr>
          <w:rFonts w:ascii="Times New Roman" w:hAnsi="Times New Roman"/>
        </w:rPr>
      </w:pPr>
      <w:r w:rsidRPr="00BE10EE">
        <w:rPr>
          <w:rFonts w:ascii="Times New Roman" w:hAnsi="Times New Roman"/>
          <w:b/>
          <w:bCs/>
        </w:rPr>
        <w:t>Question</w:t>
      </w:r>
      <w:r w:rsidRPr="00BE10EE">
        <w:rPr>
          <w:rFonts w:ascii="Times New Roman" w:hAnsi="Times New Roman"/>
        </w:rPr>
        <w:t>: Which of the following therapies involves the administration of ozone (O₃) to stimulate antioxidant defenses and improve cellular function?</w:t>
      </w:r>
    </w:p>
    <w:p w14:paraId="4CD2BCDF"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rPr>
        <w:t>A) Hydrogen therapy</w:t>
      </w:r>
    </w:p>
    <w:p w14:paraId="4BA48829"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rPr>
        <w:t>B) Photobiomodulation</w:t>
      </w:r>
    </w:p>
    <w:p w14:paraId="02085BE0"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rPr>
        <w:t>C) Ozone therapy</w:t>
      </w:r>
    </w:p>
    <w:p w14:paraId="15B93EB9"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rPr>
        <w:t>D) Laser therapy</w:t>
      </w:r>
    </w:p>
    <w:p w14:paraId="7EA80856"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b/>
          <w:bCs/>
        </w:rPr>
        <w:t>Correct Answer</w:t>
      </w:r>
      <w:r w:rsidRPr="00BE10EE">
        <w:rPr>
          <w:rFonts w:ascii="Times New Roman" w:hAnsi="Times New Roman"/>
        </w:rPr>
        <w:t>: C) Ozone therapy</w:t>
      </w:r>
    </w:p>
    <w:p w14:paraId="0F54C6E1" w14:textId="77777777" w:rsidR="00BE10EE" w:rsidRPr="00BE10EE" w:rsidRDefault="00BE10EE" w:rsidP="00AB5189">
      <w:pPr>
        <w:numPr>
          <w:ilvl w:val="0"/>
          <w:numId w:val="113"/>
        </w:numPr>
        <w:spacing w:before="100" w:beforeAutospacing="1" w:after="100" w:afterAutospacing="1" w:line="240" w:lineRule="auto"/>
        <w:rPr>
          <w:rFonts w:ascii="Times New Roman" w:hAnsi="Times New Roman"/>
        </w:rPr>
      </w:pPr>
      <w:r w:rsidRPr="00BE10EE">
        <w:rPr>
          <w:rFonts w:ascii="Times New Roman" w:hAnsi="Times New Roman"/>
          <w:b/>
          <w:bCs/>
        </w:rPr>
        <w:t>Question</w:t>
      </w:r>
      <w:r w:rsidRPr="00BE10EE">
        <w:rPr>
          <w:rFonts w:ascii="Times New Roman" w:hAnsi="Times New Roman"/>
        </w:rPr>
        <w:t>: What diagnostic technique can be used to assess endothelial function alongside autonomic nervous system equilibrium?</w:t>
      </w:r>
    </w:p>
    <w:p w14:paraId="425E4E20"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rPr>
        <w:t>A) Quantifying oxidative stress</w:t>
      </w:r>
    </w:p>
    <w:p w14:paraId="36E7F7CB"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rPr>
        <w:t>B) Determining redox potential</w:t>
      </w:r>
    </w:p>
    <w:p w14:paraId="7C19FC3C"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rPr>
        <w:lastRenderedPageBreak/>
        <w:t>C) Heart rate variability (HRV) analysis</w:t>
      </w:r>
    </w:p>
    <w:p w14:paraId="0BEE93AB"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rPr>
        <w:t>D) Nerve conduction studies</w:t>
      </w:r>
    </w:p>
    <w:p w14:paraId="5AA3C2FD"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b/>
          <w:bCs/>
        </w:rPr>
        <w:t>Correct Answer</w:t>
      </w:r>
      <w:r w:rsidRPr="00BE10EE">
        <w:rPr>
          <w:rFonts w:ascii="Times New Roman" w:hAnsi="Times New Roman"/>
        </w:rPr>
        <w:t>: C) Heart rate variability (HRV) analysis</w:t>
      </w:r>
    </w:p>
    <w:p w14:paraId="577C42C5" w14:textId="77777777" w:rsidR="00BE10EE" w:rsidRPr="00BE10EE" w:rsidRDefault="00BE10EE" w:rsidP="00AB5189">
      <w:pPr>
        <w:numPr>
          <w:ilvl w:val="0"/>
          <w:numId w:val="113"/>
        </w:numPr>
        <w:spacing w:before="100" w:beforeAutospacing="1" w:after="100" w:afterAutospacing="1" w:line="240" w:lineRule="auto"/>
        <w:rPr>
          <w:rFonts w:ascii="Times New Roman" w:hAnsi="Times New Roman"/>
        </w:rPr>
      </w:pPr>
      <w:r w:rsidRPr="00BE10EE">
        <w:rPr>
          <w:rFonts w:ascii="Times New Roman" w:hAnsi="Times New Roman"/>
          <w:b/>
          <w:bCs/>
        </w:rPr>
        <w:t>Question</w:t>
      </w:r>
      <w:r w:rsidRPr="00BE10EE">
        <w:rPr>
          <w:rFonts w:ascii="Times New Roman" w:hAnsi="Times New Roman"/>
        </w:rPr>
        <w:t>: In the case of diabetic neuropathy, which therapy uses near-infrared light to promote nerve regeneration and reduce pain?</w:t>
      </w:r>
    </w:p>
    <w:p w14:paraId="551A57C2"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rPr>
        <w:t>A) Photobiomodulation</w:t>
      </w:r>
    </w:p>
    <w:p w14:paraId="6EA57F4C"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rPr>
        <w:t>B) Ultrasound therapy</w:t>
      </w:r>
    </w:p>
    <w:p w14:paraId="5E116DEF"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rPr>
        <w:t>C) Hydrogen therapy</w:t>
      </w:r>
    </w:p>
    <w:p w14:paraId="5DB3563E"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rPr>
        <w:t>D) Photodynamic therapy</w:t>
      </w:r>
    </w:p>
    <w:p w14:paraId="4400825B" w14:textId="77777777" w:rsidR="00BE10EE" w:rsidRPr="00BE10EE" w:rsidRDefault="00BE10EE" w:rsidP="00AB5189">
      <w:pPr>
        <w:numPr>
          <w:ilvl w:val="1"/>
          <w:numId w:val="113"/>
        </w:numPr>
        <w:spacing w:before="100" w:beforeAutospacing="1" w:after="100" w:afterAutospacing="1" w:line="240" w:lineRule="auto"/>
        <w:rPr>
          <w:rFonts w:ascii="Times New Roman" w:hAnsi="Times New Roman"/>
        </w:rPr>
      </w:pPr>
      <w:r w:rsidRPr="00BE10EE">
        <w:rPr>
          <w:rFonts w:ascii="Times New Roman" w:hAnsi="Times New Roman"/>
          <w:b/>
          <w:bCs/>
        </w:rPr>
        <w:t>Correct Answer</w:t>
      </w:r>
      <w:r w:rsidRPr="00BE10EE">
        <w:rPr>
          <w:rFonts w:ascii="Times New Roman" w:hAnsi="Times New Roman"/>
        </w:rPr>
        <w:t>: A) Photobiomodulation</w:t>
      </w:r>
    </w:p>
    <w:p w14:paraId="10E798B6" w14:textId="77777777" w:rsidR="00BE10EE" w:rsidRPr="00DF3F59" w:rsidRDefault="00BE10EE" w:rsidP="00DF3F59">
      <w:pPr>
        <w:spacing w:before="100" w:beforeAutospacing="1" w:after="100" w:afterAutospacing="1" w:line="240" w:lineRule="auto"/>
        <w:rPr>
          <w:rFonts w:ascii="Times New Roman" w:hAnsi="Times New Roman"/>
        </w:rPr>
      </w:pPr>
    </w:p>
    <w:p w14:paraId="65CDF51D" w14:textId="77777777" w:rsidR="009568D8" w:rsidRDefault="009568D8" w:rsidP="00FB5D03">
      <w:pPr>
        <w:spacing w:before="100" w:beforeAutospacing="1" w:after="100" w:afterAutospacing="1" w:line="240" w:lineRule="auto"/>
        <w:rPr>
          <w:rFonts w:ascii="Times New Roman" w:hAnsi="Times New Roman"/>
        </w:rPr>
      </w:pPr>
    </w:p>
    <w:p w14:paraId="336D02F3" w14:textId="77777777" w:rsidR="00BE10EE" w:rsidRDefault="00BE10EE" w:rsidP="00FB5D03">
      <w:pPr>
        <w:spacing w:before="100" w:beforeAutospacing="1" w:after="100" w:afterAutospacing="1" w:line="240" w:lineRule="auto"/>
        <w:rPr>
          <w:rFonts w:ascii="Times New Roman" w:hAnsi="Times New Roman"/>
        </w:rPr>
      </w:pPr>
    </w:p>
    <w:p w14:paraId="21DDFC14" w14:textId="77777777" w:rsidR="00BE10EE" w:rsidRDefault="00BE10EE" w:rsidP="00FB5D03">
      <w:pPr>
        <w:spacing w:before="100" w:beforeAutospacing="1" w:after="100" w:afterAutospacing="1" w:line="240" w:lineRule="auto"/>
        <w:rPr>
          <w:rFonts w:ascii="Times New Roman" w:hAnsi="Times New Roman"/>
        </w:rPr>
      </w:pPr>
    </w:p>
    <w:p w14:paraId="436EC762" w14:textId="77777777" w:rsidR="00BE10EE" w:rsidRDefault="00BE10EE" w:rsidP="00FB5D03">
      <w:pPr>
        <w:spacing w:before="100" w:beforeAutospacing="1" w:after="100" w:afterAutospacing="1" w:line="240" w:lineRule="auto"/>
        <w:rPr>
          <w:rFonts w:ascii="Times New Roman" w:hAnsi="Times New Roman"/>
        </w:rPr>
      </w:pPr>
    </w:p>
    <w:p w14:paraId="3FCF73E9" w14:textId="77777777" w:rsidR="00BE10EE" w:rsidRDefault="00BE10EE" w:rsidP="00FB5D03">
      <w:pPr>
        <w:spacing w:before="100" w:beforeAutospacing="1" w:after="100" w:afterAutospacing="1" w:line="240" w:lineRule="auto"/>
        <w:rPr>
          <w:rFonts w:ascii="Times New Roman" w:hAnsi="Times New Roman"/>
        </w:rPr>
      </w:pPr>
    </w:p>
    <w:p w14:paraId="217C642B" w14:textId="77777777" w:rsidR="00BE10EE" w:rsidRDefault="00BE10EE" w:rsidP="00FB5D03">
      <w:pPr>
        <w:spacing w:before="100" w:beforeAutospacing="1" w:after="100" w:afterAutospacing="1" w:line="240" w:lineRule="auto"/>
        <w:rPr>
          <w:rFonts w:ascii="Times New Roman" w:hAnsi="Times New Roman"/>
        </w:rPr>
      </w:pPr>
    </w:p>
    <w:p w14:paraId="09069775" w14:textId="77777777" w:rsidR="00BE10EE" w:rsidRDefault="00BE10EE" w:rsidP="00FB5D03">
      <w:pPr>
        <w:spacing w:before="100" w:beforeAutospacing="1" w:after="100" w:afterAutospacing="1" w:line="240" w:lineRule="auto"/>
        <w:rPr>
          <w:rFonts w:ascii="Times New Roman" w:hAnsi="Times New Roman"/>
        </w:rPr>
      </w:pPr>
    </w:p>
    <w:p w14:paraId="11A549AF" w14:textId="77777777" w:rsidR="00BE10EE" w:rsidRDefault="00BE10EE" w:rsidP="00FB5D03">
      <w:pPr>
        <w:spacing w:before="100" w:beforeAutospacing="1" w:after="100" w:afterAutospacing="1" w:line="240" w:lineRule="auto"/>
        <w:rPr>
          <w:rFonts w:ascii="Times New Roman" w:hAnsi="Times New Roman"/>
        </w:rPr>
      </w:pPr>
    </w:p>
    <w:p w14:paraId="16B8FDA8" w14:textId="77777777" w:rsidR="00BE10EE" w:rsidRDefault="00BE10EE" w:rsidP="00FB5D03">
      <w:pPr>
        <w:spacing w:before="100" w:beforeAutospacing="1" w:after="100" w:afterAutospacing="1" w:line="240" w:lineRule="auto"/>
        <w:rPr>
          <w:rFonts w:ascii="Times New Roman" w:hAnsi="Times New Roman"/>
        </w:rPr>
      </w:pPr>
    </w:p>
    <w:p w14:paraId="47FBA5ED" w14:textId="77777777" w:rsidR="00BE10EE" w:rsidRDefault="00BE10EE" w:rsidP="00FB5D03">
      <w:pPr>
        <w:spacing w:before="100" w:beforeAutospacing="1" w:after="100" w:afterAutospacing="1" w:line="240" w:lineRule="auto"/>
        <w:rPr>
          <w:rFonts w:ascii="Times New Roman" w:hAnsi="Times New Roman"/>
        </w:rPr>
      </w:pPr>
    </w:p>
    <w:p w14:paraId="14A24015" w14:textId="77777777" w:rsidR="00BE10EE" w:rsidRDefault="00BE10EE" w:rsidP="00FB5D03">
      <w:pPr>
        <w:spacing w:before="100" w:beforeAutospacing="1" w:after="100" w:afterAutospacing="1" w:line="240" w:lineRule="auto"/>
        <w:rPr>
          <w:rFonts w:ascii="Times New Roman" w:hAnsi="Times New Roman"/>
        </w:rPr>
      </w:pPr>
    </w:p>
    <w:p w14:paraId="0919D68D" w14:textId="77777777" w:rsidR="00BE10EE" w:rsidRDefault="00BE10EE" w:rsidP="00FB5D03">
      <w:pPr>
        <w:spacing w:before="100" w:beforeAutospacing="1" w:after="100" w:afterAutospacing="1" w:line="240" w:lineRule="auto"/>
        <w:rPr>
          <w:rFonts w:ascii="Times New Roman" w:hAnsi="Times New Roman"/>
        </w:rPr>
      </w:pPr>
    </w:p>
    <w:p w14:paraId="5CF47CEC" w14:textId="77777777" w:rsidR="00BE10EE" w:rsidRDefault="00BE10EE" w:rsidP="00FB5D03">
      <w:pPr>
        <w:spacing w:before="100" w:beforeAutospacing="1" w:after="100" w:afterAutospacing="1" w:line="240" w:lineRule="auto"/>
        <w:rPr>
          <w:rFonts w:ascii="Times New Roman" w:hAnsi="Times New Roman"/>
        </w:rPr>
      </w:pPr>
    </w:p>
    <w:p w14:paraId="27F27ACB" w14:textId="77777777" w:rsidR="00BE10EE" w:rsidRDefault="00BE10EE" w:rsidP="00FB5D03">
      <w:pPr>
        <w:spacing w:before="100" w:beforeAutospacing="1" w:after="100" w:afterAutospacing="1" w:line="240" w:lineRule="auto"/>
        <w:rPr>
          <w:rFonts w:ascii="Times New Roman" w:hAnsi="Times New Roman"/>
        </w:rPr>
      </w:pPr>
    </w:p>
    <w:p w14:paraId="4C007903" w14:textId="77777777" w:rsidR="00BE10EE" w:rsidRDefault="00BE10EE" w:rsidP="00FB5D03">
      <w:pPr>
        <w:spacing w:before="100" w:beforeAutospacing="1" w:after="100" w:afterAutospacing="1" w:line="240" w:lineRule="auto"/>
        <w:rPr>
          <w:rFonts w:ascii="Times New Roman" w:hAnsi="Times New Roman"/>
        </w:rPr>
      </w:pPr>
    </w:p>
    <w:p w14:paraId="33ED258D" w14:textId="77777777" w:rsidR="00BE10EE" w:rsidRDefault="00BE10EE" w:rsidP="00FB5D03">
      <w:pPr>
        <w:spacing w:before="100" w:beforeAutospacing="1" w:after="100" w:afterAutospacing="1" w:line="240" w:lineRule="auto"/>
        <w:rPr>
          <w:rFonts w:ascii="Times New Roman" w:hAnsi="Times New Roman"/>
        </w:rPr>
      </w:pPr>
    </w:p>
    <w:p w14:paraId="722761C8" w14:textId="77777777" w:rsidR="00BE10EE" w:rsidRDefault="00BE10EE" w:rsidP="00FB5D03">
      <w:pPr>
        <w:spacing w:before="100" w:beforeAutospacing="1" w:after="100" w:afterAutospacing="1" w:line="240" w:lineRule="auto"/>
        <w:rPr>
          <w:rFonts w:ascii="Times New Roman" w:hAnsi="Times New Roman"/>
        </w:rPr>
      </w:pPr>
    </w:p>
    <w:p w14:paraId="6CFC1595" w14:textId="2146910A" w:rsidR="00BE10EE" w:rsidRDefault="00BE10EE" w:rsidP="00BE10EE">
      <w:pPr>
        <w:pStyle w:val="Heading1"/>
      </w:pPr>
      <w:bookmarkStart w:id="97" w:name="_Toc168437112"/>
      <w:bookmarkStart w:id="98" w:name="_Hlk168435394"/>
      <w:r>
        <w:lastRenderedPageBreak/>
        <w:t>[CHAPTEr 18]</w:t>
      </w:r>
      <w:bookmarkEnd w:id="97"/>
    </w:p>
    <w:p w14:paraId="0EC6119F" w14:textId="77777777" w:rsidR="000C47DB" w:rsidRPr="000C47DB" w:rsidRDefault="000C47DB" w:rsidP="000C47DB">
      <w:pPr>
        <w:spacing w:before="100" w:beforeAutospacing="1" w:after="100" w:afterAutospacing="1" w:line="240" w:lineRule="auto"/>
        <w:outlineLvl w:val="2"/>
        <w:rPr>
          <w:rFonts w:ascii="Times New Roman" w:hAnsi="Times New Roman"/>
          <w:b/>
          <w:bCs/>
          <w:sz w:val="27"/>
          <w:szCs w:val="27"/>
        </w:rPr>
      </w:pPr>
      <w:bookmarkStart w:id="99" w:name="_Toc168437113"/>
      <w:r w:rsidRPr="000C47DB">
        <w:rPr>
          <w:rFonts w:ascii="Times New Roman" w:hAnsi="Times New Roman"/>
          <w:b/>
          <w:bCs/>
          <w:sz w:val="27"/>
          <w:szCs w:val="27"/>
        </w:rPr>
        <w:t>Module 12: Enhancing Chronic Disease Management through Regenerative Medicine and Ultrasound Techniques</w:t>
      </w:r>
      <w:bookmarkEnd w:id="99"/>
    </w:p>
    <w:bookmarkEnd w:id="98"/>
    <w:p w14:paraId="5F9EB1D7"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Overview:</w:t>
      </w:r>
      <w:r w:rsidRPr="000C47DB">
        <w:rPr>
          <w:rFonts w:ascii="Times New Roman" w:hAnsi="Times New Roman"/>
        </w:rPr>
        <w:t xml:space="preserve"> Regenerative medicine represents a transformative approach to healthcare, offering new hope for the treatment and management of chronic diseases. This module provides an in-depth exploration of regenerative medicine’s role, emphasizing the use of ultrasound-guided interventions and point-of-care ultrasonography. It aims to equip practitioners with the knowledge and skills necessary to integrate these advanced techniques into their practice, thereby enhancing patient outcomes in chronic disease management.</w:t>
      </w:r>
    </w:p>
    <w:p w14:paraId="66195DF8"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Topics Covered:</w:t>
      </w:r>
    </w:p>
    <w:p w14:paraId="7636DD44" w14:textId="77777777" w:rsidR="000C47DB" w:rsidRPr="000C47DB" w:rsidRDefault="000C47DB" w:rsidP="00AB5189">
      <w:pPr>
        <w:numPr>
          <w:ilvl w:val="0"/>
          <w:numId w:val="114"/>
        </w:numPr>
        <w:spacing w:before="100" w:beforeAutospacing="1" w:after="100" w:afterAutospacing="1" w:line="240" w:lineRule="auto"/>
        <w:rPr>
          <w:rFonts w:ascii="Times New Roman" w:hAnsi="Times New Roman"/>
        </w:rPr>
      </w:pPr>
      <w:r w:rsidRPr="000C47DB">
        <w:rPr>
          <w:rFonts w:ascii="Times New Roman" w:hAnsi="Times New Roman"/>
          <w:b/>
          <w:bCs/>
        </w:rPr>
        <w:t>Pathophysiology of Regenerative Medicine:</w:t>
      </w:r>
    </w:p>
    <w:p w14:paraId="31D3624E" w14:textId="77777777" w:rsidR="000C47DB" w:rsidRPr="000C47DB" w:rsidRDefault="000C47DB" w:rsidP="00AB5189">
      <w:pPr>
        <w:numPr>
          <w:ilvl w:val="1"/>
          <w:numId w:val="114"/>
        </w:numPr>
        <w:spacing w:before="100" w:beforeAutospacing="1" w:after="100" w:afterAutospacing="1" w:line="240" w:lineRule="auto"/>
        <w:rPr>
          <w:rFonts w:ascii="Times New Roman" w:hAnsi="Times New Roman"/>
        </w:rPr>
      </w:pPr>
      <w:r w:rsidRPr="000C47DB">
        <w:rPr>
          <w:rFonts w:ascii="Times New Roman" w:hAnsi="Times New Roman"/>
          <w:b/>
          <w:bCs/>
        </w:rPr>
        <w:t>Tissue Regeneration:</w:t>
      </w:r>
      <w:r w:rsidRPr="000C47DB">
        <w:rPr>
          <w:rFonts w:ascii="Times New Roman" w:hAnsi="Times New Roman"/>
        </w:rPr>
        <w:t xml:space="preserve"> Understanding the cellular mechanisms that enable damaged tissues to repair and regenerate.</w:t>
      </w:r>
    </w:p>
    <w:p w14:paraId="156F13B2" w14:textId="77777777" w:rsidR="000C47DB" w:rsidRPr="000C47DB" w:rsidRDefault="000C47DB" w:rsidP="00AB5189">
      <w:pPr>
        <w:numPr>
          <w:ilvl w:val="1"/>
          <w:numId w:val="114"/>
        </w:numPr>
        <w:spacing w:before="100" w:beforeAutospacing="1" w:after="100" w:afterAutospacing="1" w:line="240" w:lineRule="auto"/>
        <w:rPr>
          <w:rFonts w:ascii="Times New Roman" w:hAnsi="Times New Roman"/>
        </w:rPr>
      </w:pPr>
      <w:r w:rsidRPr="000C47DB">
        <w:rPr>
          <w:rFonts w:ascii="Times New Roman" w:hAnsi="Times New Roman"/>
          <w:b/>
          <w:bCs/>
        </w:rPr>
        <w:t>Angiogenesis:</w:t>
      </w:r>
      <w:r w:rsidRPr="000C47DB">
        <w:rPr>
          <w:rFonts w:ascii="Times New Roman" w:hAnsi="Times New Roman"/>
        </w:rPr>
        <w:t xml:space="preserve"> Examining the factors that promote the formation of new blood vessels and improve circulation to healing tissues.</w:t>
      </w:r>
    </w:p>
    <w:p w14:paraId="61534078" w14:textId="77777777" w:rsidR="000C47DB" w:rsidRPr="000C47DB" w:rsidRDefault="000C47DB" w:rsidP="00AB5189">
      <w:pPr>
        <w:numPr>
          <w:ilvl w:val="1"/>
          <w:numId w:val="114"/>
        </w:numPr>
        <w:spacing w:before="100" w:beforeAutospacing="1" w:after="100" w:afterAutospacing="1" w:line="240" w:lineRule="auto"/>
        <w:rPr>
          <w:rFonts w:ascii="Times New Roman" w:hAnsi="Times New Roman"/>
        </w:rPr>
      </w:pPr>
      <w:r w:rsidRPr="000C47DB">
        <w:rPr>
          <w:rFonts w:ascii="Times New Roman" w:hAnsi="Times New Roman"/>
          <w:b/>
          <w:bCs/>
        </w:rPr>
        <w:t>Neurogenesis:</w:t>
      </w:r>
      <w:r w:rsidRPr="000C47DB">
        <w:rPr>
          <w:rFonts w:ascii="Times New Roman" w:hAnsi="Times New Roman"/>
        </w:rPr>
        <w:t xml:space="preserve"> Investigating the processes involved in the growth and development of nerve cells, crucial for restoring function in degenerative conditions.</w:t>
      </w:r>
    </w:p>
    <w:p w14:paraId="51DD2D42" w14:textId="77777777" w:rsidR="000C47DB" w:rsidRPr="000C47DB" w:rsidRDefault="000C47DB" w:rsidP="00AB5189">
      <w:pPr>
        <w:numPr>
          <w:ilvl w:val="1"/>
          <w:numId w:val="114"/>
        </w:numPr>
        <w:spacing w:before="100" w:beforeAutospacing="1" w:after="100" w:afterAutospacing="1" w:line="240" w:lineRule="auto"/>
        <w:rPr>
          <w:rFonts w:ascii="Times New Roman" w:hAnsi="Times New Roman"/>
        </w:rPr>
      </w:pPr>
      <w:r w:rsidRPr="000C47DB">
        <w:rPr>
          <w:rFonts w:ascii="Times New Roman" w:hAnsi="Times New Roman"/>
          <w:b/>
          <w:bCs/>
        </w:rPr>
        <w:t>Immunomodulation:</w:t>
      </w:r>
      <w:r w:rsidRPr="000C47DB">
        <w:rPr>
          <w:rFonts w:ascii="Times New Roman" w:hAnsi="Times New Roman"/>
        </w:rPr>
        <w:t xml:space="preserve"> Analyzing how regenerative treatments can alter the immune system’s response to facilitate better disease management.</w:t>
      </w:r>
    </w:p>
    <w:p w14:paraId="2D1E2BDF" w14:textId="77777777" w:rsidR="000C47DB" w:rsidRPr="000C47DB" w:rsidRDefault="000C47DB" w:rsidP="00AB5189">
      <w:pPr>
        <w:numPr>
          <w:ilvl w:val="0"/>
          <w:numId w:val="114"/>
        </w:numPr>
        <w:spacing w:before="100" w:beforeAutospacing="1" w:after="100" w:afterAutospacing="1" w:line="240" w:lineRule="auto"/>
        <w:rPr>
          <w:rFonts w:ascii="Times New Roman" w:hAnsi="Times New Roman"/>
        </w:rPr>
      </w:pPr>
      <w:r w:rsidRPr="000C47DB">
        <w:rPr>
          <w:rFonts w:ascii="Times New Roman" w:hAnsi="Times New Roman"/>
          <w:b/>
          <w:bCs/>
        </w:rPr>
        <w:t>Diagnostic Approaches in Regenerative Medicine:</w:t>
      </w:r>
    </w:p>
    <w:p w14:paraId="7985DD41" w14:textId="77777777" w:rsidR="000C47DB" w:rsidRPr="000C47DB" w:rsidRDefault="000C47DB" w:rsidP="00AB5189">
      <w:pPr>
        <w:numPr>
          <w:ilvl w:val="1"/>
          <w:numId w:val="114"/>
        </w:numPr>
        <w:spacing w:before="100" w:beforeAutospacing="1" w:after="100" w:afterAutospacing="1" w:line="240" w:lineRule="auto"/>
        <w:rPr>
          <w:rFonts w:ascii="Times New Roman" w:hAnsi="Times New Roman"/>
        </w:rPr>
      </w:pPr>
      <w:r w:rsidRPr="000C47DB">
        <w:rPr>
          <w:rFonts w:ascii="Times New Roman" w:hAnsi="Times New Roman"/>
          <w:b/>
          <w:bCs/>
        </w:rPr>
        <w:t>Stem Cell Profiling:</w:t>
      </w:r>
      <w:r w:rsidRPr="000C47DB">
        <w:rPr>
          <w:rFonts w:ascii="Times New Roman" w:hAnsi="Times New Roman"/>
        </w:rPr>
        <w:t xml:space="preserve"> Utilizing advanced techniques to identify and characterize stem cells, which are pivotal in regenerative therapies.</w:t>
      </w:r>
    </w:p>
    <w:p w14:paraId="1F85FF40" w14:textId="77777777" w:rsidR="000C47DB" w:rsidRPr="000C47DB" w:rsidRDefault="000C47DB" w:rsidP="00AB5189">
      <w:pPr>
        <w:numPr>
          <w:ilvl w:val="1"/>
          <w:numId w:val="114"/>
        </w:numPr>
        <w:spacing w:before="100" w:beforeAutospacing="1" w:after="100" w:afterAutospacing="1" w:line="240" w:lineRule="auto"/>
        <w:rPr>
          <w:rFonts w:ascii="Times New Roman" w:hAnsi="Times New Roman"/>
        </w:rPr>
      </w:pPr>
      <w:r w:rsidRPr="000C47DB">
        <w:rPr>
          <w:rFonts w:ascii="Times New Roman" w:hAnsi="Times New Roman"/>
          <w:b/>
          <w:bCs/>
        </w:rPr>
        <w:t>Growth Factor Analysis:</w:t>
      </w:r>
      <w:r w:rsidRPr="000C47DB">
        <w:rPr>
          <w:rFonts w:ascii="Times New Roman" w:hAnsi="Times New Roman"/>
        </w:rPr>
        <w:t xml:space="preserve"> Assessing the presence and activity of growth factors that play a vital role in tissue repair and regeneration.</w:t>
      </w:r>
    </w:p>
    <w:p w14:paraId="729DFECE" w14:textId="77777777" w:rsidR="000C47DB" w:rsidRPr="000C47DB" w:rsidRDefault="000C47DB" w:rsidP="00AB5189">
      <w:pPr>
        <w:numPr>
          <w:ilvl w:val="1"/>
          <w:numId w:val="114"/>
        </w:numPr>
        <w:spacing w:before="100" w:beforeAutospacing="1" w:after="100" w:afterAutospacing="1" w:line="240" w:lineRule="auto"/>
        <w:rPr>
          <w:rFonts w:ascii="Times New Roman" w:hAnsi="Times New Roman"/>
        </w:rPr>
      </w:pPr>
      <w:r w:rsidRPr="000C47DB">
        <w:rPr>
          <w:rFonts w:ascii="Times New Roman" w:hAnsi="Times New Roman"/>
          <w:b/>
          <w:bCs/>
        </w:rPr>
        <w:t>Diagnostic Ultrasound Imaging:</w:t>
      </w:r>
      <w:r w:rsidRPr="000C47DB">
        <w:rPr>
          <w:rFonts w:ascii="Times New Roman" w:hAnsi="Times New Roman"/>
        </w:rPr>
        <w:t xml:space="preserve"> Implementing ultrasound technology to visualize internal structures and guide interventions accurately.</w:t>
      </w:r>
    </w:p>
    <w:p w14:paraId="32452CC2" w14:textId="77777777" w:rsidR="000C47DB" w:rsidRPr="000C47DB" w:rsidRDefault="000C47DB" w:rsidP="00AB5189">
      <w:pPr>
        <w:numPr>
          <w:ilvl w:val="0"/>
          <w:numId w:val="114"/>
        </w:numPr>
        <w:spacing w:before="100" w:beforeAutospacing="1" w:after="100" w:afterAutospacing="1" w:line="240" w:lineRule="auto"/>
        <w:rPr>
          <w:rFonts w:ascii="Times New Roman" w:hAnsi="Times New Roman"/>
        </w:rPr>
      </w:pPr>
      <w:r w:rsidRPr="000C47DB">
        <w:rPr>
          <w:rFonts w:ascii="Times New Roman" w:hAnsi="Times New Roman"/>
          <w:b/>
          <w:bCs/>
        </w:rPr>
        <w:t>Prevention and Therapeutic Strategies:</w:t>
      </w:r>
    </w:p>
    <w:p w14:paraId="22D2D523" w14:textId="77777777" w:rsidR="000C47DB" w:rsidRPr="000C47DB" w:rsidRDefault="000C47DB" w:rsidP="00AB5189">
      <w:pPr>
        <w:numPr>
          <w:ilvl w:val="1"/>
          <w:numId w:val="114"/>
        </w:numPr>
        <w:spacing w:before="100" w:beforeAutospacing="1" w:after="100" w:afterAutospacing="1" w:line="240" w:lineRule="auto"/>
        <w:rPr>
          <w:rFonts w:ascii="Times New Roman" w:hAnsi="Times New Roman"/>
        </w:rPr>
      </w:pPr>
      <w:r w:rsidRPr="000C47DB">
        <w:rPr>
          <w:rFonts w:ascii="Times New Roman" w:hAnsi="Times New Roman"/>
          <w:b/>
          <w:bCs/>
        </w:rPr>
        <w:t>Stem Cell Transplantation:</w:t>
      </w:r>
      <w:r w:rsidRPr="000C47DB">
        <w:rPr>
          <w:rFonts w:ascii="Times New Roman" w:hAnsi="Times New Roman"/>
        </w:rPr>
        <w:t xml:space="preserve"> Exploring the therapeutic potential of replacing or repairing diseased cells with healthy stem cells.</w:t>
      </w:r>
    </w:p>
    <w:p w14:paraId="0D475E35" w14:textId="77777777" w:rsidR="000C47DB" w:rsidRPr="000C47DB" w:rsidRDefault="000C47DB" w:rsidP="00AB5189">
      <w:pPr>
        <w:numPr>
          <w:ilvl w:val="1"/>
          <w:numId w:val="114"/>
        </w:numPr>
        <w:spacing w:before="100" w:beforeAutospacing="1" w:after="100" w:afterAutospacing="1" w:line="240" w:lineRule="auto"/>
        <w:rPr>
          <w:rFonts w:ascii="Times New Roman" w:hAnsi="Times New Roman"/>
        </w:rPr>
      </w:pPr>
      <w:r w:rsidRPr="000C47DB">
        <w:rPr>
          <w:rFonts w:ascii="Times New Roman" w:hAnsi="Times New Roman"/>
          <w:b/>
          <w:bCs/>
        </w:rPr>
        <w:t>Platelet-Rich Plasma (PRP) Therapy:</w:t>
      </w:r>
      <w:r w:rsidRPr="000C47DB">
        <w:rPr>
          <w:rFonts w:ascii="Times New Roman" w:hAnsi="Times New Roman"/>
        </w:rPr>
        <w:t xml:space="preserve"> Harnessing the healing properties of platelets to accelerate recovery and regeneration.</w:t>
      </w:r>
    </w:p>
    <w:p w14:paraId="05F5DD77" w14:textId="77777777" w:rsidR="000C47DB" w:rsidRPr="000C47DB" w:rsidRDefault="000C47DB" w:rsidP="00AB5189">
      <w:pPr>
        <w:numPr>
          <w:ilvl w:val="1"/>
          <w:numId w:val="114"/>
        </w:numPr>
        <w:spacing w:before="100" w:beforeAutospacing="1" w:after="100" w:afterAutospacing="1" w:line="240" w:lineRule="auto"/>
        <w:rPr>
          <w:rFonts w:ascii="Times New Roman" w:hAnsi="Times New Roman"/>
        </w:rPr>
      </w:pPr>
      <w:r w:rsidRPr="000C47DB">
        <w:rPr>
          <w:rFonts w:ascii="Times New Roman" w:hAnsi="Times New Roman"/>
          <w:b/>
          <w:bCs/>
        </w:rPr>
        <w:t xml:space="preserve">Mesenchymal </w:t>
      </w:r>
      <w:proofErr w:type="spellStart"/>
      <w:r w:rsidRPr="000C47DB">
        <w:rPr>
          <w:rFonts w:ascii="Times New Roman" w:hAnsi="Times New Roman"/>
          <w:b/>
          <w:bCs/>
        </w:rPr>
        <w:t>Stromal</w:t>
      </w:r>
      <w:proofErr w:type="spellEnd"/>
      <w:r w:rsidRPr="000C47DB">
        <w:rPr>
          <w:rFonts w:ascii="Times New Roman" w:hAnsi="Times New Roman"/>
          <w:b/>
          <w:bCs/>
        </w:rPr>
        <w:t xml:space="preserve"> Cell (MSC) Treatment:</w:t>
      </w:r>
      <w:r w:rsidRPr="000C47DB">
        <w:rPr>
          <w:rFonts w:ascii="Times New Roman" w:hAnsi="Times New Roman"/>
        </w:rPr>
        <w:t xml:space="preserve"> Investigating the use of MSCs to treat a variety of chronic conditions due to their anti-inflammatory and regenerative properties.</w:t>
      </w:r>
    </w:p>
    <w:p w14:paraId="443DD946" w14:textId="77777777" w:rsidR="000C47DB" w:rsidRPr="000C47DB" w:rsidRDefault="000C47DB" w:rsidP="00AB5189">
      <w:pPr>
        <w:numPr>
          <w:ilvl w:val="1"/>
          <w:numId w:val="114"/>
        </w:numPr>
        <w:spacing w:before="100" w:beforeAutospacing="1" w:after="100" w:afterAutospacing="1" w:line="240" w:lineRule="auto"/>
        <w:rPr>
          <w:rFonts w:ascii="Times New Roman" w:hAnsi="Times New Roman"/>
        </w:rPr>
      </w:pPr>
      <w:r w:rsidRPr="000C47DB">
        <w:rPr>
          <w:rFonts w:ascii="Times New Roman" w:hAnsi="Times New Roman"/>
          <w:b/>
          <w:bCs/>
        </w:rPr>
        <w:t>Ultrasound-Guided Injections:</w:t>
      </w:r>
      <w:r w:rsidRPr="000C47DB">
        <w:rPr>
          <w:rFonts w:ascii="Times New Roman" w:hAnsi="Times New Roman"/>
        </w:rPr>
        <w:t xml:space="preserve"> Employing precision techniques to deliver therapeutic agents directly to the affected areas, enhancing the efficacy of treatments.</w:t>
      </w:r>
    </w:p>
    <w:p w14:paraId="13C5315E"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Learning Objectives:</w:t>
      </w:r>
    </w:p>
    <w:p w14:paraId="0F039BF3" w14:textId="77777777" w:rsidR="000C47DB" w:rsidRPr="000C47DB" w:rsidRDefault="000C47DB" w:rsidP="00AB5189">
      <w:pPr>
        <w:numPr>
          <w:ilvl w:val="0"/>
          <w:numId w:val="115"/>
        </w:numPr>
        <w:spacing w:before="100" w:beforeAutospacing="1" w:after="100" w:afterAutospacing="1" w:line="240" w:lineRule="auto"/>
        <w:rPr>
          <w:rFonts w:ascii="Times New Roman" w:hAnsi="Times New Roman"/>
        </w:rPr>
      </w:pPr>
      <w:r w:rsidRPr="000C47DB">
        <w:rPr>
          <w:rFonts w:ascii="Times New Roman" w:hAnsi="Times New Roman"/>
        </w:rPr>
        <w:lastRenderedPageBreak/>
        <w:t>To comprehend the underlying biological processes that regenerative medicine targets in chronic disease contexts.</w:t>
      </w:r>
    </w:p>
    <w:p w14:paraId="1882609E" w14:textId="77777777" w:rsidR="000C47DB" w:rsidRPr="000C47DB" w:rsidRDefault="000C47DB" w:rsidP="00AB5189">
      <w:pPr>
        <w:numPr>
          <w:ilvl w:val="0"/>
          <w:numId w:val="115"/>
        </w:numPr>
        <w:spacing w:before="100" w:beforeAutospacing="1" w:after="100" w:afterAutospacing="1" w:line="240" w:lineRule="auto"/>
        <w:rPr>
          <w:rFonts w:ascii="Times New Roman" w:hAnsi="Times New Roman"/>
        </w:rPr>
      </w:pPr>
      <w:r w:rsidRPr="000C47DB">
        <w:rPr>
          <w:rFonts w:ascii="Times New Roman" w:hAnsi="Times New Roman"/>
        </w:rPr>
        <w:t>To master diagnostic techniques that aid in the assessment and planning of regenerative treatments.</w:t>
      </w:r>
    </w:p>
    <w:p w14:paraId="5CC14EBC" w14:textId="77777777" w:rsidR="000C47DB" w:rsidRPr="000C47DB" w:rsidRDefault="000C47DB" w:rsidP="00AB5189">
      <w:pPr>
        <w:numPr>
          <w:ilvl w:val="0"/>
          <w:numId w:val="115"/>
        </w:numPr>
        <w:spacing w:before="100" w:beforeAutospacing="1" w:after="100" w:afterAutospacing="1" w:line="240" w:lineRule="auto"/>
        <w:rPr>
          <w:rFonts w:ascii="Times New Roman" w:hAnsi="Times New Roman"/>
        </w:rPr>
      </w:pPr>
      <w:r w:rsidRPr="000C47DB">
        <w:rPr>
          <w:rFonts w:ascii="Times New Roman" w:hAnsi="Times New Roman"/>
        </w:rPr>
        <w:t>To develop proficiency in preventive and therapeutic strategies that leverage the body’s innate regenerative capabilities.</w:t>
      </w:r>
    </w:p>
    <w:p w14:paraId="7EF66B1E"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Target Audience:</w:t>
      </w:r>
      <w:r w:rsidRPr="000C47DB">
        <w:rPr>
          <w:rFonts w:ascii="Times New Roman" w:hAnsi="Times New Roman"/>
        </w:rPr>
        <w:t xml:space="preserve"> This module is designed for healthcare professionals, including physicians, nurses, and medical researchers, who are interested in expanding their expertise in regenerative medicine and its applications in chronic disease prevention and management.</w:t>
      </w:r>
    </w:p>
    <w:p w14:paraId="4E786285"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Module Format:</w:t>
      </w:r>
      <w:r w:rsidRPr="000C47DB">
        <w:rPr>
          <w:rFonts w:ascii="Times New Roman" w:hAnsi="Times New Roman"/>
        </w:rPr>
        <w:t xml:space="preserve"> The module will be delivered through a combination of lectures, hands-on workshops, and case study analyses, ensuring a comprehensive understanding of both theoretical and practical aspects of regenerative medicine.</w:t>
      </w:r>
    </w:p>
    <w:p w14:paraId="7B6875A2" w14:textId="77777777" w:rsid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rPr>
        <w:t>By the end of this module, participants will be well-versed in the latest advancements in regenerative medicine and will be able to apply ultrasound-guided intervention techniques effectively in their clinical practice.</w:t>
      </w:r>
    </w:p>
    <w:p w14:paraId="4E8C7367"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rPr>
        <w:t>Certainly! Here are two clinical cases based on the topics covered in Module 12:</w:t>
      </w:r>
    </w:p>
    <w:p w14:paraId="7D341280" w14:textId="77777777" w:rsidR="000C47DB" w:rsidRPr="000C47DB" w:rsidRDefault="00BA56C8" w:rsidP="000C47DB">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5ECDA3F4">
          <v:rect id="_x0000_i1028" style="width:0;height:1.5pt" o:hralign="center" o:hrstd="t" o:hr="t" fillcolor="#a0a0a0" stroked="f"/>
        </w:pict>
      </w:r>
    </w:p>
    <w:p w14:paraId="51B6C1C5"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Clinical Case 1: Advanced Osteoarthritis and Regenerative Medicine</w:t>
      </w:r>
    </w:p>
    <w:p w14:paraId="6B347369"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Title:</w:t>
      </w:r>
      <w:r w:rsidRPr="000C47DB">
        <w:rPr>
          <w:rFonts w:ascii="Times New Roman" w:hAnsi="Times New Roman"/>
        </w:rPr>
        <w:t xml:space="preserve"> Rejuvenating Joints: Ultrasound-Guided PRP Therapy in Osteoarthritis</w:t>
      </w:r>
    </w:p>
    <w:p w14:paraId="563C82F9"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Background:</w:t>
      </w:r>
      <w:r w:rsidRPr="000C47DB">
        <w:rPr>
          <w:rFonts w:ascii="Times New Roman" w:hAnsi="Times New Roman"/>
        </w:rPr>
        <w:t xml:space="preserve"> A 58-year-old female with a history of progressive knee osteoarthritis presents with chronic pain and limited mobility. Conservative management including physical therapy and NSAIDs provided minimal relief.</w:t>
      </w:r>
    </w:p>
    <w:p w14:paraId="6A795FCC"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Pathophysiology:</w:t>
      </w:r>
      <w:r w:rsidRPr="000C47DB">
        <w:rPr>
          <w:rFonts w:ascii="Times New Roman" w:hAnsi="Times New Roman"/>
        </w:rPr>
        <w:t xml:space="preserve"> The patient’s osteoarthritis involves the gradual degradation of articular cartilage, leading to joint pain and stiffness. The regenerative potential of the affected tissue is compromised, necessitating an intervention that can stimulate tissue regeneration and reduce inflammation.</w:t>
      </w:r>
    </w:p>
    <w:p w14:paraId="4D5D110A"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Diagnostic Approach:</w:t>
      </w:r>
      <w:r w:rsidRPr="000C47DB">
        <w:rPr>
          <w:rFonts w:ascii="Times New Roman" w:hAnsi="Times New Roman"/>
        </w:rPr>
        <w:t xml:space="preserve"> The patient underwent diagnostic ultrasound imaging, revealing significant cartilage thinning and joint space narrowing. Stem cell profiling indicated a reduced number of mesenchymal stem cells in the affected area.</w:t>
      </w:r>
    </w:p>
    <w:p w14:paraId="0663971C"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Intervention:</w:t>
      </w:r>
      <w:r w:rsidRPr="000C47DB">
        <w:rPr>
          <w:rFonts w:ascii="Times New Roman" w:hAnsi="Times New Roman"/>
        </w:rPr>
        <w:t xml:space="preserve"> The patient received ultrasound-guided injections of platelet-rich plasma (PRP) into the knee joint. The procedure was performed using point-of-care ultrasonography to ensure precise delivery of PRP to the areas most affected by degeneration.</w:t>
      </w:r>
    </w:p>
    <w:p w14:paraId="35A8C4EB"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lastRenderedPageBreak/>
        <w:t>Outcome:</w:t>
      </w:r>
      <w:r w:rsidRPr="000C47DB">
        <w:rPr>
          <w:rFonts w:ascii="Times New Roman" w:hAnsi="Times New Roman"/>
        </w:rPr>
        <w:t xml:space="preserve"> Over the course of several weeks, the patient reported a significant reduction in pain and improved joint function. Follow-up imaging showed signs of cartilage regeneration and increased stem cell activity in the treated area.</w:t>
      </w:r>
    </w:p>
    <w:p w14:paraId="26974A9B" w14:textId="77777777" w:rsidR="000C47DB" w:rsidRPr="000C47DB" w:rsidRDefault="00BA56C8" w:rsidP="000C47DB">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1217A441">
          <v:rect id="_x0000_i1029" style="width:0;height:1.5pt" o:hralign="center" o:hrstd="t" o:hr="t" fillcolor="#a0a0a0" stroked="f"/>
        </w:pict>
      </w:r>
    </w:p>
    <w:p w14:paraId="1515F0FB"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 xml:space="preserve">Clinical Case 2: Peripheral Neuropathy and Mesenchymal </w:t>
      </w:r>
      <w:proofErr w:type="spellStart"/>
      <w:r w:rsidRPr="000C47DB">
        <w:rPr>
          <w:rFonts w:ascii="Times New Roman" w:hAnsi="Times New Roman"/>
          <w:b/>
          <w:bCs/>
        </w:rPr>
        <w:t>Stromal</w:t>
      </w:r>
      <w:proofErr w:type="spellEnd"/>
      <w:r w:rsidRPr="000C47DB">
        <w:rPr>
          <w:rFonts w:ascii="Times New Roman" w:hAnsi="Times New Roman"/>
          <w:b/>
          <w:bCs/>
        </w:rPr>
        <w:t xml:space="preserve"> Cell Treatment</w:t>
      </w:r>
    </w:p>
    <w:p w14:paraId="05CA8A67"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Title:</w:t>
      </w:r>
      <w:r w:rsidRPr="000C47DB">
        <w:rPr>
          <w:rFonts w:ascii="Times New Roman" w:hAnsi="Times New Roman"/>
        </w:rPr>
        <w:t xml:space="preserve"> Nerve Renewal: MSC Therapy for Diabetic Peripheral Neuropathy</w:t>
      </w:r>
    </w:p>
    <w:p w14:paraId="462C5441"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Background:</w:t>
      </w:r>
      <w:r w:rsidRPr="000C47DB">
        <w:rPr>
          <w:rFonts w:ascii="Times New Roman" w:hAnsi="Times New Roman"/>
        </w:rPr>
        <w:t xml:space="preserve"> A 65-year-old male with long-standing type 2 diabetes develops numbness and tingling in his feet, consistent with diabetic peripheral neuropathy.</w:t>
      </w:r>
    </w:p>
    <w:p w14:paraId="2DA91C5A"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Pathophysiology:</w:t>
      </w:r>
      <w:r w:rsidRPr="000C47DB">
        <w:rPr>
          <w:rFonts w:ascii="Times New Roman" w:hAnsi="Times New Roman"/>
        </w:rPr>
        <w:t xml:space="preserve"> The patient’s condition is characterized by damage to peripheral nerves due to chronic hyperglycemia, leading to sensory loss and increased risk of ulceration. The regenerative capacity of nerve cells is impaired, highlighting the need for treatments that can promote neurogenesis.</w:t>
      </w:r>
    </w:p>
    <w:p w14:paraId="4BB18143"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Diagnostic Approach:</w:t>
      </w:r>
      <w:r w:rsidRPr="000C47DB">
        <w:rPr>
          <w:rFonts w:ascii="Times New Roman" w:hAnsi="Times New Roman"/>
        </w:rPr>
        <w:t xml:space="preserve"> Growth factor analysis revealed low levels of neurotrophic factors, which are essential for nerve cell growth and survival. Diagnostic ultrasound confirmed the absence of major vascular complications.</w:t>
      </w:r>
    </w:p>
    <w:p w14:paraId="73B8B5A3"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Intervention:</w:t>
      </w:r>
      <w:r w:rsidRPr="000C47DB">
        <w:rPr>
          <w:rFonts w:ascii="Times New Roman" w:hAnsi="Times New Roman"/>
        </w:rPr>
        <w:t xml:space="preserve"> The patient was treated with mesenchymal </w:t>
      </w:r>
      <w:proofErr w:type="spellStart"/>
      <w:r w:rsidRPr="000C47DB">
        <w:rPr>
          <w:rFonts w:ascii="Times New Roman" w:hAnsi="Times New Roman"/>
        </w:rPr>
        <w:t>stromal</w:t>
      </w:r>
      <w:proofErr w:type="spellEnd"/>
      <w:r w:rsidRPr="000C47DB">
        <w:rPr>
          <w:rFonts w:ascii="Times New Roman" w:hAnsi="Times New Roman"/>
        </w:rPr>
        <w:t xml:space="preserve"> cell (MSC) injections, administered under ultrasound guidance to ensure targeted delivery to the affected peripheral nerves.</w:t>
      </w:r>
    </w:p>
    <w:p w14:paraId="101D274D"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b/>
          <w:bCs/>
        </w:rPr>
        <w:t>Outcome:</w:t>
      </w:r>
      <w:r w:rsidRPr="000C47DB">
        <w:rPr>
          <w:rFonts w:ascii="Times New Roman" w:hAnsi="Times New Roman"/>
        </w:rPr>
        <w:t xml:space="preserve"> The patient experienced gradual improvement in sensation and a decrease in neuropathic pain. Subsequent evaluations indicated enhanced neurotrophic factor production and nerve regeneration.</w:t>
      </w:r>
    </w:p>
    <w:p w14:paraId="49797CD4" w14:textId="77777777" w:rsidR="000C47DB" w:rsidRPr="000C47DB" w:rsidRDefault="00BA56C8" w:rsidP="000C47DB">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30051892">
          <v:rect id="_x0000_i1030" style="width:0;height:1.5pt" o:hralign="center" o:hrstd="t" o:hr="t" fillcolor="#a0a0a0" stroked="f"/>
        </w:pict>
      </w:r>
    </w:p>
    <w:p w14:paraId="54B6B246" w14:textId="77777777" w:rsidR="000C47DB" w:rsidRPr="000C47DB" w:rsidRDefault="000C47DB" w:rsidP="000C47DB">
      <w:pPr>
        <w:spacing w:before="100" w:beforeAutospacing="1" w:after="100" w:afterAutospacing="1" w:line="240" w:lineRule="auto"/>
        <w:rPr>
          <w:rFonts w:ascii="Times New Roman" w:hAnsi="Times New Roman"/>
        </w:rPr>
      </w:pPr>
      <w:r w:rsidRPr="000C47DB">
        <w:rPr>
          <w:rFonts w:ascii="Times New Roman" w:hAnsi="Times New Roman"/>
        </w:rPr>
        <w:t>These cases illustrate the practical application of regenerative medicine techniques in managing chronic diseases and highlight the importance of ultrasound-guided interventions for precision treatment delivery.</w:t>
      </w:r>
    </w:p>
    <w:p w14:paraId="7D9782C2"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rPr>
        <w:t xml:space="preserve">Certainly! Here are multiple-choice questions (MCQs) based on the topics covered in Module 12: </w:t>
      </w:r>
      <w:r w:rsidRPr="002E7A63">
        <w:rPr>
          <w:rFonts w:ascii="Times New Roman" w:hAnsi="Times New Roman"/>
          <w:b/>
          <w:bCs/>
        </w:rPr>
        <w:t>Regenerative Medicine and Ultrasound-Guided Intervention Techniques</w:t>
      </w:r>
      <w:r w:rsidRPr="002E7A63">
        <w:rPr>
          <w:rFonts w:ascii="Times New Roman" w:hAnsi="Times New Roman"/>
        </w:rPr>
        <w:t>:</w:t>
      </w:r>
    </w:p>
    <w:p w14:paraId="01D617BE" w14:textId="77777777" w:rsidR="002E7A63" w:rsidRPr="002E7A63" w:rsidRDefault="002E7A63" w:rsidP="00AB5189">
      <w:pPr>
        <w:numPr>
          <w:ilvl w:val="0"/>
          <w:numId w:val="116"/>
        </w:numPr>
        <w:spacing w:before="100" w:beforeAutospacing="1" w:after="100" w:afterAutospacing="1" w:line="240" w:lineRule="auto"/>
        <w:rPr>
          <w:rFonts w:ascii="Times New Roman" w:hAnsi="Times New Roman"/>
        </w:rPr>
      </w:pPr>
      <w:r w:rsidRPr="002E7A63">
        <w:rPr>
          <w:rFonts w:ascii="Times New Roman" w:hAnsi="Times New Roman"/>
          <w:b/>
          <w:bCs/>
        </w:rPr>
        <w:t>Which cellular process is crucial for tissue regeneration?</w:t>
      </w:r>
    </w:p>
    <w:p w14:paraId="0D598D46" w14:textId="77777777" w:rsidR="002E7A63" w:rsidRPr="002E7A63" w:rsidRDefault="002E7A63" w:rsidP="00AB5189">
      <w:pPr>
        <w:numPr>
          <w:ilvl w:val="1"/>
          <w:numId w:val="116"/>
        </w:numPr>
        <w:spacing w:before="100" w:beforeAutospacing="1" w:after="100" w:afterAutospacing="1" w:line="240" w:lineRule="auto"/>
        <w:rPr>
          <w:rFonts w:ascii="Times New Roman" w:hAnsi="Times New Roman"/>
        </w:rPr>
      </w:pPr>
      <w:r w:rsidRPr="002E7A63">
        <w:rPr>
          <w:rFonts w:ascii="Times New Roman" w:hAnsi="Times New Roman"/>
        </w:rPr>
        <w:t>A) Apoptosis</w:t>
      </w:r>
    </w:p>
    <w:p w14:paraId="3F8D6137" w14:textId="77777777" w:rsidR="002E7A63" w:rsidRPr="002E7A63" w:rsidRDefault="002E7A63" w:rsidP="00AB5189">
      <w:pPr>
        <w:numPr>
          <w:ilvl w:val="1"/>
          <w:numId w:val="116"/>
        </w:numPr>
        <w:spacing w:before="100" w:beforeAutospacing="1" w:after="100" w:afterAutospacing="1" w:line="240" w:lineRule="auto"/>
        <w:rPr>
          <w:rFonts w:ascii="Times New Roman" w:hAnsi="Times New Roman"/>
        </w:rPr>
      </w:pPr>
      <w:r w:rsidRPr="002E7A63">
        <w:rPr>
          <w:rFonts w:ascii="Times New Roman" w:hAnsi="Times New Roman"/>
        </w:rPr>
        <w:t xml:space="preserve">B) </w:t>
      </w:r>
      <w:r w:rsidRPr="002E7A63">
        <w:rPr>
          <w:rFonts w:ascii="Times New Roman" w:hAnsi="Times New Roman"/>
          <w:b/>
          <w:bCs/>
        </w:rPr>
        <w:t>Angiogenesis</w:t>
      </w:r>
    </w:p>
    <w:p w14:paraId="2DD760F6" w14:textId="77777777" w:rsidR="002E7A63" w:rsidRPr="002E7A63" w:rsidRDefault="002E7A63" w:rsidP="00AB5189">
      <w:pPr>
        <w:numPr>
          <w:ilvl w:val="1"/>
          <w:numId w:val="116"/>
        </w:numPr>
        <w:spacing w:before="100" w:beforeAutospacing="1" w:after="100" w:afterAutospacing="1" w:line="240" w:lineRule="auto"/>
        <w:rPr>
          <w:rFonts w:ascii="Times New Roman" w:hAnsi="Times New Roman"/>
        </w:rPr>
      </w:pPr>
      <w:r w:rsidRPr="002E7A63">
        <w:rPr>
          <w:rFonts w:ascii="Times New Roman" w:hAnsi="Times New Roman"/>
        </w:rPr>
        <w:t>C) Fibrosis</w:t>
      </w:r>
    </w:p>
    <w:p w14:paraId="3AAF7903" w14:textId="77777777" w:rsidR="002E7A63" w:rsidRPr="002E7A63" w:rsidRDefault="002E7A63" w:rsidP="00AB5189">
      <w:pPr>
        <w:numPr>
          <w:ilvl w:val="1"/>
          <w:numId w:val="116"/>
        </w:numPr>
        <w:spacing w:before="100" w:beforeAutospacing="1" w:after="100" w:afterAutospacing="1" w:line="240" w:lineRule="auto"/>
        <w:rPr>
          <w:rFonts w:ascii="Times New Roman" w:hAnsi="Times New Roman"/>
        </w:rPr>
      </w:pPr>
      <w:r w:rsidRPr="002E7A63">
        <w:rPr>
          <w:rFonts w:ascii="Times New Roman" w:hAnsi="Times New Roman"/>
        </w:rPr>
        <w:t>D) Inflammation</w:t>
      </w:r>
    </w:p>
    <w:p w14:paraId="78C2320A" w14:textId="77777777" w:rsidR="002E7A63" w:rsidRPr="002E7A63" w:rsidRDefault="002E7A63" w:rsidP="00AB5189">
      <w:pPr>
        <w:numPr>
          <w:ilvl w:val="0"/>
          <w:numId w:val="116"/>
        </w:numPr>
        <w:spacing w:before="100" w:beforeAutospacing="1" w:after="100" w:afterAutospacing="1" w:line="240" w:lineRule="auto"/>
        <w:rPr>
          <w:rFonts w:ascii="Times New Roman" w:hAnsi="Times New Roman"/>
        </w:rPr>
      </w:pPr>
      <w:r w:rsidRPr="002E7A63">
        <w:rPr>
          <w:rFonts w:ascii="Times New Roman" w:hAnsi="Times New Roman"/>
          <w:b/>
          <w:bCs/>
        </w:rPr>
        <w:t>What diagnostic technique can visualize internal structures and guide regenerative interventions accurately?</w:t>
      </w:r>
    </w:p>
    <w:p w14:paraId="4D06B48D" w14:textId="77777777" w:rsidR="002E7A63" w:rsidRPr="002E7A63" w:rsidRDefault="002E7A63" w:rsidP="00AB5189">
      <w:pPr>
        <w:numPr>
          <w:ilvl w:val="1"/>
          <w:numId w:val="116"/>
        </w:numPr>
        <w:spacing w:before="100" w:beforeAutospacing="1" w:after="100" w:afterAutospacing="1" w:line="240" w:lineRule="auto"/>
        <w:rPr>
          <w:rFonts w:ascii="Times New Roman" w:hAnsi="Times New Roman"/>
        </w:rPr>
      </w:pPr>
      <w:r w:rsidRPr="002E7A63">
        <w:rPr>
          <w:rFonts w:ascii="Times New Roman" w:hAnsi="Times New Roman"/>
        </w:rPr>
        <w:lastRenderedPageBreak/>
        <w:t>A) MRI (Magnetic Resonance Imaging)</w:t>
      </w:r>
    </w:p>
    <w:p w14:paraId="15495613" w14:textId="77777777" w:rsidR="002E7A63" w:rsidRPr="002E7A63" w:rsidRDefault="002E7A63" w:rsidP="00AB5189">
      <w:pPr>
        <w:numPr>
          <w:ilvl w:val="1"/>
          <w:numId w:val="116"/>
        </w:numPr>
        <w:spacing w:before="100" w:beforeAutospacing="1" w:after="100" w:afterAutospacing="1" w:line="240" w:lineRule="auto"/>
        <w:rPr>
          <w:rFonts w:ascii="Times New Roman" w:hAnsi="Times New Roman"/>
        </w:rPr>
      </w:pPr>
      <w:r w:rsidRPr="002E7A63">
        <w:rPr>
          <w:rFonts w:ascii="Times New Roman" w:hAnsi="Times New Roman"/>
        </w:rPr>
        <w:t>B) CT (Computed Tomography) scan</w:t>
      </w:r>
    </w:p>
    <w:p w14:paraId="3977CA01" w14:textId="77777777" w:rsidR="002E7A63" w:rsidRPr="002E7A63" w:rsidRDefault="002E7A63" w:rsidP="00AB5189">
      <w:pPr>
        <w:numPr>
          <w:ilvl w:val="1"/>
          <w:numId w:val="116"/>
        </w:numPr>
        <w:spacing w:before="100" w:beforeAutospacing="1" w:after="100" w:afterAutospacing="1" w:line="240" w:lineRule="auto"/>
        <w:rPr>
          <w:rFonts w:ascii="Times New Roman" w:hAnsi="Times New Roman"/>
        </w:rPr>
      </w:pPr>
      <w:r w:rsidRPr="002E7A63">
        <w:rPr>
          <w:rFonts w:ascii="Times New Roman" w:hAnsi="Times New Roman"/>
        </w:rPr>
        <w:t>C) X-ray</w:t>
      </w:r>
    </w:p>
    <w:p w14:paraId="438D5D8F" w14:textId="77777777" w:rsidR="002E7A63" w:rsidRPr="002E7A63" w:rsidRDefault="002E7A63" w:rsidP="00AB5189">
      <w:pPr>
        <w:numPr>
          <w:ilvl w:val="1"/>
          <w:numId w:val="116"/>
        </w:numPr>
        <w:spacing w:before="100" w:beforeAutospacing="1" w:after="100" w:afterAutospacing="1" w:line="240" w:lineRule="auto"/>
        <w:rPr>
          <w:rFonts w:ascii="Times New Roman" w:hAnsi="Times New Roman"/>
        </w:rPr>
      </w:pPr>
      <w:r w:rsidRPr="002E7A63">
        <w:rPr>
          <w:rFonts w:ascii="Times New Roman" w:hAnsi="Times New Roman"/>
        </w:rPr>
        <w:t xml:space="preserve">D) </w:t>
      </w:r>
      <w:r w:rsidRPr="002E7A63">
        <w:rPr>
          <w:rFonts w:ascii="Times New Roman" w:hAnsi="Times New Roman"/>
          <w:b/>
          <w:bCs/>
        </w:rPr>
        <w:t>Diagnostic ultrasound imaging</w:t>
      </w:r>
    </w:p>
    <w:p w14:paraId="214AFE95" w14:textId="77777777" w:rsidR="002E7A63" w:rsidRPr="002E7A63" w:rsidRDefault="002E7A63" w:rsidP="00AB5189">
      <w:pPr>
        <w:numPr>
          <w:ilvl w:val="0"/>
          <w:numId w:val="116"/>
        </w:numPr>
        <w:spacing w:before="100" w:beforeAutospacing="1" w:after="100" w:afterAutospacing="1" w:line="240" w:lineRule="auto"/>
        <w:rPr>
          <w:rFonts w:ascii="Times New Roman" w:hAnsi="Times New Roman"/>
        </w:rPr>
      </w:pPr>
      <w:r w:rsidRPr="002E7A63">
        <w:rPr>
          <w:rFonts w:ascii="Times New Roman" w:hAnsi="Times New Roman"/>
          <w:b/>
          <w:bCs/>
        </w:rPr>
        <w:t>Which growth factor plays a vital role in tissue repair and regeneration?</w:t>
      </w:r>
    </w:p>
    <w:p w14:paraId="5515667B" w14:textId="77777777" w:rsidR="002E7A63" w:rsidRPr="002E7A63" w:rsidRDefault="002E7A63" w:rsidP="00AB5189">
      <w:pPr>
        <w:numPr>
          <w:ilvl w:val="1"/>
          <w:numId w:val="116"/>
        </w:numPr>
        <w:spacing w:before="100" w:beforeAutospacing="1" w:after="100" w:afterAutospacing="1" w:line="240" w:lineRule="auto"/>
        <w:rPr>
          <w:rFonts w:ascii="Times New Roman" w:hAnsi="Times New Roman"/>
        </w:rPr>
      </w:pPr>
      <w:r w:rsidRPr="002E7A63">
        <w:rPr>
          <w:rFonts w:ascii="Times New Roman" w:hAnsi="Times New Roman"/>
        </w:rPr>
        <w:t>A) Insulin</w:t>
      </w:r>
    </w:p>
    <w:p w14:paraId="31095A0C" w14:textId="77777777" w:rsidR="002E7A63" w:rsidRPr="002E7A63" w:rsidRDefault="002E7A63" w:rsidP="00AB5189">
      <w:pPr>
        <w:numPr>
          <w:ilvl w:val="1"/>
          <w:numId w:val="116"/>
        </w:numPr>
        <w:spacing w:before="100" w:beforeAutospacing="1" w:after="100" w:afterAutospacing="1" w:line="240" w:lineRule="auto"/>
        <w:rPr>
          <w:rFonts w:ascii="Times New Roman" w:hAnsi="Times New Roman"/>
        </w:rPr>
      </w:pPr>
      <w:r w:rsidRPr="002E7A63">
        <w:rPr>
          <w:rFonts w:ascii="Times New Roman" w:hAnsi="Times New Roman"/>
        </w:rPr>
        <w:t xml:space="preserve">B) </w:t>
      </w:r>
      <w:r w:rsidRPr="002E7A63">
        <w:rPr>
          <w:rFonts w:ascii="Times New Roman" w:hAnsi="Times New Roman"/>
          <w:b/>
          <w:bCs/>
        </w:rPr>
        <w:t>Platelet-derived growth factor (PDGF)</w:t>
      </w:r>
    </w:p>
    <w:p w14:paraId="4ED03E46" w14:textId="77777777" w:rsidR="002E7A63" w:rsidRPr="002E7A63" w:rsidRDefault="002E7A63" w:rsidP="00AB5189">
      <w:pPr>
        <w:numPr>
          <w:ilvl w:val="1"/>
          <w:numId w:val="116"/>
        </w:numPr>
        <w:spacing w:before="100" w:beforeAutospacing="1" w:after="100" w:afterAutospacing="1" w:line="240" w:lineRule="auto"/>
        <w:rPr>
          <w:rFonts w:ascii="Times New Roman" w:hAnsi="Times New Roman"/>
        </w:rPr>
      </w:pPr>
      <w:r w:rsidRPr="002E7A63">
        <w:rPr>
          <w:rFonts w:ascii="Times New Roman" w:hAnsi="Times New Roman"/>
        </w:rPr>
        <w:t>C) Thyroid hormone</w:t>
      </w:r>
    </w:p>
    <w:p w14:paraId="25F1DAF3" w14:textId="77777777" w:rsidR="002E7A63" w:rsidRPr="002E7A63" w:rsidRDefault="002E7A63" w:rsidP="00AB5189">
      <w:pPr>
        <w:numPr>
          <w:ilvl w:val="1"/>
          <w:numId w:val="116"/>
        </w:numPr>
        <w:spacing w:before="100" w:beforeAutospacing="1" w:after="100" w:afterAutospacing="1" w:line="240" w:lineRule="auto"/>
        <w:rPr>
          <w:rFonts w:ascii="Times New Roman" w:hAnsi="Times New Roman"/>
        </w:rPr>
      </w:pPr>
      <w:r w:rsidRPr="002E7A63">
        <w:rPr>
          <w:rFonts w:ascii="Times New Roman" w:hAnsi="Times New Roman"/>
        </w:rPr>
        <w:t>D) Cortisol</w:t>
      </w:r>
    </w:p>
    <w:p w14:paraId="4945B67D" w14:textId="77777777" w:rsidR="000C47DB" w:rsidRPr="000C47DB" w:rsidRDefault="000C47DB" w:rsidP="000C47DB">
      <w:pPr>
        <w:spacing w:before="100" w:beforeAutospacing="1" w:after="100" w:afterAutospacing="1" w:line="240" w:lineRule="auto"/>
        <w:rPr>
          <w:rFonts w:ascii="Times New Roman" w:hAnsi="Times New Roman"/>
        </w:rPr>
      </w:pPr>
    </w:p>
    <w:p w14:paraId="0054D3E3" w14:textId="4467F1B1" w:rsidR="002E7A63" w:rsidRDefault="002E7A63" w:rsidP="002E7A63">
      <w:pPr>
        <w:pStyle w:val="Heading1"/>
      </w:pPr>
      <w:bookmarkStart w:id="100" w:name="_Toc168437114"/>
      <w:r>
        <w:t>[CHAPTEr 19]</w:t>
      </w:r>
      <w:bookmarkEnd w:id="100"/>
    </w:p>
    <w:p w14:paraId="7627F668" w14:textId="77777777" w:rsidR="002E7A63" w:rsidRPr="002E7A63" w:rsidRDefault="002E7A63" w:rsidP="002E7A63">
      <w:pPr>
        <w:spacing w:before="100" w:beforeAutospacing="1" w:after="100" w:afterAutospacing="1" w:line="240" w:lineRule="auto"/>
        <w:outlineLvl w:val="2"/>
        <w:rPr>
          <w:rFonts w:ascii="Times New Roman" w:hAnsi="Times New Roman"/>
          <w:b/>
          <w:bCs/>
          <w:sz w:val="27"/>
          <w:szCs w:val="27"/>
        </w:rPr>
      </w:pPr>
      <w:bookmarkStart w:id="101" w:name="_Toc168437115"/>
      <w:r w:rsidRPr="002E7A63">
        <w:rPr>
          <w:rFonts w:ascii="Times New Roman" w:hAnsi="Times New Roman"/>
          <w:b/>
          <w:bCs/>
          <w:sz w:val="27"/>
          <w:szCs w:val="27"/>
        </w:rPr>
        <w:t>Module 13: Comprehensive Pain Management in Chronic Disease Care</w:t>
      </w:r>
      <w:bookmarkEnd w:id="101"/>
    </w:p>
    <w:p w14:paraId="7624DFFA"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Overview:</w:t>
      </w:r>
      <w:r w:rsidRPr="002E7A63">
        <w:rPr>
          <w:rFonts w:ascii="Times New Roman" w:hAnsi="Times New Roman"/>
        </w:rPr>
        <w:t xml:space="preserve"> Module 13 provides a thorough understanding of managing centralized and peripheral pain, which is crucial in chronic disease prevention and care. It offers a deep dive into the mechanisms, diagnosis, and interventions for pain, presenting a multi-faceted approach to pain management.</w:t>
      </w:r>
    </w:p>
    <w:p w14:paraId="7FB15EBF"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Detailed Topics:</w:t>
      </w:r>
    </w:p>
    <w:p w14:paraId="528CB900" w14:textId="77777777" w:rsidR="002E7A63" w:rsidRPr="002E7A63" w:rsidRDefault="002E7A63" w:rsidP="00AB5189">
      <w:pPr>
        <w:numPr>
          <w:ilvl w:val="0"/>
          <w:numId w:val="117"/>
        </w:numPr>
        <w:spacing w:before="100" w:beforeAutospacing="1" w:after="100" w:afterAutospacing="1" w:line="240" w:lineRule="auto"/>
        <w:rPr>
          <w:rFonts w:ascii="Times New Roman" w:hAnsi="Times New Roman"/>
        </w:rPr>
      </w:pPr>
      <w:r w:rsidRPr="002E7A63">
        <w:rPr>
          <w:rFonts w:ascii="Times New Roman" w:hAnsi="Times New Roman"/>
          <w:b/>
          <w:bCs/>
        </w:rPr>
        <w:t>Pathophysiology: Deciphering Pain Mechanisms</w:t>
      </w:r>
    </w:p>
    <w:p w14:paraId="7BA21953"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proofErr w:type="spellStart"/>
      <w:r w:rsidRPr="002E7A63">
        <w:rPr>
          <w:rFonts w:ascii="Times New Roman" w:hAnsi="Times New Roman"/>
          <w:b/>
          <w:bCs/>
        </w:rPr>
        <w:t>Nociception</w:t>
      </w:r>
      <w:proofErr w:type="spellEnd"/>
      <w:r w:rsidRPr="002E7A63">
        <w:rPr>
          <w:rFonts w:ascii="Times New Roman" w:hAnsi="Times New Roman"/>
          <w:b/>
          <w:bCs/>
        </w:rPr>
        <w:t>:</w:t>
      </w:r>
      <w:r w:rsidRPr="002E7A63">
        <w:rPr>
          <w:rFonts w:ascii="Times New Roman" w:hAnsi="Times New Roman"/>
        </w:rPr>
        <w:t xml:space="preserve"> The process of pain detection by the nervous system.</w:t>
      </w:r>
    </w:p>
    <w:p w14:paraId="14B28DAD"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r w:rsidRPr="002E7A63">
        <w:rPr>
          <w:rFonts w:ascii="Times New Roman" w:hAnsi="Times New Roman"/>
          <w:b/>
          <w:bCs/>
        </w:rPr>
        <w:t>Sensitization:</w:t>
      </w:r>
      <w:r w:rsidRPr="002E7A63">
        <w:rPr>
          <w:rFonts w:ascii="Times New Roman" w:hAnsi="Times New Roman"/>
        </w:rPr>
        <w:t xml:space="preserve"> The increased sensitivity to pain stimuli.</w:t>
      </w:r>
    </w:p>
    <w:p w14:paraId="20F1D787"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r w:rsidRPr="002E7A63">
        <w:rPr>
          <w:rFonts w:ascii="Times New Roman" w:hAnsi="Times New Roman"/>
          <w:b/>
          <w:bCs/>
        </w:rPr>
        <w:t>Modulation:</w:t>
      </w:r>
      <w:r w:rsidRPr="002E7A63">
        <w:rPr>
          <w:rFonts w:ascii="Times New Roman" w:hAnsi="Times New Roman"/>
        </w:rPr>
        <w:t xml:space="preserve"> The body’s ability to regulate pain signals.</w:t>
      </w:r>
    </w:p>
    <w:p w14:paraId="78E619ED"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r w:rsidRPr="002E7A63">
        <w:rPr>
          <w:rFonts w:ascii="Times New Roman" w:hAnsi="Times New Roman"/>
          <w:b/>
          <w:bCs/>
        </w:rPr>
        <w:t>Perception:</w:t>
      </w:r>
      <w:r w:rsidRPr="002E7A63">
        <w:rPr>
          <w:rFonts w:ascii="Times New Roman" w:hAnsi="Times New Roman"/>
        </w:rPr>
        <w:t xml:space="preserve"> The conscious experience and interpretation of pain.</w:t>
      </w:r>
    </w:p>
    <w:p w14:paraId="2E7D88AB" w14:textId="77777777" w:rsidR="002E7A63" w:rsidRPr="002E7A63" w:rsidRDefault="002E7A63" w:rsidP="00AB5189">
      <w:pPr>
        <w:numPr>
          <w:ilvl w:val="0"/>
          <w:numId w:val="117"/>
        </w:numPr>
        <w:spacing w:before="100" w:beforeAutospacing="1" w:after="100" w:afterAutospacing="1" w:line="240" w:lineRule="auto"/>
        <w:rPr>
          <w:rFonts w:ascii="Times New Roman" w:hAnsi="Times New Roman"/>
        </w:rPr>
      </w:pPr>
      <w:r w:rsidRPr="002E7A63">
        <w:rPr>
          <w:rFonts w:ascii="Times New Roman" w:hAnsi="Times New Roman"/>
          <w:b/>
          <w:bCs/>
        </w:rPr>
        <w:t>Diagnosis: Assessing Pain Accurately</w:t>
      </w:r>
    </w:p>
    <w:p w14:paraId="20F0CD6F"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r w:rsidRPr="002E7A63">
        <w:rPr>
          <w:rFonts w:ascii="Times New Roman" w:hAnsi="Times New Roman"/>
          <w:b/>
          <w:bCs/>
        </w:rPr>
        <w:t>Pain Measurement Scales:</w:t>
      </w:r>
      <w:r w:rsidRPr="002E7A63">
        <w:rPr>
          <w:rFonts w:ascii="Times New Roman" w:hAnsi="Times New Roman"/>
        </w:rPr>
        <w:t xml:space="preserve"> Tools for quantifying pain intensity.</w:t>
      </w:r>
    </w:p>
    <w:p w14:paraId="5105CF79"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r w:rsidRPr="002E7A63">
        <w:rPr>
          <w:rFonts w:ascii="Times New Roman" w:hAnsi="Times New Roman"/>
          <w:b/>
          <w:bCs/>
        </w:rPr>
        <w:t>Pain Biomarkers:</w:t>
      </w:r>
      <w:r w:rsidRPr="002E7A63">
        <w:rPr>
          <w:rFonts w:ascii="Times New Roman" w:hAnsi="Times New Roman"/>
        </w:rPr>
        <w:t xml:space="preserve"> Biological indicators that reflect the presence of pain.</w:t>
      </w:r>
    </w:p>
    <w:p w14:paraId="66F53EFA"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r w:rsidRPr="002E7A63">
        <w:rPr>
          <w:rFonts w:ascii="Times New Roman" w:hAnsi="Times New Roman"/>
          <w:b/>
          <w:bCs/>
        </w:rPr>
        <w:t>Imaging Techniques:</w:t>
      </w:r>
      <w:r w:rsidRPr="002E7A63">
        <w:rPr>
          <w:rFonts w:ascii="Times New Roman" w:hAnsi="Times New Roman"/>
        </w:rPr>
        <w:t xml:space="preserve"> Advanced methods for visualizing pain-related disorders.</w:t>
      </w:r>
    </w:p>
    <w:p w14:paraId="697DFDD8" w14:textId="77777777" w:rsidR="002E7A63" w:rsidRPr="002E7A63" w:rsidRDefault="002E7A63" w:rsidP="00AB5189">
      <w:pPr>
        <w:numPr>
          <w:ilvl w:val="0"/>
          <w:numId w:val="117"/>
        </w:numPr>
        <w:spacing w:before="100" w:beforeAutospacing="1" w:after="100" w:afterAutospacing="1" w:line="240" w:lineRule="auto"/>
        <w:rPr>
          <w:rFonts w:ascii="Times New Roman" w:hAnsi="Times New Roman"/>
        </w:rPr>
      </w:pPr>
      <w:r w:rsidRPr="002E7A63">
        <w:rPr>
          <w:rFonts w:ascii="Times New Roman" w:hAnsi="Times New Roman"/>
          <w:b/>
          <w:bCs/>
        </w:rPr>
        <w:t>Prevention and Management: Targeted Pain Interventions</w:t>
      </w:r>
    </w:p>
    <w:p w14:paraId="21803F6E"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r w:rsidRPr="002E7A63">
        <w:rPr>
          <w:rFonts w:ascii="Times New Roman" w:hAnsi="Times New Roman"/>
          <w:b/>
          <w:bCs/>
        </w:rPr>
        <w:t>Analgesics:</w:t>
      </w:r>
      <w:r w:rsidRPr="002E7A63">
        <w:rPr>
          <w:rFonts w:ascii="Times New Roman" w:hAnsi="Times New Roman"/>
        </w:rPr>
        <w:t xml:space="preserve"> Medications that alleviate pain without causing loss of consciousness.</w:t>
      </w:r>
    </w:p>
    <w:p w14:paraId="500E3162"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r w:rsidRPr="002E7A63">
        <w:rPr>
          <w:rFonts w:ascii="Times New Roman" w:hAnsi="Times New Roman"/>
          <w:b/>
          <w:bCs/>
        </w:rPr>
        <w:t>Anti-inflammatory Drugs:</w:t>
      </w:r>
      <w:r w:rsidRPr="002E7A63">
        <w:rPr>
          <w:rFonts w:ascii="Times New Roman" w:hAnsi="Times New Roman"/>
        </w:rPr>
        <w:t xml:space="preserve"> Agents that reduce inflammation and associated pain.</w:t>
      </w:r>
    </w:p>
    <w:p w14:paraId="4B894EF3"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r w:rsidRPr="002E7A63">
        <w:rPr>
          <w:rFonts w:ascii="Times New Roman" w:hAnsi="Times New Roman"/>
          <w:b/>
          <w:bCs/>
        </w:rPr>
        <w:t>Opioids:</w:t>
      </w:r>
      <w:r w:rsidRPr="002E7A63">
        <w:rPr>
          <w:rFonts w:ascii="Times New Roman" w:hAnsi="Times New Roman"/>
        </w:rPr>
        <w:t xml:space="preserve"> Prescription medications for severe pain management.</w:t>
      </w:r>
    </w:p>
    <w:p w14:paraId="6DA68BA7"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r w:rsidRPr="002E7A63">
        <w:rPr>
          <w:rFonts w:ascii="Times New Roman" w:hAnsi="Times New Roman"/>
          <w:b/>
          <w:bCs/>
        </w:rPr>
        <w:t>Nerve Blocks:</w:t>
      </w:r>
      <w:r w:rsidRPr="002E7A63">
        <w:rPr>
          <w:rFonts w:ascii="Times New Roman" w:hAnsi="Times New Roman"/>
        </w:rPr>
        <w:t xml:space="preserve"> Localized pain relief techniques.</w:t>
      </w:r>
    </w:p>
    <w:p w14:paraId="29487B88"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r w:rsidRPr="002E7A63">
        <w:rPr>
          <w:rFonts w:ascii="Times New Roman" w:hAnsi="Times New Roman"/>
          <w:b/>
          <w:bCs/>
        </w:rPr>
        <w:t>Spinal Cord Stimulation:</w:t>
      </w:r>
      <w:r w:rsidRPr="002E7A63">
        <w:rPr>
          <w:rFonts w:ascii="Times New Roman" w:hAnsi="Times New Roman"/>
        </w:rPr>
        <w:t xml:space="preserve"> Electrical nerve stimulation for chronic pain relief.</w:t>
      </w:r>
    </w:p>
    <w:p w14:paraId="5CB7DF9B"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r w:rsidRPr="002E7A63">
        <w:rPr>
          <w:rFonts w:ascii="Times New Roman" w:hAnsi="Times New Roman"/>
          <w:b/>
          <w:bCs/>
        </w:rPr>
        <w:t>Regenerative/Integrative Medicine:</w:t>
      </w:r>
      <w:r w:rsidRPr="002E7A63">
        <w:rPr>
          <w:rFonts w:ascii="Times New Roman" w:hAnsi="Times New Roman"/>
        </w:rPr>
        <w:t xml:space="preserve"> Holistic approaches that promote healing and pain reduction.</w:t>
      </w:r>
    </w:p>
    <w:p w14:paraId="150A16ED" w14:textId="77777777" w:rsidR="002E7A63" w:rsidRPr="002E7A63" w:rsidRDefault="002E7A63" w:rsidP="00AB5189">
      <w:pPr>
        <w:numPr>
          <w:ilvl w:val="1"/>
          <w:numId w:val="117"/>
        </w:numPr>
        <w:spacing w:before="100" w:beforeAutospacing="1" w:after="100" w:afterAutospacing="1" w:line="240" w:lineRule="auto"/>
        <w:rPr>
          <w:rFonts w:ascii="Times New Roman" w:hAnsi="Times New Roman"/>
        </w:rPr>
      </w:pPr>
      <w:r w:rsidRPr="002E7A63">
        <w:rPr>
          <w:rFonts w:ascii="Times New Roman" w:hAnsi="Times New Roman"/>
          <w:b/>
          <w:bCs/>
        </w:rPr>
        <w:t>Cognitive-Behavioral Therapy:</w:t>
      </w:r>
      <w:r w:rsidRPr="002E7A63">
        <w:rPr>
          <w:rFonts w:ascii="Times New Roman" w:hAnsi="Times New Roman"/>
        </w:rPr>
        <w:t xml:space="preserve"> Psychological strategies to manage pain perception and response.</w:t>
      </w:r>
    </w:p>
    <w:p w14:paraId="3F1E3EDD"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lastRenderedPageBreak/>
        <w:t>Learning Objectives:</w:t>
      </w:r>
    </w:p>
    <w:p w14:paraId="065E8A0B" w14:textId="77777777" w:rsidR="002E7A63" w:rsidRPr="002E7A63" w:rsidRDefault="002E7A63" w:rsidP="00AB5189">
      <w:pPr>
        <w:numPr>
          <w:ilvl w:val="0"/>
          <w:numId w:val="118"/>
        </w:numPr>
        <w:spacing w:before="100" w:beforeAutospacing="1" w:after="100" w:afterAutospacing="1" w:line="240" w:lineRule="auto"/>
        <w:rPr>
          <w:rFonts w:ascii="Times New Roman" w:hAnsi="Times New Roman"/>
        </w:rPr>
      </w:pPr>
      <w:r w:rsidRPr="002E7A63">
        <w:rPr>
          <w:rFonts w:ascii="Times New Roman" w:hAnsi="Times New Roman"/>
        </w:rPr>
        <w:t>To gain a comprehensive understanding of pain mechanisms and their relevance to chronic diseases.</w:t>
      </w:r>
    </w:p>
    <w:p w14:paraId="73E26EBB" w14:textId="77777777" w:rsidR="002E7A63" w:rsidRPr="002E7A63" w:rsidRDefault="002E7A63" w:rsidP="00AB5189">
      <w:pPr>
        <w:numPr>
          <w:ilvl w:val="0"/>
          <w:numId w:val="118"/>
        </w:numPr>
        <w:spacing w:before="100" w:beforeAutospacing="1" w:after="100" w:afterAutospacing="1" w:line="240" w:lineRule="auto"/>
        <w:rPr>
          <w:rFonts w:ascii="Times New Roman" w:hAnsi="Times New Roman"/>
        </w:rPr>
      </w:pPr>
      <w:r w:rsidRPr="002E7A63">
        <w:rPr>
          <w:rFonts w:ascii="Times New Roman" w:hAnsi="Times New Roman"/>
        </w:rPr>
        <w:t>To become proficient in the use of diagnostic tools for assessing pain.</w:t>
      </w:r>
    </w:p>
    <w:p w14:paraId="50BEF89D" w14:textId="77777777" w:rsidR="002E7A63" w:rsidRPr="002E7A63" w:rsidRDefault="002E7A63" w:rsidP="00AB5189">
      <w:pPr>
        <w:numPr>
          <w:ilvl w:val="0"/>
          <w:numId w:val="118"/>
        </w:numPr>
        <w:spacing w:before="100" w:beforeAutospacing="1" w:after="100" w:afterAutospacing="1" w:line="240" w:lineRule="auto"/>
        <w:rPr>
          <w:rFonts w:ascii="Times New Roman" w:hAnsi="Times New Roman"/>
        </w:rPr>
      </w:pPr>
      <w:r w:rsidRPr="002E7A63">
        <w:rPr>
          <w:rFonts w:ascii="Times New Roman" w:hAnsi="Times New Roman"/>
        </w:rPr>
        <w:t>To learn effective prevention and management strategies for pain in chronic disease patients.</w:t>
      </w:r>
    </w:p>
    <w:p w14:paraId="49548277"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Target Audience:</w:t>
      </w:r>
      <w:r w:rsidRPr="002E7A63">
        <w:rPr>
          <w:rFonts w:ascii="Times New Roman" w:hAnsi="Times New Roman"/>
        </w:rPr>
        <w:t xml:space="preserve"> Healthcare professionals seeking to enhance their knowledge and skills in pain management within the context of chronic disease care.</w:t>
      </w:r>
    </w:p>
    <w:p w14:paraId="4A1DEA7E"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Module Format:</w:t>
      </w:r>
      <w:r w:rsidRPr="002E7A63">
        <w:rPr>
          <w:rFonts w:ascii="Times New Roman" w:hAnsi="Times New Roman"/>
        </w:rPr>
        <w:t xml:space="preserve"> Interactive lectures, practical workshops, and case studies will be utilized to ensure participants acquire both theoretical knowledge and practical skills in pain management.</w:t>
      </w:r>
    </w:p>
    <w:p w14:paraId="78B9C6C0" w14:textId="77777777" w:rsid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rPr>
        <w:t>Participants will leave this module with a holistic view of pain management strategies and the ability to apply them effectively in their clinical practice.</w:t>
      </w:r>
    </w:p>
    <w:p w14:paraId="4DCDA0D3" w14:textId="2766B373" w:rsidR="002E7A63" w:rsidRPr="002E7A63" w:rsidRDefault="002E7A63" w:rsidP="002E7A63">
      <w:pPr>
        <w:spacing w:before="100" w:beforeAutospacing="1" w:after="100" w:afterAutospacing="1" w:line="240" w:lineRule="auto"/>
        <w:rPr>
          <w:rFonts w:ascii="Times New Roman" w:hAnsi="Times New Roman"/>
          <w:b/>
          <w:bCs/>
        </w:rPr>
      </w:pPr>
      <w:r w:rsidRPr="002E7A63">
        <w:rPr>
          <w:rFonts w:ascii="Times New Roman" w:hAnsi="Times New Roman"/>
          <w:b/>
          <w:bCs/>
        </w:rPr>
        <w:t>Clinical cases related to the topics covered in Module 13: Management of Centralized and Peripheral Pain:</w:t>
      </w:r>
    </w:p>
    <w:p w14:paraId="649F9950" w14:textId="77777777" w:rsidR="002E7A63" w:rsidRPr="002E7A63" w:rsidRDefault="00BA56C8" w:rsidP="002E7A63">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2C8542A3">
          <v:rect id="_x0000_i1031" style="width:0;height:1.5pt" o:hralign="center" o:hrstd="t" o:hr="t" fillcolor="#a0a0a0" stroked="f"/>
        </w:pict>
      </w:r>
    </w:p>
    <w:p w14:paraId="59C98A05"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Clinical Case 1: Chronic Low Back Pain and Multimodal Pain Management</w:t>
      </w:r>
    </w:p>
    <w:p w14:paraId="23C0DA9A"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Title:</w:t>
      </w:r>
      <w:r w:rsidRPr="002E7A63">
        <w:rPr>
          <w:rFonts w:ascii="Times New Roman" w:hAnsi="Times New Roman"/>
        </w:rPr>
        <w:t xml:space="preserve"> Restoring Function: A Comprehensive Approach to Low Back Pain</w:t>
      </w:r>
    </w:p>
    <w:p w14:paraId="388F184B"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Background:</w:t>
      </w:r>
      <w:r w:rsidRPr="002E7A63">
        <w:rPr>
          <w:rFonts w:ascii="Times New Roman" w:hAnsi="Times New Roman"/>
        </w:rPr>
        <w:t xml:space="preserve"> A 45-year-old office worker presents with chronic low back pain that has persisted for several years. The pain is exacerbated by prolonged sitting, lifting heavy objects, and bending forward. The patient’s quality of life is significantly affected, and conservative treatments have provided only partial relief.</w:t>
      </w:r>
    </w:p>
    <w:p w14:paraId="64A3C09F"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Pathophysiology:</w:t>
      </w:r>
      <w:r w:rsidRPr="002E7A63">
        <w:rPr>
          <w:rFonts w:ascii="Times New Roman" w:hAnsi="Times New Roman"/>
        </w:rPr>
        <w:t xml:space="preserve"> The patient’s low back pain involves both nociceptive and neuropathic mechanisms. Degenerative changes in the lumbar spine, including disc herniation and facet joint </w:t>
      </w:r>
      <w:proofErr w:type="spellStart"/>
      <w:r w:rsidRPr="002E7A63">
        <w:rPr>
          <w:rFonts w:ascii="Times New Roman" w:hAnsi="Times New Roman"/>
        </w:rPr>
        <w:t>arthropathy</w:t>
      </w:r>
      <w:proofErr w:type="spellEnd"/>
      <w:r w:rsidRPr="002E7A63">
        <w:rPr>
          <w:rFonts w:ascii="Times New Roman" w:hAnsi="Times New Roman"/>
        </w:rPr>
        <w:t xml:space="preserve">, contribute to </w:t>
      </w:r>
      <w:proofErr w:type="spellStart"/>
      <w:r w:rsidRPr="002E7A63">
        <w:rPr>
          <w:rFonts w:ascii="Times New Roman" w:hAnsi="Times New Roman"/>
        </w:rPr>
        <w:t>nociception</w:t>
      </w:r>
      <w:proofErr w:type="spellEnd"/>
      <w:r w:rsidRPr="002E7A63">
        <w:rPr>
          <w:rFonts w:ascii="Times New Roman" w:hAnsi="Times New Roman"/>
        </w:rPr>
        <w:t>. Additionally, central sensitization amplifies pain perception, leading to increased pain sensitivity.</w:t>
      </w:r>
    </w:p>
    <w:p w14:paraId="7921899F"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Diagnostic Approach:</w:t>
      </w:r>
      <w:r w:rsidRPr="002E7A63">
        <w:rPr>
          <w:rFonts w:ascii="Times New Roman" w:hAnsi="Times New Roman"/>
        </w:rPr>
        <w:t xml:space="preserve"> The patient undergoes a thorough assessment:</w:t>
      </w:r>
    </w:p>
    <w:p w14:paraId="16A98E41" w14:textId="77777777" w:rsidR="002E7A63" w:rsidRPr="002E7A63" w:rsidRDefault="002E7A63" w:rsidP="00AB5189">
      <w:pPr>
        <w:numPr>
          <w:ilvl w:val="0"/>
          <w:numId w:val="119"/>
        </w:numPr>
        <w:spacing w:before="100" w:beforeAutospacing="1" w:after="100" w:afterAutospacing="1" w:line="240" w:lineRule="auto"/>
        <w:rPr>
          <w:rFonts w:ascii="Times New Roman" w:hAnsi="Times New Roman"/>
        </w:rPr>
      </w:pPr>
      <w:r w:rsidRPr="002E7A63">
        <w:rPr>
          <w:rFonts w:ascii="Times New Roman" w:hAnsi="Times New Roman"/>
          <w:b/>
          <w:bCs/>
        </w:rPr>
        <w:t>Visual Analog Scale (VAS):</w:t>
      </w:r>
      <w:r w:rsidRPr="002E7A63">
        <w:rPr>
          <w:rFonts w:ascii="Times New Roman" w:hAnsi="Times New Roman"/>
        </w:rPr>
        <w:t xml:space="preserve"> The patient rates pain intensity on a scale from 0 to 10.</w:t>
      </w:r>
    </w:p>
    <w:p w14:paraId="01C2FFE6" w14:textId="77777777" w:rsidR="002E7A63" w:rsidRPr="002E7A63" w:rsidRDefault="002E7A63" w:rsidP="00AB5189">
      <w:pPr>
        <w:numPr>
          <w:ilvl w:val="0"/>
          <w:numId w:val="119"/>
        </w:numPr>
        <w:spacing w:before="100" w:beforeAutospacing="1" w:after="100" w:afterAutospacing="1" w:line="240" w:lineRule="auto"/>
        <w:rPr>
          <w:rFonts w:ascii="Times New Roman" w:hAnsi="Times New Roman"/>
        </w:rPr>
      </w:pPr>
      <w:r w:rsidRPr="002E7A63">
        <w:rPr>
          <w:rFonts w:ascii="Times New Roman" w:hAnsi="Times New Roman"/>
          <w:b/>
          <w:bCs/>
        </w:rPr>
        <w:t>MRI Lumbar Spine:</w:t>
      </w:r>
      <w:r w:rsidRPr="002E7A63">
        <w:rPr>
          <w:rFonts w:ascii="Times New Roman" w:hAnsi="Times New Roman"/>
        </w:rPr>
        <w:t xml:space="preserve"> Imaging reveals lumbar disc degeneration and facet joint osteoarthritis.</w:t>
      </w:r>
    </w:p>
    <w:p w14:paraId="30DFDB72" w14:textId="77777777" w:rsidR="002E7A63" w:rsidRPr="002E7A63" w:rsidRDefault="002E7A63" w:rsidP="00AB5189">
      <w:pPr>
        <w:numPr>
          <w:ilvl w:val="0"/>
          <w:numId w:val="119"/>
        </w:numPr>
        <w:spacing w:before="100" w:beforeAutospacing="1" w:after="100" w:afterAutospacing="1" w:line="240" w:lineRule="auto"/>
        <w:rPr>
          <w:rFonts w:ascii="Times New Roman" w:hAnsi="Times New Roman"/>
        </w:rPr>
      </w:pPr>
      <w:r w:rsidRPr="002E7A63">
        <w:rPr>
          <w:rFonts w:ascii="Times New Roman" w:hAnsi="Times New Roman"/>
          <w:b/>
          <w:bCs/>
        </w:rPr>
        <w:t>Quantitative Sensory Testing (QST):</w:t>
      </w:r>
      <w:r w:rsidRPr="002E7A63">
        <w:rPr>
          <w:rFonts w:ascii="Times New Roman" w:hAnsi="Times New Roman"/>
        </w:rPr>
        <w:t xml:space="preserve"> Detects altered pain thresholds suggestive of central sensitization.</w:t>
      </w:r>
    </w:p>
    <w:p w14:paraId="16F2636F"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Multimodal Intervention:</w:t>
      </w:r>
    </w:p>
    <w:p w14:paraId="6BDD5A96" w14:textId="77777777" w:rsidR="002E7A63" w:rsidRPr="002E7A63" w:rsidRDefault="002E7A63" w:rsidP="00AB5189">
      <w:pPr>
        <w:numPr>
          <w:ilvl w:val="0"/>
          <w:numId w:val="120"/>
        </w:numPr>
        <w:spacing w:before="100" w:beforeAutospacing="1" w:after="100" w:afterAutospacing="1" w:line="240" w:lineRule="auto"/>
        <w:rPr>
          <w:rFonts w:ascii="Times New Roman" w:hAnsi="Times New Roman"/>
        </w:rPr>
      </w:pPr>
      <w:r w:rsidRPr="002E7A63">
        <w:rPr>
          <w:rFonts w:ascii="Times New Roman" w:hAnsi="Times New Roman"/>
          <w:b/>
          <w:bCs/>
        </w:rPr>
        <w:lastRenderedPageBreak/>
        <w:t>Pharmacotherapy:</w:t>
      </w:r>
      <w:r w:rsidRPr="002E7A63">
        <w:rPr>
          <w:rFonts w:ascii="Times New Roman" w:hAnsi="Times New Roman"/>
        </w:rPr>
        <w:t xml:space="preserve"> </w:t>
      </w:r>
    </w:p>
    <w:p w14:paraId="25E90E5A" w14:textId="77777777" w:rsidR="002E7A63" w:rsidRPr="002E7A63" w:rsidRDefault="002E7A63" w:rsidP="00AB5189">
      <w:pPr>
        <w:numPr>
          <w:ilvl w:val="1"/>
          <w:numId w:val="120"/>
        </w:numPr>
        <w:spacing w:before="100" w:beforeAutospacing="1" w:after="100" w:afterAutospacing="1" w:line="240" w:lineRule="auto"/>
        <w:rPr>
          <w:rFonts w:ascii="Times New Roman" w:hAnsi="Times New Roman"/>
        </w:rPr>
      </w:pPr>
      <w:r w:rsidRPr="002E7A63">
        <w:rPr>
          <w:rFonts w:ascii="Times New Roman" w:hAnsi="Times New Roman"/>
          <w:b/>
          <w:bCs/>
        </w:rPr>
        <w:t>NSAIDs:</w:t>
      </w:r>
      <w:r w:rsidRPr="002E7A63">
        <w:rPr>
          <w:rFonts w:ascii="Times New Roman" w:hAnsi="Times New Roman"/>
        </w:rPr>
        <w:t xml:space="preserve"> To manage inflammation and nociceptive pain.</w:t>
      </w:r>
    </w:p>
    <w:p w14:paraId="78D84EDC" w14:textId="77777777" w:rsidR="002E7A63" w:rsidRPr="002E7A63" w:rsidRDefault="002E7A63" w:rsidP="00AB5189">
      <w:pPr>
        <w:numPr>
          <w:ilvl w:val="1"/>
          <w:numId w:val="120"/>
        </w:numPr>
        <w:spacing w:before="100" w:beforeAutospacing="1" w:after="100" w:afterAutospacing="1" w:line="240" w:lineRule="auto"/>
        <w:rPr>
          <w:rFonts w:ascii="Times New Roman" w:hAnsi="Times New Roman"/>
        </w:rPr>
      </w:pPr>
      <w:r w:rsidRPr="002E7A63">
        <w:rPr>
          <w:rFonts w:ascii="Times New Roman" w:hAnsi="Times New Roman"/>
          <w:b/>
          <w:bCs/>
        </w:rPr>
        <w:t>Gabapentin:</w:t>
      </w:r>
      <w:r w:rsidRPr="002E7A63">
        <w:rPr>
          <w:rFonts w:ascii="Times New Roman" w:hAnsi="Times New Roman"/>
        </w:rPr>
        <w:t xml:space="preserve"> For neuropathic pain modulation.</w:t>
      </w:r>
    </w:p>
    <w:p w14:paraId="1D5648A8" w14:textId="77777777" w:rsidR="002E7A63" w:rsidRPr="002E7A63" w:rsidRDefault="002E7A63" w:rsidP="00AB5189">
      <w:pPr>
        <w:numPr>
          <w:ilvl w:val="0"/>
          <w:numId w:val="120"/>
        </w:numPr>
        <w:spacing w:before="100" w:beforeAutospacing="1" w:after="100" w:afterAutospacing="1" w:line="240" w:lineRule="auto"/>
        <w:rPr>
          <w:rFonts w:ascii="Times New Roman" w:hAnsi="Times New Roman"/>
        </w:rPr>
      </w:pPr>
      <w:r w:rsidRPr="002E7A63">
        <w:rPr>
          <w:rFonts w:ascii="Times New Roman" w:hAnsi="Times New Roman"/>
          <w:b/>
          <w:bCs/>
        </w:rPr>
        <w:t>Physical Therapy:</w:t>
      </w:r>
      <w:r w:rsidRPr="002E7A63">
        <w:rPr>
          <w:rFonts w:ascii="Times New Roman" w:hAnsi="Times New Roman"/>
        </w:rPr>
        <w:t xml:space="preserve"> </w:t>
      </w:r>
    </w:p>
    <w:p w14:paraId="122E1CE4" w14:textId="77777777" w:rsidR="002E7A63" w:rsidRPr="002E7A63" w:rsidRDefault="002E7A63" w:rsidP="00AB5189">
      <w:pPr>
        <w:numPr>
          <w:ilvl w:val="1"/>
          <w:numId w:val="120"/>
        </w:numPr>
        <w:spacing w:before="100" w:beforeAutospacing="1" w:after="100" w:afterAutospacing="1" w:line="240" w:lineRule="auto"/>
        <w:rPr>
          <w:rFonts w:ascii="Times New Roman" w:hAnsi="Times New Roman"/>
        </w:rPr>
      </w:pPr>
      <w:r w:rsidRPr="002E7A63">
        <w:rPr>
          <w:rFonts w:ascii="Times New Roman" w:hAnsi="Times New Roman"/>
          <w:b/>
          <w:bCs/>
        </w:rPr>
        <w:t>Core Strengthening Exercises:</w:t>
      </w:r>
      <w:r w:rsidRPr="002E7A63">
        <w:rPr>
          <w:rFonts w:ascii="Times New Roman" w:hAnsi="Times New Roman"/>
        </w:rPr>
        <w:t xml:space="preserve"> To improve lumbar stability.</w:t>
      </w:r>
    </w:p>
    <w:p w14:paraId="0E1711BA" w14:textId="77777777" w:rsidR="002E7A63" w:rsidRPr="002E7A63" w:rsidRDefault="002E7A63" w:rsidP="00AB5189">
      <w:pPr>
        <w:numPr>
          <w:ilvl w:val="1"/>
          <w:numId w:val="120"/>
        </w:numPr>
        <w:spacing w:before="100" w:beforeAutospacing="1" w:after="100" w:afterAutospacing="1" w:line="240" w:lineRule="auto"/>
        <w:rPr>
          <w:rFonts w:ascii="Times New Roman" w:hAnsi="Times New Roman"/>
        </w:rPr>
      </w:pPr>
      <w:r w:rsidRPr="002E7A63">
        <w:rPr>
          <w:rFonts w:ascii="Times New Roman" w:hAnsi="Times New Roman"/>
          <w:b/>
          <w:bCs/>
        </w:rPr>
        <w:t>Ergonomic Modifications:</w:t>
      </w:r>
      <w:r w:rsidRPr="002E7A63">
        <w:rPr>
          <w:rFonts w:ascii="Times New Roman" w:hAnsi="Times New Roman"/>
        </w:rPr>
        <w:t xml:space="preserve"> Guidance on proper sitting posture and lifting techniques.</w:t>
      </w:r>
    </w:p>
    <w:p w14:paraId="260FB735" w14:textId="77777777" w:rsidR="002E7A63" w:rsidRPr="002E7A63" w:rsidRDefault="002E7A63" w:rsidP="00AB5189">
      <w:pPr>
        <w:numPr>
          <w:ilvl w:val="0"/>
          <w:numId w:val="120"/>
        </w:numPr>
        <w:spacing w:before="100" w:beforeAutospacing="1" w:after="100" w:afterAutospacing="1" w:line="240" w:lineRule="auto"/>
        <w:rPr>
          <w:rFonts w:ascii="Times New Roman" w:hAnsi="Times New Roman"/>
        </w:rPr>
      </w:pPr>
      <w:r w:rsidRPr="002E7A63">
        <w:rPr>
          <w:rFonts w:ascii="Times New Roman" w:hAnsi="Times New Roman"/>
          <w:b/>
          <w:bCs/>
        </w:rPr>
        <w:t>Interventional Procedures:</w:t>
      </w:r>
      <w:r w:rsidRPr="002E7A63">
        <w:rPr>
          <w:rFonts w:ascii="Times New Roman" w:hAnsi="Times New Roman"/>
        </w:rPr>
        <w:t xml:space="preserve"> </w:t>
      </w:r>
    </w:p>
    <w:p w14:paraId="43F42D4B" w14:textId="77777777" w:rsidR="002E7A63" w:rsidRPr="002E7A63" w:rsidRDefault="002E7A63" w:rsidP="00AB5189">
      <w:pPr>
        <w:numPr>
          <w:ilvl w:val="1"/>
          <w:numId w:val="120"/>
        </w:numPr>
        <w:spacing w:before="100" w:beforeAutospacing="1" w:after="100" w:afterAutospacing="1" w:line="240" w:lineRule="auto"/>
        <w:rPr>
          <w:rFonts w:ascii="Times New Roman" w:hAnsi="Times New Roman"/>
        </w:rPr>
      </w:pPr>
      <w:r w:rsidRPr="002E7A63">
        <w:rPr>
          <w:rFonts w:ascii="Times New Roman" w:hAnsi="Times New Roman"/>
          <w:b/>
          <w:bCs/>
        </w:rPr>
        <w:t>Facet Joint Injections:</w:t>
      </w:r>
      <w:r w:rsidRPr="002E7A63">
        <w:rPr>
          <w:rFonts w:ascii="Times New Roman" w:hAnsi="Times New Roman"/>
        </w:rPr>
        <w:t xml:space="preserve"> Targeting the arthritic facet joints.</w:t>
      </w:r>
    </w:p>
    <w:p w14:paraId="097A6333" w14:textId="77777777" w:rsidR="002E7A63" w:rsidRPr="002E7A63" w:rsidRDefault="002E7A63" w:rsidP="00AB5189">
      <w:pPr>
        <w:numPr>
          <w:ilvl w:val="1"/>
          <w:numId w:val="120"/>
        </w:numPr>
        <w:spacing w:before="100" w:beforeAutospacing="1" w:after="100" w:afterAutospacing="1" w:line="240" w:lineRule="auto"/>
        <w:rPr>
          <w:rFonts w:ascii="Times New Roman" w:hAnsi="Times New Roman"/>
        </w:rPr>
      </w:pPr>
      <w:r w:rsidRPr="002E7A63">
        <w:rPr>
          <w:rFonts w:ascii="Times New Roman" w:hAnsi="Times New Roman"/>
          <w:b/>
          <w:bCs/>
        </w:rPr>
        <w:t>Epidural Steroid Injection:</w:t>
      </w:r>
      <w:r w:rsidRPr="002E7A63">
        <w:rPr>
          <w:rFonts w:ascii="Times New Roman" w:hAnsi="Times New Roman"/>
        </w:rPr>
        <w:t xml:space="preserve"> For radicular pain relief.</w:t>
      </w:r>
    </w:p>
    <w:p w14:paraId="373C63E9" w14:textId="77777777" w:rsidR="002E7A63" w:rsidRPr="002E7A63" w:rsidRDefault="002E7A63" w:rsidP="00AB5189">
      <w:pPr>
        <w:numPr>
          <w:ilvl w:val="0"/>
          <w:numId w:val="120"/>
        </w:numPr>
        <w:spacing w:before="100" w:beforeAutospacing="1" w:after="100" w:afterAutospacing="1" w:line="240" w:lineRule="auto"/>
        <w:rPr>
          <w:rFonts w:ascii="Times New Roman" w:hAnsi="Times New Roman"/>
        </w:rPr>
      </w:pPr>
      <w:r w:rsidRPr="002E7A63">
        <w:rPr>
          <w:rFonts w:ascii="Times New Roman" w:hAnsi="Times New Roman"/>
          <w:b/>
          <w:bCs/>
        </w:rPr>
        <w:t>Psychological Support:</w:t>
      </w:r>
      <w:r w:rsidRPr="002E7A63">
        <w:rPr>
          <w:rFonts w:ascii="Times New Roman" w:hAnsi="Times New Roman"/>
        </w:rPr>
        <w:t xml:space="preserve"> </w:t>
      </w:r>
    </w:p>
    <w:p w14:paraId="22D1A6F5" w14:textId="77777777" w:rsidR="002E7A63" w:rsidRPr="002E7A63" w:rsidRDefault="002E7A63" w:rsidP="00AB5189">
      <w:pPr>
        <w:numPr>
          <w:ilvl w:val="1"/>
          <w:numId w:val="120"/>
        </w:numPr>
        <w:spacing w:before="100" w:beforeAutospacing="1" w:after="100" w:afterAutospacing="1" w:line="240" w:lineRule="auto"/>
        <w:rPr>
          <w:rFonts w:ascii="Times New Roman" w:hAnsi="Times New Roman"/>
        </w:rPr>
      </w:pPr>
      <w:r w:rsidRPr="002E7A63">
        <w:rPr>
          <w:rFonts w:ascii="Times New Roman" w:hAnsi="Times New Roman"/>
          <w:b/>
          <w:bCs/>
        </w:rPr>
        <w:t>Cognitive-Behavioral Therapy (CBT):</w:t>
      </w:r>
      <w:r w:rsidRPr="002E7A63">
        <w:rPr>
          <w:rFonts w:ascii="Times New Roman" w:hAnsi="Times New Roman"/>
        </w:rPr>
        <w:t xml:space="preserve"> Addressing pain </w:t>
      </w:r>
      <w:proofErr w:type="spellStart"/>
      <w:r w:rsidRPr="002E7A63">
        <w:rPr>
          <w:rFonts w:ascii="Times New Roman" w:hAnsi="Times New Roman"/>
        </w:rPr>
        <w:t>catastrophizing</w:t>
      </w:r>
      <w:proofErr w:type="spellEnd"/>
      <w:r w:rsidRPr="002E7A63">
        <w:rPr>
          <w:rFonts w:ascii="Times New Roman" w:hAnsi="Times New Roman"/>
        </w:rPr>
        <w:t xml:space="preserve"> and fear avoidance behaviors.</w:t>
      </w:r>
    </w:p>
    <w:p w14:paraId="5FFEB927"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Outcome:</w:t>
      </w:r>
      <w:r w:rsidRPr="002E7A63">
        <w:rPr>
          <w:rFonts w:ascii="Times New Roman" w:hAnsi="Times New Roman"/>
        </w:rPr>
        <w:t xml:space="preserve"> Over several months, the patient experiences reduced pain intensity, improved function, and better coping strategies. A multimodal approach helps manage both nociceptive and neuropathic components of low back pain.</w:t>
      </w:r>
    </w:p>
    <w:p w14:paraId="4A11F731" w14:textId="77777777" w:rsidR="002E7A63" w:rsidRPr="002E7A63" w:rsidRDefault="00BA56C8" w:rsidP="002E7A63">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0F5A2C87">
          <v:rect id="_x0000_i1032" style="width:0;height:1.5pt" o:hralign="center" o:hrstd="t" o:hr="t" fillcolor="#a0a0a0" stroked="f"/>
        </w:pict>
      </w:r>
    </w:p>
    <w:p w14:paraId="2E44ED77"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Clinical Case 2: Migraine with Aura and Preventive Strategies</w:t>
      </w:r>
    </w:p>
    <w:p w14:paraId="2556BFD4"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Title:</w:t>
      </w:r>
      <w:r w:rsidRPr="002E7A63">
        <w:rPr>
          <w:rFonts w:ascii="Times New Roman" w:hAnsi="Times New Roman"/>
        </w:rPr>
        <w:t xml:space="preserve"> Navigating Migraine Attacks: A Holistic Approach</w:t>
      </w:r>
    </w:p>
    <w:p w14:paraId="0C09FA71"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Background:</w:t>
      </w:r>
      <w:r w:rsidRPr="002E7A63">
        <w:rPr>
          <w:rFonts w:ascii="Times New Roman" w:hAnsi="Times New Roman"/>
        </w:rPr>
        <w:t xml:space="preserve"> A 32-year-old female presents with recurrent migraines accompanied by visual auras. The attacks occur approximately twice a month and significantly impact her work and social life. She has tried acute migraine medications but seeks preventive strategies.</w:t>
      </w:r>
    </w:p>
    <w:p w14:paraId="75D96D08"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Pathophysiology:</w:t>
      </w:r>
      <w:r w:rsidRPr="002E7A63">
        <w:rPr>
          <w:rFonts w:ascii="Times New Roman" w:hAnsi="Times New Roman"/>
        </w:rPr>
        <w:t xml:space="preserve"> Migraine with aura involves cortical spreading depression, altered neurotransmitter levels, and </w:t>
      </w:r>
      <w:proofErr w:type="spellStart"/>
      <w:r w:rsidRPr="002E7A63">
        <w:rPr>
          <w:rFonts w:ascii="Times New Roman" w:hAnsi="Times New Roman"/>
        </w:rPr>
        <w:t>trigeminovascular</w:t>
      </w:r>
      <w:proofErr w:type="spellEnd"/>
      <w:r w:rsidRPr="002E7A63">
        <w:rPr>
          <w:rFonts w:ascii="Times New Roman" w:hAnsi="Times New Roman"/>
        </w:rPr>
        <w:t xml:space="preserve"> activation. Central sensitization contributes to the persistence of migraine attacks.</w:t>
      </w:r>
    </w:p>
    <w:p w14:paraId="3138BDA6"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Diagnostic Approach:</w:t>
      </w:r>
    </w:p>
    <w:p w14:paraId="68D058F4" w14:textId="77777777" w:rsidR="002E7A63" w:rsidRPr="002E7A63" w:rsidRDefault="002E7A63" w:rsidP="00AB5189">
      <w:pPr>
        <w:numPr>
          <w:ilvl w:val="0"/>
          <w:numId w:val="121"/>
        </w:numPr>
        <w:spacing w:before="100" w:beforeAutospacing="1" w:after="100" w:afterAutospacing="1" w:line="240" w:lineRule="auto"/>
        <w:rPr>
          <w:rFonts w:ascii="Times New Roman" w:hAnsi="Times New Roman"/>
        </w:rPr>
      </w:pPr>
      <w:r w:rsidRPr="002E7A63">
        <w:rPr>
          <w:rFonts w:ascii="Times New Roman" w:hAnsi="Times New Roman"/>
          <w:b/>
          <w:bCs/>
        </w:rPr>
        <w:t>Detailed History:</w:t>
      </w:r>
      <w:r w:rsidRPr="002E7A63">
        <w:rPr>
          <w:rFonts w:ascii="Times New Roman" w:hAnsi="Times New Roman"/>
        </w:rPr>
        <w:t xml:space="preserve"> Identifying triggers (e.g., stress, hormonal changes, specific foods).</w:t>
      </w:r>
    </w:p>
    <w:p w14:paraId="1BF165B4" w14:textId="77777777" w:rsidR="002E7A63" w:rsidRPr="002E7A63" w:rsidRDefault="002E7A63" w:rsidP="00AB5189">
      <w:pPr>
        <w:numPr>
          <w:ilvl w:val="0"/>
          <w:numId w:val="121"/>
        </w:numPr>
        <w:spacing w:before="100" w:beforeAutospacing="1" w:after="100" w:afterAutospacing="1" w:line="240" w:lineRule="auto"/>
        <w:rPr>
          <w:rFonts w:ascii="Times New Roman" w:hAnsi="Times New Roman"/>
        </w:rPr>
      </w:pPr>
      <w:r w:rsidRPr="002E7A63">
        <w:rPr>
          <w:rFonts w:ascii="Times New Roman" w:hAnsi="Times New Roman"/>
          <w:b/>
          <w:bCs/>
        </w:rPr>
        <w:t>Neurological Examination:</w:t>
      </w:r>
      <w:r w:rsidRPr="002E7A63">
        <w:rPr>
          <w:rFonts w:ascii="Times New Roman" w:hAnsi="Times New Roman"/>
        </w:rPr>
        <w:t xml:space="preserve"> Ruling out other causes of headache.</w:t>
      </w:r>
    </w:p>
    <w:p w14:paraId="16D774CC" w14:textId="77777777" w:rsidR="002E7A63" w:rsidRPr="002E7A63" w:rsidRDefault="002E7A63" w:rsidP="00AB5189">
      <w:pPr>
        <w:numPr>
          <w:ilvl w:val="0"/>
          <w:numId w:val="121"/>
        </w:numPr>
        <w:spacing w:before="100" w:beforeAutospacing="1" w:after="100" w:afterAutospacing="1" w:line="240" w:lineRule="auto"/>
        <w:rPr>
          <w:rFonts w:ascii="Times New Roman" w:hAnsi="Times New Roman"/>
        </w:rPr>
      </w:pPr>
      <w:r w:rsidRPr="002E7A63">
        <w:rPr>
          <w:rFonts w:ascii="Times New Roman" w:hAnsi="Times New Roman"/>
          <w:b/>
          <w:bCs/>
        </w:rPr>
        <w:t>Visual Field Testing:</w:t>
      </w:r>
      <w:r w:rsidRPr="002E7A63">
        <w:rPr>
          <w:rFonts w:ascii="Times New Roman" w:hAnsi="Times New Roman"/>
        </w:rPr>
        <w:t xml:space="preserve"> Confirming visual aura symptoms.</w:t>
      </w:r>
    </w:p>
    <w:p w14:paraId="62A877BF"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Multimodal Prevention:</w:t>
      </w:r>
    </w:p>
    <w:p w14:paraId="7406B8B8" w14:textId="77777777" w:rsidR="002E7A63" w:rsidRPr="002E7A63" w:rsidRDefault="002E7A63" w:rsidP="00AB5189">
      <w:pPr>
        <w:numPr>
          <w:ilvl w:val="0"/>
          <w:numId w:val="122"/>
        </w:numPr>
        <w:spacing w:before="100" w:beforeAutospacing="1" w:after="100" w:afterAutospacing="1" w:line="240" w:lineRule="auto"/>
        <w:rPr>
          <w:rFonts w:ascii="Times New Roman" w:hAnsi="Times New Roman"/>
        </w:rPr>
      </w:pPr>
      <w:r w:rsidRPr="002E7A63">
        <w:rPr>
          <w:rFonts w:ascii="Times New Roman" w:hAnsi="Times New Roman"/>
          <w:b/>
          <w:bCs/>
        </w:rPr>
        <w:t>Lifestyle Modifications:</w:t>
      </w:r>
      <w:r w:rsidRPr="002E7A63">
        <w:rPr>
          <w:rFonts w:ascii="Times New Roman" w:hAnsi="Times New Roman"/>
        </w:rPr>
        <w:t xml:space="preserve"> </w:t>
      </w:r>
    </w:p>
    <w:p w14:paraId="40E95EFC" w14:textId="77777777" w:rsidR="002E7A63" w:rsidRPr="002E7A63" w:rsidRDefault="002E7A63" w:rsidP="00AB5189">
      <w:pPr>
        <w:numPr>
          <w:ilvl w:val="1"/>
          <w:numId w:val="122"/>
        </w:numPr>
        <w:spacing w:before="100" w:beforeAutospacing="1" w:after="100" w:afterAutospacing="1" w:line="240" w:lineRule="auto"/>
        <w:rPr>
          <w:rFonts w:ascii="Times New Roman" w:hAnsi="Times New Roman"/>
        </w:rPr>
      </w:pPr>
      <w:r w:rsidRPr="002E7A63">
        <w:rPr>
          <w:rFonts w:ascii="Times New Roman" w:hAnsi="Times New Roman"/>
          <w:b/>
          <w:bCs/>
        </w:rPr>
        <w:t>Stress Reduction:</w:t>
      </w:r>
      <w:r w:rsidRPr="002E7A63">
        <w:rPr>
          <w:rFonts w:ascii="Times New Roman" w:hAnsi="Times New Roman"/>
        </w:rPr>
        <w:t xml:space="preserve"> Mindfulness, relaxation techniques.</w:t>
      </w:r>
    </w:p>
    <w:p w14:paraId="53EDB200" w14:textId="77777777" w:rsidR="002E7A63" w:rsidRPr="002E7A63" w:rsidRDefault="002E7A63" w:rsidP="00AB5189">
      <w:pPr>
        <w:numPr>
          <w:ilvl w:val="1"/>
          <w:numId w:val="122"/>
        </w:numPr>
        <w:spacing w:before="100" w:beforeAutospacing="1" w:after="100" w:afterAutospacing="1" w:line="240" w:lineRule="auto"/>
        <w:rPr>
          <w:rFonts w:ascii="Times New Roman" w:hAnsi="Times New Roman"/>
        </w:rPr>
      </w:pPr>
      <w:r w:rsidRPr="002E7A63">
        <w:rPr>
          <w:rFonts w:ascii="Times New Roman" w:hAnsi="Times New Roman"/>
          <w:b/>
          <w:bCs/>
        </w:rPr>
        <w:t>Dietary Changes:</w:t>
      </w:r>
      <w:r w:rsidRPr="002E7A63">
        <w:rPr>
          <w:rFonts w:ascii="Times New Roman" w:hAnsi="Times New Roman"/>
        </w:rPr>
        <w:t xml:space="preserve"> Avoiding trigger foods (e.g., aged cheese, red wine).</w:t>
      </w:r>
    </w:p>
    <w:p w14:paraId="60D29CA3" w14:textId="77777777" w:rsidR="002E7A63" w:rsidRPr="002E7A63" w:rsidRDefault="002E7A63" w:rsidP="00AB5189">
      <w:pPr>
        <w:numPr>
          <w:ilvl w:val="1"/>
          <w:numId w:val="122"/>
        </w:numPr>
        <w:spacing w:before="100" w:beforeAutospacing="1" w:after="100" w:afterAutospacing="1" w:line="240" w:lineRule="auto"/>
        <w:rPr>
          <w:rFonts w:ascii="Times New Roman" w:hAnsi="Times New Roman"/>
        </w:rPr>
      </w:pPr>
      <w:r w:rsidRPr="002E7A63">
        <w:rPr>
          <w:rFonts w:ascii="Times New Roman" w:hAnsi="Times New Roman"/>
          <w:b/>
          <w:bCs/>
        </w:rPr>
        <w:t>Regular Sleep Patterns:</w:t>
      </w:r>
      <w:r w:rsidRPr="002E7A63">
        <w:rPr>
          <w:rFonts w:ascii="Times New Roman" w:hAnsi="Times New Roman"/>
        </w:rPr>
        <w:t xml:space="preserve"> Maintaining consistent sleep schedules.</w:t>
      </w:r>
    </w:p>
    <w:p w14:paraId="0AD015F9" w14:textId="77777777" w:rsidR="002E7A63" w:rsidRPr="002E7A63" w:rsidRDefault="002E7A63" w:rsidP="00AB5189">
      <w:pPr>
        <w:numPr>
          <w:ilvl w:val="0"/>
          <w:numId w:val="122"/>
        </w:numPr>
        <w:spacing w:before="100" w:beforeAutospacing="1" w:after="100" w:afterAutospacing="1" w:line="240" w:lineRule="auto"/>
        <w:rPr>
          <w:rFonts w:ascii="Times New Roman" w:hAnsi="Times New Roman"/>
        </w:rPr>
      </w:pPr>
      <w:r w:rsidRPr="002E7A63">
        <w:rPr>
          <w:rFonts w:ascii="Times New Roman" w:hAnsi="Times New Roman"/>
          <w:b/>
          <w:bCs/>
        </w:rPr>
        <w:t>Pharmacotherapy:</w:t>
      </w:r>
      <w:r w:rsidRPr="002E7A63">
        <w:rPr>
          <w:rFonts w:ascii="Times New Roman" w:hAnsi="Times New Roman"/>
        </w:rPr>
        <w:t xml:space="preserve"> </w:t>
      </w:r>
    </w:p>
    <w:p w14:paraId="6BE7B57D" w14:textId="77777777" w:rsidR="002E7A63" w:rsidRPr="002E7A63" w:rsidRDefault="002E7A63" w:rsidP="00AB5189">
      <w:pPr>
        <w:numPr>
          <w:ilvl w:val="1"/>
          <w:numId w:val="122"/>
        </w:numPr>
        <w:spacing w:before="100" w:beforeAutospacing="1" w:after="100" w:afterAutospacing="1" w:line="240" w:lineRule="auto"/>
        <w:rPr>
          <w:rFonts w:ascii="Times New Roman" w:hAnsi="Times New Roman"/>
        </w:rPr>
      </w:pPr>
      <w:r w:rsidRPr="002E7A63">
        <w:rPr>
          <w:rFonts w:ascii="Times New Roman" w:hAnsi="Times New Roman"/>
          <w:b/>
          <w:bCs/>
        </w:rPr>
        <w:t>Beta-Blockers (Propranolol):</w:t>
      </w:r>
      <w:r w:rsidRPr="002E7A63">
        <w:rPr>
          <w:rFonts w:ascii="Times New Roman" w:hAnsi="Times New Roman"/>
        </w:rPr>
        <w:t xml:space="preserve"> Reducing frequency and severity of attacks.</w:t>
      </w:r>
    </w:p>
    <w:p w14:paraId="332A79EB" w14:textId="77777777" w:rsidR="002E7A63" w:rsidRPr="002E7A63" w:rsidRDefault="002E7A63" w:rsidP="00AB5189">
      <w:pPr>
        <w:numPr>
          <w:ilvl w:val="1"/>
          <w:numId w:val="122"/>
        </w:numPr>
        <w:spacing w:before="100" w:beforeAutospacing="1" w:after="100" w:afterAutospacing="1" w:line="240" w:lineRule="auto"/>
        <w:rPr>
          <w:rFonts w:ascii="Times New Roman" w:hAnsi="Times New Roman"/>
        </w:rPr>
      </w:pPr>
      <w:proofErr w:type="spellStart"/>
      <w:r w:rsidRPr="002E7A63">
        <w:rPr>
          <w:rFonts w:ascii="Times New Roman" w:hAnsi="Times New Roman"/>
          <w:b/>
          <w:bCs/>
        </w:rPr>
        <w:lastRenderedPageBreak/>
        <w:t>Antiepileptic</w:t>
      </w:r>
      <w:proofErr w:type="spellEnd"/>
      <w:r w:rsidRPr="002E7A63">
        <w:rPr>
          <w:rFonts w:ascii="Times New Roman" w:hAnsi="Times New Roman"/>
          <w:b/>
          <w:bCs/>
        </w:rPr>
        <w:t xml:space="preserve"> (Topiramate):</w:t>
      </w:r>
      <w:r w:rsidRPr="002E7A63">
        <w:rPr>
          <w:rFonts w:ascii="Times New Roman" w:hAnsi="Times New Roman"/>
        </w:rPr>
        <w:t xml:space="preserve"> Effective in migraine prevention.</w:t>
      </w:r>
    </w:p>
    <w:p w14:paraId="7F93E96F" w14:textId="77777777" w:rsidR="002E7A63" w:rsidRPr="002E7A63" w:rsidRDefault="002E7A63" w:rsidP="00AB5189">
      <w:pPr>
        <w:numPr>
          <w:ilvl w:val="1"/>
          <w:numId w:val="122"/>
        </w:numPr>
        <w:spacing w:before="100" w:beforeAutospacing="1" w:after="100" w:afterAutospacing="1" w:line="240" w:lineRule="auto"/>
        <w:rPr>
          <w:rFonts w:ascii="Times New Roman" w:hAnsi="Times New Roman"/>
        </w:rPr>
      </w:pPr>
      <w:r w:rsidRPr="002E7A63">
        <w:rPr>
          <w:rFonts w:ascii="Times New Roman" w:hAnsi="Times New Roman"/>
          <w:b/>
          <w:bCs/>
        </w:rPr>
        <w:t>Magnesium Supplementation:</w:t>
      </w:r>
      <w:r w:rsidRPr="002E7A63">
        <w:rPr>
          <w:rFonts w:ascii="Times New Roman" w:hAnsi="Times New Roman"/>
        </w:rPr>
        <w:t xml:space="preserve"> Potential benefit.</w:t>
      </w:r>
    </w:p>
    <w:p w14:paraId="686F48F3" w14:textId="77777777" w:rsidR="002E7A63" w:rsidRPr="002E7A63" w:rsidRDefault="002E7A63" w:rsidP="00AB5189">
      <w:pPr>
        <w:numPr>
          <w:ilvl w:val="0"/>
          <w:numId w:val="122"/>
        </w:numPr>
        <w:spacing w:before="100" w:beforeAutospacing="1" w:after="100" w:afterAutospacing="1" w:line="240" w:lineRule="auto"/>
        <w:rPr>
          <w:rFonts w:ascii="Times New Roman" w:hAnsi="Times New Roman"/>
        </w:rPr>
      </w:pPr>
      <w:r w:rsidRPr="002E7A63">
        <w:rPr>
          <w:rFonts w:ascii="Times New Roman" w:hAnsi="Times New Roman"/>
          <w:b/>
          <w:bCs/>
        </w:rPr>
        <w:t>Mind-Body Techniques:</w:t>
      </w:r>
      <w:r w:rsidRPr="002E7A63">
        <w:rPr>
          <w:rFonts w:ascii="Times New Roman" w:hAnsi="Times New Roman"/>
        </w:rPr>
        <w:t xml:space="preserve"> </w:t>
      </w:r>
    </w:p>
    <w:p w14:paraId="104E7569" w14:textId="77777777" w:rsidR="002E7A63" w:rsidRPr="002E7A63" w:rsidRDefault="002E7A63" w:rsidP="00AB5189">
      <w:pPr>
        <w:numPr>
          <w:ilvl w:val="1"/>
          <w:numId w:val="122"/>
        </w:numPr>
        <w:spacing w:before="100" w:beforeAutospacing="1" w:after="100" w:afterAutospacing="1" w:line="240" w:lineRule="auto"/>
        <w:rPr>
          <w:rFonts w:ascii="Times New Roman" w:hAnsi="Times New Roman"/>
        </w:rPr>
      </w:pPr>
      <w:r w:rsidRPr="002E7A63">
        <w:rPr>
          <w:rFonts w:ascii="Times New Roman" w:hAnsi="Times New Roman"/>
          <w:b/>
          <w:bCs/>
        </w:rPr>
        <w:t>Biofeedback:</w:t>
      </w:r>
      <w:r w:rsidRPr="002E7A63">
        <w:rPr>
          <w:rFonts w:ascii="Times New Roman" w:hAnsi="Times New Roman"/>
        </w:rPr>
        <w:t xml:space="preserve"> Training to regulate physiological responses.</w:t>
      </w:r>
    </w:p>
    <w:p w14:paraId="2CFAFC89" w14:textId="77777777" w:rsidR="002E7A63" w:rsidRPr="002E7A63" w:rsidRDefault="002E7A63" w:rsidP="00AB5189">
      <w:pPr>
        <w:numPr>
          <w:ilvl w:val="1"/>
          <w:numId w:val="122"/>
        </w:numPr>
        <w:spacing w:before="100" w:beforeAutospacing="1" w:after="100" w:afterAutospacing="1" w:line="240" w:lineRule="auto"/>
        <w:rPr>
          <w:rFonts w:ascii="Times New Roman" w:hAnsi="Times New Roman"/>
        </w:rPr>
      </w:pPr>
      <w:r w:rsidRPr="002E7A63">
        <w:rPr>
          <w:rFonts w:ascii="Times New Roman" w:hAnsi="Times New Roman"/>
          <w:b/>
          <w:bCs/>
        </w:rPr>
        <w:t>Acupuncture:</w:t>
      </w:r>
      <w:r w:rsidRPr="002E7A63">
        <w:rPr>
          <w:rFonts w:ascii="Times New Roman" w:hAnsi="Times New Roman"/>
        </w:rPr>
        <w:t xml:space="preserve"> Evidence for migraine prevention.</w:t>
      </w:r>
    </w:p>
    <w:p w14:paraId="33B6E0DF" w14:textId="77777777" w:rsidR="002E7A63" w:rsidRPr="002E7A63" w:rsidRDefault="002E7A63" w:rsidP="00AB5189">
      <w:pPr>
        <w:numPr>
          <w:ilvl w:val="0"/>
          <w:numId w:val="122"/>
        </w:numPr>
        <w:spacing w:before="100" w:beforeAutospacing="1" w:after="100" w:afterAutospacing="1" w:line="240" w:lineRule="auto"/>
        <w:rPr>
          <w:rFonts w:ascii="Times New Roman" w:hAnsi="Times New Roman"/>
        </w:rPr>
      </w:pPr>
      <w:r w:rsidRPr="002E7A63">
        <w:rPr>
          <w:rFonts w:ascii="Times New Roman" w:hAnsi="Times New Roman"/>
          <w:b/>
          <w:bCs/>
        </w:rPr>
        <w:t>Aura Management:</w:t>
      </w:r>
      <w:r w:rsidRPr="002E7A63">
        <w:rPr>
          <w:rFonts w:ascii="Times New Roman" w:hAnsi="Times New Roman"/>
        </w:rPr>
        <w:t xml:space="preserve"> </w:t>
      </w:r>
    </w:p>
    <w:p w14:paraId="09DDA155" w14:textId="77777777" w:rsidR="002E7A63" w:rsidRPr="002E7A63" w:rsidRDefault="002E7A63" w:rsidP="00AB5189">
      <w:pPr>
        <w:numPr>
          <w:ilvl w:val="1"/>
          <w:numId w:val="122"/>
        </w:numPr>
        <w:spacing w:before="100" w:beforeAutospacing="1" w:after="100" w:afterAutospacing="1" w:line="240" w:lineRule="auto"/>
        <w:rPr>
          <w:rFonts w:ascii="Times New Roman" w:hAnsi="Times New Roman"/>
        </w:rPr>
      </w:pPr>
      <w:r w:rsidRPr="002E7A63">
        <w:rPr>
          <w:rFonts w:ascii="Times New Roman" w:hAnsi="Times New Roman"/>
          <w:b/>
          <w:bCs/>
        </w:rPr>
        <w:t>Dark, Quiet Environment:</w:t>
      </w:r>
      <w:r w:rsidRPr="002E7A63">
        <w:rPr>
          <w:rFonts w:ascii="Times New Roman" w:hAnsi="Times New Roman"/>
        </w:rPr>
        <w:t xml:space="preserve"> Minimizing sensory stimuli during aura.</w:t>
      </w:r>
    </w:p>
    <w:p w14:paraId="1682F6F3" w14:textId="77777777" w:rsidR="002E7A63" w:rsidRPr="002E7A63" w:rsidRDefault="002E7A63" w:rsidP="00AB5189">
      <w:pPr>
        <w:numPr>
          <w:ilvl w:val="1"/>
          <w:numId w:val="122"/>
        </w:numPr>
        <w:spacing w:before="100" w:beforeAutospacing="1" w:after="100" w:afterAutospacing="1" w:line="240" w:lineRule="auto"/>
        <w:rPr>
          <w:rFonts w:ascii="Times New Roman" w:hAnsi="Times New Roman"/>
        </w:rPr>
      </w:pPr>
      <w:r w:rsidRPr="002E7A63">
        <w:rPr>
          <w:rFonts w:ascii="Times New Roman" w:hAnsi="Times New Roman"/>
          <w:b/>
          <w:bCs/>
        </w:rPr>
        <w:t>Avoiding Triggers:</w:t>
      </w:r>
      <w:r w:rsidRPr="002E7A63">
        <w:rPr>
          <w:rFonts w:ascii="Times New Roman" w:hAnsi="Times New Roman"/>
        </w:rPr>
        <w:t xml:space="preserve"> Reducing the likelihood of triggering a full-blown attack.</w:t>
      </w:r>
    </w:p>
    <w:p w14:paraId="39487D2D"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b/>
          <w:bCs/>
        </w:rPr>
        <w:t>Outcome:</w:t>
      </w:r>
      <w:r w:rsidRPr="002E7A63">
        <w:rPr>
          <w:rFonts w:ascii="Times New Roman" w:hAnsi="Times New Roman"/>
        </w:rPr>
        <w:t xml:space="preserve"> The patient experiences a reduction in migraine frequency and severity. A holistic approach combining lifestyle modifications, medications, and mind-body techniques empowers her to better manage migraine attacks.</w:t>
      </w:r>
    </w:p>
    <w:p w14:paraId="2CF70A54" w14:textId="77777777" w:rsidR="002E7A63" w:rsidRPr="002E7A63" w:rsidRDefault="00BA56C8" w:rsidP="002E7A63">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116AEB32">
          <v:rect id="_x0000_i1033" style="width:0;height:1.5pt" o:hralign="center" o:hrstd="t" o:hr="t" fillcolor="#a0a0a0" stroked="f"/>
        </w:pict>
      </w:r>
    </w:p>
    <w:p w14:paraId="1C541056" w14:textId="77777777" w:rsidR="002E7A63" w:rsidRPr="002E7A63" w:rsidRDefault="002E7A63" w:rsidP="002E7A63">
      <w:pPr>
        <w:spacing w:before="100" w:beforeAutospacing="1" w:after="100" w:afterAutospacing="1" w:line="240" w:lineRule="auto"/>
        <w:rPr>
          <w:rFonts w:ascii="Times New Roman" w:hAnsi="Times New Roman"/>
        </w:rPr>
      </w:pPr>
      <w:r w:rsidRPr="002E7A63">
        <w:rPr>
          <w:rFonts w:ascii="Times New Roman" w:hAnsi="Times New Roman"/>
        </w:rPr>
        <w:t>These cases highlight the importance of personalized, multimodal approaches in pain management, considering both peripheral and central pain mechanisms.</w:t>
      </w:r>
    </w:p>
    <w:p w14:paraId="2C07A387" w14:textId="5A610766" w:rsidR="002E7A63" w:rsidRPr="002E7A63" w:rsidRDefault="002E7A63" w:rsidP="002E7A63">
      <w:pPr>
        <w:spacing w:before="100" w:beforeAutospacing="1" w:after="100" w:afterAutospacing="1" w:line="240" w:lineRule="auto"/>
        <w:rPr>
          <w:rFonts w:ascii="Times New Roman" w:hAnsi="Times New Roman"/>
          <w:b/>
          <w:bCs/>
        </w:rPr>
      </w:pPr>
      <w:r w:rsidRPr="002E7A63">
        <w:rPr>
          <w:rFonts w:ascii="Times New Roman" w:hAnsi="Times New Roman"/>
          <w:b/>
          <w:bCs/>
        </w:rPr>
        <w:t xml:space="preserve"> (MCQs) based on the clinical cases from Module 13: Management of Centralized and Peripheral Pain:</w:t>
      </w:r>
    </w:p>
    <w:p w14:paraId="3C194789" w14:textId="77777777" w:rsidR="002E7A63" w:rsidRPr="002E7A63" w:rsidRDefault="002E7A63" w:rsidP="00AB5189">
      <w:pPr>
        <w:numPr>
          <w:ilvl w:val="0"/>
          <w:numId w:val="123"/>
        </w:numPr>
        <w:spacing w:before="100" w:beforeAutospacing="1" w:after="100" w:afterAutospacing="1" w:line="240" w:lineRule="auto"/>
        <w:rPr>
          <w:rFonts w:ascii="Times New Roman" w:hAnsi="Times New Roman"/>
        </w:rPr>
      </w:pPr>
      <w:r w:rsidRPr="002E7A63">
        <w:rPr>
          <w:rFonts w:ascii="Times New Roman" w:hAnsi="Times New Roman"/>
          <w:b/>
          <w:bCs/>
        </w:rPr>
        <w:t>What is a common intervention used in the multimodal management of chronic low back pain?</w:t>
      </w:r>
    </w:p>
    <w:p w14:paraId="30DA3647"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A) High-impact aerobic exercise</w:t>
      </w:r>
    </w:p>
    <w:p w14:paraId="3E60FDA9"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 xml:space="preserve">B) </w:t>
      </w:r>
      <w:r w:rsidRPr="002E7A63">
        <w:rPr>
          <w:rFonts w:ascii="Times New Roman" w:hAnsi="Times New Roman"/>
          <w:b/>
          <w:bCs/>
        </w:rPr>
        <w:t>Epidural steroid injection</w:t>
      </w:r>
    </w:p>
    <w:p w14:paraId="29F01B41"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C) Immediate surgery</w:t>
      </w:r>
    </w:p>
    <w:p w14:paraId="7B5264CD"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D) Long-term bed rest</w:t>
      </w:r>
    </w:p>
    <w:p w14:paraId="22F204A9" w14:textId="77777777" w:rsidR="002E7A63" w:rsidRPr="002E7A63" w:rsidRDefault="002E7A63" w:rsidP="00AB5189">
      <w:pPr>
        <w:numPr>
          <w:ilvl w:val="0"/>
          <w:numId w:val="123"/>
        </w:numPr>
        <w:spacing w:before="100" w:beforeAutospacing="1" w:after="100" w:afterAutospacing="1" w:line="240" w:lineRule="auto"/>
        <w:rPr>
          <w:rFonts w:ascii="Times New Roman" w:hAnsi="Times New Roman"/>
        </w:rPr>
      </w:pPr>
      <w:r w:rsidRPr="002E7A63">
        <w:rPr>
          <w:rFonts w:ascii="Times New Roman" w:hAnsi="Times New Roman"/>
          <w:b/>
          <w:bCs/>
        </w:rPr>
        <w:t>Which medication is typically prescribed for neuropathic pain modulation in low back pain?</w:t>
      </w:r>
    </w:p>
    <w:p w14:paraId="39A9885C"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A) Acetaminophen</w:t>
      </w:r>
    </w:p>
    <w:p w14:paraId="37E0F768"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 xml:space="preserve">B) </w:t>
      </w:r>
      <w:r w:rsidRPr="002E7A63">
        <w:rPr>
          <w:rFonts w:ascii="Times New Roman" w:hAnsi="Times New Roman"/>
          <w:b/>
          <w:bCs/>
        </w:rPr>
        <w:t>Gabapentin</w:t>
      </w:r>
    </w:p>
    <w:p w14:paraId="4C801D48"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C) Aspirin</w:t>
      </w:r>
    </w:p>
    <w:p w14:paraId="69F03E74"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D) Ibuprofen</w:t>
      </w:r>
    </w:p>
    <w:p w14:paraId="4098C62D" w14:textId="77777777" w:rsidR="002E7A63" w:rsidRPr="002E7A63" w:rsidRDefault="002E7A63" w:rsidP="00AB5189">
      <w:pPr>
        <w:numPr>
          <w:ilvl w:val="0"/>
          <w:numId w:val="123"/>
        </w:numPr>
        <w:spacing w:before="100" w:beforeAutospacing="1" w:after="100" w:afterAutospacing="1" w:line="240" w:lineRule="auto"/>
        <w:rPr>
          <w:rFonts w:ascii="Times New Roman" w:hAnsi="Times New Roman"/>
        </w:rPr>
      </w:pPr>
      <w:r w:rsidRPr="002E7A63">
        <w:rPr>
          <w:rFonts w:ascii="Times New Roman" w:hAnsi="Times New Roman"/>
          <w:b/>
          <w:bCs/>
        </w:rPr>
        <w:t>What lifestyle modification is recommended for migraine prevention?</w:t>
      </w:r>
    </w:p>
    <w:p w14:paraId="3FF7849D"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A) Increased caffeine intake</w:t>
      </w:r>
    </w:p>
    <w:p w14:paraId="15A753D4"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 xml:space="preserve">B) </w:t>
      </w:r>
      <w:r w:rsidRPr="002E7A63">
        <w:rPr>
          <w:rFonts w:ascii="Times New Roman" w:hAnsi="Times New Roman"/>
          <w:b/>
          <w:bCs/>
        </w:rPr>
        <w:t>Regular sleep patterns</w:t>
      </w:r>
    </w:p>
    <w:p w14:paraId="4F47A8DB"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C) Skipping meals</w:t>
      </w:r>
    </w:p>
    <w:p w14:paraId="0B25C648"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D) High-intensity exercise</w:t>
      </w:r>
    </w:p>
    <w:p w14:paraId="43348123" w14:textId="77777777" w:rsidR="002E7A63" w:rsidRPr="002E7A63" w:rsidRDefault="002E7A63" w:rsidP="00AB5189">
      <w:pPr>
        <w:numPr>
          <w:ilvl w:val="0"/>
          <w:numId w:val="123"/>
        </w:numPr>
        <w:spacing w:before="100" w:beforeAutospacing="1" w:after="100" w:afterAutospacing="1" w:line="240" w:lineRule="auto"/>
        <w:rPr>
          <w:rFonts w:ascii="Times New Roman" w:hAnsi="Times New Roman"/>
        </w:rPr>
      </w:pPr>
      <w:r w:rsidRPr="002E7A63">
        <w:rPr>
          <w:rFonts w:ascii="Times New Roman" w:hAnsi="Times New Roman"/>
          <w:b/>
          <w:bCs/>
        </w:rPr>
        <w:t>Which psychological strategy is employed to manage pain perception and response in chronic pain?</w:t>
      </w:r>
    </w:p>
    <w:p w14:paraId="504AF268"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A) Positive reinforcement</w:t>
      </w:r>
    </w:p>
    <w:p w14:paraId="66425FB0"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 xml:space="preserve">B) </w:t>
      </w:r>
      <w:r w:rsidRPr="002E7A63">
        <w:rPr>
          <w:rFonts w:ascii="Times New Roman" w:hAnsi="Times New Roman"/>
          <w:b/>
          <w:bCs/>
        </w:rPr>
        <w:t>Cognitive-Behavioral Therapy (CBT)</w:t>
      </w:r>
    </w:p>
    <w:p w14:paraId="1B5DCFF6"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C) Exposure therapy</w:t>
      </w:r>
    </w:p>
    <w:p w14:paraId="78FFCEDB"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D) Aversion therapy</w:t>
      </w:r>
    </w:p>
    <w:p w14:paraId="08AF9422" w14:textId="77777777" w:rsidR="002E7A63" w:rsidRPr="002E7A63" w:rsidRDefault="002E7A63" w:rsidP="00AB5189">
      <w:pPr>
        <w:numPr>
          <w:ilvl w:val="0"/>
          <w:numId w:val="123"/>
        </w:numPr>
        <w:spacing w:before="100" w:beforeAutospacing="1" w:after="100" w:afterAutospacing="1" w:line="240" w:lineRule="auto"/>
        <w:rPr>
          <w:rFonts w:ascii="Times New Roman" w:hAnsi="Times New Roman"/>
        </w:rPr>
      </w:pPr>
      <w:r w:rsidRPr="002E7A63">
        <w:rPr>
          <w:rFonts w:ascii="Times New Roman" w:hAnsi="Times New Roman"/>
          <w:b/>
          <w:bCs/>
        </w:rPr>
        <w:t>In the case of migraine with aura, what is an effective environmental adjustment during an aura?</w:t>
      </w:r>
    </w:p>
    <w:p w14:paraId="52D29778"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lastRenderedPageBreak/>
        <w:t>A) Bright lighting</w:t>
      </w:r>
    </w:p>
    <w:p w14:paraId="7409BC7E"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 xml:space="preserve">B) </w:t>
      </w:r>
      <w:r w:rsidRPr="002E7A63">
        <w:rPr>
          <w:rFonts w:ascii="Times New Roman" w:hAnsi="Times New Roman"/>
          <w:b/>
          <w:bCs/>
        </w:rPr>
        <w:t>Dark, quiet environment</w:t>
      </w:r>
    </w:p>
    <w:p w14:paraId="34912F2D"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C) Loud music</w:t>
      </w:r>
    </w:p>
    <w:p w14:paraId="40CB9F80" w14:textId="77777777" w:rsidR="002E7A63" w:rsidRPr="002E7A63" w:rsidRDefault="002E7A63" w:rsidP="00AB5189">
      <w:pPr>
        <w:numPr>
          <w:ilvl w:val="1"/>
          <w:numId w:val="123"/>
        </w:numPr>
        <w:spacing w:before="100" w:beforeAutospacing="1" w:after="100" w:afterAutospacing="1" w:line="240" w:lineRule="auto"/>
        <w:rPr>
          <w:rFonts w:ascii="Times New Roman" w:hAnsi="Times New Roman"/>
        </w:rPr>
      </w:pPr>
      <w:r w:rsidRPr="002E7A63">
        <w:rPr>
          <w:rFonts w:ascii="Times New Roman" w:hAnsi="Times New Roman"/>
        </w:rPr>
        <w:t>D) Warm temperatures</w:t>
      </w:r>
    </w:p>
    <w:p w14:paraId="208B00A4" w14:textId="77777777" w:rsidR="002E7A63" w:rsidRDefault="002E7A63" w:rsidP="002E7A63">
      <w:pPr>
        <w:spacing w:before="100" w:beforeAutospacing="1" w:after="100" w:afterAutospacing="1" w:line="240" w:lineRule="auto"/>
        <w:rPr>
          <w:rFonts w:ascii="Times New Roman" w:hAnsi="Times New Roman"/>
        </w:rPr>
      </w:pPr>
    </w:p>
    <w:p w14:paraId="2DA565FB" w14:textId="77777777" w:rsidR="002E7A63" w:rsidRPr="002E7A63" w:rsidRDefault="002E7A63" w:rsidP="002E7A63">
      <w:pPr>
        <w:spacing w:before="100" w:beforeAutospacing="1" w:after="100" w:afterAutospacing="1" w:line="240" w:lineRule="auto"/>
        <w:rPr>
          <w:rFonts w:ascii="Times New Roman" w:hAnsi="Times New Roman"/>
        </w:rPr>
      </w:pPr>
    </w:p>
    <w:p w14:paraId="69F1AF65" w14:textId="77777777" w:rsidR="00BE10EE" w:rsidRDefault="00BE10EE" w:rsidP="00FB5D03">
      <w:pPr>
        <w:spacing w:before="100" w:beforeAutospacing="1" w:after="100" w:afterAutospacing="1" w:line="240" w:lineRule="auto"/>
        <w:rPr>
          <w:rFonts w:ascii="Times New Roman" w:hAnsi="Times New Roman"/>
        </w:rPr>
      </w:pPr>
    </w:p>
    <w:p w14:paraId="31D741EB" w14:textId="77777777" w:rsidR="002E7A63" w:rsidRDefault="002E7A63" w:rsidP="00FB5D03">
      <w:pPr>
        <w:spacing w:before="100" w:beforeAutospacing="1" w:after="100" w:afterAutospacing="1" w:line="240" w:lineRule="auto"/>
        <w:rPr>
          <w:rFonts w:ascii="Times New Roman" w:hAnsi="Times New Roman"/>
        </w:rPr>
      </w:pPr>
    </w:p>
    <w:p w14:paraId="2A3B3D5A" w14:textId="77777777" w:rsidR="002E7A63" w:rsidRDefault="002E7A63" w:rsidP="00FB5D03">
      <w:pPr>
        <w:spacing w:before="100" w:beforeAutospacing="1" w:after="100" w:afterAutospacing="1" w:line="240" w:lineRule="auto"/>
        <w:rPr>
          <w:rFonts w:ascii="Times New Roman" w:hAnsi="Times New Roman"/>
        </w:rPr>
      </w:pPr>
    </w:p>
    <w:p w14:paraId="406D85B2" w14:textId="77777777" w:rsidR="002E7A63" w:rsidRDefault="002E7A63" w:rsidP="00FB5D03">
      <w:pPr>
        <w:spacing w:before="100" w:beforeAutospacing="1" w:after="100" w:afterAutospacing="1" w:line="240" w:lineRule="auto"/>
        <w:rPr>
          <w:rFonts w:ascii="Times New Roman" w:hAnsi="Times New Roman"/>
        </w:rPr>
      </w:pPr>
    </w:p>
    <w:p w14:paraId="0406D099" w14:textId="77777777" w:rsidR="002E7A63" w:rsidRDefault="002E7A63" w:rsidP="00FB5D03">
      <w:pPr>
        <w:spacing w:before="100" w:beforeAutospacing="1" w:after="100" w:afterAutospacing="1" w:line="240" w:lineRule="auto"/>
        <w:rPr>
          <w:rFonts w:ascii="Times New Roman" w:hAnsi="Times New Roman"/>
        </w:rPr>
      </w:pPr>
    </w:p>
    <w:p w14:paraId="215443AF" w14:textId="77777777" w:rsidR="002E7A63" w:rsidRDefault="002E7A63" w:rsidP="00FB5D03">
      <w:pPr>
        <w:spacing w:before="100" w:beforeAutospacing="1" w:after="100" w:afterAutospacing="1" w:line="240" w:lineRule="auto"/>
        <w:rPr>
          <w:rFonts w:ascii="Times New Roman" w:hAnsi="Times New Roman"/>
        </w:rPr>
      </w:pPr>
    </w:p>
    <w:p w14:paraId="207E702D" w14:textId="77777777" w:rsidR="002E7A63" w:rsidRDefault="002E7A63" w:rsidP="00FB5D03">
      <w:pPr>
        <w:spacing w:before="100" w:beforeAutospacing="1" w:after="100" w:afterAutospacing="1" w:line="240" w:lineRule="auto"/>
        <w:rPr>
          <w:rFonts w:ascii="Times New Roman" w:hAnsi="Times New Roman"/>
        </w:rPr>
      </w:pPr>
    </w:p>
    <w:p w14:paraId="434E26EA" w14:textId="77777777" w:rsidR="002E7A63" w:rsidRDefault="002E7A63" w:rsidP="00FB5D03">
      <w:pPr>
        <w:spacing w:before="100" w:beforeAutospacing="1" w:after="100" w:afterAutospacing="1" w:line="240" w:lineRule="auto"/>
        <w:rPr>
          <w:rFonts w:ascii="Times New Roman" w:hAnsi="Times New Roman"/>
        </w:rPr>
      </w:pPr>
    </w:p>
    <w:p w14:paraId="7D36C8F0" w14:textId="77777777" w:rsidR="002E7A63" w:rsidRDefault="002E7A63" w:rsidP="00FB5D03">
      <w:pPr>
        <w:spacing w:before="100" w:beforeAutospacing="1" w:after="100" w:afterAutospacing="1" w:line="240" w:lineRule="auto"/>
        <w:rPr>
          <w:rFonts w:ascii="Times New Roman" w:hAnsi="Times New Roman"/>
        </w:rPr>
      </w:pPr>
    </w:p>
    <w:p w14:paraId="3C59D88F" w14:textId="77777777" w:rsidR="002E7A63" w:rsidRDefault="002E7A63" w:rsidP="00FB5D03">
      <w:pPr>
        <w:spacing w:before="100" w:beforeAutospacing="1" w:after="100" w:afterAutospacing="1" w:line="240" w:lineRule="auto"/>
        <w:rPr>
          <w:rFonts w:ascii="Times New Roman" w:hAnsi="Times New Roman"/>
        </w:rPr>
      </w:pPr>
    </w:p>
    <w:p w14:paraId="6A5CAEE0" w14:textId="77777777" w:rsidR="002E7A63" w:rsidRDefault="002E7A63" w:rsidP="00FB5D03">
      <w:pPr>
        <w:spacing w:before="100" w:beforeAutospacing="1" w:after="100" w:afterAutospacing="1" w:line="240" w:lineRule="auto"/>
        <w:rPr>
          <w:rFonts w:ascii="Times New Roman" w:hAnsi="Times New Roman"/>
        </w:rPr>
      </w:pPr>
    </w:p>
    <w:p w14:paraId="21AF59E7" w14:textId="77777777" w:rsidR="002E7A63" w:rsidRDefault="002E7A63" w:rsidP="00FB5D03">
      <w:pPr>
        <w:spacing w:before="100" w:beforeAutospacing="1" w:after="100" w:afterAutospacing="1" w:line="240" w:lineRule="auto"/>
        <w:rPr>
          <w:rFonts w:ascii="Times New Roman" w:hAnsi="Times New Roman"/>
        </w:rPr>
      </w:pPr>
    </w:p>
    <w:p w14:paraId="5212D294" w14:textId="77777777" w:rsidR="002E7A63" w:rsidRDefault="002E7A63" w:rsidP="00FB5D03">
      <w:pPr>
        <w:spacing w:before="100" w:beforeAutospacing="1" w:after="100" w:afterAutospacing="1" w:line="240" w:lineRule="auto"/>
        <w:rPr>
          <w:rFonts w:ascii="Times New Roman" w:hAnsi="Times New Roman"/>
        </w:rPr>
      </w:pPr>
    </w:p>
    <w:p w14:paraId="2C066C83" w14:textId="77777777" w:rsidR="002E7A63" w:rsidRDefault="002E7A63" w:rsidP="00FB5D03">
      <w:pPr>
        <w:spacing w:before="100" w:beforeAutospacing="1" w:after="100" w:afterAutospacing="1" w:line="240" w:lineRule="auto"/>
        <w:rPr>
          <w:rFonts w:ascii="Times New Roman" w:hAnsi="Times New Roman"/>
        </w:rPr>
      </w:pPr>
    </w:p>
    <w:p w14:paraId="26669D03" w14:textId="77777777" w:rsidR="002E7A63" w:rsidRDefault="002E7A63" w:rsidP="00FB5D03">
      <w:pPr>
        <w:spacing w:before="100" w:beforeAutospacing="1" w:after="100" w:afterAutospacing="1" w:line="240" w:lineRule="auto"/>
        <w:rPr>
          <w:rFonts w:ascii="Times New Roman" w:hAnsi="Times New Roman"/>
        </w:rPr>
      </w:pPr>
    </w:p>
    <w:p w14:paraId="70DEDEA0" w14:textId="77777777" w:rsidR="002E7A63" w:rsidRDefault="002E7A63" w:rsidP="00FB5D03">
      <w:pPr>
        <w:spacing w:before="100" w:beforeAutospacing="1" w:after="100" w:afterAutospacing="1" w:line="240" w:lineRule="auto"/>
        <w:rPr>
          <w:rFonts w:ascii="Times New Roman" w:hAnsi="Times New Roman"/>
        </w:rPr>
      </w:pPr>
    </w:p>
    <w:p w14:paraId="3E6FB4E2" w14:textId="77777777" w:rsidR="002E7A63" w:rsidRDefault="002E7A63" w:rsidP="00FB5D03">
      <w:pPr>
        <w:spacing w:before="100" w:beforeAutospacing="1" w:after="100" w:afterAutospacing="1" w:line="240" w:lineRule="auto"/>
        <w:rPr>
          <w:rFonts w:ascii="Times New Roman" w:hAnsi="Times New Roman"/>
        </w:rPr>
      </w:pPr>
    </w:p>
    <w:p w14:paraId="329B6D5B" w14:textId="77777777" w:rsidR="002E7A63" w:rsidRDefault="002E7A63" w:rsidP="00FB5D03">
      <w:pPr>
        <w:spacing w:before="100" w:beforeAutospacing="1" w:after="100" w:afterAutospacing="1" w:line="240" w:lineRule="auto"/>
        <w:rPr>
          <w:rFonts w:ascii="Times New Roman" w:hAnsi="Times New Roman"/>
        </w:rPr>
      </w:pPr>
    </w:p>
    <w:p w14:paraId="2E2B6796" w14:textId="77777777" w:rsidR="002E7A63" w:rsidRDefault="002E7A63" w:rsidP="00FB5D03">
      <w:pPr>
        <w:spacing w:before="100" w:beforeAutospacing="1" w:after="100" w:afterAutospacing="1" w:line="240" w:lineRule="auto"/>
        <w:rPr>
          <w:rFonts w:ascii="Times New Roman" w:hAnsi="Times New Roman"/>
        </w:rPr>
      </w:pPr>
    </w:p>
    <w:p w14:paraId="3C45C0B6" w14:textId="0C1B24C7" w:rsidR="002E7A63" w:rsidRDefault="002E7A63" w:rsidP="002E7A63">
      <w:pPr>
        <w:pStyle w:val="Heading1"/>
      </w:pPr>
      <w:bookmarkStart w:id="102" w:name="_Toc168437116"/>
      <w:r>
        <w:lastRenderedPageBreak/>
        <w:t>[CHAPTEr 20]</w:t>
      </w:r>
      <w:bookmarkEnd w:id="102"/>
    </w:p>
    <w:p w14:paraId="33ED8D34" w14:textId="77777777" w:rsidR="00B435B0" w:rsidRPr="00B435B0" w:rsidRDefault="00B435B0" w:rsidP="00B435B0">
      <w:pPr>
        <w:spacing w:before="100" w:beforeAutospacing="1" w:after="100" w:afterAutospacing="1" w:line="240" w:lineRule="auto"/>
        <w:outlineLvl w:val="2"/>
        <w:rPr>
          <w:rFonts w:ascii="Times New Roman" w:hAnsi="Times New Roman"/>
          <w:b/>
          <w:bCs/>
          <w:sz w:val="27"/>
          <w:szCs w:val="27"/>
        </w:rPr>
      </w:pPr>
      <w:bookmarkStart w:id="103" w:name="_Toc168437117"/>
      <w:r w:rsidRPr="00B435B0">
        <w:rPr>
          <w:rFonts w:ascii="Times New Roman" w:hAnsi="Times New Roman"/>
          <w:b/>
          <w:bCs/>
          <w:sz w:val="27"/>
          <w:szCs w:val="27"/>
        </w:rPr>
        <w:t>Module 14: Peptides - The Biochemical Messengers in Medicine</w:t>
      </w:r>
      <w:bookmarkEnd w:id="103"/>
    </w:p>
    <w:p w14:paraId="3B4ED9E9"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Introduction to Peptide Therapeutics:</w:t>
      </w:r>
      <w:r w:rsidRPr="00B435B0">
        <w:rPr>
          <w:rFonts w:ascii="Times New Roman" w:hAnsi="Times New Roman"/>
        </w:rPr>
        <w:t xml:space="preserve"> Peptides are short chains of amino acids that are integral to numerous biological processes. They are distinct from proteins due to their shorter length and play a crucial role in modulating biochemical pathways. </w:t>
      </w:r>
      <w:hyperlink r:id="rId56" w:tgtFrame="_blank" w:history="1">
        <w:r w:rsidRPr="00B435B0">
          <w:rPr>
            <w:rFonts w:ascii="Times New Roman" w:hAnsi="Times New Roman"/>
            <w:color w:val="0000FF"/>
            <w:u w:val="single"/>
          </w:rPr>
          <w:t>Their therapeutic use in medicine is based on their ability to mimic or influence natural processes within the body, making them a versatile tool for treating and preventing various chronic conditions</w:t>
        </w:r>
      </w:hyperlink>
      <w:hyperlink r:id="rId57" w:tgtFrame="_blank" w:history="1">
        <w:r w:rsidRPr="00B435B0">
          <w:rPr>
            <w:rFonts w:ascii="Times New Roman" w:hAnsi="Times New Roman"/>
            <w:color w:val="0000FF"/>
            <w:u w:val="single"/>
            <w:vertAlign w:val="superscript"/>
          </w:rPr>
          <w:t>1</w:t>
        </w:r>
      </w:hyperlink>
      <w:hyperlink r:id="rId58" w:tgtFrame="_blank" w:history="1">
        <w:r w:rsidRPr="00B435B0">
          <w:rPr>
            <w:rFonts w:ascii="Times New Roman" w:hAnsi="Times New Roman"/>
            <w:color w:val="0000FF"/>
            <w:u w:val="single"/>
            <w:vertAlign w:val="superscript"/>
          </w:rPr>
          <w:t>2</w:t>
        </w:r>
      </w:hyperlink>
      <w:r w:rsidRPr="00B435B0">
        <w:rPr>
          <w:rFonts w:ascii="Times New Roman" w:hAnsi="Times New Roman"/>
        </w:rPr>
        <w:t>.</w:t>
      </w:r>
    </w:p>
    <w:p w14:paraId="5B0A8733"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The Role of Peptides in Medicine:</w:t>
      </w:r>
    </w:p>
    <w:p w14:paraId="3DF19B46" w14:textId="77777777" w:rsidR="00B435B0" w:rsidRPr="00B435B0" w:rsidRDefault="00B435B0" w:rsidP="00AB5189">
      <w:pPr>
        <w:numPr>
          <w:ilvl w:val="0"/>
          <w:numId w:val="124"/>
        </w:numPr>
        <w:spacing w:before="100" w:beforeAutospacing="1" w:after="100" w:afterAutospacing="1" w:line="240" w:lineRule="auto"/>
        <w:rPr>
          <w:rFonts w:ascii="Times New Roman" w:hAnsi="Times New Roman"/>
        </w:rPr>
      </w:pPr>
      <w:r w:rsidRPr="00B435B0">
        <w:rPr>
          <w:rFonts w:ascii="Times New Roman" w:hAnsi="Times New Roman"/>
          <w:b/>
          <w:bCs/>
        </w:rPr>
        <w:t>Biochemical Pathway Modulation:</w:t>
      </w:r>
    </w:p>
    <w:p w14:paraId="78DEADE9" w14:textId="77777777" w:rsidR="00B435B0" w:rsidRPr="00B435B0" w:rsidRDefault="00B435B0" w:rsidP="00AB5189">
      <w:pPr>
        <w:numPr>
          <w:ilvl w:val="1"/>
          <w:numId w:val="124"/>
        </w:numPr>
        <w:spacing w:before="100" w:beforeAutospacing="1" w:after="100" w:afterAutospacing="1" w:line="240" w:lineRule="auto"/>
        <w:rPr>
          <w:rFonts w:ascii="Times New Roman" w:hAnsi="Times New Roman"/>
        </w:rPr>
      </w:pPr>
      <w:r w:rsidRPr="00B435B0">
        <w:rPr>
          <w:rFonts w:ascii="Times New Roman" w:hAnsi="Times New Roman"/>
          <w:b/>
          <w:bCs/>
        </w:rPr>
        <w:t>Oxidative Balance:</w:t>
      </w:r>
      <w:r w:rsidRPr="00B435B0">
        <w:rPr>
          <w:rFonts w:ascii="Times New Roman" w:hAnsi="Times New Roman"/>
        </w:rPr>
        <w:t xml:space="preserve"> Peptides can regulate oxidative stress, which is implicated in many chronic diseases.</w:t>
      </w:r>
    </w:p>
    <w:p w14:paraId="11C2A98D" w14:textId="77777777" w:rsidR="00B435B0" w:rsidRPr="00B435B0" w:rsidRDefault="00B435B0" w:rsidP="00AB5189">
      <w:pPr>
        <w:numPr>
          <w:ilvl w:val="1"/>
          <w:numId w:val="124"/>
        </w:numPr>
        <w:spacing w:before="100" w:beforeAutospacing="1" w:after="100" w:afterAutospacing="1" w:line="240" w:lineRule="auto"/>
        <w:rPr>
          <w:rFonts w:ascii="Times New Roman" w:hAnsi="Times New Roman"/>
        </w:rPr>
      </w:pPr>
      <w:r w:rsidRPr="00B435B0">
        <w:rPr>
          <w:rFonts w:ascii="Times New Roman" w:hAnsi="Times New Roman"/>
          <w:b/>
          <w:bCs/>
        </w:rPr>
        <w:t>Immune Response:</w:t>
      </w:r>
      <w:r w:rsidRPr="00B435B0">
        <w:rPr>
          <w:rFonts w:ascii="Times New Roman" w:hAnsi="Times New Roman"/>
        </w:rPr>
        <w:t xml:space="preserve"> Certain peptides modulate immune functions, potentially reducing inflammation and autoimmunity.</w:t>
      </w:r>
    </w:p>
    <w:p w14:paraId="73EF3AE5" w14:textId="77777777" w:rsidR="00B435B0" w:rsidRPr="00B435B0" w:rsidRDefault="00B435B0" w:rsidP="00AB5189">
      <w:pPr>
        <w:numPr>
          <w:ilvl w:val="1"/>
          <w:numId w:val="124"/>
        </w:numPr>
        <w:spacing w:before="100" w:beforeAutospacing="1" w:after="100" w:afterAutospacing="1" w:line="240" w:lineRule="auto"/>
        <w:rPr>
          <w:rFonts w:ascii="Times New Roman" w:hAnsi="Times New Roman"/>
        </w:rPr>
      </w:pPr>
      <w:r w:rsidRPr="00B435B0">
        <w:rPr>
          <w:rFonts w:ascii="Times New Roman" w:hAnsi="Times New Roman"/>
          <w:b/>
          <w:bCs/>
        </w:rPr>
        <w:t>Metabolism:</w:t>
      </w:r>
      <w:r w:rsidRPr="00B435B0">
        <w:rPr>
          <w:rFonts w:ascii="Times New Roman" w:hAnsi="Times New Roman"/>
        </w:rPr>
        <w:t xml:space="preserve"> Peptides like GLP-1 play a significant role in glucose homeostasis and energy metabolism.</w:t>
      </w:r>
    </w:p>
    <w:p w14:paraId="3BB357A1" w14:textId="77777777" w:rsidR="00B435B0" w:rsidRPr="00B435B0" w:rsidRDefault="00B435B0" w:rsidP="00AB5189">
      <w:pPr>
        <w:numPr>
          <w:ilvl w:val="1"/>
          <w:numId w:val="124"/>
        </w:numPr>
        <w:spacing w:before="100" w:beforeAutospacing="1" w:after="100" w:afterAutospacing="1" w:line="240" w:lineRule="auto"/>
        <w:rPr>
          <w:rFonts w:ascii="Times New Roman" w:hAnsi="Times New Roman"/>
        </w:rPr>
      </w:pPr>
      <w:r w:rsidRPr="00B435B0">
        <w:rPr>
          <w:rFonts w:ascii="Times New Roman" w:hAnsi="Times New Roman"/>
          <w:b/>
          <w:bCs/>
        </w:rPr>
        <w:t>Tissue Regeneration:</w:t>
      </w:r>
      <w:r w:rsidRPr="00B435B0">
        <w:rPr>
          <w:rFonts w:ascii="Times New Roman" w:hAnsi="Times New Roman"/>
        </w:rPr>
        <w:t xml:space="preserve"> Peptides such as </w:t>
      </w:r>
      <w:proofErr w:type="spellStart"/>
      <w:r w:rsidRPr="00B435B0">
        <w:rPr>
          <w:rFonts w:ascii="Times New Roman" w:hAnsi="Times New Roman"/>
        </w:rPr>
        <w:t>thymosin</w:t>
      </w:r>
      <w:proofErr w:type="spellEnd"/>
      <w:r w:rsidRPr="00B435B0">
        <w:rPr>
          <w:rFonts w:ascii="Times New Roman" w:hAnsi="Times New Roman"/>
        </w:rPr>
        <w:t xml:space="preserve"> beta-4 are involved in cellular repair and regeneration processes.</w:t>
      </w:r>
    </w:p>
    <w:p w14:paraId="6A359FD1" w14:textId="77777777" w:rsidR="00B435B0" w:rsidRPr="00B435B0" w:rsidRDefault="00B435B0" w:rsidP="00AB5189">
      <w:pPr>
        <w:numPr>
          <w:ilvl w:val="0"/>
          <w:numId w:val="124"/>
        </w:numPr>
        <w:spacing w:before="100" w:beforeAutospacing="1" w:after="100" w:afterAutospacing="1" w:line="240" w:lineRule="auto"/>
        <w:rPr>
          <w:rFonts w:ascii="Times New Roman" w:hAnsi="Times New Roman"/>
        </w:rPr>
      </w:pPr>
      <w:r w:rsidRPr="00B435B0">
        <w:rPr>
          <w:rFonts w:ascii="Times New Roman" w:hAnsi="Times New Roman"/>
          <w:b/>
          <w:bCs/>
        </w:rPr>
        <w:t>Therapeutic Applications:</w:t>
      </w:r>
    </w:p>
    <w:p w14:paraId="2640F715" w14:textId="77777777" w:rsidR="00B435B0" w:rsidRPr="00B435B0" w:rsidRDefault="00B435B0" w:rsidP="00AB5189">
      <w:pPr>
        <w:numPr>
          <w:ilvl w:val="1"/>
          <w:numId w:val="124"/>
        </w:numPr>
        <w:spacing w:before="100" w:beforeAutospacing="1" w:after="100" w:afterAutospacing="1" w:line="240" w:lineRule="auto"/>
        <w:rPr>
          <w:rFonts w:ascii="Times New Roman" w:hAnsi="Times New Roman"/>
        </w:rPr>
      </w:pPr>
      <w:r w:rsidRPr="00B435B0">
        <w:rPr>
          <w:rFonts w:ascii="Times New Roman" w:hAnsi="Times New Roman"/>
          <w:b/>
          <w:bCs/>
        </w:rPr>
        <w:t>Antimicrobial Peptides:</w:t>
      </w:r>
      <w:r w:rsidRPr="00B435B0">
        <w:rPr>
          <w:rFonts w:ascii="Times New Roman" w:hAnsi="Times New Roman"/>
        </w:rPr>
        <w:t xml:space="preserve"> These peptides protect against infections by destroying or inhibiting the growth of pathogens.</w:t>
      </w:r>
    </w:p>
    <w:p w14:paraId="2553B886" w14:textId="77777777" w:rsidR="00B435B0" w:rsidRPr="00B435B0" w:rsidRDefault="00B435B0" w:rsidP="00AB5189">
      <w:pPr>
        <w:numPr>
          <w:ilvl w:val="1"/>
          <w:numId w:val="124"/>
        </w:numPr>
        <w:spacing w:before="100" w:beforeAutospacing="1" w:after="100" w:afterAutospacing="1" w:line="240" w:lineRule="auto"/>
        <w:rPr>
          <w:rFonts w:ascii="Times New Roman" w:hAnsi="Times New Roman"/>
        </w:rPr>
      </w:pPr>
      <w:r w:rsidRPr="00B435B0">
        <w:rPr>
          <w:rFonts w:ascii="Times New Roman" w:hAnsi="Times New Roman"/>
          <w:b/>
          <w:bCs/>
        </w:rPr>
        <w:t>Regulatory Peptides:</w:t>
      </w:r>
      <w:r w:rsidRPr="00B435B0">
        <w:rPr>
          <w:rFonts w:ascii="Times New Roman" w:hAnsi="Times New Roman"/>
        </w:rPr>
        <w:t xml:space="preserve"> Peptides like GLP-1 are used in the management of diabetes due to their role in insulin secretion and glucose regulation.</w:t>
      </w:r>
    </w:p>
    <w:p w14:paraId="17DAA2A1" w14:textId="77777777" w:rsidR="00B435B0" w:rsidRPr="00B435B0" w:rsidRDefault="00B435B0" w:rsidP="00AB5189">
      <w:pPr>
        <w:numPr>
          <w:ilvl w:val="1"/>
          <w:numId w:val="124"/>
        </w:numPr>
        <w:spacing w:before="100" w:beforeAutospacing="1" w:after="100" w:afterAutospacing="1" w:line="240" w:lineRule="auto"/>
        <w:rPr>
          <w:rFonts w:ascii="Times New Roman" w:hAnsi="Times New Roman"/>
        </w:rPr>
      </w:pPr>
      <w:r w:rsidRPr="00B435B0">
        <w:rPr>
          <w:rFonts w:ascii="Times New Roman" w:hAnsi="Times New Roman"/>
          <w:b/>
          <w:bCs/>
        </w:rPr>
        <w:t>Regenerative Peptides:</w:t>
      </w:r>
      <w:r w:rsidRPr="00B435B0">
        <w:rPr>
          <w:rFonts w:ascii="Times New Roman" w:hAnsi="Times New Roman"/>
        </w:rPr>
        <w:t xml:space="preserve"> Agents like </w:t>
      </w:r>
      <w:proofErr w:type="spellStart"/>
      <w:r w:rsidRPr="00B435B0">
        <w:rPr>
          <w:rFonts w:ascii="Times New Roman" w:hAnsi="Times New Roman"/>
        </w:rPr>
        <w:t>thymosin</w:t>
      </w:r>
      <w:proofErr w:type="spellEnd"/>
      <w:r w:rsidRPr="00B435B0">
        <w:rPr>
          <w:rFonts w:ascii="Times New Roman" w:hAnsi="Times New Roman"/>
        </w:rPr>
        <w:t xml:space="preserve"> beta-4 are explored for their potential in tissue healing and regenerative medicine.</w:t>
      </w:r>
    </w:p>
    <w:p w14:paraId="399DCBF0" w14:textId="77777777" w:rsidR="00B435B0" w:rsidRPr="00B435B0" w:rsidRDefault="00B435B0" w:rsidP="00AB5189">
      <w:pPr>
        <w:numPr>
          <w:ilvl w:val="0"/>
          <w:numId w:val="124"/>
        </w:numPr>
        <w:spacing w:before="100" w:beforeAutospacing="1" w:after="100" w:afterAutospacing="1" w:line="240" w:lineRule="auto"/>
        <w:rPr>
          <w:rFonts w:ascii="Times New Roman" w:hAnsi="Times New Roman"/>
        </w:rPr>
      </w:pPr>
      <w:r w:rsidRPr="00B435B0">
        <w:rPr>
          <w:rFonts w:ascii="Times New Roman" w:hAnsi="Times New Roman"/>
          <w:b/>
          <w:bCs/>
        </w:rPr>
        <w:t>Mechanism of Action:</w:t>
      </w:r>
    </w:p>
    <w:p w14:paraId="75A57AAB" w14:textId="77777777" w:rsidR="00B435B0" w:rsidRPr="00B435B0" w:rsidRDefault="00000000" w:rsidP="00AB5189">
      <w:pPr>
        <w:numPr>
          <w:ilvl w:val="1"/>
          <w:numId w:val="124"/>
        </w:numPr>
        <w:spacing w:before="100" w:beforeAutospacing="1" w:after="100" w:afterAutospacing="1" w:line="240" w:lineRule="auto"/>
        <w:rPr>
          <w:rFonts w:ascii="Times New Roman" w:hAnsi="Times New Roman"/>
        </w:rPr>
      </w:pPr>
      <w:hyperlink r:id="rId59" w:tgtFrame="_blank" w:history="1">
        <w:r w:rsidR="00B435B0" w:rsidRPr="00B435B0">
          <w:rPr>
            <w:rFonts w:ascii="Times New Roman" w:hAnsi="Times New Roman"/>
            <w:color w:val="0000FF"/>
            <w:u w:val="single"/>
          </w:rPr>
          <w:t>Peptides exert their effects by binding to specific receptors on cell surfaces, triggering a cascade of intracellular events that lead to the desired physiological response</w:t>
        </w:r>
      </w:hyperlink>
      <w:hyperlink r:id="rId60" w:tgtFrame="_blank" w:history="1">
        <w:r w:rsidR="00B435B0" w:rsidRPr="00B435B0">
          <w:rPr>
            <w:rFonts w:ascii="Times New Roman" w:hAnsi="Times New Roman"/>
            <w:color w:val="0000FF"/>
            <w:u w:val="single"/>
            <w:vertAlign w:val="superscript"/>
          </w:rPr>
          <w:t>3</w:t>
        </w:r>
      </w:hyperlink>
      <w:r w:rsidR="00B435B0" w:rsidRPr="00B435B0">
        <w:rPr>
          <w:rFonts w:ascii="Times New Roman" w:hAnsi="Times New Roman"/>
        </w:rPr>
        <w:t>.</w:t>
      </w:r>
    </w:p>
    <w:p w14:paraId="685FF312"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Advantages of Peptide-Based Treatments:</w:t>
      </w:r>
    </w:p>
    <w:p w14:paraId="43FCEA9B" w14:textId="77777777" w:rsidR="00B435B0" w:rsidRPr="00B435B0" w:rsidRDefault="00B435B0" w:rsidP="00AB5189">
      <w:pPr>
        <w:numPr>
          <w:ilvl w:val="0"/>
          <w:numId w:val="125"/>
        </w:numPr>
        <w:spacing w:before="100" w:beforeAutospacing="1" w:after="100" w:afterAutospacing="1" w:line="240" w:lineRule="auto"/>
        <w:rPr>
          <w:rFonts w:ascii="Times New Roman" w:hAnsi="Times New Roman"/>
        </w:rPr>
      </w:pPr>
      <w:r w:rsidRPr="00B435B0">
        <w:rPr>
          <w:rFonts w:ascii="Times New Roman" w:hAnsi="Times New Roman"/>
          <w:b/>
          <w:bCs/>
        </w:rPr>
        <w:t>High Specificity and Potency:</w:t>
      </w:r>
      <w:r w:rsidRPr="00B435B0">
        <w:rPr>
          <w:rFonts w:ascii="Times New Roman" w:hAnsi="Times New Roman"/>
        </w:rPr>
        <w:t xml:space="preserve"> Due to their structure, peptides can bind with high affinity to target receptors.</w:t>
      </w:r>
    </w:p>
    <w:p w14:paraId="58C119D1" w14:textId="77777777" w:rsidR="00B435B0" w:rsidRPr="00B435B0" w:rsidRDefault="00B435B0" w:rsidP="00AB5189">
      <w:pPr>
        <w:numPr>
          <w:ilvl w:val="0"/>
          <w:numId w:val="125"/>
        </w:numPr>
        <w:spacing w:before="100" w:beforeAutospacing="1" w:after="100" w:afterAutospacing="1" w:line="240" w:lineRule="auto"/>
        <w:rPr>
          <w:rFonts w:ascii="Times New Roman" w:hAnsi="Times New Roman"/>
        </w:rPr>
      </w:pPr>
      <w:r w:rsidRPr="00B435B0">
        <w:rPr>
          <w:rFonts w:ascii="Times New Roman" w:hAnsi="Times New Roman"/>
          <w:b/>
          <w:bCs/>
        </w:rPr>
        <w:t>Reduced Immunogenicity:</w:t>
      </w:r>
      <w:r w:rsidRPr="00B435B0">
        <w:rPr>
          <w:rFonts w:ascii="Times New Roman" w:hAnsi="Times New Roman"/>
        </w:rPr>
        <w:t xml:space="preserve"> Peptides generally cause fewer immune reactions compared to larger proteins.</w:t>
      </w:r>
    </w:p>
    <w:p w14:paraId="03085B25" w14:textId="77777777" w:rsidR="00B435B0" w:rsidRPr="00B435B0" w:rsidRDefault="00000000" w:rsidP="00AB5189">
      <w:pPr>
        <w:numPr>
          <w:ilvl w:val="0"/>
          <w:numId w:val="125"/>
        </w:numPr>
        <w:spacing w:before="100" w:beforeAutospacing="1" w:after="100" w:afterAutospacing="1" w:line="240" w:lineRule="auto"/>
        <w:rPr>
          <w:rFonts w:ascii="Times New Roman" w:hAnsi="Times New Roman"/>
        </w:rPr>
      </w:pPr>
      <w:hyperlink r:id="rId61" w:tgtFrame="_blank" w:history="1">
        <w:r w:rsidR="00B435B0" w:rsidRPr="00B435B0">
          <w:rPr>
            <w:rFonts w:ascii="Times New Roman" w:hAnsi="Times New Roman"/>
            <w:b/>
            <w:bCs/>
            <w:color w:val="0000FF"/>
            <w:u w:val="single"/>
          </w:rPr>
          <w:t>Versatility:</w:t>
        </w:r>
        <w:r w:rsidR="00B435B0" w:rsidRPr="00B435B0">
          <w:rPr>
            <w:rFonts w:ascii="Times New Roman" w:hAnsi="Times New Roman"/>
            <w:color w:val="0000FF"/>
            <w:u w:val="single"/>
          </w:rPr>
          <w:t xml:space="preserve"> Their small size and diverse functions make peptides suitable for a wide range of therapeutic applications</w:t>
        </w:r>
      </w:hyperlink>
      <w:hyperlink r:id="rId62" w:tgtFrame="_blank" w:history="1">
        <w:r w:rsidR="00B435B0" w:rsidRPr="00B435B0">
          <w:rPr>
            <w:rFonts w:ascii="Times New Roman" w:hAnsi="Times New Roman"/>
            <w:color w:val="0000FF"/>
            <w:u w:val="single"/>
            <w:vertAlign w:val="superscript"/>
          </w:rPr>
          <w:t>1</w:t>
        </w:r>
      </w:hyperlink>
      <w:r w:rsidR="00B435B0" w:rsidRPr="00B435B0">
        <w:rPr>
          <w:rFonts w:ascii="Times New Roman" w:hAnsi="Times New Roman"/>
        </w:rPr>
        <w:t>.</w:t>
      </w:r>
    </w:p>
    <w:p w14:paraId="729D4359"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Challenges and Future Directions:</w:t>
      </w:r>
      <w:r w:rsidRPr="00B435B0">
        <w:rPr>
          <w:rFonts w:ascii="Times New Roman" w:hAnsi="Times New Roman"/>
        </w:rPr>
        <w:t xml:space="preserve"> While peptide therapeutics hold great promise, there are challenges such as stability, delivery, and cost that need to be addressed. </w:t>
      </w:r>
      <w:hyperlink r:id="rId63" w:tgtFrame="_blank" w:history="1">
        <w:r w:rsidRPr="00B435B0">
          <w:rPr>
            <w:rFonts w:ascii="Times New Roman" w:hAnsi="Times New Roman"/>
            <w:color w:val="0000FF"/>
            <w:u w:val="single"/>
          </w:rPr>
          <w:t xml:space="preserve">Ongoing research and </w:t>
        </w:r>
        <w:r w:rsidRPr="00B435B0">
          <w:rPr>
            <w:rFonts w:ascii="Times New Roman" w:hAnsi="Times New Roman"/>
            <w:color w:val="0000FF"/>
            <w:u w:val="single"/>
          </w:rPr>
          <w:lastRenderedPageBreak/>
          <w:t>development are focused on overcoming these hurdles to fully harness the potential of peptides in chronic disease management</w:t>
        </w:r>
      </w:hyperlink>
      <w:hyperlink r:id="rId64" w:tgtFrame="_blank" w:history="1">
        <w:r w:rsidRPr="00B435B0">
          <w:rPr>
            <w:rFonts w:ascii="Times New Roman" w:hAnsi="Times New Roman"/>
            <w:color w:val="0000FF"/>
            <w:u w:val="single"/>
            <w:vertAlign w:val="superscript"/>
          </w:rPr>
          <w:t>2</w:t>
        </w:r>
      </w:hyperlink>
      <w:r w:rsidRPr="00B435B0">
        <w:rPr>
          <w:rFonts w:ascii="Times New Roman" w:hAnsi="Times New Roman"/>
        </w:rPr>
        <w:t>.</w:t>
      </w:r>
    </w:p>
    <w:p w14:paraId="162DB448"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Conclusion:</w:t>
      </w:r>
      <w:r w:rsidRPr="00B435B0">
        <w:rPr>
          <w:rFonts w:ascii="Times New Roman" w:hAnsi="Times New Roman"/>
        </w:rPr>
        <w:t xml:space="preserve"> Peptides represent a frontier in medical therapeutics, offering hope for personalized and effective treatment strategies for chronic diseases. Their unique properties and broad applicability make them an exciting area of ongoing research and clinical application.</w:t>
      </w:r>
    </w:p>
    <w:p w14:paraId="7269FDCD"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rPr>
        <w:t>By understanding the therapeutic use of peptides, healthcare professionals can better appreciate the potential of these biochemical messengers in advancing medicine and improving patient outcomes.</w:t>
      </w:r>
    </w:p>
    <w:p w14:paraId="55CFBB31" w14:textId="1D3D948F"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Clinical cases based on the therapeutic use of peptides in medicine as described in Module 14</w:t>
      </w:r>
      <w:r w:rsidRPr="00B435B0">
        <w:rPr>
          <w:rFonts w:ascii="Times New Roman" w:hAnsi="Times New Roman"/>
        </w:rPr>
        <w:t>:</w:t>
      </w:r>
    </w:p>
    <w:p w14:paraId="1D4D3CAA" w14:textId="77777777" w:rsidR="00B435B0" w:rsidRPr="00B435B0" w:rsidRDefault="00BA56C8" w:rsidP="00B435B0">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3EFCD80E">
          <v:rect id="_x0000_i1034" style="width:0;height:1.5pt" o:hralign="center" o:hrstd="t" o:hr="t" fillcolor="#a0a0a0" stroked="f"/>
        </w:pict>
      </w:r>
    </w:p>
    <w:p w14:paraId="371D14E2"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Clinical Case 1: Infection Control with Antimicrobial Peptides</w:t>
      </w:r>
    </w:p>
    <w:p w14:paraId="71B6F4BF"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Title:</w:t>
      </w:r>
      <w:r w:rsidRPr="00B435B0">
        <w:rPr>
          <w:rFonts w:ascii="Times New Roman" w:hAnsi="Times New Roman"/>
        </w:rPr>
        <w:t xml:space="preserve"> Harnessing Peptide Power: Combating Infection with Antimicrobial Agents</w:t>
      </w:r>
    </w:p>
    <w:p w14:paraId="12D82AA4"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Background:</w:t>
      </w:r>
      <w:r w:rsidRPr="00B435B0">
        <w:rPr>
          <w:rFonts w:ascii="Times New Roman" w:hAnsi="Times New Roman"/>
        </w:rPr>
        <w:t xml:space="preserve"> A 72-year-old male with a history of chronic obstructive pulmonary disease (COPD) presents with a severe bacterial lung infection. Traditional antibiotics have been ineffective due to antibiotic resistance.</w:t>
      </w:r>
    </w:p>
    <w:p w14:paraId="09E894BF"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Pathophysiology:</w:t>
      </w:r>
      <w:r w:rsidRPr="00B435B0">
        <w:rPr>
          <w:rFonts w:ascii="Times New Roman" w:hAnsi="Times New Roman"/>
        </w:rPr>
        <w:t xml:space="preserve"> The patient’s infection is characterized by the presence of </w:t>
      </w:r>
      <w:proofErr w:type="spellStart"/>
      <w:r w:rsidRPr="00B435B0">
        <w:rPr>
          <w:rFonts w:ascii="Times New Roman" w:hAnsi="Times New Roman"/>
        </w:rPr>
        <w:t>multidrug-resistant</w:t>
      </w:r>
      <w:proofErr w:type="spellEnd"/>
      <w:r w:rsidRPr="00B435B0">
        <w:rPr>
          <w:rFonts w:ascii="Times New Roman" w:hAnsi="Times New Roman"/>
        </w:rPr>
        <w:t xml:space="preserve"> bacteria in the lungs, leading to increased morbidity and risk of mortality.</w:t>
      </w:r>
    </w:p>
    <w:p w14:paraId="3A9F1B95"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Intervention:</w:t>
      </w:r>
      <w:r w:rsidRPr="00B435B0">
        <w:rPr>
          <w:rFonts w:ascii="Times New Roman" w:hAnsi="Times New Roman"/>
        </w:rPr>
        <w:t xml:space="preserve"> The patient is administered a course of antimicrobial peptides specifically designed to target resistant bacterial strains. These peptides work by disrupting the bacterial cell membrane, leading to cell death.</w:t>
      </w:r>
    </w:p>
    <w:p w14:paraId="04F205D0"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Outcome:</w:t>
      </w:r>
      <w:r w:rsidRPr="00B435B0">
        <w:rPr>
          <w:rFonts w:ascii="Times New Roman" w:hAnsi="Times New Roman"/>
        </w:rPr>
        <w:t xml:space="preserve"> The patient shows a marked improvement in symptoms, and subsequent cultures indicate a significant reduction in bacterial load. The use of antimicrobial peptides effectively controls the infection without contributing to further antibiotic resistance.</w:t>
      </w:r>
    </w:p>
    <w:p w14:paraId="53D5B881" w14:textId="77777777" w:rsidR="00B435B0" w:rsidRPr="00B435B0" w:rsidRDefault="00BA56C8" w:rsidP="00B435B0">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04F95427">
          <v:rect id="_x0000_i1035" style="width:0;height:1.5pt" o:hralign="center" o:hrstd="t" o:hr="t" fillcolor="#a0a0a0" stroked="f"/>
        </w:pict>
      </w:r>
    </w:p>
    <w:p w14:paraId="491412B1"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Clinical Case 2: Diabetes Management with GLP-1 Analogues</w:t>
      </w:r>
    </w:p>
    <w:p w14:paraId="221DE45F"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Title:</w:t>
      </w:r>
      <w:r w:rsidRPr="00B435B0">
        <w:rPr>
          <w:rFonts w:ascii="Times New Roman" w:hAnsi="Times New Roman"/>
        </w:rPr>
        <w:t xml:space="preserve"> Stabilizing Sugar: GLP-1 Analogues for Enhanced Glycemic Control</w:t>
      </w:r>
    </w:p>
    <w:p w14:paraId="6FCEE2B5"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Background:</w:t>
      </w:r>
      <w:r w:rsidRPr="00B435B0">
        <w:rPr>
          <w:rFonts w:ascii="Times New Roman" w:hAnsi="Times New Roman"/>
        </w:rPr>
        <w:t xml:space="preserve"> A 50-year-old female with type 2 diabetes struggles to maintain glycemic control despite adherence to diet and oral hypoglycemic agents.</w:t>
      </w:r>
    </w:p>
    <w:p w14:paraId="6EDC1D8E"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Pathophysiology:</w:t>
      </w:r>
      <w:r w:rsidRPr="00B435B0">
        <w:rPr>
          <w:rFonts w:ascii="Times New Roman" w:hAnsi="Times New Roman"/>
        </w:rPr>
        <w:t xml:space="preserve"> The patient’s condition involves impaired insulin secretion and increased insulin resistance, leading to elevated blood glucose levels.</w:t>
      </w:r>
    </w:p>
    <w:p w14:paraId="0D66CEB2"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lastRenderedPageBreak/>
        <w:t>Intervention:</w:t>
      </w:r>
      <w:r w:rsidRPr="00B435B0">
        <w:rPr>
          <w:rFonts w:ascii="Times New Roman" w:hAnsi="Times New Roman"/>
        </w:rPr>
        <w:t xml:space="preserve"> The patient is prescribed a glucagon-like peptide-1 (GLP-1) analogue, which enhances insulin secretion, suppresses glucagon release, and slows gastric emptying, thereby improving blood glucose control.</w:t>
      </w:r>
    </w:p>
    <w:p w14:paraId="3C142AC0"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b/>
          <w:bCs/>
        </w:rPr>
        <w:t>Outcome:</w:t>
      </w:r>
      <w:r w:rsidRPr="00B435B0">
        <w:rPr>
          <w:rFonts w:ascii="Times New Roman" w:hAnsi="Times New Roman"/>
        </w:rPr>
        <w:t xml:space="preserve"> The patient experiences better glycemic control, with a reduction in HbA1c levels and fewer episodes of hyperglycemia. The GLP-1 analogue provides a more physiological approach to diabetes management, with additional benefits such as weight loss and reduced cardiovascular risk.</w:t>
      </w:r>
    </w:p>
    <w:p w14:paraId="6CB8E868" w14:textId="77777777" w:rsidR="00B435B0" w:rsidRPr="00B435B0" w:rsidRDefault="00BA56C8" w:rsidP="00B435B0">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6C1DFF15">
          <v:rect id="_x0000_i1036" style="width:0;height:1.5pt" o:hralign="center" o:hrstd="t" o:hr="t" fillcolor="#a0a0a0" stroked="f"/>
        </w:pict>
      </w:r>
    </w:p>
    <w:p w14:paraId="0CB8C3C3" w14:textId="77777777" w:rsidR="00B435B0" w:rsidRPr="00B435B0" w:rsidRDefault="00B435B0" w:rsidP="00B435B0">
      <w:pPr>
        <w:spacing w:before="100" w:beforeAutospacing="1" w:after="100" w:afterAutospacing="1" w:line="240" w:lineRule="auto"/>
        <w:rPr>
          <w:rFonts w:ascii="Times New Roman" w:hAnsi="Times New Roman"/>
        </w:rPr>
      </w:pPr>
      <w:r w:rsidRPr="00B435B0">
        <w:rPr>
          <w:rFonts w:ascii="Times New Roman" w:hAnsi="Times New Roman"/>
        </w:rPr>
        <w:t>These clinical cases illustrate the potential of peptides as therapeutic agents in addressing complex medical conditions by leveraging their unique mechanisms of action.</w:t>
      </w:r>
    </w:p>
    <w:p w14:paraId="4CB20158" w14:textId="2C9047A3" w:rsidR="00B435B0" w:rsidRPr="00B435B0" w:rsidRDefault="00B435B0" w:rsidP="00B435B0">
      <w:pPr>
        <w:spacing w:before="100" w:beforeAutospacing="1" w:after="100" w:afterAutospacing="1" w:line="240" w:lineRule="auto"/>
        <w:rPr>
          <w:rFonts w:ascii="Times New Roman" w:hAnsi="Times New Roman"/>
          <w:b/>
          <w:bCs/>
        </w:rPr>
      </w:pPr>
      <w:r w:rsidRPr="00B435B0">
        <w:rPr>
          <w:rFonts w:ascii="Times New Roman" w:hAnsi="Times New Roman"/>
          <w:b/>
          <w:bCs/>
        </w:rPr>
        <w:t xml:space="preserve"> (MCQs) based on the information provided in Module 14: Therapeutic Use of Peptides in Medicine:</w:t>
      </w:r>
    </w:p>
    <w:p w14:paraId="63EA6382" w14:textId="77777777" w:rsidR="00B435B0" w:rsidRPr="00B435B0" w:rsidRDefault="00B435B0" w:rsidP="00AB5189">
      <w:pPr>
        <w:numPr>
          <w:ilvl w:val="0"/>
          <w:numId w:val="126"/>
        </w:numPr>
        <w:spacing w:before="100" w:beforeAutospacing="1" w:after="100" w:afterAutospacing="1" w:line="240" w:lineRule="auto"/>
        <w:rPr>
          <w:rFonts w:ascii="Times New Roman" w:hAnsi="Times New Roman"/>
        </w:rPr>
      </w:pPr>
      <w:r w:rsidRPr="00B435B0">
        <w:rPr>
          <w:rFonts w:ascii="Times New Roman" w:hAnsi="Times New Roman"/>
          <w:b/>
          <w:bCs/>
        </w:rPr>
        <w:t>What is the primary role of peptides in modulating biochemical pathways within the body?</w:t>
      </w:r>
    </w:p>
    <w:p w14:paraId="31F86A90"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A) Enhancing muscle growth</w:t>
      </w:r>
    </w:p>
    <w:p w14:paraId="221CE537"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 xml:space="preserve">B) </w:t>
      </w:r>
      <w:r w:rsidRPr="00B435B0">
        <w:rPr>
          <w:rFonts w:ascii="Times New Roman" w:hAnsi="Times New Roman"/>
          <w:b/>
          <w:bCs/>
        </w:rPr>
        <w:t>Influencing critical physiological states</w:t>
      </w:r>
    </w:p>
    <w:p w14:paraId="49922CB9"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C) Regulating blood pressure</w:t>
      </w:r>
    </w:p>
    <w:p w14:paraId="07CA8276"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D) Promoting bone density</w:t>
      </w:r>
    </w:p>
    <w:p w14:paraId="7EFBA6C1" w14:textId="77777777" w:rsidR="00B435B0" w:rsidRPr="00B435B0" w:rsidRDefault="00B435B0" w:rsidP="00AB5189">
      <w:pPr>
        <w:numPr>
          <w:ilvl w:val="0"/>
          <w:numId w:val="126"/>
        </w:numPr>
        <w:spacing w:before="100" w:beforeAutospacing="1" w:after="100" w:afterAutospacing="1" w:line="240" w:lineRule="auto"/>
        <w:rPr>
          <w:rFonts w:ascii="Times New Roman" w:hAnsi="Times New Roman"/>
        </w:rPr>
      </w:pPr>
      <w:r w:rsidRPr="00B435B0">
        <w:rPr>
          <w:rFonts w:ascii="Times New Roman" w:hAnsi="Times New Roman"/>
          <w:b/>
          <w:bCs/>
        </w:rPr>
        <w:t>Which type of peptides specifically targets resistant bacterial strains and disrupts their cell membranes?</w:t>
      </w:r>
    </w:p>
    <w:p w14:paraId="17393BAB"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A) Hormonal peptides</w:t>
      </w:r>
    </w:p>
    <w:p w14:paraId="09B2C4D9"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 xml:space="preserve">B) </w:t>
      </w:r>
      <w:r w:rsidRPr="00B435B0">
        <w:rPr>
          <w:rFonts w:ascii="Times New Roman" w:hAnsi="Times New Roman"/>
          <w:b/>
          <w:bCs/>
        </w:rPr>
        <w:t>Antimicrobial peptides</w:t>
      </w:r>
    </w:p>
    <w:p w14:paraId="2A367560"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C) Neurotransmitter peptides</w:t>
      </w:r>
    </w:p>
    <w:p w14:paraId="0641B4BA"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D) Enzymatic peptides</w:t>
      </w:r>
    </w:p>
    <w:p w14:paraId="21BEF6AC" w14:textId="77777777" w:rsidR="00B435B0" w:rsidRPr="00B435B0" w:rsidRDefault="00B435B0" w:rsidP="00AB5189">
      <w:pPr>
        <w:numPr>
          <w:ilvl w:val="0"/>
          <w:numId w:val="126"/>
        </w:numPr>
        <w:spacing w:before="100" w:beforeAutospacing="1" w:after="100" w:afterAutospacing="1" w:line="240" w:lineRule="auto"/>
        <w:rPr>
          <w:rFonts w:ascii="Times New Roman" w:hAnsi="Times New Roman"/>
        </w:rPr>
      </w:pPr>
      <w:r w:rsidRPr="00B435B0">
        <w:rPr>
          <w:rFonts w:ascii="Times New Roman" w:hAnsi="Times New Roman"/>
          <w:b/>
          <w:bCs/>
        </w:rPr>
        <w:t>What is the primary function of glucagon-like peptide-1 (GLP-1) analogues in diabetes management?</w:t>
      </w:r>
    </w:p>
    <w:p w14:paraId="3609F9AE"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A) Increasing insulin resistance</w:t>
      </w:r>
    </w:p>
    <w:p w14:paraId="37BC4FD8"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 xml:space="preserve">B) </w:t>
      </w:r>
      <w:r w:rsidRPr="00B435B0">
        <w:rPr>
          <w:rFonts w:ascii="Times New Roman" w:hAnsi="Times New Roman"/>
          <w:b/>
          <w:bCs/>
        </w:rPr>
        <w:t>Enhancing insulin secretion and glucose regulation</w:t>
      </w:r>
    </w:p>
    <w:p w14:paraId="4E4FDDD2"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C) Reducing appetite</w:t>
      </w:r>
    </w:p>
    <w:p w14:paraId="68FD9EA6"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D) Improving bone health</w:t>
      </w:r>
    </w:p>
    <w:p w14:paraId="64BC2C94" w14:textId="77777777" w:rsidR="00B435B0" w:rsidRPr="00B435B0" w:rsidRDefault="00B435B0" w:rsidP="00AB5189">
      <w:pPr>
        <w:numPr>
          <w:ilvl w:val="0"/>
          <w:numId w:val="126"/>
        </w:numPr>
        <w:spacing w:before="100" w:beforeAutospacing="1" w:after="100" w:afterAutospacing="1" w:line="240" w:lineRule="auto"/>
        <w:rPr>
          <w:rFonts w:ascii="Times New Roman" w:hAnsi="Times New Roman"/>
        </w:rPr>
      </w:pPr>
      <w:r w:rsidRPr="00B435B0">
        <w:rPr>
          <w:rFonts w:ascii="Times New Roman" w:hAnsi="Times New Roman"/>
          <w:b/>
          <w:bCs/>
        </w:rPr>
        <w:t>Why are peptides considered advantageous for therapeutic use?</w:t>
      </w:r>
    </w:p>
    <w:p w14:paraId="220727A6"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A) They have a longer half-life than proteins.</w:t>
      </w:r>
    </w:p>
    <w:p w14:paraId="0788C4C7"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B) They are less specific in their actions.</w:t>
      </w:r>
    </w:p>
    <w:p w14:paraId="24F1C5FC"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 xml:space="preserve">C) </w:t>
      </w:r>
      <w:r w:rsidRPr="00B435B0">
        <w:rPr>
          <w:rFonts w:ascii="Times New Roman" w:hAnsi="Times New Roman"/>
          <w:b/>
          <w:bCs/>
        </w:rPr>
        <w:t>They exhibit high specificity and potency.</w:t>
      </w:r>
    </w:p>
    <w:p w14:paraId="6A451728" w14:textId="77777777" w:rsidR="00B435B0" w:rsidRPr="00B435B0" w:rsidRDefault="00B435B0" w:rsidP="00AB5189">
      <w:pPr>
        <w:numPr>
          <w:ilvl w:val="1"/>
          <w:numId w:val="126"/>
        </w:numPr>
        <w:spacing w:before="100" w:beforeAutospacing="1" w:after="100" w:afterAutospacing="1" w:line="240" w:lineRule="auto"/>
        <w:rPr>
          <w:rFonts w:ascii="Times New Roman" w:hAnsi="Times New Roman"/>
        </w:rPr>
      </w:pPr>
      <w:r w:rsidRPr="00B435B0">
        <w:rPr>
          <w:rFonts w:ascii="Times New Roman" w:hAnsi="Times New Roman"/>
        </w:rPr>
        <w:t>D) They are less expensive to produce.</w:t>
      </w:r>
    </w:p>
    <w:p w14:paraId="55EB3B10" w14:textId="77777777" w:rsidR="002E7A63" w:rsidRDefault="002E7A63" w:rsidP="00FB5D03">
      <w:pPr>
        <w:spacing w:before="100" w:beforeAutospacing="1" w:after="100" w:afterAutospacing="1" w:line="240" w:lineRule="auto"/>
        <w:rPr>
          <w:rFonts w:ascii="Times New Roman" w:hAnsi="Times New Roman"/>
        </w:rPr>
      </w:pPr>
    </w:p>
    <w:p w14:paraId="762AAA8E" w14:textId="77777777" w:rsidR="00B435B0" w:rsidRDefault="00B435B0" w:rsidP="00FB5D03">
      <w:pPr>
        <w:spacing w:before="100" w:beforeAutospacing="1" w:after="100" w:afterAutospacing="1" w:line="240" w:lineRule="auto"/>
        <w:rPr>
          <w:rFonts w:ascii="Times New Roman" w:hAnsi="Times New Roman"/>
        </w:rPr>
      </w:pPr>
    </w:p>
    <w:p w14:paraId="284D3199" w14:textId="77777777" w:rsidR="00B435B0" w:rsidRDefault="00B435B0" w:rsidP="00FB5D03">
      <w:pPr>
        <w:spacing w:before="100" w:beforeAutospacing="1" w:after="100" w:afterAutospacing="1" w:line="240" w:lineRule="auto"/>
        <w:rPr>
          <w:rFonts w:ascii="Times New Roman" w:hAnsi="Times New Roman"/>
        </w:rPr>
      </w:pPr>
    </w:p>
    <w:p w14:paraId="44C23B71" w14:textId="45A3B036" w:rsidR="00B435B0" w:rsidRDefault="00B435B0" w:rsidP="00B435B0">
      <w:pPr>
        <w:pStyle w:val="Heading1"/>
      </w:pPr>
      <w:bookmarkStart w:id="104" w:name="_Toc168437118"/>
      <w:r>
        <w:lastRenderedPageBreak/>
        <w:t>[CHAPTEr 21]</w:t>
      </w:r>
      <w:bookmarkEnd w:id="104"/>
    </w:p>
    <w:p w14:paraId="23C15FF3" w14:textId="77777777" w:rsidR="005001F4" w:rsidRPr="005001F4" w:rsidRDefault="005001F4" w:rsidP="005001F4">
      <w:pPr>
        <w:spacing w:before="100" w:beforeAutospacing="1" w:after="100" w:afterAutospacing="1" w:line="240" w:lineRule="auto"/>
        <w:outlineLvl w:val="2"/>
        <w:rPr>
          <w:rFonts w:ascii="Times New Roman" w:hAnsi="Times New Roman"/>
          <w:b/>
          <w:bCs/>
          <w:sz w:val="27"/>
          <w:szCs w:val="27"/>
        </w:rPr>
      </w:pPr>
      <w:bookmarkStart w:id="105" w:name="_Toc168437119"/>
      <w:r w:rsidRPr="005001F4">
        <w:rPr>
          <w:rFonts w:ascii="Times New Roman" w:hAnsi="Times New Roman"/>
          <w:b/>
          <w:bCs/>
          <w:sz w:val="27"/>
          <w:szCs w:val="27"/>
        </w:rPr>
        <w:t>Module 15: Navigating the Legal and Ethical Landscape of Advanced Medical Therapies</w:t>
      </w:r>
      <w:bookmarkEnd w:id="105"/>
    </w:p>
    <w:p w14:paraId="4C8AC2FF"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Overview:</w:t>
      </w:r>
      <w:r w:rsidRPr="005001F4">
        <w:rPr>
          <w:rFonts w:ascii="Times New Roman" w:hAnsi="Times New Roman"/>
        </w:rPr>
        <w:t xml:space="preserve"> Module 15 provides an essential guide to the legal and ethical frameworks that govern the rapidly evolving fields of anti-aging, regenerative medicine, and stem cell therapy. It offers a comprehensive overview of regulatory compliance and medical ethics, ensuring that practitioners operate within the bounds of the law while upholding the highest ethical standards.</w:t>
      </w:r>
    </w:p>
    <w:p w14:paraId="026782B0"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Key Areas Covered:</w:t>
      </w:r>
    </w:p>
    <w:p w14:paraId="580D4971" w14:textId="77777777" w:rsidR="005001F4" w:rsidRPr="005001F4" w:rsidRDefault="005001F4" w:rsidP="00AB5189">
      <w:pPr>
        <w:numPr>
          <w:ilvl w:val="0"/>
          <w:numId w:val="127"/>
        </w:numPr>
        <w:spacing w:before="100" w:beforeAutospacing="1" w:after="100" w:afterAutospacing="1" w:line="240" w:lineRule="auto"/>
        <w:rPr>
          <w:rFonts w:ascii="Times New Roman" w:hAnsi="Times New Roman"/>
        </w:rPr>
      </w:pPr>
      <w:r w:rsidRPr="005001F4">
        <w:rPr>
          <w:rFonts w:ascii="Times New Roman" w:hAnsi="Times New Roman"/>
          <w:b/>
          <w:bCs/>
        </w:rPr>
        <w:t>Regulatory Compliance:</w:t>
      </w:r>
    </w:p>
    <w:p w14:paraId="10C7540A" w14:textId="77777777" w:rsidR="005001F4" w:rsidRPr="005001F4" w:rsidRDefault="005001F4" w:rsidP="00AB5189">
      <w:pPr>
        <w:numPr>
          <w:ilvl w:val="1"/>
          <w:numId w:val="127"/>
        </w:numPr>
        <w:spacing w:before="100" w:beforeAutospacing="1" w:after="100" w:afterAutospacing="1" w:line="240" w:lineRule="auto"/>
        <w:rPr>
          <w:rFonts w:ascii="Times New Roman" w:hAnsi="Times New Roman"/>
        </w:rPr>
      </w:pPr>
      <w:r w:rsidRPr="005001F4">
        <w:rPr>
          <w:rFonts w:ascii="Times New Roman" w:hAnsi="Times New Roman"/>
          <w:b/>
          <w:bCs/>
        </w:rPr>
        <w:t>FDA Oversight:</w:t>
      </w:r>
      <w:r w:rsidRPr="005001F4">
        <w:rPr>
          <w:rFonts w:ascii="Times New Roman" w:hAnsi="Times New Roman"/>
        </w:rPr>
        <w:t xml:space="preserve"> The role of the FDA in ensuring public health safety through the regulation of pharmaceuticals and medical therapies.</w:t>
      </w:r>
    </w:p>
    <w:p w14:paraId="49EFC1E6" w14:textId="77777777" w:rsidR="005001F4" w:rsidRPr="005001F4" w:rsidRDefault="005001F4" w:rsidP="00AB5189">
      <w:pPr>
        <w:numPr>
          <w:ilvl w:val="1"/>
          <w:numId w:val="127"/>
        </w:numPr>
        <w:spacing w:before="100" w:beforeAutospacing="1" w:after="100" w:afterAutospacing="1" w:line="240" w:lineRule="auto"/>
        <w:rPr>
          <w:rFonts w:ascii="Times New Roman" w:hAnsi="Times New Roman"/>
        </w:rPr>
      </w:pPr>
      <w:r w:rsidRPr="005001F4">
        <w:rPr>
          <w:rFonts w:ascii="Times New Roman" w:hAnsi="Times New Roman"/>
          <w:b/>
          <w:bCs/>
        </w:rPr>
        <w:t>EMA Regulations:</w:t>
      </w:r>
      <w:r w:rsidRPr="005001F4">
        <w:rPr>
          <w:rFonts w:ascii="Times New Roman" w:hAnsi="Times New Roman"/>
        </w:rPr>
        <w:t xml:space="preserve"> How the EMA evaluates and supervises medicinal products within the European Union.</w:t>
      </w:r>
    </w:p>
    <w:p w14:paraId="0DEE6C39" w14:textId="77777777" w:rsidR="005001F4" w:rsidRPr="005001F4" w:rsidRDefault="005001F4" w:rsidP="00AB5189">
      <w:pPr>
        <w:numPr>
          <w:ilvl w:val="1"/>
          <w:numId w:val="127"/>
        </w:numPr>
        <w:spacing w:before="100" w:beforeAutospacing="1" w:after="100" w:afterAutospacing="1" w:line="240" w:lineRule="auto"/>
        <w:rPr>
          <w:rFonts w:ascii="Times New Roman" w:hAnsi="Times New Roman"/>
        </w:rPr>
      </w:pPr>
      <w:r w:rsidRPr="005001F4">
        <w:rPr>
          <w:rFonts w:ascii="Times New Roman" w:hAnsi="Times New Roman"/>
          <w:b/>
          <w:bCs/>
        </w:rPr>
        <w:t>ISSCR Guidelines:</w:t>
      </w:r>
      <w:r w:rsidRPr="005001F4">
        <w:rPr>
          <w:rFonts w:ascii="Times New Roman" w:hAnsi="Times New Roman"/>
        </w:rPr>
        <w:t xml:space="preserve"> The ISSCR’s contribution to setting standards for stem cell research and its clinical applications.</w:t>
      </w:r>
    </w:p>
    <w:p w14:paraId="0EBA8E1E" w14:textId="77777777" w:rsidR="005001F4" w:rsidRPr="005001F4" w:rsidRDefault="005001F4" w:rsidP="00AB5189">
      <w:pPr>
        <w:numPr>
          <w:ilvl w:val="0"/>
          <w:numId w:val="127"/>
        </w:numPr>
        <w:spacing w:before="100" w:beforeAutospacing="1" w:after="100" w:afterAutospacing="1" w:line="240" w:lineRule="auto"/>
        <w:rPr>
          <w:rFonts w:ascii="Times New Roman" w:hAnsi="Times New Roman"/>
        </w:rPr>
      </w:pPr>
      <w:r w:rsidRPr="005001F4">
        <w:rPr>
          <w:rFonts w:ascii="Times New Roman" w:hAnsi="Times New Roman"/>
          <w:b/>
          <w:bCs/>
        </w:rPr>
        <w:t>Medical Ethics:</w:t>
      </w:r>
    </w:p>
    <w:p w14:paraId="25EACC59" w14:textId="77777777" w:rsidR="005001F4" w:rsidRPr="005001F4" w:rsidRDefault="005001F4" w:rsidP="00AB5189">
      <w:pPr>
        <w:numPr>
          <w:ilvl w:val="1"/>
          <w:numId w:val="127"/>
        </w:numPr>
        <w:spacing w:before="100" w:beforeAutospacing="1" w:after="100" w:afterAutospacing="1" w:line="240" w:lineRule="auto"/>
        <w:rPr>
          <w:rFonts w:ascii="Times New Roman" w:hAnsi="Times New Roman"/>
        </w:rPr>
      </w:pPr>
      <w:r w:rsidRPr="005001F4">
        <w:rPr>
          <w:rFonts w:ascii="Times New Roman" w:hAnsi="Times New Roman"/>
          <w:b/>
          <w:bCs/>
        </w:rPr>
        <w:t>The Belmont Report:</w:t>
      </w:r>
      <w:r w:rsidRPr="005001F4">
        <w:rPr>
          <w:rFonts w:ascii="Times New Roman" w:hAnsi="Times New Roman"/>
        </w:rPr>
        <w:t xml:space="preserve"> The core ethical principles and guidelines for conducting research involving human subjects.</w:t>
      </w:r>
    </w:p>
    <w:p w14:paraId="3BAE35B1" w14:textId="77777777" w:rsidR="005001F4" w:rsidRPr="005001F4" w:rsidRDefault="005001F4" w:rsidP="00AB5189">
      <w:pPr>
        <w:numPr>
          <w:ilvl w:val="1"/>
          <w:numId w:val="127"/>
        </w:numPr>
        <w:spacing w:before="100" w:beforeAutospacing="1" w:after="100" w:afterAutospacing="1" w:line="240" w:lineRule="auto"/>
        <w:rPr>
          <w:rFonts w:ascii="Times New Roman" w:hAnsi="Times New Roman"/>
        </w:rPr>
      </w:pPr>
      <w:r w:rsidRPr="005001F4">
        <w:rPr>
          <w:rFonts w:ascii="Times New Roman" w:hAnsi="Times New Roman"/>
          <w:b/>
          <w:bCs/>
        </w:rPr>
        <w:t>The Declaration of Helsinki:</w:t>
      </w:r>
      <w:r w:rsidRPr="005001F4">
        <w:rPr>
          <w:rFonts w:ascii="Times New Roman" w:hAnsi="Times New Roman"/>
        </w:rPr>
        <w:t xml:space="preserve"> Ethical principles for human experimentation as established by the World Medical Association.</w:t>
      </w:r>
    </w:p>
    <w:p w14:paraId="254EAC75" w14:textId="77777777" w:rsidR="005001F4" w:rsidRPr="005001F4" w:rsidRDefault="005001F4" w:rsidP="00AB5189">
      <w:pPr>
        <w:numPr>
          <w:ilvl w:val="1"/>
          <w:numId w:val="127"/>
        </w:numPr>
        <w:spacing w:before="100" w:beforeAutospacing="1" w:after="100" w:afterAutospacing="1" w:line="240" w:lineRule="auto"/>
        <w:rPr>
          <w:rFonts w:ascii="Times New Roman" w:hAnsi="Times New Roman"/>
        </w:rPr>
      </w:pPr>
      <w:r w:rsidRPr="005001F4">
        <w:rPr>
          <w:rFonts w:ascii="Times New Roman" w:hAnsi="Times New Roman"/>
          <w:b/>
          <w:bCs/>
        </w:rPr>
        <w:t>The Nuremberg Code:</w:t>
      </w:r>
      <w:r w:rsidRPr="005001F4">
        <w:rPr>
          <w:rFonts w:ascii="Times New Roman" w:hAnsi="Times New Roman"/>
        </w:rPr>
        <w:t xml:space="preserve"> Research ethics principles formulated post-Nuremberg trials to protect human subjects.</w:t>
      </w:r>
    </w:p>
    <w:p w14:paraId="563AC039" w14:textId="77777777" w:rsidR="005001F4" w:rsidRPr="005001F4" w:rsidRDefault="005001F4" w:rsidP="00AB5189">
      <w:pPr>
        <w:numPr>
          <w:ilvl w:val="1"/>
          <w:numId w:val="127"/>
        </w:numPr>
        <w:spacing w:before="100" w:beforeAutospacing="1" w:after="100" w:afterAutospacing="1" w:line="240" w:lineRule="auto"/>
        <w:rPr>
          <w:rFonts w:ascii="Times New Roman" w:hAnsi="Times New Roman"/>
        </w:rPr>
      </w:pPr>
      <w:r w:rsidRPr="005001F4">
        <w:rPr>
          <w:rFonts w:ascii="Times New Roman" w:hAnsi="Times New Roman"/>
          <w:b/>
          <w:bCs/>
        </w:rPr>
        <w:t>Bioethics and Human Rights:</w:t>
      </w:r>
      <w:r w:rsidRPr="005001F4">
        <w:rPr>
          <w:rFonts w:ascii="Times New Roman" w:hAnsi="Times New Roman"/>
        </w:rPr>
        <w:t xml:space="preserve"> The UNESCO declaration that frames ethical principles in bioethics.</w:t>
      </w:r>
    </w:p>
    <w:p w14:paraId="26ED1BA2"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Learning Objectives:</w:t>
      </w:r>
    </w:p>
    <w:p w14:paraId="7149CFEB" w14:textId="77777777" w:rsidR="005001F4" w:rsidRPr="005001F4" w:rsidRDefault="005001F4" w:rsidP="00AB5189">
      <w:pPr>
        <w:numPr>
          <w:ilvl w:val="0"/>
          <w:numId w:val="128"/>
        </w:numPr>
        <w:spacing w:before="100" w:beforeAutospacing="1" w:after="100" w:afterAutospacing="1" w:line="240" w:lineRule="auto"/>
        <w:rPr>
          <w:rFonts w:ascii="Times New Roman" w:hAnsi="Times New Roman"/>
        </w:rPr>
      </w:pPr>
      <w:r w:rsidRPr="005001F4">
        <w:rPr>
          <w:rFonts w:ascii="Times New Roman" w:hAnsi="Times New Roman"/>
        </w:rPr>
        <w:t>To understand the regulatory bodies and laws that impact the practice of advanced medical therapies.</w:t>
      </w:r>
    </w:p>
    <w:p w14:paraId="37BA61CF" w14:textId="77777777" w:rsidR="005001F4" w:rsidRPr="005001F4" w:rsidRDefault="005001F4" w:rsidP="00AB5189">
      <w:pPr>
        <w:numPr>
          <w:ilvl w:val="0"/>
          <w:numId w:val="128"/>
        </w:numPr>
        <w:spacing w:before="100" w:beforeAutospacing="1" w:after="100" w:afterAutospacing="1" w:line="240" w:lineRule="auto"/>
        <w:rPr>
          <w:rFonts w:ascii="Times New Roman" w:hAnsi="Times New Roman"/>
        </w:rPr>
      </w:pPr>
      <w:r w:rsidRPr="005001F4">
        <w:rPr>
          <w:rFonts w:ascii="Times New Roman" w:hAnsi="Times New Roman"/>
        </w:rPr>
        <w:t>To grasp the ethical principles that must guide medical research and treatment in these specialized fields.</w:t>
      </w:r>
    </w:p>
    <w:p w14:paraId="04470A5C"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Target Audience:</w:t>
      </w:r>
      <w:r w:rsidRPr="005001F4">
        <w:rPr>
          <w:rFonts w:ascii="Times New Roman" w:hAnsi="Times New Roman"/>
        </w:rPr>
        <w:t xml:space="preserve"> Healthcare professionals, researchers, and legal experts involved in anti-aging, regenerative medicine, and stem cell therapy.</w:t>
      </w:r>
    </w:p>
    <w:p w14:paraId="34651BD4"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Module Format:</w:t>
      </w:r>
      <w:r w:rsidRPr="005001F4">
        <w:rPr>
          <w:rFonts w:ascii="Times New Roman" w:hAnsi="Times New Roman"/>
        </w:rPr>
        <w:t xml:space="preserve"> The module combines lectures, case studies, and discussions to provide a well-rounded understanding of the legal and ethical considerations in these medical domains.</w:t>
      </w:r>
    </w:p>
    <w:p w14:paraId="25E95488"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rPr>
        <w:t>Participants will emerge with the knowledge required to navigate the complex regulatory and ethical landscape, ensuring responsible and ethical practice in their professional activities.</w:t>
      </w:r>
    </w:p>
    <w:p w14:paraId="2EBC98FF" w14:textId="30D9F7A1" w:rsidR="005001F4" w:rsidRPr="005001F4" w:rsidRDefault="005001F4" w:rsidP="005001F4">
      <w:pPr>
        <w:spacing w:before="100" w:beforeAutospacing="1" w:after="100" w:afterAutospacing="1" w:line="240" w:lineRule="auto"/>
        <w:rPr>
          <w:rFonts w:ascii="Times New Roman" w:hAnsi="Times New Roman"/>
          <w:b/>
          <w:bCs/>
        </w:rPr>
      </w:pPr>
      <w:r w:rsidRPr="005001F4">
        <w:rPr>
          <w:rFonts w:ascii="Times New Roman" w:hAnsi="Times New Roman"/>
          <w:b/>
          <w:bCs/>
        </w:rPr>
        <w:lastRenderedPageBreak/>
        <w:t>Clinical cases based on the information provided in Module 15: Compliance with Regulations and Ethical Standards in Anti-Aging, Regenerative Medicine, and Stem Cell Therapy:</w:t>
      </w:r>
    </w:p>
    <w:p w14:paraId="1446329A" w14:textId="77777777" w:rsidR="005001F4" w:rsidRPr="005001F4" w:rsidRDefault="00BA56C8" w:rsidP="005001F4">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0836C1E8">
          <v:rect id="_x0000_i1037" style="width:0;height:1.5pt" o:hralign="center" o:hrstd="t" o:hr="t" fillcolor="#a0a0a0" stroked="f"/>
        </w:pict>
      </w:r>
    </w:p>
    <w:p w14:paraId="640FE7C1"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Clinical Case 1: Stem Cell Therapy and Regulatory Compliance</w:t>
      </w:r>
    </w:p>
    <w:p w14:paraId="513ABE97"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Title:</w:t>
      </w:r>
      <w:r w:rsidRPr="005001F4">
        <w:rPr>
          <w:rFonts w:ascii="Times New Roman" w:hAnsi="Times New Roman"/>
        </w:rPr>
        <w:t xml:space="preserve"> Navigating the Legal Landscape: Stem Cell Treatment for Neurological Disorders</w:t>
      </w:r>
    </w:p>
    <w:p w14:paraId="55AE7AC6"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Background:</w:t>
      </w:r>
      <w:r w:rsidRPr="005001F4">
        <w:rPr>
          <w:rFonts w:ascii="Times New Roman" w:hAnsi="Times New Roman"/>
        </w:rPr>
        <w:t xml:space="preserve"> A 60-year-old male with Parkinson’s disease seeks an alternative treatment option due to progressive motor symptoms and limited response to conventional therapies. He is interested in stem cell therapy.</w:t>
      </w:r>
    </w:p>
    <w:p w14:paraId="21A8E88E"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Pathophysiology:</w:t>
      </w:r>
      <w:r w:rsidRPr="005001F4">
        <w:rPr>
          <w:rFonts w:ascii="Times New Roman" w:hAnsi="Times New Roman"/>
        </w:rPr>
        <w:t xml:space="preserve"> Parkinson’s disease involves the degeneration of dopaminergic neurons in the </w:t>
      </w:r>
      <w:proofErr w:type="spellStart"/>
      <w:r w:rsidRPr="005001F4">
        <w:rPr>
          <w:rFonts w:ascii="Times New Roman" w:hAnsi="Times New Roman"/>
        </w:rPr>
        <w:t>substantia</w:t>
      </w:r>
      <w:proofErr w:type="spellEnd"/>
      <w:r w:rsidRPr="005001F4">
        <w:rPr>
          <w:rFonts w:ascii="Times New Roman" w:hAnsi="Times New Roman"/>
        </w:rPr>
        <w:t xml:space="preserve"> </w:t>
      </w:r>
      <w:proofErr w:type="spellStart"/>
      <w:r w:rsidRPr="005001F4">
        <w:rPr>
          <w:rFonts w:ascii="Times New Roman" w:hAnsi="Times New Roman"/>
        </w:rPr>
        <w:t>nigra</w:t>
      </w:r>
      <w:proofErr w:type="spellEnd"/>
      <w:r w:rsidRPr="005001F4">
        <w:rPr>
          <w:rFonts w:ascii="Times New Roman" w:hAnsi="Times New Roman"/>
        </w:rPr>
        <w:t>, leading to motor dysfunction.</w:t>
      </w:r>
    </w:p>
    <w:p w14:paraId="67EE5544"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Intervention:</w:t>
      </w:r>
      <w:r w:rsidRPr="005001F4">
        <w:rPr>
          <w:rFonts w:ascii="Times New Roman" w:hAnsi="Times New Roman"/>
        </w:rPr>
        <w:t xml:space="preserve"> The patient is informed about stem cell therapy using autologous mesenchymal stem cells (MSCs). These MSCs are harvested from his own adipose tissue and processed for transplantation into the brain. The procedure aims to promote </w:t>
      </w:r>
      <w:proofErr w:type="spellStart"/>
      <w:r w:rsidRPr="005001F4">
        <w:rPr>
          <w:rFonts w:ascii="Times New Roman" w:hAnsi="Times New Roman"/>
        </w:rPr>
        <w:t>neuroprotection</w:t>
      </w:r>
      <w:proofErr w:type="spellEnd"/>
      <w:r w:rsidRPr="005001F4">
        <w:rPr>
          <w:rFonts w:ascii="Times New Roman" w:hAnsi="Times New Roman"/>
        </w:rPr>
        <w:t xml:space="preserve"> and potentially restore dopaminergic function.</w:t>
      </w:r>
    </w:p>
    <w:p w14:paraId="3D4A0F0F"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Regulatory Compliance:</w:t>
      </w:r>
    </w:p>
    <w:p w14:paraId="5D3087DE" w14:textId="77777777" w:rsidR="005001F4" w:rsidRPr="005001F4" w:rsidRDefault="005001F4" w:rsidP="00AB5189">
      <w:pPr>
        <w:numPr>
          <w:ilvl w:val="0"/>
          <w:numId w:val="129"/>
        </w:numPr>
        <w:spacing w:before="100" w:beforeAutospacing="1" w:after="100" w:afterAutospacing="1" w:line="240" w:lineRule="auto"/>
        <w:rPr>
          <w:rFonts w:ascii="Times New Roman" w:hAnsi="Times New Roman"/>
        </w:rPr>
      </w:pPr>
      <w:r w:rsidRPr="005001F4">
        <w:rPr>
          <w:rFonts w:ascii="Times New Roman" w:hAnsi="Times New Roman"/>
        </w:rPr>
        <w:t>The treatment adheres to FDA guidelines for autologous cell-based therapies.</w:t>
      </w:r>
    </w:p>
    <w:p w14:paraId="29D92C30" w14:textId="77777777" w:rsidR="005001F4" w:rsidRPr="005001F4" w:rsidRDefault="005001F4" w:rsidP="00AB5189">
      <w:pPr>
        <w:numPr>
          <w:ilvl w:val="0"/>
          <w:numId w:val="129"/>
        </w:numPr>
        <w:spacing w:before="100" w:beforeAutospacing="1" w:after="100" w:afterAutospacing="1" w:line="240" w:lineRule="auto"/>
        <w:rPr>
          <w:rFonts w:ascii="Times New Roman" w:hAnsi="Times New Roman"/>
        </w:rPr>
      </w:pPr>
      <w:r w:rsidRPr="005001F4">
        <w:rPr>
          <w:rFonts w:ascii="Times New Roman" w:hAnsi="Times New Roman"/>
        </w:rPr>
        <w:t>Informed consent is obtained, emphasizing potential risks and benefits.</w:t>
      </w:r>
    </w:p>
    <w:p w14:paraId="0B80ED6E"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Outcome:</w:t>
      </w:r>
      <w:r w:rsidRPr="005001F4">
        <w:rPr>
          <w:rFonts w:ascii="Times New Roman" w:hAnsi="Times New Roman"/>
        </w:rPr>
        <w:t xml:space="preserve"> The patient undergoes the procedure, and follow-up assessments track improvements in motor function and quality of life. Compliance with regulatory standards ensures patient safety and ethical practice.</w:t>
      </w:r>
    </w:p>
    <w:p w14:paraId="6C214D14" w14:textId="77777777" w:rsidR="005001F4" w:rsidRPr="005001F4" w:rsidRDefault="00BA56C8" w:rsidP="005001F4">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37B99A61">
          <v:rect id="_x0000_i1038" style="width:0;height:1.5pt" o:hralign="center" o:hrstd="t" o:hr="t" fillcolor="#a0a0a0" stroked="f"/>
        </w:pict>
      </w:r>
    </w:p>
    <w:p w14:paraId="5496FA57"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Clinical Case 2: Ethical Considerations in Anti-Aging Medicine</w:t>
      </w:r>
    </w:p>
    <w:p w14:paraId="3F0EC208"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Title:</w:t>
      </w:r>
      <w:r w:rsidRPr="005001F4">
        <w:rPr>
          <w:rFonts w:ascii="Times New Roman" w:hAnsi="Times New Roman"/>
        </w:rPr>
        <w:t xml:space="preserve"> Balancing Aesthetics and Ethics: Cosmetic Procedures in Older Adults</w:t>
      </w:r>
    </w:p>
    <w:p w14:paraId="3436925C"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Background:</w:t>
      </w:r>
      <w:r w:rsidRPr="005001F4">
        <w:rPr>
          <w:rFonts w:ascii="Times New Roman" w:hAnsi="Times New Roman"/>
        </w:rPr>
        <w:t xml:space="preserve"> A 70-year-old female desires facial rejuvenation to address signs of aging, including wrinkles, sagging skin, and volume loss. She seeks advice on cosmetic procedures.</w:t>
      </w:r>
    </w:p>
    <w:p w14:paraId="2C99AB04"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Pathophysiology:</w:t>
      </w:r>
      <w:r w:rsidRPr="005001F4">
        <w:rPr>
          <w:rFonts w:ascii="Times New Roman" w:hAnsi="Times New Roman"/>
        </w:rPr>
        <w:t xml:space="preserve"> Aging leads to changes in skin elasticity, collagen depletion, and fat redistribution, contributing to visible signs of aging.</w:t>
      </w:r>
    </w:p>
    <w:p w14:paraId="1E4278E5"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Intervention:</w:t>
      </w:r>
      <w:r w:rsidRPr="005001F4">
        <w:rPr>
          <w:rFonts w:ascii="Times New Roman" w:hAnsi="Times New Roman"/>
        </w:rPr>
        <w:t xml:space="preserve"> The patient is educated about various options:</w:t>
      </w:r>
    </w:p>
    <w:p w14:paraId="7724A4C2" w14:textId="77777777" w:rsidR="005001F4" w:rsidRPr="005001F4" w:rsidRDefault="005001F4" w:rsidP="00AB5189">
      <w:pPr>
        <w:numPr>
          <w:ilvl w:val="0"/>
          <w:numId w:val="130"/>
        </w:numPr>
        <w:spacing w:before="100" w:beforeAutospacing="1" w:after="100" w:afterAutospacing="1" w:line="240" w:lineRule="auto"/>
        <w:rPr>
          <w:rFonts w:ascii="Times New Roman" w:hAnsi="Times New Roman"/>
        </w:rPr>
      </w:pPr>
      <w:r w:rsidRPr="005001F4">
        <w:rPr>
          <w:rFonts w:ascii="Times New Roman" w:hAnsi="Times New Roman"/>
          <w:b/>
          <w:bCs/>
        </w:rPr>
        <w:t>Botulinum Toxin (Botox):</w:t>
      </w:r>
      <w:r w:rsidRPr="005001F4">
        <w:rPr>
          <w:rFonts w:ascii="Times New Roman" w:hAnsi="Times New Roman"/>
        </w:rPr>
        <w:t xml:space="preserve"> For dynamic wrinkles (e.g., crow’s feet, forehead lines).</w:t>
      </w:r>
    </w:p>
    <w:p w14:paraId="53D18FD3" w14:textId="77777777" w:rsidR="005001F4" w:rsidRPr="005001F4" w:rsidRDefault="005001F4" w:rsidP="00AB5189">
      <w:pPr>
        <w:numPr>
          <w:ilvl w:val="0"/>
          <w:numId w:val="130"/>
        </w:numPr>
        <w:spacing w:before="100" w:beforeAutospacing="1" w:after="100" w:afterAutospacing="1" w:line="240" w:lineRule="auto"/>
        <w:rPr>
          <w:rFonts w:ascii="Times New Roman" w:hAnsi="Times New Roman"/>
        </w:rPr>
      </w:pPr>
      <w:r w:rsidRPr="005001F4">
        <w:rPr>
          <w:rFonts w:ascii="Times New Roman" w:hAnsi="Times New Roman"/>
          <w:b/>
          <w:bCs/>
        </w:rPr>
        <w:lastRenderedPageBreak/>
        <w:t>Dermal Fillers:</w:t>
      </w:r>
      <w:r w:rsidRPr="005001F4">
        <w:rPr>
          <w:rFonts w:ascii="Times New Roman" w:hAnsi="Times New Roman"/>
        </w:rPr>
        <w:t xml:space="preserve"> To restore volume (e.g., hyaluronic acid fillers for </w:t>
      </w:r>
      <w:proofErr w:type="spellStart"/>
      <w:r w:rsidRPr="005001F4">
        <w:rPr>
          <w:rFonts w:ascii="Times New Roman" w:hAnsi="Times New Roman"/>
        </w:rPr>
        <w:t>nasolabial</w:t>
      </w:r>
      <w:proofErr w:type="spellEnd"/>
      <w:r w:rsidRPr="005001F4">
        <w:rPr>
          <w:rFonts w:ascii="Times New Roman" w:hAnsi="Times New Roman"/>
        </w:rPr>
        <w:t xml:space="preserve"> folds).</w:t>
      </w:r>
    </w:p>
    <w:p w14:paraId="29877A7B" w14:textId="77777777" w:rsidR="005001F4" w:rsidRPr="005001F4" w:rsidRDefault="005001F4" w:rsidP="00AB5189">
      <w:pPr>
        <w:numPr>
          <w:ilvl w:val="0"/>
          <w:numId w:val="130"/>
        </w:numPr>
        <w:spacing w:before="100" w:beforeAutospacing="1" w:after="100" w:afterAutospacing="1" w:line="240" w:lineRule="auto"/>
        <w:rPr>
          <w:rFonts w:ascii="Times New Roman" w:hAnsi="Times New Roman"/>
        </w:rPr>
      </w:pPr>
      <w:r w:rsidRPr="005001F4">
        <w:rPr>
          <w:rFonts w:ascii="Times New Roman" w:hAnsi="Times New Roman"/>
          <w:b/>
          <w:bCs/>
        </w:rPr>
        <w:t>Laser Resurfacing:</w:t>
      </w:r>
      <w:r w:rsidRPr="005001F4">
        <w:rPr>
          <w:rFonts w:ascii="Times New Roman" w:hAnsi="Times New Roman"/>
        </w:rPr>
        <w:t xml:space="preserve"> To improve skin texture and pigmentation.</w:t>
      </w:r>
    </w:p>
    <w:p w14:paraId="4D727894" w14:textId="77777777" w:rsidR="005001F4" w:rsidRPr="005001F4" w:rsidRDefault="005001F4" w:rsidP="00AB5189">
      <w:pPr>
        <w:numPr>
          <w:ilvl w:val="0"/>
          <w:numId w:val="130"/>
        </w:numPr>
        <w:spacing w:before="100" w:beforeAutospacing="1" w:after="100" w:afterAutospacing="1" w:line="240" w:lineRule="auto"/>
        <w:rPr>
          <w:rFonts w:ascii="Times New Roman" w:hAnsi="Times New Roman"/>
        </w:rPr>
      </w:pPr>
      <w:r w:rsidRPr="005001F4">
        <w:rPr>
          <w:rFonts w:ascii="Times New Roman" w:hAnsi="Times New Roman"/>
          <w:b/>
          <w:bCs/>
        </w:rPr>
        <w:t>Facelift Surgery:</w:t>
      </w:r>
      <w:r w:rsidRPr="005001F4">
        <w:rPr>
          <w:rFonts w:ascii="Times New Roman" w:hAnsi="Times New Roman"/>
        </w:rPr>
        <w:t xml:space="preserve"> For more extensive rejuvenation.</w:t>
      </w:r>
    </w:p>
    <w:p w14:paraId="3B88B2F0"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Ethical Considerations:</w:t>
      </w:r>
    </w:p>
    <w:p w14:paraId="06456D9E" w14:textId="77777777" w:rsidR="005001F4" w:rsidRPr="005001F4" w:rsidRDefault="005001F4" w:rsidP="00AB5189">
      <w:pPr>
        <w:numPr>
          <w:ilvl w:val="0"/>
          <w:numId w:val="131"/>
        </w:numPr>
        <w:spacing w:before="100" w:beforeAutospacing="1" w:after="100" w:afterAutospacing="1" w:line="240" w:lineRule="auto"/>
        <w:rPr>
          <w:rFonts w:ascii="Times New Roman" w:hAnsi="Times New Roman"/>
        </w:rPr>
      </w:pPr>
      <w:r w:rsidRPr="005001F4">
        <w:rPr>
          <w:rFonts w:ascii="Times New Roman" w:hAnsi="Times New Roman"/>
        </w:rPr>
        <w:t>The physician discusses realistic expectations, potential risks, and alternatives.</w:t>
      </w:r>
    </w:p>
    <w:p w14:paraId="308B045E" w14:textId="77777777" w:rsidR="005001F4" w:rsidRPr="005001F4" w:rsidRDefault="005001F4" w:rsidP="00AB5189">
      <w:pPr>
        <w:numPr>
          <w:ilvl w:val="0"/>
          <w:numId w:val="131"/>
        </w:numPr>
        <w:spacing w:before="100" w:beforeAutospacing="1" w:after="100" w:afterAutospacing="1" w:line="240" w:lineRule="auto"/>
        <w:rPr>
          <w:rFonts w:ascii="Times New Roman" w:hAnsi="Times New Roman"/>
        </w:rPr>
      </w:pPr>
      <w:r w:rsidRPr="005001F4">
        <w:rPr>
          <w:rFonts w:ascii="Times New Roman" w:hAnsi="Times New Roman"/>
        </w:rPr>
        <w:t>The patient’s autonomy and well-being are prioritized.</w:t>
      </w:r>
    </w:p>
    <w:p w14:paraId="603345F1" w14:textId="77777777" w:rsidR="005001F4" w:rsidRPr="005001F4" w:rsidRDefault="005001F4" w:rsidP="00AB5189">
      <w:pPr>
        <w:numPr>
          <w:ilvl w:val="0"/>
          <w:numId w:val="131"/>
        </w:numPr>
        <w:spacing w:before="100" w:beforeAutospacing="1" w:after="100" w:afterAutospacing="1" w:line="240" w:lineRule="auto"/>
        <w:rPr>
          <w:rFonts w:ascii="Times New Roman" w:hAnsi="Times New Roman"/>
        </w:rPr>
      </w:pPr>
      <w:r w:rsidRPr="005001F4">
        <w:rPr>
          <w:rFonts w:ascii="Times New Roman" w:hAnsi="Times New Roman"/>
        </w:rPr>
        <w:t>The principle of non-maleficence guides decision-making.</w:t>
      </w:r>
    </w:p>
    <w:p w14:paraId="2A0F0671"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b/>
          <w:bCs/>
        </w:rPr>
        <w:t>Outcome:</w:t>
      </w:r>
      <w:r w:rsidRPr="005001F4">
        <w:rPr>
          <w:rFonts w:ascii="Times New Roman" w:hAnsi="Times New Roman"/>
        </w:rPr>
        <w:t xml:space="preserve"> The patient chooses a combination of treatments, and the procedures are performed with attention to ethical standards. She achieves natural-looking results while respecting her individual preferences and safety.</w:t>
      </w:r>
    </w:p>
    <w:p w14:paraId="1D76F95D" w14:textId="77777777" w:rsidR="005001F4" w:rsidRPr="005001F4" w:rsidRDefault="00BA56C8" w:rsidP="005001F4">
      <w:pPr>
        <w:spacing w:line="240" w:lineRule="auto"/>
        <w:rPr>
          <w:rFonts w:ascii="Times New Roman" w:hAnsi="Times New Roman"/>
        </w:rPr>
      </w:pPr>
      <w:r>
        <w:rPr>
          <w:rFonts w:ascii="Times New Roman" w:hAnsi="Times New Roman"/>
          <w:noProof/>
        </w:rPr>
      </w:r>
      <w:r w:rsidR="00BA56C8">
        <w:rPr>
          <w:rFonts w:ascii="Times New Roman" w:hAnsi="Times New Roman"/>
          <w:noProof/>
        </w:rPr>
        <w:pict w14:anchorId="66643E72">
          <v:rect id="_x0000_i1039" style="width:0;height:1.5pt" o:hralign="center" o:hrstd="t" o:hr="t" fillcolor="#a0a0a0" stroked="f"/>
        </w:pict>
      </w:r>
    </w:p>
    <w:p w14:paraId="7849363B" w14:textId="77777777" w:rsidR="005001F4" w:rsidRPr="005001F4" w:rsidRDefault="005001F4" w:rsidP="005001F4">
      <w:pPr>
        <w:spacing w:before="100" w:beforeAutospacing="1" w:after="100" w:afterAutospacing="1" w:line="240" w:lineRule="auto"/>
        <w:rPr>
          <w:rFonts w:ascii="Times New Roman" w:hAnsi="Times New Roman"/>
        </w:rPr>
      </w:pPr>
      <w:r w:rsidRPr="005001F4">
        <w:rPr>
          <w:rFonts w:ascii="Times New Roman" w:hAnsi="Times New Roman"/>
        </w:rPr>
        <w:t>These cases emphasize the importance of both regulatory compliance and ethical considerations in advanced medical therapies, ensuring patient welfare and responsible practice.</w:t>
      </w:r>
    </w:p>
    <w:p w14:paraId="49BFCD96" w14:textId="69ED5A33" w:rsidR="005001F4" w:rsidRPr="005001F4" w:rsidRDefault="005001F4" w:rsidP="005001F4">
      <w:pPr>
        <w:spacing w:before="100" w:beforeAutospacing="1" w:after="100" w:afterAutospacing="1" w:line="240" w:lineRule="auto"/>
        <w:rPr>
          <w:rFonts w:ascii="Times New Roman" w:hAnsi="Times New Roman"/>
          <w:b/>
          <w:bCs/>
        </w:rPr>
      </w:pPr>
      <w:r w:rsidRPr="005001F4">
        <w:rPr>
          <w:rFonts w:ascii="Times New Roman" w:hAnsi="Times New Roman"/>
          <w:b/>
          <w:bCs/>
        </w:rPr>
        <w:t xml:space="preserve"> (MCQs) based on the clinical cases from Module 15: Compliance with Regulations and Ethical Standards in Anti-Aging, Regenerative Medicine, and Stem Cell Therapy:</w:t>
      </w:r>
    </w:p>
    <w:p w14:paraId="5E3ECA08" w14:textId="77777777" w:rsidR="005001F4" w:rsidRPr="005001F4" w:rsidRDefault="005001F4" w:rsidP="00AB5189">
      <w:pPr>
        <w:numPr>
          <w:ilvl w:val="0"/>
          <w:numId w:val="132"/>
        </w:numPr>
        <w:spacing w:before="100" w:beforeAutospacing="1" w:after="100" w:afterAutospacing="1" w:line="240" w:lineRule="auto"/>
        <w:rPr>
          <w:rFonts w:ascii="Times New Roman" w:hAnsi="Times New Roman"/>
        </w:rPr>
      </w:pPr>
      <w:r w:rsidRPr="005001F4">
        <w:rPr>
          <w:rFonts w:ascii="Times New Roman" w:hAnsi="Times New Roman"/>
          <w:b/>
          <w:bCs/>
        </w:rPr>
        <w:t>What is the primary role of stem cell therapy in the treatment of Parkinson’s disease?</w:t>
      </w:r>
    </w:p>
    <w:p w14:paraId="29D98D3E"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 xml:space="preserve">A) </w:t>
      </w:r>
      <w:r w:rsidRPr="005001F4">
        <w:rPr>
          <w:rFonts w:ascii="Times New Roman" w:hAnsi="Times New Roman"/>
          <w:b/>
          <w:bCs/>
        </w:rPr>
        <w:t xml:space="preserve">Promoting </w:t>
      </w:r>
      <w:proofErr w:type="spellStart"/>
      <w:r w:rsidRPr="005001F4">
        <w:rPr>
          <w:rFonts w:ascii="Times New Roman" w:hAnsi="Times New Roman"/>
          <w:b/>
          <w:bCs/>
        </w:rPr>
        <w:t>neuroprotection</w:t>
      </w:r>
      <w:proofErr w:type="spellEnd"/>
      <w:r w:rsidRPr="005001F4">
        <w:rPr>
          <w:rFonts w:ascii="Times New Roman" w:hAnsi="Times New Roman"/>
          <w:b/>
          <w:bCs/>
        </w:rPr>
        <w:t xml:space="preserve"> and potentially restoring dopaminergic function</w:t>
      </w:r>
    </w:p>
    <w:p w14:paraId="1A0C526D"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B) Replacing damaged neurons with healthy neurons</w:t>
      </w:r>
    </w:p>
    <w:p w14:paraId="65C2DD56"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C) Suppressing immune responses</w:t>
      </w:r>
    </w:p>
    <w:p w14:paraId="7FB21FDA"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D) Enhancing motor coordination</w:t>
      </w:r>
    </w:p>
    <w:p w14:paraId="6F7CF8CF" w14:textId="77777777" w:rsidR="005001F4" w:rsidRPr="005001F4" w:rsidRDefault="005001F4" w:rsidP="00AB5189">
      <w:pPr>
        <w:numPr>
          <w:ilvl w:val="0"/>
          <w:numId w:val="132"/>
        </w:numPr>
        <w:spacing w:before="100" w:beforeAutospacing="1" w:after="100" w:afterAutospacing="1" w:line="240" w:lineRule="auto"/>
        <w:rPr>
          <w:rFonts w:ascii="Times New Roman" w:hAnsi="Times New Roman"/>
        </w:rPr>
      </w:pPr>
      <w:r w:rsidRPr="005001F4">
        <w:rPr>
          <w:rFonts w:ascii="Times New Roman" w:hAnsi="Times New Roman"/>
          <w:b/>
          <w:bCs/>
        </w:rPr>
        <w:t>Which regulatory body oversees the evaluation and supervision of medicinal products within the European Union?</w:t>
      </w:r>
    </w:p>
    <w:p w14:paraId="28621EE7"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A) FDA (Food and Drug Administration)</w:t>
      </w:r>
    </w:p>
    <w:p w14:paraId="57484794"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 xml:space="preserve">B) </w:t>
      </w:r>
      <w:r w:rsidRPr="005001F4">
        <w:rPr>
          <w:rFonts w:ascii="Times New Roman" w:hAnsi="Times New Roman"/>
          <w:b/>
          <w:bCs/>
        </w:rPr>
        <w:t>EMA (European Medicines Agency)</w:t>
      </w:r>
    </w:p>
    <w:p w14:paraId="0AEED36F"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C) WHO (World Health Organization)</w:t>
      </w:r>
    </w:p>
    <w:p w14:paraId="0731F490"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D) CDC (Centers for Disease Control and Prevention)</w:t>
      </w:r>
    </w:p>
    <w:p w14:paraId="227FE45F" w14:textId="77777777" w:rsidR="005001F4" w:rsidRPr="005001F4" w:rsidRDefault="005001F4" w:rsidP="00AB5189">
      <w:pPr>
        <w:numPr>
          <w:ilvl w:val="0"/>
          <w:numId w:val="132"/>
        </w:numPr>
        <w:spacing w:before="100" w:beforeAutospacing="1" w:after="100" w:afterAutospacing="1" w:line="240" w:lineRule="auto"/>
        <w:rPr>
          <w:rFonts w:ascii="Times New Roman" w:hAnsi="Times New Roman"/>
        </w:rPr>
      </w:pPr>
      <w:r w:rsidRPr="005001F4">
        <w:rPr>
          <w:rFonts w:ascii="Times New Roman" w:hAnsi="Times New Roman"/>
          <w:b/>
          <w:bCs/>
        </w:rPr>
        <w:t>What ethical principle emphasizes the importance of respecting individual autonomy and well-being in cosmetic procedures?</w:t>
      </w:r>
    </w:p>
    <w:p w14:paraId="1F68E2DC"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A) Beneficence</w:t>
      </w:r>
    </w:p>
    <w:p w14:paraId="15D3DD4D"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B) Non-maleficence</w:t>
      </w:r>
    </w:p>
    <w:p w14:paraId="7BDDA278"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 xml:space="preserve">C) </w:t>
      </w:r>
      <w:r w:rsidRPr="005001F4">
        <w:rPr>
          <w:rFonts w:ascii="Times New Roman" w:hAnsi="Times New Roman"/>
          <w:b/>
          <w:bCs/>
        </w:rPr>
        <w:t>Autonomy</w:t>
      </w:r>
    </w:p>
    <w:p w14:paraId="00AECB16"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D) Justice</w:t>
      </w:r>
    </w:p>
    <w:p w14:paraId="4CB1B746" w14:textId="77777777" w:rsidR="005001F4" w:rsidRPr="005001F4" w:rsidRDefault="005001F4" w:rsidP="00AB5189">
      <w:pPr>
        <w:numPr>
          <w:ilvl w:val="0"/>
          <w:numId w:val="132"/>
        </w:numPr>
        <w:spacing w:before="100" w:beforeAutospacing="1" w:after="100" w:afterAutospacing="1" w:line="240" w:lineRule="auto"/>
        <w:rPr>
          <w:rFonts w:ascii="Times New Roman" w:hAnsi="Times New Roman"/>
        </w:rPr>
      </w:pPr>
      <w:r w:rsidRPr="005001F4">
        <w:rPr>
          <w:rFonts w:ascii="Times New Roman" w:hAnsi="Times New Roman"/>
          <w:b/>
          <w:bCs/>
        </w:rPr>
        <w:t>What is the primary function of antimicrobial peptides in infection control?</w:t>
      </w:r>
    </w:p>
    <w:p w14:paraId="58D0DFAE"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A) Enhancing immune responses</w:t>
      </w:r>
    </w:p>
    <w:p w14:paraId="6022070D"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 xml:space="preserve">B) </w:t>
      </w:r>
      <w:r w:rsidRPr="005001F4">
        <w:rPr>
          <w:rFonts w:ascii="Times New Roman" w:hAnsi="Times New Roman"/>
          <w:b/>
          <w:bCs/>
        </w:rPr>
        <w:t>Destroying or inhibiting the growth of pathogens</w:t>
      </w:r>
    </w:p>
    <w:p w14:paraId="14756CB2"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C) Reducing inflammation</w:t>
      </w:r>
    </w:p>
    <w:p w14:paraId="77D79C83" w14:textId="77777777" w:rsidR="005001F4" w:rsidRPr="005001F4" w:rsidRDefault="005001F4" w:rsidP="00AB5189">
      <w:pPr>
        <w:numPr>
          <w:ilvl w:val="1"/>
          <w:numId w:val="132"/>
        </w:numPr>
        <w:spacing w:before="100" w:beforeAutospacing="1" w:after="100" w:afterAutospacing="1" w:line="240" w:lineRule="auto"/>
        <w:rPr>
          <w:rFonts w:ascii="Times New Roman" w:hAnsi="Times New Roman"/>
        </w:rPr>
      </w:pPr>
      <w:r w:rsidRPr="005001F4">
        <w:rPr>
          <w:rFonts w:ascii="Times New Roman" w:hAnsi="Times New Roman"/>
        </w:rPr>
        <w:t>D) Promoting tissue regeneration</w:t>
      </w:r>
    </w:p>
    <w:p w14:paraId="1DCD76CA" w14:textId="77777777" w:rsidR="005001F4" w:rsidRDefault="005001F4" w:rsidP="005001F4">
      <w:pPr>
        <w:pStyle w:val="NormalWeb"/>
      </w:pPr>
      <w:r>
        <w:lastRenderedPageBreak/>
        <w:t>The references provided offer a comprehensive overview of global health statistics, noncommunicable diseases (NCDs), and chronic disease prevention and management:</w:t>
      </w:r>
    </w:p>
    <w:p w14:paraId="6E52F521" w14:textId="77777777" w:rsidR="005001F4" w:rsidRDefault="00000000" w:rsidP="00AB5189">
      <w:pPr>
        <w:pStyle w:val="NormalWeb"/>
        <w:numPr>
          <w:ilvl w:val="0"/>
          <w:numId w:val="133"/>
        </w:numPr>
        <w:spacing w:before="100" w:beforeAutospacing="1" w:after="100" w:afterAutospacing="1" w:line="240" w:lineRule="auto"/>
      </w:pPr>
      <w:hyperlink r:id="rId65" w:tgtFrame="_blank" w:history="1">
        <w:r w:rsidR="005001F4">
          <w:rPr>
            <w:rStyle w:val="Strong"/>
            <w:color w:val="0000FF"/>
            <w:u w:val="single"/>
          </w:rPr>
          <w:t>World Health Statistics</w:t>
        </w:r>
        <w:r w:rsidR="005001F4">
          <w:rPr>
            <w:rStyle w:val="Hyperlink"/>
          </w:rPr>
          <w:t xml:space="preserve">: The WHO’s annual report presents the latest health statistics for its Member States, focusing on over 50 health-related indicators from the Sustainable Development Goals and WHO’s Thirteenth General </w:t>
        </w:r>
        <w:proofErr w:type="spellStart"/>
        <w:r w:rsidR="005001F4">
          <w:rPr>
            <w:rStyle w:val="Hyperlink"/>
          </w:rPr>
          <w:t>Programme</w:t>
        </w:r>
        <w:proofErr w:type="spellEnd"/>
        <w:r w:rsidR="005001F4">
          <w:rPr>
            <w:rStyle w:val="Hyperlink"/>
          </w:rPr>
          <w:t xml:space="preserve"> of Work</w:t>
        </w:r>
      </w:hyperlink>
      <w:hyperlink r:id="rId66" w:tgtFrame="_blank" w:history="1">
        <w:r w:rsidR="005001F4">
          <w:rPr>
            <w:rStyle w:val="Hyperlink"/>
            <w:vertAlign w:val="superscript"/>
          </w:rPr>
          <w:t>1</w:t>
        </w:r>
      </w:hyperlink>
      <w:r w:rsidR="005001F4">
        <w:t>.</w:t>
      </w:r>
    </w:p>
    <w:p w14:paraId="7F92D358" w14:textId="77777777" w:rsidR="005001F4" w:rsidRDefault="00000000" w:rsidP="00AB5189">
      <w:pPr>
        <w:pStyle w:val="NormalWeb"/>
        <w:numPr>
          <w:ilvl w:val="0"/>
          <w:numId w:val="133"/>
        </w:numPr>
        <w:spacing w:before="100" w:beforeAutospacing="1" w:after="100" w:afterAutospacing="1" w:line="240" w:lineRule="auto"/>
      </w:pPr>
      <w:hyperlink r:id="rId67" w:tgtFrame="_blank" w:history="1">
        <w:r w:rsidR="005001F4">
          <w:rPr>
            <w:rStyle w:val="Strong"/>
            <w:color w:val="0000FF"/>
            <w:u w:val="single"/>
          </w:rPr>
          <w:t>Noncommunicable Diseases</w:t>
        </w:r>
        <w:r w:rsidR="005001F4">
          <w:rPr>
            <w:rStyle w:val="Hyperlink"/>
          </w:rPr>
          <w:t>: This WHO fact sheet details the impact of NCDs, which are responsible for 74% of all deaths globally, with a focus on cardiovascular diseases, cancers, chronic respiratory diseases, and diabetes</w:t>
        </w:r>
      </w:hyperlink>
      <w:hyperlink r:id="rId68" w:tgtFrame="_blank" w:history="1">
        <w:r w:rsidR="005001F4">
          <w:rPr>
            <w:rStyle w:val="Hyperlink"/>
            <w:vertAlign w:val="superscript"/>
          </w:rPr>
          <w:t>2</w:t>
        </w:r>
      </w:hyperlink>
      <w:r w:rsidR="005001F4">
        <w:t>.</w:t>
      </w:r>
    </w:p>
    <w:p w14:paraId="3EC2C796" w14:textId="77777777" w:rsidR="005001F4" w:rsidRDefault="00000000" w:rsidP="00AB5189">
      <w:pPr>
        <w:pStyle w:val="NormalWeb"/>
        <w:numPr>
          <w:ilvl w:val="0"/>
          <w:numId w:val="133"/>
        </w:numPr>
        <w:spacing w:before="100" w:beforeAutospacing="1" w:after="100" w:afterAutospacing="1" w:line="240" w:lineRule="auto"/>
      </w:pPr>
      <w:hyperlink r:id="rId69" w:tgtFrame="_blank" w:history="1">
        <w:r w:rsidR="005001F4">
          <w:rPr>
            <w:rStyle w:val="Strong"/>
            <w:color w:val="0000FF"/>
            <w:u w:val="single"/>
          </w:rPr>
          <w:t>Preventing Chronic Diseases</w:t>
        </w:r>
        <w:r w:rsidR="005001F4">
          <w:rPr>
            <w:rStyle w:val="Hyperlink"/>
          </w:rPr>
          <w:t>: The CDC outlines steps individuals can take to prevent chronic diseases, emphasizing the importance of quitting smoking, eating healthy, staying active, and limiting alcohol intake</w:t>
        </w:r>
      </w:hyperlink>
      <w:hyperlink r:id="rId70" w:tgtFrame="_blank" w:history="1">
        <w:r w:rsidR="005001F4">
          <w:rPr>
            <w:rStyle w:val="Hyperlink"/>
            <w:vertAlign w:val="superscript"/>
          </w:rPr>
          <w:t>3</w:t>
        </w:r>
      </w:hyperlink>
      <w:r w:rsidR="005001F4">
        <w:t>.</w:t>
      </w:r>
    </w:p>
    <w:p w14:paraId="516F9FA1" w14:textId="77777777" w:rsidR="005001F4" w:rsidRDefault="00000000" w:rsidP="00AB5189">
      <w:pPr>
        <w:pStyle w:val="NormalWeb"/>
        <w:numPr>
          <w:ilvl w:val="0"/>
          <w:numId w:val="133"/>
        </w:numPr>
        <w:spacing w:before="100" w:beforeAutospacing="1" w:after="100" w:afterAutospacing="1" w:line="240" w:lineRule="auto"/>
      </w:pPr>
      <w:hyperlink r:id="rId71" w:tgtFrame="_blank" w:history="1">
        <w:r w:rsidR="005001F4">
          <w:rPr>
            <w:rStyle w:val="Strong"/>
            <w:color w:val="0000FF"/>
            <w:u w:val="single"/>
          </w:rPr>
          <w:t>Chronic Disease Management</w:t>
        </w:r>
        <w:r w:rsidR="005001F4">
          <w:rPr>
            <w:rStyle w:val="Hyperlink"/>
          </w:rPr>
          <w:t>: The Department of Health and Aged Care discusses strategies for managing chronic conditions, highlighting the role of lifestyle changes and medical management plans</w:t>
        </w:r>
      </w:hyperlink>
      <w:hyperlink r:id="rId72" w:tgtFrame="_blank" w:history="1">
        <w:r w:rsidR="005001F4">
          <w:rPr>
            <w:rStyle w:val="Hyperlink"/>
            <w:vertAlign w:val="superscript"/>
          </w:rPr>
          <w:t>4</w:t>
        </w:r>
      </w:hyperlink>
      <w:r w:rsidR="005001F4">
        <w:t>.</w:t>
      </w:r>
    </w:p>
    <w:p w14:paraId="424BD109" w14:textId="77777777" w:rsidR="005001F4" w:rsidRDefault="00000000" w:rsidP="00AB5189">
      <w:pPr>
        <w:pStyle w:val="NormalWeb"/>
        <w:numPr>
          <w:ilvl w:val="0"/>
          <w:numId w:val="133"/>
        </w:numPr>
        <w:spacing w:before="100" w:beforeAutospacing="1" w:after="100" w:afterAutospacing="1" w:line="240" w:lineRule="auto"/>
      </w:pPr>
      <w:hyperlink r:id="rId73" w:tgtFrame="_blank" w:history="1">
        <w:r w:rsidR="005001F4">
          <w:rPr>
            <w:rStyle w:val="Strong"/>
            <w:color w:val="0000FF"/>
            <w:u w:val="single"/>
          </w:rPr>
          <w:t>The Four Domains of Chronic Disease Prevention</w:t>
        </w:r>
        <w:r w:rsidR="005001F4">
          <w:rPr>
            <w:rStyle w:val="Hyperlink"/>
          </w:rPr>
          <w:t>: CDC Stacks provides a document detailing the CDC’s approach to chronic disease prevention, which includes epidemiology and surveillance, environmental approaches, healthcare system interventions, and community programs linked to clinical services</w:t>
        </w:r>
      </w:hyperlink>
      <w:hyperlink r:id="rId74" w:tgtFrame="_blank" w:history="1">
        <w:r w:rsidR="005001F4">
          <w:rPr>
            <w:rStyle w:val="Hyperlink"/>
            <w:vertAlign w:val="superscript"/>
          </w:rPr>
          <w:t>5</w:t>
        </w:r>
      </w:hyperlink>
      <w:r w:rsidR="005001F4">
        <w:t>.</w:t>
      </w:r>
    </w:p>
    <w:p w14:paraId="719F0F2C" w14:textId="77777777" w:rsidR="005001F4" w:rsidRDefault="00000000" w:rsidP="00AB5189">
      <w:pPr>
        <w:pStyle w:val="NormalWeb"/>
        <w:numPr>
          <w:ilvl w:val="0"/>
          <w:numId w:val="133"/>
        </w:numPr>
        <w:spacing w:before="100" w:beforeAutospacing="1" w:after="100" w:afterAutospacing="1" w:line="240" w:lineRule="auto"/>
      </w:pPr>
      <w:hyperlink r:id="rId75" w:tgtFrame="_blank" w:history="1">
        <w:r w:rsidR="005001F4">
          <w:rPr>
            <w:rStyle w:val="Strong"/>
            <w:color w:val="0000FF"/>
            <w:u w:val="single"/>
          </w:rPr>
          <w:t>Global Perspectives on Chronic Disease</w:t>
        </w:r>
        <w:r w:rsidR="005001F4">
          <w:rPr>
            <w:rStyle w:val="Hyperlink"/>
          </w:rPr>
          <w:t>: An editorial in the CDC’s Preventing Chronic Disease journal discusses strategies for improving chronic disease outcomes in diverse settings worldwide</w:t>
        </w:r>
      </w:hyperlink>
      <w:hyperlink r:id="rId76" w:tgtFrame="_blank" w:history="1">
        <w:r w:rsidR="005001F4">
          <w:rPr>
            <w:rStyle w:val="Hyperlink"/>
            <w:vertAlign w:val="superscript"/>
          </w:rPr>
          <w:t>6</w:t>
        </w:r>
      </w:hyperlink>
      <w:r w:rsidR="005001F4">
        <w:t>.</w:t>
      </w:r>
    </w:p>
    <w:p w14:paraId="7E160111" w14:textId="77777777" w:rsidR="005001F4" w:rsidRDefault="00000000" w:rsidP="00AB5189">
      <w:pPr>
        <w:pStyle w:val="NormalWeb"/>
        <w:numPr>
          <w:ilvl w:val="0"/>
          <w:numId w:val="133"/>
        </w:numPr>
        <w:spacing w:before="100" w:beforeAutospacing="1" w:after="100" w:afterAutospacing="1" w:line="240" w:lineRule="auto"/>
      </w:pPr>
      <w:hyperlink r:id="rId77" w:tgtFrame="_blank" w:history="1">
        <w:r w:rsidR="005001F4">
          <w:rPr>
            <w:rStyle w:val="Strong"/>
            <w:color w:val="0000FF"/>
            <w:u w:val="single"/>
          </w:rPr>
          <w:t>Disease Statistics &amp; Facts</w:t>
        </w:r>
        <w:r w:rsidR="005001F4">
          <w:rPr>
            <w:rStyle w:val="Hyperlink"/>
          </w:rPr>
          <w:t xml:space="preserve">: </w:t>
        </w:r>
        <w:proofErr w:type="spellStart"/>
        <w:r w:rsidR="005001F4">
          <w:rPr>
            <w:rStyle w:val="Hyperlink"/>
          </w:rPr>
          <w:t>Statista</w:t>
        </w:r>
        <w:proofErr w:type="spellEnd"/>
        <w:r w:rsidR="005001F4">
          <w:rPr>
            <w:rStyle w:val="Hyperlink"/>
          </w:rPr>
          <w:t xml:space="preserve"> offers statistical data on diseases, including the prevalence of chronic conditions and their impact on health and economies</w:t>
        </w:r>
      </w:hyperlink>
      <w:hyperlink r:id="rId78" w:tgtFrame="_blank" w:history="1">
        <w:r w:rsidR="005001F4">
          <w:rPr>
            <w:rStyle w:val="Hyperlink"/>
            <w:vertAlign w:val="superscript"/>
          </w:rPr>
          <w:t>7</w:t>
        </w:r>
      </w:hyperlink>
      <w:r w:rsidR="005001F4">
        <w:t>.</w:t>
      </w:r>
    </w:p>
    <w:p w14:paraId="2D33F392" w14:textId="77777777" w:rsidR="005001F4" w:rsidRDefault="00000000" w:rsidP="00AB5189">
      <w:pPr>
        <w:pStyle w:val="NormalWeb"/>
        <w:numPr>
          <w:ilvl w:val="0"/>
          <w:numId w:val="133"/>
        </w:numPr>
        <w:spacing w:before="100" w:beforeAutospacing="1" w:after="100" w:afterAutospacing="1" w:line="240" w:lineRule="auto"/>
      </w:pPr>
      <w:hyperlink r:id="rId79" w:tgtFrame="_blank" w:history="1">
        <w:r w:rsidR="005001F4">
          <w:rPr>
            <w:rStyle w:val="Strong"/>
            <w:color w:val="0000FF"/>
            <w:u w:val="single"/>
          </w:rPr>
          <w:t>Chronic Diseases and Global Health</w:t>
        </w:r>
        <w:r w:rsidR="005001F4">
          <w:rPr>
            <w:rStyle w:val="Hyperlink"/>
          </w:rPr>
          <w:t>: A UN news article warns of the increasing burden of chronic diseases, projecting that by 2050, they will account for 86% of all deaths annually</w:t>
        </w:r>
      </w:hyperlink>
      <w:hyperlink r:id="rId80" w:tgtFrame="_blank" w:history="1">
        <w:r w:rsidR="005001F4">
          <w:rPr>
            <w:rStyle w:val="Hyperlink"/>
            <w:vertAlign w:val="superscript"/>
          </w:rPr>
          <w:t>8</w:t>
        </w:r>
      </w:hyperlink>
      <w:r w:rsidR="005001F4">
        <w:t>.</w:t>
      </w:r>
    </w:p>
    <w:p w14:paraId="3D13EE66" w14:textId="77777777" w:rsidR="005001F4" w:rsidRDefault="00000000" w:rsidP="00AB5189">
      <w:pPr>
        <w:pStyle w:val="NormalWeb"/>
        <w:numPr>
          <w:ilvl w:val="0"/>
          <w:numId w:val="133"/>
        </w:numPr>
        <w:spacing w:before="100" w:beforeAutospacing="1" w:after="100" w:afterAutospacing="1" w:line="240" w:lineRule="auto"/>
      </w:pPr>
      <w:hyperlink r:id="rId81" w:tgtFrame="_blank" w:history="1">
        <w:r w:rsidR="005001F4">
          <w:rPr>
            <w:rStyle w:val="Strong"/>
            <w:color w:val="0000FF"/>
            <w:u w:val="single"/>
          </w:rPr>
          <w:t>About Chronic Diseases (CDC)</w:t>
        </w:r>
        <w:r w:rsidR="005001F4">
          <w:rPr>
            <w:rStyle w:val="Hyperlink"/>
          </w:rPr>
          <w:t>: The CDC provides an overview of chronic diseases in America, their risk factors, and the economic impact on the nation’s healthcare costs</w:t>
        </w:r>
      </w:hyperlink>
      <w:hyperlink r:id="rId82" w:tgtFrame="_blank" w:history="1">
        <w:r w:rsidR="005001F4">
          <w:rPr>
            <w:rStyle w:val="Hyperlink"/>
            <w:vertAlign w:val="superscript"/>
          </w:rPr>
          <w:t>9</w:t>
        </w:r>
      </w:hyperlink>
      <w:r w:rsidR="005001F4">
        <w:t>.</w:t>
      </w:r>
    </w:p>
    <w:p w14:paraId="40AD8809" w14:textId="77777777" w:rsidR="005001F4" w:rsidRDefault="005001F4" w:rsidP="005001F4">
      <w:pPr>
        <w:pStyle w:val="NormalWeb"/>
      </w:pPr>
      <w:r>
        <w:t>These resources collectively emphasize the significance of chronic diseases as a global health challenge and the need for effective prevention and management strategies.</w:t>
      </w:r>
    </w:p>
    <w:p w14:paraId="58B8D210" w14:textId="77777777" w:rsidR="00B435B0" w:rsidRPr="00B435B0" w:rsidRDefault="00B435B0" w:rsidP="00FB5D03">
      <w:pPr>
        <w:spacing w:before="100" w:beforeAutospacing="1" w:after="100" w:afterAutospacing="1" w:line="240" w:lineRule="auto"/>
        <w:rPr>
          <w:rFonts w:ascii="Times New Roman" w:hAnsi="Times New Roman"/>
        </w:rPr>
      </w:pPr>
    </w:p>
    <w:sectPr w:rsidR="00B435B0" w:rsidRPr="00B435B0" w:rsidSect="00B76BB3">
      <w:pgSz w:w="12240" w:h="15840" w:code="1"/>
      <w:pgMar w:top="1440" w:right="1440" w:bottom="1440" w:left="1440" w:header="720" w:footer="720" w:gutter="0"/>
      <w:cols w:space="720"/>
      <w:docGrid w:linePitch="326" w:charSpace="-6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C9DDF" w14:textId="77777777" w:rsidR="00C113BD" w:rsidRDefault="00C113BD">
      <w:pPr>
        <w:spacing w:line="240" w:lineRule="auto"/>
      </w:pPr>
      <w:r>
        <w:separator/>
      </w:r>
    </w:p>
  </w:endnote>
  <w:endnote w:type="continuationSeparator" w:id="0">
    <w:p w14:paraId="101F9E55" w14:textId="77777777" w:rsidR="00C113BD" w:rsidRDefault="00C113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Liberation Sans">
    <w:altName w:val="Arial"/>
    <w:panose1 w:val="020B0604020202020204"/>
    <w:charset w:val="01"/>
    <w:family w:val="swiss"/>
    <w:pitch w:val="variable"/>
  </w:font>
  <w:font w:name="PingFang SC">
    <w:panose1 w:val="020B0400000000000000"/>
    <w:charset w:val="86"/>
    <w:family w:val="swiss"/>
    <w:pitch w:val="variable"/>
    <w:sig w:usb0="A00002FF" w:usb1="7ACFFDFB" w:usb2="00000017"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angal">
    <w:panose1 w:val="02040503050203030202"/>
    <w:charset w:val="00"/>
    <w:family w:val="roman"/>
    <w:pitch w:val="variable"/>
    <w:sig w:usb0="00008003" w:usb1="00000000" w:usb2="00000000" w:usb3="00000000" w:csb0="00000001" w:csb1="00000000"/>
  </w:font>
  <w:font w:name="Songti SC">
    <w:altName w:val="Microsoft YaHei"/>
    <w:panose1 w:val="020B0604020202020204"/>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apple-system">
    <w:altName w:val="Cambria"/>
    <w:panose1 w:val="020B0604020202020204"/>
    <w:charset w:val="00"/>
    <w:family w:val="roman"/>
    <w:pitch w:val="default"/>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4161A" w14:textId="4001A078" w:rsidR="002560AC" w:rsidRDefault="00000000">
    <w:pPr>
      <w:pStyle w:val="Footer"/>
    </w:pPr>
    <w:sdt>
      <w:sdtPr>
        <w:rPr>
          <w:rFonts w:ascii="Times New Roman" w:hAnsi="Times New Roman"/>
        </w:rPr>
        <w:id w:val="-717660690"/>
        <w:placeholder>
          <w:docPart w:val="B9CA9FEBBBB84FC598AEF75B294DC75A"/>
        </w:placeholder>
        <w15:appearance w15:val="hidden"/>
      </w:sdtPr>
      <w:sdtContent>
        <w:r w:rsidR="00CC4C20">
          <w:rPr>
            <w:rFonts w:ascii="Times New Roman" w:hAnsi="Times New Roman"/>
          </w:rPr>
          <w:t>CDPM</w:t>
        </w:r>
        <w:r w:rsidR="00484E7D">
          <w:rPr>
            <w:rFonts w:ascii="Times New Roman" w:hAnsi="Times New Roman"/>
          </w:rPr>
          <w:t>CS</w:t>
        </w:r>
      </w:sdtContent>
    </w:sdt>
    <w:r w:rsidR="00484E7D">
      <w:rPr>
        <w:rFonts w:ascii="Times New Roman" w:hAnsi="Times New Roman"/>
      </w:rPr>
      <w:t xml:space="preserve"> </w:t>
    </w:r>
    <w:r w:rsidR="00BA6544">
      <w:rPr>
        <w:rFonts w:ascii="Times New Roman" w:hAnsi="Times New Roman"/>
      </w:rPr>
      <w:t xml:space="preserve">© </w:t>
    </w:r>
    <w:r w:rsidR="00674B14">
      <w:rPr>
        <w:rFonts w:ascii="Times New Roman" w:hAnsi="Times New Roman"/>
      </w:rPr>
      <w:t>202</w:t>
    </w:r>
    <w:r w:rsidR="00CC4C20">
      <w:rPr>
        <w:rFonts w:ascii="Times New Roman" w:hAnsi="Times New Roman"/>
      </w:rPr>
      <w:t>4</w:t>
    </w:r>
  </w:p>
  <w:p w14:paraId="3D209EDD" w14:textId="2C751D51" w:rsidR="002560AC" w:rsidRDefault="002560AC" w:rsidP="00DA2E5D">
    <w:pPr>
      <w:pStyle w:val="TipTex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78186" w14:textId="77777777" w:rsidR="00C113BD" w:rsidRDefault="00C113BD">
      <w:pPr>
        <w:spacing w:line="240" w:lineRule="auto"/>
      </w:pPr>
      <w:r>
        <w:separator/>
      </w:r>
    </w:p>
  </w:footnote>
  <w:footnote w:type="continuationSeparator" w:id="0">
    <w:p w14:paraId="0AEAC7B7" w14:textId="77777777" w:rsidR="00C113BD" w:rsidRDefault="00C113B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1A17C" w14:textId="1B9FB716" w:rsidR="00B76BB3" w:rsidRDefault="003F5B46">
    <w:pPr>
      <w:pStyle w:val="Header"/>
    </w:pPr>
    <w:r>
      <w:t>Page</w:t>
    </w:r>
    <w:r w:rsidR="00B76BB3" w:rsidRPr="00B76BB3">
      <w:t xml:space="preserve"> -</w:t>
    </w:r>
    <w:r w:rsidR="00B76BB3" w:rsidRPr="00B76BB3">
      <w:fldChar w:fldCharType="begin"/>
    </w:r>
    <w:r w:rsidR="00B76BB3" w:rsidRPr="00B76BB3">
      <w:instrText xml:space="preserve"> PAGE   \* MERGEFORMAT </w:instrText>
    </w:r>
    <w:r w:rsidR="00B76BB3" w:rsidRPr="00B76BB3">
      <w:fldChar w:fldCharType="separate"/>
    </w:r>
    <w:r w:rsidR="00F95FA3">
      <w:rPr>
        <w:noProof/>
      </w:rPr>
      <w:t>4</w:t>
    </w:r>
    <w:r w:rsidR="00B76BB3" w:rsidRPr="00B76BB3">
      <w:fldChar w:fldCharType="end"/>
    </w:r>
    <w:r w:rsidR="00B76BB3" w:rsidRPr="00B76BB3">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7966"/>
    <w:multiLevelType w:val="multilevel"/>
    <w:tmpl w:val="1C28A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F1FF0"/>
    <w:multiLevelType w:val="multilevel"/>
    <w:tmpl w:val="F9F4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7F0975"/>
    <w:multiLevelType w:val="multilevel"/>
    <w:tmpl w:val="0D28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7E73C4"/>
    <w:multiLevelType w:val="multilevel"/>
    <w:tmpl w:val="CD745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D05E2"/>
    <w:multiLevelType w:val="multilevel"/>
    <w:tmpl w:val="C056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792E98"/>
    <w:multiLevelType w:val="multilevel"/>
    <w:tmpl w:val="82B620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ED0617"/>
    <w:multiLevelType w:val="multilevel"/>
    <w:tmpl w:val="B7F6F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9A50C3"/>
    <w:multiLevelType w:val="multilevel"/>
    <w:tmpl w:val="0600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85783A"/>
    <w:multiLevelType w:val="multilevel"/>
    <w:tmpl w:val="26362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E26FC2"/>
    <w:multiLevelType w:val="multilevel"/>
    <w:tmpl w:val="8FE4C9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26171"/>
    <w:multiLevelType w:val="multilevel"/>
    <w:tmpl w:val="06B8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A324F3"/>
    <w:multiLevelType w:val="multilevel"/>
    <w:tmpl w:val="6110F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3966D7"/>
    <w:multiLevelType w:val="multilevel"/>
    <w:tmpl w:val="220ECF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4B24AA"/>
    <w:multiLevelType w:val="multilevel"/>
    <w:tmpl w:val="8510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B86C66"/>
    <w:multiLevelType w:val="multilevel"/>
    <w:tmpl w:val="B4BA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691133"/>
    <w:multiLevelType w:val="multilevel"/>
    <w:tmpl w:val="EDC423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6163AB"/>
    <w:multiLevelType w:val="multilevel"/>
    <w:tmpl w:val="A2A29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CD2A3B"/>
    <w:multiLevelType w:val="multilevel"/>
    <w:tmpl w:val="9D927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562905"/>
    <w:multiLevelType w:val="multilevel"/>
    <w:tmpl w:val="B0C02E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28B7F58"/>
    <w:multiLevelType w:val="multilevel"/>
    <w:tmpl w:val="647A0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39150B4"/>
    <w:multiLevelType w:val="multilevel"/>
    <w:tmpl w:val="89004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4D0902"/>
    <w:multiLevelType w:val="multilevel"/>
    <w:tmpl w:val="A04A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6801D3"/>
    <w:multiLevelType w:val="multilevel"/>
    <w:tmpl w:val="5E2C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093C4F"/>
    <w:multiLevelType w:val="multilevel"/>
    <w:tmpl w:val="E4BCB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8A7461"/>
    <w:multiLevelType w:val="multilevel"/>
    <w:tmpl w:val="F1AAB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67235F7"/>
    <w:multiLevelType w:val="multilevel"/>
    <w:tmpl w:val="14B60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7694787"/>
    <w:multiLevelType w:val="multilevel"/>
    <w:tmpl w:val="82C4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E96F3A"/>
    <w:multiLevelType w:val="multilevel"/>
    <w:tmpl w:val="8EE21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7FC50DE"/>
    <w:multiLevelType w:val="multilevel"/>
    <w:tmpl w:val="49A6B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870C4F"/>
    <w:multiLevelType w:val="multilevel"/>
    <w:tmpl w:val="A6B861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B1651E5"/>
    <w:multiLevelType w:val="multilevel"/>
    <w:tmpl w:val="F76C7D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B17713D"/>
    <w:multiLevelType w:val="multilevel"/>
    <w:tmpl w:val="26BA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216F25"/>
    <w:multiLevelType w:val="multilevel"/>
    <w:tmpl w:val="469E8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D557EB1"/>
    <w:multiLevelType w:val="multilevel"/>
    <w:tmpl w:val="3842B5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D685517"/>
    <w:multiLevelType w:val="multilevel"/>
    <w:tmpl w:val="48AE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CA1591"/>
    <w:multiLevelType w:val="multilevel"/>
    <w:tmpl w:val="FD96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E640F63"/>
    <w:multiLevelType w:val="multilevel"/>
    <w:tmpl w:val="F152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EA60C28"/>
    <w:multiLevelType w:val="multilevel"/>
    <w:tmpl w:val="1902C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F151710"/>
    <w:multiLevelType w:val="multilevel"/>
    <w:tmpl w:val="FEB29C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F651A25"/>
    <w:multiLevelType w:val="multilevel"/>
    <w:tmpl w:val="458A3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FF068F8"/>
    <w:multiLevelType w:val="multilevel"/>
    <w:tmpl w:val="946ED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366B98"/>
    <w:multiLevelType w:val="multilevel"/>
    <w:tmpl w:val="049410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0A91D24"/>
    <w:multiLevelType w:val="multilevel"/>
    <w:tmpl w:val="31A050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18116FF"/>
    <w:multiLevelType w:val="multilevel"/>
    <w:tmpl w:val="D960C7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1C12A59"/>
    <w:multiLevelType w:val="multilevel"/>
    <w:tmpl w:val="C67A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23D2DC9"/>
    <w:multiLevelType w:val="multilevel"/>
    <w:tmpl w:val="49D6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2EA1C0E"/>
    <w:multiLevelType w:val="multilevel"/>
    <w:tmpl w:val="EC6A4A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3053055"/>
    <w:multiLevelType w:val="multilevel"/>
    <w:tmpl w:val="DB7A5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3970184"/>
    <w:multiLevelType w:val="multilevel"/>
    <w:tmpl w:val="A326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45A3D49"/>
    <w:multiLevelType w:val="multilevel"/>
    <w:tmpl w:val="D696E6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526557B"/>
    <w:multiLevelType w:val="multilevel"/>
    <w:tmpl w:val="41746D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6123D78"/>
    <w:multiLevelType w:val="multilevel"/>
    <w:tmpl w:val="C660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9FA264E"/>
    <w:multiLevelType w:val="multilevel"/>
    <w:tmpl w:val="81CE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B230806"/>
    <w:multiLevelType w:val="multilevel"/>
    <w:tmpl w:val="189A52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BF2300A"/>
    <w:multiLevelType w:val="multilevel"/>
    <w:tmpl w:val="43266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C173315"/>
    <w:multiLevelType w:val="multilevel"/>
    <w:tmpl w:val="BAB4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DBB0A81"/>
    <w:multiLevelType w:val="multilevel"/>
    <w:tmpl w:val="36B40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DD73CC9"/>
    <w:multiLevelType w:val="multilevel"/>
    <w:tmpl w:val="3C144B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DFC6037"/>
    <w:multiLevelType w:val="multilevel"/>
    <w:tmpl w:val="D48E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E1A62CA"/>
    <w:multiLevelType w:val="multilevel"/>
    <w:tmpl w:val="51F4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E547B03"/>
    <w:multiLevelType w:val="multilevel"/>
    <w:tmpl w:val="D5687E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17B0944"/>
    <w:multiLevelType w:val="multilevel"/>
    <w:tmpl w:val="51C0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1D8638C"/>
    <w:multiLevelType w:val="multilevel"/>
    <w:tmpl w:val="68F6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5B47303"/>
    <w:multiLevelType w:val="multilevel"/>
    <w:tmpl w:val="1DBAE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78D685A"/>
    <w:multiLevelType w:val="multilevel"/>
    <w:tmpl w:val="3DCE76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8501A81"/>
    <w:multiLevelType w:val="multilevel"/>
    <w:tmpl w:val="0672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8A60783"/>
    <w:multiLevelType w:val="multilevel"/>
    <w:tmpl w:val="9760CF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8AB3DDC"/>
    <w:multiLevelType w:val="multilevel"/>
    <w:tmpl w:val="C55E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9C900CE"/>
    <w:multiLevelType w:val="multilevel"/>
    <w:tmpl w:val="0436DF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9EE1F3B"/>
    <w:multiLevelType w:val="multilevel"/>
    <w:tmpl w:val="C39AA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AF21BFE"/>
    <w:multiLevelType w:val="multilevel"/>
    <w:tmpl w:val="2E26F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B160919"/>
    <w:multiLevelType w:val="multilevel"/>
    <w:tmpl w:val="494A0A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B7C5498"/>
    <w:multiLevelType w:val="multilevel"/>
    <w:tmpl w:val="03E493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CC04125"/>
    <w:multiLevelType w:val="multilevel"/>
    <w:tmpl w:val="D8A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D164012"/>
    <w:multiLevelType w:val="multilevel"/>
    <w:tmpl w:val="87B8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D27404B"/>
    <w:multiLevelType w:val="multilevel"/>
    <w:tmpl w:val="742C2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DFB09F3"/>
    <w:multiLevelType w:val="multilevel"/>
    <w:tmpl w:val="A5BE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0FE0DAB"/>
    <w:multiLevelType w:val="multilevel"/>
    <w:tmpl w:val="2D78C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1CD1F22"/>
    <w:multiLevelType w:val="multilevel"/>
    <w:tmpl w:val="43CEA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2451935"/>
    <w:multiLevelType w:val="multilevel"/>
    <w:tmpl w:val="913E8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39A2CB7"/>
    <w:multiLevelType w:val="multilevel"/>
    <w:tmpl w:val="3A7055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4930DF3"/>
    <w:multiLevelType w:val="multilevel"/>
    <w:tmpl w:val="A5C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6A55F1C"/>
    <w:multiLevelType w:val="multilevel"/>
    <w:tmpl w:val="F634E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74D19B4"/>
    <w:multiLevelType w:val="multilevel"/>
    <w:tmpl w:val="903A8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79A2FF3"/>
    <w:multiLevelType w:val="multilevel"/>
    <w:tmpl w:val="88349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A7B1A33"/>
    <w:multiLevelType w:val="multilevel"/>
    <w:tmpl w:val="BBF41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AB66A52"/>
    <w:multiLevelType w:val="multilevel"/>
    <w:tmpl w:val="864A385A"/>
    <w:lvl w:ilvl="0">
      <w:start w:val="1"/>
      <w:numFmt w:val="bullet"/>
      <w:pStyle w:val="TipTextBullet"/>
      <w:lvlText w:val=""/>
      <w:lvlJc w:val="left"/>
      <w:pPr>
        <w:ind w:left="360" w:hanging="360"/>
      </w:pPr>
      <w:rPr>
        <w:rFonts w:ascii="Symbol" w:hAnsi="Symbol" w:hint="default"/>
        <w:color w:val="3465A4"/>
      </w:rPr>
    </w:lvl>
    <w:lvl w:ilvl="1">
      <w:start w:val="1"/>
      <w:numFmt w:val="bullet"/>
      <w:pStyle w:val="TipTextBullet2"/>
      <w:lvlText w:val="o"/>
      <w:lvlJc w:val="left"/>
      <w:pPr>
        <w:ind w:left="72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4B3B5AB6"/>
    <w:multiLevelType w:val="multilevel"/>
    <w:tmpl w:val="67848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D575793"/>
    <w:multiLevelType w:val="multilevel"/>
    <w:tmpl w:val="D356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DD52B33"/>
    <w:multiLevelType w:val="multilevel"/>
    <w:tmpl w:val="F55A0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F2635C3"/>
    <w:multiLevelType w:val="multilevel"/>
    <w:tmpl w:val="5B6CD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F3D2A8E"/>
    <w:multiLevelType w:val="multilevel"/>
    <w:tmpl w:val="AF12B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0F219FF"/>
    <w:multiLevelType w:val="multilevel"/>
    <w:tmpl w:val="FFF26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0F4625C"/>
    <w:multiLevelType w:val="multilevel"/>
    <w:tmpl w:val="60E4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12C3D59"/>
    <w:multiLevelType w:val="multilevel"/>
    <w:tmpl w:val="79564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20966ED"/>
    <w:multiLevelType w:val="multilevel"/>
    <w:tmpl w:val="AB682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3147E35"/>
    <w:multiLevelType w:val="multilevel"/>
    <w:tmpl w:val="FDC4C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6042247"/>
    <w:multiLevelType w:val="multilevel"/>
    <w:tmpl w:val="5F30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7EA6370"/>
    <w:multiLevelType w:val="multilevel"/>
    <w:tmpl w:val="0FDEF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A583DB4"/>
    <w:multiLevelType w:val="multilevel"/>
    <w:tmpl w:val="DE08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C5D1C01"/>
    <w:multiLevelType w:val="multilevel"/>
    <w:tmpl w:val="10A4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ED85090"/>
    <w:multiLevelType w:val="multilevel"/>
    <w:tmpl w:val="D9A090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0C655BA"/>
    <w:multiLevelType w:val="multilevel"/>
    <w:tmpl w:val="28A6F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10A0C3D"/>
    <w:multiLevelType w:val="multilevel"/>
    <w:tmpl w:val="86CCE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20D513A"/>
    <w:multiLevelType w:val="multilevel"/>
    <w:tmpl w:val="D4905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23F6279"/>
    <w:multiLevelType w:val="multilevel"/>
    <w:tmpl w:val="190A1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597312E"/>
    <w:multiLevelType w:val="multilevel"/>
    <w:tmpl w:val="C36A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97C07C8"/>
    <w:multiLevelType w:val="multilevel"/>
    <w:tmpl w:val="8CFA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A2E3C7B"/>
    <w:multiLevelType w:val="multilevel"/>
    <w:tmpl w:val="D23A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ABA215B"/>
    <w:multiLevelType w:val="multilevel"/>
    <w:tmpl w:val="D624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ACC5ABA"/>
    <w:multiLevelType w:val="multilevel"/>
    <w:tmpl w:val="BA8A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AE40BB2"/>
    <w:multiLevelType w:val="multilevel"/>
    <w:tmpl w:val="9F306A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B16798A"/>
    <w:multiLevelType w:val="multilevel"/>
    <w:tmpl w:val="D768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C6477B0"/>
    <w:multiLevelType w:val="multilevel"/>
    <w:tmpl w:val="F3C68D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CB52760"/>
    <w:multiLevelType w:val="multilevel"/>
    <w:tmpl w:val="B462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DE66D6D"/>
    <w:multiLevelType w:val="multilevel"/>
    <w:tmpl w:val="811A31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E77155C"/>
    <w:multiLevelType w:val="multilevel"/>
    <w:tmpl w:val="28BA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F381887"/>
    <w:multiLevelType w:val="multilevel"/>
    <w:tmpl w:val="3A02B5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F7D681C"/>
    <w:multiLevelType w:val="multilevel"/>
    <w:tmpl w:val="9C7A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0537B55"/>
    <w:multiLevelType w:val="multilevel"/>
    <w:tmpl w:val="7D302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2EB6895"/>
    <w:multiLevelType w:val="multilevel"/>
    <w:tmpl w:val="C1AE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5FE53B6"/>
    <w:multiLevelType w:val="multilevel"/>
    <w:tmpl w:val="4DC27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80F2396"/>
    <w:multiLevelType w:val="multilevel"/>
    <w:tmpl w:val="F07204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8B32C34"/>
    <w:multiLevelType w:val="multilevel"/>
    <w:tmpl w:val="149E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8B3474D"/>
    <w:multiLevelType w:val="multilevel"/>
    <w:tmpl w:val="31F6EF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8B74735"/>
    <w:multiLevelType w:val="multilevel"/>
    <w:tmpl w:val="14382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9EC2163"/>
    <w:multiLevelType w:val="multilevel"/>
    <w:tmpl w:val="F9D2A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B2916BD"/>
    <w:multiLevelType w:val="multilevel"/>
    <w:tmpl w:val="EAA8C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B803916"/>
    <w:multiLevelType w:val="multilevel"/>
    <w:tmpl w:val="78000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BAD5C71"/>
    <w:multiLevelType w:val="multilevel"/>
    <w:tmpl w:val="55A0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BB353FD"/>
    <w:multiLevelType w:val="multilevel"/>
    <w:tmpl w:val="97645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EA01849"/>
    <w:multiLevelType w:val="multilevel"/>
    <w:tmpl w:val="B472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F0B272F"/>
    <w:multiLevelType w:val="multilevel"/>
    <w:tmpl w:val="C5701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7138043">
    <w:abstractNumId w:val="86"/>
  </w:num>
  <w:num w:numId="2" w16cid:durableId="2000111266">
    <w:abstractNumId w:val="64"/>
  </w:num>
  <w:num w:numId="3" w16cid:durableId="1354572494">
    <w:abstractNumId w:val="9"/>
  </w:num>
  <w:num w:numId="4" w16cid:durableId="343093460">
    <w:abstractNumId w:val="121"/>
  </w:num>
  <w:num w:numId="5" w16cid:durableId="1615332627">
    <w:abstractNumId w:val="32"/>
  </w:num>
  <w:num w:numId="6" w16cid:durableId="332807355">
    <w:abstractNumId w:val="118"/>
  </w:num>
  <w:num w:numId="7" w16cid:durableId="1543783598">
    <w:abstractNumId w:val="40"/>
  </w:num>
  <w:num w:numId="8" w16cid:durableId="29496767">
    <w:abstractNumId w:val="132"/>
  </w:num>
  <w:num w:numId="9" w16cid:durableId="2025669177">
    <w:abstractNumId w:val="129"/>
  </w:num>
  <w:num w:numId="10" w16cid:durableId="2010908121">
    <w:abstractNumId w:val="70"/>
  </w:num>
  <w:num w:numId="11" w16cid:durableId="1034043450">
    <w:abstractNumId w:val="90"/>
  </w:num>
  <w:num w:numId="12" w16cid:durableId="1673558056">
    <w:abstractNumId w:val="51"/>
  </w:num>
  <w:num w:numId="13" w16cid:durableId="1226063326">
    <w:abstractNumId w:val="123"/>
  </w:num>
  <w:num w:numId="14" w16cid:durableId="584729281">
    <w:abstractNumId w:val="47"/>
  </w:num>
  <w:num w:numId="15" w16cid:durableId="1304313176">
    <w:abstractNumId w:val="20"/>
  </w:num>
  <w:num w:numId="16" w16cid:durableId="74711424">
    <w:abstractNumId w:val="39"/>
  </w:num>
  <w:num w:numId="17" w16cid:durableId="2073964003">
    <w:abstractNumId w:val="75"/>
  </w:num>
  <w:num w:numId="18" w16cid:durableId="1652175906">
    <w:abstractNumId w:val="12"/>
  </w:num>
  <w:num w:numId="19" w16cid:durableId="1971088905">
    <w:abstractNumId w:val="85"/>
  </w:num>
  <w:num w:numId="20" w16cid:durableId="1178731360">
    <w:abstractNumId w:val="19"/>
  </w:num>
  <w:num w:numId="21" w16cid:durableId="1741442801">
    <w:abstractNumId w:val="74"/>
  </w:num>
  <w:num w:numId="22" w16cid:durableId="1526820684">
    <w:abstractNumId w:val="82"/>
  </w:num>
  <w:num w:numId="23" w16cid:durableId="399251158">
    <w:abstractNumId w:val="2"/>
  </w:num>
  <w:num w:numId="24" w16cid:durableId="603615273">
    <w:abstractNumId w:val="127"/>
  </w:num>
  <w:num w:numId="25" w16cid:durableId="1721779828">
    <w:abstractNumId w:val="27"/>
  </w:num>
  <w:num w:numId="26" w16cid:durableId="1499884324">
    <w:abstractNumId w:val="23"/>
  </w:num>
  <w:num w:numId="27" w16cid:durableId="413866953">
    <w:abstractNumId w:val="24"/>
  </w:num>
  <w:num w:numId="28" w16cid:durableId="2002157306">
    <w:abstractNumId w:val="73"/>
  </w:num>
  <w:num w:numId="29" w16cid:durableId="571163879">
    <w:abstractNumId w:val="4"/>
  </w:num>
  <w:num w:numId="30" w16cid:durableId="1351638127">
    <w:abstractNumId w:val="55"/>
  </w:num>
  <w:num w:numId="31" w16cid:durableId="1855458044">
    <w:abstractNumId w:val="104"/>
  </w:num>
  <w:num w:numId="32" w16cid:durableId="870190768">
    <w:abstractNumId w:val="38"/>
  </w:num>
  <w:num w:numId="33" w16cid:durableId="1253507249">
    <w:abstractNumId w:val="56"/>
  </w:num>
  <w:num w:numId="34" w16cid:durableId="2054960447">
    <w:abstractNumId w:val="68"/>
  </w:num>
  <w:num w:numId="35" w16cid:durableId="181941959">
    <w:abstractNumId w:val="0"/>
  </w:num>
  <w:num w:numId="36" w16cid:durableId="424033506">
    <w:abstractNumId w:val="58"/>
  </w:num>
  <w:num w:numId="37" w16cid:durableId="310520815">
    <w:abstractNumId w:val="100"/>
  </w:num>
  <w:num w:numId="38" w16cid:durableId="761997160">
    <w:abstractNumId w:val="48"/>
  </w:num>
  <w:num w:numId="39" w16cid:durableId="79840025">
    <w:abstractNumId w:val="7"/>
  </w:num>
  <w:num w:numId="40" w16cid:durableId="98962363">
    <w:abstractNumId w:val="17"/>
  </w:num>
  <w:num w:numId="41" w16cid:durableId="1219322596">
    <w:abstractNumId w:val="115"/>
  </w:num>
  <w:num w:numId="42" w16cid:durableId="1747142345">
    <w:abstractNumId w:val="50"/>
  </w:num>
  <w:num w:numId="43" w16cid:durableId="978416301">
    <w:abstractNumId w:val="15"/>
  </w:num>
  <w:num w:numId="44" w16cid:durableId="137576954">
    <w:abstractNumId w:val="29"/>
  </w:num>
  <w:num w:numId="45" w16cid:durableId="2099403740">
    <w:abstractNumId w:val="98"/>
  </w:num>
  <w:num w:numId="46" w16cid:durableId="2013483596">
    <w:abstractNumId w:val="43"/>
  </w:num>
  <w:num w:numId="47" w16cid:durableId="1883899743">
    <w:abstractNumId w:val="49"/>
  </w:num>
  <w:num w:numId="48" w16cid:durableId="2037190835">
    <w:abstractNumId w:val="105"/>
  </w:num>
  <w:num w:numId="49" w16cid:durableId="653029402">
    <w:abstractNumId w:val="89"/>
  </w:num>
  <w:num w:numId="50" w16cid:durableId="1944216790">
    <w:abstractNumId w:val="107"/>
  </w:num>
  <w:num w:numId="51" w16cid:durableId="1022361993">
    <w:abstractNumId w:val="45"/>
  </w:num>
  <w:num w:numId="52" w16cid:durableId="1851262000">
    <w:abstractNumId w:val="16"/>
  </w:num>
  <w:num w:numId="53" w16cid:durableId="1748959259">
    <w:abstractNumId w:val="93"/>
  </w:num>
  <w:num w:numId="54" w16cid:durableId="46032020">
    <w:abstractNumId w:val="79"/>
  </w:num>
  <w:num w:numId="55" w16cid:durableId="272325862">
    <w:abstractNumId w:val="96"/>
  </w:num>
  <w:num w:numId="56" w16cid:durableId="552815184">
    <w:abstractNumId w:val="37"/>
  </w:num>
  <w:num w:numId="57" w16cid:durableId="2124223681">
    <w:abstractNumId w:val="62"/>
  </w:num>
  <w:num w:numId="58" w16cid:durableId="71045909">
    <w:abstractNumId w:val="67"/>
  </w:num>
  <w:num w:numId="59" w16cid:durableId="1375810081">
    <w:abstractNumId w:val="87"/>
  </w:num>
  <w:num w:numId="60" w16cid:durableId="1017461424">
    <w:abstractNumId w:val="95"/>
  </w:num>
  <w:num w:numId="61" w16cid:durableId="2029289341">
    <w:abstractNumId w:val="76"/>
  </w:num>
  <w:num w:numId="62" w16cid:durableId="842209494">
    <w:abstractNumId w:val="54"/>
  </w:num>
  <w:num w:numId="63" w16cid:durableId="36052237">
    <w:abstractNumId w:val="11"/>
  </w:num>
  <w:num w:numId="64" w16cid:durableId="570040861">
    <w:abstractNumId w:val="81"/>
  </w:num>
  <w:num w:numId="65" w16cid:durableId="1059520860">
    <w:abstractNumId w:val="119"/>
  </w:num>
  <w:num w:numId="66" w16cid:durableId="1850294871">
    <w:abstractNumId w:val="94"/>
  </w:num>
  <w:num w:numId="67" w16cid:durableId="597712015">
    <w:abstractNumId w:val="65"/>
  </w:num>
  <w:num w:numId="68" w16cid:durableId="896741937">
    <w:abstractNumId w:val="61"/>
  </w:num>
  <w:num w:numId="69" w16cid:durableId="983659760">
    <w:abstractNumId w:val="42"/>
  </w:num>
  <w:num w:numId="70" w16cid:durableId="1409812465">
    <w:abstractNumId w:val="113"/>
  </w:num>
  <w:num w:numId="71" w16cid:durableId="1035155818">
    <w:abstractNumId w:val="28"/>
  </w:num>
  <w:num w:numId="72" w16cid:durableId="2019187855">
    <w:abstractNumId w:val="92"/>
  </w:num>
  <w:num w:numId="73" w16cid:durableId="296573681">
    <w:abstractNumId w:val="52"/>
  </w:num>
  <w:num w:numId="74" w16cid:durableId="1402366978">
    <w:abstractNumId w:val="60"/>
  </w:num>
  <w:num w:numId="75" w16cid:durableId="172692156">
    <w:abstractNumId w:val="41"/>
  </w:num>
  <w:num w:numId="76" w16cid:durableId="805397369">
    <w:abstractNumId w:val="77"/>
  </w:num>
  <w:num w:numId="77" w16cid:durableId="675234650">
    <w:abstractNumId w:val="102"/>
  </w:num>
  <w:num w:numId="78" w16cid:durableId="1195579335">
    <w:abstractNumId w:val="25"/>
  </w:num>
  <w:num w:numId="79" w16cid:durableId="1260991659">
    <w:abstractNumId w:val="66"/>
  </w:num>
  <w:num w:numId="80" w16cid:durableId="1465778779">
    <w:abstractNumId w:val="33"/>
  </w:num>
  <w:num w:numId="81" w16cid:durableId="2095972501">
    <w:abstractNumId w:val="1"/>
  </w:num>
  <w:num w:numId="82" w16cid:durableId="733359613">
    <w:abstractNumId w:val="130"/>
  </w:num>
  <w:num w:numId="83" w16cid:durableId="371347728">
    <w:abstractNumId w:val="131"/>
  </w:num>
  <w:num w:numId="84" w16cid:durableId="256137116">
    <w:abstractNumId w:val="72"/>
  </w:num>
  <w:num w:numId="85" w16cid:durableId="1095442952">
    <w:abstractNumId w:val="22"/>
  </w:num>
  <w:num w:numId="86" w16cid:durableId="1349988143">
    <w:abstractNumId w:val="63"/>
  </w:num>
  <w:num w:numId="87" w16cid:durableId="1181700710">
    <w:abstractNumId w:val="114"/>
  </w:num>
  <w:num w:numId="88" w16cid:durableId="95252863">
    <w:abstractNumId w:val="53"/>
  </w:num>
  <w:num w:numId="89" w16cid:durableId="603609962">
    <w:abstractNumId w:val="34"/>
  </w:num>
  <w:num w:numId="90" w16cid:durableId="1943420097">
    <w:abstractNumId w:val="84"/>
  </w:num>
  <w:num w:numId="91" w16cid:durableId="2116095940">
    <w:abstractNumId w:val="10"/>
  </w:num>
  <w:num w:numId="92" w16cid:durableId="773522569">
    <w:abstractNumId w:val="126"/>
  </w:num>
  <w:num w:numId="93" w16cid:durableId="74017849">
    <w:abstractNumId w:val="117"/>
  </w:num>
  <w:num w:numId="94" w16cid:durableId="419982218">
    <w:abstractNumId w:val="83"/>
  </w:num>
  <w:num w:numId="95" w16cid:durableId="814876276">
    <w:abstractNumId w:val="91"/>
  </w:num>
  <w:num w:numId="96" w16cid:durableId="1535727184">
    <w:abstractNumId w:val="69"/>
  </w:num>
  <w:num w:numId="97" w16cid:durableId="361975444">
    <w:abstractNumId w:val="128"/>
  </w:num>
  <w:num w:numId="98" w16cid:durableId="783157702">
    <w:abstractNumId w:val="88"/>
  </w:num>
  <w:num w:numId="99" w16cid:durableId="1109082390">
    <w:abstractNumId w:val="101"/>
  </w:num>
  <w:num w:numId="100" w16cid:durableId="1629043819">
    <w:abstractNumId w:val="31"/>
  </w:num>
  <w:num w:numId="101" w16cid:durableId="1498691236">
    <w:abstractNumId w:val="44"/>
  </w:num>
  <w:num w:numId="102" w16cid:durableId="767195409">
    <w:abstractNumId w:val="103"/>
  </w:num>
  <w:num w:numId="103" w16cid:durableId="1565946773">
    <w:abstractNumId w:val="8"/>
  </w:num>
  <w:num w:numId="104" w16cid:durableId="130945815">
    <w:abstractNumId w:val="125"/>
  </w:num>
  <w:num w:numId="105" w16cid:durableId="1279098454">
    <w:abstractNumId w:val="21"/>
  </w:num>
  <w:num w:numId="106" w16cid:durableId="939995281">
    <w:abstractNumId w:val="112"/>
  </w:num>
  <w:num w:numId="107" w16cid:durableId="1626892115">
    <w:abstractNumId w:val="120"/>
  </w:num>
  <w:num w:numId="108" w16cid:durableId="1817915028">
    <w:abstractNumId w:val="26"/>
  </w:num>
  <w:num w:numId="109" w16cid:durableId="339551040">
    <w:abstractNumId w:val="35"/>
  </w:num>
  <w:num w:numId="110" w16cid:durableId="583688675">
    <w:abstractNumId w:val="13"/>
  </w:num>
  <w:num w:numId="111" w16cid:durableId="843128522">
    <w:abstractNumId w:val="6"/>
  </w:num>
  <w:num w:numId="112" w16cid:durableId="1138457214">
    <w:abstractNumId w:val="97"/>
  </w:num>
  <w:num w:numId="113" w16cid:durableId="672344860">
    <w:abstractNumId w:val="124"/>
  </w:num>
  <w:num w:numId="114" w16cid:durableId="643239108">
    <w:abstractNumId w:val="80"/>
  </w:num>
  <w:num w:numId="115" w16cid:durableId="1363019933">
    <w:abstractNumId w:val="110"/>
  </w:num>
  <w:num w:numId="116" w16cid:durableId="162160918">
    <w:abstractNumId w:val="5"/>
  </w:num>
  <w:num w:numId="117" w16cid:durableId="1936858846">
    <w:abstractNumId w:val="78"/>
  </w:num>
  <w:num w:numId="118" w16cid:durableId="97063815">
    <w:abstractNumId w:val="109"/>
  </w:num>
  <w:num w:numId="119" w16cid:durableId="255990238">
    <w:abstractNumId w:val="3"/>
  </w:num>
  <w:num w:numId="120" w16cid:durableId="156924329">
    <w:abstractNumId w:val="18"/>
  </w:num>
  <w:num w:numId="121" w16cid:durableId="1111588743">
    <w:abstractNumId w:val="14"/>
  </w:num>
  <w:num w:numId="122" w16cid:durableId="1240406687">
    <w:abstractNumId w:val="57"/>
  </w:num>
  <w:num w:numId="123" w16cid:durableId="1170212541">
    <w:abstractNumId w:val="111"/>
  </w:num>
  <w:num w:numId="124" w16cid:durableId="1455325123">
    <w:abstractNumId w:val="46"/>
  </w:num>
  <w:num w:numId="125" w16cid:durableId="14233122">
    <w:abstractNumId w:val="36"/>
  </w:num>
  <w:num w:numId="126" w16cid:durableId="2013023284">
    <w:abstractNumId w:val="30"/>
  </w:num>
  <w:num w:numId="127" w16cid:durableId="245530608">
    <w:abstractNumId w:val="122"/>
  </w:num>
  <w:num w:numId="128" w16cid:durableId="1751541164">
    <w:abstractNumId w:val="106"/>
  </w:num>
  <w:num w:numId="129" w16cid:durableId="1775248074">
    <w:abstractNumId w:val="59"/>
  </w:num>
  <w:num w:numId="130" w16cid:durableId="706413219">
    <w:abstractNumId w:val="108"/>
  </w:num>
  <w:num w:numId="131" w16cid:durableId="373578394">
    <w:abstractNumId w:val="99"/>
  </w:num>
  <w:num w:numId="132" w16cid:durableId="1305698342">
    <w:abstractNumId w:val="71"/>
  </w:num>
  <w:num w:numId="133" w16cid:durableId="1532642897">
    <w:abstractNumId w:val="11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displayBackgroundShape/>
  <w:embedSystemFonts/>
  <w:proofState w:spelling="clean"/>
  <w:attachedTemplate r:id="rId1"/>
  <w:stylePaneFormatFilter w:val="4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0"/>
  <w:stylePaneSortMethod w:val="000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8A0"/>
    <w:rsid w:val="000257CD"/>
    <w:rsid w:val="00044AD9"/>
    <w:rsid w:val="00053B1A"/>
    <w:rsid w:val="00076E88"/>
    <w:rsid w:val="000C0EE8"/>
    <w:rsid w:val="000C47DB"/>
    <w:rsid w:val="000E6FA7"/>
    <w:rsid w:val="000F0DB7"/>
    <w:rsid w:val="000F40B5"/>
    <w:rsid w:val="001314BA"/>
    <w:rsid w:val="001315A0"/>
    <w:rsid w:val="00161025"/>
    <w:rsid w:val="00193F59"/>
    <w:rsid w:val="001B11F4"/>
    <w:rsid w:val="001B6B01"/>
    <w:rsid w:val="001D369D"/>
    <w:rsid w:val="001F1BFE"/>
    <w:rsid w:val="001F2853"/>
    <w:rsid w:val="002078A4"/>
    <w:rsid w:val="00210AED"/>
    <w:rsid w:val="00213933"/>
    <w:rsid w:val="002560AC"/>
    <w:rsid w:val="002604DB"/>
    <w:rsid w:val="002831DD"/>
    <w:rsid w:val="002B07A6"/>
    <w:rsid w:val="002B6B88"/>
    <w:rsid w:val="002C14FD"/>
    <w:rsid w:val="002C490D"/>
    <w:rsid w:val="002D2D96"/>
    <w:rsid w:val="002E7A63"/>
    <w:rsid w:val="002F767B"/>
    <w:rsid w:val="002F7CF0"/>
    <w:rsid w:val="003112EE"/>
    <w:rsid w:val="00324BC3"/>
    <w:rsid w:val="00374398"/>
    <w:rsid w:val="0038703F"/>
    <w:rsid w:val="003B1546"/>
    <w:rsid w:val="003E3599"/>
    <w:rsid w:val="003F5B46"/>
    <w:rsid w:val="00441AB1"/>
    <w:rsid w:val="00463B95"/>
    <w:rsid w:val="00484E7D"/>
    <w:rsid w:val="004B642C"/>
    <w:rsid w:val="004C3AC4"/>
    <w:rsid w:val="004F0378"/>
    <w:rsid w:val="005001F4"/>
    <w:rsid w:val="00510B23"/>
    <w:rsid w:val="00517E72"/>
    <w:rsid w:val="00595440"/>
    <w:rsid w:val="005A794A"/>
    <w:rsid w:val="005C1550"/>
    <w:rsid w:val="005C6A1A"/>
    <w:rsid w:val="006407B9"/>
    <w:rsid w:val="00674B14"/>
    <w:rsid w:val="006841BA"/>
    <w:rsid w:val="006B2FE0"/>
    <w:rsid w:val="006C7D19"/>
    <w:rsid w:val="006D59FD"/>
    <w:rsid w:val="006E0794"/>
    <w:rsid w:val="006E7766"/>
    <w:rsid w:val="00755AFD"/>
    <w:rsid w:val="0076611E"/>
    <w:rsid w:val="00791763"/>
    <w:rsid w:val="007A5223"/>
    <w:rsid w:val="007F70DD"/>
    <w:rsid w:val="008038A0"/>
    <w:rsid w:val="00813EDB"/>
    <w:rsid w:val="008746B5"/>
    <w:rsid w:val="00877A36"/>
    <w:rsid w:val="008A0B56"/>
    <w:rsid w:val="008C17FD"/>
    <w:rsid w:val="00905B87"/>
    <w:rsid w:val="00955EFF"/>
    <w:rsid w:val="009568D8"/>
    <w:rsid w:val="00963035"/>
    <w:rsid w:val="009753B7"/>
    <w:rsid w:val="00980287"/>
    <w:rsid w:val="00995E72"/>
    <w:rsid w:val="00996842"/>
    <w:rsid w:val="009A61B8"/>
    <w:rsid w:val="009B56A3"/>
    <w:rsid w:val="009C616F"/>
    <w:rsid w:val="009D2233"/>
    <w:rsid w:val="009E39E5"/>
    <w:rsid w:val="009E6934"/>
    <w:rsid w:val="00A14F82"/>
    <w:rsid w:val="00A227FD"/>
    <w:rsid w:val="00A4798B"/>
    <w:rsid w:val="00A64E80"/>
    <w:rsid w:val="00A66A23"/>
    <w:rsid w:val="00A7252A"/>
    <w:rsid w:val="00AB0C9B"/>
    <w:rsid w:val="00AB5189"/>
    <w:rsid w:val="00AE1D6C"/>
    <w:rsid w:val="00AE40E9"/>
    <w:rsid w:val="00AF05E1"/>
    <w:rsid w:val="00AF33A1"/>
    <w:rsid w:val="00B13D9C"/>
    <w:rsid w:val="00B143E9"/>
    <w:rsid w:val="00B17CAF"/>
    <w:rsid w:val="00B17ECC"/>
    <w:rsid w:val="00B435B0"/>
    <w:rsid w:val="00B548CE"/>
    <w:rsid w:val="00B55FEF"/>
    <w:rsid w:val="00B67825"/>
    <w:rsid w:val="00B76BB3"/>
    <w:rsid w:val="00B81FA1"/>
    <w:rsid w:val="00BA398D"/>
    <w:rsid w:val="00BA56C8"/>
    <w:rsid w:val="00BA6544"/>
    <w:rsid w:val="00BB78FD"/>
    <w:rsid w:val="00BD1CE8"/>
    <w:rsid w:val="00BE10EE"/>
    <w:rsid w:val="00C04F08"/>
    <w:rsid w:val="00C0540C"/>
    <w:rsid w:val="00C113BD"/>
    <w:rsid w:val="00C47471"/>
    <w:rsid w:val="00C52F3D"/>
    <w:rsid w:val="00C622F0"/>
    <w:rsid w:val="00C70CF7"/>
    <w:rsid w:val="00C814D1"/>
    <w:rsid w:val="00C87990"/>
    <w:rsid w:val="00CA7925"/>
    <w:rsid w:val="00CC4C20"/>
    <w:rsid w:val="00CD2AD5"/>
    <w:rsid w:val="00CD7B0E"/>
    <w:rsid w:val="00CF6E04"/>
    <w:rsid w:val="00D01BEF"/>
    <w:rsid w:val="00D11AD5"/>
    <w:rsid w:val="00D5264F"/>
    <w:rsid w:val="00D83FFB"/>
    <w:rsid w:val="00D925F7"/>
    <w:rsid w:val="00D94F6F"/>
    <w:rsid w:val="00DA2E5D"/>
    <w:rsid w:val="00DC241B"/>
    <w:rsid w:val="00DE49A8"/>
    <w:rsid w:val="00DE7452"/>
    <w:rsid w:val="00DF3F59"/>
    <w:rsid w:val="00E1225F"/>
    <w:rsid w:val="00E14143"/>
    <w:rsid w:val="00E155C6"/>
    <w:rsid w:val="00E718B2"/>
    <w:rsid w:val="00E82CE7"/>
    <w:rsid w:val="00EC007F"/>
    <w:rsid w:val="00ED7B87"/>
    <w:rsid w:val="00EE02B8"/>
    <w:rsid w:val="00EF0495"/>
    <w:rsid w:val="00EF498A"/>
    <w:rsid w:val="00EF566D"/>
    <w:rsid w:val="00F06AD9"/>
    <w:rsid w:val="00F137BD"/>
    <w:rsid w:val="00F95FA3"/>
    <w:rsid w:val="00FB5D03"/>
    <w:rsid w:val="00FE41B4"/>
    <w:rsid w:val="00FF3B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6C1A6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5A0"/>
  </w:style>
  <w:style w:type="paragraph" w:styleId="Heading1">
    <w:name w:val="heading 1"/>
    <w:basedOn w:val="Normal"/>
    <w:next w:val="Normal"/>
    <w:link w:val="Heading1Char"/>
    <w:uiPriority w:val="9"/>
    <w:qFormat/>
    <w:rsid w:val="00FE41B4"/>
    <w:pPr>
      <w:spacing w:before="480" w:after="480"/>
      <w:jc w:val="center"/>
      <w:outlineLvl w:val="0"/>
    </w:pPr>
    <w:rPr>
      <w:rFonts w:ascii="Times New Roman" w:hAnsi="Times New Roman"/>
      <w:caps/>
    </w:rPr>
  </w:style>
  <w:style w:type="paragraph" w:styleId="Heading2">
    <w:name w:val="heading 2"/>
    <w:basedOn w:val="Normal"/>
    <w:next w:val="Normal"/>
    <w:link w:val="Heading2Char"/>
    <w:uiPriority w:val="9"/>
    <w:qFormat/>
    <w:rsid w:val="00B55FEF"/>
    <w:pPr>
      <w:keepNext/>
      <w:keepLines/>
      <w:spacing w:before="40"/>
      <w:outlineLvl w:val="1"/>
    </w:pPr>
    <w:rPr>
      <w:rFonts w:asciiTheme="majorHAnsi" w:eastAsiaTheme="majorEastAsia" w:hAnsiTheme="majorHAnsi" w:cstheme="majorBidi"/>
      <w:caps/>
      <w:szCs w:val="26"/>
    </w:rPr>
  </w:style>
  <w:style w:type="paragraph" w:styleId="Heading3">
    <w:name w:val="heading 3"/>
    <w:basedOn w:val="Normal"/>
    <w:next w:val="Normal"/>
    <w:link w:val="Heading3Char"/>
    <w:uiPriority w:val="9"/>
    <w:semiHidden/>
    <w:qFormat/>
    <w:rsid w:val="002831DD"/>
    <w:pPr>
      <w:keepNext/>
      <w:keepLines/>
      <w:spacing w:before="40"/>
      <w:outlineLvl w:val="2"/>
    </w:pPr>
    <w:rPr>
      <w:rFonts w:asciiTheme="majorHAnsi" w:eastAsiaTheme="majorEastAsia" w:hAnsiTheme="majorHAnsi" w:cstheme="majorBidi"/>
      <w:color w:val="68230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semiHidden/>
    <w:pPr>
      <w:keepNext/>
      <w:spacing w:before="240" w:after="120"/>
    </w:pPr>
    <w:rPr>
      <w:rFonts w:ascii="Liberation Sans" w:eastAsia="PingFang SC" w:hAnsi="Liberation Sans" w:cs="Arial Unicode MS"/>
      <w:sz w:val="28"/>
      <w:szCs w:val="28"/>
    </w:rPr>
  </w:style>
  <w:style w:type="paragraph" w:styleId="BodyText">
    <w:name w:val="Body Text"/>
    <w:basedOn w:val="Normal"/>
    <w:semiHidden/>
    <w:pPr>
      <w:spacing w:after="140" w:line="276" w:lineRule="auto"/>
    </w:pPr>
  </w:style>
  <w:style w:type="paragraph" w:styleId="List">
    <w:name w:val="List"/>
    <w:basedOn w:val="BodyText"/>
    <w:semiHidden/>
    <w:rPr>
      <w:rFonts w:cs="Arial Unicode MS"/>
    </w:rPr>
  </w:style>
  <w:style w:type="paragraph" w:styleId="Caption">
    <w:name w:val="caption"/>
    <w:basedOn w:val="Normal"/>
    <w:semiHidden/>
    <w:qFormat/>
    <w:pPr>
      <w:suppressLineNumbers/>
      <w:spacing w:before="120" w:after="120"/>
    </w:pPr>
    <w:rPr>
      <w:rFonts w:cs="Arial Unicode MS"/>
      <w:i/>
      <w:iCs/>
    </w:rPr>
  </w:style>
  <w:style w:type="paragraph" w:customStyle="1" w:styleId="Index">
    <w:name w:val="Index"/>
    <w:basedOn w:val="Normal"/>
    <w:semiHidden/>
    <w:pPr>
      <w:suppressLineNumbers/>
    </w:pPr>
    <w:rPr>
      <w:rFonts w:cs="Arial Unicode MS"/>
    </w:rPr>
  </w:style>
  <w:style w:type="paragraph" w:styleId="Footer">
    <w:name w:val="footer"/>
    <w:basedOn w:val="Normal"/>
    <w:rsid w:val="00DA2E5D"/>
    <w:pPr>
      <w:suppressLineNumbers/>
      <w:tabs>
        <w:tab w:val="center" w:pos="4819"/>
        <w:tab w:val="right" w:pos="9638"/>
      </w:tabs>
      <w:spacing w:line="240" w:lineRule="auto"/>
      <w:jc w:val="center"/>
    </w:pPr>
  </w:style>
  <w:style w:type="paragraph" w:styleId="BalloonText">
    <w:name w:val="Balloon Text"/>
    <w:basedOn w:val="Normal"/>
    <w:link w:val="BalloonTextChar"/>
    <w:uiPriority w:val="99"/>
    <w:semiHidden/>
    <w:unhideWhenUsed/>
    <w:rsid w:val="000F40B5"/>
    <w:rPr>
      <w:rFonts w:ascii="Segoe UI" w:hAnsi="Segoe UI" w:cs="Mangal"/>
      <w:sz w:val="18"/>
      <w:szCs w:val="16"/>
    </w:rPr>
  </w:style>
  <w:style w:type="character" w:customStyle="1" w:styleId="BalloonTextChar">
    <w:name w:val="Balloon Text Char"/>
    <w:basedOn w:val="DefaultParagraphFont"/>
    <w:link w:val="BalloonText"/>
    <w:uiPriority w:val="99"/>
    <w:semiHidden/>
    <w:rsid w:val="000F40B5"/>
    <w:rPr>
      <w:rFonts w:ascii="Segoe UI" w:eastAsia="Songti SC" w:hAnsi="Segoe UI" w:cs="Mangal"/>
      <w:kern w:val="2"/>
      <w:sz w:val="18"/>
      <w:szCs w:val="16"/>
      <w:lang w:val="en-IN" w:eastAsia="zh-CN" w:bidi="hi-IN"/>
    </w:rPr>
  </w:style>
  <w:style w:type="paragraph" w:customStyle="1" w:styleId="TipText">
    <w:name w:val="Tip Text"/>
    <w:basedOn w:val="Normal"/>
    <w:qFormat/>
    <w:rsid w:val="00AE40E9"/>
    <w:pPr>
      <w:spacing w:after="160" w:line="252" w:lineRule="auto"/>
    </w:pPr>
    <w:rPr>
      <w:rFonts w:ascii="Calibri" w:hAnsi="Calibri"/>
      <w:color w:val="3465A4"/>
    </w:rPr>
  </w:style>
  <w:style w:type="paragraph" w:customStyle="1" w:styleId="TipTextBullet">
    <w:name w:val="Tip Text Bullet"/>
    <w:basedOn w:val="Normal"/>
    <w:qFormat/>
    <w:rsid w:val="00C622F0"/>
    <w:pPr>
      <w:numPr>
        <w:numId w:val="1"/>
      </w:numPr>
      <w:spacing w:after="120" w:line="252" w:lineRule="auto"/>
    </w:pPr>
    <w:rPr>
      <w:rFonts w:ascii="Calibri" w:hAnsi="Calibri"/>
      <w:color w:val="3465A4"/>
    </w:rPr>
  </w:style>
  <w:style w:type="paragraph" w:customStyle="1" w:styleId="TipTextBullet2">
    <w:name w:val="Tip Text Bullet 2"/>
    <w:basedOn w:val="TipTextBullet"/>
    <w:semiHidden/>
    <w:qFormat/>
    <w:rsid w:val="00C622F0"/>
    <w:pPr>
      <w:numPr>
        <w:ilvl w:val="1"/>
      </w:numPr>
    </w:pPr>
  </w:style>
  <w:style w:type="character" w:styleId="PlaceholderText">
    <w:name w:val="Placeholder Text"/>
    <w:basedOn w:val="DefaultParagraphFont"/>
    <w:uiPriority w:val="99"/>
    <w:semiHidden/>
    <w:rsid w:val="00AE40E9"/>
    <w:rPr>
      <w:color w:val="808080"/>
    </w:rPr>
  </w:style>
  <w:style w:type="paragraph" w:styleId="Title">
    <w:name w:val="Title"/>
    <w:basedOn w:val="Normal"/>
    <w:next w:val="Normal"/>
    <w:link w:val="TitleChar"/>
    <w:uiPriority w:val="10"/>
    <w:qFormat/>
    <w:rsid w:val="006407B9"/>
    <w:pPr>
      <w:spacing w:before="480" w:after="480" w:line="240" w:lineRule="auto"/>
      <w:jc w:val="center"/>
    </w:pPr>
    <w:rPr>
      <w:rFonts w:ascii="Times New Roman" w:hAnsi="Times New Roman"/>
      <w:caps/>
    </w:rPr>
  </w:style>
  <w:style w:type="character" w:customStyle="1" w:styleId="TitleChar">
    <w:name w:val="Title Char"/>
    <w:basedOn w:val="DefaultParagraphFont"/>
    <w:link w:val="Title"/>
    <w:uiPriority w:val="10"/>
    <w:rsid w:val="006407B9"/>
    <w:rPr>
      <w:rFonts w:ascii="Times New Roman" w:hAnsi="Times New Roman"/>
      <w:caps/>
    </w:rPr>
  </w:style>
  <w:style w:type="paragraph" w:customStyle="1" w:styleId="AuthorName">
    <w:name w:val="Author Name"/>
    <w:basedOn w:val="Normal"/>
    <w:qFormat/>
    <w:rsid w:val="00AE40E9"/>
    <w:pPr>
      <w:jc w:val="center"/>
    </w:pPr>
    <w:rPr>
      <w:rFonts w:asciiTheme="majorHAnsi" w:hAnsiTheme="majorHAnsi"/>
    </w:rPr>
  </w:style>
  <w:style w:type="paragraph" w:customStyle="1" w:styleId="AuthorInfo">
    <w:name w:val="Author Info"/>
    <w:basedOn w:val="Normal"/>
    <w:qFormat/>
    <w:rsid w:val="00AE40E9"/>
    <w:pPr>
      <w:jc w:val="right"/>
    </w:pPr>
  </w:style>
  <w:style w:type="paragraph" w:styleId="Header">
    <w:name w:val="header"/>
    <w:basedOn w:val="Normal"/>
    <w:link w:val="HeaderChar"/>
    <w:uiPriority w:val="99"/>
    <w:rsid w:val="00B76BB3"/>
    <w:pPr>
      <w:tabs>
        <w:tab w:val="center" w:pos="4680"/>
        <w:tab w:val="right" w:pos="9360"/>
      </w:tabs>
      <w:spacing w:line="240" w:lineRule="auto"/>
      <w:jc w:val="right"/>
    </w:pPr>
    <w:rPr>
      <w:caps/>
      <w:sz w:val="18"/>
    </w:rPr>
  </w:style>
  <w:style w:type="character" w:customStyle="1" w:styleId="HeaderChar">
    <w:name w:val="Header Char"/>
    <w:basedOn w:val="DefaultParagraphFont"/>
    <w:link w:val="Header"/>
    <w:uiPriority w:val="99"/>
    <w:rsid w:val="001315A0"/>
    <w:rPr>
      <w:caps/>
      <w:sz w:val="18"/>
    </w:rPr>
  </w:style>
  <w:style w:type="paragraph" w:styleId="NoSpacing">
    <w:name w:val="No Spacing"/>
    <w:uiPriority w:val="1"/>
    <w:semiHidden/>
    <w:qFormat/>
    <w:rsid w:val="00AE40E9"/>
    <w:pPr>
      <w:spacing w:line="192" w:lineRule="auto"/>
    </w:pPr>
  </w:style>
  <w:style w:type="character" w:customStyle="1" w:styleId="Heading1Char">
    <w:name w:val="Heading 1 Char"/>
    <w:basedOn w:val="DefaultParagraphFont"/>
    <w:link w:val="Heading1"/>
    <w:uiPriority w:val="9"/>
    <w:rsid w:val="00FE41B4"/>
    <w:rPr>
      <w:rFonts w:ascii="Times New Roman" w:hAnsi="Times New Roman"/>
      <w:caps/>
    </w:rPr>
  </w:style>
  <w:style w:type="paragraph" w:styleId="TOCHeading">
    <w:name w:val="TOC Heading"/>
    <w:basedOn w:val="Normal"/>
    <w:next w:val="Normal"/>
    <w:uiPriority w:val="39"/>
    <w:qFormat/>
    <w:rsid w:val="00B76BB3"/>
    <w:pPr>
      <w:jc w:val="center"/>
    </w:pPr>
    <w:rPr>
      <w:rFonts w:ascii="Times New Roman" w:hAnsi="Times New Roman"/>
    </w:rPr>
  </w:style>
  <w:style w:type="paragraph" w:styleId="NormalIndent">
    <w:name w:val="Normal Indent"/>
    <w:basedOn w:val="Normal"/>
    <w:uiPriority w:val="99"/>
    <w:rsid w:val="002078A4"/>
    <w:pPr>
      <w:ind w:firstLine="720"/>
    </w:pPr>
  </w:style>
  <w:style w:type="paragraph" w:customStyle="1" w:styleId="NewScene">
    <w:name w:val="New Scene"/>
    <w:basedOn w:val="Normal"/>
    <w:qFormat/>
    <w:rsid w:val="00B548CE"/>
    <w:pPr>
      <w:spacing w:before="240" w:after="120"/>
      <w:jc w:val="center"/>
    </w:pPr>
  </w:style>
  <w:style w:type="paragraph" w:customStyle="1" w:styleId="End">
    <w:name w:val="End"/>
    <w:basedOn w:val="Normal"/>
    <w:qFormat/>
    <w:rsid w:val="00463B95"/>
    <w:pPr>
      <w:jc w:val="center"/>
    </w:pPr>
    <w:rPr>
      <w:rFonts w:ascii="Times New Roman" w:hAnsi="Times New Roman"/>
    </w:rPr>
  </w:style>
  <w:style w:type="character" w:customStyle="1" w:styleId="Heading2Char">
    <w:name w:val="Heading 2 Char"/>
    <w:basedOn w:val="DefaultParagraphFont"/>
    <w:link w:val="Heading2"/>
    <w:uiPriority w:val="9"/>
    <w:rsid w:val="00B55FEF"/>
    <w:rPr>
      <w:rFonts w:asciiTheme="majorHAnsi" w:eastAsiaTheme="majorEastAsia" w:hAnsiTheme="majorHAnsi" w:cstheme="majorBidi"/>
      <w:caps/>
      <w:szCs w:val="26"/>
    </w:rPr>
  </w:style>
  <w:style w:type="paragraph" w:styleId="TOC1">
    <w:name w:val="toc 1"/>
    <w:basedOn w:val="Normal"/>
    <w:next w:val="Normal"/>
    <w:autoRedefine/>
    <w:uiPriority w:val="39"/>
    <w:rsid w:val="00DA2E5D"/>
    <w:pPr>
      <w:spacing w:after="100"/>
    </w:pPr>
  </w:style>
  <w:style w:type="paragraph" w:styleId="TOC2">
    <w:name w:val="toc 2"/>
    <w:basedOn w:val="Normal"/>
    <w:next w:val="Normal"/>
    <w:autoRedefine/>
    <w:uiPriority w:val="39"/>
    <w:rsid w:val="00DA2E5D"/>
    <w:pPr>
      <w:spacing w:after="100"/>
      <w:ind w:left="240"/>
    </w:pPr>
  </w:style>
  <w:style w:type="character" w:styleId="Hyperlink">
    <w:name w:val="Hyperlink"/>
    <w:basedOn w:val="DefaultParagraphFont"/>
    <w:uiPriority w:val="99"/>
    <w:rsid w:val="005C1550"/>
    <w:rPr>
      <w:color w:val="auto"/>
      <w:u w:val="single"/>
    </w:rPr>
  </w:style>
  <w:style w:type="paragraph" w:styleId="NormalWeb">
    <w:name w:val="Normal (Web)"/>
    <w:basedOn w:val="Normal"/>
    <w:uiPriority w:val="99"/>
    <w:unhideWhenUsed/>
    <w:rsid w:val="000C0EE8"/>
    <w:rPr>
      <w:rFonts w:ascii="Times New Roman" w:hAnsi="Times New Roman"/>
    </w:rPr>
  </w:style>
  <w:style w:type="paragraph" w:customStyle="1" w:styleId="TitlePageTitle">
    <w:name w:val="Title Page Title"/>
    <w:basedOn w:val="Normal"/>
    <w:qFormat/>
    <w:rsid w:val="00BD1CE8"/>
    <w:pPr>
      <w:spacing w:before="2040" w:line="240" w:lineRule="auto"/>
    </w:pPr>
    <w:rPr>
      <w:rFonts w:ascii="Times New Roman" w:hAnsi="Times New Roman"/>
      <w:color w:val="422E2E" w:themeColor="accent6" w:themeShade="80"/>
      <w:sz w:val="144"/>
    </w:rPr>
  </w:style>
  <w:style w:type="paragraph" w:customStyle="1" w:styleId="TitlePageAuthorsName">
    <w:name w:val="Title Page Authors Name"/>
    <w:basedOn w:val="AuthorInfo"/>
    <w:qFormat/>
    <w:rsid w:val="002B07A6"/>
    <w:pPr>
      <w:spacing w:line="240" w:lineRule="auto"/>
      <w:jc w:val="left"/>
    </w:pPr>
    <w:rPr>
      <w:rFonts w:ascii="Calibri" w:hAnsi="Calibri"/>
      <w:sz w:val="36"/>
    </w:rPr>
  </w:style>
  <w:style w:type="character" w:customStyle="1" w:styleId="UnresolvedMention1">
    <w:name w:val="Unresolved Mention1"/>
    <w:basedOn w:val="DefaultParagraphFont"/>
    <w:uiPriority w:val="99"/>
    <w:semiHidden/>
    <w:unhideWhenUsed/>
    <w:rsid w:val="00C0540C"/>
    <w:rPr>
      <w:color w:val="605E5C"/>
      <w:shd w:val="clear" w:color="auto" w:fill="E1DFDD"/>
    </w:rPr>
  </w:style>
  <w:style w:type="table" w:styleId="TableGrid">
    <w:name w:val="Table Grid"/>
    <w:basedOn w:val="TableNormal"/>
    <w:uiPriority w:val="39"/>
    <w:rsid w:val="00EF049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831DD"/>
    <w:rPr>
      <w:rFonts w:asciiTheme="majorHAnsi" w:eastAsiaTheme="majorEastAsia" w:hAnsiTheme="majorHAnsi" w:cstheme="majorBidi"/>
      <w:color w:val="68230B" w:themeColor="accent1" w:themeShade="7F"/>
    </w:rPr>
  </w:style>
  <w:style w:type="paragraph" w:styleId="TOC3">
    <w:name w:val="toc 3"/>
    <w:basedOn w:val="Normal"/>
    <w:next w:val="Normal"/>
    <w:autoRedefine/>
    <w:uiPriority w:val="39"/>
    <w:rsid w:val="00484E7D"/>
    <w:pPr>
      <w:spacing w:after="100"/>
      <w:ind w:left="480"/>
    </w:pPr>
  </w:style>
  <w:style w:type="character" w:styleId="Strong">
    <w:name w:val="Strong"/>
    <w:basedOn w:val="DefaultParagraphFont"/>
    <w:uiPriority w:val="22"/>
    <w:qFormat/>
    <w:rsid w:val="00076E88"/>
    <w:rPr>
      <w:b/>
      <w:bCs/>
    </w:rPr>
  </w:style>
  <w:style w:type="paragraph" w:styleId="TOC4">
    <w:name w:val="toc 4"/>
    <w:basedOn w:val="Normal"/>
    <w:next w:val="Normal"/>
    <w:autoRedefine/>
    <w:uiPriority w:val="39"/>
    <w:unhideWhenUsed/>
    <w:rsid w:val="00B17CAF"/>
    <w:pPr>
      <w:spacing w:after="100" w:line="259" w:lineRule="auto"/>
      <w:ind w:left="660"/>
    </w:pPr>
    <w:rPr>
      <w:rFonts w:eastAsiaTheme="minorEastAsia" w:cstheme="minorBidi"/>
      <w:kern w:val="2"/>
      <w:sz w:val="22"/>
      <w:szCs w:val="22"/>
      <w14:ligatures w14:val="standardContextual"/>
    </w:rPr>
  </w:style>
  <w:style w:type="paragraph" w:styleId="TOC5">
    <w:name w:val="toc 5"/>
    <w:basedOn w:val="Normal"/>
    <w:next w:val="Normal"/>
    <w:autoRedefine/>
    <w:uiPriority w:val="39"/>
    <w:unhideWhenUsed/>
    <w:rsid w:val="00B17CAF"/>
    <w:pPr>
      <w:spacing w:after="100" w:line="259" w:lineRule="auto"/>
      <w:ind w:left="880"/>
    </w:pPr>
    <w:rPr>
      <w:rFonts w:eastAsiaTheme="minorEastAsia" w:cstheme="minorBidi"/>
      <w:kern w:val="2"/>
      <w:sz w:val="22"/>
      <w:szCs w:val="22"/>
      <w14:ligatures w14:val="standardContextual"/>
    </w:rPr>
  </w:style>
  <w:style w:type="paragraph" w:styleId="TOC6">
    <w:name w:val="toc 6"/>
    <w:basedOn w:val="Normal"/>
    <w:next w:val="Normal"/>
    <w:autoRedefine/>
    <w:uiPriority w:val="39"/>
    <w:unhideWhenUsed/>
    <w:rsid w:val="00B17CAF"/>
    <w:pPr>
      <w:spacing w:after="100" w:line="259" w:lineRule="auto"/>
      <w:ind w:left="1100"/>
    </w:pPr>
    <w:rPr>
      <w:rFonts w:eastAsiaTheme="minorEastAsia" w:cstheme="minorBidi"/>
      <w:kern w:val="2"/>
      <w:sz w:val="22"/>
      <w:szCs w:val="22"/>
      <w14:ligatures w14:val="standardContextual"/>
    </w:rPr>
  </w:style>
  <w:style w:type="paragraph" w:styleId="TOC7">
    <w:name w:val="toc 7"/>
    <w:basedOn w:val="Normal"/>
    <w:next w:val="Normal"/>
    <w:autoRedefine/>
    <w:uiPriority w:val="39"/>
    <w:unhideWhenUsed/>
    <w:rsid w:val="00B17CAF"/>
    <w:pPr>
      <w:spacing w:after="100" w:line="259" w:lineRule="auto"/>
      <w:ind w:left="1320"/>
    </w:pPr>
    <w:rPr>
      <w:rFonts w:eastAsiaTheme="minorEastAsia" w:cstheme="minorBidi"/>
      <w:kern w:val="2"/>
      <w:sz w:val="22"/>
      <w:szCs w:val="22"/>
      <w14:ligatures w14:val="standardContextual"/>
    </w:rPr>
  </w:style>
  <w:style w:type="paragraph" w:styleId="TOC8">
    <w:name w:val="toc 8"/>
    <w:basedOn w:val="Normal"/>
    <w:next w:val="Normal"/>
    <w:autoRedefine/>
    <w:uiPriority w:val="39"/>
    <w:unhideWhenUsed/>
    <w:rsid w:val="00B17CAF"/>
    <w:pPr>
      <w:spacing w:after="100" w:line="259" w:lineRule="auto"/>
      <w:ind w:left="1540"/>
    </w:pPr>
    <w:rPr>
      <w:rFonts w:eastAsiaTheme="minorEastAsia" w:cstheme="minorBidi"/>
      <w:kern w:val="2"/>
      <w:sz w:val="22"/>
      <w:szCs w:val="22"/>
      <w14:ligatures w14:val="standardContextual"/>
    </w:rPr>
  </w:style>
  <w:style w:type="paragraph" w:styleId="TOC9">
    <w:name w:val="toc 9"/>
    <w:basedOn w:val="Normal"/>
    <w:next w:val="Normal"/>
    <w:autoRedefine/>
    <w:uiPriority w:val="39"/>
    <w:unhideWhenUsed/>
    <w:rsid w:val="00B17CAF"/>
    <w:pPr>
      <w:spacing w:after="100" w:line="259" w:lineRule="auto"/>
      <w:ind w:left="1760"/>
    </w:pPr>
    <w:rPr>
      <w:rFonts w:eastAsiaTheme="minorEastAsia" w:cstheme="minorBidi"/>
      <w:kern w:val="2"/>
      <w:sz w:val="22"/>
      <w:szCs w:val="22"/>
      <w14:ligatures w14:val="standardContextual"/>
    </w:rPr>
  </w:style>
  <w:style w:type="character" w:styleId="UnresolvedMention">
    <w:name w:val="Unresolved Mention"/>
    <w:basedOn w:val="DefaultParagraphFont"/>
    <w:uiPriority w:val="99"/>
    <w:semiHidden/>
    <w:unhideWhenUsed/>
    <w:rsid w:val="00B17C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05781">
      <w:bodyDiv w:val="1"/>
      <w:marLeft w:val="0"/>
      <w:marRight w:val="0"/>
      <w:marTop w:val="0"/>
      <w:marBottom w:val="0"/>
      <w:divBdr>
        <w:top w:val="none" w:sz="0" w:space="0" w:color="auto"/>
        <w:left w:val="none" w:sz="0" w:space="0" w:color="auto"/>
        <w:bottom w:val="none" w:sz="0" w:space="0" w:color="auto"/>
        <w:right w:val="none" w:sz="0" w:space="0" w:color="auto"/>
      </w:divBdr>
      <w:divsChild>
        <w:div w:id="1623614054">
          <w:marLeft w:val="0"/>
          <w:marRight w:val="0"/>
          <w:marTop w:val="0"/>
          <w:marBottom w:val="0"/>
          <w:divBdr>
            <w:top w:val="none" w:sz="0" w:space="0" w:color="auto"/>
            <w:left w:val="none" w:sz="0" w:space="0" w:color="auto"/>
            <w:bottom w:val="none" w:sz="0" w:space="0" w:color="auto"/>
            <w:right w:val="none" w:sz="0" w:space="0" w:color="auto"/>
          </w:divBdr>
          <w:divsChild>
            <w:div w:id="2104178871">
              <w:marLeft w:val="0"/>
              <w:marRight w:val="0"/>
              <w:marTop w:val="0"/>
              <w:marBottom w:val="0"/>
              <w:divBdr>
                <w:top w:val="none" w:sz="0" w:space="0" w:color="auto"/>
                <w:left w:val="none" w:sz="0" w:space="0" w:color="auto"/>
                <w:bottom w:val="none" w:sz="0" w:space="0" w:color="auto"/>
                <w:right w:val="none" w:sz="0" w:space="0" w:color="auto"/>
              </w:divBdr>
              <w:divsChild>
                <w:div w:id="4486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4882">
      <w:bodyDiv w:val="1"/>
      <w:marLeft w:val="0"/>
      <w:marRight w:val="0"/>
      <w:marTop w:val="0"/>
      <w:marBottom w:val="0"/>
      <w:divBdr>
        <w:top w:val="none" w:sz="0" w:space="0" w:color="auto"/>
        <w:left w:val="none" w:sz="0" w:space="0" w:color="auto"/>
        <w:bottom w:val="none" w:sz="0" w:space="0" w:color="auto"/>
        <w:right w:val="none" w:sz="0" w:space="0" w:color="auto"/>
      </w:divBdr>
      <w:divsChild>
        <w:div w:id="240064597">
          <w:marLeft w:val="0"/>
          <w:marRight w:val="0"/>
          <w:marTop w:val="0"/>
          <w:marBottom w:val="0"/>
          <w:divBdr>
            <w:top w:val="none" w:sz="0" w:space="0" w:color="auto"/>
            <w:left w:val="none" w:sz="0" w:space="0" w:color="auto"/>
            <w:bottom w:val="none" w:sz="0" w:space="0" w:color="auto"/>
            <w:right w:val="none" w:sz="0" w:space="0" w:color="auto"/>
          </w:divBdr>
          <w:divsChild>
            <w:div w:id="477959864">
              <w:marLeft w:val="0"/>
              <w:marRight w:val="0"/>
              <w:marTop w:val="0"/>
              <w:marBottom w:val="0"/>
              <w:divBdr>
                <w:top w:val="none" w:sz="0" w:space="0" w:color="auto"/>
                <w:left w:val="none" w:sz="0" w:space="0" w:color="auto"/>
                <w:bottom w:val="none" w:sz="0" w:space="0" w:color="auto"/>
                <w:right w:val="none" w:sz="0" w:space="0" w:color="auto"/>
              </w:divBdr>
              <w:divsChild>
                <w:div w:id="210190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03690">
      <w:bodyDiv w:val="1"/>
      <w:marLeft w:val="0"/>
      <w:marRight w:val="0"/>
      <w:marTop w:val="0"/>
      <w:marBottom w:val="0"/>
      <w:divBdr>
        <w:top w:val="none" w:sz="0" w:space="0" w:color="auto"/>
        <w:left w:val="none" w:sz="0" w:space="0" w:color="auto"/>
        <w:bottom w:val="none" w:sz="0" w:space="0" w:color="auto"/>
        <w:right w:val="none" w:sz="0" w:space="0" w:color="auto"/>
      </w:divBdr>
      <w:divsChild>
        <w:div w:id="1491214111">
          <w:marLeft w:val="0"/>
          <w:marRight w:val="0"/>
          <w:marTop w:val="0"/>
          <w:marBottom w:val="0"/>
          <w:divBdr>
            <w:top w:val="none" w:sz="0" w:space="0" w:color="auto"/>
            <w:left w:val="none" w:sz="0" w:space="0" w:color="auto"/>
            <w:bottom w:val="none" w:sz="0" w:space="0" w:color="auto"/>
            <w:right w:val="none" w:sz="0" w:space="0" w:color="auto"/>
          </w:divBdr>
          <w:divsChild>
            <w:div w:id="1431075681">
              <w:marLeft w:val="0"/>
              <w:marRight w:val="0"/>
              <w:marTop w:val="0"/>
              <w:marBottom w:val="0"/>
              <w:divBdr>
                <w:top w:val="none" w:sz="0" w:space="0" w:color="auto"/>
                <w:left w:val="none" w:sz="0" w:space="0" w:color="auto"/>
                <w:bottom w:val="none" w:sz="0" w:space="0" w:color="auto"/>
                <w:right w:val="none" w:sz="0" w:space="0" w:color="auto"/>
              </w:divBdr>
              <w:divsChild>
                <w:div w:id="127941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15551">
      <w:bodyDiv w:val="1"/>
      <w:marLeft w:val="0"/>
      <w:marRight w:val="0"/>
      <w:marTop w:val="0"/>
      <w:marBottom w:val="0"/>
      <w:divBdr>
        <w:top w:val="none" w:sz="0" w:space="0" w:color="auto"/>
        <w:left w:val="none" w:sz="0" w:space="0" w:color="auto"/>
        <w:bottom w:val="none" w:sz="0" w:space="0" w:color="auto"/>
        <w:right w:val="none" w:sz="0" w:space="0" w:color="auto"/>
      </w:divBdr>
      <w:divsChild>
        <w:div w:id="1416702102">
          <w:marLeft w:val="0"/>
          <w:marRight w:val="0"/>
          <w:marTop w:val="0"/>
          <w:marBottom w:val="0"/>
          <w:divBdr>
            <w:top w:val="none" w:sz="0" w:space="0" w:color="auto"/>
            <w:left w:val="none" w:sz="0" w:space="0" w:color="auto"/>
            <w:bottom w:val="none" w:sz="0" w:space="0" w:color="auto"/>
            <w:right w:val="none" w:sz="0" w:space="0" w:color="auto"/>
          </w:divBdr>
          <w:divsChild>
            <w:div w:id="1856193900">
              <w:marLeft w:val="0"/>
              <w:marRight w:val="0"/>
              <w:marTop w:val="0"/>
              <w:marBottom w:val="0"/>
              <w:divBdr>
                <w:top w:val="none" w:sz="0" w:space="0" w:color="auto"/>
                <w:left w:val="none" w:sz="0" w:space="0" w:color="auto"/>
                <w:bottom w:val="none" w:sz="0" w:space="0" w:color="auto"/>
                <w:right w:val="none" w:sz="0" w:space="0" w:color="auto"/>
              </w:divBdr>
              <w:divsChild>
                <w:div w:id="8646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5279">
      <w:bodyDiv w:val="1"/>
      <w:marLeft w:val="0"/>
      <w:marRight w:val="0"/>
      <w:marTop w:val="0"/>
      <w:marBottom w:val="0"/>
      <w:divBdr>
        <w:top w:val="none" w:sz="0" w:space="0" w:color="auto"/>
        <w:left w:val="none" w:sz="0" w:space="0" w:color="auto"/>
        <w:bottom w:val="none" w:sz="0" w:space="0" w:color="auto"/>
        <w:right w:val="none" w:sz="0" w:space="0" w:color="auto"/>
      </w:divBdr>
    </w:div>
    <w:div w:id="97217957">
      <w:bodyDiv w:val="1"/>
      <w:marLeft w:val="0"/>
      <w:marRight w:val="0"/>
      <w:marTop w:val="0"/>
      <w:marBottom w:val="0"/>
      <w:divBdr>
        <w:top w:val="none" w:sz="0" w:space="0" w:color="auto"/>
        <w:left w:val="none" w:sz="0" w:space="0" w:color="auto"/>
        <w:bottom w:val="none" w:sz="0" w:space="0" w:color="auto"/>
        <w:right w:val="none" w:sz="0" w:space="0" w:color="auto"/>
      </w:divBdr>
      <w:divsChild>
        <w:div w:id="1413701262">
          <w:marLeft w:val="0"/>
          <w:marRight w:val="0"/>
          <w:marTop w:val="0"/>
          <w:marBottom w:val="0"/>
          <w:divBdr>
            <w:top w:val="none" w:sz="0" w:space="0" w:color="auto"/>
            <w:left w:val="none" w:sz="0" w:space="0" w:color="auto"/>
            <w:bottom w:val="none" w:sz="0" w:space="0" w:color="auto"/>
            <w:right w:val="none" w:sz="0" w:space="0" w:color="auto"/>
          </w:divBdr>
          <w:divsChild>
            <w:div w:id="610862429">
              <w:marLeft w:val="0"/>
              <w:marRight w:val="0"/>
              <w:marTop w:val="0"/>
              <w:marBottom w:val="0"/>
              <w:divBdr>
                <w:top w:val="none" w:sz="0" w:space="0" w:color="auto"/>
                <w:left w:val="none" w:sz="0" w:space="0" w:color="auto"/>
                <w:bottom w:val="none" w:sz="0" w:space="0" w:color="auto"/>
                <w:right w:val="none" w:sz="0" w:space="0" w:color="auto"/>
              </w:divBdr>
              <w:divsChild>
                <w:div w:id="79779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19806">
      <w:bodyDiv w:val="1"/>
      <w:marLeft w:val="0"/>
      <w:marRight w:val="0"/>
      <w:marTop w:val="0"/>
      <w:marBottom w:val="0"/>
      <w:divBdr>
        <w:top w:val="none" w:sz="0" w:space="0" w:color="auto"/>
        <w:left w:val="none" w:sz="0" w:space="0" w:color="auto"/>
        <w:bottom w:val="none" w:sz="0" w:space="0" w:color="auto"/>
        <w:right w:val="none" w:sz="0" w:space="0" w:color="auto"/>
      </w:divBdr>
      <w:divsChild>
        <w:div w:id="1187989172">
          <w:marLeft w:val="0"/>
          <w:marRight w:val="0"/>
          <w:marTop w:val="0"/>
          <w:marBottom w:val="0"/>
          <w:divBdr>
            <w:top w:val="none" w:sz="0" w:space="0" w:color="auto"/>
            <w:left w:val="none" w:sz="0" w:space="0" w:color="auto"/>
            <w:bottom w:val="none" w:sz="0" w:space="0" w:color="auto"/>
            <w:right w:val="none" w:sz="0" w:space="0" w:color="auto"/>
          </w:divBdr>
          <w:divsChild>
            <w:div w:id="1095706842">
              <w:marLeft w:val="0"/>
              <w:marRight w:val="0"/>
              <w:marTop w:val="0"/>
              <w:marBottom w:val="0"/>
              <w:divBdr>
                <w:top w:val="none" w:sz="0" w:space="0" w:color="auto"/>
                <w:left w:val="none" w:sz="0" w:space="0" w:color="auto"/>
                <w:bottom w:val="none" w:sz="0" w:space="0" w:color="auto"/>
                <w:right w:val="none" w:sz="0" w:space="0" w:color="auto"/>
              </w:divBdr>
              <w:divsChild>
                <w:div w:id="43884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15786">
      <w:bodyDiv w:val="1"/>
      <w:marLeft w:val="0"/>
      <w:marRight w:val="0"/>
      <w:marTop w:val="0"/>
      <w:marBottom w:val="0"/>
      <w:divBdr>
        <w:top w:val="none" w:sz="0" w:space="0" w:color="auto"/>
        <w:left w:val="none" w:sz="0" w:space="0" w:color="auto"/>
        <w:bottom w:val="none" w:sz="0" w:space="0" w:color="auto"/>
        <w:right w:val="none" w:sz="0" w:space="0" w:color="auto"/>
      </w:divBdr>
      <w:divsChild>
        <w:div w:id="679430730">
          <w:marLeft w:val="0"/>
          <w:marRight w:val="0"/>
          <w:marTop w:val="0"/>
          <w:marBottom w:val="0"/>
          <w:divBdr>
            <w:top w:val="none" w:sz="0" w:space="0" w:color="auto"/>
            <w:left w:val="none" w:sz="0" w:space="0" w:color="auto"/>
            <w:bottom w:val="none" w:sz="0" w:space="0" w:color="auto"/>
            <w:right w:val="none" w:sz="0" w:space="0" w:color="auto"/>
          </w:divBdr>
          <w:divsChild>
            <w:div w:id="2058895649">
              <w:marLeft w:val="0"/>
              <w:marRight w:val="0"/>
              <w:marTop w:val="0"/>
              <w:marBottom w:val="0"/>
              <w:divBdr>
                <w:top w:val="none" w:sz="0" w:space="0" w:color="auto"/>
                <w:left w:val="none" w:sz="0" w:space="0" w:color="auto"/>
                <w:bottom w:val="none" w:sz="0" w:space="0" w:color="auto"/>
                <w:right w:val="none" w:sz="0" w:space="0" w:color="auto"/>
              </w:divBdr>
              <w:divsChild>
                <w:div w:id="92368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4342">
      <w:bodyDiv w:val="1"/>
      <w:marLeft w:val="0"/>
      <w:marRight w:val="0"/>
      <w:marTop w:val="0"/>
      <w:marBottom w:val="0"/>
      <w:divBdr>
        <w:top w:val="none" w:sz="0" w:space="0" w:color="auto"/>
        <w:left w:val="none" w:sz="0" w:space="0" w:color="auto"/>
        <w:bottom w:val="none" w:sz="0" w:space="0" w:color="auto"/>
        <w:right w:val="none" w:sz="0" w:space="0" w:color="auto"/>
      </w:divBdr>
      <w:divsChild>
        <w:div w:id="1829906175">
          <w:marLeft w:val="0"/>
          <w:marRight w:val="0"/>
          <w:marTop w:val="0"/>
          <w:marBottom w:val="0"/>
          <w:divBdr>
            <w:top w:val="none" w:sz="0" w:space="0" w:color="auto"/>
            <w:left w:val="none" w:sz="0" w:space="0" w:color="auto"/>
            <w:bottom w:val="none" w:sz="0" w:space="0" w:color="auto"/>
            <w:right w:val="none" w:sz="0" w:space="0" w:color="auto"/>
          </w:divBdr>
          <w:divsChild>
            <w:div w:id="1505588368">
              <w:marLeft w:val="0"/>
              <w:marRight w:val="0"/>
              <w:marTop w:val="0"/>
              <w:marBottom w:val="0"/>
              <w:divBdr>
                <w:top w:val="none" w:sz="0" w:space="0" w:color="auto"/>
                <w:left w:val="none" w:sz="0" w:space="0" w:color="auto"/>
                <w:bottom w:val="none" w:sz="0" w:space="0" w:color="auto"/>
                <w:right w:val="none" w:sz="0" w:space="0" w:color="auto"/>
              </w:divBdr>
              <w:divsChild>
                <w:div w:id="214087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6084">
      <w:bodyDiv w:val="1"/>
      <w:marLeft w:val="0"/>
      <w:marRight w:val="0"/>
      <w:marTop w:val="0"/>
      <w:marBottom w:val="0"/>
      <w:divBdr>
        <w:top w:val="none" w:sz="0" w:space="0" w:color="auto"/>
        <w:left w:val="none" w:sz="0" w:space="0" w:color="auto"/>
        <w:bottom w:val="none" w:sz="0" w:space="0" w:color="auto"/>
        <w:right w:val="none" w:sz="0" w:space="0" w:color="auto"/>
      </w:divBdr>
      <w:divsChild>
        <w:div w:id="232281901">
          <w:marLeft w:val="0"/>
          <w:marRight w:val="0"/>
          <w:marTop w:val="0"/>
          <w:marBottom w:val="0"/>
          <w:divBdr>
            <w:top w:val="none" w:sz="0" w:space="0" w:color="auto"/>
            <w:left w:val="none" w:sz="0" w:space="0" w:color="auto"/>
            <w:bottom w:val="none" w:sz="0" w:space="0" w:color="auto"/>
            <w:right w:val="none" w:sz="0" w:space="0" w:color="auto"/>
          </w:divBdr>
          <w:divsChild>
            <w:div w:id="1979606881">
              <w:marLeft w:val="0"/>
              <w:marRight w:val="0"/>
              <w:marTop w:val="0"/>
              <w:marBottom w:val="0"/>
              <w:divBdr>
                <w:top w:val="none" w:sz="0" w:space="0" w:color="auto"/>
                <w:left w:val="none" w:sz="0" w:space="0" w:color="auto"/>
                <w:bottom w:val="none" w:sz="0" w:space="0" w:color="auto"/>
                <w:right w:val="none" w:sz="0" w:space="0" w:color="auto"/>
              </w:divBdr>
              <w:divsChild>
                <w:div w:id="29360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414350">
      <w:bodyDiv w:val="1"/>
      <w:marLeft w:val="0"/>
      <w:marRight w:val="0"/>
      <w:marTop w:val="0"/>
      <w:marBottom w:val="0"/>
      <w:divBdr>
        <w:top w:val="none" w:sz="0" w:space="0" w:color="auto"/>
        <w:left w:val="none" w:sz="0" w:space="0" w:color="auto"/>
        <w:bottom w:val="none" w:sz="0" w:space="0" w:color="auto"/>
        <w:right w:val="none" w:sz="0" w:space="0" w:color="auto"/>
      </w:divBdr>
      <w:divsChild>
        <w:div w:id="583614956">
          <w:marLeft w:val="0"/>
          <w:marRight w:val="0"/>
          <w:marTop w:val="0"/>
          <w:marBottom w:val="0"/>
          <w:divBdr>
            <w:top w:val="none" w:sz="0" w:space="0" w:color="auto"/>
            <w:left w:val="none" w:sz="0" w:space="0" w:color="auto"/>
            <w:bottom w:val="none" w:sz="0" w:space="0" w:color="auto"/>
            <w:right w:val="none" w:sz="0" w:space="0" w:color="auto"/>
          </w:divBdr>
          <w:divsChild>
            <w:div w:id="194082215">
              <w:marLeft w:val="0"/>
              <w:marRight w:val="0"/>
              <w:marTop w:val="0"/>
              <w:marBottom w:val="0"/>
              <w:divBdr>
                <w:top w:val="none" w:sz="0" w:space="0" w:color="auto"/>
                <w:left w:val="none" w:sz="0" w:space="0" w:color="auto"/>
                <w:bottom w:val="none" w:sz="0" w:space="0" w:color="auto"/>
                <w:right w:val="none" w:sz="0" w:space="0" w:color="auto"/>
              </w:divBdr>
              <w:divsChild>
                <w:div w:id="84327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05529">
      <w:bodyDiv w:val="1"/>
      <w:marLeft w:val="0"/>
      <w:marRight w:val="0"/>
      <w:marTop w:val="0"/>
      <w:marBottom w:val="0"/>
      <w:divBdr>
        <w:top w:val="none" w:sz="0" w:space="0" w:color="auto"/>
        <w:left w:val="none" w:sz="0" w:space="0" w:color="auto"/>
        <w:bottom w:val="none" w:sz="0" w:space="0" w:color="auto"/>
        <w:right w:val="none" w:sz="0" w:space="0" w:color="auto"/>
      </w:divBdr>
      <w:divsChild>
        <w:div w:id="859782872">
          <w:marLeft w:val="0"/>
          <w:marRight w:val="0"/>
          <w:marTop w:val="0"/>
          <w:marBottom w:val="0"/>
          <w:divBdr>
            <w:top w:val="none" w:sz="0" w:space="0" w:color="auto"/>
            <w:left w:val="none" w:sz="0" w:space="0" w:color="auto"/>
            <w:bottom w:val="none" w:sz="0" w:space="0" w:color="auto"/>
            <w:right w:val="none" w:sz="0" w:space="0" w:color="auto"/>
          </w:divBdr>
          <w:divsChild>
            <w:div w:id="1637642326">
              <w:marLeft w:val="0"/>
              <w:marRight w:val="0"/>
              <w:marTop w:val="0"/>
              <w:marBottom w:val="0"/>
              <w:divBdr>
                <w:top w:val="none" w:sz="0" w:space="0" w:color="auto"/>
                <w:left w:val="none" w:sz="0" w:space="0" w:color="auto"/>
                <w:bottom w:val="none" w:sz="0" w:space="0" w:color="auto"/>
                <w:right w:val="none" w:sz="0" w:space="0" w:color="auto"/>
              </w:divBdr>
              <w:divsChild>
                <w:div w:id="143910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063153">
      <w:bodyDiv w:val="1"/>
      <w:marLeft w:val="0"/>
      <w:marRight w:val="0"/>
      <w:marTop w:val="0"/>
      <w:marBottom w:val="0"/>
      <w:divBdr>
        <w:top w:val="none" w:sz="0" w:space="0" w:color="auto"/>
        <w:left w:val="none" w:sz="0" w:space="0" w:color="auto"/>
        <w:bottom w:val="none" w:sz="0" w:space="0" w:color="auto"/>
        <w:right w:val="none" w:sz="0" w:space="0" w:color="auto"/>
      </w:divBdr>
      <w:divsChild>
        <w:div w:id="2125079999">
          <w:marLeft w:val="0"/>
          <w:marRight w:val="0"/>
          <w:marTop w:val="0"/>
          <w:marBottom w:val="0"/>
          <w:divBdr>
            <w:top w:val="none" w:sz="0" w:space="0" w:color="auto"/>
            <w:left w:val="none" w:sz="0" w:space="0" w:color="auto"/>
            <w:bottom w:val="none" w:sz="0" w:space="0" w:color="auto"/>
            <w:right w:val="none" w:sz="0" w:space="0" w:color="auto"/>
          </w:divBdr>
          <w:divsChild>
            <w:div w:id="1055811264">
              <w:marLeft w:val="0"/>
              <w:marRight w:val="0"/>
              <w:marTop w:val="0"/>
              <w:marBottom w:val="0"/>
              <w:divBdr>
                <w:top w:val="none" w:sz="0" w:space="0" w:color="auto"/>
                <w:left w:val="none" w:sz="0" w:space="0" w:color="auto"/>
                <w:bottom w:val="none" w:sz="0" w:space="0" w:color="auto"/>
                <w:right w:val="none" w:sz="0" w:space="0" w:color="auto"/>
              </w:divBdr>
              <w:divsChild>
                <w:div w:id="789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441133">
      <w:bodyDiv w:val="1"/>
      <w:marLeft w:val="0"/>
      <w:marRight w:val="0"/>
      <w:marTop w:val="0"/>
      <w:marBottom w:val="0"/>
      <w:divBdr>
        <w:top w:val="none" w:sz="0" w:space="0" w:color="auto"/>
        <w:left w:val="none" w:sz="0" w:space="0" w:color="auto"/>
        <w:bottom w:val="none" w:sz="0" w:space="0" w:color="auto"/>
        <w:right w:val="none" w:sz="0" w:space="0" w:color="auto"/>
      </w:divBdr>
      <w:divsChild>
        <w:div w:id="672220682">
          <w:marLeft w:val="0"/>
          <w:marRight w:val="0"/>
          <w:marTop w:val="0"/>
          <w:marBottom w:val="0"/>
          <w:divBdr>
            <w:top w:val="none" w:sz="0" w:space="0" w:color="auto"/>
            <w:left w:val="none" w:sz="0" w:space="0" w:color="auto"/>
            <w:bottom w:val="none" w:sz="0" w:space="0" w:color="auto"/>
            <w:right w:val="none" w:sz="0" w:space="0" w:color="auto"/>
          </w:divBdr>
          <w:divsChild>
            <w:div w:id="550658593">
              <w:marLeft w:val="0"/>
              <w:marRight w:val="0"/>
              <w:marTop w:val="0"/>
              <w:marBottom w:val="0"/>
              <w:divBdr>
                <w:top w:val="none" w:sz="0" w:space="0" w:color="auto"/>
                <w:left w:val="none" w:sz="0" w:space="0" w:color="auto"/>
                <w:bottom w:val="none" w:sz="0" w:space="0" w:color="auto"/>
                <w:right w:val="none" w:sz="0" w:space="0" w:color="auto"/>
              </w:divBdr>
              <w:divsChild>
                <w:div w:id="34244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542038">
      <w:bodyDiv w:val="1"/>
      <w:marLeft w:val="0"/>
      <w:marRight w:val="0"/>
      <w:marTop w:val="0"/>
      <w:marBottom w:val="0"/>
      <w:divBdr>
        <w:top w:val="none" w:sz="0" w:space="0" w:color="auto"/>
        <w:left w:val="none" w:sz="0" w:space="0" w:color="auto"/>
        <w:bottom w:val="none" w:sz="0" w:space="0" w:color="auto"/>
        <w:right w:val="none" w:sz="0" w:space="0" w:color="auto"/>
      </w:divBdr>
      <w:divsChild>
        <w:div w:id="5137419">
          <w:marLeft w:val="0"/>
          <w:marRight w:val="0"/>
          <w:marTop w:val="0"/>
          <w:marBottom w:val="0"/>
          <w:divBdr>
            <w:top w:val="none" w:sz="0" w:space="0" w:color="auto"/>
            <w:left w:val="none" w:sz="0" w:space="0" w:color="auto"/>
            <w:bottom w:val="none" w:sz="0" w:space="0" w:color="auto"/>
            <w:right w:val="none" w:sz="0" w:space="0" w:color="auto"/>
          </w:divBdr>
          <w:divsChild>
            <w:div w:id="553851385">
              <w:marLeft w:val="0"/>
              <w:marRight w:val="0"/>
              <w:marTop w:val="0"/>
              <w:marBottom w:val="0"/>
              <w:divBdr>
                <w:top w:val="none" w:sz="0" w:space="0" w:color="auto"/>
                <w:left w:val="none" w:sz="0" w:space="0" w:color="auto"/>
                <w:bottom w:val="none" w:sz="0" w:space="0" w:color="auto"/>
                <w:right w:val="none" w:sz="0" w:space="0" w:color="auto"/>
              </w:divBdr>
              <w:divsChild>
                <w:div w:id="159809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662151">
      <w:bodyDiv w:val="1"/>
      <w:marLeft w:val="0"/>
      <w:marRight w:val="0"/>
      <w:marTop w:val="0"/>
      <w:marBottom w:val="0"/>
      <w:divBdr>
        <w:top w:val="none" w:sz="0" w:space="0" w:color="auto"/>
        <w:left w:val="none" w:sz="0" w:space="0" w:color="auto"/>
        <w:bottom w:val="none" w:sz="0" w:space="0" w:color="auto"/>
        <w:right w:val="none" w:sz="0" w:space="0" w:color="auto"/>
      </w:divBdr>
      <w:divsChild>
        <w:div w:id="450249970">
          <w:marLeft w:val="0"/>
          <w:marRight w:val="0"/>
          <w:marTop w:val="0"/>
          <w:marBottom w:val="0"/>
          <w:divBdr>
            <w:top w:val="none" w:sz="0" w:space="0" w:color="auto"/>
            <w:left w:val="none" w:sz="0" w:space="0" w:color="auto"/>
            <w:bottom w:val="none" w:sz="0" w:space="0" w:color="auto"/>
            <w:right w:val="none" w:sz="0" w:space="0" w:color="auto"/>
          </w:divBdr>
          <w:divsChild>
            <w:div w:id="522864462">
              <w:marLeft w:val="0"/>
              <w:marRight w:val="0"/>
              <w:marTop w:val="0"/>
              <w:marBottom w:val="0"/>
              <w:divBdr>
                <w:top w:val="none" w:sz="0" w:space="0" w:color="auto"/>
                <w:left w:val="none" w:sz="0" w:space="0" w:color="auto"/>
                <w:bottom w:val="none" w:sz="0" w:space="0" w:color="auto"/>
                <w:right w:val="none" w:sz="0" w:space="0" w:color="auto"/>
              </w:divBdr>
              <w:divsChild>
                <w:div w:id="45602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664913">
      <w:bodyDiv w:val="1"/>
      <w:marLeft w:val="0"/>
      <w:marRight w:val="0"/>
      <w:marTop w:val="0"/>
      <w:marBottom w:val="0"/>
      <w:divBdr>
        <w:top w:val="none" w:sz="0" w:space="0" w:color="auto"/>
        <w:left w:val="none" w:sz="0" w:space="0" w:color="auto"/>
        <w:bottom w:val="none" w:sz="0" w:space="0" w:color="auto"/>
        <w:right w:val="none" w:sz="0" w:space="0" w:color="auto"/>
      </w:divBdr>
    </w:div>
    <w:div w:id="448938796">
      <w:bodyDiv w:val="1"/>
      <w:marLeft w:val="0"/>
      <w:marRight w:val="0"/>
      <w:marTop w:val="0"/>
      <w:marBottom w:val="0"/>
      <w:divBdr>
        <w:top w:val="none" w:sz="0" w:space="0" w:color="auto"/>
        <w:left w:val="none" w:sz="0" w:space="0" w:color="auto"/>
        <w:bottom w:val="none" w:sz="0" w:space="0" w:color="auto"/>
        <w:right w:val="none" w:sz="0" w:space="0" w:color="auto"/>
      </w:divBdr>
      <w:divsChild>
        <w:div w:id="2129809644">
          <w:marLeft w:val="0"/>
          <w:marRight w:val="0"/>
          <w:marTop w:val="0"/>
          <w:marBottom w:val="0"/>
          <w:divBdr>
            <w:top w:val="none" w:sz="0" w:space="0" w:color="auto"/>
            <w:left w:val="none" w:sz="0" w:space="0" w:color="auto"/>
            <w:bottom w:val="none" w:sz="0" w:space="0" w:color="auto"/>
            <w:right w:val="none" w:sz="0" w:space="0" w:color="auto"/>
          </w:divBdr>
          <w:divsChild>
            <w:div w:id="229923479">
              <w:marLeft w:val="0"/>
              <w:marRight w:val="0"/>
              <w:marTop w:val="0"/>
              <w:marBottom w:val="0"/>
              <w:divBdr>
                <w:top w:val="none" w:sz="0" w:space="0" w:color="auto"/>
                <w:left w:val="none" w:sz="0" w:space="0" w:color="auto"/>
                <w:bottom w:val="none" w:sz="0" w:space="0" w:color="auto"/>
                <w:right w:val="none" w:sz="0" w:space="0" w:color="auto"/>
              </w:divBdr>
              <w:divsChild>
                <w:div w:id="198511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636936">
      <w:bodyDiv w:val="1"/>
      <w:marLeft w:val="0"/>
      <w:marRight w:val="0"/>
      <w:marTop w:val="0"/>
      <w:marBottom w:val="0"/>
      <w:divBdr>
        <w:top w:val="none" w:sz="0" w:space="0" w:color="auto"/>
        <w:left w:val="none" w:sz="0" w:space="0" w:color="auto"/>
        <w:bottom w:val="none" w:sz="0" w:space="0" w:color="auto"/>
        <w:right w:val="none" w:sz="0" w:space="0" w:color="auto"/>
      </w:divBdr>
      <w:divsChild>
        <w:div w:id="507790508">
          <w:marLeft w:val="0"/>
          <w:marRight w:val="0"/>
          <w:marTop w:val="0"/>
          <w:marBottom w:val="0"/>
          <w:divBdr>
            <w:top w:val="none" w:sz="0" w:space="0" w:color="auto"/>
            <w:left w:val="none" w:sz="0" w:space="0" w:color="auto"/>
            <w:bottom w:val="none" w:sz="0" w:space="0" w:color="auto"/>
            <w:right w:val="none" w:sz="0" w:space="0" w:color="auto"/>
          </w:divBdr>
          <w:divsChild>
            <w:div w:id="1368339350">
              <w:marLeft w:val="0"/>
              <w:marRight w:val="0"/>
              <w:marTop w:val="0"/>
              <w:marBottom w:val="0"/>
              <w:divBdr>
                <w:top w:val="none" w:sz="0" w:space="0" w:color="auto"/>
                <w:left w:val="none" w:sz="0" w:space="0" w:color="auto"/>
                <w:bottom w:val="none" w:sz="0" w:space="0" w:color="auto"/>
                <w:right w:val="none" w:sz="0" w:space="0" w:color="auto"/>
              </w:divBdr>
              <w:divsChild>
                <w:div w:id="59705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3100">
      <w:bodyDiv w:val="1"/>
      <w:marLeft w:val="0"/>
      <w:marRight w:val="0"/>
      <w:marTop w:val="0"/>
      <w:marBottom w:val="0"/>
      <w:divBdr>
        <w:top w:val="none" w:sz="0" w:space="0" w:color="auto"/>
        <w:left w:val="none" w:sz="0" w:space="0" w:color="auto"/>
        <w:bottom w:val="none" w:sz="0" w:space="0" w:color="auto"/>
        <w:right w:val="none" w:sz="0" w:space="0" w:color="auto"/>
      </w:divBdr>
      <w:divsChild>
        <w:div w:id="925309037">
          <w:marLeft w:val="0"/>
          <w:marRight w:val="0"/>
          <w:marTop w:val="0"/>
          <w:marBottom w:val="0"/>
          <w:divBdr>
            <w:top w:val="none" w:sz="0" w:space="0" w:color="auto"/>
            <w:left w:val="none" w:sz="0" w:space="0" w:color="auto"/>
            <w:bottom w:val="none" w:sz="0" w:space="0" w:color="auto"/>
            <w:right w:val="none" w:sz="0" w:space="0" w:color="auto"/>
          </w:divBdr>
          <w:divsChild>
            <w:div w:id="1210460171">
              <w:marLeft w:val="0"/>
              <w:marRight w:val="0"/>
              <w:marTop w:val="0"/>
              <w:marBottom w:val="0"/>
              <w:divBdr>
                <w:top w:val="none" w:sz="0" w:space="0" w:color="auto"/>
                <w:left w:val="none" w:sz="0" w:space="0" w:color="auto"/>
                <w:bottom w:val="none" w:sz="0" w:space="0" w:color="auto"/>
                <w:right w:val="none" w:sz="0" w:space="0" w:color="auto"/>
              </w:divBdr>
              <w:divsChild>
                <w:div w:id="165341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805605">
      <w:bodyDiv w:val="1"/>
      <w:marLeft w:val="0"/>
      <w:marRight w:val="0"/>
      <w:marTop w:val="0"/>
      <w:marBottom w:val="0"/>
      <w:divBdr>
        <w:top w:val="none" w:sz="0" w:space="0" w:color="auto"/>
        <w:left w:val="none" w:sz="0" w:space="0" w:color="auto"/>
        <w:bottom w:val="none" w:sz="0" w:space="0" w:color="auto"/>
        <w:right w:val="none" w:sz="0" w:space="0" w:color="auto"/>
      </w:divBdr>
      <w:divsChild>
        <w:div w:id="59715968">
          <w:marLeft w:val="0"/>
          <w:marRight w:val="0"/>
          <w:marTop w:val="0"/>
          <w:marBottom w:val="0"/>
          <w:divBdr>
            <w:top w:val="none" w:sz="0" w:space="0" w:color="auto"/>
            <w:left w:val="none" w:sz="0" w:space="0" w:color="auto"/>
            <w:bottom w:val="none" w:sz="0" w:space="0" w:color="auto"/>
            <w:right w:val="none" w:sz="0" w:space="0" w:color="auto"/>
          </w:divBdr>
          <w:divsChild>
            <w:div w:id="1716080512">
              <w:marLeft w:val="0"/>
              <w:marRight w:val="0"/>
              <w:marTop w:val="0"/>
              <w:marBottom w:val="0"/>
              <w:divBdr>
                <w:top w:val="none" w:sz="0" w:space="0" w:color="auto"/>
                <w:left w:val="none" w:sz="0" w:space="0" w:color="auto"/>
                <w:bottom w:val="none" w:sz="0" w:space="0" w:color="auto"/>
                <w:right w:val="none" w:sz="0" w:space="0" w:color="auto"/>
              </w:divBdr>
              <w:divsChild>
                <w:div w:id="19334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420193">
      <w:bodyDiv w:val="1"/>
      <w:marLeft w:val="0"/>
      <w:marRight w:val="0"/>
      <w:marTop w:val="0"/>
      <w:marBottom w:val="0"/>
      <w:divBdr>
        <w:top w:val="none" w:sz="0" w:space="0" w:color="auto"/>
        <w:left w:val="none" w:sz="0" w:space="0" w:color="auto"/>
        <w:bottom w:val="none" w:sz="0" w:space="0" w:color="auto"/>
        <w:right w:val="none" w:sz="0" w:space="0" w:color="auto"/>
      </w:divBdr>
      <w:divsChild>
        <w:div w:id="893128672">
          <w:marLeft w:val="0"/>
          <w:marRight w:val="0"/>
          <w:marTop w:val="0"/>
          <w:marBottom w:val="0"/>
          <w:divBdr>
            <w:top w:val="none" w:sz="0" w:space="0" w:color="auto"/>
            <w:left w:val="none" w:sz="0" w:space="0" w:color="auto"/>
            <w:bottom w:val="none" w:sz="0" w:space="0" w:color="auto"/>
            <w:right w:val="none" w:sz="0" w:space="0" w:color="auto"/>
          </w:divBdr>
          <w:divsChild>
            <w:div w:id="658076895">
              <w:marLeft w:val="0"/>
              <w:marRight w:val="0"/>
              <w:marTop w:val="0"/>
              <w:marBottom w:val="0"/>
              <w:divBdr>
                <w:top w:val="none" w:sz="0" w:space="0" w:color="auto"/>
                <w:left w:val="none" w:sz="0" w:space="0" w:color="auto"/>
                <w:bottom w:val="none" w:sz="0" w:space="0" w:color="auto"/>
                <w:right w:val="none" w:sz="0" w:space="0" w:color="auto"/>
              </w:divBdr>
              <w:divsChild>
                <w:div w:id="144522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734640">
      <w:bodyDiv w:val="1"/>
      <w:marLeft w:val="0"/>
      <w:marRight w:val="0"/>
      <w:marTop w:val="0"/>
      <w:marBottom w:val="0"/>
      <w:divBdr>
        <w:top w:val="none" w:sz="0" w:space="0" w:color="auto"/>
        <w:left w:val="none" w:sz="0" w:space="0" w:color="auto"/>
        <w:bottom w:val="none" w:sz="0" w:space="0" w:color="auto"/>
        <w:right w:val="none" w:sz="0" w:space="0" w:color="auto"/>
      </w:divBdr>
      <w:divsChild>
        <w:div w:id="1111557651">
          <w:marLeft w:val="0"/>
          <w:marRight w:val="0"/>
          <w:marTop w:val="0"/>
          <w:marBottom w:val="0"/>
          <w:divBdr>
            <w:top w:val="none" w:sz="0" w:space="0" w:color="auto"/>
            <w:left w:val="none" w:sz="0" w:space="0" w:color="auto"/>
            <w:bottom w:val="none" w:sz="0" w:space="0" w:color="auto"/>
            <w:right w:val="none" w:sz="0" w:space="0" w:color="auto"/>
          </w:divBdr>
          <w:divsChild>
            <w:div w:id="610237794">
              <w:marLeft w:val="0"/>
              <w:marRight w:val="0"/>
              <w:marTop w:val="0"/>
              <w:marBottom w:val="0"/>
              <w:divBdr>
                <w:top w:val="none" w:sz="0" w:space="0" w:color="auto"/>
                <w:left w:val="none" w:sz="0" w:space="0" w:color="auto"/>
                <w:bottom w:val="none" w:sz="0" w:space="0" w:color="auto"/>
                <w:right w:val="none" w:sz="0" w:space="0" w:color="auto"/>
              </w:divBdr>
              <w:divsChild>
                <w:div w:id="180658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367363">
      <w:bodyDiv w:val="1"/>
      <w:marLeft w:val="0"/>
      <w:marRight w:val="0"/>
      <w:marTop w:val="0"/>
      <w:marBottom w:val="0"/>
      <w:divBdr>
        <w:top w:val="none" w:sz="0" w:space="0" w:color="auto"/>
        <w:left w:val="none" w:sz="0" w:space="0" w:color="auto"/>
        <w:bottom w:val="none" w:sz="0" w:space="0" w:color="auto"/>
        <w:right w:val="none" w:sz="0" w:space="0" w:color="auto"/>
      </w:divBdr>
      <w:divsChild>
        <w:div w:id="1953243963">
          <w:marLeft w:val="0"/>
          <w:marRight w:val="0"/>
          <w:marTop w:val="0"/>
          <w:marBottom w:val="0"/>
          <w:divBdr>
            <w:top w:val="none" w:sz="0" w:space="0" w:color="auto"/>
            <w:left w:val="none" w:sz="0" w:space="0" w:color="auto"/>
            <w:bottom w:val="none" w:sz="0" w:space="0" w:color="auto"/>
            <w:right w:val="none" w:sz="0" w:space="0" w:color="auto"/>
          </w:divBdr>
          <w:divsChild>
            <w:div w:id="1873494854">
              <w:marLeft w:val="0"/>
              <w:marRight w:val="0"/>
              <w:marTop w:val="0"/>
              <w:marBottom w:val="0"/>
              <w:divBdr>
                <w:top w:val="none" w:sz="0" w:space="0" w:color="auto"/>
                <w:left w:val="none" w:sz="0" w:space="0" w:color="auto"/>
                <w:bottom w:val="none" w:sz="0" w:space="0" w:color="auto"/>
                <w:right w:val="none" w:sz="0" w:space="0" w:color="auto"/>
              </w:divBdr>
              <w:divsChild>
                <w:div w:id="47113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496289">
      <w:bodyDiv w:val="1"/>
      <w:marLeft w:val="0"/>
      <w:marRight w:val="0"/>
      <w:marTop w:val="0"/>
      <w:marBottom w:val="0"/>
      <w:divBdr>
        <w:top w:val="none" w:sz="0" w:space="0" w:color="auto"/>
        <w:left w:val="none" w:sz="0" w:space="0" w:color="auto"/>
        <w:bottom w:val="none" w:sz="0" w:space="0" w:color="auto"/>
        <w:right w:val="none" w:sz="0" w:space="0" w:color="auto"/>
      </w:divBdr>
      <w:divsChild>
        <w:div w:id="400061219">
          <w:marLeft w:val="0"/>
          <w:marRight w:val="0"/>
          <w:marTop w:val="0"/>
          <w:marBottom w:val="0"/>
          <w:divBdr>
            <w:top w:val="none" w:sz="0" w:space="0" w:color="auto"/>
            <w:left w:val="none" w:sz="0" w:space="0" w:color="auto"/>
            <w:bottom w:val="none" w:sz="0" w:space="0" w:color="auto"/>
            <w:right w:val="none" w:sz="0" w:space="0" w:color="auto"/>
          </w:divBdr>
          <w:divsChild>
            <w:div w:id="1549414094">
              <w:marLeft w:val="0"/>
              <w:marRight w:val="0"/>
              <w:marTop w:val="0"/>
              <w:marBottom w:val="0"/>
              <w:divBdr>
                <w:top w:val="none" w:sz="0" w:space="0" w:color="auto"/>
                <w:left w:val="none" w:sz="0" w:space="0" w:color="auto"/>
                <w:bottom w:val="none" w:sz="0" w:space="0" w:color="auto"/>
                <w:right w:val="none" w:sz="0" w:space="0" w:color="auto"/>
              </w:divBdr>
              <w:divsChild>
                <w:div w:id="150185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856106">
      <w:bodyDiv w:val="1"/>
      <w:marLeft w:val="0"/>
      <w:marRight w:val="0"/>
      <w:marTop w:val="0"/>
      <w:marBottom w:val="0"/>
      <w:divBdr>
        <w:top w:val="none" w:sz="0" w:space="0" w:color="auto"/>
        <w:left w:val="none" w:sz="0" w:space="0" w:color="auto"/>
        <w:bottom w:val="none" w:sz="0" w:space="0" w:color="auto"/>
        <w:right w:val="none" w:sz="0" w:space="0" w:color="auto"/>
      </w:divBdr>
      <w:divsChild>
        <w:div w:id="521894164">
          <w:marLeft w:val="0"/>
          <w:marRight w:val="0"/>
          <w:marTop w:val="0"/>
          <w:marBottom w:val="0"/>
          <w:divBdr>
            <w:top w:val="none" w:sz="0" w:space="0" w:color="auto"/>
            <w:left w:val="none" w:sz="0" w:space="0" w:color="auto"/>
            <w:bottom w:val="none" w:sz="0" w:space="0" w:color="auto"/>
            <w:right w:val="none" w:sz="0" w:space="0" w:color="auto"/>
          </w:divBdr>
          <w:divsChild>
            <w:div w:id="463037177">
              <w:marLeft w:val="0"/>
              <w:marRight w:val="0"/>
              <w:marTop w:val="0"/>
              <w:marBottom w:val="0"/>
              <w:divBdr>
                <w:top w:val="none" w:sz="0" w:space="0" w:color="auto"/>
                <w:left w:val="none" w:sz="0" w:space="0" w:color="auto"/>
                <w:bottom w:val="none" w:sz="0" w:space="0" w:color="auto"/>
                <w:right w:val="none" w:sz="0" w:space="0" w:color="auto"/>
              </w:divBdr>
              <w:divsChild>
                <w:div w:id="139365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920424">
      <w:bodyDiv w:val="1"/>
      <w:marLeft w:val="0"/>
      <w:marRight w:val="0"/>
      <w:marTop w:val="0"/>
      <w:marBottom w:val="0"/>
      <w:divBdr>
        <w:top w:val="none" w:sz="0" w:space="0" w:color="auto"/>
        <w:left w:val="none" w:sz="0" w:space="0" w:color="auto"/>
        <w:bottom w:val="none" w:sz="0" w:space="0" w:color="auto"/>
        <w:right w:val="none" w:sz="0" w:space="0" w:color="auto"/>
      </w:divBdr>
      <w:divsChild>
        <w:div w:id="2080715267">
          <w:marLeft w:val="0"/>
          <w:marRight w:val="0"/>
          <w:marTop w:val="0"/>
          <w:marBottom w:val="0"/>
          <w:divBdr>
            <w:top w:val="none" w:sz="0" w:space="0" w:color="auto"/>
            <w:left w:val="none" w:sz="0" w:space="0" w:color="auto"/>
            <w:bottom w:val="none" w:sz="0" w:space="0" w:color="auto"/>
            <w:right w:val="none" w:sz="0" w:space="0" w:color="auto"/>
          </w:divBdr>
          <w:divsChild>
            <w:div w:id="1060861283">
              <w:marLeft w:val="0"/>
              <w:marRight w:val="0"/>
              <w:marTop w:val="0"/>
              <w:marBottom w:val="0"/>
              <w:divBdr>
                <w:top w:val="none" w:sz="0" w:space="0" w:color="auto"/>
                <w:left w:val="none" w:sz="0" w:space="0" w:color="auto"/>
                <w:bottom w:val="none" w:sz="0" w:space="0" w:color="auto"/>
                <w:right w:val="none" w:sz="0" w:space="0" w:color="auto"/>
              </w:divBdr>
              <w:divsChild>
                <w:div w:id="23936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084258">
      <w:bodyDiv w:val="1"/>
      <w:marLeft w:val="0"/>
      <w:marRight w:val="0"/>
      <w:marTop w:val="0"/>
      <w:marBottom w:val="0"/>
      <w:divBdr>
        <w:top w:val="none" w:sz="0" w:space="0" w:color="auto"/>
        <w:left w:val="none" w:sz="0" w:space="0" w:color="auto"/>
        <w:bottom w:val="none" w:sz="0" w:space="0" w:color="auto"/>
        <w:right w:val="none" w:sz="0" w:space="0" w:color="auto"/>
      </w:divBdr>
      <w:divsChild>
        <w:div w:id="946808819">
          <w:marLeft w:val="0"/>
          <w:marRight w:val="0"/>
          <w:marTop w:val="0"/>
          <w:marBottom w:val="0"/>
          <w:divBdr>
            <w:top w:val="none" w:sz="0" w:space="0" w:color="auto"/>
            <w:left w:val="none" w:sz="0" w:space="0" w:color="auto"/>
            <w:bottom w:val="none" w:sz="0" w:space="0" w:color="auto"/>
            <w:right w:val="none" w:sz="0" w:space="0" w:color="auto"/>
          </w:divBdr>
          <w:divsChild>
            <w:div w:id="914822757">
              <w:marLeft w:val="0"/>
              <w:marRight w:val="0"/>
              <w:marTop w:val="0"/>
              <w:marBottom w:val="0"/>
              <w:divBdr>
                <w:top w:val="none" w:sz="0" w:space="0" w:color="auto"/>
                <w:left w:val="none" w:sz="0" w:space="0" w:color="auto"/>
                <w:bottom w:val="none" w:sz="0" w:space="0" w:color="auto"/>
                <w:right w:val="none" w:sz="0" w:space="0" w:color="auto"/>
              </w:divBdr>
              <w:divsChild>
                <w:div w:id="27217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321370">
      <w:bodyDiv w:val="1"/>
      <w:marLeft w:val="0"/>
      <w:marRight w:val="0"/>
      <w:marTop w:val="0"/>
      <w:marBottom w:val="0"/>
      <w:divBdr>
        <w:top w:val="none" w:sz="0" w:space="0" w:color="auto"/>
        <w:left w:val="none" w:sz="0" w:space="0" w:color="auto"/>
        <w:bottom w:val="none" w:sz="0" w:space="0" w:color="auto"/>
        <w:right w:val="none" w:sz="0" w:space="0" w:color="auto"/>
      </w:divBdr>
      <w:divsChild>
        <w:div w:id="366103912">
          <w:marLeft w:val="0"/>
          <w:marRight w:val="0"/>
          <w:marTop w:val="0"/>
          <w:marBottom w:val="0"/>
          <w:divBdr>
            <w:top w:val="none" w:sz="0" w:space="0" w:color="auto"/>
            <w:left w:val="none" w:sz="0" w:space="0" w:color="auto"/>
            <w:bottom w:val="none" w:sz="0" w:space="0" w:color="auto"/>
            <w:right w:val="none" w:sz="0" w:space="0" w:color="auto"/>
          </w:divBdr>
          <w:divsChild>
            <w:div w:id="2062973451">
              <w:marLeft w:val="0"/>
              <w:marRight w:val="0"/>
              <w:marTop w:val="0"/>
              <w:marBottom w:val="0"/>
              <w:divBdr>
                <w:top w:val="none" w:sz="0" w:space="0" w:color="auto"/>
                <w:left w:val="none" w:sz="0" w:space="0" w:color="auto"/>
                <w:bottom w:val="none" w:sz="0" w:space="0" w:color="auto"/>
                <w:right w:val="none" w:sz="0" w:space="0" w:color="auto"/>
              </w:divBdr>
              <w:divsChild>
                <w:div w:id="161782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694985">
      <w:bodyDiv w:val="1"/>
      <w:marLeft w:val="0"/>
      <w:marRight w:val="0"/>
      <w:marTop w:val="0"/>
      <w:marBottom w:val="0"/>
      <w:divBdr>
        <w:top w:val="none" w:sz="0" w:space="0" w:color="auto"/>
        <w:left w:val="none" w:sz="0" w:space="0" w:color="auto"/>
        <w:bottom w:val="none" w:sz="0" w:space="0" w:color="auto"/>
        <w:right w:val="none" w:sz="0" w:space="0" w:color="auto"/>
      </w:divBdr>
      <w:divsChild>
        <w:div w:id="1896088254">
          <w:marLeft w:val="0"/>
          <w:marRight w:val="0"/>
          <w:marTop w:val="0"/>
          <w:marBottom w:val="0"/>
          <w:divBdr>
            <w:top w:val="none" w:sz="0" w:space="0" w:color="auto"/>
            <w:left w:val="none" w:sz="0" w:space="0" w:color="auto"/>
            <w:bottom w:val="none" w:sz="0" w:space="0" w:color="auto"/>
            <w:right w:val="none" w:sz="0" w:space="0" w:color="auto"/>
          </w:divBdr>
          <w:divsChild>
            <w:div w:id="1599867914">
              <w:marLeft w:val="0"/>
              <w:marRight w:val="0"/>
              <w:marTop w:val="0"/>
              <w:marBottom w:val="0"/>
              <w:divBdr>
                <w:top w:val="none" w:sz="0" w:space="0" w:color="auto"/>
                <w:left w:val="none" w:sz="0" w:space="0" w:color="auto"/>
                <w:bottom w:val="none" w:sz="0" w:space="0" w:color="auto"/>
                <w:right w:val="none" w:sz="0" w:space="0" w:color="auto"/>
              </w:divBdr>
              <w:divsChild>
                <w:div w:id="143524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037642">
      <w:bodyDiv w:val="1"/>
      <w:marLeft w:val="0"/>
      <w:marRight w:val="0"/>
      <w:marTop w:val="0"/>
      <w:marBottom w:val="0"/>
      <w:divBdr>
        <w:top w:val="none" w:sz="0" w:space="0" w:color="auto"/>
        <w:left w:val="none" w:sz="0" w:space="0" w:color="auto"/>
        <w:bottom w:val="none" w:sz="0" w:space="0" w:color="auto"/>
        <w:right w:val="none" w:sz="0" w:space="0" w:color="auto"/>
      </w:divBdr>
      <w:divsChild>
        <w:div w:id="1218855438">
          <w:marLeft w:val="0"/>
          <w:marRight w:val="0"/>
          <w:marTop w:val="0"/>
          <w:marBottom w:val="0"/>
          <w:divBdr>
            <w:top w:val="none" w:sz="0" w:space="0" w:color="auto"/>
            <w:left w:val="none" w:sz="0" w:space="0" w:color="auto"/>
            <w:bottom w:val="none" w:sz="0" w:space="0" w:color="auto"/>
            <w:right w:val="none" w:sz="0" w:space="0" w:color="auto"/>
          </w:divBdr>
          <w:divsChild>
            <w:div w:id="465204955">
              <w:marLeft w:val="0"/>
              <w:marRight w:val="0"/>
              <w:marTop w:val="0"/>
              <w:marBottom w:val="0"/>
              <w:divBdr>
                <w:top w:val="none" w:sz="0" w:space="0" w:color="auto"/>
                <w:left w:val="none" w:sz="0" w:space="0" w:color="auto"/>
                <w:bottom w:val="none" w:sz="0" w:space="0" w:color="auto"/>
                <w:right w:val="none" w:sz="0" w:space="0" w:color="auto"/>
              </w:divBdr>
              <w:divsChild>
                <w:div w:id="7813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627395">
      <w:bodyDiv w:val="1"/>
      <w:marLeft w:val="0"/>
      <w:marRight w:val="0"/>
      <w:marTop w:val="0"/>
      <w:marBottom w:val="0"/>
      <w:divBdr>
        <w:top w:val="none" w:sz="0" w:space="0" w:color="auto"/>
        <w:left w:val="none" w:sz="0" w:space="0" w:color="auto"/>
        <w:bottom w:val="none" w:sz="0" w:space="0" w:color="auto"/>
        <w:right w:val="none" w:sz="0" w:space="0" w:color="auto"/>
      </w:divBdr>
      <w:divsChild>
        <w:div w:id="541022442">
          <w:marLeft w:val="0"/>
          <w:marRight w:val="0"/>
          <w:marTop w:val="0"/>
          <w:marBottom w:val="0"/>
          <w:divBdr>
            <w:top w:val="none" w:sz="0" w:space="0" w:color="auto"/>
            <w:left w:val="none" w:sz="0" w:space="0" w:color="auto"/>
            <w:bottom w:val="none" w:sz="0" w:space="0" w:color="auto"/>
            <w:right w:val="none" w:sz="0" w:space="0" w:color="auto"/>
          </w:divBdr>
          <w:divsChild>
            <w:div w:id="1627081284">
              <w:marLeft w:val="0"/>
              <w:marRight w:val="0"/>
              <w:marTop w:val="0"/>
              <w:marBottom w:val="0"/>
              <w:divBdr>
                <w:top w:val="none" w:sz="0" w:space="0" w:color="auto"/>
                <w:left w:val="none" w:sz="0" w:space="0" w:color="auto"/>
                <w:bottom w:val="none" w:sz="0" w:space="0" w:color="auto"/>
                <w:right w:val="none" w:sz="0" w:space="0" w:color="auto"/>
              </w:divBdr>
              <w:divsChild>
                <w:div w:id="90344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946543">
      <w:bodyDiv w:val="1"/>
      <w:marLeft w:val="0"/>
      <w:marRight w:val="0"/>
      <w:marTop w:val="0"/>
      <w:marBottom w:val="0"/>
      <w:divBdr>
        <w:top w:val="none" w:sz="0" w:space="0" w:color="auto"/>
        <w:left w:val="none" w:sz="0" w:space="0" w:color="auto"/>
        <w:bottom w:val="none" w:sz="0" w:space="0" w:color="auto"/>
        <w:right w:val="none" w:sz="0" w:space="0" w:color="auto"/>
      </w:divBdr>
    </w:div>
    <w:div w:id="751005851">
      <w:bodyDiv w:val="1"/>
      <w:marLeft w:val="0"/>
      <w:marRight w:val="0"/>
      <w:marTop w:val="0"/>
      <w:marBottom w:val="0"/>
      <w:divBdr>
        <w:top w:val="none" w:sz="0" w:space="0" w:color="auto"/>
        <w:left w:val="none" w:sz="0" w:space="0" w:color="auto"/>
        <w:bottom w:val="none" w:sz="0" w:space="0" w:color="auto"/>
        <w:right w:val="none" w:sz="0" w:space="0" w:color="auto"/>
      </w:divBdr>
      <w:divsChild>
        <w:div w:id="1967663391">
          <w:marLeft w:val="0"/>
          <w:marRight w:val="0"/>
          <w:marTop w:val="0"/>
          <w:marBottom w:val="0"/>
          <w:divBdr>
            <w:top w:val="none" w:sz="0" w:space="0" w:color="auto"/>
            <w:left w:val="none" w:sz="0" w:space="0" w:color="auto"/>
            <w:bottom w:val="none" w:sz="0" w:space="0" w:color="auto"/>
            <w:right w:val="none" w:sz="0" w:space="0" w:color="auto"/>
          </w:divBdr>
          <w:divsChild>
            <w:div w:id="386030134">
              <w:marLeft w:val="0"/>
              <w:marRight w:val="0"/>
              <w:marTop w:val="0"/>
              <w:marBottom w:val="0"/>
              <w:divBdr>
                <w:top w:val="none" w:sz="0" w:space="0" w:color="auto"/>
                <w:left w:val="none" w:sz="0" w:space="0" w:color="auto"/>
                <w:bottom w:val="none" w:sz="0" w:space="0" w:color="auto"/>
                <w:right w:val="none" w:sz="0" w:space="0" w:color="auto"/>
              </w:divBdr>
              <w:divsChild>
                <w:div w:id="198778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901197">
      <w:bodyDiv w:val="1"/>
      <w:marLeft w:val="0"/>
      <w:marRight w:val="0"/>
      <w:marTop w:val="0"/>
      <w:marBottom w:val="0"/>
      <w:divBdr>
        <w:top w:val="none" w:sz="0" w:space="0" w:color="auto"/>
        <w:left w:val="none" w:sz="0" w:space="0" w:color="auto"/>
        <w:bottom w:val="none" w:sz="0" w:space="0" w:color="auto"/>
        <w:right w:val="none" w:sz="0" w:space="0" w:color="auto"/>
      </w:divBdr>
      <w:divsChild>
        <w:div w:id="129565841">
          <w:marLeft w:val="0"/>
          <w:marRight w:val="0"/>
          <w:marTop w:val="0"/>
          <w:marBottom w:val="0"/>
          <w:divBdr>
            <w:top w:val="none" w:sz="0" w:space="0" w:color="auto"/>
            <w:left w:val="none" w:sz="0" w:space="0" w:color="auto"/>
            <w:bottom w:val="none" w:sz="0" w:space="0" w:color="auto"/>
            <w:right w:val="none" w:sz="0" w:space="0" w:color="auto"/>
          </w:divBdr>
          <w:divsChild>
            <w:div w:id="1395204969">
              <w:marLeft w:val="0"/>
              <w:marRight w:val="0"/>
              <w:marTop w:val="0"/>
              <w:marBottom w:val="0"/>
              <w:divBdr>
                <w:top w:val="none" w:sz="0" w:space="0" w:color="auto"/>
                <w:left w:val="none" w:sz="0" w:space="0" w:color="auto"/>
                <w:bottom w:val="none" w:sz="0" w:space="0" w:color="auto"/>
                <w:right w:val="none" w:sz="0" w:space="0" w:color="auto"/>
              </w:divBdr>
              <w:divsChild>
                <w:div w:id="178553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978160">
      <w:bodyDiv w:val="1"/>
      <w:marLeft w:val="0"/>
      <w:marRight w:val="0"/>
      <w:marTop w:val="0"/>
      <w:marBottom w:val="0"/>
      <w:divBdr>
        <w:top w:val="none" w:sz="0" w:space="0" w:color="auto"/>
        <w:left w:val="none" w:sz="0" w:space="0" w:color="auto"/>
        <w:bottom w:val="none" w:sz="0" w:space="0" w:color="auto"/>
        <w:right w:val="none" w:sz="0" w:space="0" w:color="auto"/>
      </w:divBdr>
      <w:divsChild>
        <w:div w:id="607203099">
          <w:marLeft w:val="0"/>
          <w:marRight w:val="0"/>
          <w:marTop w:val="0"/>
          <w:marBottom w:val="0"/>
          <w:divBdr>
            <w:top w:val="none" w:sz="0" w:space="0" w:color="auto"/>
            <w:left w:val="none" w:sz="0" w:space="0" w:color="auto"/>
            <w:bottom w:val="none" w:sz="0" w:space="0" w:color="auto"/>
            <w:right w:val="none" w:sz="0" w:space="0" w:color="auto"/>
          </w:divBdr>
          <w:divsChild>
            <w:div w:id="1574777040">
              <w:marLeft w:val="0"/>
              <w:marRight w:val="0"/>
              <w:marTop w:val="0"/>
              <w:marBottom w:val="0"/>
              <w:divBdr>
                <w:top w:val="none" w:sz="0" w:space="0" w:color="auto"/>
                <w:left w:val="none" w:sz="0" w:space="0" w:color="auto"/>
                <w:bottom w:val="none" w:sz="0" w:space="0" w:color="auto"/>
                <w:right w:val="none" w:sz="0" w:space="0" w:color="auto"/>
              </w:divBdr>
              <w:divsChild>
                <w:div w:id="157740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565891">
      <w:bodyDiv w:val="1"/>
      <w:marLeft w:val="0"/>
      <w:marRight w:val="0"/>
      <w:marTop w:val="0"/>
      <w:marBottom w:val="0"/>
      <w:divBdr>
        <w:top w:val="none" w:sz="0" w:space="0" w:color="auto"/>
        <w:left w:val="none" w:sz="0" w:space="0" w:color="auto"/>
        <w:bottom w:val="none" w:sz="0" w:space="0" w:color="auto"/>
        <w:right w:val="none" w:sz="0" w:space="0" w:color="auto"/>
      </w:divBdr>
      <w:divsChild>
        <w:div w:id="533738624">
          <w:marLeft w:val="0"/>
          <w:marRight w:val="0"/>
          <w:marTop w:val="0"/>
          <w:marBottom w:val="0"/>
          <w:divBdr>
            <w:top w:val="none" w:sz="0" w:space="0" w:color="auto"/>
            <w:left w:val="none" w:sz="0" w:space="0" w:color="auto"/>
            <w:bottom w:val="none" w:sz="0" w:space="0" w:color="auto"/>
            <w:right w:val="none" w:sz="0" w:space="0" w:color="auto"/>
          </w:divBdr>
          <w:divsChild>
            <w:div w:id="959258864">
              <w:marLeft w:val="0"/>
              <w:marRight w:val="0"/>
              <w:marTop w:val="0"/>
              <w:marBottom w:val="0"/>
              <w:divBdr>
                <w:top w:val="none" w:sz="0" w:space="0" w:color="auto"/>
                <w:left w:val="none" w:sz="0" w:space="0" w:color="auto"/>
                <w:bottom w:val="none" w:sz="0" w:space="0" w:color="auto"/>
                <w:right w:val="none" w:sz="0" w:space="0" w:color="auto"/>
              </w:divBdr>
              <w:divsChild>
                <w:div w:id="164056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817396">
      <w:bodyDiv w:val="1"/>
      <w:marLeft w:val="0"/>
      <w:marRight w:val="0"/>
      <w:marTop w:val="0"/>
      <w:marBottom w:val="0"/>
      <w:divBdr>
        <w:top w:val="none" w:sz="0" w:space="0" w:color="auto"/>
        <w:left w:val="none" w:sz="0" w:space="0" w:color="auto"/>
        <w:bottom w:val="none" w:sz="0" w:space="0" w:color="auto"/>
        <w:right w:val="none" w:sz="0" w:space="0" w:color="auto"/>
      </w:divBdr>
      <w:divsChild>
        <w:div w:id="1698576833">
          <w:marLeft w:val="0"/>
          <w:marRight w:val="0"/>
          <w:marTop w:val="0"/>
          <w:marBottom w:val="0"/>
          <w:divBdr>
            <w:top w:val="none" w:sz="0" w:space="0" w:color="auto"/>
            <w:left w:val="none" w:sz="0" w:space="0" w:color="auto"/>
            <w:bottom w:val="none" w:sz="0" w:space="0" w:color="auto"/>
            <w:right w:val="none" w:sz="0" w:space="0" w:color="auto"/>
          </w:divBdr>
          <w:divsChild>
            <w:div w:id="386875586">
              <w:marLeft w:val="0"/>
              <w:marRight w:val="0"/>
              <w:marTop w:val="0"/>
              <w:marBottom w:val="0"/>
              <w:divBdr>
                <w:top w:val="none" w:sz="0" w:space="0" w:color="auto"/>
                <w:left w:val="none" w:sz="0" w:space="0" w:color="auto"/>
                <w:bottom w:val="none" w:sz="0" w:space="0" w:color="auto"/>
                <w:right w:val="none" w:sz="0" w:space="0" w:color="auto"/>
              </w:divBdr>
              <w:divsChild>
                <w:div w:id="31943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786905">
      <w:bodyDiv w:val="1"/>
      <w:marLeft w:val="0"/>
      <w:marRight w:val="0"/>
      <w:marTop w:val="0"/>
      <w:marBottom w:val="0"/>
      <w:divBdr>
        <w:top w:val="none" w:sz="0" w:space="0" w:color="auto"/>
        <w:left w:val="none" w:sz="0" w:space="0" w:color="auto"/>
        <w:bottom w:val="none" w:sz="0" w:space="0" w:color="auto"/>
        <w:right w:val="none" w:sz="0" w:space="0" w:color="auto"/>
      </w:divBdr>
      <w:divsChild>
        <w:div w:id="1209294429">
          <w:marLeft w:val="0"/>
          <w:marRight w:val="0"/>
          <w:marTop w:val="0"/>
          <w:marBottom w:val="0"/>
          <w:divBdr>
            <w:top w:val="none" w:sz="0" w:space="0" w:color="auto"/>
            <w:left w:val="none" w:sz="0" w:space="0" w:color="auto"/>
            <w:bottom w:val="none" w:sz="0" w:space="0" w:color="auto"/>
            <w:right w:val="none" w:sz="0" w:space="0" w:color="auto"/>
          </w:divBdr>
          <w:divsChild>
            <w:div w:id="475688095">
              <w:marLeft w:val="0"/>
              <w:marRight w:val="0"/>
              <w:marTop w:val="0"/>
              <w:marBottom w:val="0"/>
              <w:divBdr>
                <w:top w:val="none" w:sz="0" w:space="0" w:color="auto"/>
                <w:left w:val="none" w:sz="0" w:space="0" w:color="auto"/>
                <w:bottom w:val="none" w:sz="0" w:space="0" w:color="auto"/>
                <w:right w:val="none" w:sz="0" w:space="0" w:color="auto"/>
              </w:divBdr>
              <w:divsChild>
                <w:div w:id="32455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470649">
      <w:bodyDiv w:val="1"/>
      <w:marLeft w:val="0"/>
      <w:marRight w:val="0"/>
      <w:marTop w:val="0"/>
      <w:marBottom w:val="0"/>
      <w:divBdr>
        <w:top w:val="none" w:sz="0" w:space="0" w:color="auto"/>
        <w:left w:val="none" w:sz="0" w:space="0" w:color="auto"/>
        <w:bottom w:val="none" w:sz="0" w:space="0" w:color="auto"/>
        <w:right w:val="none" w:sz="0" w:space="0" w:color="auto"/>
      </w:divBdr>
      <w:divsChild>
        <w:div w:id="1397244430">
          <w:marLeft w:val="0"/>
          <w:marRight w:val="0"/>
          <w:marTop w:val="0"/>
          <w:marBottom w:val="0"/>
          <w:divBdr>
            <w:top w:val="none" w:sz="0" w:space="0" w:color="auto"/>
            <w:left w:val="none" w:sz="0" w:space="0" w:color="auto"/>
            <w:bottom w:val="none" w:sz="0" w:space="0" w:color="auto"/>
            <w:right w:val="none" w:sz="0" w:space="0" w:color="auto"/>
          </w:divBdr>
          <w:divsChild>
            <w:div w:id="1623462005">
              <w:marLeft w:val="0"/>
              <w:marRight w:val="0"/>
              <w:marTop w:val="0"/>
              <w:marBottom w:val="0"/>
              <w:divBdr>
                <w:top w:val="none" w:sz="0" w:space="0" w:color="auto"/>
                <w:left w:val="none" w:sz="0" w:space="0" w:color="auto"/>
                <w:bottom w:val="none" w:sz="0" w:space="0" w:color="auto"/>
                <w:right w:val="none" w:sz="0" w:space="0" w:color="auto"/>
              </w:divBdr>
              <w:divsChild>
                <w:div w:id="134277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991246">
      <w:bodyDiv w:val="1"/>
      <w:marLeft w:val="0"/>
      <w:marRight w:val="0"/>
      <w:marTop w:val="0"/>
      <w:marBottom w:val="0"/>
      <w:divBdr>
        <w:top w:val="none" w:sz="0" w:space="0" w:color="auto"/>
        <w:left w:val="none" w:sz="0" w:space="0" w:color="auto"/>
        <w:bottom w:val="none" w:sz="0" w:space="0" w:color="auto"/>
        <w:right w:val="none" w:sz="0" w:space="0" w:color="auto"/>
      </w:divBdr>
      <w:divsChild>
        <w:div w:id="252932189">
          <w:marLeft w:val="0"/>
          <w:marRight w:val="0"/>
          <w:marTop w:val="0"/>
          <w:marBottom w:val="0"/>
          <w:divBdr>
            <w:top w:val="none" w:sz="0" w:space="0" w:color="auto"/>
            <w:left w:val="none" w:sz="0" w:space="0" w:color="auto"/>
            <w:bottom w:val="none" w:sz="0" w:space="0" w:color="auto"/>
            <w:right w:val="none" w:sz="0" w:space="0" w:color="auto"/>
          </w:divBdr>
          <w:divsChild>
            <w:div w:id="918248992">
              <w:marLeft w:val="0"/>
              <w:marRight w:val="0"/>
              <w:marTop w:val="0"/>
              <w:marBottom w:val="0"/>
              <w:divBdr>
                <w:top w:val="none" w:sz="0" w:space="0" w:color="auto"/>
                <w:left w:val="none" w:sz="0" w:space="0" w:color="auto"/>
                <w:bottom w:val="none" w:sz="0" w:space="0" w:color="auto"/>
                <w:right w:val="none" w:sz="0" w:space="0" w:color="auto"/>
              </w:divBdr>
              <w:divsChild>
                <w:div w:id="117541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237780">
      <w:bodyDiv w:val="1"/>
      <w:marLeft w:val="0"/>
      <w:marRight w:val="0"/>
      <w:marTop w:val="0"/>
      <w:marBottom w:val="0"/>
      <w:divBdr>
        <w:top w:val="none" w:sz="0" w:space="0" w:color="auto"/>
        <w:left w:val="none" w:sz="0" w:space="0" w:color="auto"/>
        <w:bottom w:val="none" w:sz="0" w:space="0" w:color="auto"/>
        <w:right w:val="none" w:sz="0" w:space="0" w:color="auto"/>
      </w:divBdr>
      <w:divsChild>
        <w:div w:id="173498940">
          <w:marLeft w:val="0"/>
          <w:marRight w:val="0"/>
          <w:marTop w:val="0"/>
          <w:marBottom w:val="0"/>
          <w:divBdr>
            <w:top w:val="none" w:sz="0" w:space="0" w:color="auto"/>
            <w:left w:val="none" w:sz="0" w:space="0" w:color="auto"/>
            <w:bottom w:val="none" w:sz="0" w:space="0" w:color="auto"/>
            <w:right w:val="none" w:sz="0" w:space="0" w:color="auto"/>
          </w:divBdr>
          <w:divsChild>
            <w:div w:id="396051097">
              <w:marLeft w:val="0"/>
              <w:marRight w:val="0"/>
              <w:marTop w:val="0"/>
              <w:marBottom w:val="0"/>
              <w:divBdr>
                <w:top w:val="none" w:sz="0" w:space="0" w:color="auto"/>
                <w:left w:val="none" w:sz="0" w:space="0" w:color="auto"/>
                <w:bottom w:val="none" w:sz="0" w:space="0" w:color="auto"/>
                <w:right w:val="none" w:sz="0" w:space="0" w:color="auto"/>
              </w:divBdr>
              <w:divsChild>
                <w:div w:id="180578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754708">
      <w:bodyDiv w:val="1"/>
      <w:marLeft w:val="0"/>
      <w:marRight w:val="0"/>
      <w:marTop w:val="0"/>
      <w:marBottom w:val="0"/>
      <w:divBdr>
        <w:top w:val="none" w:sz="0" w:space="0" w:color="auto"/>
        <w:left w:val="none" w:sz="0" w:space="0" w:color="auto"/>
        <w:bottom w:val="none" w:sz="0" w:space="0" w:color="auto"/>
        <w:right w:val="none" w:sz="0" w:space="0" w:color="auto"/>
      </w:divBdr>
      <w:divsChild>
        <w:div w:id="312298569">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sChild>
                <w:div w:id="110037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853488">
      <w:bodyDiv w:val="1"/>
      <w:marLeft w:val="0"/>
      <w:marRight w:val="0"/>
      <w:marTop w:val="0"/>
      <w:marBottom w:val="0"/>
      <w:divBdr>
        <w:top w:val="none" w:sz="0" w:space="0" w:color="auto"/>
        <w:left w:val="none" w:sz="0" w:space="0" w:color="auto"/>
        <w:bottom w:val="none" w:sz="0" w:space="0" w:color="auto"/>
        <w:right w:val="none" w:sz="0" w:space="0" w:color="auto"/>
      </w:divBdr>
      <w:divsChild>
        <w:div w:id="311062070">
          <w:marLeft w:val="0"/>
          <w:marRight w:val="0"/>
          <w:marTop w:val="0"/>
          <w:marBottom w:val="0"/>
          <w:divBdr>
            <w:top w:val="none" w:sz="0" w:space="0" w:color="auto"/>
            <w:left w:val="none" w:sz="0" w:space="0" w:color="auto"/>
            <w:bottom w:val="none" w:sz="0" w:space="0" w:color="auto"/>
            <w:right w:val="none" w:sz="0" w:space="0" w:color="auto"/>
          </w:divBdr>
          <w:divsChild>
            <w:div w:id="1250970296">
              <w:marLeft w:val="0"/>
              <w:marRight w:val="0"/>
              <w:marTop w:val="0"/>
              <w:marBottom w:val="0"/>
              <w:divBdr>
                <w:top w:val="none" w:sz="0" w:space="0" w:color="auto"/>
                <w:left w:val="none" w:sz="0" w:space="0" w:color="auto"/>
                <w:bottom w:val="none" w:sz="0" w:space="0" w:color="auto"/>
                <w:right w:val="none" w:sz="0" w:space="0" w:color="auto"/>
              </w:divBdr>
              <w:divsChild>
                <w:div w:id="49939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198284">
      <w:bodyDiv w:val="1"/>
      <w:marLeft w:val="0"/>
      <w:marRight w:val="0"/>
      <w:marTop w:val="0"/>
      <w:marBottom w:val="0"/>
      <w:divBdr>
        <w:top w:val="none" w:sz="0" w:space="0" w:color="auto"/>
        <w:left w:val="none" w:sz="0" w:space="0" w:color="auto"/>
        <w:bottom w:val="none" w:sz="0" w:space="0" w:color="auto"/>
        <w:right w:val="none" w:sz="0" w:space="0" w:color="auto"/>
      </w:divBdr>
      <w:divsChild>
        <w:div w:id="368260638">
          <w:marLeft w:val="0"/>
          <w:marRight w:val="0"/>
          <w:marTop w:val="0"/>
          <w:marBottom w:val="0"/>
          <w:divBdr>
            <w:top w:val="none" w:sz="0" w:space="0" w:color="auto"/>
            <w:left w:val="none" w:sz="0" w:space="0" w:color="auto"/>
            <w:bottom w:val="none" w:sz="0" w:space="0" w:color="auto"/>
            <w:right w:val="none" w:sz="0" w:space="0" w:color="auto"/>
          </w:divBdr>
          <w:divsChild>
            <w:div w:id="2136828412">
              <w:marLeft w:val="0"/>
              <w:marRight w:val="0"/>
              <w:marTop w:val="0"/>
              <w:marBottom w:val="0"/>
              <w:divBdr>
                <w:top w:val="none" w:sz="0" w:space="0" w:color="auto"/>
                <w:left w:val="none" w:sz="0" w:space="0" w:color="auto"/>
                <w:bottom w:val="none" w:sz="0" w:space="0" w:color="auto"/>
                <w:right w:val="none" w:sz="0" w:space="0" w:color="auto"/>
              </w:divBdr>
              <w:divsChild>
                <w:div w:id="180214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951125">
      <w:bodyDiv w:val="1"/>
      <w:marLeft w:val="0"/>
      <w:marRight w:val="0"/>
      <w:marTop w:val="0"/>
      <w:marBottom w:val="0"/>
      <w:divBdr>
        <w:top w:val="none" w:sz="0" w:space="0" w:color="auto"/>
        <w:left w:val="none" w:sz="0" w:space="0" w:color="auto"/>
        <w:bottom w:val="none" w:sz="0" w:space="0" w:color="auto"/>
        <w:right w:val="none" w:sz="0" w:space="0" w:color="auto"/>
      </w:divBdr>
      <w:divsChild>
        <w:div w:id="1225877449">
          <w:marLeft w:val="0"/>
          <w:marRight w:val="0"/>
          <w:marTop w:val="0"/>
          <w:marBottom w:val="0"/>
          <w:divBdr>
            <w:top w:val="none" w:sz="0" w:space="0" w:color="auto"/>
            <w:left w:val="none" w:sz="0" w:space="0" w:color="auto"/>
            <w:bottom w:val="none" w:sz="0" w:space="0" w:color="auto"/>
            <w:right w:val="none" w:sz="0" w:space="0" w:color="auto"/>
          </w:divBdr>
          <w:divsChild>
            <w:div w:id="1437600454">
              <w:marLeft w:val="0"/>
              <w:marRight w:val="0"/>
              <w:marTop w:val="0"/>
              <w:marBottom w:val="0"/>
              <w:divBdr>
                <w:top w:val="none" w:sz="0" w:space="0" w:color="auto"/>
                <w:left w:val="none" w:sz="0" w:space="0" w:color="auto"/>
                <w:bottom w:val="none" w:sz="0" w:space="0" w:color="auto"/>
                <w:right w:val="none" w:sz="0" w:space="0" w:color="auto"/>
              </w:divBdr>
              <w:divsChild>
                <w:div w:id="114034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602323">
      <w:bodyDiv w:val="1"/>
      <w:marLeft w:val="0"/>
      <w:marRight w:val="0"/>
      <w:marTop w:val="0"/>
      <w:marBottom w:val="0"/>
      <w:divBdr>
        <w:top w:val="none" w:sz="0" w:space="0" w:color="auto"/>
        <w:left w:val="none" w:sz="0" w:space="0" w:color="auto"/>
        <w:bottom w:val="none" w:sz="0" w:space="0" w:color="auto"/>
        <w:right w:val="none" w:sz="0" w:space="0" w:color="auto"/>
      </w:divBdr>
      <w:divsChild>
        <w:div w:id="574320489">
          <w:marLeft w:val="0"/>
          <w:marRight w:val="0"/>
          <w:marTop w:val="0"/>
          <w:marBottom w:val="0"/>
          <w:divBdr>
            <w:top w:val="none" w:sz="0" w:space="0" w:color="auto"/>
            <w:left w:val="none" w:sz="0" w:space="0" w:color="auto"/>
            <w:bottom w:val="none" w:sz="0" w:space="0" w:color="auto"/>
            <w:right w:val="none" w:sz="0" w:space="0" w:color="auto"/>
          </w:divBdr>
          <w:divsChild>
            <w:div w:id="964962791">
              <w:marLeft w:val="0"/>
              <w:marRight w:val="0"/>
              <w:marTop w:val="0"/>
              <w:marBottom w:val="0"/>
              <w:divBdr>
                <w:top w:val="none" w:sz="0" w:space="0" w:color="auto"/>
                <w:left w:val="none" w:sz="0" w:space="0" w:color="auto"/>
                <w:bottom w:val="none" w:sz="0" w:space="0" w:color="auto"/>
                <w:right w:val="none" w:sz="0" w:space="0" w:color="auto"/>
              </w:divBdr>
              <w:divsChild>
                <w:div w:id="147537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002647">
      <w:bodyDiv w:val="1"/>
      <w:marLeft w:val="0"/>
      <w:marRight w:val="0"/>
      <w:marTop w:val="0"/>
      <w:marBottom w:val="0"/>
      <w:divBdr>
        <w:top w:val="none" w:sz="0" w:space="0" w:color="auto"/>
        <w:left w:val="none" w:sz="0" w:space="0" w:color="auto"/>
        <w:bottom w:val="none" w:sz="0" w:space="0" w:color="auto"/>
        <w:right w:val="none" w:sz="0" w:space="0" w:color="auto"/>
      </w:divBdr>
      <w:divsChild>
        <w:div w:id="593788578">
          <w:marLeft w:val="0"/>
          <w:marRight w:val="0"/>
          <w:marTop w:val="0"/>
          <w:marBottom w:val="0"/>
          <w:divBdr>
            <w:top w:val="none" w:sz="0" w:space="0" w:color="auto"/>
            <w:left w:val="none" w:sz="0" w:space="0" w:color="auto"/>
            <w:bottom w:val="none" w:sz="0" w:space="0" w:color="auto"/>
            <w:right w:val="none" w:sz="0" w:space="0" w:color="auto"/>
          </w:divBdr>
          <w:divsChild>
            <w:div w:id="1575552902">
              <w:marLeft w:val="0"/>
              <w:marRight w:val="0"/>
              <w:marTop w:val="0"/>
              <w:marBottom w:val="0"/>
              <w:divBdr>
                <w:top w:val="none" w:sz="0" w:space="0" w:color="auto"/>
                <w:left w:val="none" w:sz="0" w:space="0" w:color="auto"/>
                <w:bottom w:val="none" w:sz="0" w:space="0" w:color="auto"/>
                <w:right w:val="none" w:sz="0" w:space="0" w:color="auto"/>
              </w:divBdr>
              <w:divsChild>
                <w:div w:id="155727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761522">
      <w:bodyDiv w:val="1"/>
      <w:marLeft w:val="0"/>
      <w:marRight w:val="0"/>
      <w:marTop w:val="0"/>
      <w:marBottom w:val="0"/>
      <w:divBdr>
        <w:top w:val="none" w:sz="0" w:space="0" w:color="auto"/>
        <w:left w:val="none" w:sz="0" w:space="0" w:color="auto"/>
        <w:bottom w:val="none" w:sz="0" w:space="0" w:color="auto"/>
        <w:right w:val="none" w:sz="0" w:space="0" w:color="auto"/>
      </w:divBdr>
      <w:divsChild>
        <w:div w:id="122622926">
          <w:marLeft w:val="0"/>
          <w:marRight w:val="0"/>
          <w:marTop w:val="0"/>
          <w:marBottom w:val="0"/>
          <w:divBdr>
            <w:top w:val="none" w:sz="0" w:space="0" w:color="auto"/>
            <w:left w:val="none" w:sz="0" w:space="0" w:color="auto"/>
            <w:bottom w:val="none" w:sz="0" w:space="0" w:color="auto"/>
            <w:right w:val="none" w:sz="0" w:space="0" w:color="auto"/>
          </w:divBdr>
          <w:divsChild>
            <w:div w:id="1415516248">
              <w:marLeft w:val="0"/>
              <w:marRight w:val="0"/>
              <w:marTop w:val="0"/>
              <w:marBottom w:val="0"/>
              <w:divBdr>
                <w:top w:val="none" w:sz="0" w:space="0" w:color="auto"/>
                <w:left w:val="none" w:sz="0" w:space="0" w:color="auto"/>
                <w:bottom w:val="none" w:sz="0" w:space="0" w:color="auto"/>
                <w:right w:val="none" w:sz="0" w:space="0" w:color="auto"/>
              </w:divBdr>
              <w:divsChild>
                <w:div w:id="71384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700881">
      <w:bodyDiv w:val="1"/>
      <w:marLeft w:val="0"/>
      <w:marRight w:val="0"/>
      <w:marTop w:val="0"/>
      <w:marBottom w:val="0"/>
      <w:divBdr>
        <w:top w:val="none" w:sz="0" w:space="0" w:color="auto"/>
        <w:left w:val="none" w:sz="0" w:space="0" w:color="auto"/>
        <w:bottom w:val="none" w:sz="0" w:space="0" w:color="auto"/>
        <w:right w:val="none" w:sz="0" w:space="0" w:color="auto"/>
      </w:divBdr>
      <w:divsChild>
        <w:div w:id="1962304130">
          <w:marLeft w:val="0"/>
          <w:marRight w:val="0"/>
          <w:marTop w:val="0"/>
          <w:marBottom w:val="0"/>
          <w:divBdr>
            <w:top w:val="none" w:sz="0" w:space="0" w:color="auto"/>
            <w:left w:val="none" w:sz="0" w:space="0" w:color="auto"/>
            <w:bottom w:val="none" w:sz="0" w:space="0" w:color="auto"/>
            <w:right w:val="none" w:sz="0" w:space="0" w:color="auto"/>
          </w:divBdr>
          <w:divsChild>
            <w:div w:id="899556467">
              <w:marLeft w:val="0"/>
              <w:marRight w:val="0"/>
              <w:marTop w:val="0"/>
              <w:marBottom w:val="0"/>
              <w:divBdr>
                <w:top w:val="none" w:sz="0" w:space="0" w:color="auto"/>
                <w:left w:val="none" w:sz="0" w:space="0" w:color="auto"/>
                <w:bottom w:val="none" w:sz="0" w:space="0" w:color="auto"/>
                <w:right w:val="none" w:sz="0" w:space="0" w:color="auto"/>
              </w:divBdr>
              <w:divsChild>
                <w:div w:id="17573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457982">
      <w:bodyDiv w:val="1"/>
      <w:marLeft w:val="0"/>
      <w:marRight w:val="0"/>
      <w:marTop w:val="0"/>
      <w:marBottom w:val="0"/>
      <w:divBdr>
        <w:top w:val="none" w:sz="0" w:space="0" w:color="auto"/>
        <w:left w:val="none" w:sz="0" w:space="0" w:color="auto"/>
        <w:bottom w:val="none" w:sz="0" w:space="0" w:color="auto"/>
        <w:right w:val="none" w:sz="0" w:space="0" w:color="auto"/>
      </w:divBdr>
      <w:divsChild>
        <w:div w:id="205337685">
          <w:marLeft w:val="0"/>
          <w:marRight w:val="0"/>
          <w:marTop w:val="0"/>
          <w:marBottom w:val="0"/>
          <w:divBdr>
            <w:top w:val="none" w:sz="0" w:space="0" w:color="auto"/>
            <w:left w:val="none" w:sz="0" w:space="0" w:color="auto"/>
            <w:bottom w:val="none" w:sz="0" w:space="0" w:color="auto"/>
            <w:right w:val="none" w:sz="0" w:space="0" w:color="auto"/>
          </w:divBdr>
          <w:divsChild>
            <w:div w:id="523322426">
              <w:marLeft w:val="0"/>
              <w:marRight w:val="0"/>
              <w:marTop w:val="0"/>
              <w:marBottom w:val="0"/>
              <w:divBdr>
                <w:top w:val="none" w:sz="0" w:space="0" w:color="auto"/>
                <w:left w:val="none" w:sz="0" w:space="0" w:color="auto"/>
                <w:bottom w:val="none" w:sz="0" w:space="0" w:color="auto"/>
                <w:right w:val="none" w:sz="0" w:space="0" w:color="auto"/>
              </w:divBdr>
              <w:divsChild>
                <w:div w:id="166115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869681">
      <w:bodyDiv w:val="1"/>
      <w:marLeft w:val="0"/>
      <w:marRight w:val="0"/>
      <w:marTop w:val="0"/>
      <w:marBottom w:val="0"/>
      <w:divBdr>
        <w:top w:val="none" w:sz="0" w:space="0" w:color="auto"/>
        <w:left w:val="none" w:sz="0" w:space="0" w:color="auto"/>
        <w:bottom w:val="none" w:sz="0" w:space="0" w:color="auto"/>
        <w:right w:val="none" w:sz="0" w:space="0" w:color="auto"/>
      </w:divBdr>
      <w:divsChild>
        <w:div w:id="1637829793">
          <w:marLeft w:val="0"/>
          <w:marRight w:val="0"/>
          <w:marTop w:val="0"/>
          <w:marBottom w:val="0"/>
          <w:divBdr>
            <w:top w:val="none" w:sz="0" w:space="0" w:color="auto"/>
            <w:left w:val="none" w:sz="0" w:space="0" w:color="auto"/>
            <w:bottom w:val="none" w:sz="0" w:space="0" w:color="auto"/>
            <w:right w:val="none" w:sz="0" w:space="0" w:color="auto"/>
          </w:divBdr>
          <w:divsChild>
            <w:div w:id="477233231">
              <w:marLeft w:val="0"/>
              <w:marRight w:val="0"/>
              <w:marTop w:val="0"/>
              <w:marBottom w:val="0"/>
              <w:divBdr>
                <w:top w:val="none" w:sz="0" w:space="0" w:color="auto"/>
                <w:left w:val="none" w:sz="0" w:space="0" w:color="auto"/>
                <w:bottom w:val="none" w:sz="0" w:space="0" w:color="auto"/>
                <w:right w:val="none" w:sz="0" w:space="0" w:color="auto"/>
              </w:divBdr>
              <w:divsChild>
                <w:div w:id="168539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832172">
      <w:bodyDiv w:val="1"/>
      <w:marLeft w:val="0"/>
      <w:marRight w:val="0"/>
      <w:marTop w:val="0"/>
      <w:marBottom w:val="0"/>
      <w:divBdr>
        <w:top w:val="none" w:sz="0" w:space="0" w:color="auto"/>
        <w:left w:val="none" w:sz="0" w:space="0" w:color="auto"/>
        <w:bottom w:val="none" w:sz="0" w:space="0" w:color="auto"/>
        <w:right w:val="none" w:sz="0" w:space="0" w:color="auto"/>
      </w:divBdr>
      <w:divsChild>
        <w:div w:id="393046606">
          <w:marLeft w:val="0"/>
          <w:marRight w:val="0"/>
          <w:marTop w:val="0"/>
          <w:marBottom w:val="0"/>
          <w:divBdr>
            <w:top w:val="none" w:sz="0" w:space="0" w:color="auto"/>
            <w:left w:val="none" w:sz="0" w:space="0" w:color="auto"/>
            <w:bottom w:val="none" w:sz="0" w:space="0" w:color="auto"/>
            <w:right w:val="none" w:sz="0" w:space="0" w:color="auto"/>
          </w:divBdr>
          <w:divsChild>
            <w:div w:id="624428710">
              <w:marLeft w:val="0"/>
              <w:marRight w:val="0"/>
              <w:marTop w:val="0"/>
              <w:marBottom w:val="0"/>
              <w:divBdr>
                <w:top w:val="none" w:sz="0" w:space="0" w:color="auto"/>
                <w:left w:val="none" w:sz="0" w:space="0" w:color="auto"/>
                <w:bottom w:val="none" w:sz="0" w:space="0" w:color="auto"/>
                <w:right w:val="none" w:sz="0" w:space="0" w:color="auto"/>
              </w:divBdr>
              <w:divsChild>
                <w:div w:id="105901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314046">
      <w:bodyDiv w:val="1"/>
      <w:marLeft w:val="0"/>
      <w:marRight w:val="0"/>
      <w:marTop w:val="0"/>
      <w:marBottom w:val="0"/>
      <w:divBdr>
        <w:top w:val="none" w:sz="0" w:space="0" w:color="auto"/>
        <w:left w:val="none" w:sz="0" w:space="0" w:color="auto"/>
        <w:bottom w:val="none" w:sz="0" w:space="0" w:color="auto"/>
        <w:right w:val="none" w:sz="0" w:space="0" w:color="auto"/>
      </w:divBdr>
    </w:div>
    <w:div w:id="1357119578">
      <w:bodyDiv w:val="1"/>
      <w:marLeft w:val="0"/>
      <w:marRight w:val="0"/>
      <w:marTop w:val="0"/>
      <w:marBottom w:val="0"/>
      <w:divBdr>
        <w:top w:val="none" w:sz="0" w:space="0" w:color="auto"/>
        <w:left w:val="none" w:sz="0" w:space="0" w:color="auto"/>
        <w:bottom w:val="none" w:sz="0" w:space="0" w:color="auto"/>
        <w:right w:val="none" w:sz="0" w:space="0" w:color="auto"/>
      </w:divBdr>
      <w:divsChild>
        <w:div w:id="952788047">
          <w:marLeft w:val="0"/>
          <w:marRight w:val="0"/>
          <w:marTop w:val="0"/>
          <w:marBottom w:val="0"/>
          <w:divBdr>
            <w:top w:val="none" w:sz="0" w:space="0" w:color="auto"/>
            <w:left w:val="none" w:sz="0" w:space="0" w:color="auto"/>
            <w:bottom w:val="none" w:sz="0" w:space="0" w:color="auto"/>
            <w:right w:val="none" w:sz="0" w:space="0" w:color="auto"/>
          </w:divBdr>
          <w:divsChild>
            <w:div w:id="2141343968">
              <w:marLeft w:val="0"/>
              <w:marRight w:val="0"/>
              <w:marTop w:val="0"/>
              <w:marBottom w:val="0"/>
              <w:divBdr>
                <w:top w:val="none" w:sz="0" w:space="0" w:color="auto"/>
                <w:left w:val="none" w:sz="0" w:space="0" w:color="auto"/>
                <w:bottom w:val="none" w:sz="0" w:space="0" w:color="auto"/>
                <w:right w:val="none" w:sz="0" w:space="0" w:color="auto"/>
              </w:divBdr>
              <w:divsChild>
                <w:div w:id="113745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766543">
      <w:bodyDiv w:val="1"/>
      <w:marLeft w:val="0"/>
      <w:marRight w:val="0"/>
      <w:marTop w:val="0"/>
      <w:marBottom w:val="0"/>
      <w:divBdr>
        <w:top w:val="none" w:sz="0" w:space="0" w:color="auto"/>
        <w:left w:val="none" w:sz="0" w:space="0" w:color="auto"/>
        <w:bottom w:val="none" w:sz="0" w:space="0" w:color="auto"/>
        <w:right w:val="none" w:sz="0" w:space="0" w:color="auto"/>
      </w:divBdr>
      <w:divsChild>
        <w:div w:id="1155410779">
          <w:marLeft w:val="0"/>
          <w:marRight w:val="0"/>
          <w:marTop w:val="0"/>
          <w:marBottom w:val="0"/>
          <w:divBdr>
            <w:top w:val="none" w:sz="0" w:space="0" w:color="auto"/>
            <w:left w:val="none" w:sz="0" w:space="0" w:color="auto"/>
            <w:bottom w:val="none" w:sz="0" w:space="0" w:color="auto"/>
            <w:right w:val="none" w:sz="0" w:space="0" w:color="auto"/>
          </w:divBdr>
          <w:divsChild>
            <w:div w:id="1170801966">
              <w:marLeft w:val="0"/>
              <w:marRight w:val="0"/>
              <w:marTop w:val="0"/>
              <w:marBottom w:val="0"/>
              <w:divBdr>
                <w:top w:val="none" w:sz="0" w:space="0" w:color="auto"/>
                <w:left w:val="none" w:sz="0" w:space="0" w:color="auto"/>
                <w:bottom w:val="none" w:sz="0" w:space="0" w:color="auto"/>
                <w:right w:val="none" w:sz="0" w:space="0" w:color="auto"/>
              </w:divBdr>
              <w:divsChild>
                <w:div w:id="13983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544432">
      <w:bodyDiv w:val="1"/>
      <w:marLeft w:val="0"/>
      <w:marRight w:val="0"/>
      <w:marTop w:val="0"/>
      <w:marBottom w:val="0"/>
      <w:divBdr>
        <w:top w:val="none" w:sz="0" w:space="0" w:color="auto"/>
        <w:left w:val="none" w:sz="0" w:space="0" w:color="auto"/>
        <w:bottom w:val="none" w:sz="0" w:space="0" w:color="auto"/>
        <w:right w:val="none" w:sz="0" w:space="0" w:color="auto"/>
      </w:divBdr>
      <w:divsChild>
        <w:div w:id="583152589">
          <w:marLeft w:val="0"/>
          <w:marRight w:val="0"/>
          <w:marTop w:val="0"/>
          <w:marBottom w:val="0"/>
          <w:divBdr>
            <w:top w:val="none" w:sz="0" w:space="0" w:color="auto"/>
            <w:left w:val="none" w:sz="0" w:space="0" w:color="auto"/>
            <w:bottom w:val="none" w:sz="0" w:space="0" w:color="auto"/>
            <w:right w:val="none" w:sz="0" w:space="0" w:color="auto"/>
          </w:divBdr>
          <w:divsChild>
            <w:div w:id="146291123">
              <w:marLeft w:val="0"/>
              <w:marRight w:val="0"/>
              <w:marTop w:val="0"/>
              <w:marBottom w:val="0"/>
              <w:divBdr>
                <w:top w:val="none" w:sz="0" w:space="0" w:color="auto"/>
                <w:left w:val="none" w:sz="0" w:space="0" w:color="auto"/>
                <w:bottom w:val="none" w:sz="0" w:space="0" w:color="auto"/>
                <w:right w:val="none" w:sz="0" w:space="0" w:color="auto"/>
              </w:divBdr>
              <w:divsChild>
                <w:div w:id="77702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315671">
      <w:bodyDiv w:val="1"/>
      <w:marLeft w:val="0"/>
      <w:marRight w:val="0"/>
      <w:marTop w:val="0"/>
      <w:marBottom w:val="0"/>
      <w:divBdr>
        <w:top w:val="none" w:sz="0" w:space="0" w:color="auto"/>
        <w:left w:val="none" w:sz="0" w:space="0" w:color="auto"/>
        <w:bottom w:val="none" w:sz="0" w:space="0" w:color="auto"/>
        <w:right w:val="none" w:sz="0" w:space="0" w:color="auto"/>
      </w:divBdr>
      <w:divsChild>
        <w:div w:id="519929307">
          <w:marLeft w:val="0"/>
          <w:marRight w:val="0"/>
          <w:marTop w:val="0"/>
          <w:marBottom w:val="0"/>
          <w:divBdr>
            <w:top w:val="none" w:sz="0" w:space="0" w:color="auto"/>
            <w:left w:val="none" w:sz="0" w:space="0" w:color="auto"/>
            <w:bottom w:val="none" w:sz="0" w:space="0" w:color="auto"/>
            <w:right w:val="none" w:sz="0" w:space="0" w:color="auto"/>
          </w:divBdr>
          <w:divsChild>
            <w:div w:id="1444225597">
              <w:marLeft w:val="0"/>
              <w:marRight w:val="0"/>
              <w:marTop w:val="0"/>
              <w:marBottom w:val="0"/>
              <w:divBdr>
                <w:top w:val="none" w:sz="0" w:space="0" w:color="auto"/>
                <w:left w:val="none" w:sz="0" w:space="0" w:color="auto"/>
                <w:bottom w:val="none" w:sz="0" w:space="0" w:color="auto"/>
                <w:right w:val="none" w:sz="0" w:space="0" w:color="auto"/>
              </w:divBdr>
              <w:divsChild>
                <w:div w:id="10971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396175">
      <w:bodyDiv w:val="1"/>
      <w:marLeft w:val="0"/>
      <w:marRight w:val="0"/>
      <w:marTop w:val="0"/>
      <w:marBottom w:val="0"/>
      <w:divBdr>
        <w:top w:val="none" w:sz="0" w:space="0" w:color="auto"/>
        <w:left w:val="none" w:sz="0" w:space="0" w:color="auto"/>
        <w:bottom w:val="none" w:sz="0" w:space="0" w:color="auto"/>
        <w:right w:val="none" w:sz="0" w:space="0" w:color="auto"/>
      </w:divBdr>
      <w:divsChild>
        <w:div w:id="288586276">
          <w:marLeft w:val="0"/>
          <w:marRight w:val="0"/>
          <w:marTop w:val="0"/>
          <w:marBottom w:val="0"/>
          <w:divBdr>
            <w:top w:val="none" w:sz="0" w:space="0" w:color="auto"/>
            <w:left w:val="none" w:sz="0" w:space="0" w:color="auto"/>
            <w:bottom w:val="none" w:sz="0" w:space="0" w:color="auto"/>
            <w:right w:val="none" w:sz="0" w:space="0" w:color="auto"/>
          </w:divBdr>
          <w:divsChild>
            <w:div w:id="2096122048">
              <w:marLeft w:val="0"/>
              <w:marRight w:val="0"/>
              <w:marTop w:val="0"/>
              <w:marBottom w:val="0"/>
              <w:divBdr>
                <w:top w:val="none" w:sz="0" w:space="0" w:color="auto"/>
                <w:left w:val="none" w:sz="0" w:space="0" w:color="auto"/>
                <w:bottom w:val="none" w:sz="0" w:space="0" w:color="auto"/>
                <w:right w:val="none" w:sz="0" w:space="0" w:color="auto"/>
              </w:divBdr>
              <w:divsChild>
                <w:div w:id="165977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766207">
      <w:bodyDiv w:val="1"/>
      <w:marLeft w:val="0"/>
      <w:marRight w:val="0"/>
      <w:marTop w:val="0"/>
      <w:marBottom w:val="0"/>
      <w:divBdr>
        <w:top w:val="none" w:sz="0" w:space="0" w:color="auto"/>
        <w:left w:val="none" w:sz="0" w:space="0" w:color="auto"/>
        <w:bottom w:val="none" w:sz="0" w:space="0" w:color="auto"/>
        <w:right w:val="none" w:sz="0" w:space="0" w:color="auto"/>
      </w:divBdr>
      <w:divsChild>
        <w:div w:id="297153585">
          <w:marLeft w:val="0"/>
          <w:marRight w:val="0"/>
          <w:marTop w:val="0"/>
          <w:marBottom w:val="0"/>
          <w:divBdr>
            <w:top w:val="none" w:sz="0" w:space="0" w:color="auto"/>
            <w:left w:val="none" w:sz="0" w:space="0" w:color="auto"/>
            <w:bottom w:val="none" w:sz="0" w:space="0" w:color="auto"/>
            <w:right w:val="none" w:sz="0" w:space="0" w:color="auto"/>
          </w:divBdr>
          <w:divsChild>
            <w:div w:id="1143548094">
              <w:marLeft w:val="0"/>
              <w:marRight w:val="0"/>
              <w:marTop w:val="0"/>
              <w:marBottom w:val="0"/>
              <w:divBdr>
                <w:top w:val="none" w:sz="0" w:space="0" w:color="auto"/>
                <w:left w:val="none" w:sz="0" w:space="0" w:color="auto"/>
                <w:bottom w:val="none" w:sz="0" w:space="0" w:color="auto"/>
                <w:right w:val="none" w:sz="0" w:space="0" w:color="auto"/>
              </w:divBdr>
              <w:divsChild>
                <w:div w:id="53254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065860">
      <w:bodyDiv w:val="1"/>
      <w:marLeft w:val="0"/>
      <w:marRight w:val="0"/>
      <w:marTop w:val="0"/>
      <w:marBottom w:val="0"/>
      <w:divBdr>
        <w:top w:val="none" w:sz="0" w:space="0" w:color="auto"/>
        <w:left w:val="none" w:sz="0" w:space="0" w:color="auto"/>
        <w:bottom w:val="none" w:sz="0" w:space="0" w:color="auto"/>
        <w:right w:val="none" w:sz="0" w:space="0" w:color="auto"/>
      </w:divBdr>
      <w:divsChild>
        <w:div w:id="1930655191">
          <w:marLeft w:val="0"/>
          <w:marRight w:val="0"/>
          <w:marTop w:val="0"/>
          <w:marBottom w:val="0"/>
          <w:divBdr>
            <w:top w:val="none" w:sz="0" w:space="0" w:color="auto"/>
            <w:left w:val="none" w:sz="0" w:space="0" w:color="auto"/>
            <w:bottom w:val="none" w:sz="0" w:space="0" w:color="auto"/>
            <w:right w:val="none" w:sz="0" w:space="0" w:color="auto"/>
          </w:divBdr>
          <w:divsChild>
            <w:div w:id="445077933">
              <w:marLeft w:val="0"/>
              <w:marRight w:val="0"/>
              <w:marTop w:val="0"/>
              <w:marBottom w:val="0"/>
              <w:divBdr>
                <w:top w:val="none" w:sz="0" w:space="0" w:color="auto"/>
                <w:left w:val="none" w:sz="0" w:space="0" w:color="auto"/>
                <w:bottom w:val="none" w:sz="0" w:space="0" w:color="auto"/>
                <w:right w:val="none" w:sz="0" w:space="0" w:color="auto"/>
              </w:divBdr>
              <w:divsChild>
                <w:div w:id="119388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088465">
      <w:bodyDiv w:val="1"/>
      <w:marLeft w:val="0"/>
      <w:marRight w:val="0"/>
      <w:marTop w:val="0"/>
      <w:marBottom w:val="0"/>
      <w:divBdr>
        <w:top w:val="none" w:sz="0" w:space="0" w:color="auto"/>
        <w:left w:val="none" w:sz="0" w:space="0" w:color="auto"/>
        <w:bottom w:val="none" w:sz="0" w:space="0" w:color="auto"/>
        <w:right w:val="none" w:sz="0" w:space="0" w:color="auto"/>
      </w:divBdr>
      <w:divsChild>
        <w:div w:id="1893153231">
          <w:marLeft w:val="0"/>
          <w:marRight w:val="0"/>
          <w:marTop w:val="0"/>
          <w:marBottom w:val="0"/>
          <w:divBdr>
            <w:top w:val="none" w:sz="0" w:space="0" w:color="auto"/>
            <w:left w:val="none" w:sz="0" w:space="0" w:color="auto"/>
            <w:bottom w:val="none" w:sz="0" w:space="0" w:color="auto"/>
            <w:right w:val="none" w:sz="0" w:space="0" w:color="auto"/>
          </w:divBdr>
          <w:divsChild>
            <w:div w:id="2041582900">
              <w:marLeft w:val="0"/>
              <w:marRight w:val="0"/>
              <w:marTop w:val="0"/>
              <w:marBottom w:val="0"/>
              <w:divBdr>
                <w:top w:val="none" w:sz="0" w:space="0" w:color="auto"/>
                <w:left w:val="none" w:sz="0" w:space="0" w:color="auto"/>
                <w:bottom w:val="none" w:sz="0" w:space="0" w:color="auto"/>
                <w:right w:val="none" w:sz="0" w:space="0" w:color="auto"/>
              </w:divBdr>
              <w:divsChild>
                <w:div w:id="67148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337150">
      <w:bodyDiv w:val="1"/>
      <w:marLeft w:val="0"/>
      <w:marRight w:val="0"/>
      <w:marTop w:val="0"/>
      <w:marBottom w:val="0"/>
      <w:divBdr>
        <w:top w:val="none" w:sz="0" w:space="0" w:color="auto"/>
        <w:left w:val="none" w:sz="0" w:space="0" w:color="auto"/>
        <w:bottom w:val="none" w:sz="0" w:space="0" w:color="auto"/>
        <w:right w:val="none" w:sz="0" w:space="0" w:color="auto"/>
      </w:divBdr>
      <w:divsChild>
        <w:div w:id="1968077071">
          <w:marLeft w:val="0"/>
          <w:marRight w:val="0"/>
          <w:marTop w:val="0"/>
          <w:marBottom w:val="0"/>
          <w:divBdr>
            <w:top w:val="none" w:sz="0" w:space="0" w:color="auto"/>
            <w:left w:val="none" w:sz="0" w:space="0" w:color="auto"/>
            <w:bottom w:val="none" w:sz="0" w:space="0" w:color="auto"/>
            <w:right w:val="none" w:sz="0" w:space="0" w:color="auto"/>
          </w:divBdr>
          <w:divsChild>
            <w:div w:id="1129468046">
              <w:marLeft w:val="0"/>
              <w:marRight w:val="0"/>
              <w:marTop w:val="0"/>
              <w:marBottom w:val="0"/>
              <w:divBdr>
                <w:top w:val="none" w:sz="0" w:space="0" w:color="auto"/>
                <w:left w:val="none" w:sz="0" w:space="0" w:color="auto"/>
                <w:bottom w:val="none" w:sz="0" w:space="0" w:color="auto"/>
                <w:right w:val="none" w:sz="0" w:space="0" w:color="auto"/>
              </w:divBdr>
              <w:divsChild>
                <w:div w:id="79425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98627">
      <w:bodyDiv w:val="1"/>
      <w:marLeft w:val="0"/>
      <w:marRight w:val="0"/>
      <w:marTop w:val="0"/>
      <w:marBottom w:val="0"/>
      <w:divBdr>
        <w:top w:val="none" w:sz="0" w:space="0" w:color="auto"/>
        <w:left w:val="none" w:sz="0" w:space="0" w:color="auto"/>
        <w:bottom w:val="none" w:sz="0" w:space="0" w:color="auto"/>
        <w:right w:val="none" w:sz="0" w:space="0" w:color="auto"/>
      </w:divBdr>
      <w:divsChild>
        <w:div w:id="654574461">
          <w:marLeft w:val="0"/>
          <w:marRight w:val="0"/>
          <w:marTop w:val="0"/>
          <w:marBottom w:val="0"/>
          <w:divBdr>
            <w:top w:val="none" w:sz="0" w:space="0" w:color="auto"/>
            <w:left w:val="none" w:sz="0" w:space="0" w:color="auto"/>
            <w:bottom w:val="none" w:sz="0" w:space="0" w:color="auto"/>
            <w:right w:val="none" w:sz="0" w:space="0" w:color="auto"/>
          </w:divBdr>
          <w:divsChild>
            <w:div w:id="301619701">
              <w:marLeft w:val="0"/>
              <w:marRight w:val="0"/>
              <w:marTop w:val="0"/>
              <w:marBottom w:val="0"/>
              <w:divBdr>
                <w:top w:val="none" w:sz="0" w:space="0" w:color="auto"/>
                <w:left w:val="none" w:sz="0" w:space="0" w:color="auto"/>
                <w:bottom w:val="none" w:sz="0" w:space="0" w:color="auto"/>
                <w:right w:val="none" w:sz="0" w:space="0" w:color="auto"/>
              </w:divBdr>
              <w:divsChild>
                <w:div w:id="80504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035009">
      <w:bodyDiv w:val="1"/>
      <w:marLeft w:val="0"/>
      <w:marRight w:val="0"/>
      <w:marTop w:val="0"/>
      <w:marBottom w:val="0"/>
      <w:divBdr>
        <w:top w:val="none" w:sz="0" w:space="0" w:color="auto"/>
        <w:left w:val="none" w:sz="0" w:space="0" w:color="auto"/>
        <w:bottom w:val="none" w:sz="0" w:space="0" w:color="auto"/>
        <w:right w:val="none" w:sz="0" w:space="0" w:color="auto"/>
      </w:divBdr>
      <w:divsChild>
        <w:div w:id="2091659423">
          <w:marLeft w:val="0"/>
          <w:marRight w:val="0"/>
          <w:marTop w:val="0"/>
          <w:marBottom w:val="0"/>
          <w:divBdr>
            <w:top w:val="none" w:sz="0" w:space="0" w:color="auto"/>
            <w:left w:val="none" w:sz="0" w:space="0" w:color="auto"/>
            <w:bottom w:val="none" w:sz="0" w:space="0" w:color="auto"/>
            <w:right w:val="none" w:sz="0" w:space="0" w:color="auto"/>
          </w:divBdr>
          <w:divsChild>
            <w:div w:id="1208449633">
              <w:marLeft w:val="0"/>
              <w:marRight w:val="0"/>
              <w:marTop w:val="0"/>
              <w:marBottom w:val="0"/>
              <w:divBdr>
                <w:top w:val="none" w:sz="0" w:space="0" w:color="auto"/>
                <w:left w:val="none" w:sz="0" w:space="0" w:color="auto"/>
                <w:bottom w:val="none" w:sz="0" w:space="0" w:color="auto"/>
                <w:right w:val="none" w:sz="0" w:space="0" w:color="auto"/>
              </w:divBdr>
              <w:divsChild>
                <w:div w:id="113857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3504">
      <w:bodyDiv w:val="1"/>
      <w:marLeft w:val="0"/>
      <w:marRight w:val="0"/>
      <w:marTop w:val="0"/>
      <w:marBottom w:val="0"/>
      <w:divBdr>
        <w:top w:val="none" w:sz="0" w:space="0" w:color="auto"/>
        <w:left w:val="none" w:sz="0" w:space="0" w:color="auto"/>
        <w:bottom w:val="none" w:sz="0" w:space="0" w:color="auto"/>
        <w:right w:val="none" w:sz="0" w:space="0" w:color="auto"/>
      </w:divBdr>
      <w:divsChild>
        <w:div w:id="668172213">
          <w:marLeft w:val="0"/>
          <w:marRight w:val="0"/>
          <w:marTop w:val="0"/>
          <w:marBottom w:val="0"/>
          <w:divBdr>
            <w:top w:val="none" w:sz="0" w:space="0" w:color="auto"/>
            <w:left w:val="none" w:sz="0" w:space="0" w:color="auto"/>
            <w:bottom w:val="none" w:sz="0" w:space="0" w:color="auto"/>
            <w:right w:val="none" w:sz="0" w:space="0" w:color="auto"/>
          </w:divBdr>
          <w:divsChild>
            <w:div w:id="2127698406">
              <w:marLeft w:val="0"/>
              <w:marRight w:val="0"/>
              <w:marTop w:val="0"/>
              <w:marBottom w:val="0"/>
              <w:divBdr>
                <w:top w:val="none" w:sz="0" w:space="0" w:color="auto"/>
                <w:left w:val="none" w:sz="0" w:space="0" w:color="auto"/>
                <w:bottom w:val="none" w:sz="0" w:space="0" w:color="auto"/>
                <w:right w:val="none" w:sz="0" w:space="0" w:color="auto"/>
              </w:divBdr>
              <w:divsChild>
                <w:div w:id="90468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018822">
      <w:bodyDiv w:val="1"/>
      <w:marLeft w:val="0"/>
      <w:marRight w:val="0"/>
      <w:marTop w:val="0"/>
      <w:marBottom w:val="0"/>
      <w:divBdr>
        <w:top w:val="none" w:sz="0" w:space="0" w:color="auto"/>
        <w:left w:val="none" w:sz="0" w:space="0" w:color="auto"/>
        <w:bottom w:val="none" w:sz="0" w:space="0" w:color="auto"/>
        <w:right w:val="none" w:sz="0" w:space="0" w:color="auto"/>
      </w:divBdr>
      <w:divsChild>
        <w:div w:id="1024206246">
          <w:marLeft w:val="0"/>
          <w:marRight w:val="0"/>
          <w:marTop w:val="0"/>
          <w:marBottom w:val="0"/>
          <w:divBdr>
            <w:top w:val="none" w:sz="0" w:space="0" w:color="auto"/>
            <w:left w:val="none" w:sz="0" w:space="0" w:color="auto"/>
            <w:bottom w:val="none" w:sz="0" w:space="0" w:color="auto"/>
            <w:right w:val="none" w:sz="0" w:space="0" w:color="auto"/>
          </w:divBdr>
          <w:divsChild>
            <w:div w:id="25328563">
              <w:marLeft w:val="0"/>
              <w:marRight w:val="0"/>
              <w:marTop w:val="0"/>
              <w:marBottom w:val="0"/>
              <w:divBdr>
                <w:top w:val="none" w:sz="0" w:space="0" w:color="auto"/>
                <w:left w:val="none" w:sz="0" w:space="0" w:color="auto"/>
                <w:bottom w:val="none" w:sz="0" w:space="0" w:color="auto"/>
                <w:right w:val="none" w:sz="0" w:space="0" w:color="auto"/>
              </w:divBdr>
              <w:divsChild>
                <w:div w:id="57173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641729">
      <w:bodyDiv w:val="1"/>
      <w:marLeft w:val="0"/>
      <w:marRight w:val="0"/>
      <w:marTop w:val="0"/>
      <w:marBottom w:val="0"/>
      <w:divBdr>
        <w:top w:val="none" w:sz="0" w:space="0" w:color="auto"/>
        <w:left w:val="none" w:sz="0" w:space="0" w:color="auto"/>
        <w:bottom w:val="none" w:sz="0" w:space="0" w:color="auto"/>
        <w:right w:val="none" w:sz="0" w:space="0" w:color="auto"/>
      </w:divBdr>
      <w:divsChild>
        <w:div w:id="989091085">
          <w:marLeft w:val="0"/>
          <w:marRight w:val="0"/>
          <w:marTop w:val="0"/>
          <w:marBottom w:val="0"/>
          <w:divBdr>
            <w:top w:val="none" w:sz="0" w:space="0" w:color="auto"/>
            <w:left w:val="none" w:sz="0" w:space="0" w:color="auto"/>
            <w:bottom w:val="none" w:sz="0" w:space="0" w:color="auto"/>
            <w:right w:val="none" w:sz="0" w:space="0" w:color="auto"/>
          </w:divBdr>
          <w:divsChild>
            <w:div w:id="1112358711">
              <w:marLeft w:val="0"/>
              <w:marRight w:val="0"/>
              <w:marTop w:val="0"/>
              <w:marBottom w:val="0"/>
              <w:divBdr>
                <w:top w:val="none" w:sz="0" w:space="0" w:color="auto"/>
                <w:left w:val="none" w:sz="0" w:space="0" w:color="auto"/>
                <w:bottom w:val="none" w:sz="0" w:space="0" w:color="auto"/>
                <w:right w:val="none" w:sz="0" w:space="0" w:color="auto"/>
              </w:divBdr>
              <w:divsChild>
                <w:div w:id="149999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987486">
      <w:bodyDiv w:val="1"/>
      <w:marLeft w:val="0"/>
      <w:marRight w:val="0"/>
      <w:marTop w:val="0"/>
      <w:marBottom w:val="0"/>
      <w:divBdr>
        <w:top w:val="none" w:sz="0" w:space="0" w:color="auto"/>
        <w:left w:val="none" w:sz="0" w:space="0" w:color="auto"/>
        <w:bottom w:val="none" w:sz="0" w:space="0" w:color="auto"/>
        <w:right w:val="none" w:sz="0" w:space="0" w:color="auto"/>
      </w:divBdr>
      <w:divsChild>
        <w:div w:id="511652704">
          <w:marLeft w:val="0"/>
          <w:marRight w:val="0"/>
          <w:marTop w:val="0"/>
          <w:marBottom w:val="0"/>
          <w:divBdr>
            <w:top w:val="none" w:sz="0" w:space="0" w:color="auto"/>
            <w:left w:val="none" w:sz="0" w:space="0" w:color="auto"/>
            <w:bottom w:val="none" w:sz="0" w:space="0" w:color="auto"/>
            <w:right w:val="none" w:sz="0" w:space="0" w:color="auto"/>
          </w:divBdr>
          <w:divsChild>
            <w:div w:id="107362042">
              <w:marLeft w:val="0"/>
              <w:marRight w:val="0"/>
              <w:marTop w:val="0"/>
              <w:marBottom w:val="0"/>
              <w:divBdr>
                <w:top w:val="none" w:sz="0" w:space="0" w:color="auto"/>
                <w:left w:val="none" w:sz="0" w:space="0" w:color="auto"/>
                <w:bottom w:val="none" w:sz="0" w:space="0" w:color="auto"/>
                <w:right w:val="none" w:sz="0" w:space="0" w:color="auto"/>
              </w:divBdr>
              <w:divsChild>
                <w:div w:id="156914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589149">
      <w:bodyDiv w:val="1"/>
      <w:marLeft w:val="0"/>
      <w:marRight w:val="0"/>
      <w:marTop w:val="0"/>
      <w:marBottom w:val="0"/>
      <w:divBdr>
        <w:top w:val="none" w:sz="0" w:space="0" w:color="auto"/>
        <w:left w:val="none" w:sz="0" w:space="0" w:color="auto"/>
        <w:bottom w:val="none" w:sz="0" w:space="0" w:color="auto"/>
        <w:right w:val="none" w:sz="0" w:space="0" w:color="auto"/>
      </w:divBdr>
      <w:divsChild>
        <w:div w:id="1505827882">
          <w:marLeft w:val="0"/>
          <w:marRight w:val="0"/>
          <w:marTop w:val="0"/>
          <w:marBottom w:val="0"/>
          <w:divBdr>
            <w:top w:val="none" w:sz="0" w:space="0" w:color="auto"/>
            <w:left w:val="none" w:sz="0" w:space="0" w:color="auto"/>
            <w:bottom w:val="none" w:sz="0" w:space="0" w:color="auto"/>
            <w:right w:val="none" w:sz="0" w:space="0" w:color="auto"/>
          </w:divBdr>
          <w:divsChild>
            <w:div w:id="1338003374">
              <w:marLeft w:val="0"/>
              <w:marRight w:val="0"/>
              <w:marTop w:val="0"/>
              <w:marBottom w:val="0"/>
              <w:divBdr>
                <w:top w:val="none" w:sz="0" w:space="0" w:color="auto"/>
                <w:left w:val="none" w:sz="0" w:space="0" w:color="auto"/>
                <w:bottom w:val="none" w:sz="0" w:space="0" w:color="auto"/>
                <w:right w:val="none" w:sz="0" w:space="0" w:color="auto"/>
              </w:divBdr>
              <w:divsChild>
                <w:div w:id="101869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610554">
      <w:bodyDiv w:val="1"/>
      <w:marLeft w:val="0"/>
      <w:marRight w:val="0"/>
      <w:marTop w:val="0"/>
      <w:marBottom w:val="0"/>
      <w:divBdr>
        <w:top w:val="none" w:sz="0" w:space="0" w:color="auto"/>
        <w:left w:val="none" w:sz="0" w:space="0" w:color="auto"/>
        <w:bottom w:val="none" w:sz="0" w:space="0" w:color="auto"/>
        <w:right w:val="none" w:sz="0" w:space="0" w:color="auto"/>
      </w:divBdr>
      <w:divsChild>
        <w:div w:id="1830511796">
          <w:marLeft w:val="0"/>
          <w:marRight w:val="0"/>
          <w:marTop w:val="0"/>
          <w:marBottom w:val="0"/>
          <w:divBdr>
            <w:top w:val="none" w:sz="0" w:space="0" w:color="auto"/>
            <w:left w:val="none" w:sz="0" w:space="0" w:color="auto"/>
            <w:bottom w:val="none" w:sz="0" w:space="0" w:color="auto"/>
            <w:right w:val="none" w:sz="0" w:space="0" w:color="auto"/>
          </w:divBdr>
          <w:divsChild>
            <w:div w:id="2038313180">
              <w:marLeft w:val="0"/>
              <w:marRight w:val="0"/>
              <w:marTop w:val="0"/>
              <w:marBottom w:val="0"/>
              <w:divBdr>
                <w:top w:val="none" w:sz="0" w:space="0" w:color="auto"/>
                <w:left w:val="none" w:sz="0" w:space="0" w:color="auto"/>
                <w:bottom w:val="none" w:sz="0" w:space="0" w:color="auto"/>
                <w:right w:val="none" w:sz="0" w:space="0" w:color="auto"/>
              </w:divBdr>
              <w:divsChild>
                <w:div w:id="139959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870988">
      <w:bodyDiv w:val="1"/>
      <w:marLeft w:val="0"/>
      <w:marRight w:val="0"/>
      <w:marTop w:val="0"/>
      <w:marBottom w:val="0"/>
      <w:divBdr>
        <w:top w:val="none" w:sz="0" w:space="0" w:color="auto"/>
        <w:left w:val="none" w:sz="0" w:space="0" w:color="auto"/>
        <w:bottom w:val="none" w:sz="0" w:space="0" w:color="auto"/>
        <w:right w:val="none" w:sz="0" w:space="0" w:color="auto"/>
      </w:divBdr>
      <w:divsChild>
        <w:div w:id="314073058">
          <w:marLeft w:val="0"/>
          <w:marRight w:val="0"/>
          <w:marTop w:val="0"/>
          <w:marBottom w:val="0"/>
          <w:divBdr>
            <w:top w:val="none" w:sz="0" w:space="0" w:color="auto"/>
            <w:left w:val="none" w:sz="0" w:space="0" w:color="auto"/>
            <w:bottom w:val="none" w:sz="0" w:space="0" w:color="auto"/>
            <w:right w:val="none" w:sz="0" w:space="0" w:color="auto"/>
          </w:divBdr>
          <w:divsChild>
            <w:div w:id="1969049806">
              <w:marLeft w:val="0"/>
              <w:marRight w:val="0"/>
              <w:marTop w:val="0"/>
              <w:marBottom w:val="0"/>
              <w:divBdr>
                <w:top w:val="none" w:sz="0" w:space="0" w:color="auto"/>
                <w:left w:val="none" w:sz="0" w:space="0" w:color="auto"/>
                <w:bottom w:val="none" w:sz="0" w:space="0" w:color="auto"/>
                <w:right w:val="none" w:sz="0" w:space="0" w:color="auto"/>
              </w:divBdr>
              <w:divsChild>
                <w:div w:id="33229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679964">
      <w:bodyDiv w:val="1"/>
      <w:marLeft w:val="0"/>
      <w:marRight w:val="0"/>
      <w:marTop w:val="0"/>
      <w:marBottom w:val="0"/>
      <w:divBdr>
        <w:top w:val="none" w:sz="0" w:space="0" w:color="auto"/>
        <w:left w:val="none" w:sz="0" w:space="0" w:color="auto"/>
        <w:bottom w:val="none" w:sz="0" w:space="0" w:color="auto"/>
        <w:right w:val="none" w:sz="0" w:space="0" w:color="auto"/>
      </w:divBdr>
      <w:divsChild>
        <w:div w:id="704334786">
          <w:marLeft w:val="0"/>
          <w:marRight w:val="0"/>
          <w:marTop w:val="0"/>
          <w:marBottom w:val="0"/>
          <w:divBdr>
            <w:top w:val="none" w:sz="0" w:space="0" w:color="auto"/>
            <w:left w:val="none" w:sz="0" w:space="0" w:color="auto"/>
            <w:bottom w:val="none" w:sz="0" w:space="0" w:color="auto"/>
            <w:right w:val="none" w:sz="0" w:space="0" w:color="auto"/>
          </w:divBdr>
          <w:divsChild>
            <w:div w:id="889726403">
              <w:marLeft w:val="0"/>
              <w:marRight w:val="0"/>
              <w:marTop w:val="0"/>
              <w:marBottom w:val="0"/>
              <w:divBdr>
                <w:top w:val="none" w:sz="0" w:space="0" w:color="auto"/>
                <w:left w:val="none" w:sz="0" w:space="0" w:color="auto"/>
                <w:bottom w:val="none" w:sz="0" w:space="0" w:color="auto"/>
                <w:right w:val="none" w:sz="0" w:space="0" w:color="auto"/>
              </w:divBdr>
              <w:divsChild>
                <w:div w:id="113189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258634">
      <w:bodyDiv w:val="1"/>
      <w:marLeft w:val="0"/>
      <w:marRight w:val="0"/>
      <w:marTop w:val="0"/>
      <w:marBottom w:val="0"/>
      <w:divBdr>
        <w:top w:val="none" w:sz="0" w:space="0" w:color="auto"/>
        <w:left w:val="none" w:sz="0" w:space="0" w:color="auto"/>
        <w:bottom w:val="none" w:sz="0" w:space="0" w:color="auto"/>
        <w:right w:val="none" w:sz="0" w:space="0" w:color="auto"/>
      </w:divBdr>
      <w:divsChild>
        <w:div w:id="1631589717">
          <w:marLeft w:val="0"/>
          <w:marRight w:val="0"/>
          <w:marTop w:val="0"/>
          <w:marBottom w:val="0"/>
          <w:divBdr>
            <w:top w:val="none" w:sz="0" w:space="0" w:color="auto"/>
            <w:left w:val="none" w:sz="0" w:space="0" w:color="auto"/>
            <w:bottom w:val="none" w:sz="0" w:space="0" w:color="auto"/>
            <w:right w:val="none" w:sz="0" w:space="0" w:color="auto"/>
          </w:divBdr>
          <w:divsChild>
            <w:div w:id="1324432711">
              <w:marLeft w:val="0"/>
              <w:marRight w:val="0"/>
              <w:marTop w:val="0"/>
              <w:marBottom w:val="0"/>
              <w:divBdr>
                <w:top w:val="none" w:sz="0" w:space="0" w:color="auto"/>
                <w:left w:val="none" w:sz="0" w:space="0" w:color="auto"/>
                <w:bottom w:val="none" w:sz="0" w:space="0" w:color="auto"/>
                <w:right w:val="none" w:sz="0" w:space="0" w:color="auto"/>
              </w:divBdr>
              <w:divsChild>
                <w:div w:id="178954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364761">
      <w:bodyDiv w:val="1"/>
      <w:marLeft w:val="0"/>
      <w:marRight w:val="0"/>
      <w:marTop w:val="0"/>
      <w:marBottom w:val="0"/>
      <w:divBdr>
        <w:top w:val="none" w:sz="0" w:space="0" w:color="auto"/>
        <w:left w:val="none" w:sz="0" w:space="0" w:color="auto"/>
        <w:bottom w:val="none" w:sz="0" w:space="0" w:color="auto"/>
        <w:right w:val="none" w:sz="0" w:space="0" w:color="auto"/>
      </w:divBdr>
      <w:divsChild>
        <w:div w:id="1363558257">
          <w:marLeft w:val="0"/>
          <w:marRight w:val="0"/>
          <w:marTop w:val="0"/>
          <w:marBottom w:val="0"/>
          <w:divBdr>
            <w:top w:val="none" w:sz="0" w:space="0" w:color="auto"/>
            <w:left w:val="none" w:sz="0" w:space="0" w:color="auto"/>
            <w:bottom w:val="none" w:sz="0" w:space="0" w:color="auto"/>
            <w:right w:val="none" w:sz="0" w:space="0" w:color="auto"/>
          </w:divBdr>
          <w:divsChild>
            <w:div w:id="1187863494">
              <w:marLeft w:val="0"/>
              <w:marRight w:val="0"/>
              <w:marTop w:val="0"/>
              <w:marBottom w:val="0"/>
              <w:divBdr>
                <w:top w:val="none" w:sz="0" w:space="0" w:color="auto"/>
                <w:left w:val="none" w:sz="0" w:space="0" w:color="auto"/>
                <w:bottom w:val="none" w:sz="0" w:space="0" w:color="auto"/>
                <w:right w:val="none" w:sz="0" w:space="0" w:color="auto"/>
              </w:divBdr>
              <w:divsChild>
                <w:div w:id="163637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380571">
      <w:bodyDiv w:val="1"/>
      <w:marLeft w:val="0"/>
      <w:marRight w:val="0"/>
      <w:marTop w:val="0"/>
      <w:marBottom w:val="0"/>
      <w:divBdr>
        <w:top w:val="none" w:sz="0" w:space="0" w:color="auto"/>
        <w:left w:val="none" w:sz="0" w:space="0" w:color="auto"/>
        <w:bottom w:val="none" w:sz="0" w:space="0" w:color="auto"/>
        <w:right w:val="none" w:sz="0" w:space="0" w:color="auto"/>
      </w:divBdr>
      <w:divsChild>
        <w:div w:id="450635058">
          <w:marLeft w:val="0"/>
          <w:marRight w:val="0"/>
          <w:marTop w:val="0"/>
          <w:marBottom w:val="0"/>
          <w:divBdr>
            <w:top w:val="none" w:sz="0" w:space="0" w:color="auto"/>
            <w:left w:val="none" w:sz="0" w:space="0" w:color="auto"/>
            <w:bottom w:val="none" w:sz="0" w:space="0" w:color="auto"/>
            <w:right w:val="none" w:sz="0" w:space="0" w:color="auto"/>
          </w:divBdr>
          <w:divsChild>
            <w:div w:id="1770462387">
              <w:marLeft w:val="0"/>
              <w:marRight w:val="0"/>
              <w:marTop w:val="0"/>
              <w:marBottom w:val="0"/>
              <w:divBdr>
                <w:top w:val="none" w:sz="0" w:space="0" w:color="auto"/>
                <w:left w:val="none" w:sz="0" w:space="0" w:color="auto"/>
                <w:bottom w:val="none" w:sz="0" w:space="0" w:color="auto"/>
                <w:right w:val="none" w:sz="0" w:space="0" w:color="auto"/>
              </w:divBdr>
              <w:divsChild>
                <w:div w:id="182173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502613">
      <w:bodyDiv w:val="1"/>
      <w:marLeft w:val="0"/>
      <w:marRight w:val="0"/>
      <w:marTop w:val="0"/>
      <w:marBottom w:val="0"/>
      <w:divBdr>
        <w:top w:val="none" w:sz="0" w:space="0" w:color="auto"/>
        <w:left w:val="none" w:sz="0" w:space="0" w:color="auto"/>
        <w:bottom w:val="none" w:sz="0" w:space="0" w:color="auto"/>
        <w:right w:val="none" w:sz="0" w:space="0" w:color="auto"/>
      </w:divBdr>
      <w:divsChild>
        <w:div w:id="1875266725">
          <w:marLeft w:val="0"/>
          <w:marRight w:val="0"/>
          <w:marTop w:val="0"/>
          <w:marBottom w:val="0"/>
          <w:divBdr>
            <w:top w:val="none" w:sz="0" w:space="0" w:color="auto"/>
            <w:left w:val="none" w:sz="0" w:space="0" w:color="auto"/>
            <w:bottom w:val="none" w:sz="0" w:space="0" w:color="auto"/>
            <w:right w:val="none" w:sz="0" w:space="0" w:color="auto"/>
          </w:divBdr>
          <w:divsChild>
            <w:div w:id="1806461555">
              <w:marLeft w:val="0"/>
              <w:marRight w:val="0"/>
              <w:marTop w:val="0"/>
              <w:marBottom w:val="0"/>
              <w:divBdr>
                <w:top w:val="none" w:sz="0" w:space="0" w:color="auto"/>
                <w:left w:val="none" w:sz="0" w:space="0" w:color="auto"/>
                <w:bottom w:val="none" w:sz="0" w:space="0" w:color="auto"/>
                <w:right w:val="none" w:sz="0" w:space="0" w:color="auto"/>
              </w:divBdr>
              <w:divsChild>
                <w:div w:id="26954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ews.un.org/en/story/2023/05/1136832" TargetMode="External"/><Relationship Id="rId21" Type="http://schemas.openxmlformats.org/officeDocument/2006/relationships/hyperlink" Target="https://www.who.int/news-room/fact-sheets/detail/noncommunicable-diseases" TargetMode="External"/><Relationship Id="rId42" Type="http://schemas.openxmlformats.org/officeDocument/2006/relationships/hyperlink" Target="https://link.springer.com/article/10.1007/s11356-021-14109-9" TargetMode="External"/><Relationship Id="rId47" Type="http://schemas.openxmlformats.org/officeDocument/2006/relationships/hyperlink" Target="https://link.springer.com/article/10.1007/s11356-021-14109-9" TargetMode="External"/><Relationship Id="rId63" Type="http://schemas.openxmlformats.org/officeDocument/2006/relationships/hyperlink" Target="https://www.news-medical.net/health/The-Potential-of-Peptide-Therapeutics-in-Treating-Chronic-Diseases.aspx" TargetMode="External"/><Relationship Id="rId68" Type="http://schemas.openxmlformats.org/officeDocument/2006/relationships/hyperlink" Target="https://www.who.int/news-room/fact-sheets/detail/noncommunicable-diseases" TargetMode="External"/><Relationship Id="rId84" Type="http://schemas.openxmlformats.org/officeDocument/2006/relationships/glossaryDocument" Target="glossary/document.xml"/><Relationship Id="rId16" Type="http://schemas.openxmlformats.org/officeDocument/2006/relationships/hyperlink" Target="https://www.bostonbiolife.com/wp-content/uploads/2018/09/SalaheldinHalasa_Bio.pdf" TargetMode="External"/><Relationship Id="rId11" Type="http://schemas.openxmlformats.org/officeDocument/2006/relationships/image" Target="media/image1.png"/><Relationship Id="rId32" Type="http://schemas.openxmlformats.org/officeDocument/2006/relationships/hyperlink" Target="https://www.alliedacademies.org/articles/managing-chronic-diseases-a-comprehensive-approach-to-better-health.pdf" TargetMode="External"/><Relationship Id="rId37" Type="http://schemas.openxmlformats.org/officeDocument/2006/relationships/hyperlink" Target="https://www.hindawi.com/journals/omcl/si/712491/" TargetMode="External"/><Relationship Id="rId53" Type="http://schemas.openxmlformats.org/officeDocument/2006/relationships/hyperlink" Target="https://www.cdc.gov/pcd/issues/2019/19_0248.htm" TargetMode="External"/><Relationship Id="rId58" Type="http://schemas.openxmlformats.org/officeDocument/2006/relationships/hyperlink" Target="https://www.nature.com/articles/s41392-022-00904-4.pdf" TargetMode="External"/><Relationship Id="rId74" Type="http://schemas.openxmlformats.org/officeDocument/2006/relationships/hyperlink" Target="https://stacks.cdc.gov/view/cdc/27508/cdc_27508_DS1.pdf" TargetMode="External"/><Relationship Id="rId79" Type="http://schemas.openxmlformats.org/officeDocument/2006/relationships/hyperlink" Target="https://www.who.int/data/gho/publications/world-health-statistics" TargetMode="External"/><Relationship Id="rId5" Type="http://schemas.openxmlformats.org/officeDocument/2006/relationships/numbering" Target="numbering.xml"/><Relationship Id="rId19" Type="http://schemas.openxmlformats.org/officeDocument/2006/relationships/header" Target="header1.xml"/><Relationship Id="rId14" Type="http://schemas.openxmlformats.org/officeDocument/2006/relationships/hyperlink" Target="https://www.bostonbiolife.com/wp-content/uploads/2018/09/SalaheldinHalasa_Bio.pdf" TargetMode="External"/><Relationship Id="rId22" Type="http://schemas.openxmlformats.org/officeDocument/2006/relationships/hyperlink" Target="https://www.who.int/news-room/fact-sheets/detail/noncommunicable-diseases" TargetMode="External"/><Relationship Id="rId27" Type="http://schemas.openxmlformats.org/officeDocument/2006/relationships/hyperlink" Target="https://www.who.int/news-room/fact-sheets/detail/noncommunicable-diseases" TargetMode="External"/><Relationship Id="rId30" Type="http://schemas.openxmlformats.org/officeDocument/2006/relationships/hyperlink" Target="https://www.cdc.gov/chronic-disease/about/index.html" TargetMode="External"/><Relationship Id="rId35" Type="http://schemas.openxmlformats.org/officeDocument/2006/relationships/hyperlink" Target="https://link.springer.com/article/10.1007/s11356-021-14109-9" TargetMode="External"/><Relationship Id="rId43" Type="http://schemas.openxmlformats.org/officeDocument/2006/relationships/hyperlink" Target="https://www.frontiersin.org/journals/physiology/articles/10.3389/fphys.2021.751374/full" TargetMode="External"/><Relationship Id="rId48" Type="http://schemas.openxmlformats.org/officeDocument/2006/relationships/hyperlink" Target="https://www.webmd.com/a-to-z-guides/what-is-regenerative-medicine" TargetMode="External"/><Relationship Id="rId56" Type="http://schemas.openxmlformats.org/officeDocument/2006/relationships/hyperlink" Target="https://www.news-medical.net/health/The-Potential-of-Peptide-Therapeutics-in-Treating-Chronic-Diseases.aspx" TargetMode="External"/><Relationship Id="rId64" Type="http://schemas.openxmlformats.org/officeDocument/2006/relationships/hyperlink" Target="https://www.nature.com/articles/s41392-022-00904-4.pdf" TargetMode="External"/><Relationship Id="rId69" Type="http://schemas.openxmlformats.org/officeDocument/2006/relationships/hyperlink" Target="https://www.who.int/data/gho/publications/world-health-statistics" TargetMode="External"/><Relationship Id="rId77" Type="http://schemas.openxmlformats.org/officeDocument/2006/relationships/hyperlink" Target="https://www.who.int/data/gho/publications/world-health-statistics" TargetMode="External"/><Relationship Id="rId8" Type="http://schemas.openxmlformats.org/officeDocument/2006/relationships/webSettings" Target="webSettings.xml"/><Relationship Id="rId51" Type="http://schemas.openxmlformats.org/officeDocument/2006/relationships/hyperlink" Target="https://iscrm.uw.edu/what-is-regenerative-medicine/" TargetMode="External"/><Relationship Id="rId72" Type="http://schemas.openxmlformats.org/officeDocument/2006/relationships/hyperlink" Target="https://www.health.gov.au/topics/chronic-conditions/managing-chronic-conditions" TargetMode="External"/><Relationship Id="rId80" Type="http://schemas.openxmlformats.org/officeDocument/2006/relationships/hyperlink" Target="https://news.un.org/en/story/2023/05/1136832"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bostonbiolife.com/wp-content/uploads/2018/09/SalaheldinHalasa_Bio.pdf" TargetMode="External"/><Relationship Id="rId17" Type="http://schemas.openxmlformats.org/officeDocument/2006/relationships/hyperlink" Target="https://www.drklatz.org/" TargetMode="External"/><Relationship Id="rId25" Type="http://schemas.openxmlformats.org/officeDocument/2006/relationships/hyperlink" Target="https://www.who.int/news-room/fact-sheets/detail/noncommunicable-diseases" TargetMode="External"/><Relationship Id="rId33" Type="http://schemas.openxmlformats.org/officeDocument/2006/relationships/hyperlink" Target="https://www.who.int/news-room/fact-sheets/detail/noncommunicable-diseases" TargetMode="External"/><Relationship Id="rId38" Type="http://schemas.openxmlformats.org/officeDocument/2006/relationships/hyperlink" Target="https://link.springer.com/article/10.1007/s11356-021-14109-9" TargetMode="External"/><Relationship Id="rId46" Type="http://schemas.openxmlformats.org/officeDocument/2006/relationships/hyperlink" Target="https://www.hindawi.com/journals/jir/2017/4284327/" TargetMode="External"/><Relationship Id="rId59" Type="http://schemas.openxmlformats.org/officeDocument/2006/relationships/hyperlink" Target="https://www.news-medical.net/health/The-Potential-of-Peptide-Therapeutics-in-Treating-Chronic-Diseases.aspx" TargetMode="External"/><Relationship Id="rId67" Type="http://schemas.openxmlformats.org/officeDocument/2006/relationships/hyperlink" Target="https://www.who.int/data/gho/publications/world-health-statistics" TargetMode="External"/><Relationship Id="rId20" Type="http://schemas.openxmlformats.org/officeDocument/2006/relationships/footer" Target="footer1.xml"/><Relationship Id="rId41" Type="http://schemas.openxmlformats.org/officeDocument/2006/relationships/hyperlink" Target="https://www.cdc.gov/pcd/issues/2017/16_0287.htm" TargetMode="External"/><Relationship Id="rId54" Type="http://schemas.openxmlformats.org/officeDocument/2006/relationships/hyperlink" Target="https://www.cdc.gov/pcd/issues/2019/19_0248.htm" TargetMode="External"/><Relationship Id="rId62" Type="http://schemas.openxmlformats.org/officeDocument/2006/relationships/hyperlink" Target="https://www.news-medical.net/health/The-Potential-of-Peptide-Therapeutics-in-Treating-Chronic-Diseases.aspx" TargetMode="External"/><Relationship Id="rId70" Type="http://schemas.openxmlformats.org/officeDocument/2006/relationships/hyperlink" Target="https://www.cdc.gov/chronic-disease/prevention/index.html" TargetMode="External"/><Relationship Id="rId75" Type="http://schemas.openxmlformats.org/officeDocument/2006/relationships/hyperlink" Target="https://www.who.int/data/gho/publications/world-health-statistics"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thekarlfeldtcenter.com/the-future-of-medicine-using-platelet-derived-nanomedicine-to-resolve-chronic-diseases-such-as-autoimmune-and-cancer/" TargetMode="External"/><Relationship Id="rId23" Type="http://schemas.openxmlformats.org/officeDocument/2006/relationships/hyperlink" Target="https://www.who.int/news-room/fact-sheets/detail/noncommunicable-diseases" TargetMode="External"/><Relationship Id="rId28" Type="http://schemas.openxmlformats.org/officeDocument/2006/relationships/hyperlink" Target="https://www.cdc.gov/chronic-disease/prevention/index.html" TargetMode="External"/><Relationship Id="rId36" Type="http://schemas.openxmlformats.org/officeDocument/2006/relationships/hyperlink" Target="https://link.springer.com/article/10.1007/s11356-021-14109-9" TargetMode="External"/><Relationship Id="rId49" Type="http://schemas.openxmlformats.org/officeDocument/2006/relationships/hyperlink" Target="https://www.mayo.edu/research/centers-programs/center-regenerative-biotherapeutics/about/about-regenerative-medicine" TargetMode="External"/><Relationship Id="rId57" Type="http://schemas.openxmlformats.org/officeDocument/2006/relationships/hyperlink" Target="https://www.news-medical.net/health/The-Potential-of-Peptide-Therapeutics-in-Treating-Chronic-Diseases.aspx" TargetMode="External"/><Relationship Id="rId10" Type="http://schemas.openxmlformats.org/officeDocument/2006/relationships/endnotes" Target="endnotes.xml"/><Relationship Id="rId31" Type="http://schemas.openxmlformats.org/officeDocument/2006/relationships/hyperlink" Target="https://www.who.int/news-room/fact-sheets/detail/noncommunicable-diseases" TargetMode="External"/><Relationship Id="rId44" Type="http://schemas.openxmlformats.org/officeDocument/2006/relationships/hyperlink" Target="https://www.frontiersin.org/articles/10.3389/fmed.2018.00316/full" TargetMode="External"/><Relationship Id="rId52" Type="http://schemas.openxmlformats.org/officeDocument/2006/relationships/hyperlink" Target="https://www.britannica.com/science/regenerative-medicine" TargetMode="External"/><Relationship Id="rId60" Type="http://schemas.openxmlformats.org/officeDocument/2006/relationships/hyperlink" Target="https://healthnews.com/longevity/longevity-supplements/peptide-therapy-benefits-side-effects/" TargetMode="External"/><Relationship Id="rId65" Type="http://schemas.openxmlformats.org/officeDocument/2006/relationships/hyperlink" Target="https://www.who.int/data/gho/publications/world-health-statistics" TargetMode="External"/><Relationship Id="rId73" Type="http://schemas.openxmlformats.org/officeDocument/2006/relationships/hyperlink" Target="https://www.who.int/data/gho/publications/world-health-statistics" TargetMode="External"/><Relationship Id="rId78" Type="http://schemas.openxmlformats.org/officeDocument/2006/relationships/hyperlink" Target="https://www.statista.com/topics/2070/diseases/" TargetMode="External"/><Relationship Id="rId81" Type="http://schemas.openxmlformats.org/officeDocument/2006/relationships/hyperlink" Target="https://www.who.int/data/gho/publications/world-health-statistic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bostonbiolife.com/wp-content/uploads/2018/09/SalaheldinHalasa_Bio.pdf" TargetMode="External"/><Relationship Id="rId18" Type="http://schemas.openxmlformats.org/officeDocument/2006/relationships/hyperlink" Target="https://www.bostonbiolife.com/wp-content/uploads/2018/09/SalaheldinHalasa_Bio.pdf" TargetMode="External"/><Relationship Id="rId39" Type="http://schemas.openxmlformats.org/officeDocument/2006/relationships/hyperlink" Target="https://www.msn.com/en-us/health/condition/Metabolic-syndrome/hp-Metabolic-syndrome?source=conditioncdx" TargetMode="External"/><Relationship Id="rId34" Type="http://schemas.openxmlformats.org/officeDocument/2006/relationships/hyperlink" Target="https://stacks.cdc.gov/view/cdc/106287/cdc_106287_DS1.pdf" TargetMode="External"/><Relationship Id="rId50" Type="http://schemas.openxmlformats.org/officeDocument/2006/relationships/hyperlink" Target="https://www.nist.gov/regenerative-medicine" TargetMode="External"/><Relationship Id="rId55" Type="http://schemas.openxmlformats.org/officeDocument/2006/relationships/hyperlink" Target="https://www.cdc.gov/pcd/issues/2021/21_0264.htm" TargetMode="External"/><Relationship Id="rId76" Type="http://schemas.openxmlformats.org/officeDocument/2006/relationships/hyperlink" Target="https://www.cdc.gov/pcd/issues/2021/21_0055.htm" TargetMode="External"/><Relationship Id="rId7" Type="http://schemas.openxmlformats.org/officeDocument/2006/relationships/settings" Target="settings.xml"/><Relationship Id="rId71" Type="http://schemas.openxmlformats.org/officeDocument/2006/relationships/hyperlink" Target="https://www.who.int/data/gho/publications/world-health-statistics" TargetMode="External"/><Relationship Id="rId2" Type="http://schemas.openxmlformats.org/officeDocument/2006/relationships/customXml" Target="../customXml/item2.xml"/><Relationship Id="rId29" Type="http://schemas.openxmlformats.org/officeDocument/2006/relationships/hyperlink" Target="https://www.who.int/news-room/fact-sheets/detail/noncommunicable-diseases" TargetMode="External"/><Relationship Id="rId24" Type="http://schemas.openxmlformats.org/officeDocument/2006/relationships/hyperlink" Target="https://www.weforum.org/agenda/2017/12/healthcare-future-multiple-chronic-disease-ncd/" TargetMode="External"/><Relationship Id="rId40" Type="http://schemas.openxmlformats.org/officeDocument/2006/relationships/hyperlink" Target="https://www.medicalnewstoday.com/articles/metabolic-disorders" TargetMode="External"/><Relationship Id="rId45" Type="http://schemas.openxmlformats.org/officeDocument/2006/relationships/hyperlink" Target="https://www.cell.com/trends/endocrinology-metabolism/pdf/S1043-2760%2816%2930106-0.pdf" TargetMode="External"/><Relationship Id="rId66" Type="http://schemas.openxmlformats.org/officeDocument/2006/relationships/hyperlink" Target="https://www.who.int/data/gho/publications/world-health-statistics" TargetMode="External"/><Relationship Id="rId61" Type="http://schemas.openxmlformats.org/officeDocument/2006/relationships/hyperlink" Target="https://www.news-medical.net/health/The-Potential-of-Peptide-Therapeutics-in-Treating-Chronic-Diseases.aspx" TargetMode="External"/><Relationship Id="rId82" Type="http://schemas.openxmlformats.org/officeDocument/2006/relationships/hyperlink" Target="https://www.cdc.gov/chronic-disease/about/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fo\AppData\Roaming\Microsoft\Templates\Write%20a%20novel.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036B7EA657844B08F87CC4EC52B4667"/>
        <w:category>
          <w:name w:val="General"/>
          <w:gallery w:val="placeholder"/>
        </w:category>
        <w:types>
          <w:type w:val="bbPlcHdr"/>
        </w:types>
        <w:behaviors>
          <w:behavior w:val="content"/>
        </w:behaviors>
        <w:guid w:val="{83AC0651-2155-4A84-9457-741734992313}"/>
      </w:docPartPr>
      <w:docPartBody>
        <w:p w:rsidR="00D443E4" w:rsidRDefault="00D443E4">
          <w:pPr>
            <w:pStyle w:val="8036B7EA657844B08F87CC4EC52B4667"/>
          </w:pPr>
          <w:r w:rsidRPr="00BD1CE8">
            <w:t>Terramare</w:t>
          </w:r>
        </w:p>
      </w:docPartBody>
    </w:docPart>
    <w:docPart>
      <w:docPartPr>
        <w:name w:val="C2C220F894564E188B54B927F7D850F6"/>
        <w:category>
          <w:name w:val="General"/>
          <w:gallery w:val="placeholder"/>
        </w:category>
        <w:types>
          <w:type w:val="bbPlcHdr"/>
        </w:types>
        <w:behaviors>
          <w:behavior w:val="content"/>
        </w:behaviors>
        <w:guid w:val="{4561F712-D8C8-46B6-A984-4F2608462D97}"/>
      </w:docPartPr>
      <w:docPartBody>
        <w:p w:rsidR="00D443E4" w:rsidRDefault="00D443E4">
          <w:pPr>
            <w:pStyle w:val="C2C220F894564E188B54B927F7D850F6"/>
          </w:pPr>
          <w:r w:rsidRPr="00C0540C">
            <w:t>Liidia Peetre</w:t>
          </w:r>
        </w:p>
      </w:docPartBody>
    </w:docPart>
    <w:docPart>
      <w:docPartPr>
        <w:name w:val="37214A8604B8432C9CE89F82D10391A8"/>
        <w:category>
          <w:name w:val="General"/>
          <w:gallery w:val="placeholder"/>
        </w:category>
        <w:types>
          <w:type w:val="bbPlcHdr"/>
        </w:types>
        <w:behaviors>
          <w:behavior w:val="content"/>
        </w:behaviors>
        <w:guid w:val="{61C6D875-8F0B-4E0E-BFB6-28E7C7697827}"/>
      </w:docPartPr>
      <w:docPartBody>
        <w:p w:rsidR="00D443E4" w:rsidRDefault="00D443E4">
          <w:pPr>
            <w:pStyle w:val="37214A8604B8432C9CE89F82D10391A8"/>
          </w:pPr>
          <w:r w:rsidRPr="00B55FEF">
            <w:t>[Chapter 1]</w:t>
          </w:r>
        </w:p>
      </w:docPartBody>
    </w:docPart>
    <w:docPart>
      <w:docPartPr>
        <w:name w:val="F2D03AAC53714177AD6EA504CA342FB0"/>
        <w:category>
          <w:name w:val="General"/>
          <w:gallery w:val="placeholder"/>
        </w:category>
        <w:types>
          <w:type w:val="bbPlcHdr"/>
        </w:types>
        <w:behaviors>
          <w:behavior w:val="content"/>
        </w:behaviors>
        <w:guid w:val="{631A2741-C4D1-4705-BE5E-7ED0F8BE9779}"/>
      </w:docPartPr>
      <w:docPartBody>
        <w:p w:rsidR="00D443E4" w:rsidRDefault="00D443E4">
          <w:pPr>
            <w:pStyle w:val="F2D03AAC53714177AD6EA504CA342FB0"/>
          </w:pPr>
          <w:r w:rsidRPr="00B55FEF">
            <w:rPr>
              <w:rStyle w:val="PlaceholderText"/>
            </w:rPr>
            <w:t>[Chapter 2]</w:t>
          </w:r>
        </w:p>
        <w:bookmarkStart w:id="0" w:name="_Toc121218878"/>
        <w:bookmarkStart w:id="1" w:name="_Toc121218879"/>
        <w:bookmarkEnd w:id="0"/>
        <w:bookmarkEnd w:id="1"/>
      </w:docPartBody>
    </w:docPart>
    <w:docPart>
      <w:docPartPr>
        <w:name w:val="35EBE48FCA5346C88D14026737F494BC"/>
        <w:category>
          <w:name w:val="General"/>
          <w:gallery w:val="placeholder"/>
        </w:category>
        <w:types>
          <w:type w:val="bbPlcHdr"/>
        </w:types>
        <w:behaviors>
          <w:behavior w:val="content"/>
        </w:behaviors>
        <w:guid w:val="{F132B6CA-AAED-4CC9-85A4-D2AE4D0936E8}"/>
      </w:docPartPr>
      <w:docPartBody>
        <w:p w:rsidR="00D443E4" w:rsidRDefault="00D443E4">
          <w:pPr>
            <w:pStyle w:val="35EBE48FCA5346C88D14026737F494BC"/>
          </w:pPr>
          <w:r w:rsidRPr="00B55FEF">
            <w:rPr>
              <w:rStyle w:val="PlaceholderText"/>
            </w:rPr>
            <w:t>[Chapter 3]</w:t>
          </w:r>
        </w:p>
      </w:docPartBody>
    </w:docPart>
    <w:docPart>
      <w:docPartPr>
        <w:name w:val="B9CA9FEBBBB84FC598AEF75B294DC75A"/>
        <w:category>
          <w:name w:val="General"/>
          <w:gallery w:val="placeholder"/>
        </w:category>
        <w:types>
          <w:type w:val="bbPlcHdr"/>
        </w:types>
        <w:behaviors>
          <w:behavior w:val="content"/>
        </w:behaviors>
        <w:guid w:val="{630F3087-8281-45C8-9F44-8558746A7D01}"/>
      </w:docPartPr>
      <w:docPartBody>
        <w:p w:rsidR="00D443E4" w:rsidRDefault="00D443E4">
          <w:pPr>
            <w:pStyle w:val="B9CA9FEBBBB84FC598AEF75B294DC75A"/>
          </w:pPr>
          <w:r w:rsidRPr="00FF3B53">
            <w:t>THE END</w:t>
          </w:r>
        </w:p>
      </w:docPartBody>
    </w:docPart>
    <w:docPart>
      <w:docPartPr>
        <w:name w:val="2B9A4D509A864C70A936C08086EC0E89"/>
        <w:category>
          <w:name w:val="General"/>
          <w:gallery w:val="placeholder"/>
        </w:category>
        <w:types>
          <w:type w:val="bbPlcHdr"/>
        </w:types>
        <w:behaviors>
          <w:behavior w:val="content"/>
        </w:behaviors>
        <w:guid w:val="{DB1C4495-5667-4919-9868-C43B248E7AEB}"/>
      </w:docPartPr>
      <w:docPartBody>
        <w:p w:rsidR="00D443E4" w:rsidRDefault="000A5A08" w:rsidP="000A5A08">
          <w:pPr>
            <w:pStyle w:val="2B9A4D509A864C70A936C08086EC0E89"/>
          </w:pPr>
          <w:r w:rsidRPr="00C0540C">
            <w:t>Liidia Peetre</w:t>
          </w:r>
        </w:p>
      </w:docPartBody>
    </w:docPart>
    <w:docPart>
      <w:docPartPr>
        <w:name w:val="6101199BEAC8453CB620C83057A3BB63"/>
        <w:category>
          <w:name w:val="General"/>
          <w:gallery w:val="placeholder"/>
        </w:category>
        <w:types>
          <w:type w:val="bbPlcHdr"/>
        </w:types>
        <w:behaviors>
          <w:behavior w:val="content"/>
        </w:behaviors>
        <w:guid w:val="{D39CFDD7-A69D-4280-9983-A1DEA4931754}"/>
      </w:docPartPr>
      <w:docPartBody>
        <w:p w:rsidR="00D443E4" w:rsidRDefault="000A5A08" w:rsidP="000A5A08">
          <w:pPr>
            <w:pStyle w:val="6101199BEAC8453CB620C83057A3BB63"/>
          </w:pPr>
          <w:r w:rsidRPr="00C0540C">
            <w:t xml:space="preserve">liidia@example.com </w:t>
          </w:r>
        </w:p>
      </w:docPartBody>
    </w:docPart>
    <w:docPart>
      <w:docPartPr>
        <w:name w:val="1A79285F04E74745AF27CD12B4BB2B42"/>
        <w:category>
          <w:name w:val="General"/>
          <w:gallery w:val="placeholder"/>
        </w:category>
        <w:types>
          <w:type w:val="bbPlcHdr"/>
        </w:types>
        <w:behaviors>
          <w:behavior w:val="content"/>
        </w:behaviors>
        <w:guid w:val="{1419DB26-6C20-4ED2-8B4F-4C307D77AC57}"/>
      </w:docPartPr>
      <w:docPartBody>
        <w:p w:rsidR="00D443E4" w:rsidRDefault="000A5A08" w:rsidP="000A5A08">
          <w:pPr>
            <w:pStyle w:val="1A79285F04E74745AF27CD12B4BB2B42"/>
          </w:pPr>
          <w:r w:rsidRPr="00C0540C">
            <w:t>www.interestingsite.com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Liberation Sans">
    <w:altName w:val="Arial"/>
    <w:panose1 w:val="020B0604020202020204"/>
    <w:charset w:val="01"/>
    <w:family w:val="swiss"/>
    <w:pitch w:val="variable"/>
  </w:font>
  <w:font w:name="PingFang SC">
    <w:panose1 w:val="020B0400000000000000"/>
    <w:charset w:val="86"/>
    <w:family w:val="swiss"/>
    <w:pitch w:val="variable"/>
    <w:sig w:usb0="A00002FF" w:usb1="7ACFFDFB" w:usb2="00000017"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angal">
    <w:panose1 w:val="02040503050203030202"/>
    <w:charset w:val="00"/>
    <w:family w:val="roman"/>
    <w:pitch w:val="variable"/>
    <w:sig w:usb0="00008003" w:usb1="00000000" w:usb2="00000000" w:usb3="00000000" w:csb0="00000001" w:csb1="00000000"/>
  </w:font>
  <w:font w:name="Songti SC">
    <w:altName w:val="Microsoft YaHei"/>
    <w:panose1 w:val="020B0604020202020204"/>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apple-system">
    <w:altName w:val="Cambria"/>
    <w:panose1 w:val="020B0604020202020204"/>
    <w:charset w:val="00"/>
    <w:family w:val="roman"/>
    <w:pitch w:val="default"/>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B66A52"/>
    <w:multiLevelType w:val="multilevel"/>
    <w:tmpl w:val="864A385A"/>
    <w:lvl w:ilvl="0">
      <w:start w:val="1"/>
      <w:numFmt w:val="bullet"/>
      <w:lvlText w:val=""/>
      <w:lvlJc w:val="left"/>
      <w:pPr>
        <w:ind w:left="360" w:hanging="360"/>
      </w:pPr>
      <w:rPr>
        <w:rFonts w:ascii="Symbol" w:hAnsi="Symbol" w:hint="default"/>
        <w:color w:val="3465A4"/>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17983712">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08"/>
    <w:rsid w:val="00044AD9"/>
    <w:rsid w:val="000A5A08"/>
    <w:rsid w:val="000F0DB7"/>
    <w:rsid w:val="00613C9A"/>
    <w:rsid w:val="006841BA"/>
    <w:rsid w:val="00AD3F19"/>
    <w:rsid w:val="00B81CBD"/>
    <w:rsid w:val="00CD7B0E"/>
    <w:rsid w:val="00D443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36B7EA657844B08F87CC4EC52B4667">
    <w:name w:val="8036B7EA657844B08F87CC4EC52B4667"/>
  </w:style>
  <w:style w:type="paragraph" w:customStyle="1" w:styleId="C2C220F894564E188B54B927F7D850F6">
    <w:name w:val="C2C220F894564E188B54B927F7D850F6"/>
  </w:style>
  <w:style w:type="character" w:styleId="PlaceholderText">
    <w:name w:val="Placeholder Text"/>
    <w:basedOn w:val="DefaultParagraphFont"/>
    <w:uiPriority w:val="99"/>
    <w:semiHidden/>
    <w:rsid w:val="000A5A08"/>
    <w:rPr>
      <w:color w:val="808080"/>
    </w:rPr>
  </w:style>
  <w:style w:type="paragraph" w:styleId="Title">
    <w:name w:val="Title"/>
    <w:basedOn w:val="Normal"/>
    <w:next w:val="Normal"/>
    <w:link w:val="TitleChar"/>
    <w:uiPriority w:val="10"/>
    <w:qFormat/>
    <w:pPr>
      <w:spacing w:before="480" w:after="480" w:line="240" w:lineRule="auto"/>
      <w:jc w:val="center"/>
    </w:pPr>
    <w:rPr>
      <w:rFonts w:ascii="Times New Roman" w:eastAsia="Times New Roman" w:hAnsi="Times New Roman" w:cs="Times New Roman"/>
      <w:caps/>
      <w:kern w:val="0"/>
      <w:sz w:val="24"/>
      <w:szCs w:val="24"/>
      <w14:ligatures w14:val="none"/>
    </w:rPr>
  </w:style>
  <w:style w:type="character" w:customStyle="1" w:styleId="TitleChar">
    <w:name w:val="Title Char"/>
    <w:basedOn w:val="DefaultParagraphFont"/>
    <w:link w:val="Title"/>
    <w:uiPriority w:val="10"/>
    <w:rPr>
      <w:rFonts w:ascii="Times New Roman" w:eastAsia="Times New Roman" w:hAnsi="Times New Roman" w:cs="Times New Roman"/>
      <w:caps/>
      <w:kern w:val="0"/>
      <w:sz w:val="24"/>
      <w:szCs w:val="24"/>
      <w14:ligatures w14:val="none"/>
    </w:rPr>
  </w:style>
  <w:style w:type="paragraph" w:customStyle="1" w:styleId="37214A8604B8432C9CE89F82D10391A8">
    <w:name w:val="37214A8604B8432C9CE89F82D10391A8"/>
  </w:style>
  <w:style w:type="paragraph" w:customStyle="1" w:styleId="F2D03AAC53714177AD6EA504CA342FB0">
    <w:name w:val="F2D03AAC53714177AD6EA504CA342FB0"/>
  </w:style>
  <w:style w:type="paragraph" w:customStyle="1" w:styleId="35EBE48FCA5346C88D14026737F494BC">
    <w:name w:val="35EBE48FCA5346C88D14026737F494BC"/>
  </w:style>
  <w:style w:type="paragraph" w:customStyle="1" w:styleId="B9CA9FEBBBB84FC598AEF75B294DC75A">
    <w:name w:val="B9CA9FEBBBB84FC598AEF75B294DC75A"/>
  </w:style>
  <w:style w:type="paragraph" w:customStyle="1" w:styleId="2B9A4D509A864C70A936C08086EC0E89">
    <w:name w:val="2B9A4D509A864C70A936C08086EC0E89"/>
    <w:rsid w:val="000A5A08"/>
  </w:style>
  <w:style w:type="paragraph" w:customStyle="1" w:styleId="6101199BEAC8453CB620C83057A3BB63">
    <w:name w:val="6101199BEAC8453CB620C83057A3BB63"/>
    <w:rsid w:val="000A5A08"/>
  </w:style>
  <w:style w:type="paragraph" w:customStyle="1" w:styleId="1A79285F04E74745AF27CD12B4BB2B42">
    <w:name w:val="1A79285F04E74745AF27CD12B4BB2B42"/>
    <w:rsid w:val="000A5A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Custom 32">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C864FC-8AB3-48A6-8B68-4A6284E525A2}">
  <ds:schemaRefs>
    <ds:schemaRef ds:uri="http://schemas.microsoft.com/sharepoint/v3/contenttype/forms"/>
  </ds:schemaRefs>
</ds:datastoreItem>
</file>

<file path=customXml/itemProps2.xml><?xml version="1.0" encoding="utf-8"?>
<ds:datastoreItem xmlns:ds="http://schemas.openxmlformats.org/officeDocument/2006/customXml" ds:itemID="{1AEEFCA3-127C-4BC0-A900-E11ADE4A624D}">
  <ds:schemaRefs>
    <ds:schemaRef ds:uri="http://schemas.microsoft.com/office/2006/metadata/properties"/>
    <ds:schemaRef ds:uri="http://www.w3.org/2000/xmlns/"/>
    <ds:schemaRef ds:uri="http://schemas.microsoft.com/sharepoint/v3"/>
    <ds:schemaRef ds:uri="http://www.w3.org/2001/XMLSchema-instance"/>
    <ds:schemaRef ds:uri="71af3243-3dd4-4a8d-8c0d-dd76da1f02a5"/>
    <ds:schemaRef ds:uri="http://schemas.microsoft.com/office/infopath/2007/PartnerControls"/>
    <ds:schemaRef ds:uri="230e9df3-be65-4c73-a93b-d1236ebd677e"/>
  </ds:schemaRefs>
</ds:datastoreItem>
</file>

<file path=customXml/itemProps3.xml><?xml version="1.0" encoding="utf-8"?>
<ds:datastoreItem xmlns:ds="http://schemas.openxmlformats.org/officeDocument/2006/customXml" ds:itemID="{D73D37C8-9597-4FD5-BEA7-E0FA630511F4}">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AB3C6728-F912-4B9E-BC82-6187EAAF3613}">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71af3243-3dd4-4a8d-8c0d-dd76da1f02a5"/>
    <ds:schemaRef ds:uri="16c05727-aa75-4e4a-9b5f-8a80a1165891"/>
    <ds:schemaRef ds:uri="230e9df3-be65-4c73-a93b-d1236ebd677e"/>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Write%20a%20novel.dotx</Template>
  <TotalTime>0</TotalTime>
  <Pages>73</Pages>
  <Words>19363</Words>
  <Characters>110373</Characters>
  <Application>Microsoft Office Word</Application>
  <DocSecurity>0</DocSecurity>
  <Lines>919</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2024-06-05T12:50:00Z</dcterms:created>
  <dcterms:modified xsi:type="dcterms:W3CDTF">2024-06-06T04:43:00Z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