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header13.xml" ContentType="application/vnd.openxmlformats-officedocument.wordprocessingml.header+xml"/>
  <Override PartName="/word/footer12.xml" ContentType="application/vnd.openxmlformats-officedocument.wordprocessingml.foot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header18.xml" ContentType="application/vnd.openxmlformats-officedocument.wordprocessingml.header+xml"/>
  <Override PartName="/word/footer17.xml" ContentType="application/vnd.openxmlformats-officedocument.wordprocessingml.foot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header21.xml" ContentType="application/vnd.openxmlformats-officedocument.wordprocessingml.header+xml"/>
  <Override PartName="/word/footer20.xml" ContentType="application/vnd.openxmlformats-officedocument.wordprocessingml.foot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header24.xml" ContentType="application/vnd.openxmlformats-officedocument.wordprocessingml.header+xml"/>
  <Override PartName="/word/footer23.xml" ContentType="application/vnd.openxmlformats-officedocument.wordprocessingml.footer+xml"/>
  <Override PartName="/word/footer24.xml" ContentType="application/vnd.openxmlformats-officedocument.wordprocessingml.footer+xml"/>
  <Override PartName="/word/header25.xml" ContentType="application/vnd.openxmlformats-officedocument.wordprocessingml.header+xml"/>
  <Override PartName="/word/footer25.xml" ContentType="application/vnd.openxmlformats-officedocument.wordprocessingml.footer+xml"/>
  <Override PartName="/word/header26.xml" ContentType="application/vnd.openxmlformats-officedocument.wordprocessingml.header+xml"/>
  <Override PartName="/word/header27.xml" ContentType="application/vnd.openxmlformats-officedocument.wordprocessingml.header+xml"/>
  <Override PartName="/word/footer26.xml" ContentType="application/vnd.openxmlformats-officedocument.wordprocessingml.footer+xml"/>
  <Override PartName="/word/footer27.xml" ContentType="application/vnd.openxmlformats-officedocument.wordprocessingml.footer+xml"/>
  <Override PartName="/word/header28.xml" ContentType="application/vnd.openxmlformats-officedocument.wordprocessingml.header+xml"/>
  <Override PartName="/word/footer28.xml" ContentType="application/vnd.openxmlformats-officedocument.wordprocessingml.footer+xml"/>
  <Override PartName="/word/header29.xml" ContentType="application/vnd.openxmlformats-officedocument.wordprocessingml.header+xml"/>
  <Override PartName="/word/footer29.xml" ContentType="application/vnd.openxmlformats-officedocument.wordprocessingml.footer+xml"/>
  <Override PartName="/word/header30.xml" ContentType="application/vnd.openxmlformats-officedocument.wordprocessingml.header+xml"/>
  <Override PartName="/word/footer30.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3.xml" ContentType="application/vnd.openxmlformats-officedocument.wordprocessingml.header+xml"/>
  <Override PartName="/word/footer33.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6.xml" ContentType="application/vnd.openxmlformats-officedocument.wordprocessingml.header+xml"/>
  <Override PartName="/word/footer3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3AE2FBE" w14:textId="77777777" w:rsidR="00B53446" w:rsidRDefault="00B53446">
      <w:pPr>
        <w:jc w:val="center"/>
        <w:rPr>
          <w:rFonts w:ascii="Arial" w:hAnsi="Courier New" w:cs="Courier New"/>
          <w:sz w:val="24"/>
          <w:szCs w:val="24"/>
        </w:rPr>
      </w:pPr>
    </w:p>
    <w:p w14:paraId="13AE2FBF" w14:textId="77777777" w:rsidR="00B53446" w:rsidRDefault="00B53446">
      <w:pPr>
        <w:jc w:val="center"/>
        <w:rPr>
          <w:rFonts w:ascii="Calibri" w:hAnsi="Courier New" w:cs="Courier New"/>
          <w:sz w:val="24"/>
          <w:szCs w:val="24"/>
        </w:rPr>
      </w:pPr>
    </w:p>
    <w:p w14:paraId="13AE2FC0" w14:textId="77777777" w:rsidR="00B53446" w:rsidRDefault="00B53446">
      <w:pPr>
        <w:jc w:val="center"/>
        <w:rPr>
          <w:rFonts w:ascii="Calibri" w:hAnsi="Calibri" w:cs="Calibri"/>
          <w:sz w:val="24"/>
          <w:szCs w:val="24"/>
        </w:rPr>
      </w:pPr>
    </w:p>
    <w:p w14:paraId="13AE2FC1" w14:textId="77777777" w:rsidR="00B53446" w:rsidRDefault="00B53446">
      <w:pPr>
        <w:jc w:val="center"/>
        <w:rPr>
          <w:rFonts w:ascii="Calibri" w:hAnsi="Calibri" w:cs="Calibri"/>
          <w:sz w:val="24"/>
          <w:szCs w:val="24"/>
        </w:rPr>
      </w:pPr>
    </w:p>
    <w:p w14:paraId="13AE2FC2" w14:textId="77777777" w:rsidR="00B53446" w:rsidRDefault="00B53446">
      <w:pPr>
        <w:jc w:val="center"/>
        <w:rPr>
          <w:rFonts w:ascii="Calibri" w:hAnsi="Calibri" w:cs="Calibri"/>
          <w:sz w:val="24"/>
          <w:szCs w:val="24"/>
        </w:rPr>
      </w:pPr>
    </w:p>
    <w:p w14:paraId="13AE2FC3" w14:textId="77777777" w:rsidR="00B53446" w:rsidRDefault="00B53446">
      <w:pPr>
        <w:jc w:val="center"/>
        <w:rPr>
          <w:rFonts w:ascii="Calibri" w:hAnsi="Calibri" w:cs="Calibri"/>
          <w:sz w:val="24"/>
          <w:szCs w:val="24"/>
        </w:rPr>
      </w:pPr>
    </w:p>
    <w:p w14:paraId="13AE2FC4" w14:textId="77777777" w:rsidR="00B53446" w:rsidRDefault="00B53446">
      <w:pPr>
        <w:jc w:val="center"/>
        <w:rPr>
          <w:rFonts w:ascii="Calibri" w:hAnsi="Calibri" w:cs="Calibri"/>
          <w:sz w:val="24"/>
          <w:szCs w:val="24"/>
        </w:rPr>
      </w:pPr>
    </w:p>
    <w:p w14:paraId="13AE2FC5" w14:textId="77777777" w:rsidR="00B53446" w:rsidRDefault="00B53446">
      <w:pPr>
        <w:jc w:val="center"/>
        <w:rPr>
          <w:rFonts w:ascii="Calibri" w:hAnsi="Calibri" w:cs="Calibri"/>
          <w:sz w:val="24"/>
          <w:szCs w:val="24"/>
        </w:rPr>
      </w:pPr>
    </w:p>
    <w:p w14:paraId="13AE2FC6" w14:textId="77777777" w:rsidR="00B53446" w:rsidRDefault="00B53446">
      <w:pPr>
        <w:jc w:val="center"/>
        <w:rPr>
          <w:rFonts w:ascii="Calibri" w:hAnsi="Calibri" w:cs="Calibri"/>
          <w:sz w:val="24"/>
          <w:szCs w:val="24"/>
        </w:rPr>
      </w:pPr>
    </w:p>
    <w:p w14:paraId="13AE2FC7" w14:textId="77777777" w:rsidR="00B53446" w:rsidRDefault="00B53446">
      <w:pPr>
        <w:jc w:val="center"/>
        <w:rPr>
          <w:rFonts w:ascii="Calibri" w:hAnsi="Calibri" w:cs="Calibri"/>
          <w:sz w:val="24"/>
          <w:szCs w:val="24"/>
        </w:rPr>
      </w:pPr>
    </w:p>
    <w:p w14:paraId="13AE2FC8" w14:textId="77777777" w:rsidR="00B53446" w:rsidRDefault="00B53446">
      <w:pPr>
        <w:jc w:val="center"/>
        <w:rPr>
          <w:rFonts w:ascii="Calibri" w:hAnsi="Calibri" w:cs="Calibri"/>
          <w:sz w:val="24"/>
          <w:szCs w:val="24"/>
        </w:rPr>
      </w:pPr>
    </w:p>
    <w:p w14:paraId="13AE2FC9" w14:textId="77777777" w:rsidR="00B53446" w:rsidRDefault="00E40241">
      <w:pPr>
        <w:jc w:val="center"/>
        <w:rPr>
          <w:rFonts w:ascii="Courier New" w:hAnsi="Courier New" w:cs="Courier New"/>
          <w:sz w:val="24"/>
          <w:szCs w:val="24"/>
        </w:rPr>
      </w:pPr>
      <w:r>
        <w:rPr>
          <w:rFonts w:ascii="Calibri" w:hAnsi="Calibri" w:cs="Calibri"/>
          <w:sz w:val="72"/>
          <w:szCs w:val="24"/>
        </w:rPr>
        <w:t>NADENE'S TALES OF TWISTS, TURNS, AND TRIUMPHS BEYOND THE CLASSROOM</w:t>
      </w:r>
    </w:p>
    <w:p w14:paraId="13AE2FCA" w14:textId="77777777" w:rsidR="00B53446" w:rsidRDefault="00B53446">
      <w:pPr>
        <w:spacing w:after="100"/>
        <w:rPr>
          <w:rFonts w:ascii="Calibri" w:hAnsi="Courier New" w:cs="Courier New"/>
          <w:sz w:val="72"/>
          <w:szCs w:val="24"/>
        </w:rPr>
      </w:pPr>
    </w:p>
    <w:p w14:paraId="13AE2FCB" w14:textId="77777777" w:rsidR="00B53446" w:rsidRDefault="00E40241">
      <w:pPr>
        <w:spacing w:after="100"/>
        <w:jc w:val="center"/>
        <w:rPr>
          <w:rFonts w:ascii="Courier New" w:hAnsi="Courier New" w:cs="Courier New"/>
          <w:sz w:val="24"/>
          <w:szCs w:val="24"/>
        </w:rPr>
        <w:sectPr w:rsidR="00B53446">
          <w:headerReference w:type="even" r:id="rId7"/>
          <w:headerReference w:type="default" r:id="rId8"/>
          <w:footerReference w:type="even" r:id="rId9"/>
          <w:footerReference w:type="default" r:id="rId10"/>
          <w:endnotePr>
            <w:numFmt w:val="decimal"/>
          </w:endnotePr>
          <w:pgSz w:w="8640" w:h="12960"/>
          <w:pgMar w:top="1260" w:right="1080" w:bottom="1260" w:left="1260" w:header="720" w:footer="720" w:gutter="0"/>
          <w:pgNumType w:start="1"/>
          <w:cols w:space="720"/>
        </w:sectPr>
      </w:pPr>
      <w:r>
        <w:rPr>
          <w:rFonts w:ascii="Calibri" w:hAnsi="Calibri" w:cs="Calibri"/>
          <w:sz w:val="42"/>
          <w:szCs w:val="24"/>
        </w:rPr>
        <w:t>Galen Manning</w:t>
      </w:r>
    </w:p>
    <w:p w14:paraId="13AE2FCC" w14:textId="77777777" w:rsidR="00B53446" w:rsidRDefault="00B53446">
      <w:pPr>
        <w:spacing w:after="100"/>
        <w:jc w:val="center"/>
        <w:rPr>
          <w:rFonts w:ascii="Courier New" w:hAnsi="Courier New" w:cs="Courier New"/>
          <w:sz w:val="24"/>
          <w:szCs w:val="24"/>
        </w:rPr>
      </w:pPr>
    </w:p>
    <w:p w14:paraId="13AE2FCD" w14:textId="77777777" w:rsidR="00B53446" w:rsidRDefault="00B53446">
      <w:pPr>
        <w:rPr>
          <w:rFonts w:ascii="Palatino Linotype" w:hAnsi="Courier New" w:cs="Courier New"/>
          <w:sz w:val="18"/>
          <w:szCs w:val="24"/>
        </w:rPr>
      </w:pPr>
    </w:p>
    <w:p w14:paraId="13AE2FCE" w14:textId="77777777" w:rsidR="00B53446" w:rsidRDefault="00B53446">
      <w:pPr>
        <w:spacing w:after="200"/>
        <w:jc w:val="center"/>
        <w:rPr>
          <w:rFonts w:ascii="Palatino Linotype" w:hAnsi="Courier New" w:cs="Courier New"/>
          <w:sz w:val="18"/>
          <w:szCs w:val="24"/>
        </w:rPr>
      </w:pPr>
    </w:p>
    <w:p w14:paraId="13AE2FCF" w14:textId="77777777" w:rsidR="00B53446" w:rsidRDefault="00B53446">
      <w:pPr>
        <w:spacing w:after="200"/>
        <w:jc w:val="center"/>
        <w:rPr>
          <w:rFonts w:ascii="Palatino Linotype" w:hAnsi="Palatino Linotype" w:cs="Palatino Linotype"/>
          <w:sz w:val="18"/>
          <w:szCs w:val="24"/>
        </w:rPr>
      </w:pPr>
    </w:p>
    <w:p w14:paraId="13AE2FD0" w14:textId="77777777" w:rsidR="00B53446" w:rsidRDefault="00B53446">
      <w:pPr>
        <w:spacing w:after="200"/>
        <w:jc w:val="center"/>
        <w:rPr>
          <w:rFonts w:ascii="Palatino Linotype" w:hAnsi="Palatino Linotype" w:cs="Palatino Linotype"/>
          <w:sz w:val="18"/>
          <w:szCs w:val="24"/>
        </w:rPr>
      </w:pPr>
    </w:p>
    <w:p w14:paraId="13AE2FD1" w14:textId="77777777" w:rsidR="00B53446" w:rsidRDefault="00B53446">
      <w:pPr>
        <w:spacing w:after="200"/>
        <w:jc w:val="center"/>
        <w:rPr>
          <w:rFonts w:ascii="Palatino Linotype" w:hAnsi="Palatino Linotype" w:cs="Palatino Linotype"/>
          <w:sz w:val="18"/>
          <w:szCs w:val="24"/>
        </w:rPr>
      </w:pPr>
    </w:p>
    <w:p w14:paraId="13AE2FD2" w14:textId="77777777" w:rsidR="00B53446" w:rsidRDefault="00B53446">
      <w:pPr>
        <w:spacing w:after="200"/>
        <w:jc w:val="center"/>
        <w:rPr>
          <w:rFonts w:ascii="Palatino Linotype" w:hAnsi="Palatino Linotype" w:cs="Palatino Linotype"/>
          <w:sz w:val="18"/>
          <w:szCs w:val="24"/>
        </w:rPr>
      </w:pPr>
    </w:p>
    <w:p w14:paraId="13AE2FD3" w14:textId="77777777" w:rsidR="00B53446" w:rsidRDefault="00B53446">
      <w:pPr>
        <w:spacing w:after="200"/>
        <w:jc w:val="center"/>
        <w:rPr>
          <w:rFonts w:ascii="Palatino Linotype" w:hAnsi="Palatino Linotype" w:cs="Palatino Linotype"/>
          <w:sz w:val="18"/>
          <w:szCs w:val="24"/>
        </w:rPr>
      </w:pPr>
    </w:p>
    <w:p w14:paraId="13AE2FD4" w14:textId="77777777" w:rsidR="00B53446" w:rsidRDefault="00B53446">
      <w:pPr>
        <w:spacing w:after="200"/>
        <w:jc w:val="center"/>
        <w:rPr>
          <w:rFonts w:ascii="Palatino Linotype" w:hAnsi="Palatino Linotype" w:cs="Palatino Linotype"/>
          <w:sz w:val="18"/>
          <w:szCs w:val="24"/>
        </w:rPr>
      </w:pPr>
    </w:p>
    <w:p w14:paraId="13AE2FD5" w14:textId="77777777" w:rsidR="00B53446" w:rsidRDefault="00B53446">
      <w:pPr>
        <w:spacing w:after="200"/>
        <w:jc w:val="center"/>
        <w:rPr>
          <w:rFonts w:ascii="Palatino Linotype" w:hAnsi="Palatino Linotype" w:cs="Palatino Linotype"/>
          <w:sz w:val="18"/>
          <w:szCs w:val="24"/>
        </w:rPr>
      </w:pPr>
    </w:p>
    <w:p w14:paraId="13AE2FD6" w14:textId="77777777" w:rsidR="00B53446" w:rsidRDefault="00B53446">
      <w:pPr>
        <w:spacing w:after="200"/>
        <w:jc w:val="center"/>
        <w:rPr>
          <w:rFonts w:ascii="Palatino Linotype" w:hAnsi="Palatino Linotype" w:cs="Palatino Linotype"/>
          <w:sz w:val="18"/>
          <w:szCs w:val="24"/>
        </w:rPr>
      </w:pPr>
    </w:p>
    <w:p w14:paraId="13AE2FD7" w14:textId="77777777" w:rsidR="00B53446" w:rsidRDefault="00B53446">
      <w:pPr>
        <w:spacing w:after="200"/>
        <w:jc w:val="center"/>
        <w:rPr>
          <w:rFonts w:ascii="Palatino Linotype" w:hAnsi="Palatino Linotype" w:cs="Palatino Linotype"/>
          <w:sz w:val="18"/>
          <w:szCs w:val="24"/>
        </w:rPr>
      </w:pPr>
    </w:p>
    <w:p w14:paraId="13AE2FD8" w14:textId="77777777" w:rsidR="00B53446" w:rsidRDefault="00B53446">
      <w:pPr>
        <w:spacing w:after="200"/>
        <w:jc w:val="center"/>
        <w:rPr>
          <w:rFonts w:ascii="Palatino Linotype" w:hAnsi="Palatino Linotype" w:cs="Palatino Linotype"/>
          <w:sz w:val="18"/>
          <w:szCs w:val="24"/>
        </w:rPr>
      </w:pPr>
    </w:p>
    <w:p w14:paraId="13AE2FD9" w14:textId="77777777" w:rsidR="00B53446" w:rsidRDefault="00B53446">
      <w:pPr>
        <w:spacing w:after="200"/>
        <w:jc w:val="center"/>
        <w:rPr>
          <w:rFonts w:ascii="Palatino Linotype" w:hAnsi="Palatino Linotype" w:cs="Palatino Linotype"/>
          <w:sz w:val="18"/>
          <w:szCs w:val="24"/>
        </w:rPr>
      </w:pPr>
    </w:p>
    <w:p w14:paraId="13AE2FDA" w14:textId="77777777" w:rsidR="00B53446" w:rsidRDefault="00B53446">
      <w:pPr>
        <w:spacing w:after="200"/>
        <w:jc w:val="center"/>
        <w:rPr>
          <w:rFonts w:ascii="Palatino Linotype" w:hAnsi="Palatino Linotype" w:cs="Palatino Linotype"/>
          <w:sz w:val="18"/>
          <w:szCs w:val="24"/>
        </w:rPr>
      </w:pPr>
    </w:p>
    <w:p w14:paraId="13AE2FDB" w14:textId="77777777" w:rsidR="00B53446" w:rsidRDefault="00B53446">
      <w:pPr>
        <w:spacing w:after="200"/>
        <w:jc w:val="center"/>
        <w:rPr>
          <w:rFonts w:ascii="Palatino Linotype" w:hAnsi="Palatino Linotype" w:cs="Palatino Linotype"/>
          <w:sz w:val="18"/>
          <w:szCs w:val="24"/>
        </w:rPr>
      </w:pPr>
    </w:p>
    <w:p w14:paraId="13AE2FDC" w14:textId="77777777" w:rsidR="00B53446" w:rsidRDefault="00B53446">
      <w:pPr>
        <w:spacing w:after="200"/>
        <w:jc w:val="center"/>
        <w:rPr>
          <w:rFonts w:ascii="Palatino Linotype" w:hAnsi="Palatino Linotype" w:cs="Palatino Linotype"/>
          <w:sz w:val="18"/>
          <w:szCs w:val="24"/>
        </w:rPr>
      </w:pPr>
    </w:p>
    <w:p w14:paraId="13AE2FDD" w14:textId="77777777" w:rsidR="00B53446" w:rsidRDefault="00B53446">
      <w:pPr>
        <w:spacing w:after="200"/>
        <w:jc w:val="center"/>
        <w:rPr>
          <w:rFonts w:ascii="Palatino Linotype" w:hAnsi="Palatino Linotype" w:cs="Palatino Linotype"/>
          <w:sz w:val="18"/>
          <w:szCs w:val="24"/>
        </w:rPr>
      </w:pPr>
    </w:p>
    <w:p w14:paraId="13AE2FDE" w14:textId="77777777" w:rsidR="00B53446" w:rsidRDefault="00E40241">
      <w:pPr>
        <w:spacing w:after="200"/>
        <w:jc w:val="center"/>
        <w:rPr>
          <w:rFonts w:ascii="Courier New" w:hAnsi="Courier New" w:cs="Courier New"/>
          <w:sz w:val="24"/>
          <w:szCs w:val="24"/>
        </w:rPr>
      </w:pPr>
      <w:r>
        <w:rPr>
          <w:rFonts w:ascii="Palatino Linotype" w:hAnsi="Palatino Linotype" w:cs="Palatino Linotype"/>
          <w:sz w:val="18"/>
          <w:szCs w:val="24"/>
        </w:rPr>
        <w:t xml:space="preserve">Copyright </w:t>
      </w:r>
      <w:r>
        <w:rPr>
          <w:rFonts w:ascii="Palatino Linotype" w:eastAsia="Palatino Linotype" w:hAnsi="Palatino Linotype" w:cs="Palatino Linotype"/>
          <w:sz w:val="18"/>
          <w:szCs w:val="24"/>
        </w:rPr>
        <w:t>© 2024 Galen Manning</w:t>
      </w:r>
    </w:p>
    <w:p w14:paraId="13AE2FDF" w14:textId="77777777" w:rsidR="00B53446" w:rsidRDefault="00E40241">
      <w:pPr>
        <w:spacing w:after="200"/>
        <w:jc w:val="center"/>
        <w:rPr>
          <w:rFonts w:ascii="Courier New" w:hAnsi="Courier New" w:cs="Courier New"/>
          <w:sz w:val="24"/>
          <w:szCs w:val="24"/>
        </w:rPr>
      </w:pPr>
      <w:r>
        <w:rPr>
          <w:rFonts w:ascii="Palatino Linotype" w:hAnsi="Palatino Linotype" w:cs="Palatino Linotype"/>
          <w:sz w:val="18"/>
          <w:szCs w:val="24"/>
        </w:rPr>
        <w:t>All rights reserved.</w:t>
      </w:r>
    </w:p>
    <w:p w14:paraId="13AE2FE0" w14:textId="77777777" w:rsidR="00B53446" w:rsidRDefault="00E40241">
      <w:pPr>
        <w:jc w:val="center"/>
        <w:rPr>
          <w:rFonts w:ascii="Courier New" w:hAnsi="Courier New" w:cs="Courier New"/>
          <w:sz w:val="24"/>
          <w:szCs w:val="24"/>
        </w:rPr>
      </w:pPr>
      <w:r>
        <w:rPr>
          <w:rFonts w:ascii="Palatino Linotype" w:hAnsi="Palatino Linotype" w:cs="Palatino Linotype"/>
          <w:sz w:val="18"/>
          <w:szCs w:val="24"/>
        </w:rPr>
        <w:t>ISBN:</w:t>
      </w:r>
    </w:p>
    <w:p w14:paraId="13AE2FE1" w14:textId="77777777" w:rsidR="00B53446" w:rsidRDefault="00E40241">
      <w:pPr>
        <w:jc w:val="center"/>
        <w:rPr>
          <w:rFonts w:ascii="Courier New" w:hAnsi="Courier New" w:cs="Courier New"/>
          <w:sz w:val="24"/>
          <w:szCs w:val="24"/>
        </w:rPr>
      </w:pPr>
      <w:r>
        <w:rPr>
          <w:rFonts w:ascii="Palatino Linotype" w:hAnsi="Palatino Linotype" w:cs="Palatino Linotype"/>
          <w:sz w:val="18"/>
          <w:szCs w:val="24"/>
        </w:rPr>
        <w:t>ISBN-13:</w:t>
      </w:r>
    </w:p>
    <w:p w14:paraId="13AE2FE2" w14:textId="77777777" w:rsidR="00B53446" w:rsidRDefault="00B53446">
      <w:pPr>
        <w:jc w:val="center"/>
        <w:rPr>
          <w:rFonts w:ascii="Palatino Linotype" w:hAnsi="Palatino Linotype" w:cs="Palatino Linotype"/>
          <w:sz w:val="18"/>
          <w:szCs w:val="24"/>
        </w:rPr>
        <w:sectPr w:rsidR="00B53446">
          <w:headerReference w:type="default" r:id="rId11"/>
          <w:footerReference w:type="default" r:id="rId12"/>
          <w:headerReference w:type="first" r:id="rId13"/>
          <w:footerReference w:type="first" r:id="rId14"/>
          <w:pgSz w:w="8640" w:h="12960"/>
          <w:pgMar w:top="1260" w:right="1080" w:bottom="1260" w:left="1260" w:header="720" w:footer="720" w:gutter="0"/>
          <w:cols w:space="720"/>
          <w:titlePg/>
        </w:sectPr>
      </w:pPr>
    </w:p>
    <w:p w14:paraId="13AE2FE3" w14:textId="77777777" w:rsidR="00B53446" w:rsidRDefault="00B53446">
      <w:pPr>
        <w:jc w:val="center"/>
        <w:rPr>
          <w:rFonts w:ascii="Palatino Linotype" w:hAnsi="Palatino Linotype" w:cs="Palatino Linotype"/>
          <w:sz w:val="18"/>
          <w:szCs w:val="24"/>
        </w:rPr>
      </w:pPr>
    </w:p>
    <w:p w14:paraId="13AE2FE4" w14:textId="77777777" w:rsidR="00B53446" w:rsidRDefault="00E40241">
      <w:pPr>
        <w:spacing w:before="180" w:after="180"/>
        <w:rPr>
          <w:rFonts w:ascii="Courier New" w:hAnsi="Courier New" w:cs="Courier New"/>
          <w:sz w:val="24"/>
          <w:szCs w:val="24"/>
        </w:rPr>
      </w:pPr>
      <w:r>
        <w:rPr>
          <w:rFonts w:ascii="Sitka Text" w:hAnsi="Sitka Text" w:cs="Sitka Text"/>
          <w:b/>
          <w:sz w:val="24"/>
          <w:szCs w:val="24"/>
        </w:rPr>
        <w:t>"Pick yourself up, dust yourself off, start all over again."</w:t>
      </w:r>
    </w:p>
    <w:p w14:paraId="13AE2FE5" w14:textId="77777777" w:rsidR="00B53446" w:rsidRDefault="00E40241">
      <w:pPr>
        <w:spacing w:before="180" w:after="180"/>
        <w:rPr>
          <w:rFonts w:ascii="Courier New" w:hAnsi="Courier New" w:cs="Courier New"/>
          <w:sz w:val="24"/>
          <w:szCs w:val="24"/>
        </w:rPr>
        <w:sectPr w:rsidR="00B53446">
          <w:headerReference w:type="default" r:id="rId15"/>
          <w:footerReference w:type="default" r:id="rId16"/>
          <w:headerReference w:type="first" r:id="rId17"/>
          <w:footerReference w:type="first" r:id="rId18"/>
          <w:pgSz w:w="8640" w:h="12960"/>
          <w:pgMar w:top="1260" w:right="1080" w:bottom="1260" w:left="1260" w:header="720" w:footer="720" w:gutter="0"/>
          <w:cols w:space="720"/>
          <w:titlePg/>
        </w:sectPr>
      </w:pPr>
      <w:r>
        <w:rPr>
          <w:rFonts w:ascii="Sitka Text" w:hAnsi="Sitka Text" w:cs="Sitka Text"/>
          <w:sz w:val="24"/>
          <w:szCs w:val="24"/>
        </w:rPr>
        <w:t xml:space="preserve">— Dorothy Fields, </w:t>
      </w:r>
      <w:r>
        <w:rPr>
          <w:rFonts w:ascii="Sitka Text" w:hAnsi="Sitka Text" w:cs="Sitka Text"/>
          <w:i/>
          <w:sz w:val="24"/>
          <w:szCs w:val="24"/>
        </w:rPr>
        <w:t>Pick Yourself Up</w:t>
      </w:r>
      <w:r>
        <w:rPr>
          <w:rFonts w:ascii="Sitka Text" w:hAnsi="Sitka Text" w:cs="Sitka Text"/>
          <w:sz w:val="24"/>
          <w:szCs w:val="24"/>
        </w:rPr>
        <w:t xml:space="preserve"> (lyrics), 1936</w:t>
      </w:r>
      <w:bookmarkStart w:id="0" w:name="Contents"/>
    </w:p>
    <w:p w14:paraId="13AE2FE6" w14:textId="77777777" w:rsidR="00B53446" w:rsidRDefault="00B53446">
      <w:pPr>
        <w:spacing w:before="180" w:after="180"/>
        <w:rPr>
          <w:rFonts w:ascii="Courier New" w:hAnsi="Courier New" w:cs="Courier New"/>
          <w:sz w:val="24"/>
          <w:szCs w:val="24"/>
        </w:rPr>
      </w:pPr>
    </w:p>
    <w:p w14:paraId="13AE2FE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0"/>
        <w:jc w:val="center"/>
        <w:rPr>
          <w:rFonts w:ascii="Courier New" w:hAnsi="Courier New" w:cs="Courier New"/>
          <w:sz w:val="24"/>
          <w:szCs w:val="24"/>
        </w:rPr>
      </w:pPr>
      <w:r>
        <w:rPr>
          <w:rFonts w:ascii="Palatino Linotype" w:hAnsi="Palatino Linotype" w:cs="Palatino Linotype"/>
          <w:sz w:val="26"/>
          <w:szCs w:val="24"/>
        </w:rPr>
        <w:t>CONTENTS</w:t>
      </w:r>
      <w:bookmarkEnd w:id="0"/>
    </w:p>
    <w:p w14:paraId="13AE2FE8" w14:textId="77777777" w:rsidR="00B53446" w:rsidRDefault="00B53446">
      <w:pPr>
        <w:rPr>
          <w:rFonts w:ascii="Palatino Linotype" w:hAnsi="Courier New" w:cs="Courier New"/>
          <w:szCs w:val="24"/>
        </w:rPr>
      </w:pPr>
    </w:p>
    <w:p w14:paraId="13AE2FE9" w14:textId="77777777" w:rsidR="00B53446" w:rsidRDefault="00E40241">
      <w:pPr>
        <w:tabs>
          <w:tab w:val="right" w:pos="6765"/>
        </w:tabs>
        <w:spacing w:after="160"/>
        <w:rPr>
          <w:rFonts w:ascii="Courier New" w:hAnsi="Courier New" w:cs="Courier New"/>
          <w:sz w:val="24"/>
          <w:szCs w:val="24"/>
        </w:rPr>
      </w:pPr>
      <w:r>
        <w:rPr>
          <w:rFonts w:ascii="Palatino Linotype" w:hAnsi="Palatino Linotype" w:cs="Palatino Linotype"/>
          <w:szCs w:val="24"/>
          <w:u w:val="dotted"/>
        </w:rPr>
        <w:tab/>
      </w:r>
      <w:hyperlink w:anchor="Family_Background_and_Early_Li"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Family_Background_and_Early_Li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EA" w14:textId="77777777" w:rsidR="00B53446" w:rsidRDefault="00E40241">
      <w:pPr>
        <w:tabs>
          <w:tab w:val="right" w:pos="6765"/>
        </w:tabs>
        <w:spacing w:after="160"/>
        <w:ind w:left="540"/>
        <w:rPr>
          <w:rFonts w:ascii="Courier New" w:hAnsi="Courier New" w:cs="Courier New"/>
          <w:sz w:val="24"/>
          <w:szCs w:val="24"/>
        </w:rPr>
      </w:pPr>
      <w:hyperlink w:anchor="Roots_of_Resilience" w:history="1">
        <w:r>
          <w:rPr>
            <w:rFonts w:ascii="Palatino Linotype" w:hAnsi="Palatino Linotype" w:cs="Palatino Linotype"/>
            <w:szCs w:val="24"/>
          </w:rPr>
          <w:t>Chapter One</w:t>
        </w:r>
      </w:hyperlink>
      <w:r>
        <w:rPr>
          <w:rFonts w:ascii="Palatino Linotype" w:hAnsi="Palatino Linotype" w:cs="Palatino Linotype"/>
          <w:szCs w:val="24"/>
          <w:u w:val="dotted"/>
        </w:rPr>
        <w:tab/>
      </w:r>
      <w:hyperlink w:anchor="Roots_of_Resilience"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Roots_of_Resilience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EB" w14:textId="77777777" w:rsidR="00B53446" w:rsidRDefault="00E40241">
      <w:pPr>
        <w:tabs>
          <w:tab w:val="right" w:pos="6765"/>
        </w:tabs>
        <w:spacing w:after="160"/>
        <w:ind w:left="540"/>
        <w:rPr>
          <w:rFonts w:ascii="Courier New" w:hAnsi="Courier New" w:cs="Courier New"/>
          <w:sz w:val="24"/>
          <w:szCs w:val="24"/>
        </w:rPr>
      </w:pPr>
      <w:hyperlink w:anchor="Detours_and_Determination" w:history="1">
        <w:r>
          <w:rPr>
            <w:rFonts w:ascii="Palatino Linotype" w:hAnsi="Palatino Linotype" w:cs="Palatino Linotype"/>
            <w:szCs w:val="24"/>
          </w:rPr>
          <w:t>Chapter Two</w:t>
        </w:r>
      </w:hyperlink>
      <w:r>
        <w:rPr>
          <w:rFonts w:ascii="Palatino Linotype" w:hAnsi="Palatino Linotype" w:cs="Palatino Linotype"/>
          <w:szCs w:val="24"/>
          <w:u w:val="dotted"/>
        </w:rPr>
        <w:tab/>
      </w:r>
      <w:hyperlink w:anchor="Detours_and_Determination"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Detours_and_Determination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EC" w14:textId="77777777" w:rsidR="00B53446" w:rsidRDefault="00E40241">
      <w:pPr>
        <w:tabs>
          <w:tab w:val="right" w:pos="6765"/>
        </w:tabs>
        <w:spacing w:after="160"/>
        <w:rPr>
          <w:rFonts w:ascii="Courier New" w:hAnsi="Courier New" w:cs="Courier New"/>
          <w:sz w:val="24"/>
          <w:szCs w:val="24"/>
        </w:rPr>
      </w:pPr>
      <w:r>
        <w:rPr>
          <w:rFonts w:ascii="Palatino Linotype" w:hAnsi="Palatino Linotype" w:cs="Palatino Linotype"/>
          <w:szCs w:val="24"/>
          <w:u w:val="dotted"/>
        </w:rPr>
        <w:tab/>
      </w:r>
      <w:hyperlink w:anchor="The_Guymon_Years_Education_Fam"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The_Guymon_Years_Education_Fam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ED" w14:textId="77777777" w:rsidR="00B53446" w:rsidRDefault="00E40241">
      <w:pPr>
        <w:tabs>
          <w:tab w:val="right" w:pos="6765"/>
        </w:tabs>
        <w:spacing w:after="160"/>
        <w:ind w:left="540"/>
        <w:rPr>
          <w:rFonts w:ascii="Courier New" w:hAnsi="Courier New" w:cs="Courier New"/>
          <w:sz w:val="24"/>
          <w:szCs w:val="24"/>
        </w:rPr>
      </w:pPr>
      <w:hyperlink w:anchor="Navigating_the_Evolving_Landsc" w:history="1">
        <w:r>
          <w:rPr>
            <w:rFonts w:ascii="Palatino Linotype" w:hAnsi="Palatino Linotype" w:cs="Palatino Linotype"/>
            <w:szCs w:val="24"/>
          </w:rPr>
          <w:t>Chapter Three</w:t>
        </w:r>
      </w:hyperlink>
      <w:r>
        <w:rPr>
          <w:rFonts w:ascii="Palatino Linotype" w:hAnsi="Palatino Linotype" w:cs="Palatino Linotype"/>
          <w:szCs w:val="24"/>
          <w:u w:val="dotted"/>
        </w:rPr>
        <w:tab/>
      </w:r>
      <w:hyperlink w:anchor="Navigating_the_Evolving_Landsc"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Navigating_the_Evolving_Landsc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EE" w14:textId="77777777" w:rsidR="00B53446" w:rsidRDefault="00E40241">
      <w:pPr>
        <w:tabs>
          <w:tab w:val="right" w:pos="6765"/>
        </w:tabs>
        <w:spacing w:after="160"/>
        <w:ind w:left="540"/>
        <w:rPr>
          <w:rFonts w:ascii="Courier New" w:hAnsi="Courier New" w:cs="Courier New"/>
          <w:sz w:val="24"/>
          <w:szCs w:val="24"/>
        </w:rPr>
      </w:pPr>
      <w:hyperlink w:anchor="Center_Stage_Nadenes_Community" w:history="1">
        <w:r>
          <w:rPr>
            <w:rFonts w:ascii="Palatino Linotype" w:hAnsi="Palatino Linotype" w:cs="Palatino Linotype"/>
            <w:szCs w:val="24"/>
          </w:rPr>
          <w:t>Chapter Four</w:t>
        </w:r>
      </w:hyperlink>
      <w:r>
        <w:rPr>
          <w:rFonts w:ascii="Palatino Linotype" w:hAnsi="Palatino Linotype" w:cs="Palatino Linotype"/>
          <w:szCs w:val="24"/>
          <w:u w:val="dotted"/>
        </w:rPr>
        <w:tab/>
      </w:r>
      <w:hyperlink w:anchor="Center_Stage_Nadenes_Community"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Center_Stage_Nadenes_Community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EF" w14:textId="77777777" w:rsidR="00B53446" w:rsidRDefault="00E40241">
      <w:pPr>
        <w:tabs>
          <w:tab w:val="right" w:pos="6765"/>
        </w:tabs>
        <w:spacing w:after="160"/>
        <w:ind w:left="540"/>
        <w:rPr>
          <w:rFonts w:ascii="Courier New" w:hAnsi="Courier New" w:cs="Courier New"/>
          <w:sz w:val="24"/>
          <w:szCs w:val="24"/>
        </w:rPr>
      </w:pPr>
      <w:hyperlink w:anchor="From_Mother_to_Grandmother" w:history="1">
        <w:r>
          <w:rPr>
            <w:rFonts w:ascii="Palatino Linotype" w:hAnsi="Palatino Linotype" w:cs="Palatino Linotype"/>
            <w:szCs w:val="24"/>
          </w:rPr>
          <w:t>Chapter Five</w:t>
        </w:r>
      </w:hyperlink>
      <w:r>
        <w:rPr>
          <w:rFonts w:ascii="Palatino Linotype" w:hAnsi="Palatino Linotype" w:cs="Palatino Linotype"/>
          <w:szCs w:val="24"/>
          <w:u w:val="dotted"/>
        </w:rPr>
        <w:tab/>
      </w:r>
      <w:hyperlink w:anchor="From_Mother_to_Grandmother"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From_Mother_to_Grandmother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F0" w14:textId="77777777" w:rsidR="00B53446" w:rsidRDefault="00E40241">
      <w:pPr>
        <w:tabs>
          <w:tab w:val="right" w:pos="6765"/>
        </w:tabs>
        <w:spacing w:after="160"/>
        <w:ind w:left="540"/>
        <w:rPr>
          <w:rFonts w:ascii="Courier New" w:hAnsi="Courier New" w:cs="Courier New"/>
          <w:sz w:val="24"/>
          <w:szCs w:val="24"/>
        </w:rPr>
      </w:pPr>
      <w:hyperlink w:anchor="Unexpected_Joy_A_LateLife_Love" w:history="1">
        <w:r>
          <w:rPr>
            <w:rFonts w:ascii="Palatino Linotype" w:hAnsi="Palatino Linotype" w:cs="Palatino Linotype"/>
            <w:szCs w:val="24"/>
          </w:rPr>
          <w:t>Chapter Six</w:t>
        </w:r>
      </w:hyperlink>
      <w:r>
        <w:rPr>
          <w:rFonts w:ascii="Palatino Linotype" w:hAnsi="Palatino Linotype" w:cs="Palatino Linotype"/>
          <w:szCs w:val="24"/>
          <w:u w:val="dotted"/>
        </w:rPr>
        <w:tab/>
      </w:r>
      <w:hyperlink w:anchor="Unexpected_Joy_A_LateLife_Love"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Unexpected_Joy_A_LateLife_Love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F1" w14:textId="77777777" w:rsidR="00B53446" w:rsidRDefault="00E40241">
      <w:pPr>
        <w:tabs>
          <w:tab w:val="right" w:pos="6765"/>
        </w:tabs>
        <w:spacing w:after="160"/>
        <w:rPr>
          <w:rFonts w:ascii="Courier New" w:hAnsi="Courier New" w:cs="Courier New"/>
          <w:sz w:val="24"/>
          <w:szCs w:val="24"/>
        </w:rPr>
      </w:pPr>
      <w:r>
        <w:rPr>
          <w:rFonts w:ascii="Palatino Linotype" w:hAnsi="Palatino Linotype" w:cs="Palatino Linotype"/>
          <w:szCs w:val="24"/>
          <w:u w:val="dotted"/>
        </w:rPr>
        <w:tab/>
      </w:r>
      <w:hyperlink w:anchor="A_Shared_Life"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A_Shared_Life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F2" w14:textId="77777777" w:rsidR="00B53446" w:rsidRDefault="00E40241">
      <w:pPr>
        <w:tabs>
          <w:tab w:val="right" w:pos="6765"/>
        </w:tabs>
        <w:spacing w:after="160"/>
        <w:ind w:left="540"/>
        <w:rPr>
          <w:rFonts w:ascii="Courier New" w:hAnsi="Courier New" w:cs="Courier New"/>
          <w:sz w:val="24"/>
          <w:szCs w:val="24"/>
        </w:rPr>
      </w:pPr>
      <w:hyperlink w:anchor="Blossoming_in_Ardmore_Growth_C" w:history="1">
        <w:r>
          <w:rPr>
            <w:rFonts w:ascii="Palatino Linotype" w:hAnsi="Palatino Linotype" w:cs="Palatino Linotype"/>
            <w:szCs w:val="24"/>
          </w:rPr>
          <w:t>Chapter Seven</w:t>
        </w:r>
      </w:hyperlink>
      <w:r>
        <w:rPr>
          <w:rFonts w:ascii="Palatino Linotype" w:hAnsi="Palatino Linotype" w:cs="Palatino Linotype"/>
          <w:szCs w:val="24"/>
          <w:u w:val="dotted"/>
        </w:rPr>
        <w:tab/>
      </w:r>
      <w:hyperlink w:anchor="Blossoming_in_Ardmore_Growth_C"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Blossoming_in_Ardmore_Growth_C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F3" w14:textId="77777777" w:rsidR="00B53446" w:rsidRDefault="00E40241">
      <w:pPr>
        <w:tabs>
          <w:tab w:val="right" w:pos="6765"/>
        </w:tabs>
        <w:spacing w:after="160"/>
        <w:ind w:left="540"/>
        <w:rPr>
          <w:rFonts w:ascii="Courier New" w:hAnsi="Courier New" w:cs="Courier New"/>
          <w:sz w:val="24"/>
          <w:szCs w:val="24"/>
        </w:rPr>
      </w:pPr>
      <w:hyperlink w:anchor="Resilience_in_the_Heartland_Na" w:history="1">
        <w:r>
          <w:rPr>
            <w:rFonts w:ascii="Palatino Linotype" w:hAnsi="Palatino Linotype" w:cs="Palatino Linotype"/>
            <w:szCs w:val="24"/>
          </w:rPr>
          <w:t>Chapter Eight</w:t>
        </w:r>
      </w:hyperlink>
      <w:r>
        <w:rPr>
          <w:rFonts w:ascii="Palatino Linotype" w:hAnsi="Palatino Linotype" w:cs="Palatino Linotype"/>
          <w:szCs w:val="24"/>
          <w:u w:val="dotted"/>
        </w:rPr>
        <w:tab/>
      </w:r>
      <w:hyperlink w:anchor="Resilience_in_the_Heartland_Na" w:history="1">
        <w:r>
          <w:rPr>
            <w:rFonts w:ascii="Palatino Linotype" w:hAnsi="Palatino Linotype" w:cs="Palatino Linotype"/>
            <w:szCs w:val="24"/>
          </w:rPr>
          <w:fldChar w:fldCharType="begin"/>
        </w:r>
        <w:r>
          <w:rPr>
            <w:rFonts w:ascii="Palatino Linotype" w:hAnsi="Palatino Linotype" w:cs="Palatino Linotype"/>
            <w:szCs w:val="24"/>
          </w:rPr>
          <w:instrText xml:space="preserve">PAGEREF Resilience_in_the_Heartland_Na </w:instrText>
        </w:r>
        <w:r>
          <w:rPr>
            <w:rFonts w:ascii="Palatino Linotype" w:hAnsi="Palatino Linotype" w:cs="Palatino Linotype"/>
            <w:szCs w:val="24"/>
          </w:rPr>
          <w:fldChar w:fldCharType="separate"/>
        </w:r>
        <w:r>
          <w:rPr>
            <w:rFonts w:ascii="Palatino Linotype" w:hAnsi="Palatino Linotype" w:cs="Palatino Linotype"/>
            <w:szCs w:val="24"/>
          </w:rPr>
          <w:t>?</w:t>
        </w:r>
        <w:r>
          <w:rPr>
            <w:rFonts w:ascii="Palatino Linotype" w:hAnsi="Palatino Linotype" w:cs="Palatino Linotype"/>
            <w:szCs w:val="24"/>
          </w:rPr>
          <w:fldChar w:fldCharType="end"/>
        </w:r>
      </w:hyperlink>
    </w:p>
    <w:p w14:paraId="13AE2FF4" w14:textId="77777777" w:rsidR="00B53446" w:rsidRDefault="00E40241">
      <w:pPr>
        <w:tabs>
          <w:tab w:val="right" w:pos="6765"/>
        </w:tabs>
        <w:spacing w:after="160"/>
        <w:rPr>
          <w:rFonts w:ascii="Courier New" w:hAnsi="Courier New" w:cs="Courier New"/>
          <w:sz w:val="24"/>
          <w:szCs w:val="24"/>
        </w:rPr>
      </w:pPr>
      <w:r>
        <w:rPr>
          <w:rFonts w:ascii="Palatino Linotype" w:hAnsi="Palatino Linotype" w:cs="Palatino Linotype"/>
          <w:szCs w:val="24"/>
        </w:rPr>
        <w:t>Reflections and Legacy</w:t>
      </w:r>
      <w:r>
        <w:rPr>
          <w:rFonts w:ascii="Palatino Linotype" w:hAnsi="Palatino Linotype" w:cs="Palatino Linotype"/>
          <w:szCs w:val="24"/>
          <w:u w:val="dotted"/>
        </w:rPr>
        <w:tab/>
      </w:r>
      <w:hyperlink r:id="rId19" w:history="1">
        <w:r>
          <w:rPr>
            <w:rFonts w:ascii="Palatino Linotype" w:hAnsi="Palatino Linotype" w:cs="Palatino Linotype"/>
            <w:szCs w:val="24"/>
          </w:rPr>
          <w:fldChar w:fldCharType="begin"/>
        </w:r>
        <w:r>
          <w:rPr>
            <w:rFonts w:ascii="Palatino Linotype" w:hAnsi="Palatino Linotype" w:cs="Palatino Linotype"/>
            <w:szCs w:val="24"/>
          </w:rPr>
          <w:instrText>PAGE</w:instrText>
        </w:r>
        <w:r>
          <w:rPr>
            <w:rFonts w:ascii="Palatino Linotype" w:hAnsi="Palatino Linotype" w:cs="Palatino Linotype"/>
            <w:szCs w:val="24"/>
          </w:rPr>
          <w:fldChar w:fldCharType="separate"/>
        </w:r>
        <w:r>
          <w:rPr>
            <w:rFonts w:ascii="Palatino Linotype" w:hAnsi="Palatino Linotype" w:cs="Palatino Linotype"/>
            <w:szCs w:val="24"/>
          </w:rPr>
          <w:t>XXX</w:t>
        </w:r>
        <w:r>
          <w:rPr>
            <w:rFonts w:ascii="Palatino Linotype" w:hAnsi="Palatino Linotype" w:cs="Palatino Linotype"/>
            <w:szCs w:val="24"/>
          </w:rPr>
          <w:fldChar w:fldCharType="end"/>
        </w:r>
      </w:hyperlink>
    </w:p>
    <w:p w14:paraId="13AE2FF5" w14:textId="77777777" w:rsidR="00B53446" w:rsidRDefault="00E40241">
      <w:pPr>
        <w:tabs>
          <w:tab w:val="right" w:pos="6765"/>
        </w:tabs>
        <w:spacing w:after="160"/>
        <w:rPr>
          <w:rFonts w:ascii="Courier New" w:hAnsi="Courier New" w:cs="Courier New"/>
          <w:sz w:val="24"/>
          <w:szCs w:val="24"/>
        </w:rPr>
      </w:pPr>
      <w:r>
        <w:rPr>
          <w:rFonts w:ascii="Palatino Linotype" w:hAnsi="Palatino Linotype" w:cs="Palatino Linotype"/>
          <w:szCs w:val="24"/>
        </w:rPr>
        <w:t>Appendix A: Grandmother Trivia</w:t>
      </w:r>
      <w:r>
        <w:rPr>
          <w:rFonts w:ascii="Palatino Linotype" w:hAnsi="Palatino Linotype" w:cs="Palatino Linotype"/>
          <w:szCs w:val="24"/>
          <w:u w:val="dotted"/>
        </w:rPr>
        <w:tab/>
      </w:r>
      <w:hyperlink r:id="rId20" w:history="1">
        <w:r>
          <w:rPr>
            <w:rFonts w:ascii="Palatino Linotype" w:hAnsi="Palatino Linotype" w:cs="Palatino Linotype"/>
            <w:szCs w:val="24"/>
          </w:rPr>
          <w:fldChar w:fldCharType="begin"/>
        </w:r>
        <w:r>
          <w:rPr>
            <w:rFonts w:ascii="Palatino Linotype" w:hAnsi="Palatino Linotype" w:cs="Palatino Linotype"/>
            <w:szCs w:val="24"/>
          </w:rPr>
          <w:instrText>PAGE</w:instrText>
        </w:r>
        <w:r>
          <w:rPr>
            <w:rFonts w:ascii="Palatino Linotype" w:hAnsi="Palatino Linotype" w:cs="Palatino Linotype"/>
            <w:szCs w:val="24"/>
          </w:rPr>
          <w:fldChar w:fldCharType="separate"/>
        </w:r>
        <w:r>
          <w:rPr>
            <w:rFonts w:ascii="Palatino Linotype" w:hAnsi="Palatino Linotype" w:cs="Palatino Linotype"/>
            <w:szCs w:val="24"/>
          </w:rPr>
          <w:t>XXX</w:t>
        </w:r>
        <w:r>
          <w:rPr>
            <w:rFonts w:ascii="Palatino Linotype" w:hAnsi="Palatino Linotype" w:cs="Palatino Linotype"/>
            <w:szCs w:val="24"/>
          </w:rPr>
          <w:fldChar w:fldCharType="end"/>
        </w:r>
      </w:hyperlink>
    </w:p>
    <w:p w14:paraId="13AE2FF6" w14:textId="77777777" w:rsidR="00B53446" w:rsidRDefault="00E40241">
      <w:pPr>
        <w:tabs>
          <w:tab w:val="right" w:pos="6765"/>
        </w:tabs>
        <w:spacing w:after="160"/>
        <w:rPr>
          <w:rFonts w:ascii="Courier New" w:hAnsi="Courier New" w:cs="Courier New"/>
          <w:sz w:val="24"/>
          <w:szCs w:val="24"/>
        </w:rPr>
        <w:sectPr w:rsidR="00B53446">
          <w:endnotePr>
            <w:numFmt w:val="decimal"/>
          </w:endnotePr>
          <w:pgSz w:w="8640" w:h="12960"/>
          <w:pgMar w:top="1260" w:right="1080" w:bottom="1260" w:left="1260" w:header="720" w:footer="720" w:gutter="0"/>
          <w:cols w:space="720"/>
        </w:sectPr>
      </w:pPr>
      <w:r>
        <w:rPr>
          <w:rFonts w:ascii="Palatino Linotype" w:hAnsi="Palatino Linotype" w:cs="Palatino Linotype"/>
          <w:szCs w:val="24"/>
        </w:rPr>
        <w:t>Appendix B: Timeline</w:t>
      </w:r>
      <w:r>
        <w:rPr>
          <w:rFonts w:ascii="Palatino Linotype" w:hAnsi="Palatino Linotype" w:cs="Palatino Linotype"/>
          <w:szCs w:val="24"/>
          <w:u w:val="dotted"/>
        </w:rPr>
        <w:tab/>
      </w:r>
      <w:hyperlink r:id="rId21" w:history="1">
        <w:r>
          <w:rPr>
            <w:rFonts w:ascii="Palatino Linotype" w:hAnsi="Palatino Linotype" w:cs="Palatino Linotype"/>
            <w:szCs w:val="24"/>
          </w:rPr>
          <w:fldChar w:fldCharType="begin"/>
        </w:r>
        <w:r>
          <w:rPr>
            <w:rFonts w:ascii="Palatino Linotype" w:hAnsi="Palatino Linotype" w:cs="Palatino Linotype"/>
            <w:szCs w:val="24"/>
          </w:rPr>
          <w:instrText>PAGE</w:instrText>
        </w:r>
        <w:r>
          <w:rPr>
            <w:rFonts w:ascii="Palatino Linotype" w:hAnsi="Palatino Linotype" w:cs="Palatino Linotype"/>
            <w:szCs w:val="24"/>
          </w:rPr>
          <w:fldChar w:fldCharType="separate"/>
        </w:r>
        <w:r>
          <w:rPr>
            <w:rFonts w:ascii="Palatino Linotype" w:hAnsi="Palatino Linotype" w:cs="Palatino Linotype"/>
            <w:szCs w:val="24"/>
          </w:rPr>
          <w:t>XXX</w:t>
        </w:r>
        <w:r>
          <w:rPr>
            <w:rFonts w:ascii="Palatino Linotype" w:hAnsi="Palatino Linotype" w:cs="Palatino Linotype"/>
            <w:szCs w:val="24"/>
          </w:rPr>
          <w:fldChar w:fldCharType="end"/>
        </w:r>
      </w:hyperlink>
    </w:p>
    <w:p w14:paraId="13AE2FF7" w14:textId="77777777" w:rsidR="00B53446" w:rsidRDefault="00B53446">
      <w:pPr>
        <w:tabs>
          <w:tab w:val="right" w:pos="6765"/>
        </w:tabs>
        <w:spacing w:after="160"/>
        <w:rPr>
          <w:rFonts w:ascii="Courier New" w:hAnsi="Courier New" w:cs="Courier New"/>
          <w:sz w:val="24"/>
          <w:szCs w:val="24"/>
        </w:rPr>
      </w:pPr>
    </w:p>
    <w:p w14:paraId="13AE2FF8" w14:textId="77777777" w:rsidR="00B53446" w:rsidRDefault="00E40241">
      <w:pPr>
        <w:spacing w:before="180" w:after="180"/>
        <w:rPr>
          <w:rFonts w:ascii="Courier New" w:hAnsi="Courier New" w:cs="Courier New"/>
          <w:sz w:val="24"/>
          <w:szCs w:val="24"/>
        </w:rPr>
      </w:pPr>
      <w:r>
        <w:rPr>
          <w:rFonts w:ascii="Segoe UI" w:hAnsi="Segoe UI" w:cs="Segoe UI"/>
          <w:sz w:val="24"/>
          <w:szCs w:val="24"/>
        </w:rPr>
        <w:t>Dear Reader,</w:t>
      </w:r>
    </w:p>
    <w:p w14:paraId="13AE2FF9" w14:textId="77777777" w:rsidR="00B53446" w:rsidRDefault="00E40241">
      <w:pPr>
        <w:spacing w:before="180" w:after="180"/>
        <w:rPr>
          <w:rFonts w:ascii="Courier New" w:hAnsi="Courier New" w:cs="Courier New"/>
          <w:sz w:val="24"/>
          <w:szCs w:val="24"/>
        </w:rPr>
      </w:pPr>
      <w:r>
        <w:rPr>
          <w:rFonts w:ascii="Segoe UI" w:hAnsi="Segoe UI" w:cs="Segoe UI"/>
          <w:sz w:val="24"/>
          <w:szCs w:val="24"/>
        </w:rPr>
        <w:t>Sometimes, the most meaningful gifts aren't wrapped in shiny paper or adorned with bows. In December 2023, as I pondered what to give my step-grandmother Nadene for Christmas, I realized the greatest gift I could offer was my time and attention. Nadene had been part of our family since I was a teenager, marrying my grandfather and bringing her warmth and wisdom into our lives. Yet there were so many stories from her past I had never heard.</w:t>
      </w:r>
    </w:p>
    <w:p w14:paraId="13AE2FFA" w14:textId="77777777" w:rsidR="00B53446" w:rsidRDefault="00E40241">
      <w:pPr>
        <w:spacing w:before="180" w:after="180"/>
        <w:rPr>
          <w:rFonts w:ascii="Courier New" w:hAnsi="Courier New" w:cs="Courier New"/>
          <w:sz w:val="24"/>
          <w:szCs w:val="24"/>
        </w:rPr>
      </w:pPr>
      <w:r>
        <w:rPr>
          <w:rFonts w:ascii="Segoe UI" w:hAnsi="Segoe UI" w:cs="Segoe UI"/>
          <w:sz w:val="24"/>
          <w:szCs w:val="24"/>
        </w:rPr>
        <w:t>Inspired by this idea, I presented Nadene with a book of questions designed for grandmothers to share their memories. But the real gift was the promise that came with it - a standing date to meet regularly and capture her remarkable life story. What began as weekly conversations soon blossomed into a treasure trove of tales spanning nearly nine decades of triumphs and challenges.</w:t>
      </w:r>
    </w:p>
    <w:p w14:paraId="13AE2FFB" w14:textId="77777777" w:rsidR="00B53446" w:rsidRDefault="00E40241">
      <w:pPr>
        <w:spacing w:before="180" w:after="180"/>
        <w:rPr>
          <w:rFonts w:ascii="Courier New" w:hAnsi="Courier New" w:cs="Courier New"/>
          <w:sz w:val="24"/>
          <w:szCs w:val="24"/>
        </w:rPr>
      </w:pPr>
      <w:r>
        <w:rPr>
          <w:rFonts w:ascii="Segoe UI" w:hAnsi="Segoe UI" w:cs="Segoe UI"/>
          <w:sz w:val="24"/>
          <w:szCs w:val="24"/>
        </w:rPr>
        <w:t>As we neared the end of our initial journey through the question book, I knew these stories were too precious to remain solely in my notes. Nadene's life - filled with resilience, adaptation, and an unwavering dedication to education - deserved to be shared with our family and beyond. When I proposed the idea of turning our conversations into a book, Nadene's eyes lit up with enthusiasm.</w:t>
      </w:r>
    </w:p>
    <w:p w14:paraId="13AE2FFC" w14:textId="77777777" w:rsidR="00B53446" w:rsidRDefault="00E40241">
      <w:pPr>
        <w:spacing w:before="180" w:after="180"/>
        <w:rPr>
          <w:rFonts w:ascii="Courier New" w:hAnsi="Courier New" w:cs="Courier New"/>
          <w:sz w:val="24"/>
          <w:szCs w:val="24"/>
        </w:rPr>
      </w:pPr>
      <w:r>
        <w:rPr>
          <w:rFonts w:ascii="Segoe UI" w:hAnsi="Segoe UI" w:cs="Segoe UI"/>
          <w:sz w:val="24"/>
          <w:szCs w:val="24"/>
        </w:rPr>
        <w:t xml:space="preserve">It was around this time that I stumbled upon an intriguing podcast featuring Dr. Robert Pearl discussing his upcoming </w:t>
      </w:r>
      <w:r>
        <w:rPr>
          <w:rFonts w:ascii="Segoe UI" w:hAnsi="Segoe UI" w:cs="Segoe UI"/>
          <w:sz w:val="24"/>
          <w:szCs w:val="24"/>
        </w:rPr>
        <w:lastRenderedPageBreak/>
        <w:t>book, "ChatGPT, MD." Dr. Pearl's plan to utilize artificial intelligence as a co-author sparked my imagination. Could I harness the power of AI to help craft Nadene's biography, weaving together her memories into a cohesive narrative?</w:t>
      </w:r>
    </w:p>
    <w:p w14:paraId="13AE2FFD" w14:textId="77777777" w:rsidR="00B53446" w:rsidRDefault="00E40241">
      <w:pPr>
        <w:spacing w:before="180" w:after="180"/>
        <w:rPr>
          <w:rFonts w:ascii="Courier New" w:hAnsi="Courier New" w:cs="Courier New"/>
          <w:sz w:val="24"/>
          <w:szCs w:val="24"/>
        </w:rPr>
      </w:pPr>
      <w:r>
        <w:rPr>
          <w:rFonts w:ascii="Segoe UI" w:hAnsi="Segoe UI" w:cs="Segoe UI"/>
          <w:sz w:val="24"/>
          <w:szCs w:val="24"/>
        </w:rPr>
        <w:t xml:space="preserve">This book represents the culmination of that experiment - a blend of Nadene's vivid recollections, historical context, and the </w:t>
      </w:r>
      <w:r>
        <w:rPr>
          <w:rFonts w:ascii="Segoe UI" w:hAnsi="Segoe UI" w:cs="Segoe UI"/>
          <w:sz w:val="24"/>
          <w:szCs w:val="24"/>
        </w:rPr>
        <w:t>assistance of advanced language models to bring her stories to life through narration and generative AI art. It's been a journey of discovery, not just into Nadene's past but into the potential of technology to aid in preserving and sharing our most cherished memories.</w:t>
      </w:r>
    </w:p>
    <w:p w14:paraId="13AE2FFE" w14:textId="77777777" w:rsidR="00B53446" w:rsidRDefault="00E40241">
      <w:pPr>
        <w:spacing w:before="180" w:after="180"/>
        <w:rPr>
          <w:rFonts w:ascii="Courier New" w:hAnsi="Courier New" w:cs="Courier New"/>
          <w:sz w:val="24"/>
          <w:szCs w:val="24"/>
        </w:rPr>
      </w:pPr>
      <w:r>
        <w:rPr>
          <w:rFonts w:ascii="Segoe UI" w:hAnsi="Segoe UI" w:cs="Segoe UI"/>
          <w:sz w:val="24"/>
          <w:szCs w:val="24"/>
        </w:rPr>
        <w:t>For those curious about the process behind this unique biography, I invite you to visit my website at [website URL]. There, you'll find insights into the AI tools and techniques used in crafting this narrative, as well as tips for those interested in embarking on similar projects.</w:t>
      </w:r>
    </w:p>
    <w:p w14:paraId="13AE2FFF" w14:textId="77777777" w:rsidR="00B53446" w:rsidRDefault="00E40241">
      <w:pPr>
        <w:spacing w:before="180" w:after="180"/>
        <w:rPr>
          <w:rFonts w:ascii="Courier New" w:hAnsi="Courier New" w:cs="Courier New"/>
          <w:sz w:val="24"/>
          <w:szCs w:val="24"/>
        </w:rPr>
      </w:pPr>
      <w:r>
        <w:rPr>
          <w:rFonts w:ascii="Segoe UI" w:hAnsi="Segoe UI" w:cs="Segoe UI"/>
          <w:sz w:val="24"/>
          <w:szCs w:val="24"/>
        </w:rPr>
        <w:t>But the true heart of this endeavor lies in Nadene's remarkable life. If you'd like to dive even deeper into her world, I'm developing an interactive AI experience based on our extensive interviews. This "digital twin" of Nadene will allow readers to ask questions and receive responses in her voice, bringing her stories to life in a whole new way. You can find more information and updates on this project at [website URL].</w:t>
      </w:r>
    </w:p>
    <w:p w14:paraId="13AE3000" w14:textId="77777777" w:rsidR="00B53446" w:rsidRDefault="00E40241">
      <w:pPr>
        <w:spacing w:before="180" w:after="180"/>
        <w:rPr>
          <w:rFonts w:ascii="Courier New" w:hAnsi="Courier New" w:cs="Courier New"/>
          <w:sz w:val="24"/>
          <w:szCs w:val="24"/>
        </w:rPr>
      </w:pPr>
      <w:r>
        <w:rPr>
          <w:rFonts w:ascii="Segoe UI" w:hAnsi="Segoe UI" w:cs="Segoe UI"/>
          <w:sz w:val="24"/>
          <w:szCs w:val="24"/>
        </w:rPr>
        <w:t xml:space="preserve">As you turn these pages, I hope you'll feel as though you're sitting with Nadene, listening to her recount a life filled with determination, compassion, and an unwavering commitment to education. Her journey is a testament to </w:t>
      </w:r>
      <w:r>
        <w:rPr>
          <w:rFonts w:ascii="Segoe UI" w:hAnsi="Segoe UI" w:cs="Segoe UI"/>
          <w:sz w:val="24"/>
          <w:szCs w:val="24"/>
        </w:rPr>
        <w:lastRenderedPageBreak/>
        <w:t>the resilience of the human spirit and the power of adapting to life's ever-changing landscape.</w:t>
      </w:r>
    </w:p>
    <w:p w14:paraId="13AE3001" w14:textId="77777777" w:rsidR="00B53446" w:rsidRDefault="00E40241">
      <w:pPr>
        <w:spacing w:before="180" w:after="180"/>
        <w:rPr>
          <w:rFonts w:ascii="Courier New" w:hAnsi="Courier New" w:cs="Courier New"/>
          <w:sz w:val="24"/>
          <w:szCs w:val="24"/>
        </w:rPr>
        <w:sectPr w:rsidR="00B53446">
          <w:endnotePr>
            <w:numFmt w:val="decimal"/>
          </w:endnotePr>
          <w:pgSz w:w="8640" w:h="12960"/>
          <w:pgMar w:top="1260" w:right="1080" w:bottom="1260" w:left="1260" w:header="720" w:footer="720" w:gutter="0"/>
          <w:cols w:space="720"/>
        </w:sectPr>
      </w:pPr>
      <w:r>
        <w:rPr>
          <w:rFonts w:ascii="Segoe UI" w:hAnsi="Segoe UI" w:cs="Segoe UI"/>
          <w:sz w:val="24"/>
          <w:szCs w:val="24"/>
        </w:rPr>
        <w:t>Thank you for joining us on this adventure through time, technology, and the triumphs of an extraordinary woman.</w:t>
      </w:r>
    </w:p>
    <w:p w14:paraId="13AE3002" w14:textId="77777777" w:rsidR="00B53446" w:rsidRDefault="00B53446">
      <w:pPr>
        <w:spacing w:before="180" w:after="180"/>
        <w:rPr>
          <w:rFonts w:ascii="Courier New" w:hAnsi="Courier New" w:cs="Courier New"/>
          <w:sz w:val="24"/>
          <w:szCs w:val="24"/>
        </w:rPr>
      </w:pPr>
    </w:p>
    <w:p w14:paraId="13AE3003" w14:textId="77777777" w:rsidR="00B53446" w:rsidRDefault="00B53446">
      <w:pPr>
        <w:rPr>
          <w:rFonts w:ascii="Courier New" w:hAnsi="Courier New" w:cs="Courier New"/>
          <w:sz w:val="24"/>
          <w:szCs w:val="24"/>
        </w:rPr>
      </w:pPr>
      <w:bookmarkStart w:id="1" w:name="Family_Background_and_Early_Li"/>
    </w:p>
    <w:p w14:paraId="13AE3004"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4"/>
          <w:szCs w:val="24"/>
        </w:rPr>
      </w:pPr>
    </w:p>
    <w:p w14:paraId="13AE3005"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006"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007"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008"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009"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00A"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00B" w14:textId="77777777" w:rsidR="00B53446" w:rsidRDefault="00E40241">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0"/>
        <w:jc w:val="center"/>
        <w:rPr>
          <w:rFonts w:ascii="Courier New" w:hAnsi="Courier New" w:cs="Courier New"/>
          <w:sz w:val="24"/>
          <w:szCs w:val="24"/>
        </w:rPr>
        <w:sectPr w:rsidR="00B53446">
          <w:headerReference w:type="default" r:id="rId22"/>
          <w:footerReference w:type="default" r:id="rId23"/>
          <w:headerReference w:type="first" r:id="rId24"/>
          <w:footerReference w:type="first" r:id="rId25"/>
          <w:pgSz w:w="8640" w:h="12960"/>
          <w:pgMar w:top="1260" w:right="1080" w:bottom="1260" w:left="1260" w:header="720" w:footer="720" w:gutter="0"/>
          <w:cols w:space="720"/>
          <w:titlePg/>
        </w:sectPr>
      </w:pPr>
      <w:r>
        <w:rPr>
          <w:rFonts w:ascii="Times New Roman" w:hAnsi="Times New Roman" w:cs="Times New Roman"/>
          <w:i/>
          <w:sz w:val="26"/>
          <w:szCs w:val="24"/>
        </w:rPr>
        <w:t>Family Background and Early Life</w:t>
      </w:r>
      <w:bookmarkEnd w:id="1"/>
    </w:p>
    <w:p w14:paraId="13AE300C"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0"/>
        <w:jc w:val="center"/>
        <w:rPr>
          <w:rFonts w:ascii="Courier New" w:hAnsi="Courier New" w:cs="Courier New"/>
          <w:sz w:val="24"/>
          <w:szCs w:val="24"/>
        </w:rPr>
      </w:pPr>
    </w:p>
    <w:p w14:paraId="13AE300D" w14:textId="77777777" w:rsidR="00B53446" w:rsidRDefault="00B53446">
      <w:pPr>
        <w:rPr>
          <w:rFonts w:ascii="Courier New" w:hAnsi="Courier New" w:cs="Courier New"/>
          <w:sz w:val="24"/>
          <w:szCs w:val="24"/>
        </w:rPr>
      </w:pPr>
      <w:bookmarkStart w:id="2" w:name="Roots_of_Resilience"/>
    </w:p>
    <w:p w14:paraId="13AE300E"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sz w:val="24"/>
          <w:szCs w:val="24"/>
        </w:rPr>
      </w:pPr>
    </w:p>
    <w:p w14:paraId="13AE300F"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10"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11"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12"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13"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1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1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80"/>
        <w:jc w:val="center"/>
        <w:rPr>
          <w:rFonts w:ascii="Courier New" w:hAnsi="Courier New" w:cs="Courier New"/>
          <w:sz w:val="24"/>
          <w:szCs w:val="24"/>
        </w:rPr>
      </w:pPr>
      <w:r>
        <w:rPr>
          <w:rFonts w:ascii="Palatino Linotype" w:hAnsi="Palatino Linotype" w:cs="Palatino Linotype"/>
          <w:sz w:val="26"/>
          <w:szCs w:val="24"/>
        </w:rPr>
        <w:t>CHAPTER ONE</w:t>
      </w:r>
      <w:bookmarkEnd w:id="2"/>
    </w:p>
    <w:p w14:paraId="13AE301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ourier New" w:hAnsi="Courier New" w:cs="Courier New"/>
          <w:sz w:val="24"/>
          <w:szCs w:val="24"/>
        </w:rPr>
      </w:pPr>
      <w:r>
        <w:rPr>
          <w:rFonts w:ascii="Palatino Linotype" w:hAnsi="Palatino Linotype" w:cs="Palatino Linotype"/>
          <w:i/>
          <w:sz w:val="26"/>
          <w:szCs w:val="24"/>
        </w:rPr>
        <w:t xml:space="preserve">Roots of </w:t>
      </w:r>
      <w:r>
        <w:rPr>
          <w:rFonts w:ascii="Palatino Linotype" w:hAnsi="Palatino Linotype" w:cs="Palatino Linotype"/>
          <w:i/>
          <w:sz w:val="26"/>
          <w:szCs w:val="24"/>
        </w:rPr>
        <w:t>Resilience</w:t>
      </w:r>
    </w:p>
    <w:p w14:paraId="13AE3017"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6"/>
          <w:szCs w:val="24"/>
        </w:rPr>
      </w:pPr>
      <w:bookmarkStart w:id="3" w:name="Birth_of_Nadenes_parents_and_t"/>
    </w:p>
    <w:p w14:paraId="13AE301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Nadene</w:t>
      </w:r>
      <w:r>
        <w:rPr>
          <w:rFonts w:ascii="Palatino Linotype" w:eastAsia="Palatino Linotype" w:hAnsi="Palatino Linotype" w:cs="Palatino Linotype"/>
          <w:b/>
          <w:szCs w:val="24"/>
        </w:rPr>
        <w:t>’s Parents: (1900-1922)</w:t>
      </w:r>
      <w:bookmarkEnd w:id="3"/>
    </w:p>
    <w:p w14:paraId="13AE301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Margrete Cleo Parker and Jeff Audry Poteete, the parents of Nadene, were born into the heart of early 20th-century America, a time of rapid change and development. Margrete and Jeff inherited a rich blend of </w:t>
      </w:r>
      <w:r>
        <w:rPr>
          <w:rFonts w:ascii="Palatino Linotype" w:hAnsi="Palatino Linotype" w:cs="Palatino Linotype"/>
          <w:szCs w:val="24"/>
        </w:rPr>
        <w:t>European lineage, with multiple generations living in the United States. Margrete</w:t>
      </w:r>
      <w:r>
        <w:rPr>
          <w:rFonts w:ascii="Palatino Linotype" w:eastAsia="Palatino Linotype" w:hAnsi="Palatino Linotype" w:cs="Palatino Linotype"/>
          <w:szCs w:val="24"/>
        </w:rPr>
        <w:t xml:space="preserve">’s family likely hails from Central Europe, and Jeff’s ancestors are believed to be of Native American and German descent. </w:t>
      </w:r>
    </w:p>
    <w:p w14:paraId="13AE301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Margrete was born on June 15, 1906, in the lush hill country of Northwest Arkansas to Minor Theodore Parker and Alice Parker. When Margrete was a teenager, her family moved to an area outside Morrilton, Arkansas. Margrete was a pleasant-looking woman with blond coloration and hair, straight and hard to manage. She had a nice smile but no notable features that would distinguish her from the average person. While growing up, Margret loved being outdoors and developed a green thumb that could make anything gro</w:t>
      </w:r>
      <w:r>
        <w:rPr>
          <w:rFonts w:ascii="Palatino Linotype" w:hAnsi="Palatino Linotype" w:cs="Palatino Linotype"/>
          <w:szCs w:val="24"/>
        </w:rPr>
        <w:t xml:space="preserve">w! Her gardens produced so many vegetables that she </w:t>
      </w:r>
      <w:proofErr w:type="gramStart"/>
      <w:r>
        <w:rPr>
          <w:rFonts w:ascii="Palatino Linotype" w:hAnsi="Palatino Linotype" w:cs="Palatino Linotype"/>
          <w:szCs w:val="24"/>
        </w:rPr>
        <w:t>would can</w:t>
      </w:r>
      <w:proofErr w:type="gramEnd"/>
      <w:r>
        <w:rPr>
          <w:rFonts w:ascii="Palatino Linotype" w:hAnsi="Palatino Linotype" w:cs="Palatino Linotype"/>
          <w:szCs w:val="24"/>
        </w:rPr>
        <w:t xml:space="preserve"> them so her family would have vegetables in the winter. These gardening and preservation skills would help sustain her family through hard times. Her nurturing nature, often extended to those in need within her community, reflected a deep-seated ethos of kindness and service.</w:t>
      </w:r>
    </w:p>
    <w:p w14:paraId="13AE301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Jeff Audry Poteete was born on June 11, 1900, in </w:t>
      </w:r>
      <w:proofErr w:type="spellStart"/>
      <w:r>
        <w:rPr>
          <w:rFonts w:ascii="Palatino Linotype" w:hAnsi="Palatino Linotype" w:cs="Palatino Linotype"/>
          <w:szCs w:val="24"/>
        </w:rPr>
        <w:t>Solgohachia</w:t>
      </w:r>
      <w:proofErr w:type="spellEnd"/>
      <w:r>
        <w:rPr>
          <w:rFonts w:ascii="Palatino Linotype" w:hAnsi="Palatino Linotype" w:cs="Palatino Linotype"/>
          <w:szCs w:val="24"/>
        </w:rPr>
        <w:t xml:space="preserve">, </w:t>
      </w:r>
      <w:r>
        <w:rPr>
          <w:rFonts w:ascii="Palatino Linotype" w:hAnsi="Palatino Linotype" w:cs="Palatino Linotype"/>
          <w:szCs w:val="24"/>
        </w:rPr>
        <w:lastRenderedPageBreak/>
        <w:t xml:space="preserve">Arkansas, to Rufus Poteete and Alice Bearden Poteete. He grew up in a farming community outside of Morrilton, Arkansas. Jeff was intelligent and completed the eighth grade, the highest schooling available in the area. He was encouraged to get a teaching certificate and was proud that they encouraged him. However, he did not want to teach and ultimately remained in farming and carpentry. His philosophy was, </w:t>
      </w:r>
      <w:r>
        <w:rPr>
          <w:rFonts w:ascii="Palatino Linotype" w:eastAsia="Palatino Linotype" w:hAnsi="Palatino Linotype" w:cs="Palatino Linotype"/>
          <w:szCs w:val="24"/>
        </w:rPr>
        <w:t>“You do a full day’s work for a day’s pay. Don’t slack off; if it is legal and ethical, d</w:t>
      </w:r>
      <w:r>
        <w:rPr>
          <w:rFonts w:ascii="Palatino Linotype" w:eastAsia="Palatino Linotype" w:hAnsi="Palatino Linotype" w:cs="Palatino Linotype"/>
          <w:szCs w:val="24"/>
        </w:rPr>
        <w:t xml:space="preserve">o it the way the boss wants.” His example deeply influenced Nadene and shaped her work ethic.  Jeff was highly respected for his capabilities. His reputation for diligence, integrity, and excellent work ethic made him well sought after, creating opportunities that allowed him to provide for his family. </w:t>
      </w:r>
    </w:p>
    <w:p w14:paraId="13AE301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paths of Margrete and Jeff crossed in their small farming community consisting of a church and a school, where they likely met at a gathering or young people's party. Their marriage in February 1922 marked the beginning of a relationship characterized by mutual care and support. Despite traditional gender roles being strongly evident in their relationship, their bond was grounded in love and respect. This foundation of mutual care and support was reflected in their harmonious family life, and the cheris</w:t>
      </w:r>
      <w:r>
        <w:rPr>
          <w:rFonts w:ascii="Palatino Linotype" w:hAnsi="Palatino Linotype" w:cs="Palatino Linotype"/>
          <w:szCs w:val="24"/>
        </w:rPr>
        <w:t xml:space="preserve">hed values </w:t>
      </w:r>
      <w:r>
        <w:rPr>
          <w:rFonts w:ascii="Palatino Linotype" w:hAnsi="Palatino Linotype" w:cs="Palatino Linotype"/>
          <w:szCs w:val="24"/>
        </w:rPr>
        <w:t>—resilience, hard work, and community service—laid a strong foundation for Nadene</w:t>
      </w:r>
      <w:r>
        <w:rPr>
          <w:rFonts w:ascii="Palatino Linotype" w:eastAsia="Palatino Linotype" w:hAnsi="Palatino Linotype" w:cs="Palatino Linotype"/>
          <w:szCs w:val="24"/>
        </w:rPr>
        <w:t>’s ability to navigate and thrive in the face of life’s challenges.</w:t>
      </w:r>
    </w:p>
    <w:p w14:paraId="13AE301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4" w:name="Birth_of_Nadenes_older_sister_"/>
    </w:p>
    <w:p w14:paraId="13AE301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First Child (1922-1927)</w:t>
      </w:r>
      <w:bookmarkEnd w:id="4"/>
    </w:p>
    <w:p w14:paraId="13AE301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An early challenge came in 1927 when Margrete contracted a dreaded life-threatening infection of typhoid fever during her pregnancy.  Thankfully, Margrete survived the illness and gave birth to their first daughter, Allison Lavene. However, the joy of welcoming their first child was overshadowed by the struggles that came with Lavene's frail health. Margret</w:t>
      </w:r>
      <w:r>
        <w:rPr>
          <w:rFonts w:ascii="Palatino Linotype" w:eastAsia="Palatino Linotype" w:hAnsi="Palatino Linotype" w:cs="Palatino Linotype"/>
          <w:szCs w:val="24"/>
        </w:rPr>
        <w:t>’s Typhoid fever during pregnancy was believed to have significantly impacted Lavene's health because Lavene was a very sickly baby and remained delicate throughout her childhood. Despite these challenges, Margrete and Jeff's unwavering care ensured Lavene's survival and gradual improvement.</w:t>
      </w:r>
    </w:p>
    <w:p w14:paraId="13AE302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Health issues were not the only twists thrown at the </w:t>
      </w:r>
      <w:r>
        <w:rPr>
          <w:rFonts w:ascii="Palatino Linotype" w:hAnsi="Palatino Linotype" w:cs="Palatino Linotype"/>
          <w:szCs w:val="24"/>
        </w:rPr>
        <w:t>Poteete family. Like many others during the Great Depression, the young Poteete family faced financial hardships. However, as we will see, Nadene</w:t>
      </w:r>
      <w:r>
        <w:rPr>
          <w:rFonts w:ascii="Palatino Linotype" w:eastAsia="Palatino Linotype" w:hAnsi="Palatino Linotype" w:cs="Palatino Linotype"/>
          <w:szCs w:val="24"/>
        </w:rPr>
        <w:t xml:space="preserve">’s </w:t>
      </w:r>
      <w:proofErr w:type="gramStart"/>
      <w:r>
        <w:rPr>
          <w:rFonts w:ascii="Palatino Linotype" w:eastAsia="Palatino Linotype" w:hAnsi="Palatino Linotype" w:cs="Palatino Linotype"/>
          <w:szCs w:val="24"/>
        </w:rPr>
        <w:t>parents</w:t>
      </w:r>
      <w:proofErr w:type="gramEnd"/>
      <w:r>
        <w:rPr>
          <w:rFonts w:ascii="Palatino Linotype" w:eastAsia="Palatino Linotype" w:hAnsi="Palatino Linotype" w:cs="Palatino Linotype"/>
          <w:szCs w:val="24"/>
        </w:rPr>
        <w:t xml:space="preserve"> triumph over these. Jeff's carpentry skills and work </w:t>
      </w:r>
      <w:r>
        <w:rPr>
          <w:rFonts w:ascii="Palatino Linotype" w:eastAsia="Palatino Linotype" w:hAnsi="Palatino Linotype" w:cs="Palatino Linotype"/>
          <w:szCs w:val="24"/>
        </w:rPr>
        <w:lastRenderedPageBreak/>
        <w:t>ethic brought in cash money, while Margret’s homemaking and talent for gardening and preserving food provided a constant supply of vegetables, ensuring the family always had something to eat, even in the winter.</w:t>
      </w:r>
    </w:p>
    <w:p w14:paraId="13AE3021"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5" w:name="Birth_of_Nadene"/>
    </w:p>
    <w:p w14:paraId="13AE302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Birth of Nadene (1934)</w:t>
      </w:r>
      <w:bookmarkEnd w:id="5"/>
    </w:p>
    <w:p w14:paraId="13AE302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Nadene's December birth story reminds us of the simplicity and challenges of rural life outside of Morrilton, Arkansas, in the 1930s. Margrete arranged for a midwife to be present on the family farm to assist with the delivery, but she was nowhere to be found when the moment arrived. Nadene pictures that day as a chilly Central Arkansas winter day, and the weather could have caused the delay. Thankfully, Nadene was born without complications on December 18th, 1934, bringing new joy to the Poteete household.</w:t>
      </w:r>
      <w:r>
        <w:rPr>
          <w:rFonts w:ascii="Palatino Linotype" w:hAnsi="Palatino Linotype" w:cs="Palatino Linotype"/>
          <w:szCs w:val="24"/>
        </w:rPr>
        <w:t xml:space="preserve"> Unlike Lavene, Nadene was a healthy baby, much to the relief of her parents. Their early descriptions of her as a "pretty good baby" who was "not much trouble" highlighted the contrast between her and her older sister's infancy. The arrival of a healthy child was a blessing that added a sense of normalcy and hope to their lives.</w:t>
      </w:r>
    </w:p>
    <w:p w14:paraId="13AE302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6" w:name="Life_on_the_family_farm"/>
    </w:p>
    <w:p w14:paraId="13AE302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Life on the Family Farm (1936-1942)</w:t>
      </w:r>
      <w:bookmarkEnd w:id="6"/>
    </w:p>
    <w:p w14:paraId="13AE302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In 1936, the Poteete family took a hopeful step toward securing their livelihood by purchasing a family farm. This was made possible through a program offered by the Federal Land Bank, which provided loans at low interest rates, making Jeff's dream of owning a farm a reality, at least for a few years. </w:t>
      </w:r>
    </w:p>
    <w:p w14:paraId="13AE302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considers these times on the farm the happiest period of her childhood. She remembers the big trees in the yard that she played underneath and would occasionally climb. She also enjoyed rough-and-tumble activities and playing shoot </w:t>
      </w:r>
      <w:r>
        <w:rPr>
          <w:rFonts w:ascii="Palatino Linotype" w:eastAsia="Palatino Linotype" w:hAnsi="Palatino Linotype" w:cs="Palatino Linotype"/>
          <w:szCs w:val="24"/>
        </w:rPr>
        <w:t>‘</w:t>
      </w:r>
      <w:proofErr w:type="spellStart"/>
      <w:r>
        <w:rPr>
          <w:rFonts w:ascii="Palatino Linotype" w:eastAsia="Palatino Linotype" w:hAnsi="Palatino Linotype" w:cs="Palatino Linotype"/>
          <w:szCs w:val="24"/>
        </w:rPr>
        <w:t>em</w:t>
      </w:r>
      <w:proofErr w:type="spellEnd"/>
      <w:r>
        <w:rPr>
          <w:rFonts w:ascii="Palatino Linotype" w:eastAsia="Palatino Linotype" w:hAnsi="Palatino Linotype" w:cs="Palatino Linotype"/>
          <w:szCs w:val="24"/>
        </w:rPr>
        <w:t xml:space="preserve"> up with the boys while riding a play horse. She says she was not a Tomboy, but she wanted to be a cowboy when she was young. Nadene explains that their cotton farm in Arkansas was not like farms in Oklahoma. Arkansas farms were smaller because they didn’t raise wheat or other crops requiring large areas. Since they were smaller, Nadene had neighbors and recalls playing on the farm with neighbors like Catherin. She tells of an old car they would climb into, pretending they were traveling everywhere they </w:t>
      </w:r>
      <w:r>
        <w:rPr>
          <w:rFonts w:ascii="Palatino Linotype" w:eastAsia="Palatino Linotype" w:hAnsi="Palatino Linotype" w:cs="Palatino Linotype"/>
          <w:szCs w:val="24"/>
        </w:rPr>
        <w:t xml:space="preserve">could think of going with their </w:t>
      </w:r>
      <w:r>
        <w:rPr>
          <w:rFonts w:ascii="Palatino Linotype" w:eastAsia="Palatino Linotype" w:hAnsi="Palatino Linotype" w:cs="Palatino Linotype"/>
          <w:szCs w:val="24"/>
        </w:rPr>
        <w:lastRenderedPageBreak/>
        <w:t xml:space="preserve">imagination running wild. Perhaps imagining traveling in the old car was a precursor for Nadene’s future travels. </w:t>
      </w:r>
    </w:p>
    <w:p w14:paraId="13AE302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claims to have a vivid imagination, which didn</w:t>
      </w:r>
      <w:r>
        <w:rPr>
          <w:rFonts w:ascii="Palatino Linotype" w:eastAsia="Palatino Linotype" w:hAnsi="Palatino Linotype" w:cs="Palatino Linotype"/>
          <w:szCs w:val="24"/>
        </w:rPr>
        <w:t>’t stop with the old car. She tells of her imaginary playhouse, where she would place rocks around to represent the kitchen. Jars and lids would be the bowls and plates. Leaves, flowers, and rocks were different foods. Often, Nadene would play alone because Lavene didn’t care much about that kind of thing. Nadene said her sister was more into housework and admitted she probably didn’t do her part of the work, or at least Lavene did more work than she did at that time. However, Lavene had a desire to be a be</w:t>
      </w:r>
      <w:r>
        <w:rPr>
          <w:rFonts w:ascii="Palatino Linotype" w:eastAsia="Palatino Linotype" w:hAnsi="Palatino Linotype" w:cs="Palatino Linotype"/>
          <w:szCs w:val="24"/>
        </w:rPr>
        <w:t>auty operator, so Nadene convinced Lavene to set up a play beauty shop on the front porch. Here’s how the story goes:</w:t>
      </w:r>
    </w:p>
    <w:p w14:paraId="13AE3029" w14:textId="435BE564"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center"/>
        <w:rPr>
          <w:rFonts w:ascii="Courier New" w:hAnsi="Courier New" w:cs="Courier New"/>
          <w:sz w:val="24"/>
          <w:szCs w:val="24"/>
        </w:rPr>
      </w:pPr>
    </w:p>
    <w:p w14:paraId="13AE302A"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One sunny afternoon, my sister Lavene and I learned a valuable lesson: always check if your beauty products are poisonous before applying them to your face. You see, Lavene had always fancied herself a "beauty operator" - that's what they called them back in the day. They were not stylists or hairdressers, but beauty operators, and I was her client.</w:t>
      </w:r>
    </w:p>
    <w:p w14:paraId="13AE302B"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We set up shop on the front porch of our farmhouse, right next to a plant we called "Snow on the Mountain." Now, this wasn't your ordinary plant. It had a creamy white sap, which I recommended to Lavene as the perfect ingredient for a facial treatment. And so, with the confidence of a seasoned professional, she slathered it all over my face.</w:t>
      </w:r>
    </w:p>
    <w:p w14:paraId="13AE302C"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That night, my face broke out in a spectacular display of red blotches. My poor mother nearly had a heart attack, thinking I'd contracted some dreadful disease. But once she discovered our beauty shop shenanigans, she quickly put two and two together. It turns out that the sap from the snow on the mountain plant was poisonous! Who knew?</w:t>
      </w:r>
    </w:p>
    <w:p w14:paraId="13AE302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Thankfully, Nadene didn</w:t>
      </w:r>
      <w:r>
        <w:rPr>
          <w:rFonts w:ascii="Palatino Linotype" w:eastAsia="Palatino Linotype" w:hAnsi="Palatino Linotype" w:cs="Palatino Linotype"/>
          <w:szCs w:val="24"/>
        </w:rPr>
        <w:t xml:space="preserve">’t have any permanent scars. Later, Lavene completed cosmetology school; but </w:t>
      </w:r>
      <w:r>
        <w:rPr>
          <w:rFonts w:ascii="Palatino Linotype" w:eastAsia="Palatino Linotype" w:hAnsi="Palatino Linotype" w:cs="Palatino Linotype"/>
          <w:szCs w:val="24"/>
        </w:rPr>
        <w:t xml:space="preserve">we’ll learn more about that soon enough.  Nadene also recalled the occasional trip to a real beauty shop </w:t>
      </w:r>
      <w:r>
        <w:rPr>
          <w:rFonts w:ascii="Palatino Linotype" w:eastAsia="Palatino Linotype" w:hAnsi="Palatino Linotype" w:cs="Palatino Linotype"/>
          <w:szCs w:val="24"/>
        </w:rPr>
        <w:lastRenderedPageBreak/>
        <w:t>in town where her mom would get a permanent and how awful it was. The machine would often burn her hair or put a sore on her head. Nadene said a woman went through a lot back then to try to look better.</w:t>
      </w:r>
    </w:p>
    <w:p w14:paraId="13AE302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Traveling to the nearby towns with the family did not occur often but was an essential part of their routine. The closest town east of the farm was Plumerville. It was a small town, but it had two grocery stores, a service station with groceries for a while, and five churches that Nadene recalls. Only two miles from the Poteete farm, Nadene, Lavene, and their mom could walk to town for minor things. Nadine would be given a nickel or a dime to buy candy on these trips.</w:t>
      </w:r>
    </w:p>
    <w:p w14:paraId="13AE302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About every two weeks, the family would load up in the family wagon for a trip to the big town of Morrilton, approximately six miles away.  Nadene shared that riding six miles by wagon is a long ride, and only one of the benches had springs, which was reserved for her parents on most trips. She and Lavene were relegated to the bench in the back without a spring. The purpose of these trips was to purchase staples like flour, coffee, sugar, and feed for the cattle from an old-fashioned grocery store. Nadene</w:t>
      </w:r>
      <w:r>
        <w:rPr>
          <w:rFonts w:ascii="Palatino Linotype" w:eastAsia="Palatino Linotype" w:hAnsi="Palatino Linotype" w:cs="Palatino Linotype"/>
          <w:szCs w:val="24"/>
        </w:rPr>
        <w:t>’s folks would buy cheese and crackers or rounds of bologna as food for the day. Nadene’s parents would give her a quarter she could spend any way she wanted. Sometimes, she would buy candy, but she soon discovered hamburgers. She could buy a hamburger and a Coke and might have a little left to spend at the 5 and 10-cent stores where one could buy penny candy or trinkets. Even at this age, Nadene enjoyed trips away from the farm and into town or anywhere far enough away they had to take the horses and wagon</w:t>
      </w:r>
      <w:r>
        <w:rPr>
          <w:rFonts w:ascii="Palatino Linotype" w:eastAsia="Palatino Linotype" w:hAnsi="Palatino Linotype" w:cs="Palatino Linotype"/>
          <w:szCs w:val="24"/>
        </w:rPr>
        <w:t xml:space="preserve"> to visit.</w:t>
      </w:r>
    </w:p>
    <w:p w14:paraId="13AE303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family occasionally traveled to her </w:t>
      </w:r>
      <w:proofErr w:type="gramStart"/>
      <w:r>
        <w:rPr>
          <w:rFonts w:ascii="Palatino Linotype" w:hAnsi="Palatino Linotype" w:cs="Palatino Linotype"/>
          <w:szCs w:val="24"/>
        </w:rPr>
        <w:t>Grandpa</w:t>
      </w:r>
      <w:proofErr w:type="gramEnd"/>
      <w:r>
        <w:rPr>
          <w:rFonts w:ascii="Palatino Linotype" w:hAnsi="Palatino Linotype" w:cs="Palatino Linotype"/>
          <w:szCs w:val="24"/>
        </w:rPr>
        <w:t xml:space="preserve"> and Granny Parker</w:t>
      </w:r>
      <w:r>
        <w:rPr>
          <w:rFonts w:ascii="Palatino Linotype" w:eastAsia="Palatino Linotype" w:hAnsi="Palatino Linotype" w:cs="Palatino Linotype"/>
          <w:szCs w:val="24"/>
        </w:rPr>
        <w:t>’s house in the Arkansas hill country. Nadene described her Grandpa Parker as a crotchety old fellow who often used profanity. She said he would act like he was mad but really wasn’t</w:t>
      </w:r>
      <w:r>
        <w:rPr>
          <w:rFonts w:ascii="Palatino Linotype" w:eastAsia="Palatino Linotype" w:hAnsi="Palatino Linotype" w:cs="Palatino Linotype"/>
          <w:szCs w:val="24"/>
        </w:rPr>
        <w:t xml:space="preserve">—half the time, anyway. He also did a lot of teasing, but Nadene described it as unkind teasing, which made Nadene slightly scared of him. Thankfully, Grandma Parker knew how to save the day! Now, Grandma Parker was not Nadene’s biological grandmother. Nadene never knew Alice Parker because Alice passed </w:t>
      </w:r>
      <w:r>
        <w:rPr>
          <w:rFonts w:ascii="Palatino Linotype" w:eastAsia="Palatino Linotype" w:hAnsi="Palatino Linotype" w:cs="Palatino Linotype"/>
          <w:szCs w:val="24"/>
        </w:rPr>
        <w:t xml:space="preserve">away when Nadene was about a year old. Her grandfather remarried a lady named &lt;??&gt;, who Nadene said was kind and loved her, and so Nadene called </w:t>
      </w:r>
      <w:r>
        <w:rPr>
          <w:rFonts w:ascii="Palatino Linotype" w:eastAsia="Palatino Linotype" w:hAnsi="Palatino Linotype" w:cs="Palatino Linotype"/>
          <w:szCs w:val="24"/>
        </w:rPr>
        <w:lastRenderedPageBreak/>
        <w:t xml:space="preserve">Granny. When Nadene had a bit too much of Grandpa Parker’s teasing, Granny would sneak Nadene a nickel or dime and say, “Go to the store and get you something.” This allowed Nadene to escape and enjoy walking the quarter to half a mile to a little country grocery store and spending her money there. </w:t>
      </w:r>
    </w:p>
    <w:p w14:paraId="13AE303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w:t>
      </w:r>
      <w:r>
        <w:rPr>
          <w:rFonts w:ascii="Palatino Linotype" w:eastAsia="Palatino Linotype" w:hAnsi="Palatino Linotype" w:cs="Palatino Linotype"/>
          <w:szCs w:val="24"/>
        </w:rPr>
        <w:t xml:space="preserve">’s grandfather on her dad’s side of the family was Grandpa Rufus. At this time, Rufus lived with Jeff’s brother but would come to spend a few days with Nadene’s family several times a year. Nadene recalls he wasn’t outwardly affectionate but was an entirely different person than Grandpa Parker. Grandpa Rufus would go on walks with Nadene and always shared his cherry Smith Brothers cough drops, which were like candy to her. </w:t>
      </w:r>
    </w:p>
    <w:p w14:paraId="13AE303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Despite federal assistance on the loan and Jeff</w:t>
      </w:r>
      <w:r>
        <w:rPr>
          <w:rFonts w:ascii="Palatino Linotype" w:eastAsia="Palatino Linotype" w:hAnsi="Palatino Linotype" w:cs="Palatino Linotype"/>
          <w:szCs w:val="24"/>
        </w:rPr>
        <w:t>’s hard work on the farm, it turned out the cotton farm was too small to generate enough cash to support the family fully, leading them to seek additional work. Jeff found he could occasionally work as a carpenter’s helper for an older man that Nadene called Mr. Cates. Nadene describes Mr. Cates as a kind man who wasn’t just another visitor; he was a storyteller, a listener, and a gentle presence in her life. Nadene cherished the stories and attention as well as the chocolate candy bar that he always gave h</w:t>
      </w:r>
      <w:r>
        <w:rPr>
          <w:rFonts w:ascii="Palatino Linotype" w:eastAsia="Palatino Linotype" w:hAnsi="Palatino Linotype" w:cs="Palatino Linotype"/>
          <w:szCs w:val="24"/>
        </w:rPr>
        <w:t xml:space="preserve">er. She looked forward to his visits. In addition to occasional carpentry work, the feedlot and auction in Morrilton often needed help. Jeff would herd cattle into the auction block for sale every other Monday night, bringing home precious cash. Nadene fondly recalls one of her earliest memories of her father returning home. </w:t>
      </w:r>
    </w:p>
    <w:p w14:paraId="13AE3033"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I recall standing in the kitchen with my mother, preoccupied with her tasks, when I suddenly </w:t>
      </w:r>
      <w:proofErr w:type="gramStart"/>
      <w:r>
        <w:rPr>
          <w:rFonts w:ascii="Palatino Linotype" w:hAnsi="Palatino Linotype" w:cs="Palatino Linotype"/>
          <w:szCs w:val="24"/>
        </w:rPr>
        <w:t>heard the sound of</w:t>
      </w:r>
      <w:proofErr w:type="gramEnd"/>
      <w:r>
        <w:rPr>
          <w:rFonts w:ascii="Palatino Linotype" w:hAnsi="Palatino Linotype" w:cs="Palatino Linotype"/>
          <w:szCs w:val="24"/>
        </w:rPr>
        <w:t xml:space="preserve"> a horse. Curious and hopeful, I wondered if it could be my father returning. It was indeed him, </w:t>
      </w:r>
      <w:r>
        <w:rPr>
          <w:rFonts w:ascii="Palatino Linotype" w:hAnsi="Palatino Linotype" w:cs="Palatino Linotype"/>
          <w:szCs w:val="24"/>
        </w:rPr>
        <w:t>riding back from an errand or perhaps from his work. Although I was too young to grasp the concept of time, his absence felt long, and his return filled me with immense joy. My father was my hero, the person I adored in my childhood.</w:t>
      </w:r>
    </w:p>
    <w:p w14:paraId="13AE303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Nadene describes her parents as good, honest, and giving people. She recalls seeing them both baptized before she started school, and from that day on, the church became an important part of their family life, and Sundays became a day they did not work but went to church. </w:t>
      </w:r>
      <w:r>
        <w:rPr>
          <w:rFonts w:ascii="Palatino Linotype" w:hAnsi="Palatino Linotype" w:cs="Palatino Linotype"/>
          <w:szCs w:val="24"/>
        </w:rPr>
        <w:lastRenderedPageBreak/>
        <w:t>Nadene said her dad began studying the Bible and even would preach. Sometimes, he would tell the black workers who were harvesting cotton about Jesus. Occasionally, he would fill in different places and speak from the pulpit as a lay preacher. Sometimes, they would offer to give him $10 or so, and he would accept it.</w:t>
      </w:r>
    </w:p>
    <w:p w14:paraId="13AE303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szCs w:val="24"/>
        </w:rPr>
      </w:pPr>
      <w:bookmarkStart w:id="7" w:name="Starting_School"/>
    </w:p>
    <w:p w14:paraId="13AE303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Starting School: Elementary Education and Friendships (Early 1940s)</w:t>
      </w:r>
      <w:bookmarkEnd w:id="7"/>
    </w:p>
    <w:p w14:paraId="13AE303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began first grade in 1940. Kindergarten wasn</w:t>
      </w:r>
      <w:r>
        <w:rPr>
          <w:rFonts w:ascii="Palatino Linotype" w:eastAsia="Palatino Linotype" w:hAnsi="Palatino Linotype" w:cs="Palatino Linotype"/>
          <w:szCs w:val="24"/>
        </w:rPr>
        <w:t>’t offered at their school, and most places didn’t even have private kindergartens. One of Nadene’s classmates in elementary school with whom Nadene sometimes did things together was Betty Jen Mozingo until one memorable day. Nadene tells the story like this:</w:t>
      </w:r>
    </w:p>
    <w:p w14:paraId="13AE3038"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We did things together until the day she wanted me to go into the classroom with her during the lunch hour. She said, "Now be quiet. Shh." as we tiptoed in. She said, "I know where there's gum." And I said, "No, no, it's not ours. I'm not going to do that." So, Betty Jean and I parted ways because she had larceny in her heart, and I didn't.</w:t>
      </w:r>
    </w:p>
    <w:p w14:paraId="13AE303B" w14:textId="31C8088A" w:rsidR="00B53446" w:rsidRPr="00E3395B" w:rsidRDefault="00E40241" w:rsidP="00E339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Nadene and her sister had the school routine down. Their mother would wake them up, and the girls would usually get up without fussing. They had breakfast, dressed, and caught the school bus in front of the house. However, even at this young age, the twists caused by World War II had a memorable impact on Nadene. Due to gas shortages, the school bus did not run for part of one school year, and Nadene and her classmates had to walk the 2 miles to school. While challenging, this experience taught Nadene about</w:t>
      </w:r>
      <w:r>
        <w:rPr>
          <w:rFonts w:ascii="Palatino Linotype" w:hAnsi="Palatino Linotype" w:cs="Palatino Linotype"/>
          <w:szCs w:val="24"/>
        </w:rPr>
        <w:t xml:space="preserve"> adaptability. She said the kids along the bus route would join as a group when they walked, picking up different people along the way, and determined it was even kind of fun. This wasn</w:t>
      </w:r>
      <w:r>
        <w:rPr>
          <w:rFonts w:ascii="Palatino Linotype" w:eastAsia="Palatino Linotype" w:hAnsi="Palatino Linotype" w:cs="Palatino Linotype"/>
          <w:szCs w:val="24"/>
        </w:rPr>
        <w:t>’t the last twist that World War II would throw their way. Their daily lunches even changed. Here’s how Nadene tells it.</w:t>
      </w:r>
    </w:p>
    <w:p w14:paraId="13AE303C"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For the first few years, we took our lunch, a sack lunch, and just ate in our classroom. When I was in 3rd grade, toward the end of World War II, the government sent dehydrated vegetable soup mix. Our room had a big heater that warmed the school. Our teacher put a pan of water on that heater, and </w:t>
      </w:r>
      <w:r>
        <w:rPr>
          <w:rFonts w:ascii="Palatino Linotype" w:hAnsi="Palatino Linotype" w:cs="Palatino Linotype"/>
          <w:szCs w:val="24"/>
        </w:rPr>
        <w:lastRenderedPageBreak/>
        <w:t>she'd stir in the vegetable soup mix. We all brought bowls and spoons from our home, so we had our own bowls and spoons. The government also sent crackers and nectarines. That was the first time I had eaten nectarines, and I thought those were the greatest. That</w:t>
      </w:r>
      <w:r>
        <w:rPr>
          <w:rFonts w:ascii="Palatino Linotype" w:eastAsia="Palatino Linotype" w:hAnsi="Palatino Linotype" w:cs="Palatino Linotype"/>
          <w:szCs w:val="24"/>
        </w:rPr>
        <w:t xml:space="preserve">’s what we ate when I was in 3rd grade at Plumerville. </w:t>
      </w:r>
    </w:p>
    <w:p w14:paraId="13AE303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Nadene even remembers rationing, which she thought was normal because that</w:t>
      </w:r>
      <w:r>
        <w:rPr>
          <w:rFonts w:ascii="Palatino Linotype" w:eastAsia="Palatino Linotype" w:hAnsi="Palatino Linotype" w:cs="Palatino Linotype"/>
          <w:szCs w:val="24"/>
        </w:rPr>
        <w:t xml:space="preserve">’s what she initially knew. Every family had a ration book with the number of stamps determined by how many people were in the family. Items rationed included coffee, sugar, canned goods, and anything used for the war effort. Nadene recalled her dad liked coffee but had to do without it sometimes, which was hard on him.  However, he found a way to skirt the system. He found that some black men who occasionally worked for him on the farm didn’t drink coffee. </w:t>
      </w:r>
      <w:proofErr w:type="gramStart"/>
      <w:r>
        <w:rPr>
          <w:rFonts w:ascii="Palatino Linotype" w:eastAsia="Palatino Linotype" w:hAnsi="Palatino Linotype" w:cs="Palatino Linotype"/>
          <w:szCs w:val="24"/>
        </w:rPr>
        <w:t>So</w:t>
      </w:r>
      <w:proofErr w:type="gramEnd"/>
      <w:r>
        <w:rPr>
          <w:rFonts w:ascii="Palatino Linotype" w:eastAsia="Palatino Linotype" w:hAnsi="Palatino Linotype" w:cs="Palatino Linotype"/>
          <w:szCs w:val="24"/>
        </w:rPr>
        <w:t xml:space="preserve"> he would work out a deal with them. They would </w:t>
      </w:r>
      <w:r>
        <w:rPr>
          <w:rFonts w:ascii="Palatino Linotype" w:eastAsia="Palatino Linotype" w:hAnsi="Palatino Linotype" w:cs="Palatino Linotype"/>
          <w:szCs w:val="24"/>
        </w:rPr>
        <w:t>buy the coffee using their rations, and Jeff would pay them cash or give them meat for the Coffee. This way, Jeff got his coffee. Nadene says her dad was a very honest man, but she admits that acquiring coffee that way was not the most honest thing to do.</w:t>
      </w:r>
    </w:p>
    <w:p w14:paraId="13AE303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w:t>
      </w:r>
      <w:r>
        <w:rPr>
          <w:rFonts w:ascii="Palatino Linotype" w:eastAsia="Palatino Linotype" w:hAnsi="Palatino Linotype" w:cs="Palatino Linotype"/>
          <w:szCs w:val="24"/>
        </w:rPr>
        <w:t xml:space="preserve">’s love for learning was evident from an early age, but her family did not have extra money for luxuries, and owning books was considered a luxury. However, her family benefited from the government extension of the </w:t>
      </w:r>
      <w:proofErr w:type="gramStart"/>
      <w:r>
        <w:rPr>
          <w:rFonts w:ascii="Palatino Linotype" w:eastAsia="Palatino Linotype" w:hAnsi="Palatino Linotype" w:cs="Palatino Linotype"/>
          <w:szCs w:val="24"/>
        </w:rPr>
        <w:t>homemakers</w:t>
      </w:r>
      <w:proofErr w:type="gramEnd"/>
      <w:r>
        <w:rPr>
          <w:rFonts w:ascii="Palatino Linotype" w:eastAsia="Palatino Linotype" w:hAnsi="Palatino Linotype" w:cs="Palatino Linotype"/>
          <w:szCs w:val="24"/>
        </w:rPr>
        <w:t xml:space="preserve"> program, which supported farm families with education on farming practices, home management, and financial literacy. The county agent from that program would visit Nadene’s family on the farm about once a month and bring lots of books for Nadene. They were old books that the library wa</w:t>
      </w:r>
      <w:r>
        <w:rPr>
          <w:rFonts w:ascii="Palatino Linotype" w:eastAsia="Palatino Linotype" w:hAnsi="Palatino Linotype" w:cs="Palatino Linotype"/>
          <w:szCs w:val="24"/>
        </w:rPr>
        <w:t>s getting rid of, and one was a 4th or 5th-grade textbook with lots of stories that Nadene liked a lot.</w:t>
      </w:r>
    </w:p>
    <w:p w14:paraId="13AE303F"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8" w:name="Move_to_Town_Plumerville"/>
    </w:p>
    <w:p w14:paraId="13AE304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Move to Town (1943 - 1944)</w:t>
      </w:r>
      <w:bookmarkEnd w:id="8"/>
    </w:p>
    <w:p w14:paraId="13AE304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Family farms in Arkansas struggled in the 1930s and early 1940s. During the Depression in the 1930s, farmers were paid to reduce crop production. That changed when World War II began, and the supply of crops could not keep up with demand. Nadene recalls she was only almost 7 years old when the Japanese bombed Pearl Harbor. Nadene's father seethed with anger towards the Japanese, a sentiment shared by </w:t>
      </w:r>
      <w:r>
        <w:rPr>
          <w:rFonts w:ascii="Palatino Linotype" w:hAnsi="Palatino Linotype" w:cs="Palatino Linotype"/>
          <w:szCs w:val="24"/>
        </w:rPr>
        <w:lastRenderedPageBreak/>
        <w:t xml:space="preserve">many during World War II. However, due to </w:t>
      </w:r>
      <w:proofErr w:type="gramStart"/>
      <w:r>
        <w:rPr>
          <w:rFonts w:ascii="Palatino Linotype" w:hAnsi="Palatino Linotype" w:cs="Palatino Linotype"/>
          <w:szCs w:val="24"/>
        </w:rPr>
        <w:t>a physical</w:t>
      </w:r>
      <w:proofErr w:type="gramEnd"/>
      <w:r>
        <w:rPr>
          <w:rFonts w:ascii="Palatino Linotype" w:hAnsi="Palatino Linotype" w:cs="Palatino Linotype"/>
          <w:szCs w:val="24"/>
        </w:rPr>
        <w:t xml:space="preserve"> limitation, he was classified as 4-F and could not serve in the military. When Jeff was younger, he had volunteered for service in World War </w:t>
      </w:r>
      <w:proofErr w:type="gramStart"/>
      <w:r>
        <w:rPr>
          <w:rFonts w:ascii="Palatino Linotype" w:hAnsi="Palatino Linotype" w:cs="Palatino Linotype"/>
          <w:szCs w:val="24"/>
        </w:rPr>
        <w:t>I, but</w:t>
      </w:r>
      <w:proofErr w:type="gramEnd"/>
      <w:r>
        <w:rPr>
          <w:rFonts w:ascii="Palatino Linotype" w:hAnsi="Palatino Linotype" w:cs="Palatino Linotype"/>
          <w:szCs w:val="24"/>
        </w:rPr>
        <w:t xml:space="preserve"> was not selected.  Nadene and her family watched their neighbors' sons and other young men from their community enlist and go off to war. One family had </w:t>
      </w:r>
      <w:proofErr w:type="gramStart"/>
      <w:r>
        <w:rPr>
          <w:rFonts w:ascii="Palatino Linotype" w:hAnsi="Palatino Linotype" w:cs="Palatino Linotype"/>
          <w:szCs w:val="24"/>
        </w:rPr>
        <w:t>all of</w:t>
      </w:r>
      <w:proofErr w:type="gramEnd"/>
      <w:r>
        <w:rPr>
          <w:rFonts w:ascii="Palatino Linotype" w:hAnsi="Palatino Linotype" w:cs="Palatino Linotype"/>
          <w:szCs w:val="24"/>
        </w:rPr>
        <w:t xml:space="preserve"> their sons serve in the armed forces. With men going to fight, the number of people who could help the farm became fewer, causing labor prices to incre</w:t>
      </w:r>
      <w:r>
        <w:rPr>
          <w:rFonts w:ascii="Palatino Linotype" w:hAnsi="Palatino Linotype" w:cs="Palatino Linotype"/>
          <w:szCs w:val="24"/>
        </w:rPr>
        <w:t xml:space="preserve">ase. </w:t>
      </w:r>
    </w:p>
    <w:p w14:paraId="13AE304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financial pressures continued to mount. Catherin</w:t>
      </w:r>
      <w:r>
        <w:rPr>
          <w:rFonts w:ascii="Palatino Linotype" w:eastAsia="Palatino Linotype" w:hAnsi="Palatino Linotype" w:cs="Palatino Linotype"/>
          <w:szCs w:val="24"/>
        </w:rPr>
        <w:t xml:space="preserve">’s family moved into Morrilton and ended the imaginary trips in the old car. In 1943, the pressures were too much, and the Poteete family returned farm ownership to the bank. The family moved from the farm into the town of Plumerville. Jeff had been doing part-time work for a gentleman named Glenn Bailey. Glenn was the son of wealthy parents and owned </w:t>
      </w:r>
      <w:proofErr w:type="gramStart"/>
      <w:r>
        <w:rPr>
          <w:rFonts w:ascii="Palatino Linotype" w:eastAsia="Palatino Linotype" w:hAnsi="Palatino Linotype" w:cs="Palatino Linotype"/>
          <w:szCs w:val="24"/>
        </w:rPr>
        <w:t>a land</w:t>
      </w:r>
      <w:proofErr w:type="gramEnd"/>
      <w:r>
        <w:rPr>
          <w:rFonts w:ascii="Palatino Linotype" w:eastAsia="Palatino Linotype" w:hAnsi="Palatino Linotype" w:cs="Palatino Linotype"/>
          <w:szCs w:val="24"/>
        </w:rPr>
        <w:t>, a farm, and a lumber mill. His business interests were diverse, ranging from timber purchases for his lumber yard to managing vast tracts of land. Jef</w:t>
      </w:r>
      <w:r>
        <w:rPr>
          <w:rFonts w:ascii="Palatino Linotype" w:eastAsia="Palatino Linotype" w:hAnsi="Palatino Linotype" w:cs="Palatino Linotype"/>
          <w:szCs w:val="24"/>
        </w:rPr>
        <w:t>f began working full-time for Mr. Bailey when they moved into town.</w:t>
      </w:r>
    </w:p>
    <w:p w14:paraId="13AE304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This move marked the end of one chapter and the beginning of another. Nadene still attended the same </w:t>
      </w:r>
      <w:r>
        <w:rPr>
          <w:rFonts w:ascii="Palatino Linotype" w:hAnsi="Palatino Linotype" w:cs="Palatino Linotype"/>
          <w:szCs w:val="24"/>
        </w:rPr>
        <w:t>school and had a close relationship with her sister, Lavene. Looking back, Nadene thought that her sister had learning disabilities in the range of being a slow learner to mentally handicapped, stemming all the way back to their mom contracting typhoid fever while she was pregnant with Lavene and then Lavene being sickly as a baby and young child. This twist allowed Nadene and Lavene to enjoy playing games together. Nadene also found stability with her school friends, such as her first-grade best friend, No</w:t>
      </w:r>
      <w:r>
        <w:rPr>
          <w:rFonts w:ascii="Palatino Linotype" w:hAnsi="Palatino Linotype" w:cs="Palatino Linotype"/>
          <w:szCs w:val="24"/>
        </w:rPr>
        <w:t>vella Dean Davidson, since she still attended the same school. Nadene also made new friends with the neighborhood kids, like Billy Ferrell Deaver. Since houses in town were much closer together, Nadene recalls that in the evening, when it was supper time, Billy</w:t>
      </w:r>
      <w:r>
        <w:rPr>
          <w:rFonts w:ascii="Palatino Linotype" w:eastAsia="Palatino Linotype" w:hAnsi="Palatino Linotype" w:cs="Palatino Linotype"/>
          <w:szCs w:val="24"/>
        </w:rPr>
        <w:t>’s mother would come out of the house, and you would hear a familiar melody, "</w:t>
      </w:r>
      <w:proofErr w:type="spellStart"/>
      <w:r>
        <w:rPr>
          <w:rFonts w:ascii="Palatino Linotype" w:eastAsia="Palatino Linotype" w:hAnsi="Palatino Linotype" w:cs="Palatino Linotype"/>
          <w:szCs w:val="24"/>
        </w:rPr>
        <w:t>Biiiiilly</w:t>
      </w:r>
      <w:proofErr w:type="spellEnd"/>
      <w:r>
        <w:rPr>
          <w:rFonts w:ascii="Palatino Linotype" w:eastAsia="Palatino Linotype" w:hAnsi="Palatino Linotype" w:cs="Palatino Linotype"/>
          <w:szCs w:val="24"/>
        </w:rPr>
        <w:t xml:space="preserve">, </w:t>
      </w:r>
      <w:proofErr w:type="spellStart"/>
      <w:r>
        <w:rPr>
          <w:rFonts w:ascii="Palatino Linotype" w:eastAsia="Palatino Linotype" w:hAnsi="Palatino Linotype" w:cs="Palatino Linotype"/>
          <w:szCs w:val="24"/>
        </w:rPr>
        <w:t>Biiiilly</w:t>
      </w:r>
      <w:proofErr w:type="spellEnd"/>
      <w:r>
        <w:rPr>
          <w:rFonts w:ascii="Palatino Linotype" w:eastAsia="Palatino Linotype" w:hAnsi="Palatino Linotype" w:cs="Palatino Linotype"/>
          <w:szCs w:val="24"/>
        </w:rPr>
        <w:t xml:space="preserve"> Ferrell </w:t>
      </w:r>
      <w:proofErr w:type="spellStart"/>
      <w:r>
        <w:rPr>
          <w:rFonts w:ascii="Palatino Linotype" w:eastAsia="Palatino Linotype" w:hAnsi="Palatino Linotype" w:cs="Palatino Linotype"/>
          <w:szCs w:val="24"/>
        </w:rPr>
        <w:t>Deeeaver</w:t>
      </w:r>
      <w:proofErr w:type="spellEnd"/>
      <w:r>
        <w:rPr>
          <w:rFonts w:ascii="Palatino Linotype" w:eastAsia="Palatino Linotype" w:hAnsi="Palatino Linotype" w:cs="Palatino Linotype"/>
          <w:szCs w:val="24"/>
        </w:rPr>
        <w:t xml:space="preserve">! This was the first of many transitions to new places to live, but it helped Nadene develop skills to meet people and make friends at a </w:t>
      </w:r>
      <w:r>
        <w:rPr>
          <w:rFonts w:ascii="Palatino Linotype" w:eastAsia="Palatino Linotype" w:hAnsi="Palatino Linotype" w:cs="Palatino Linotype"/>
          <w:szCs w:val="24"/>
        </w:rPr>
        <w:t xml:space="preserve">young age. </w:t>
      </w:r>
    </w:p>
    <w:p w14:paraId="13AE304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9" w:name="Move_to_Town_Lonoke"/>
    </w:p>
    <w:p w14:paraId="13AE304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Move to Lonoke (1944-1950)</w:t>
      </w:r>
      <w:bookmarkEnd w:id="9"/>
    </w:p>
    <w:p w14:paraId="13AE304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Jeff</w:t>
      </w:r>
      <w:r>
        <w:rPr>
          <w:rFonts w:ascii="Palatino Linotype" w:eastAsia="Palatino Linotype" w:hAnsi="Palatino Linotype" w:cs="Palatino Linotype"/>
          <w:szCs w:val="24"/>
        </w:rPr>
        <w:t xml:space="preserve">’s multifaceted skill </w:t>
      </w:r>
      <w:proofErr w:type="gramStart"/>
      <w:r>
        <w:rPr>
          <w:rFonts w:ascii="Palatino Linotype" w:eastAsia="Palatino Linotype" w:hAnsi="Palatino Linotype" w:cs="Palatino Linotype"/>
          <w:szCs w:val="24"/>
        </w:rPr>
        <w:t>set</w:t>
      </w:r>
      <w:proofErr w:type="gramEnd"/>
      <w:r>
        <w:rPr>
          <w:rFonts w:ascii="Palatino Linotype" w:eastAsia="Palatino Linotype" w:hAnsi="Palatino Linotype" w:cs="Palatino Linotype"/>
          <w:szCs w:val="24"/>
        </w:rPr>
        <w:t xml:space="preserve"> and work ethic made him an asset to </w:t>
      </w:r>
      <w:r>
        <w:rPr>
          <w:rFonts w:ascii="Palatino Linotype" w:eastAsia="Palatino Linotype" w:hAnsi="Palatino Linotype" w:cs="Palatino Linotype"/>
          <w:szCs w:val="24"/>
        </w:rPr>
        <w:lastRenderedPageBreak/>
        <w:t xml:space="preserve">Mr. Glenn Bailey. Mr. Baily soon recognized Jeff’s potential and offered him a promotion to his "secondhand." This new role promised more </w:t>
      </w:r>
      <w:r>
        <w:rPr>
          <w:rFonts w:ascii="Palatino Linotype" w:eastAsia="Palatino Linotype" w:hAnsi="Palatino Linotype" w:cs="Palatino Linotype"/>
          <w:szCs w:val="24"/>
        </w:rPr>
        <w:t xml:space="preserve">stability and a steady income. However, the offer came with a significant twist: the job was in Lonoke, Arkansas. Lonoke is about 25 miles east of Little Rock, Arkansas, and Little Rock, the capital of Arkansas, is about 80 miles east of Plumerville. That would be a 100-mile move. While both Plumerville and Lonoke were small Arkansas towns located near the railroad and had a large </w:t>
      </w:r>
      <w:proofErr w:type="gramStart"/>
      <w:r>
        <w:rPr>
          <w:rFonts w:ascii="Palatino Linotype" w:eastAsia="Palatino Linotype" w:hAnsi="Palatino Linotype" w:cs="Palatino Linotype"/>
          <w:szCs w:val="24"/>
        </w:rPr>
        <w:t>agricultural</w:t>
      </w:r>
      <w:proofErr w:type="gramEnd"/>
      <w:r>
        <w:rPr>
          <w:rFonts w:ascii="Palatino Linotype" w:eastAsia="Palatino Linotype" w:hAnsi="Palatino Linotype" w:cs="Palatino Linotype"/>
          <w:szCs w:val="24"/>
        </w:rPr>
        <w:t xml:space="preserve"> based economy, they also had distinct differences. Plumerville was a tight-knit community and may have had around 5</w:t>
      </w:r>
      <w:r>
        <w:rPr>
          <w:rFonts w:ascii="Palatino Linotype" w:eastAsia="Palatino Linotype" w:hAnsi="Palatino Linotype" w:cs="Palatino Linotype"/>
          <w:szCs w:val="24"/>
        </w:rPr>
        <w:t>00 people in the town in 1944; Lonoke was larger, with around 1,800 people at the time, and was a bustle of activity as the county seat. Also, in 1928, Lonoke became home to the world’s largest and Arkansas-state-sponsored Lonoke fish hatchery, later renamed the Joe Hogan Fish Hatchery. The hatchery helped stabilize the economy after the war as much agriculture work was becoming automated, and the laborers began to move to urban areas in search of jobs. Nadene recalls a version of how Lonoke got its name. T</w:t>
      </w:r>
      <w:r>
        <w:rPr>
          <w:rFonts w:ascii="Palatino Linotype" w:eastAsia="Palatino Linotype" w:hAnsi="Palatino Linotype" w:cs="Palatino Linotype"/>
          <w:szCs w:val="24"/>
        </w:rPr>
        <w:t xml:space="preserve">his story is </w:t>
      </w:r>
      <w:proofErr w:type="gramStart"/>
      <w:r>
        <w:rPr>
          <w:rFonts w:ascii="Palatino Linotype" w:eastAsia="Palatino Linotype" w:hAnsi="Palatino Linotype" w:cs="Palatino Linotype"/>
          <w:szCs w:val="24"/>
        </w:rPr>
        <w:t>similar to</w:t>
      </w:r>
      <w:proofErr w:type="gramEnd"/>
      <w:r>
        <w:rPr>
          <w:rFonts w:ascii="Palatino Linotype" w:eastAsia="Palatino Linotype" w:hAnsi="Palatino Linotype" w:cs="Palatino Linotype"/>
          <w:szCs w:val="24"/>
        </w:rPr>
        <w:t xml:space="preserve"> stories found on-line with a slight twist:</w:t>
      </w:r>
    </w:p>
    <w:p w14:paraId="13AE3047"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The town of Lonoke was named for a tree. The story goes that these explorers get separated, so one leaves a note for the others that says, "Meet me by the lone oak." Of course, they misspelled lone oak as L-O-N-O-K-E, which became the town's name.</w:t>
      </w:r>
    </w:p>
    <w:p w14:paraId="13AE304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Jeff accepts the new position and moves the family to the new town. The decision came in the middle of Nadene</w:t>
      </w:r>
      <w:r>
        <w:rPr>
          <w:rFonts w:ascii="Palatino Linotype" w:eastAsia="Palatino Linotype" w:hAnsi="Palatino Linotype" w:cs="Palatino Linotype"/>
          <w:szCs w:val="24"/>
        </w:rPr>
        <w:t>’s 5th grade. As promised, Jeff’s role with Mr. Bailey expanded significantly once they moved to Lonoke. His responsibilities ranged from carpentry to farm chores and business trips related to the lumber business. Nadene recalls that her dad would return with little trinkets for her and her sister from his work trips. Nadene still has a log cabin on the bottom shelf full of trinkets in her living room.</w:t>
      </w:r>
    </w:p>
    <w:p w14:paraId="13AE304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w:t>
      </w:r>
      <w:r>
        <w:rPr>
          <w:rFonts w:ascii="Palatino Linotype" w:eastAsia="Palatino Linotype" w:hAnsi="Palatino Linotype" w:cs="Palatino Linotype"/>
          <w:szCs w:val="24"/>
        </w:rPr>
        <w:t xml:space="preserve">’s family found a good church in Lonoke and attended faithfully. Nadene recalls being active in Bible class and teaching some of the younger kids on occasion. When she was 11 </w:t>
      </w:r>
      <w:proofErr w:type="gramStart"/>
      <w:r>
        <w:rPr>
          <w:rFonts w:ascii="Palatino Linotype" w:eastAsia="Palatino Linotype" w:hAnsi="Palatino Linotype" w:cs="Palatino Linotype"/>
          <w:szCs w:val="24"/>
        </w:rPr>
        <w:t>years</w:t>
      </w:r>
      <w:proofErr w:type="gramEnd"/>
      <w:r>
        <w:rPr>
          <w:rFonts w:ascii="Palatino Linotype" w:eastAsia="Palatino Linotype" w:hAnsi="Palatino Linotype" w:cs="Palatino Linotype"/>
          <w:szCs w:val="24"/>
        </w:rPr>
        <w:t xml:space="preserve"> she responded to a </w:t>
      </w:r>
      <w:proofErr w:type="gramStart"/>
      <w:r>
        <w:rPr>
          <w:rFonts w:ascii="Palatino Linotype" w:eastAsia="Palatino Linotype" w:hAnsi="Palatino Linotype" w:cs="Palatino Linotype"/>
          <w:szCs w:val="24"/>
        </w:rPr>
        <w:t>calling</w:t>
      </w:r>
      <w:proofErr w:type="gramEnd"/>
      <w:r>
        <w:rPr>
          <w:rFonts w:ascii="Palatino Linotype" w:eastAsia="Palatino Linotype" w:hAnsi="Palatino Linotype" w:cs="Palatino Linotype"/>
          <w:szCs w:val="24"/>
        </w:rPr>
        <w:t xml:space="preserve"> to be baptized. Here is her baptism story:</w:t>
      </w:r>
    </w:p>
    <w:p w14:paraId="13AE304A"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I was eleven years </w:t>
      </w:r>
      <w:proofErr w:type="gramStart"/>
      <w:r>
        <w:rPr>
          <w:rFonts w:ascii="Palatino Linotype" w:hAnsi="Palatino Linotype" w:cs="Palatino Linotype"/>
          <w:szCs w:val="24"/>
        </w:rPr>
        <w:t>old</w:t>
      </w:r>
      <w:proofErr w:type="gramEnd"/>
      <w:r>
        <w:rPr>
          <w:rFonts w:ascii="Palatino Linotype" w:hAnsi="Palatino Linotype" w:cs="Palatino Linotype"/>
          <w:szCs w:val="24"/>
        </w:rPr>
        <w:t xml:space="preserve"> and we were having summer gospel meetings, other churches call them revivals. </w:t>
      </w:r>
      <w:r>
        <w:rPr>
          <w:rFonts w:ascii="Palatino Linotype" w:hAnsi="Palatino Linotype" w:cs="Palatino Linotype"/>
          <w:szCs w:val="24"/>
        </w:rPr>
        <w:lastRenderedPageBreak/>
        <w:t xml:space="preserve">This was two weeks of going to church every night to hear a sermon from a preacher. I had been really active in Bible class and </w:t>
      </w:r>
      <w:proofErr w:type="gramStart"/>
      <w:r>
        <w:rPr>
          <w:rFonts w:ascii="Palatino Linotype" w:hAnsi="Palatino Linotype" w:cs="Palatino Linotype"/>
          <w:szCs w:val="24"/>
        </w:rPr>
        <w:t>church</w:t>
      </w:r>
      <w:proofErr w:type="gramEnd"/>
      <w:r>
        <w:rPr>
          <w:rFonts w:ascii="Palatino Linotype" w:hAnsi="Palatino Linotype" w:cs="Palatino Linotype"/>
          <w:szCs w:val="24"/>
        </w:rPr>
        <w:t xml:space="preserve"> and I had even taught some of the younger kids. During the gospel meeting I felt the call and I was baptized. The church has been an important part of my life ever since.   </w:t>
      </w:r>
    </w:p>
    <w:p w14:paraId="13AE304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As Nadene progressed through her school years in Lonoke, from 5th to 10th grade, she found herself in a familiar role. "I excelled in school, was always very studious, made good grades, and was a good student," she reflected. "That seemed to set me apart from the other kids. When the teacher would step out of the room, she would have me take names." Looking back, Nadene says that</w:t>
      </w:r>
      <w:r>
        <w:rPr>
          <w:rFonts w:ascii="Palatino Linotype" w:eastAsia="Palatino Linotype" w:hAnsi="Palatino Linotype" w:cs="Palatino Linotype"/>
          <w:szCs w:val="24"/>
        </w:rPr>
        <w:t>’s terrible for a teacher to do. While a mark of trust from her teachers, it sometimes created tension with her classmates, who would call her a teacher’s pet, which seemed to set Nadene apart from the other kids even though Nadene tried to fit in.</w:t>
      </w:r>
    </w:p>
    <w:p w14:paraId="13AE304C"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I dressed like everybody else. In my early teens, we wore our sweaters backward for a while. We wore a sweater that buttoned down the front, only we wore it backward, buttoned in the back. That was the style for a while: skirts and sweaters. We weren</w:t>
      </w:r>
      <w:r>
        <w:rPr>
          <w:rFonts w:ascii="Palatino Linotype" w:eastAsia="Palatino Linotype" w:hAnsi="Palatino Linotype" w:cs="Palatino Linotype"/>
          <w:szCs w:val="24"/>
        </w:rPr>
        <w:t>’t allowed to wear blue jeans or slacks in Lonoke. It had to be dresses.</w:t>
      </w:r>
    </w:p>
    <w:p w14:paraId="13AE304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Nadene also found success running in Physical Education. She says, </w:t>
      </w:r>
      <w:r>
        <w:rPr>
          <w:rFonts w:ascii="Palatino Linotype" w:eastAsia="Palatino Linotype" w:hAnsi="Palatino Linotype" w:cs="Palatino Linotype"/>
          <w:szCs w:val="24"/>
        </w:rPr>
        <w:t xml:space="preserve">“I was pretty fast, so I ran the 50-yard dash.”  However, not every subject came easily to Nadene. Typing class proved to be her biggest challenge. "My least favorite was typing," she admits. I've never been very good at hand-eye stuff." Years later, Nadene would realize that being left-eye dominant contributed to her difficulties with typing and anything needing dexterity. Nadene recalls a kind act from one of her classmates. </w:t>
      </w:r>
    </w:p>
    <w:p w14:paraId="13AE304E"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My typing teacher always had an assignment to type a perfect paper with no mistakes and no corrections. I sometimes spent that whole period trying to get one perfect paper. And I remember one time, I just couldn't, and I was getting so depressed. Also, the teacher would give extra credit for extra perfect papers if you wanted to do more. A friend was sitting </w:t>
      </w:r>
      <w:r>
        <w:rPr>
          <w:rFonts w:ascii="Palatino Linotype" w:hAnsi="Palatino Linotype" w:cs="Palatino Linotype"/>
          <w:szCs w:val="24"/>
        </w:rPr>
        <w:lastRenderedPageBreak/>
        <w:t>close to me, and she saw what was happening and gave me one of her perfect papers. She was going to hand it in as an extra credit. That was one of my most appreciative moments.</w:t>
      </w:r>
    </w:p>
    <w:p w14:paraId="13AE304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Despite typing being Nadene</w:t>
      </w:r>
      <w:r>
        <w:rPr>
          <w:rFonts w:ascii="Palatino Linotype" w:eastAsia="Palatino Linotype" w:hAnsi="Palatino Linotype" w:cs="Palatino Linotype"/>
          <w:szCs w:val="24"/>
        </w:rPr>
        <w:t>’s least favorite subject, she found an unexpected mentor in her typing teacher. "Mrs. Perkins, taught me how to work for my grades, so I consider her one of my best teachers," Nadene reflects. This experience taught her valuable lessons about perseverance and the importance of hard work, even when natural talent is lacking.</w:t>
      </w:r>
    </w:p>
    <w:p w14:paraId="13AE3050"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szCs w:val="24"/>
        </w:rPr>
      </w:pPr>
      <w:bookmarkStart w:id="10" w:name="Women_Mentors"/>
    </w:p>
    <w:p w14:paraId="13AE305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Her adaptability was further nurtured by the guidance of two influential women, Mrs. Gordon, a Bible class teacher in Nadene</w:t>
      </w:r>
      <w:r>
        <w:rPr>
          <w:rFonts w:ascii="Palatino Linotype" w:eastAsia="Palatino Linotype" w:hAnsi="Palatino Linotype" w:cs="Palatino Linotype"/>
          <w:szCs w:val="24"/>
        </w:rPr>
        <w:t xml:space="preserve">’s 5th and 6th grades, and Mrs. Harper, an older woman, who mentored Nadene as she moved into Junior High school. Nadene fondly remembers these individuals: “Their unique perspectives, kindness, and wisdom helped fashion the finer parts of the adult I grew to be.” Nadene recalls: </w:t>
      </w:r>
      <w:bookmarkEnd w:id="10"/>
    </w:p>
    <w:p w14:paraId="13AE3052"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Mrs. Gordon, our 5th and 6th-grade Bible class teacher, was a good woman from whom I absorbed a great deal, not just about faith but about life's lessons and the importance of kindness and understanding. She had very definite standards that she thought everyone should adhere to. For example, she told us we weren</w:t>
      </w:r>
      <w:r>
        <w:rPr>
          <w:rFonts w:ascii="Palatino Linotype" w:eastAsia="Palatino Linotype" w:hAnsi="Palatino Linotype" w:cs="Palatino Linotype"/>
          <w:szCs w:val="24"/>
        </w:rPr>
        <w:t>’t supposed to hug or kiss before we got married. I remember one of the boys asked her, “Did you hug Mr. Gordon before you married?”</w:t>
      </w:r>
    </w:p>
    <w:p w14:paraId="13AE3053"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She said, </w:t>
      </w:r>
      <w:r>
        <w:rPr>
          <w:rFonts w:ascii="Palatino Linotype" w:eastAsia="Palatino Linotype" w:hAnsi="Palatino Linotype" w:cs="Palatino Linotype"/>
          <w:szCs w:val="24"/>
        </w:rPr>
        <w:t xml:space="preserve">‘No, I didn’t.” </w:t>
      </w:r>
    </w:p>
    <w:p w14:paraId="13AE3054"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And he says, </w:t>
      </w:r>
      <w:r>
        <w:rPr>
          <w:rFonts w:ascii="Palatino Linotype" w:eastAsia="Palatino Linotype" w:hAnsi="Palatino Linotype" w:cs="Palatino Linotype"/>
          <w:szCs w:val="24"/>
        </w:rPr>
        <w:t>“Did you kiss Mr. Gordon before you got married?”</w:t>
      </w:r>
    </w:p>
    <w:p w14:paraId="13AE3055"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She said, </w:t>
      </w:r>
      <w:r>
        <w:rPr>
          <w:rFonts w:ascii="Palatino Linotype" w:eastAsia="Palatino Linotype" w:hAnsi="Palatino Linotype" w:cs="Palatino Linotype"/>
          <w:szCs w:val="24"/>
        </w:rPr>
        <w:t>“Well, yeah. He was sick, and I was afraid he was dying.”</w:t>
      </w:r>
    </w:p>
    <w:p w14:paraId="13AE3056"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It</w:t>
      </w:r>
      <w:r>
        <w:rPr>
          <w:rFonts w:ascii="Palatino Linotype" w:eastAsia="Palatino Linotype" w:hAnsi="Palatino Linotype" w:cs="Palatino Linotype"/>
          <w:szCs w:val="24"/>
        </w:rPr>
        <w:t xml:space="preserve">’s so different from the modern way of looking at things, but even back then, I think she got laughed at quite a bit with some of the ‘Thou shall not …’ She wasn’t always accepting of people’s failings. But her innate goodness always shone through. </w:t>
      </w:r>
    </w:p>
    <w:p w14:paraId="13AE3057"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She made us learn Bible verses and increased my </w:t>
      </w:r>
      <w:r>
        <w:rPr>
          <w:rFonts w:ascii="Palatino Linotype" w:hAnsi="Palatino Linotype" w:cs="Palatino Linotype"/>
          <w:szCs w:val="24"/>
        </w:rPr>
        <w:lastRenderedPageBreak/>
        <w:t xml:space="preserve">reading of the Bible. I also learned quite a bit of the Bible because we had to memorize the scriptures. Our young people's meeting was before our preaching service on Sunday night. I remember walking from our house to church. It was not that far. My older sister and I were walking along and saying our bible verses, and I remember skipping along and reciting the one I'd memorized, </w:t>
      </w:r>
      <w:r>
        <w:rPr>
          <w:rFonts w:ascii="Palatino Linotype" w:eastAsia="Palatino Linotype" w:hAnsi="Palatino Linotype" w:cs="Palatino Linotype"/>
          <w:szCs w:val="24"/>
        </w:rPr>
        <w:t>“for we walk by faith and not by sight.” So, I was skipping along, and I'd close my eyes and say, I'm walking by faith and not b</w:t>
      </w:r>
      <w:r>
        <w:rPr>
          <w:rFonts w:ascii="Palatino Linotype" w:eastAsia="Palatino Linotype" w:hAnsi="Palatino Linotype" w:cs="Palatino Linotype"/>
          <w:szCs w:val="24"/>
        </w:rPr>
        <w:t>y sight. I found it easy to memorize back then, so that wasn't difficult for me. Of course, you weren't supposed to just look for the shortest verse, but we all did. However, Mrs. Gordon said we could not use the shortest verse, ‘Jesus wept.’ She said, ‘You can't do that one.’</w:t>
      </w:r>
    </w:p>
    <w:p w14:paraId="13AE305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There was another lady, Mrs. Harper, an older woman my mother got acquainted with, and my mother and I would go together to visit her. Then I got to where I'd go by myself. I learned quite a few things from her. Growing up, her life was not as rough as my parents</w:t>
      </w:r>
      <w:r>
        <w:rPr>
          <w:rFonts w:ascii="Palatino Linotype" w:eastAsia="Palatino Linotype" w:hAnsi="Palatino Linotype" w:cs="Palatino Linotype"/>
          <w:szCs w:val="24"/>
        </w:rPr>
        <w:t xml:space="preserve">’, so she knew the “finer” things my parents didn't know. </w:t>
      </w:r>
    </w:p>
    <w:p w14:paraId="13AE305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We always had everything we needed but no luxuries like owning books. I learned about how to care for books from Mrs. Harper. You don't turn pages down, and you don't put stuff in '</w:t>
      </w:r>
      <w:proofErr w:type="spellStart"/>
      <w:r>
        <w:rPr>
          <w:rFonts w:ascii="Palatino Linotype" w:hAnsi="Palatino Linotype" w:cs="Palatino Linotype"/>
          <w:szCs w:val="24"/>
        </w:rPr>
        <w:t>em</w:t>
      </w:r>
      <w:proofErr w:type="spellEnd"/>
      <w:r>
        <w:rPr>
          <w:rFonts w:ascii="Palatino Linotype" w:hAnsi="Palatino Linotype" w:cs="Palatino Linotype"/>
          <w:szCs w:val="24"/>
        </w:rPr>
        <w:t xml:space="preserve"> to split the spine. Still, today, I never turn pages down, and I always get a piece of paper or something thin to use as a bookmark. You keep the books looking pretty much like when you first opened them. Ensure your hands are clean when handling a book so you don't get them dirty. Of course, I always loved books and wanted to take care of them anyway. Mrs. Harper would loan me soft-back books called pocketbooks. Pocketbooks had just come out not very long before then, although it seems like forever now.</w:t>
      </w:r>
      <w:r>
        <w:rPr>
          <w:rFonts w:ascii="Palatino Linotype" w:hAnsi="Palatino Linotype" w:cs="Palatino Linotype"/>
          <w:szCs w:val="24"/>
        </w:rPr>
        <w:t xml:space="preserve"> These books belonged to Mr. Harper, who loved to read all the time and had bought them, filling a bookshelf full of them. Mrs. Harper would let me take them home and read them.</w:t>
      </w:r>
    </w:p>
    <w:p w14:paraId="13AE305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One of the most significant changes for Nadene in moving to Lonoke was access to a proper library. While Plumerville had a public library, it was not until the move to Lonoke that Nadene began visiting it. "Lonoke was the county seat with a library, so I always went to the </w:t>
      </w:r>
      <w:r>
        <w:rPr>
          <w:rFonts w:ascii="Palatino Linotype" w:hAnsi="Palatino Linotype" w:cs="Palatino Linotype"/>
          <w:szCs w:val="24"/>
        </w:rPr>
        <w:lastRenderedPageBreak/>
        <w:t xml:space="preserve">library and had access to many books," Nadene recalled fondly. This newfound wealth of literature </w:t>
      </w:r>
      <w:proofErr w:type="gramStart"/>
      <w:r>
        <w:rPr>
          <w:rFonts w:ascii="Palatino Linotype" w:hAnsi="Palatino Linotype" w:cs="Palatino Linotype"/>
          <w:szCs w:val="24"/>
        </w:rPr>
        <w:t>opened up</w:t>
      </w:r>
      <w:proofErr w:type="gramEnd"/>
      <w:r>
        <w:rPr>
          <w:rFonts w:ascii="Palatino Linotype" w:hAnsi="Palatino Linotype" w:cs="Palatino Linotype"/>
          <w:szCs w:val="24"/>
        </w:rPr>
        <w:t xml:space="preserve"> worlds of imagination and knowledge for the young girl who had always loved to read.</w:t>
      </w:r>
    </w:p>
    <w:p w14:paraId="13AE305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library became a place where Nadene could immerse herself in stories and information. "I read everything," she said, her eyes lighting up at the memory. Among her favorites were the classics that have captivated young readers for generations. "Tom Sawyer, Huckleberry Finn, all of those old classics. I read them over and over and over," Nadene remembered. These timeless tales of adventure and mischief along the Mississippi River sparked her imagination and fostered her love of storytelling.</w:t>
      </w:r>
    </w:p>
    <w:p w14:paraId="13AE305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But Nadene's reading interests weren't limited to just classic literature. She also </w:t>
      </w:r>
      <w:r>
        <w:rPr>
          <w:rFonts w:ascii="Palatino Linotype" w:hAnsi="Palatino Linotype" w:cs="Palatino Linotype"/>
          <w:szCs w:val="24"/>
        </w:rPr>
        <w:t xml:space="preserve">devoured the new </w:t>
      </w:r>
      <w:proofErr w:type="spellStart"/>
      <w:r>
        <w:rPr>
          <w:rFonts w:ascii="Palatino Linotype" w:hAnsi="Palatino Linotype" w:cs="Palatino Linotype"/>
          <w:szCs w:val="24"/>
        </w:rPr>
        <w:t>Pocketboks</w:t>
      </w:r>
      <w:proofErr w:type="spellEnd"/>
      <w:r>
        <w:rPr>
          <w:rFonts w:ascii="Palatino Linotype" w:hAnsi="Palatino Linotype" w:cs="Palatino Linotype"/>
          <w:szCs w:val="24"/>
        </w:rPr>
        <w:t xml:space="preserve"> from Mr. Gordon</w:t>
      </w:r>
      <w:r>
        <w:rPr>
          <w:rFonts w:ascii="Palatino Linotype" w:eastAsia="Palatino Linotype" w:hAnsi="Palatino Linotype" w:cs="Palatino Linotype"/>
          <w:szCs w:val="24"/>
        </w:rPr>
        <w:t xml:space="preserve">’s bookshelf and series that were popular among young readers of her time. "Nancy Drew Mysteries and the Bobbsey Twins," she listed. The Bobbsey Twins series, featuring two sets of fraternal twins, Bret and Nan, and Freddie and Flossie, were </w:t>
      </w:r>
      <w:proofErr w:type="gramStart"/>
      <w:r>
        <w:rPr>
          <w:rFonts w:ascii="Palatino Linotype" w:eastAsia="Palatino Linotype" w:hAnsi="Palatino Linotype" w:cs="Palatino Linotype"/>
          <w:szCs w:val="24"/>
        </w:rPr>
        <w:t>particular favorites</w:t>
      </w:r>
      <w:proofErr w:type="gramEnd"/>
      <w:r>
        <w:rPr>
          <w:rFonts w:ascii="Palatino Linotype" w:eastAsia="Palatino Linotype" w:hAnsi="Palatino Linotype" w:cs="Palatino Linotype"/>
          <w:szCs w:val="24"/>
        </w:rPr>
        <w:t xml:space="preserve"> when she was in the primary grades. "It's a good, cute little series for kids, and whoever wrote them wrote a lot of them." Nadene reflected. This access to a wide variety of books fueled Nadene’s imaginati</w:t>
      </w:r>
      <w:r>
        <w:rPr>
          <w:rFonts w:ascii="Palatino Linotype" w:eastAsia="Palatino Linotype" w:hAnsi="Palatino Linotype" w:cs="Palatino Linotype"/>
          <w:szCs w:val="24"/>
        </w:rPr>
        <w:t xml:space="preserve">on and expanded her vocabulary and knowledge of the world beyond Lonoke. </w:t>
      </w:r>
    </w:p>
    <w:p w14:paraId="13AE305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During these years, Nadene also had her first experiences with employment. In 1946, at the age of 11, she briefly worked washing dishes in a restaurant. "I was not very happy and didn't want to stay.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my mom didn't make me stay,"</w:t>
      </w:r>
    </w:p>
    <w:p w14:paraId="13AE305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combination of school success, positive guidance from some great women, and a love for learning created a triumphant transition from farm to town for Nadene. This twist of fate laid the groundwork for Nadene</w:t>
      </w:r>
      <w:r>
        <w:rPr>
          <w:rFonts w:ascii="Palatino Linotype" w:eastAsia="Palatino Linotype" w:hAnsi="Palatino Linotype" w:cs="Palatino Linotype"/>
          <w:szCs w:val="24"/>
        </w:rPr>
        <w:t xml:space="preserve">’s adaptability to learning, meeting new people, and making new relationships. </w:t>
      </w:r>
    </w:p>
    <w:p w14:paraId="13AE305F"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11" w:name="Birth_of_Gloria"/>
    </w:p>
    <w:p w14:paraId="13AE306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Birth of Gloria</w:t>
      </w:r>
      <w:bookmarkEnd w:id="11"/>
    </w:p>
    <w:p w14:paraId="13AE306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 significant event occurred in 1947, with the unplanned birth of Gloria Nyla Poteete, Nadene</w:t>
      </w:r>
      <w:r>
        <w:rPr>
          <w:rFonts w:ascii="Palatino Linotype" w:eastAsia="Palatino Linotype" w:hAnsi="Palatino Linotype" w:cs="Palatino Linotype"/>
          <w:szCs w:val="24"/>
        </w:rPr>
        <w:t xml:space="preserve">’s baby sister. Nadene’s dad was constantly working and </w:t>
      </w:r>
      <w:r>
        <w:rPr>
          <w:rFonts w:ascii="Palatino Linotype" w:eastAsia="Palatino Linotype" w:hAnsi="Palatino Linotype" w:cs="Palatino Linotype"/>
          <w:szCs w:val="24"/>
        </w:rPr>
        <w:t xml:space="preserve">Nadene’s mom once again not feeling well, so Nadene took on a nurturing role. "I cared for Gloria when she was little, and she was my baby. I was 12 years older, so I'd take her out </w:t>
      </w:r>
      <w:r>
        <w:rPr>
          <w:rFonts w:ascii="Palatino Linotype" w:eastAsia="Palatino Linotype" w:hAnsi="Palatino Linotype" w:cs="Palatino Linotype"/>
          <w:szCs w:val="24"/>
        </w:rPr>
        <w:lastRenderedPageBreak/>
        <w:t>and play with her. I know that was a big help to my mother. I enjoyed it.”</w:t>
      </w:r>
    </w:p>
    <w:p w14:paraId="13AE3062"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12" w:name="Lavene_moves_to_Oklahoma"/>
    </w:p>
    <w:p w14:paraId="13AE306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Lavene moves to Oklahoma 1948</w:t>
      </w:r>
      <w:bookmarkEnd w:id="12"/>
    </w:p>
    <w:p w14:paraId="13AE306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During this time, another new twist in the family's story was developing, originating from an unexpected source. Nadene recounted the tale that would eventually lead to another significant move for the family:</w:t>
      </w:r>
    </w:p>
    <w:p w14:paraId="13AE3065"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Some people from our church were teaching school out in the Oklahoma Panhandle, and they lived in a teacherage. It's a combination of a home or in this instance it was an old gymnasium that had the school, and then it had the gym, and then it had living facilities all in one great big building.</w:t>
      </w:r>
    </w:p>
    <w:p w14:paraId="13AE306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This unique living and teaching arrangement was common in rural areas where teachers were </w:t>
      </w:r>
      <w:proofErr w:type="gramStart"/>
      <w:r>
        <w:rPr>
          <w:rFonts w:ascii="Palatino Linotype" w:hAnsi="Palatino Linotype" w:cs="Palatino Linotype"/>
          <w:szCs w:val="24"/>
        </w:rPr>
        <w:t>needed</w:t>
      </w:r>
      <w:proofErr w:type="gramEnd"/>
      <w:r>
        <w:rPr>
          <w:rFonts w:ascii="Palatino Linotype" w:hAnsi="Palatino Linotype" w:cs="Palatino Linotype"/>
          <w:szCs w:val="24"/>
        </w:rPr>
        <w:t xml:space="preserve"> and housing was scarce. The story took an interesting turn when these church friends returned home on vacation and were visiting with Nadene</w:t>
      </w:r>
      <w:r>
        <w:rPr>
          <w:rFonts w:ascii="Palatino Linotype" w:eastAsia="Palatino Linotype" w:hAnsi="Palatino Linotype" w:cs="Palatino Linotype"/>
          <w:szCs w:val="24"/>
        </w:rPr>
        <w:t xml:space="preserve">’s parents. Nadene explained, </w:t>
      </w:r>
    </w:p>
    <w:p w14:paraId="13AE3067"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They were hired to teach all 6 grades there. It's a man and a woman. They were both teachers, and they had small children.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when they were home on vacation to see their parents, they asked my older sister if she would go back and live with them and take care of their kids while they were teaching school.</w:t>
      </w:r>
    </w:p>
    <w:p w14:paraId="13AE306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At the time, Lavene was at a crossroads in her life. She dropped out of high school in the 11th grade and began pursuing her childhood dream of working as a beauty operator, but she was struggling to find steady work.</w:t>
      </w:r>
    </w:p>
    <w:p w14:paraId="13AE3069"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My older sister was kind of at loose ends right then. She was out of school, she had gone to beauty school and got her beauty license, but she wasn't doing well at it. People didn't have any money to get their hair fixed," Nadene recalled.</w:t>
      </w:r>
    </w:p>
    <w:p w14:paraId="13AE306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This invitation would allow Lavene to embark on a new adventure and potentially find her footing.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when they asked her if she'd go back and live with them and take care of their kids, she agreed and went out to do that," Nadene said. So, in 1948, Lavene moved to the Oklahoma panhandle near Elmwood. Little did the family know that </w:t>
      </w:r>
      <w:r>
        <w:rPr>
          <w:rFonts w:ascii="Palatino Linotype" w:hAnsi="Palatino Linotype" w:cs="Palatino Linotype"/>
          <w:szCs w:val="24"/>
        </w:rPr>
        <w:lastRenderedPageBreak/>
        <w:t>Lavene's decision to move to Oklahoma would set in motion a series of events that would eventually lead to another significant change for the entire Poteete family. This seemingly slight twist in Lavene's path would soon create a turn in Nadene's journey, demonstrating how in</w:t>
      </w:r>
      <w:r>
        <w:rPr>
          <w:rFonts w:ascii="Palatino Linotype" w:hAnsi="Palatino Linotype" w:cs="Palatino Linotype"/>
          <w:szCs w:val="24"/>
        </w:rPr>
        <w:t>terconnected their lives were and how a single decision could lead to unforeseen opportunities and challenges.</w:t>
      </w:r>
    </w:p>
    <w:p w14:paraId="13AE306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szCs w:val="24"/>
        </w:rPr>
      </w:pPr>
      <w:bookmarkStart w:id="13" w:name="Jeffs_Accident"/>
    </w:p>
    <w:p w14:paraId="13AE306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Jeff's Accident</w:t>
      </w:r>
      <w:bookmarkEnd w:id="13"/>
    </w:p>
    <w:p w14:paraId="13AE306F" w14:textId="2F0BDB14" w:rsidR="00B53446" w:rsidRDefault="00E40241" w:rsidP="00E339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Not long after Lavene</w:t>
      </w:r>
      <w:r>
        <w:rPr>
          <w:rFonts w:ascii="Palatino Linotype" w:eastAsia="Palatino Linotype" w:hAnsi="Palatino Linotype" w:cs="Palatino Linotype"/>
          <w:szCs w:val="24"/>
        </w:rPr>
        <w:t xml:space="preserve">’s move to Oklahoma, one of the most challenging times yet for Nadene occurred. Nadene’s father was injured in an accident. Nadene recounted the incident: </w:t>
      </w:r>
    </w:p>
    <w:p w14:paraId="13AE3070"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My father was working for Glenn Bailey, who owned a lot of land. My </w:t>
      </w:r>
      <w:r>
        <w:rPr>
          <w:rFonts w:ascii="Palatino Linotype" w:hAnsi="Palatino Linotype" w:cs="Palatino Linotype"/>
          <w:szCs w:val="24"/>
        </w:rPr>
        <w:t xml:space="preserve">father did various jobs for him, including carpentry and farm chores. During duck hunting season, Mr. Bailey had my father patrol his bayou. The accident happened unexpectedly. My father was working in the bayou area on a sled that horses, mules, or a tractor could pull. I suspect it was pulled by a tractor on this day. Anyway, it took off abruptly while my dad was not hanging on. He fell, and his leg went through a gap in the sled and caught on the ground as the sled moved forward. It broke his leg. Since </w:t>
      </w:r>
      <w:r>
        <w:rPr>
          <w:rFonts w:ascii="Palatino Linotype" w:hAnsi="Palatino Linotype" w:cs="Palatino Linotype"/>
          <w:szCs w:val="24"/>
        </w:rPr>
        <w:t>it happened on the job, Mr. Bailey continued to pay my dad's salary, so we had enough money to get by, but it was different. It was rough, and he took quite a while to recover. That was one of the most challenging times for my family.</w:t>
      </w:r>
    </w:p>
    <w:p w14:paraId="13AE3071" w14:textId="77777777" w:rsidR="00B53446" w:rsidRDefault="00B53446">
      <w:pPr>
        <w:tabs>
          <w:tab w:val="left" w:pos="2800"/>
          <w:tab w:val="left" w:pos="3360"/>
          <w:tab w:val="left" w:pos="3920"/>
          <w:tab w:val="left" w:pos="4480"/>
          <w:tab w:val="left" w:pos="5040"/>
          <w:tab w:val="left" w:pos="5600"/>
          <w:tab w:val="left" w:pos="6160"/>
          <w:tab w:val="left" w:pos="6720"/>
        </w:tabs>
        <w:ind w:left="360" w:right="1170"/>
        <w:jc w:val="both"/>
        <w:rPr>
          <w:rFonts w:ascii="Palatino Linotype" w:hAnsi="Courier New" w:cs="Courier New"/>
          <w:szCs w:val="24"/>
        </w:rPr>
      </w:pPr>
      <w:bookmarkStart w:id="14" w:name="Move_to_Elmwood"/>
    </w:p>
    <w:p w14:paraId="13AE307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Move to Elmwood, Oklahoma (1948-1950)</w:t>
      </w:r>
      <w:bookmarkEnd w:id="14"/>
    </w:p>
    <w:p w14:paraId="13AE307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 1940s </w:t>
      </w:r>
      <w:proofErr w:type="gramStart"/>
      <w:r>
        <w:rPr>
          <w:rFonts w:ascii="Palatino Linotype" w:hAnsi="Palatino Linotype" w:cs="Palatino Linotype"/>
          <w:szCs w:val="24"/>
        </w:rPr>
        <w:t>drew to a close</w:t>
      </w:r>
      <w:proofErr w:type="gramEnd"/>
      <w:r>
        <w:rPr>
          <w:rFonts w:ascii="Palatino Linotype" w:hAnsi="Palatino Linotype" w:cs="Palatino Linotype"/>
          <w:szCs w:val="24"/>
        </w:rPr>
        <w:t>, life in Lonoke presented new challenges for the Poteete family. Jeff's recovery from his broken leg was slow and arduous, casting a shadow over their financial stability. Although Mr. Bailey continued to pay Jeff's salary, a gesture of loyalty and compassion, the work available was considerably less than before the accident. The strain was palpable, and Nadene could sense her father's growing dissatisfaction. She later reflected, "I don't remember what was happening with Glenn, but he was n</w:t>
      </w:r>
      <w:r>
        <w:rPr>
          <w:rFonts w:ascii="Palatino Linotype" w:hAnsi="Palatino Linotype" w:cs="Palatino Linotype"/>
          <w:szCs w:val="24"/>
        </w:rPr>
        <w:t>ot well, and my dad was not making much money and a little bit dissatisfied."</w:t>
      </w:r>
    </w:p>
    <w:p w14:paraId="13AE307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Meanwhile, in Oklahoma, Lavene's life was taking an unexpected turn. The eldest Poteete daughter had found love in her new surroundings, meeting a man who lived behind the school named Ray Smith. Their courtship was swift, and wedding bells soon rang for Lavene. As fate would have it, Lavene's new life in Oklahoma would soon pave the way for a significant change for the entire Poteete family. Nadene recounts the serendipitous circumstances:</w:t>
      </w:r>
    </w:p>
    <w:p w14:paraId="13AE3075"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There was a dairy farm. It so happened that the man who owned the dairy farm had a heart condition, and he could not take care of his cattle or his dairy business. So Lavene and her husband told the farmer about my dad's cattle and dairy experience.</w:t>
      </w:r>
    </w:p>
    <w:p w14:paraId="13AE307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What happened next was a leap of faith that would alter the course of their lives. Impressed by Jeff's reputation, the dairy farmer offered him a job to run the farm. In a remarkable display of mutual trust, both parties agreed to the arrangement sight unseen. Jeff accepted the position without ever laying eyes on the farm, while the farmer hired him based solely on Lavene's recommendation.</w:t>
      </w:r>
    </w:p>
    <w:p w14:paraId="13AE307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wheels of change were set in motion. In 1950, Nadene's parents packed up their life in Lonoke and moved to Elmwood, Oklahoma, ready to embark on this new chapter. However, for Nadene, the transition would be delayed. Determined to complete the first semester of her junior year, she remained behind in Lonoke, staying with friends.</w:t>
      </w:r>
    </w:p>
    <w:p w14:paraId="13AE307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During this time, Nadene had been working at Young's Department Store, a job she had started at the age of 15. It was her first real employment experience, where she began as a salesperson and later was asked to work in the office. There, she kept up with the money and everything else that came with running a business. This job had been a source of pride and independence for young Nadene, providing her with valuable work experience and a small income.</w:t>
      </w:r>
    </w:p>
    <w:p w14:paraId="13AE307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However, the impending move to Oklahoma meant Nadene had to leave her position at Young's. It was one of the many sacrifices that came with the family's decision to relocate, a bittersweet moment. Here is how she described it.</w:t>
      </w:r>
    </w:p>
    <w:p w14:paraId="13AE307A"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Well, I had mixed emotions. I didn't have </w:t>
      </w:r>
      <w:proofErr w:type="gramStart"/>
      <w:r>
        <w:rPr>
          <w:rFonts w:ascii="Palatino Linotype" w:hAnsi="Palatino Linotype" w:cs="Palatino Linotype"/>
          <w:szCs w:val="24"/>
        </w:rPr>
        <w:t>really close</w:t>
      </w:r>
      <w:proofErr w:type="gramEnd"/>
      <w:r>
        <w:rPr>
          <w:rFonts w:ascii="Palatino Linotype" w:hAnsi="Palatino Linotype" w:cs="Palatino Linotype"/>
          <w:szCs w:val="24"/>
        </w:rPr>
        <w:t xml:space="preserve"> friends because they had moved away so I wasn't part of a group at that point. However, I remember </w:t>
      </w:r>
      <w:r>
        <w:rPr>
          <w:rFonts w:ascii="Palatino Linotype" w:hAnsi="Palatino Linotype" w:cs="Palatino Linotype"/>
          <w:szCs w:val="24"/>
        </w:rPr>
        <w:lastRenderedPageBreak/>
        <w:t xml:space="preserve">telling my friend that I didn't want to move to Oklahoma. And she said, </w:t>
      </w:r>
      <w:r>
        <w:rPr>
          <w:rFonts w:ascii="Palatino Linotype" w:eastAsia="Palatino Linotype" w:hAnsi="Palatino Linotype" w:cs="Palatino Linotype"/>
          <w:szCs w:val="24"/>
        </w:rPr>
        <w:t xml:space="preserve">“You always hear more about Oklahoma than Arkansas, so it's probably a good place.” However, I was apprehensive to leave my job and my adult mentors like the Harpers. We were </w:t>
      </w:r>
      <w:proofErr w:type="gramStart"/>
      <w:r>
        <w:rPr>
          <w:rFonts w:ascii="Palatino Linotype" w:eastAsia="Palatino Linotype" w:hAnsi="Palatino Linotype" w:cs="Palatino Linotype"/>
          <w:szCs w:val="24"/>
        </w:rPr>
        <w:t>really close</w:t>
      </w:r>
      <w:proofErr w:type="gramEnd"/>
      <w:r>
        <w:rPr>
          <w:rFonts w:ascii="Palatino Linotype" w:eastAsia="Palatino Linotype" w:hAnsi="Palatino Linotype" w:cs="Palatino Linotype"/>
          <w:szCs w:val="24"/>
        </w:rPr>
        <w:t xml:space="preserve">.   </w:t>
      </w:r>
    </w:p>
    <w:p w14:paraId="13AE307C" w14:textId="5DE0C9C4" w:rsidR="00B53446" w:rsidRDefault="00E40241" w:rsidP="00E339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When January 1951 arrived, it was time for Nadene to join her family in Oklahoma. The journey itself was a memorable experience, one that Nadene would recall vividly years later:</w:t>
      </w:r>
    </w:p>
    <w:p w14:paraId="13AE307D"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I rode all the way from Lonoke, Arkansas, to a town in the Panhandle, where they picked me up. That was quite a bus ride. And I remember after we got into the Panhandle, we kept going up. You know, in Arkansas, we have rolling hills</w:t>
      </w:r>
      <w:r>
        <w:rPr>
          <w:rFonts w:ascii="Palatino Linotype" w:hAnsi="Palatino Linotype" w:cs="Palatino Linotype"/>
          <w:szCs w:val="24"/>
        </w:rPr>
        <w:t xml:space="preserve">—those beautiful rolling hills. In Oklahoma, you just go up and up and up. The Panhandle </w:t>
      </w:r>
      <w:proofErr w:type="gramStart"/>
      <w:r>
        <w:rPr>
          <w:rFonts w:ascii="Palatino Linotype" w:hAnsi="Palatino Linotype" w:cs="Palatino Linotype"/>
          <w:szCs w:val="24"/>
        </w:rPr>
        <w:t>is</w:t>
      </w:r>
      <w:proofErr w:type="gramEnd"/>
      <w:r>
        <w:rPr>
          <w:rFonts w:ascii="Palatino Linotype" w:hAnsi="Palatino Linotype" w:cs="Palatino Linotype"/>
          <w:szCs w:val="24"/>
        </w:rPr>
        <w:t xml:space="preserve"> a much higher elevation, so my most impressive memory of that trip was the hills that go up and don't go down.</w:t>
      </w:r>
    </w:p>
    <w:p w14:paraId="13AE307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This solo bus ride marked not just a physical journey but a symbolic one </w:t>
      </w:r>
      <w:r>
        <w:rPr>
          <w:rFonts w:ascii="Palatino Linotype" w:hAnsi="Palatino Linotype" w:cs="Palatino Linotype"/>
          <w:szCs w:val="24"/>
        </w:rPr>
        <w:t>as well. As the landscape changed from the familiar rolling hills of Arkansas to the ever-rising plains of Oklahoma, Nadene ascended toward a new chapter in her life.</w:t>
      </w:r>
    </w:p>
    <w:p w14:paraId="13AE307F"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szCs w:val="24"/>
        </w:rPr>
      </w:pPr>
      <w:bookmarkStart w:id="15" w:name="Finishing_High_School"/>
    </w:p>
    <w:p w14:paraId="13AE308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Oklahoma Horizons: New Farm, New Frontiers </w:t>
      </w:r>
      <w:bookmarkEnd w:id="15"/>
    </w:p>
    <w:p w14:paraId="13AE308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or</w:t>
      </w:r>
      <w:r>
        <w:rPr>
          <w:rFonts w:ascii="Palatino Linotype" w:hAnsi="Palatino Linotype" w:cs="Palatino Linotype"/>
          <w:b/>
          <w:szCs w:val="24"/>
        </w:rPr>
        <w:t xml:space="preserve"> Dairy Days and Drama Nights: Balancing Farm Life and High School </w:t>
      </w:r>
    </w:p>
    <w:p w14:paraId="13AE308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landscape was a stark contrast to their previous home in Arkansas. The farm stretched out across the flat Oklahoma panhandle, dotted with grazing cattle and the essential structures of dairy farming. The house was about </w:t>
      </w:r>
      <w:proofErr w:type="gramStart"/>
      <w:r>
        <w:rPr>
          <w:rFonts w:ascii="Palatino Linotype" w:hAnsi="Palatino Linotype" w:cs="Palatino Linotype"/>
          <w:szCs w:val="24"/>
        </w:rPr>
        <w:t>1/4 mile</w:t>
      </w:r>
      <w:proofErr w:type="gramEnd"/>
      <w:r>
        <w:rPr>
          <w:rFonts w:ascii="Palatino Linotype" w:hAnsi="Palatino Linotype" w:cs="Palatino Linotype"/>
          <w:szCs w:val="24"/>
        </w:rPr>
        <w:t xml:space="preserve"> North of Highway 412 and about 3 miles east of Highway 270. The Poteete family took up residence in the basement, complete with bathroom facilities. The Dairy farmer lived in the upper portion of the house. Later, an old house was moved onto the farm onto another area of the farm. It was refurbished, and the Poteete family moved in there.</w:t>
      </w:r>
    </w:p>
    <w:p w14:paraId="13AE308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Jeff Poteete threw himself into his new role on the dairy farm with characteristic determination. His days began before dawn, heading out to the milking barn, where the rhythmic sound of the milking </w:t>
      </w:r>
      <w:r>
        <w:rPr>
          <w:rFonts w:ascii="Palatino Linotype" w:hAnsi="Palatino Linotype" w:cs="Palatino Linotype"/>
          <w:szCs w:val="24"/>
        </w:rPr>
        <w:lastRenderedPageBreak/>
        <w:t xml:space="preserve">machines soon filled the air. Jeff's experience with cattle served him well as he managed the herd. Jeff oversaw feed production, maintained equipment, and handled the myriad tasks to keep a dairy farm running smoothly. The work was hard but rewarding, allowing Jeff to apply his skills and provide for his family in this new setting. </w:t>
      </w:r>
    </w:p>
    <w:p w14:paraId="13AE308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Lavene introduced the family to the South Flat country church about 6 miles south of Elmwood. </w:t>
      </w:r>
      <w:proofErr w:type="gramStart"/>
      <w:r>
        <w:rPr>
          <w:rFonts w:ascii="Palatino Linotype" w:hAnsi="Palatino Linotype" w:cs="Palatino Linotype"/>
          <w:szCs w:val="24"/>
        </w:rPr>
        <w:t>There</w:t>
      </w:r>
      <w:proofErr w:type="gramEnd"/>
      <w:r>
        <w:rPr>
          <w:rFonts w:ascii="Palatino Linotype" w:hAnsi="Palatino Linotype" w:cs="Palatino Linotype"/>
          <w:szCs w:val="24"/>
        </w:rPr>
        <w:t xml:space="preserve"> Margret quickly became acquainted with people and would help however she could. Soon she learned about the Literary Society. This was </w:t>
      </w:r>
      <w:proofErr w:type="gramStart"/>
      <w:r>
        <w:rPr>
          <w:rFonts w:ascii="Palatino Linotype" w:hAnsi="Palatino Linotype" w:cs="Palatino Linotype"/>
          <w:szCs w:val="24"/>
        </w:rPr>
        <w:t>monthly</w:t>
      </w:r>
      <w:proofErr w:type="gramEnd"/>
      <w:r>
        <w:rPr>
          <w:rFonts w:ascii="Palatino Linotype" w:hAnsi="Palatino Linotype" w:cs="Palatino Linotype"/>
          <w:szCs w:val="24"/>
        </w:rPr>
        <w:t xml:space="preserve"> social gathering where people would singe, play instruments and perform skits. Nadene and her mom started attending and soon began participating as well. </w:t>
      </w:r>
      <w:proofErr w:type="spellStart"/>
      <w:proofErr w:type="gramStart"/>
      <w:r>
        <w:rPr>
          <w:rFonts w:ascii="Palatino Linotype" w:hAnsi="Palatino Linotype" w:cs="Palatino Linotype"/>
          <w:szCs w:val="24"/>
        </w:rPr>
        <w:t>Its</w:t>
      </w:r>
      <w:proofErr w:type="spellEnd"/>
      <w:proofErr w:type="gramEnd"/>
      <w:r>
        <w:rPr>
          <w:rFonts w:ascii="Palatino Linotype" w:hAnsi="Palatino Linotype" w:cs="Palatino Linotype"/>
          <w:szCs w:val="24"/>
        </w:rPr>
        <w:t xml:space="preserve"> here that Nadene had her first taste of acting, which she loved and soon found to be important to this new community. </w:t>
      </w:r>
    </w:p>
    <w:p w14:paraId="13AE308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Directly across the highway from the Poteete's new home stood the teacherage, Garrett Elementary School of Elmwood, Oklahoma, a small country school that served the local farming community. The school only went up to the 6th grade, a common arrangement for rural schools of the time. For Nadene, now a high school student, this meant a long daily bus ride to Beaver High School, 18 miles north of Elmwood and the nearest high school in the area. Also, this distance directly impacted Nadene's ability to hold a p</w:t>
      </w:r>
      <w:r>
        <w:rPr>
          <w:rFonts w:ascii="Palatino Linotype" w:hAnsi="Palatino Linotype" w:cs="Palatino Linotype"/>
          <w:szCs w:val="24"/>
        </w:rPr>
        <w:t>art-time job. This limitation meant that, unlike her time in Lonoke, where she had worked at Young's Department Store, Nadene couldn't maintain outside employment during her high school years in Beaver. Nadene recognized the need to drive and took driver</w:t>
      </w:r>
      <w:r>
        <w:rPr>
          <w:rFonts w:ascii="Palatino Linotype" w:eastAsia="Palatino Linotype" w:hAnsi="Palatino Linotype" w:cs="Palatino Linotype"/>
          <w:szCs w:val="24"/>
        </w:rPr>
        <w:t>’s training when she was 16 in a 52 or 53 model Chevrolet. Nadene explained, “</w:t>
      </w:r>
      <w:proofErr w:type="gramStart"/>
      <w:r>
        <w:rPr>
          <w:rFonts w:ascii="Palatino Linotype" w:eastAsia="Palatino Linotype" w:hAnsi="Palatino Linotype" w:cs="Palatino Linotype"/>
          <w:szCs w:val="24"/>
        </w:rPr>
        <w:t>I,</w:t>
      </w:r>
      <w:proofErr w:type="gramEnd"/>
      <w:r>
        <w:rPr>
          <w:rFonts w:ascii="Palatino Linotype" w:eastAsia="Palatino Linotype" w:hAnsi="Palatino Linotype" w:cs="Palatino Linotype"/>
          <w:szCs w:val="24"/>
        </w:rPr>
        <w:t xml:space="preserve"> took driver training because I didn’t think my dad needed to teach me how to drive. He was a terrible driver.” Nadene's father recognized an opportunity, “My dad let me practice</w:t>
      </w:r>
      <w:r>
        <w:rPr>
          <w:rFonts w:ascii="Palatino Linotype" w:eastAsia="Palatino Linotype" w:hAnsi="Palatino Linotype" w:cs="Palatino Linotype"/>
          <w:szCs w:val="24"/>
        </w:rPr>
        <w:t xml:space="preserve"> by driving the big GMC truck. He would load the feed up onto the truck. He let me drive while he rode in back and would fork the hay and feed off for the cattle.” This experience improved Nadene's driving skills and gave her a deeper appreciation for the hard work involved in running a dairy farm. </w:t>
      </w:r>
    </w:p>
    <w:p w14:paraId="13AE308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At Beaver High School, Nadene diligently threw herself into her studies. Her academic focus paid off, as she consistently achieved high grades. But it wasn't all work and no play for Nadene. Her passion for drama grew as she </w:t>
      </w:r>
      <w:proofErr w:type="gramStart"/>
      <w:r>
        <w:rPr>
          <w:rFonts w:ascii="Palatino Linotype" w:hAnsi="Palatino Linotype" w:cs="Palatino Linotype"/>
          <w:szCs w:val="24"/>
        </w:rPr>
        <w:t>participating</w:t>
      </w:r>
      <w:proofErr w:type="gramEnd"/>
      <w:r>
        <w:rPr>
          <w:rFonts w:ascii="Palatino Linotype" w:hAnsi="Palatino Linotype" w:cs="Palatino Linotype"/>
          <w:szCs w:val="24"/>
        </w:rPr>
        <w:t xml:space="preserve"> in two of the school's theater productions her senior year. The highlight of her senior year was when </w:t>
      </w:r>
      <w:r>
        <w:rPr>
          <w:rFonts w:ascii="Palatino Linotype" w:hAnsi="Palatino Linotype" w:cs="Palatino Linotype"/>
          <w:szCs w:val="24"/>
        </w:rPr>
        <w:lastRenderedPageBreak/>
        <w:t>she landed the lead role in the play "Betty Jane from Punkin Lane." Nadene recalls the memory with pride.</w:t>
      </w:r>
    </w:p>
    <w:p w14:paraId="13AE3087"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I had the lead in the senior play. It was Betty Jane from Punkin Lane, and I was Betty Jane. It was a farce. It was open to the public, and they had to pay. We didn't sell tickets in advance; they just paid at the door.</w:t>
      </w:r>
    </w:p>
    <w:p w14:paraId="13AE308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Integrating into her new social circle wasn't without its challenges. Nadene found herself facing some good-natured teasing about her Arkansas accent. Nadene remembers the account with amusement. </w:t>
      </w:r>
    </w:p>
    <w:p w14:paraId="13AE3089"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All those Okies were making fun of my southern accent, which I didn't think I had, but I realized later that some of those words I was saying were a little different from the way they said them. One thing was how I said help. In Arkansas and in the South, you make your words glide together, and you slide instead of saying every letter. I was saying hep instead of help. Leaving the l sound out. They laughed at me about it and got me to change."</w:t>
      </w:r>
    </w:p>
    <w:p w14:paraId="13AE308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This experience of adapting her speech was just one of the many ways Nadene learned to adjust to her new environment. Another noticeable change for Nadene was in the dress code. In Beaver, the rules were more relaxed than what she had known in Arkansas. Nadene remembers this change enthusiastically: "I was able to wear blue jeans when I moved to Oklahoma. They let us wear blue jeans in Beaver High School, but we couldn't in Lonoke, Arkansas. Girls had to wear skirts." Nadene and her friends kept up with the</w:t>
      </w:r>
      <w:r>
        <w:rPr>
          <w:rFonts w:ascii="Palatino Linotype" w:hAnsi="Palatino Linotype" w:cs="Palatino Linotype"/>
          <w:szCs w:val="24"/>
        </w:rPr>
        <w:t xml:space="preserve"> fashion as she described.</w:t>
      </w:r>
    </w:p>
    <w:p w14:paraId="13AE308B"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We were wearing our dads' or men's shirts, which we wore hanging out of the blue jeans. You could buy new ones if you wanted to. But mostly, it was supposed to be your dad's shirts. It was a big style. It wasn't just there; it was throughout the country. In some old movies, you'll see girls in blue jeans, men's shirts, Bobby socks, and saddle shoes. Some kids wore poodle skirts, but we couldn</w:t>
      </w:r>
      <w:r>
        <w:rPr>
          <w:rFonts w:ascii="Palatino Linotype" w:eastAsia="Palatino Linotype" w:hAnsi="Palatino Linotype" w:cs="Palatino Linotype"/>
          <w:szCs w:val="24"/>
        </w:rPr>
        <w:t>’t afford one for me, so I didn’t get a poodle skirt.</w:t>
      </w:r>
    </w:p>
    <w:p w14:paraId="13AE308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  Nadene found herself increasingly accepted by her new peers. </w:t>
      </w:r>
      <w:r>
        <w:rPr>
          <w:rFonts w:ascii="Palatino Linotype" w:hAnsi="Palatino Linotype" w:cs="Palatino Linotype"/>
          <w:szCs w:val="24"/>
        </w:rPr>
        <w:lastRenderedPageBreak/>
        <w:t xml:space="preserve">Unlike her experiences in previous schools, she was no longer cast as a "teacher's pet." This shift allowed her to relax and enjoy a different social experience. Nadene found the distance to Beaver didn't completely isolate Nadene from social activities. Lavene introduced Nadene to the young people at their church, and Nadene made friends with a group of them that Nadene described as </w:t>
      </w:r>
      <w:r>
        <w:rPr>
          <w:rFonts w:ascii="Palatino Linotype" w:eastAsia="Palatino Linotype" w:hAnsi="Palatino Linotype" w:cs="Palatino Linotype"/>
          <w:szCs w:val="24"/>
        </w:rPr>
        <w:t>“relatively normal kids who had a good time and were good.” These friends had access to cars and often provided transportatio</w:t>
      </w:r>
      <w:r>
        <w:rPr>
          <w:rFonts w:ascii="Palatino Linotype" w:eastAsia="Palatino Linotype" w:hAnsi="Palatino Linotype" w:cs="Palatino Linotype"/>
          <w:szCs w:val="24"/>
        </w:rPr>
        <w:t>n, allowing Nadene to participate in various events and gatherings. While not every Friday or Saturday night was eventful, there were plenty of memorable occasions. Nadene recalls, "Sometimes, we gathered at someone's house by invitation and had what we'd call play parties. People don't call it that now, but we would go to someone's house and play various party games."</w:t>
      </w:r>
    </w:p>
    <w:p w14:paraId="13AE308E" w14:textId="1FB2E160" w:rsidR="00B53446" w:rsidRDefault="00E40241" w:rsidP="00E339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Two activities that stood out in Nadene's memory were driving on Thrill Hills, and a game called "Ditch '</w:t>
      </w:r>
      <w:proofErr w:type="spellStart"/>
      <w:r>
        <w:rPr>
          <w:rFonts w:ascii="Palatino Linotype" w:hAnsi="Palatino Linotype" w:cs="Palatino Linotype"/>
          <w:szCs w:val="24"/>
        </w:rPr>
        <w:t>em</w:t>
      </w:r>
      <w:proofErr w:type="spellEnd"/>
      <w:r>
        <w:rPr>
          <w:rFonts w:ascii="Palatino Linotype" w:hAnsi="Palatino Linotype" w:cs="Palatino Linotype"/>
          <w:szCs w:val="24"/>
        </w:rPr>
        <w:t xml:space="preserve">." She describes it with a mix of nostalgia and retrospective caution: </w:t>
      </w:r>
    </w:p>
    <w:p w14:paraId="13AE308F"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N</w:t>
      </w:r>
      <w:r>
        <w:rPr>
          <w:rFonts w:ascii="Palatino Linotype" w:hAnsi="Palatino Linotype" w:cs="Palatino Linotype"/>
          <w:szCs w:val="24"/>
        </w:rPr>
        <w:t xml:space="preserve">ear Beaver High School </w:t>
      </w:r>
      <w:proofErr w:type="gramStart"/>
      <w:r>
        <w:rPr>
          <w:rFonts w:ascii="Palatino Linotype" w:hAnsi="Palatino Linotype" w:cs="Palatino Linotype"/>
          <w:szCs w:val="24"/>
        </w:rPr>
        <w:t>is</w:t>
      </w:r>
      <w:proofErr w:type="gramEnd"/>
      <w:r>
        <w:rPr>
          <w:rFonts w:ascii="Palatino Linotype" w:hAnsi="Palatino Linotype" w:cs="Palatino Linotype"/>
          <w:szCs w:val="24"/>
        </w:rPr>
        <w:t xml:space="preserve"> what they called the sand hills. We called '</w:t>
      </w:r>
      <w:proofErr w:type="spellStart"/>
      <w:r>
        <w:rPr>
          <w:rFonts w:ascii="Palatino Linotype" w:hAnsi="Palatino Linotype" w:cs="Palatino Linotype"/>
          <w:szCs w:val="24"/>
        </w:rPr>
        <w:t>em</w:t>
      </w:r>
      <w:proofErr w:type="spellEnd"/>
      <w:r>
        <w:rPr>
          <w:rFonts w:ascii="Palatino Linotype" w:hAnsi="Palatino Linotype" w:cs="Palatino Linotype"/>
          <w:szCs w:val="24"/>
        </w:rPr>
        <w:t xml:space="preserve"> the Thrill Hills because they're up and down sand dunes. We'd go up and down as fast as we could. We did some dumb things. But I was having a good time.</w:t>
      </w:r>
    </w:p>
    <w:p w14:paraId="13AE3090"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To play </w:t>
      </w:r>
      <w:r>
        <w:rPr>
          <w:rFonts w:ascii="Palatino Linotype" w:eastAsia="Palatino Linotype" w:hAnsi="Palatino Linotype" w:cs="Palatino Linotype"/>
          <w:szCs w:val="24"/>
        </w:rPr>
        <w:t xml:space="preserve">“Ditch </w:t>
      </w:r>
      <w:r>
        <w:rPr>
          <w:rFonts w:ascii="Palatino Linotype" w:eastAsia="Palatino Linotype" w:hAnsi="Palatino Linotype" w:cs="Palatino Linotype"/>
          <w:szCs w:val="24"/>
        </w:rPr>
        <w:t>‘</w:t>
      </w:r>
      <w:proofErr w:type="spellStart"/>
      <w:r>
        <w:rPr>
          <w:rFonts w:ascii="Palatino Linotype" w:eastAsia="Palatino Linotype" w:hAnsi="Palatino Linotype" w:cs="Palatino Linotype"/>
          <w:szCs w:val="24"/>
        </w:rPr>
        <w:t>em</w:t>
      </w:r>
      <w:proofErr w:type="spellEnd"/>
      <w:r>
        <w:rPr>
          <w:rFonts w:ascii="Palatino Linotype" w:eastAsia="Palatino Linotype" w:hAnsi="Palatino Linotype" w:cs="Palatino Linotype"/>
          <w:szCs w:val="24"/>
        </w:rPr>
        <w:t>”, some kids get in one car and others in another. The front vehicle tries to ditch the second car. We played at night, so they turned off their lights. You drove through the streets and tried to ditch the other vehicle so they couldn't find you. Thinking back, oh, we could have killed ourselves. But we did that.</w:t>
      </w:r>
    </w:p>
    <w:p w14:paraId="13AE3091"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I didn't drive for Ditch '</w:t>
      </w:r>
      <w:proofErr w:type="spellStart"/>
      <w:r>
        <w:rPr>
          <w:rFonts w:ascii="Palatino Linotype" w:hAnsi="Palatino Linotype" w:cs="Palatino Linotype"/>
          <w:szCs w:val="24"/>
        </w:rPr>
        <w:t>em</w:t>
      </w:r>
      <w:proofErr w:type="spellEnd"/>
      <w:r>
        <w:rPr>
          <w:rFonts w:ascii="Palatino Linotype" w:hAnsi="Palatino Linotype" w:cs="Palatino Linotype"/>
          <w:szCs w:val="24"/>
        </w:rPr>
        <w:t xml:space="preserve"> or Thrill Hills. None of the girls had their own cars. Some girls would drive their family cars for different things, but some guys had their own cars. One of the cars we played Ditch '</w:t>
      </w:r>
      <w:proofErr w:type="spellStart"/>
      <w:r>
        <w:rPr>
          <w:rFonts w:ascii="Palatino Linotype" w:hAnsi="Palatino Linotype" w:cs="Palatino Linotype"/>
          <w:szCs w:val="24"/>
        </w:rPr>
        <w:t>em</w:t>
      </w:r>
      <w:proofErr w:type="spellEnd"/>
      <w:r>
        <w:rPr>
          <w:rFonts w:ascii="Palatino Linotype" w:hAnsi="Palatino Linotype" w:cs="Palatino Linotype"/>
          <w:szCs w:val="24"/>
        </w:rPr>
        <w:t xml:space="preserve"> in was an Oldsmobile Ninety-Eight. It was a nice car. Of course, it belonged to the boy's parents. I imagine they would've not let him take the car if they had known what we were doing. But they did. The other car belonged to Dickie Yates. He was an only child and had his own car. </w:t>
      </w:r>
    </w:p>
    <w:p w14:paraId="13AE309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lastRenderedPageBreak/>
        <w:t xml:space="preserve">With </w:t>
      </w:r>
      <w:proofErr w:type="gramStart"/>
      <w:r>
        <w:rPr>
          <w:rFonts w:ascii="Palatino Linotype" w:hAnsi="Palatino Linotype" w:cs="Palatino Linotype"/>
          <w:szCs w:val="24"/>
        </w:rPr>
        <w:t>all of</w:t>
      </w:r>
      <w:proofErr w:type="gramEnd"/>
      <w:r>
        <w:rPr>
          <w:rFonts w:ascii="Palatino Linotype" w:hAnsi="Palatino Linotype" w:cs="Palatino Linotype"/>
          <w:szCs w:val="24"/>
        </w:rPr>
        <w:t xml:space="preserve"> the activities, I asked Nadene if she had a curfew, but she explained, "Not really. They knew I would get home at a good time." With this degree of freedom, Nadene still pushed boundaries, as she tells of one </w:t>
      </w:r>
      <w:proofErr w:type="gramStart"/>
      <w:r>
        <w:rPr>
          <w:rFonts w:ascii="Palatino Linotype" w:hAnsi="Palatino Linotype" w:cs="Palatino Linotype"/>
          <w:szCs w:val="24"/>
        </w:rPr>
        <w:t>particular incident</w:t>
      </w:r>
      <w:proofErr w:type="gramEnd"/>
      <w:r>
        <w:rPr>
          <w:rFonts w:ascii="Palatino Linotype" w:hAnsi="Palatino Linotype" w:cs="Palatino Linotype"/>
          <w:szCs w:val="24"/>
        </w:rPr>
        <w:t xml:space="preserve"> involving a trip to liberal Kansas, about 50 miles Northwest of Nadene</w:t>
      </w:r>
      <w:r>
        <w:rPr>
          <w:rFonts w:ascii="Palatino Linotype" w:eastAsia="Palatino Linotype" w:hAnsi="Palatino Linotype" w:cs="Palatino Linotype"/>
          <w:szCs w:val="24"/>
        </w:rPr>
        <w:t>’s home.</w:t>
      </w:r>
    </w:p>
    <w:p w14:paraId="13AE3093"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Well, there was a time I would've gotten in trouble for getting in late. My girlfriend got us in with some guys, and we drove to Liberal Kansas. We just drove around with a bunch of people, but we were out way late. My friend said, </w:t>
      </w:r>
      <w:r>
        <w:rPr>
          <w:rFonts w:ascii="Palatino Linotype" w:eastAsia="Palatino Linotype" w:hAnsi="Palatino Linotype" w:cs="Palatino Linotype"/>
          <w:szCs w:val="24"/>
        </w:rPr>
        <w:t>“Just come home and spend the night with me, and then I'll take you home in the morning. So, my folks never knew what time I got in.</w:t>
      </w:r>
    </w:p>
    <w:p w14:paraId="13AE309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Nadene shared how things got a lot better when she moved to Oklahoma because she was part of a group. Her experience provided the social support to build her self-confidence around people. She recalls some of these friends fondly: "I still kind of keep in touch on Facebook with some of my friends from Beaver, such as Noreen Hoover, who is Noreen Lenz now, and Donita Eyer. Donita was one of the twins, and her twin sister died quite a while ago now." It was during this time that Nadene experienced her first k</w:t>
      </w:r>
      <w:r>
        <w:rPr>
          <w:rFonts w:ascii="Palatino Linotype" w:hAnsi="Palatino Linotype" w:cs="Palatino Linotype"/>
          <w:szCs w:val="24"/>
        </w:rPr>
        <w:t xml:space="preserve">iss. She says, </w:t>
      </w:r>
      <w:r>
        <w:rPr>
          <w:rFonts w:ascii="Palatino Linotype" w:eastAsia="Palatino Linotype" w:hAnsi="Palatino Linotype" w:cs="Palatino Linotype"/>
          <w:szCs w:val="24"/>
        </w:rPr>
        <w:t>“It wasn’t a memorable kiss, but I remember it. He was a neighbor, and we were out riding around as a group of couples when he kissed me. It was alright, I guess, as far as first kisses go.</w:t>
      </w:r>
    </w:p>
    <w:p w14:paraId="13AE309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One of the young men she met at church was Lee Eyre, whose brother drove the Oldsmobile on Thrill Hills and Nadene</w:t>
      </w:r>
      <w:r>
        <w:rPr>
          <w:rFonts w:ascii="Palatino Linotype" w:eastAsia="Palatino Linotype" w:hAnsi="Palatino Linotype" w:cs="Palatino Linotype"/>
          <w:szCs w:val="24"/>
        </w:rPr>
        <w:t xml:space="preserve">’s first steady relationship. Lee signed up for the Army, and Nadene began corresponding with him.  The young man was stationed in Korea but worked in an office role and didn't see combat action. This long-distance connection gave her a broader perspective on the world beyond Beaver, Oklahoma. Nadene shared that romance wasn't a significant part of her high school experience. She shared, “I dated a little bit, but not much." She also </w:t>
      </w:r>
      <w:proofErr w:type="gramStart"/>
      <w:r>
        <w:rPr>
          <w:rFonts w:ascii="Palatino Linotype" w:eastAsia="Palatino Linotype" w:hAnsi="Palatino Linotype" w:cs="Palatino Linotype"/>
          <w:szCs w:val="24"/>
        </w:rPr>
        <w:t>shared</w:t>
      </w:r>
      <w:proofErr w:type="gramEnd"/>
      <w:r>
        <w:rPr>
          <w:rFonts w:ascii="Palatino Linotype" w:eastAsia="Palatino Linotype" w:hAnsi="Palatino Linotype" w:cs="Palatino Linotype"/>
          <w:szCs w:val="24"/>
        </w:rPr>
        <w:t xml:space="preserve"> she had a celebrity crush when she was young. “I thought Gregory Pe</w:t>
      </w:r>
      <w:r>
        <w:rPr>
          <w:rFonts w:ascii="Palatino Linotype" w:eastAsia="Palatino Linotype" w:hAnsi="Palatino Linotype" w:cs="Palatino Linotype"/>
          <w:szCs w:val="24"/>
        </w:rPr>
        <w:t>ck was the most handsome man I’d ever seen, but I only saw him in the movies.”</w:t>
      </w:r>
    </w:p>
    <w:p w14:paraId="13AE309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Reflecting on her high school years, Nadene has gained wisdom she wishes to share with her younger self. "Don't worry about constantly making A's," she advises, emphasizing the importance of balance and self-acceptance: "Relax and enjoy. Don't be a 'people </w:t>
      </w:r>
      <w:r>
        <w:rPr>
          <w:rFonts w:ascii="Palatino Linotype" w:hAnsi="Palatino Linotype" w:cs="Palatino Linotype"/>
          <w:szCs w:val="24"/>
        </w:rPr>
        <w:lastRenderedPageBreak/>
        <w:t>pleaser,' and I don't mean that in a bad way."</w:t>
      </w:r>
    </w:p>
    <w:p w14:paraId="13AE309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Nadene</w:t>
      </w:r>
      <w:r>
        <w:rPr>
          <w:rFonts w:ascii="Palatino Linotype" w:eastAsia="Palatino Linotype" w:hAnsi="Palatino Linotype" w:cs="Palatino Linotype"/>
          <w:szCs w:val="24"/>
        </w:rPr>
        <w:t xml:space="preserve">’s senior year, her English teacher recognized her potential and urged her to </w:t>
      </w:r>
      <w:r>
        <w:rPr>
          <w:rFonts w:ascii="Palatino Linotype" w:eastAsia="Palatino Linotype" w:hAnsi="Palatino Linotype" w:cs="Palatino Linotype"/>
          <w:szCs w:val="24"/>
        </w:rPr>
        <w:t xml:space="preserve">consider attending college. This encouragement was significant. Nadene recalls, "Nobody in my family had ever been to college, and not everybody who finished high school attended college." The teacher's faith in Nadene's abilities even translated into practical support: "She helped me get a scholarship- not a big one, but it helped." In addition, Nadene’s dad encouraged her to go to college. This push towards higher education would be pivotal in Nadene's life, </w:t>
      </w:r>
      <w:proofErr w:type="gramStart"/>
      <w:r>
        <w:rPr>
          <w:rFonts w:ascii="Palatino Linotype" w:eastAsia="Palatino Linotype" w:hAnsi="Palatino Linotype" w:cs="Palatino Linotype"/>
          <w:szCs w:val="24"/>
        </w:rPr>
        <w:t>opening up</w:t>
      </w:r>
      <w:proofErr w:type="gramEnd"/>
      <w:r>
        <w:rPr>
          <w:rFonts w:ascii="Palatino Linotype" w:eastAsia="Palatino Linotype" w:hAnsi="Palatino Linotype" w:cs="Palatino Linotype"/>
          <w:szCs w:val="24"/>
        </w:rPr>
        <w:t xml:space="preserve"> possibilities she might not have con</w:t>
      </w:r>
      <w:r>
        <w:rPr>
          <w:rFonts w:ascii="Palatino Linotype" w:eastAsia="Palatino Linotype" w:hAnsi="Palatino Linotype" w:cs="Palatino Linotype"/>
          <w:szCs w:val="24"/>
        </w:rPr>
        <w:t>sidered otherwise.</w:t>
      </w:r>
    </w:p>
    <w:p w14:paraId="13AE309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sectPr w:rsidR="00B53446">
          <w:headerReference w:type="even" r:id="rId26"/>
          <w:headerReference w:type="default" r:id="rId27"/>
          <w:footerReference w:type="even" r:id="rId28"/>
          <w:footerReference w:type="default" r:id="rId29"/>
          <w:headerReference w:type="first" r:id="rId30"/>
          <w:footerReference w:type="first" r:id="rId31"/>
          <w:endnotePr>
            <w:numFmt w:val="decimal"/>
          </w:endnotePr>
          <w:pgSz w:w="8640" w:h="12960"/>
          <w:pgMar w:top="1260" w:right="1080" w:bottom="1260" w:left="1260" w:header="720" w:footer="720" w:gutter="0"/>
          <w:cols w:space="720"/>
          <w:titlePg/>
        </w:sectPr>
      </w:pPr>
      <w:r>
        <w:rPr>
          <w:rFonts w:ascii="Palatino Linotype" w:hAnsi="Palatino Linotype" w:cs="Palatino Linotype"/>
          <w:szCs w:val="24"/>
        </w:rPr>
        <w:t xml:space="preserve">In 1952, invitations for graduation were sent, and Nadene's high school journey ended when she </w:t>
      </w:r>
      <w:r>
        <w:rPr>
          <w:rFonts w:ascii="Palatino Linotype" w:hAnsi="Palatino Linotype" w:cs="Palatino Linotype"/>
          <w:szCs w:val="24"/>
        </w:rPr>
        <w:t>graduated from Beaver High School with a class of 32 students. Graduation was in the evening, and many of her classmates drove around town honking their horns. Nadene</w:t>
      </w:r>
      <w:r>
        <w:rPr>
          <w:rFonts w:ascii="Palatino Linotype" w:eastAsia="Palatino Linotype" w:hAnsi="Palatino Linotype" w:cs="Palatino Linotype"/>
          <w:szCs w:val="24"/>
        </w:rPr>
        <w:t xml:space="preserve">’s parents attended the graduation, so she went home with them following the ceremony. She received a blouse and other useful gifts, but she does not recall receiving any money or expensive gifts. The girl who had arrived from Arkansas two years earlier had grown, adapted, and thrived in her new environment. With high school behind her and the </w:t>
      </w:r>
      <w:r>
        <w:rPr>
          <w:rFonts w:ascii="Palatino Linotype" w:eastAsia="Palatino Linotype" w:hAnsi="Palatino Linotype" w:cs="Palatino Linotype"/>
          <w:szCs w:val="24"/>
        </w:rPr>
        <w:t>encouragement to pursue further education, Nadene had the confidence to face the challenges and opportunities ahead.</w:t>
      </w:r>
    </w:p>
    <w:p w14:paraId="13AE309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
    <w:p w14:paraId="13AE309A" w14:textId="77777777" w:rsidR="00B53446" w:rsidRDefault="00B53446">
      <w:pPr>
        <w:rPr>
          <w:rFonts w:ascii="Courier New" w:hAnsi="Courier New" w:cs="Courier New"/>
          <w:sz w:val="24"/>
          <w:szCs w:val="24"/>
        </w:rPr>
      </w:pPr>
      <w:bookmarkStart w:id="16" w:name="Detours_and_Determination"/>
    </w:p>
    <w:p w14:paraId="13AE309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sz w:val="24"/>
          <w:szCs w:val="24"/>
        </w:rPr>
      </w:pPr>
    </w:p>
    <w:p w14:paraId="13AE309C"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9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9E"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9F"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A0"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A1"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0A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80"/>
        <w:jc w:val="center"/>
        <w:rPr>
          <w:rFonts w:ascii="Courier New" w:hAnsi="Courier New" w:cs="Courier New"/>
          <w:sz w:val="24"/>
          <w:szCs w:val="24"/>
        </w:rPr>
      </w:pPr>
      <w:r>
        <w:rPr>
          <w:rFonts w:ascii="Palatino Linotype" w:hAnsi="Palatino Linotype" w:cs="Palatino Linotype"/>
          <w:sz w:val="26"/>
          <w:szCs w:val="24"/>
        </w:rPr>
        <w:t>CHAPTER TWO</w:t>
      </w:r>
      <w:bookmarkEnd w:id="16"/>
    </w:p>
    <w:p w14:paraId="13AE30A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ourier New" w:hAnsi="Courier New" w:cs="Courier New"/>
          <w:sz w:val="24"/>
          <w:szCs w:val="24"/>
        </w:rPr>
      </w:pPr>
      <w:r>
        <w:rPr>
          <w:rFonts w:ascii="Palatino Linotype" w:hAnsi="Palatino Linotype" w:cs="Palatino Linotype"/>
          <w:i/>
          <w:sz w:val="26"/>
          <w:szCs w:val="24"/>
        </w:rPr>
        <w:t>Detours and Determination</w:t>
      </w:r>
    </w:p>
    <w:p w14:paraId="13AE30A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6"/>
          <w:szCs w:val="24"/>
        </w:rPr>
      </w:pPr>
      <w:bookmarkStart w:id="17" w:name="Campus_Curves_Navigating_Colle"/>
    </w:p>
    <w:p w14:paraId="13AE30A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Campus Curves: Navigating College and Romance (1952-1954)</w:t>
      </w:r>
      <w:bookmarkEnd w:id="17"/>
    </w:p>
    <w:p w14:paraId="13AE30A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contemplated her </w:t>
      </w:r>
      <w:r>
        <w:rPr>
          <w:rFonts w:ascii="Palatino Linotype" w:hAnsi="Palatino Linotype" w:cs="Palatino Linotype"/>
          <w:szCs w:val="24"/>
        </w:rPr>
        <w:t>higher education options. The nearest college to Elmwood was Panhandle Agricultural and Mechanical College, located approximately 60 miles west in Goodwell, Oklahoma. Founded in 1909 as Pan-Handle Agricultural Institute, the institution grew, becoming Panhandle Agricultural and Mechanical College in 1921 and later known as Oklahoma Panhandle State College of Agriculture and Applied Science in 1967. Then, in 1974, it became Oklahoma Panhandle State University.</w:t>
      </w:r>
    </w:p>
    <w:p w14:paraId="13AE30A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1952, Panhandle A&amp;M was a small but growing institution. As its name suggested, the college offered various academic programs, with a strong focus on agriculture and mechanical arts. However, it also boasted an English, drama, and a robust teacher education program, which would prove significant in Nadene's academic journey.</w:t>
      </w:r>
    </w:p>
    <w:p w14:paraId="13AE30A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campus featured on-site dormitories for female students and soon became Nadene's new home, marking the beginning of her college adventure.</w:t>
      </w:r>
    </w:p>
    <w:p w14:paraId="13AE30A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love for drama continued to flourish in college. The theater became a space where she could express herself creatively. Nadene fondly remembers her drama experience in Goodwell: </w:t>
      </w:r>
    </w:p>
    <w:p w14:paraId="13AE30AA"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I was the maid in </w:t>
      </w:r>
      <w:r>
        <w:rPr>
          <w:rFonts w:ascii="Palatino Linotype" w:eastAsia="Palatino Linotype" w:hAnsi="Palatino Linotype" w:cs="Palatino Linotype"/>
          <w:szCs w:val="24"/>
        </w:rPr>
        <w:t xml:space="preserve">“The Campbells Are Coming.” Also in the play was a big </w:t>
      </w:r>
      <w:proofErr w:type="spellStart"/>
      <w:r>
        <w:rPr>
          <w:rFonts w:ascii="Palatino Linotype" w:eastAsia="Palatino Linotype" w:hAnsi="Palatino Linotype" w:cs="Palatino Linotype"/>
          <w:szCs w:val="24"/>
        </w:rPr>
        <w:t>ol</w:t>
      </w:r>
      <w:proofErr w:type="spellEnd"/>
      <w:r>
        <w:rPr>
          <w:rFonts w:ascii="Palatino Linotype" w:eastAsia="Palatino Linotype" w:hAnsi="Palatino Linotype" w:cs="Palatino Linotype"/>
          <w:szCs w:val="24"/>
        </w:rPr>
        <w:t xml:space="preserve">' football player. He was a couple of years older. In one play, he and I did a jig. </w:t>
      </w:r>
      <w:r>
        <w:rPr>
          <w:rFonts w:ascii="Palatino Linotype" w:eastAsia="Palatino Linotype" w:hAnsi="Palatino Linotype" w:cs="Palatino Linotype"/>
          <w:szCs w:val="24"/>
        </w:rPr>
        <w:lastRenderedPageBreak/>
        <w:t>When they played music, we locked elbows. One's looking one way, and one's looking the other, and you go around to the music.</w:t>
      </w:r>
    </w:p>
    <w:p w14:paraId="13AE30A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To support herself during college, Nadene worked in the campus cafeteria. Her decision was a practical one, as she explains, </w:t>
      </w:r>
    </w:p>
    <w:p w14:paraId="13AE30AC"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In college, almost everybody had a job. They either worked for a teacher as a secretary or aide, but if you worked in the cafeteria, you got more hours. Somebody made me wise about that. I wanted to make as much as I could. So, I worked in the cafeteria and made 35 cents an hour. We fed the people who lived in the dorms, so we worked every day. We had lots of young people working and had fun with it. We got to know each other that way.</w:t>
      </w:r>
    </w:p>
    <w:p w14:paraId="13AE30A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The cafeteria became not just a workplace but a social hub where friendships and romances blossomed. It was in the busy college cafeteria Nadene first met Kelly Leach, a fellow student worker. Nadene remembers, "We both worked in the college cafeteria. He carried the food trays from the kitchen into the serving area, and I served."</w:t>
      </w:r>
    </w:p>
    <w:p w14:paraId="13AE30A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Kelly made quite an impression on those around him. Nadene recalls, "He was a jokester and would flirt with all the girls who worked in the cafeteria." His outgoing personality and sense of humor stood out. </w:t>
      </w:r>
    </w:p>
    <w:p w14:paraId="13AE30A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 days passed, Nadene became more drawn to Kelly's charismatic personality. Their shared shifts in the cafeteria provided ample opportunity for conversation and laughter, laying the foundation for a deepening connection. Nadene soon </w:t>
      </w:r>
      <w:proofErr w:type="gramStart"/>
      <w:r>
        <w:rPr>
          <w:rFonts w:ascii="Palatino Linotype" w:hAnsi="Palatino Linotype" w:cs="Palatino Linotype"/>
          <w:szCs w:val="24"/>
        </w:rPr>
        <w:t>found</w:t>
      </w:r>
      <w:proofErr w:type="gramEnd"/>
      <w:r>
        <w:rPr>
          <w:rFonts w:ascii="Palatino Linotype" w:hAnsi="Palatino Linotype" w:cs="Palatino Linotype"/>
          <w:szCs w:val="24"/>
        </w:rPr>
        <w:t xml:space="preserve"> she had a boyfriend. This connection led to an unexpected twist in Nadene</w:t>
      </w:r>
      <w:r>
        <w:rPr>
          <w:rFonts w:ascii="Palatino Linotype" w:eastAsia="Palatino Linotype" w:hAnsi="Palatino Linotype" w:cs="Palatino Linotype"/>
          <w:szCs w:val="24"/>
        </w:rPr>
        <w:t xml:space="preserve">’s college major. Nadene gravitated towards English, but here is how Nadene explains it. </w:t>
      </w:r>
    </w:p>
    <w:p w14:paraId="13AE30B0"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I started college majoring in English because I was better at English than anything else. I liked reading, and my favorite teacher was the English teacher. However, Kelly</w:t>
      </w:r>
      <w:r>
        <w:rPr>
          <w:rFonts w:ascii="Palatino Linotype" w:eastAsia="Palatino Linotype" w:hAnsi="Palatino Linotype" w:cs="Palatino Linotype"/>
          <w:szCs w:val="24"/>
        </w:rPr>
        <w:t xml:space="preserve">’s buddies told him that the English teacher was coming on to me in class, which he was not. I was a good student, and the teacher would call on me. However, Kelly got jealous, so I changed my </w:t>
      </w:r>
      <w:r>
        <w:rPr>
          <w:rFonts w:ascii="Palatino Linotype" w:eastAsia="Palatino Linotype" w:hAnsi="Palatino Linotype" w:cs="Palatino Linotype"/>
          <w:szCs w:val="24"/>
        </w:rPr>
        <w:lastRenderedPageBreak/>
        <w:t>major to elementary education.</w:t>
      </w:r>
    </w:p>
    <w:p w14:paraId="13AE30B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This change led Nadene to elementary education, a decision she reflects on with mixed feelings. "So foolish," she admits. Yet, she also recognizes the unexpected benefits of this change. "I changed my major to elementary education, which turned out to be smart because there are so many job opportunities in elementary education. Only a few schools need to hire an English teacher in a given year." This early experience of adapting her plans to accommodate others' feelings foreshadowed some challenges Nadene w</w:t>
      </w:r>
      <w:r>
        <w:rPr>
          <w:rFonts w:ascii="Palatino Linotype" w:hAnsi="Palatino Linotype" w:cs="Palatino Linotype"/>
          <w:szCs w:val="24"/>
        </w:rPr>
        <w:t xml:space="preserve">ould face in the coming years. </w:t>
      </w:r>
    </w:p>
    <w:p w14:paraId="13AE30B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Nadene's college days progressed, she maintained her correspondence with Lee Eyer, stationed in Korea. However, her relationship with Kelly continued to evolve, and they began dating. One night after a date, Kelly asked Nadene, </w:t>
      </w:r>
      <w:r>
        <w:rPr>
          <w:rFonts w:ascii="Palatino Linotype" w:eastAsia="Palatino Linotype" w:hAnsi="Palatino Linotype" w:cs="Palatino Linotype"/>
          <w:szCs w:val="24"/>
        </w:rPr>
        <w:t xml:space="preserve">“Are you planning on marrying that soldier?” </w:t>
      </w:r>
    </w:p>
    <w:p w14:paraId="13AE30B3"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Palatino Linotype" w:cs="Palatino Linotype"/>
          <w:szCs w:val="24"/>
        </w:rPr>
      </w:pPr>
    </w:p>
    <w:p w14:paraId="13AE30B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Caught off guard, Nadene replied, </w:t>
      </w:r>
      <w:r>
        <w:rPr>
          <w:rFonts w:ascii="Palatino Linotype" w:eastAsia="Palatino Linotype" w:hAnsi="Palatino Linotype" w:cs="Palatino Linotype"/>
          <w:szCs w:val="24"/>
        </w:rPr>
        <w:t xml:space="preserve">“No.” </w:t>
      </w:r>
    </w:p>
    <w:p w14:paraId="13AE30B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0B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Seizing the moment and very suave, Kelly followed up. </w:t>
      </w:r>
      <w:r>
        <w:rPr>
          <w:rFonts w:ascii="Palatino Linotype" w:eastAsia="Palatino Linotype" w:hAnsi="Palatino Linotype" w:cs="Palatino Linotype"/>
          <w:szCs w:val="24"/>
        </w:rPr>
        <w:t xml:space="preserve">“How about marrying me?'" </w:t>
      </w:r>
    </w:p>
    <w:p w14:paraId="13AE30B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Despite the abruptness of the proposal, Nadene said, </w:t>
      </w:r>
      <w:r>
        <w:rPr>
          <w:rFonts w:ascii="Palatino Linotype" w:eastAsia="Palatino Linotype" w:hAnsi="Palatino Linotype" w:cs="Palatino Linotype"/>
          <w:szCs w:val="24"/>
        </w:rPr>
        <w:t>“Yes.”</w:t>
      </w:r>
    </w:p>
    <w:p w14:paraId="13AE30B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Reflecting on that moment years later, Nadene adds, "I was just 18 and romantic."</w:t>
      </w:r>
    </w:p>
    <w:p w14:paraId="13AE30B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quick decision, made in a moment of youthful impetuosity, would have far-reaching consequences for Nadene. It marked the beginning of a new phase in her life.</w:t>
      </w:r>
    </w:p>
    <w:p w14:paraId="13AE30BA"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18" w:name="Marching_Orders_The_Early_Year"/>
    </w:p>
    <w:p w14:paraId="13AE30B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Marching Orders: The Early Years of Marriage and Military Life (1954-1956)</w:t>
      </w:r>
      <w:bookmarkEnd w:id="18"/>
    </w:p>
    <w:p w14:paraId="13AE30B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1954, Nadene's life took an unexpected turn as she and Kelly decided to marry. The decision was hastened by Kelly's impending induction into the army to serve the country and potentially fight in the Korean War. Nadene recalls the whirlwind nature of their wedding plans: "We did not have a wedding as such. He was drafted into the army and would have to go in 2 weeks' time. He wanted us to get married before he went, and I did, too."</w:t>
      </w:r>
    </w:p>
    <w:p w14:paraId="13AE30B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young couple faced an immediate obstacle. "In Oklahoma, you've got a waiting period between getting a marriage license and the </w:t>
      </w:r>
      <w:r>
        <w:rPr>
          <w:rFonts w:ascii="Palatino Linotype" w:hAnsi="Palatino Linotype" w:cs="Palatino Linotype"/>
          <w:szCs w:val="24"/>
        </w:rPr>
        <w:lastRenderedPageBreak/>
        <w:t>wedding day," Nadene explains. Undeterred, they found a solution. "New Mexico doesn't have a waiting period, so college kids in the panhandle always went to New Mexico to get married." Nadene describes their wedding day.</w:t>
      </w:r>
    </w:p>
    <w:p w14:paraId="13AE30BE"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We got our preacher and his wife and drove to the Clayton, New Mexico courthouse. We had to rouse somebody up to get the license. I said something about getting married in a church. Our pastor found one of the elders with a key to the Church of Christ building. There were us, the preacher who married us, the preacher's wife, and the county clerk, who were our witnesses. And that was it.</w:t>
      </w:r>
    </w:p>
    <w:p w14:paraId="13AE30B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Shortly after their hasty wedding, Kelly entered the army and was sent to boot camp at Fort Sill in Lawton Oklahoma. They had to quickly adapt to married life while being physically apart, relying on letters and </w:t>
      </w:r>
      <w:r>
        <w:rPr>
          <w:rFonts w:ascii="Palatino Linotype" w:hAnsi="Palatino Linotype" w:cs="Palatino Linotype"/>
          <w:szCs w:val="24"/>
        </w:rPr>
        <w:t>occasional phone calls to maintain their connection.</w:t>
      </w:r>
    </w:p>
    <w:p w14:paraId="13AE30C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During this time, Nadene received unexpected news. She discovered she was pregnant, a development that wasn't part of their original plan. "Well, yeah, I didn't expect to get pregnant immediately when I married," Nadene admits. "Dena was born nine months afterward, so she </w:t>
      </w:r>
      <w:proofErr w:type="gramStart"/>
      <w:r>
        <w:rPr>
          <w:rFonts w:ascii="Palatino Linotype" w:hAnsi="Palatino Linotype" w:cs="Palatino Linotype"/>
          <w:szCs w:val="24"/>
        </w:rPr>
        <w:t>was a</w:t>
      </w:r>
      <w:proofErr w:type="gramEnd"/>
      <w:r>
        <w:rPr>
          <w:rFonts w:ascii="Palatino Linotype" w:hAnsi="Palatino Linotype" w:cs="Palatino Linotype"/>
          <w:szCs w:val="24"/>
        </w:rPr>
        <w:t xml:space="preserve"> surprise. We planned to have our children after my husband returned from his army deployment."</w:t>
      </w:r>
    </w:p>
    <w:p w14:paraId="13AE30C2" w14:textId="4B92024F" w:rsidR="00B53446" w:rsidRDefault="00E40241" w:rsidP="00E339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This unexpected pregnancy made Nadene stop attending college, putting her professional aspirations on hold. With Kelly stationed in Germany and a baby on the way, Nadene was back living with her parents. This arrangement provided her with much-needed support during her pregnancy. Her father, Jeff, ended his work on the dairy farm in Elmwood because the agricultural sector in Oklahoma was under pressure, and the farm owner wanted to reduce his wages. Jeff said, </w:t>
      </w:r>
      <w:r>
        <w:rPr>
          <w:rFonts w:ascii="Palatino Linotype" w:eastAsia="Palatino Linotype" w:hAnsi="Palatino Linotype" w:cs="Palatino Linotype"/>
          <w:szCs w:val="24"/>
        </w:rPr>
        <w:t xml:space="preserve">“No, I can’t take a lower wage,” and quit his job. He quickly found work at a service station in a nearby town named Balko, </w:t>
      </w:r>
      <w:r>
        <w:rPr>
          <w:rFonts w:ascii="Palatino Linotype" w:eastAsia="Palatino Linotype" w:hAnsi="Palatino Linotype" w:cs="Palatino Linotype"/>
          <w:szCs w:val="24"/>
        </w:rPr>
        <w:t>where he drove a truck delivering heating oil. In 1953 Jeff took a much more stable job on the University Farm at Panhandle State. The Poteete family moved to Goodwell and was ready to support Nadene during her pregnancy, including helping her with unusual food cravings. Nadene shares a humorous anecdote:</w:t>
      </w:r>
    </w:p>
    <w:p w14:paraId="13AE30C3"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One day, my dad and his hunting buddies returned with a cotton-tail rabbit. When Dad brought home a </w:t>
      </w:r>
      <w:r>
        <w:rPr>
          <w:rFonts w:ascii="Palatino Linotype" w:hAnsi="Palatino Linotype" w:cs="Palatino Linotype"/>
          <w:szCs w:val="24"/>
        </w:rPr>
        <w:lastRenderedPageBreak/>
        <w:t>rabbit before I was pregnant, I considered it a bunny and refused to eat it. But this time my mother fried it, I ate it, and I liked it! After that, my dad and his buddy went out several times to hunt rabbits for me because I wanted more.</w:t>
      </w:r>
    </w:p>
    <w:p w14:paraId="13AE30C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In addition to the family, Nadene had fun with other young mothers and about-to-be mothers in the community preparing for the delivery day. Then, about two weeks early on [Dena</w:t>
      </w:r>
      <w:r>
        <w:rPr>
          <w:rFonts w:ascii="Palatino Linotype" w:eastAsia="Palatino Linotype" w:hAnsi="Palatino Linotype" w:cs="Palatino Linotype"/>
          <w:szCs w:val="24"/>
        </w:rPr>
        <w:t>’s birthday MM/YY] 1955, Nadene’s parents took her to the hospital and Nadene gave birth to her daughter, Dena. "Dena weighed six pounds and one ounce. And she was 19 inches long," Nadene recalls with precision. The new mother enjoyed singing to her baby, though she doesn't remember specific songs. Nadene enjoyed reading to Dena, sharing nursery rhymes and whatever else she was reading.</w:t>
      </w:r>
    </w:p>
    <w:p w14:paraId="13AE30C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happiness in motherhood is evident in her reflections: "I thought she was the prettiest baby I'd ever seen. I enjoyed having company and showing her off because I wanted everybody to see that cute baby, too." She delighted in Dena's early developments, seeing them as signs of advanced intelligence. "Dena enjoyed jumping when she was little. I'd hold her on my lap, and she would spring up and move from side to side. I thought she was so advanced; she's the most intelligent baby, and I enjoyed her." </w:t>
      </w:r>
      <w:r>
        <w:rPr>
          <w:rFonts w:ascii="Palatino Linotype" w:hAnsi="Palatino Linotype" w:cs="Palatino Linotype"/>
          <w:szCs w:val="24"/>
        </w:rPr>
        <w:t>When Nadene would show Dena a picture of Kelly, Dena would say Daddy. By nine months old, Dena was taking her first steps. She was also grateful for her mom being available and willing to share advice but not being pushy with it.</w:t>
      </w:r>
    </w:p>
    <w:p w14:paraId="13AE30C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Despite her joy, Nadene also experienced the common fears of a new mother. "One of the hardest parts is the fear of doing the wrong thing. You want to ensure you do everything right but don't know what to do," she admits. To navigate these uncertainties, Nadene turned to the popular parenting advice of the time. "I was very naive. I tried to do what the magazines and the books told me to do. Dr. Spock was the biggie then. If I read it, then it had to be true. If I was supposed to do it that way, that's the </w:t>
      </w:r>
      <w:r>
        <w:rPr>
          <w:rFonts w:ascii="Palatino Linotype" w:hAnsi="Palatino Linotype" w:cs="Palatino Linotype"/>
          <w:szCs w:val="24"/>
        </w:rPr>
        <w:t>way I tried to do it, but it didn't always work out."</w:t>
      </w:r>
    </w:p>
    <w:p w14:paraId="13AE30C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Reflecting on child-rearing differences between her time and today, Nadene observes, "Young mothers are a lot more casual about it now. I know I wanted to do everything right. I was so careful and so afraid I might hurt that baby or do something wrong. But mothers </w:t>
      </w:r>
      <w:r>
        <w:rPr>
          <w:rFonts w:ascii="Palatino Linotype" w:hAnsi="Palatino Linotype" w:cs="Palatino Linotype"/>
          <w:szCs w:val="24"/>
        </w:rPr>
        <w:lastRenderedPageBreak/>
        <w:t>seem much more relaxed now."</w:t>
      </w:r>
    </w:p>
    <w:p w14:paraId="13AE30C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Despite the challenges and uncertainties of this period, Nadene remains profoundly grateful for Dena's arrival in her life. "I'm thankful because I never had another child. I might have been childless otherwise, so it was a fortuitous thing," she reflects. This perspective underscores the unexpected blessings that can arise from life's twists and turns, a theme that would continue to shape Nadene's journey.</w:t>
      </w:r>
    </w:p>
    <w:p w14:paraId="13AE30C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19" w:name="Road_Map_to_Uncertainty"/>
    </w:p>
    <w:p w14:paraId="13AE30C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Road Map to Uncertainty (1956-1960)</w:t>
      </w:r>
      <w:bookmarkEnd w:id="19"/>
    </w:p>
    <w:p w14:paraId="13AE30C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b/>
          <w:szCs w:val="24"/>
        </w:rPr>
      </w:pPr>
    </w:p>
    <w:p w14:paraId="13AE30C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Kelly's journey in the Army began with boot camp in Lawton, Oklahoma, and he was now deployed to Germany. This separation, coming so soon after their marriage, tested the young couple's relationship. Nadene was somewhat resentful that her husband was absent for the diaper changes, fixing bottles, and waking up </w:t>
      </w:r>
      <w:proofErr w:type="gramStart"/>
      <w:r>
        <w:rPr>
          <w:rFonts w:ascii="Palatino Linotype" w:hAnsi="Palatino Linotype" w:cs="Palatino Linotype"/>
          <w:szCs w:val="24"/>
        </w:rPr>
        <w:t>mid-night</w:t>
      </w:r>
      <w:proofErr w:type="gramEnd"/>
      <w:r>
        <w:rPr>
          <w:rFonts w:ascii="Palatino Linotype" w:hAnsi="Palatino Linotype" w:cs="Palatino Linotype"/>
          <w:szCs w:val="24"/>
        </w:rPr>
        <w:t xml:space="preserve">. However, their reunion came sooner than expected when Kelly was reassigned to Fort Ord near Salinas, California. In 1956, Nadene and Dena moved to California, marking the beginning of a period of frequent </w:t>
      </w:r>
      <w:proofErr w:type="gramStart"/>
      <w:r>
        <w:rPr>
          <w:rFonts w:ascii="Palatino Linotype" w:hAnsi="Palatino Linotype" w:cs="Palatino Linotype"/>
          <w:szCs w:val="24"/>
        </w:rPr>
        <w:t>relocations</w:t>
      </w:r>
      <w:proofErr w:type="gramEnd"/>
      <w:r>
        <w:rPr>
          <w:rFonts w:ascii="Palatino Linotype" w:hAnsi="Palatino Linotype" w:cs="Palatino Linotype"/>
          <w:szCs w:val="24"/>
        </w:rPr>
        <w:t xml:space="preserve"> for the young family.</w:t>
      </w:r>
    </w:p>
    <w:p w14:paraId="13AE30C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California, Nadene found herself in a world reminiscent of John Steinbeck's "The Grapes of Wrath." The novel, set in the same region where they now lived, came to life before her eyes. Nadene recalls, "My next-door neighbors where we lived were people who followed the crops and were there to harvest lettuce." This experience gave her a new perspective on the struggles of migrant workers and the cyclical nature of agricultural labor.</w:t>
      </w:r>
    </w:p>
    <w:p w14:paraId="13AE30C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connection to "The Grapes of Wrath" went beyond mere coincidence. Salinas, their temporary rental home, was the setting for much of Steinbeck's work. The area's rich agricultural history and the lingering effects of the Dust Bowl migration were still evident, providing Nadene with a living history lesson.</w:t>
      </w:r>
    </w:p>
    <w:p w14:paraId="13AE30C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 few months later, in 1957, Kelly's discharge from the army brought another move to Duncan, Oklahoma, where Kelly found work for Halliburton, an oil well cementing company employing approximately 1,750 people and approximately 25% of Duncan</w:t>
      </w:r>
      <w:r>
        <w:rPr>
          <w:rFonts w:ascii="Palatino Linotype" w:eastAsia="Palatino Linotype" w:hAnsi="Palatino Linotype" w:cs="Palatino Linotype"/>
          <w:szCs w:val="24"/>
        </w:rPr>
        <w:t xml:space="preserve">’s working population at the time.{Cynthia, 1}  They lived in various places near Duncan before finally buying their first home together in Comanche a town just west of Duncan. Nadene remembers this house </w:t>
      </w:r>
      <w:r>
        <w:rPr>
          <w:rFonts w:ascii="Palatino Linotype" w:eastAsia="Palatino Linotype" w:hAnsi="Palatino Linotype" w:cs="Palatino Linotype"/>
          <w:szCs w:val="24"/>
        </w:rPr>
        <w:lastRenderedPageBreak/>
        <w:t>fondly, noting it was the first they owned, and it had air conditioning, albeit a window unit. This small luxury represented hope for stability and comfort for the young family.</w:t>
      </w:r>
    </w:p>
    <w:p w14:paraId="13AE30D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oil business is notorious for significant shifts in demand and </w:t>
      </w:r>
      <w:proofErr w:type="gramStart"/>
      <w:r>
        <w:rPr>
          <w:rFonts w:ascii="Palatino Linotype" w:hAnsi="Palatino Linotype" w:cs="Palatino Linotype"/>
          <w:szCs w:val="24"/>
        </w:rPr>
        <w:t>profits</w:t>
      </w:r>
      <w:proofErr w:type="gramEnd"/>
      <w:r>
        <w:rPr>
          <w:rFonts w:ascii="Palatino Linotype" w:hAnsi="Palatino Linotype" w:cs="Palatino Linotype"/>
          <w:szCs w:val="24"/>
        </w:rPr>
        <w:t xml:space="preserve"> and this was one of those times. Halliburton had been expanding and diversifying rapidly in the post-war years. The industry nearly doubled production in the 9 years leading up to 1954, but by 1957, a slump began, and Halliburton</w:t>
      </w:r>
      <w:r>
        <w:rPr>
          <w:rFonts w:ascii="Palatino Linotype" w:eastAsia="Palatino Linotype" w:hAnsi="Palatino Linotype" w:cs="Palatino Linotype"/>
          <w:szCs w:val="24"/>
        </w:rPr>
        <w:t xml:space="preserve">’s sales dropped. Then, in the fall of 1957, Erle P. Halliburton, the company’s founder, died following an extended </w:t>
      </w:r>
      <w:proofErr w:type="gramStart"/>
      <w:r>
        <w:rPr>
          <w:rFonts w:ascii="Palatino Linotype" w:eastAsia="Palatino Linotype" w:hAnsi="Palatino Linotype" w:cs="Palatino Linotype"/>
          <w:szCs w:val="24"/>
        </w:rPr>
        <w:t>illness.{</w:t>
      </w:r>
      <w:proofErr w:type="spellStart"/>
      <w:proofErr w:type="gramEnd"/>
      <w:r>
        <w:rPr>
          <w:rFonts w:ascii="Palatino Linotype" w:eastAsia="Palatino Linotype" w:hAnsi="Palatino Linotype" w:cs="Palatino Linotype"/>
          <w:szCs w:val="24"/>
        </w:rPr>
        <w:t>eog</w:t>
      </w:r>
      <w:proofErr w:type="spellEnd"/>
      <w:r>
        <w:rPr>
          <w:rFonts w:ascii="Palatino Linotype" w:eastAsia="Palatino Linotype" w:hAnsi="Palatino Linotype" w:cs="Palatino Linotype"/>
          <w:szCs w:val="24"/>
        </w:rPr>
        <w:t>, 1}  In Nadene’s recollection, “The oil industry was experiencing fluctuations.” The young family had a significant setback when Kelly was laid of</w:t>
      </w:r>
      <w:r>
        <w:rPr>
          <w:rFonts w:ascii="Palatino Linotype" w:eastAsia="Palatino Linotype" w:hAnsi="Palatino Linotype" w:cs="Palatino Linotype"/>
          <w:szCs w:val="24"/>
        </w:rPr>
        <w:t>f.</w:t>
      </w:r>
    </w:p>
    <w:p w14:paraId="13AE30D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Following the layoff from Halliburton, Kelly found work with Magnolia Petroleum, which prompted a move, this time to Great Bend, Kansas, in 1958. Nadene described the first place they rented as a furnished upstairs apartment with air conditioning. Then, they rented another house that needed to be furnished, so they purchased some basic furniture on a payment plan. Nadene recalls the furniture details because most of their moves were to places that were furnished, so they didn</w:t>
      </w:r>
      <w:r>
        <w:rPr>
          <w:rFonts w:ascii="Palatino Linotype" w:eastAsia="Palatino Linotype" w:hAnsi="Palatino Linotype" w:cs="Palatino Linotype"/>
          <w:szCs w:val="24"/>
        </w:rPr>
        <w:t>’t often buy or move furniture. “We just had our clothing and things like that. Sometimes, we’d get a small U-Haul, but usually, we just packed up the truck and the backseat of the car. Dena would make her a little bed in the backseat, and she would sleep or play while we rode along.”</w:t>
      </w:r>
    </w:p>
    <w:p w14:paraId="13AE30D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Unfortunately, Magnolia Petroleum was undergoing its own transformation and, in 1958, became part of what we now know as Mobil Oil Corporation. {Terrell, 1} The oil industry recession and consolidation of Magnolia Oil likely led Kelly, the most recent hire, to find himself out of work. Due to the loss of income, there was no money to make the furniture payments, so the furniture was returned. In response to the instability in the oil industry, Kelly turned to a type of group insurance sales focused on Incom</w:t>
      </w:r>
      <w:r>
        <w:rPr>
          <w:rFonts w:ascii="Palatino Linotype" w:hAnsi="Palatino Linotype" w:cs="Palatino Linotype"/>
          <w:szCs w:val="24"/>
        </w:rPr>
        <w:t xml:space="preserve">e Protection. </w:t>
      </w:r>
    </w:p>
    <w:p w14:paraId="13AE30D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observed, "Dena's dad could sell himself so he could always get a job." However, these frequent job changes, the challenges of being a mother in constantly changing environments, packing, unpacking, and adjusting to new surroundings all took a toll. In addition, her dreams of completing her degree and becoming a teacher were put on hold. While necessary for supporting her daughter, this </w:t>
      </w:r>
      <w:r>
        <w:rPr>
          <w:rFonts w:ascii="Palatino Linotype" w:hAnsi="Palatino Linotype" w:cs="Palatino Linotype"/>
          <w:szCs w:val="24"/>
        </w:rPr>
        <w:lastRenderedPageBreak/>
        <w:t xml:space="preserve">sacrifice was a source of quiet frustration for Nadene. To deal with the constant change, Nadene developed coping mechanisms and approached each move strategically, quickly establishing routines and connections in each new location. The church and the local community played a crucial role in providing support and a sense of belonging to Nadene and Dena. Nadene would quickly get involved in the local church wherever they moved, using it to meet new people and build a support network. She also connected with </w:t>
      </w:r>
      <w:r>
        <w:rPr>
          <w:rFonts w:ascii="Palatino Linotype" w:hAnsi="Palatino Linotype" w:cs="Palatino Linotype"/>
          <w:szCs w:val="24"/>
        </w:rPr>
        <w:t>neighbors, recognizing the importance of community in making a new place feel like home. Nadene's ability to adapt was remarkable. She focused on each move</w:t>
      </w:r>
      <w:r>
        <w:rPr>
          <w:rFonts w:ascii="Palatino Linotype" w:eastAsia="Palatino Linotype" w:hAnsi="Palatino Linotype" w:cs="Palatino Linotype"/>
          <w:szCs w:val="24"/>
        </w:rPr>
        <w:t>’s opportunities - a chance to see new places, meet new people, and broaden her horizons. While the constant upheaval was challenging, Nadene's resilience and determination to make the best of each situation helped her navigate this uncertain period.</w:t>
      </w:r>
    </w:p>
    <w:p w14:paraId="13AE30D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20" w:name="Loss_of_Nadenes_mom"/>
    </w:p>
    <w:p w14:paraId="13AE30D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Loss of Nadene</w:t>
      </w:r>
      <w:r>
        <w:rPr>
          <w:rFonts w:ascii="Palatino Linotype" w:eastAsia="Palatino Linotype" w:hAnsi="Palatino Linotype" w:cs="Palatino Linotype"/>
          <w:b/>
          <w:szCs w:val="24"/>
        </w:rPr>
        <w:t>’s Mom 1960</w:t>
      </w:r>
      <w:bookmarkEnd w:id="20"/>
    </w:p>
    <w:p w14:paraId="13AE30D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early 1960, Nadene's life took an unexpected turn when she began receiving distressing news from home. Friends who lived near her parents in Goodwell, Oklahoma, wrote to her, sharing worrying updates about her mother's declining health. These letters painted a picture of a family struggling with illness, and the weight of this news bore heavily on Nadene's heart. Nadene felt an intense pull to return to her parents' side. Her younger sister, Gloria, was only about 13 years old at the time, still living a</w:t>
      </w:r>
      <w:r>
        <w:rPr>
          <w:rFonts w:ascii="Palatino Linotype" w:hAnsi="Palatino Linotype" w:cs="Palatino Linotype"/>
          <w:szCs w:val="24"/>
        </w:rPr>
        <w:t>t home and witnessing their mother's illness firsthand. Nadene knew that her presence could provide much-needed support to her ailing mother, father, and young sister.</w:t>
      </w:r>
    </w:p>
    <w:p w14:paraId="13AE30D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Determined to find a way back to Goodwell, Nadene and Kelly began exploring their options. Providence favored them when Kelly discovered he could transfer to the Panhandle region with his insurance company. Nadene explains, "Since my husband worked for the insurance company, he could transfer to the Woodward district, which included the panhandle.</w:t>
      </w:r>
      <w:r>
        <w:rPr>
          <w:rFonts w:ascii="Palatino Linotype" w:eastAsia="Palatino Linotype" w:hAnsi="Palatino Linotype" w:cs="Palatino Linotype"/>
          <w:szCs w:val="24"/>
        </w:rPr>
        <w:t xml:space="preserve">” In addition, if Nadene took classes at Panhandle State College, they could stay in the campus apartments.  This arrangement would allow them to keep their home in Great Bend and secure affordable housing in Goodwell while also advancing Nadene's educational goals. So, in the early spring semester of 1960, Nadene, Kelly, and young Dena head back to Goodwell. Nadene immersed herself in her coursework while also spending time caring </w:t>
      </w:r>
      <w:r>
        <w:rPr>
          <w:rFonts w:ascii="Palatino Linotype" w:eastAsia="Palatino Linotype" w:hAnsi="Palatino Linotype" w:cs="Palatino Linotype"/>
          <w:szCs w:val="24"/>
        </w:rPr>
        <w:lastRenderedPageBreak/>
        <w:t>for her mother.</w:t>
      </w:r>
    </w:p>
    <w:p w14:paraId="13AE30D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Despite the family's hopes and efforts, Nadene's mother's condition continued to deteriorate. The devastating news came suddenly one day while Nadene was attending one of her classes. She recounts the moment vividly: "I was in one of my summer classes. Our local preacher came and got me and told me she had passed." The abruptness of the loss left Nadene heartbroken. Reflecting on her mother's illness, Nadene shared the family's journey of hope and disappointment. </w:t>
      </w:r>
    </w:p>
    <w:p w14:paraId="13AE30DB" w14:textId="717D1167" w:rsidR="00B53446" w:rsidRDefault="00E40241" w:rsidP="00E3395B">
      <w:pPr>
        <w:pStyle w:val="BlockQuote"/>
        <w:ind w:firstLine="0"/>
        <w:rPr>
          <w:rFonts w:ascii="Courier New" w:hAnsi="Courier New" w:cs="Courier New"/>
          <w:sz w:val="24"/>
          <w:szCs w:val="24"/>
        </w:rPr>
      </w:pPr>
      <w:r>
        <w:rPr>
          <w:rFonts w:ascii="Palatino Linotype" w:hAnsi="Palatino Linotype" w:cs="Palatino Linotype"/>
          <w:szCs w:val="24"/>
        </w:rPr>
        <w:t>They thought they had the cancer under control, but it had metastasized. I'm not sure where it started. They tested her for uterine cancer, but it wasn't uterine cancer, so they didn't think she had cancer. Something else was wrong, but it was then it went to the liver and then the lungs, and it was lung cancer that she died from.</w:t>
      </w:r>
    </w:p>
    <w:p w14:paraId="13AE30DC" w14:textId="77777777" w:rsidR="00B53446" w:rsidRDefault="00B53446" w:rsidP="00E3395B">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b/>
          <w:szCs w:val="24"/>
        </w:rPr>
      </w:pPr>
    </w:p>
    <w:p w14:paraId="13AE30D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Chasing the Pot of Gold (1960-1966) </w:t>
      </w:r>
    </w:p>
    <w:p w14:paraId="13AE30D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Not long after Margret</w:t>
      </w:r>
      <w:r>
        <w:rPr>
          <w:rFonts w:ascii="Palatino Linotype" w:eastAsia="Palatino Linotype" w:hAnsi="Palatino Linotype" w:cs="Palatino Linotype"/>
          <w:szCs w:val="24"/>
        </w:rPr>
        <w:t xml:space="preserve">’s death Kelly wanted to move to Woodward. This was also in the Panhandle region and had more promising opportunities. This move kicked off seven years of Kelly pursuing what Nadene described as chasing the proverbial “pot of gold.” They lived in over seven cities across Oklahoma and Kansas, and they had multiple moves in most of the cities. Nadene used to know exactly how many, but she can’t recall all of them </w:t>
      </w:r>
      <w:proofErr w:type="spellStart"/>
      <w:proofErr w:type="gramStart"/>
      <w:r>
        <w:rPr>
          <w:rFonts w:ascii="Palatino Linotype" w:eastAsia="Palatino Linotype" w:hAnsi="Palatino Linotype" w:cs="Palatino Linotype"/>
          <w:szCs w:val="24"/>
        </w:rPr>
        <w:t>any more</w:t>
      </w:r>
      <w:proofErr w:type="spellEnd"/>
      <w:proofErr w:type="gramEnd"/>
      <w:r>
        <w:rPr>
          <w:rFonts w:ascii="Palatino Linotype" w:eastAsia="Palatino Linotype" w:hAnsi="Palatino Linotype" w:cs="Palatino Linotype"/>
          <w:szCs w:val="24"/>
        </w:rPr>
        <w:t xml:space="preserve">. She has tried to forget some of this time. </w:t>
      </w:r>
    </w:p>
    <w:p w14:paraId="13AE30D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Despite Woodward</w:t>
      </w:r>
      <w:r>
        <w:rPr>
          <w:rFonts w:ascii="Palatino Linotype" w:eastAsia="Palatino Linotype" w:hAnsi="Palatino Linotype" w:cs="Palatino Linotype"/>
          <w:szCs w:val="24"/>
        </w:rPr>
        <w:t>’s increased potential, Kelly soon became enamored with the idea he could make more money selling individual insurance plans, including some whole insurance plans, and found a job with Prudential Insurance. This new job required that they move to Elk City. Elk City was a small town of around 7,500 people in West Oklahoma near Interstate I-40. {Elk City, 1} Kelly moved the family to Elk City, but the "pot of gold" from individual insurance sales proved more challenging than anticipated. Nadene reflected, “he</w:t>
      </w:r>
      <w:r>
        <w:rPr>
          <w:rFonts w:ascii="Palatino Linotype" w:eastAsia="Palatino Linotype" w:hAnsi="Palatino Linotype" w:cs="Palatino Linotype"/>
          <w:szCs w:val="24"/>
        </w:rPr>
        <w:t xml:space="preserve"> was a good salesman when he had a list of prospects to work from. He tried to sell whole life insurance, but he couldn’t find people who wanted that.” The financial strain became increasingly apparent. Nadene candidly described their situation, saying, “We didn’t quite starve to death, but </w:t>
      </w:r>
      <w:r>
        <w:rPr>
          <w:rFonts w:ascii="Palatino Linotype" w:eastAsia="Palatino Linotype" w:hAnsi="Palatino Linotype" w:cs="Palatino Linotype"/>
          <w:szCs w:val="24"/>
        </w:rPr>
        <w:lastRenderedPageBreak/>
        <w:t>we didn’t have any money either."  The family's circumstances were far from the prosperity they had hoped to find.</w:t>
      </w:r>
    </w:p>
    <w:p w14:paraId="13AE30E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In response to their dire financial straits, Nadene took matters into her own hands. Despite Kelly's reluctance to let her work outside the home, Nadene secured a position as a salesperson at the local J.C. Penney store. This </w:t>
      </w:r>
      <w:proofErr w:type="gramStart"/>
      <w:r>
        <w:rPr>
          <w:rFonts w:ascii="Palatino Linotype" w:hAnsi="Palatino Linotype" w:cs="Palatino Linotype"/>
          <w:szCs w:val="24"/>
        </w:rPr>
        <w:t>particular Penney</w:t>
      </w:r>
      <w:proofErr w:type="gramEnd"/>
      <w:r>
        <w:rPr>
          <w:rFonts w:ascii="Palatino Linotype" w:hAnsi="Palatino Linotype" w:cs="Palatino Linotype"/>
          <w:szCs w:val="24"/>
        </w:rPr>
        <w:t xml:space="preserve"> store held a prominent place in the community. According to Bill Strong, the store manager, it was "one of the largest and finest department stores in western Oklahoma," having been a fixture in Elk City for 28 years by 1961. {Penny, 1} Nadene's part-time position at Penney paid little. Still, it demonstrated her determination and adaptability in the face of adversity, showcasing the resilience that had become a hallmark of her character.</w:t>
      </w:r>
    </w:p>
    <w:p w14:paraId="13AE30E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Around 1962, Kelly's career took a promising turn when he secured a position with a new company, American Fidelity. This opportunity marked a significant shift from his work with Prudential. American Fidelity's focus was on group health, life, and income protection insurance, offering many customers more affordable and practical options. American Fidelity was founded in 1960 by C.W. Cameron, who sold insurance for many years before founding American Fidelity. The company provides supplemental benefits, prim</w:t>
      </w:r>
      <w:r>
        <w:rPr>
          <w:rFonts w:ascii="Palatino Linotype" w:hAnsi="Palatino Linotype" w:cs="Palatino Linotype"/>
          <w:szCs w:val="24"/>
        </w:rPr>
        <w:t>arily targeting the education sector and other associations. {American, 1} This approach allowed for a more stable client base and predictable sales opportunities. In addition, American Fidelity provided the prospect list. Nadene attributed Kelly</w:t>
      </w:r>
      <w:r>
        <w:rPr>
          <w:rFonts w:ascii="Palatino Linotype" w:eastAsia="Palatino Linotype" w:hAnsi="Palatino Linotype" w:cs="Palatino Linotype"/>
          <w:szCs w:val="24"/>
        </w:rPr>
        <w:t xml:space="preserve">’s success at American Fidelity to having the prospect list given to Kelly and the prospects being associations. Nadene </w:t>
      </w:r>
      <w:proofErr w:type="gramStart"/>
      <w:r>
        <w:rPr>
          <w:rFonts w:ascii="Palatino Linotype" w:eastAsia="Palatino Linotype" w:hAnsi="Palatino Linotype" w:cs="Palatino Linotype"/>
          <w:szCs w:val="24"/>
        </w:rPr>
        <w:t>says,  "</w:t>
      </w:r>
      <w:proofErr w:type="gramEnd"/>
      <w:r>
        <w:rPr>
          <w:rFonts w:ascii="Palatino Linotype" w:eastAsia="Palatino Linotype" w:hAnsi="Palatino Linotype" w:cs="Palatino Linotype"/>
          <w:szCs w:val="24"/>
        </w:rPr>
        <w:t>They went into schools and got contracts with schools and restaurant associations, and, I guess, Motel associations. There were several as</w:t>
      </w:r>
      <w:r>
        <w:rPr>
          <w:rFonts w:ascii="Palatino Linotype" w:eastAsia="Palatino Linotype" w:hAnsi="Palatino Linotype" w:cs="Palatino Linotype"/>
          <w:szCs w:val="24"/>
        </w:rPr>
        <w:t xml:space="preserve">sociations that they got contracts with to come in and sell group insurance to their employees." </w:t>
      </w:r>
    </w:p>
    <w:p w14:paraId="13AE30E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had good memories of American Fidelity, and her recollections of C.W. Cameron paint a picture of a </w:t>
      </w:r>
      <w:r>
        <w:rPr>
          <w:rFonts w:ascii="Palatino Linotype" w:hAnsi="Palatino Linotype" w:cs="Palatino Linotype"/>
          <w:szCs w:val="24"/>
        </w:rPr>
        <w:t>visionary leader. She described him as "a very smart man" who could "plan the group insurance and Income Protection, and then he could get the people to buy his ideas." His approach to employee relations matched Cameron</w:t>
      </w:r>
      <w:r>
        <w:rPr>
          <w:rFonts w:ascii="Palatino Linotype" w:eastAsia="Palatino Linotype" w:hAnsi="Palatino Linotype" w:cs="Palatino Linotype"/>
          <w:szCs w:val="24"/>
        </w:rPr>
        <w:t xml:space="preserve">’s business acumen. Nadene remembered, "One of the things he did to make his employees happy was a big Christmas party, and all they would put us up in the Skirvin Hotel, the best hotel in Oklahoma City at the time, and there'd be a Christmas bonus. It wasn't </w:t>
      </w:r>
      <w:r>
        <w:rPr>
          <w:rFonts w:ascii="Palatino Linotype" w:eastAsia="Palatino Linotype" w:hAnsi="Palatino Linotype" w:cs="Palatino Linotype"/>
          <w:szCs w:val="24"/>
        </w:rPr>
        <w:lastRenderedPageBreak/>
        <w:t>a big bonus, but there'd be a bon</w:t>
      </w:r>
      <w:r>
        <w:rPr>
          <w:rFonts w:ascii="Palatino Linotype" w:eastAsia="Palatino Linotype" w:hAnsi="Palatino Linotype" w:cs="Palatino Linotype"/>
          <w:szCs w:val="24"/>
        </w:rPr>
        <w:t>us." These gatherings were more than just a celebration; they were a testament to the company's success and appreciation for its workforce. However, Nadene noted with amusement, "The liquor flowed freely at those parties. So, somebody like me didn't do too well at those parties."</w:t>
      </w:r>
    </w:p>
    <w:p w14:paraId="13AE30E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downside of Kelly's new role with American Fidelity was a required move to Topeka, Kansas, but this relocation brought the family a renewed hope for stability. Working for American Fidelity did bring some stability to the family's finances. Nadene recalled, "We did all right because they sold group insurance." The company's commission structure also offered the potential for additional income. "Sometimes we get bonuses based on how much he sold," Nadene explained. </w:t>
      </w:r>
    </w:p>
    <w:p w14:paraId="13AE30E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Later, in 1961, an opportunity to transfer to the Lawton Region became available. Lawton was Kelly</w:t>
      </w:r>
      <w:r>
        <w:rPr>
          <w:rFonts w:ascii="Palatino Linotype" w:eastAsia="Palatino Linotype" w:hAnsi="Palatino Linotype" w:cs="Palatino Linotype"/>
          <w:szCs w:val="24"/>
        </w:rPr>
        <w:t>’s “boyhood home,” and his parents still lived there. The young family packed up and moved in with Kelly’s parents for a few months. Here, Nadene found an opportunity to engage in teaching, albeit in a different context than she had initially planned. She recalls, "When we lived in Lawton, I taught the 4-year-olds in church. They are cuties to teach. They're interested in the stories." This experience harkened back to her youth when she had taught Bible classes and helped with Vacation Bible School as a tee</w:t>
      </w:r>
      <w:r>
        <w:rPr>
          <w:rFonts w:ascii="Palatino Linotype" w:eastAsia="Palatino Linotype" w:hAnsi="Palatino Linotype" w:cs="Palatino Linotype"/>
          <w:szCs w:val="24"/>
        </w:rPr>
        <w:t>nager.</w:t>
      </w:r>
    </w:p>
    <w:p w14:paraId="13AE30E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In 1962, the Dallas, Texas, region became available, and Kelly could not pass up the opportunity. The family packed up and moved to Dallas. Not long after the move, Nadene received word from home that her younger sister, now 15 1/2 years old, was engaged to be married. In the fall of 1962, Gloria married a man named David Grice. Nadene shared the following with thankfulness and sadness about the news. </w:t>
      </w:r>
    </w:p>
    <w:p w14:paraId="13AE30E6"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Looking back, I feel so sorry for her because there her mother was sick and dying, and her father was working hard and trying to keep things together. No wonder she got married. Her husband's family kind of took her in and that helped. </w:t>
      </w:r>
    </w:p>
    <w:p w14:paraId="13AE30E9" w14:textId="5B613525" w:rsidR="00B53446" w:rsidRDefault="00E40241"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In the same year, not long after Gloria</w:t>
      </w:r>
      <w:r>
        <w:rPr>
          <w:rFonts w:ascii="Palatino Linotype" w:eastAsia="Palatino Linotype" w:hAnsi="Palatino Linotype" w:cs="Palatino Linotype"/>
          <w:szCs w:val="24"/>
        </w:rPr>
        <w:t xml:space="preserve">’s marriage, Nadene had a brush with history on November 22, 1963. She vividly remembers seeing President Kennedy's motorcade just before his assassination. Here’s </w:t>
      </w:r>
      <w:r>
        <w:rPr>
          <w:rFonts w:ascii="Palatino Linotype" w:eastAsia="Palatino Linotype" w:hAnsi="Palatino Linotype" w:cs="Palatino Linotype"/>
          <w:szCs w:val="24"/>
        </w:rPr>
        <w:lastRenderedPageBreak/>
        <w:t>how she tells it.</w:t>
      </w:r>
    </w:p>
    <w:p w14:paraId="13AE30EA"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It was publicized that President Kennedy was coming to Dallas, and everybody was excited. It was a weekday. Dena was in school, my husband was at work, and I was at home doing laundry with clothes in the washing machine.   </w:t>
      </w:r>
    </w:p>
    <w:p w14:paraId="13AE30EB"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My husband came home, and he said, </w:t>
      </w:r>
      <w:r>
        <w:rPr>
          <w:rFonts w:ascii="Palatino Linotype" w:eastAsia="Palatino Linotype" w:hAnsi="Palatino Linotype" w:cs="Palatino Linotype"/>
          <w:szCs w:val="24"/>
        </w:rPr>
        <w:t xml:space="preserve">“Let's go see the president.” So, I very quickly dressed up. Looking back, people wouldn't do that now at all, but I put on gloves and a hat along with my dress-up clothes. We went down to his office building on Lemon Avenue, which was on the route that the president was going to take from the airport to downtown Dallas. It was a nice wide street, but not extra wide.  If you stood on the sidewalk, which is where I was, they came right in front of you. I had a really good view of the president. I didn't pay </w:t>
      </w:r>
      <w:r>
        <w:rPr>
          <w:rFonts w:ascii="Palatino Linotype" w:eastAsia="Palatino Linotype" w:hAnsi="Palatino Linotype" w:cs="Palatino Linotype"/>
          <w:szCs w:val="24"/>
        </w:rPr>
        <w:t>much attention to Johnson, who was in the same motor K as the governor of Texas. I was just looking at the president; he was a good-looking man, which surprised me. He was much better looking than his pictures. He had a healthy-looking tan and a beautiful smile when I saw him. Then, of course, his motorcade continued toward downtown. So, we got in the car and headed home. While on the way home, it came on the car radio that he had been shot. And I remember I was kind of in shock. We got home, and I still ha</w:t>
      </w:r>
      <w:r>
        <w:rPr>
          <w:rFonts w:ascii="Palatino Linotype" w:eastAsia="Palatino Linotype" w:hAnsi="Palatino Linotype" w:cs="Palatino Linotype"/>
          <w:szCs w:val="24"/>
        </w:rPr>
        <w:t xml:space="preserve">d that hat on while taking clothes out of the washing machine and putting them in the dryer.  You know you weren't expecting to see the president, then 10 to 15 minutes later, he was shot and taken to the hospital. Of course, they hadn't said he was dead at that point. It was traumatic. It was exciting getting to see him, but it had such a bad ending to it.   </w:t>
      </w:r>
    </w:p>
    <w:p w14:paraId="13AE30EC"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Right away, they arrested Lee Harvey Oswald and put him in jail. The Sunday after that, we heard they were going to move Oswald out of the jail and put him somewhere else. So, we turned the TV on as soon </w:t>
      </w:r>
      <w:r>
        <w:rPr>
          <w:rFonts w:ascii="Palatino Linotype" w:hAnsi="Palatino Linotype" w:cs="Palatino Linotype"/>
          <w:szCs w:val="24"/>
        </w:rPr>
        <w:lastRenderedPageBreak/>
        <w:t xml:space="preserve">as we walked in from church and saw them bringing him out. Then we saw Jack Ruby shoot him. I saw him pull the gun and shoot him. That was all on TV live. Wow. Those were </w:t>
      </w:r>
      <w:proofErr w:type="gramStart"/>
      <w:r>
        <w:rPr>
          <w:rFonts w:ascii="Palatino Linotype" w:hAnsi="Palatino Linotype" w:cs="Palatino Linotype"/>
          <w:szCs w:val="24"/>
        </w:rPr>
        <w:t>pretty indelible</w:t>
      </w:r>
      <w:proofErr w:type="gramEnd"/>
      <w:r>
        <w:rPr>
          <w:rFonts w:ascii="Palatino Linotype" w:hAnsi="Palatino Linotype" w:cs="Palatino Linotype"/>
          <w:szCs w:val="24"/>
        </w:rPr>
        <w:t xml:space="preserve"> memories. I guess we never will know the whole story behind all of that. There were conspiracy theories of all kinds. Who knows the truth of it?</w:t>
      </w:r>
    </w:p>
    <w:p w14:paraId="13AE30E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While in Dallas, Kelly became dissatisfied with his commission rate and chose to quit his position with American Fidelity so he could once again begin to sell insurance on his own. However, Nadene said he never sold anything on his own while they lived in Dallas, and the family once again struggled financially. Kelly found another company that sold group insurance in Kansas, and it wasn</w:t>
      </w:r>
      <w:r>
        <w:rPr>
          <w:rFonts w:ascii="Palatino Linotype" w:eastAsia="Palatino Linotype" w:hAnsi="Palatino Linotype" w:cs="Palatino Linotype"/>
          <w:szCs w:val="24"/>
        </w:rPr>
        <w:t>’t long before the family found a home in Johnson County, Kansas, just across from Kansas City. Johnson County was an elite area, and their home was a significant comfort upgrade from previous homes, it had central air conditioning. But Nadene said it was not an expensive house.</w:t>
      </w:r>
    </w:p>
    <w:p w14:paraId="13AE30E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family settled into their new home, Nadene's well-practiced resilience again emerged. Her ability to adapt quickly and form new connections in each new location had become second nature, a skill that was noticeably rubbing off on young Dena. Nadene observed with pride how her daughter, mirroring her adaptability, quickly made new friends in their latest hometown. Nadene also fondly recalled some memorable trips to St. Louis, where they witnessed the construction of the iconic Gateway Arch and visited</w:t>
      </w:r>
      <w:r>
        <w:rPr>
          <w:rFonts w:ascii="Palatino Linotype" w:hAnsi="Palatino Linotype" w:cs="Palatino Linotype"/>
          <w:szCs w:val="24"/>
        </w:rPr>
        <w:t xml:space="preserve"> the zoo. </w:t>
      </w:r>
    </w:p>
    <w:p w14:paraId="13AE30E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Despite Kelly's reluctance to allow Nadene to work outside the home, Nadene continued to assert her independence in defiance of the constraints of her domestic situation. She found employment at a savings and loan company. She worked with an NCR posting machine that Nadene described as "a forerunner to a computer. You put information into the machine. If somebody puts money into the savings and loan, there's a number, and you post that on there, along with the name and amount they put in. If they take money</w:t>
      </w:r>
      <w:r>
        <w:rPr>
          <w:rFonts w:ascii="Palatino Linotype" w:hAnsi="Palatino Linotype" w:cs="Palatino Linotype"/>
          <w:szCs w:val="24"/>
        </w:rPr>
        <w:t xml:space="preserve"> out, it's the same thing." This machine, likely the successful National Cash Register Post-Tronic electronic device that used magnetic stripe technology, was cutting-edge at the time for recording financial transactions. {Rouland, 1} </w:t>
      </w:r>
    </w:p>
    <w:p w14:paraId="13AE30F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1967, Nadene, Kelly, and Dena</w:t>
      </w:r>
      <w:r>
        <w:rPr>
          <w:rFonts w:ascii="Palatino Linotype" w:eastAsia="Palatino Linotype" w:hAnsi="Palatino Linotype" w:cs="Palatino Linotype"/>
          <w:szCs w:val="24"/>
        </w:rPr>
        <w:t xml:space="preserve">’s lives took another twist. Kelly </w:t>
      </w:r>
      <w:r>
        <w:rPr>
          <w:rFonts w:ascii="Palatino Linotype" w:eastAsia="Palatino Linotype" w:hAnsi="Palatino Linotype" w:cs="Palatino Linotype"/>
          <w:szCs w:val="24"/>
        </w:rPr>
        <w:lastRenderedPageBreak/>
        <w:t xml:space="preserve">became acquainted with a man who convinced him to return to Norman, Oklahoma, and sell insurance on his own again. Reflecting on this period of frequent moves, Nadene regrets its impact on Dena's childhood as it might have influenced Dena's later desire for </w:t>
      </w:r>
      <w:proofErr w:type="spellStart"/>
      <w:r>
        <w:rPr>
          <w:rFonts w:ascii="Palatino Linotype" w:eastAsia="Palatino Linotype" w:hAnsi="Palatino Linotype" w:cs="Palatino Linotype"/>
          <w:szCs w:val="24"/>
        </w:rPr>
        <w:t>settledness</w:t>
      </w:r>
      <w:proofErr w:type="spellEnd"/>
      <w:r>
        <w:rPr>
          <w:rFonts w:ascii="Palatino Linotype" w:eastAsia="Palatino Linotype" w:hAnsi="Palatino Linotype" w:cs="Palatino Linotype"/>
          <w:szCs w:val="24"/>
        </w:rPr>
        <w:t>. "I can't change it now and couldn't change it then either, but we moved too many times," she says. “I would like her to have had a more stable childhood. I think this change would have helped her not be fix</w:t>
      </w:r>
      <w:r>
        <w:rPr>
          <w:rFonts w:ascii="Palatino Linotype" w:eastAsia="Palatino Linotype" w:hAnsi="Palatino Linotype" w:cs="Palatino Linotype"/>
          <w:szCs w:val="24"/>
        </w:rPr>
        <w:t>ated on wanting to be settled somewhere and not go elsewhere."</w:t>
      </w:r>
    </w:p>
    <w:p w14:paraId="13AE30F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and Kelly continued to have marital struggles. Nadene observed, </w:t>
      </w:r>
      <w:r>
        <w:rPr>
          <w:rFonts w:ascii="Palatino Linotype" w:eastAsia="Palatino Linotype" w:hAnsi="Palatino Linotype" w:cs="Palatino Linotype"/>
          <w:szCs w:val="24"/>
        </w:rPr>
        <w:t xml:space="preserve">“My husband didn't have to move. He wanted the pot of gold at the end of the rainbow, and then he said the rainbow wasn’t here. It's over there.” These years of frequent relocations and financial instabilities had taken their toll, and Nadene found herself at a crossroads when she made a pivotal decision. She recounts the conversation shaping her future: </w:t>
      </w:r>
    </w:p>
    <w:p w14:paraId="13AE30F2"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My husband and I were having problems, to say the least, and I'm not going to say the most. Anyway, I told him I was going to leave, and he said, </w:t>
      </w:r>
      <w:r>
        <w:rPr>
          <w:rFonts w:ascii="Palatino Linotype" w:eastAsia="Palatino Linotype" w:hAnsi="Palatino Linotype" w:cs="Palatino Linotype"/>
          <w:szCs w:val="24"/>
        </w:rPr>
        <w:t>“Well, why don't you just go back to school and finish your degree?” Because I didn’t need much, he said, “We'll work that out.”</w:t>
      </w:r>
    </w:p>
    <w:p w14:paraId="13AE30F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This proposed trial separation, whether born from a genuine desire to support Nadene's growth or as a last-ditch effort to save their marriage, presented Nadene with an opportunity she couldn't ignore. Nadene was determined to seize this chance. She recalls, "The semester had already started when I got there, but the dean took care of that for me. He knew me, knew I made good grades, and was a member of our church in Goodwell."</w:t>
      </w:r>
    </w:p>
    <w:p w14:paraId="13AE30F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decision to return home to Goodwell and finish her degree before making any </w:t>
      </w:r>
      <w:r>
        <w:rPr>
          <w:rFonts w:ascii="Palatino Linotype" w:hAnsi="Palatino Linotype" w:cs="Palatino Linotype"/>
          <w:szCs w:val="24"/>
        </w:rPr>
        <w:t>final decisions about her marriage was a turning point. It represented not just an investment in her education but a step towards independence and self-realization. This period of focus on her studies would provide Nadene with the time and space to reflect on her life's direction and the future she wanted for herself and her daughter.</w:t>
      </w:r>
    </w:p>
    <w:p w14:paraId="13AE30F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21" w:name="Return_to_Education"/>
    </w:p>
    <w:p w14:paraId="13AE30F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Return to Education (1967-1968)</w:t>
      </w:r>
      <w:bookmarkEnd w:id="21"/>
    </w:p>
    <w:p w14:paraId="13AE30F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 xml:space="preserve">Nadene returned home to Goodwell during the spring semester of 1968, and that summer marked a significant milestone in Nadene's life as she </w:t>
      </w:r>
      <w:r>
        <w:rPr>
          <w:rFonts w:ascii="Palatino Linotype" w:hAnsi="Palatino Linotype" w:cs="Palatino Linotype"/>
          <w:szCs w:val="24"/>
        </w:rPr>
        <w:t xml:space="preserve">completed her </w:t>
      </w:r>
      <w:proofErr w:type="gramStart"/>
      <w:r>
        <w:rPr>
          <w:rFonts w:ascii="Palatino Linotype" w:hAnsi="Palatino Linotype" w:cs="Palatino Linotype"/>
          <w:szCs w:val="24"/>
        </w:rPr>
        <w:t>bachelor's degree in Education</w:t>
      </w:r>
      <w:proofErr w:type="gramEnd"/>
      <w:r>
        <w:rPr>
          <w:rFonts w:ascii="Palatino Linotype" w:hAnsi="Palatino Linotype" w:cs="Palatino Linotype"/>
          <w:szCs w:val="24"/>
        </w:rPr>
        <w:t>. This achievement was not just a personal triumph but also the fulfillment of a long-held wish from her parents. They had always envisioned her becoming a teacher, a profession that seemed to align naturally with Nadene's innate abilities and interests. Her enjoyment of teaching Bible school as a teenager and her experience with the 4-year-old class in Lawton had already given her a taste of the rewards that come with educating others. With her degree in hand, Na</w:t>
      </w:r>
      <w:r>
        <w:rPr>
          <w:rFonts w:ascii="Palatino Linotype" w:hAnsi="Palatino Linotype" w:cs="Palatino Linotype"/>
          <w:szCs w:val="24"/>
        </w:rPr>
        <w:t>dene was poised to turn this calling into a career.</w:t>
      </w:r>
    </w:p>
    <w:p w14:paraId="13AE30F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began searching for teaching positions near Norman, Oklahoma. This location was strategically chosen, as it would allow her to reunite with her husband, Kelly. Despite the challenges they had faced in their marriage, Nadene was willing to give their relationship another chance, hoping that her new career might bring stability to their lives.</w:t>
      </w:r>
    </w:p>
    <w:p w14:paraId="13AE30F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job search led her to several interviews, each offering unique insights into the world of education she was about to enter. Her first interview was with the superintendent of Noble, a small town just south of Norman. The superintendent was impressed with Nadene's credentials and enthusiasm, but he had one stipulation that gave Nadene pause. She recalls, "He told me if I'd moved to Noble, he'd hire me. I can't do that. He says, </w:t>
      </w:r>
      <w:proofErr w:type="gramStart"/>
      <w:r>
        <w:rPr>
          <w:rFonts w:ascii="Palatino Linotype" w:hAnsi="Palatino Linotype" w:cs="Palatino Linotype"/>
          <w:szCs w:val="24"/>
        </w:rPr>
        <w:t>well</w:t>
      </w:r>
      <w:proofErr w:type="gramEnd"/>
      <w:r>
        <w:rPr>
          <w:rFonts w:ascii="Palatino Linotype" w:hAnsi="Palatino Linotype" w:cs="Palatino Linotype"/>
          <w:szCs w:val="24"/>
        </w:rPr>
        <w:t>, I want my teachers to live here." This requirement, while understandable from the superintendent's perspective, didn't align with Nadene's plans to reunite with Kelly in Norman.</w:t>
      </w:r>
    </w:p>
    <w:p w14:paraId="13AE30F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Next, Nadene </w:t>
      </w:r>
      <w:proofErr w:type="gramStart"/>
      <w:r>
        <w:rPr>
          <w:rFonts w:ascii="Palatino Linotype" w:hAnsi="Palatino Linotype" w:cs="Palatino Linotype"/>
          <w:szCs w:val="24"/>
        </w:rPr>
        <w:t>interviewed with</w:t>
      </w:r>
      <w:proofErr w:type="gramEnd"/>
      <w:r>
        <w:rPr>
          <w:rFonts w:ascii="Palatino Linotype" w:hAnsi="Palatino Linotype" w:cs="Palatino Linotype"/>
          <w:szCs w:val="24"/>
        </w:rPr>
        <w:t xml:space="preserve"> Leslie Fisher in Moore, a suburb of Oklahoma City just North of Norman. While this interview didn't result in a job offer, it proved to be a memorable encounter. Fisher would later become the Oklahoma State Superintendent, a fact that Nadene would reflect on later.</w:t>
      </w:r>
    </w:p>
    <w:p w14:paraId="13AE30F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Finally, Nadene </w:t>
      </w:r>
      <w:proofErr w:type="gramStart"/>
      <w:r>
        <w:rPr>
          <w:rFonts w:ascii="Palatino Linotype" w:hAnsi="Palatino Linotype" w:cs="Palatino Linotype"/>
          <w:szCs w:val="24"/>
        </w:rPr>
        <w:t>interviewed with</w:t>
      </w:r>
      <w:proofErr w:type="gramEnd"/>
      <w:r>
        <w:rPr>
          <w:rFonts w:ascii="Palatino Linotype" w:hAnsi="Palatino Linotype" w:cs="Palatino Linotype"/>
          <w:szCs w:val="24"/>
        </w:rPr>
        <w:t xml:space="preserve"> Lester, the superintendent of Norman Public Schools. This interview proved to be the turning point in her job search. Lester offered her a position at Woodrow Wilson Elementary School. However, Nadene did not think Lester was impressed with her. Nadene remembers this interview and credits the sanctions by the National Education Association (NEA) with helping </w:t>
      </w:r>
      <w:r>
        <w:rPr>
          <w:rFonts w:ascii="Palatino Linotype" w:hAnsi="Palatino Linotype" w:cs="Palatino Linotype"/>
          <w:szCs w:val="24"/>
        </w:rPr>
        <w:lastRenderedPageBreak/>
        <w:t xml:space="preserve">her get the position, stating, </w:t>
      </w:r>
      <w:r>
        <w:rPr>
          <w:rFonts w:ascii="Palatino Linotype" w:eastAsia="Palatino Linotype" w:hAnsi="Palatino Linotype" w:cs="Palatino Linotype"/>
          <w:szCs w:val="24"/>
        </w:rPr>
        <w:t>“If they had been able to hire anybody they wanted, I might not have gotten the job.”   In 1965 and 196</w:t>
      </w:r>
      <w:r>
        <w:rPr>
          <w:rFonts w:ascii="Palatino Linotype" w:eastAsia="Palatino Linotype" w:hAnsi="Palatino Linotype" w:cs="Palatino Linotype"/>
          <w:szCs w:val="24"/>
        </w:rPr>
        <w:t>8, the Oklahoma Education Association (OEA) asked the NEA to apply sanctions to Oklahoma. This made Oklahoma the first state to be sanctioned twice. These sanctions condemned the state for "sub-minimal" education conditions and forbade teachers outside Oklahoma from taking positions in the state. This pressure eventually led to the Oklahoma Professional Negotiations Act in 1970, which allowed teacher organizations to negotiate contracts with school boards and formalized the negotiation process. Whatever the</w:t>
      </w:r>
      <w:r>
        <w:rPr>
          <w:rFonts w:ascii="Palatino Linotype" w:eastAsia="Palatino Linotype" w:hAnsi="Palatino Linotype" w:cs="Palatino Linotype"/>
          <w:szCs w:val="24"/>
        </w:rPr>
        <w:t xml:space="preserve"> reason, Nadene accepted the offer, excited to begin her teaching career in a well-regarded school district.</w:t>
      </w:r>
    </w:p>
    <w:p w14:paraId="13AE30F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With her new job secured, Nadene reunited with Kelly in Norman. They decided to move to the west central part of town, a decision that seemed to symbolize a fresh start for their relationship. However, despite the outward appearance of reconciliation, Nadene harbored suspicions about Kelly. The years of instability and frequent moves had left their mark, and trust was not easily rebuilt.</w:t>
      </w:r>
    </w:p>
    <w:p w14:paraId="13AE30F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settled into her new home and prepared for her first year of teaching, she found herself at a crossroads. On </w:t>
      </w:r>
      <w:proofErr w:type="gramStart"/>
      <w:r>
        <w:rPr>
          <w:rFonts w:ascii="Palatino Linotype" w:hAnsi="Palatino Linotype" w:cs="Palatino Linotype"/>
          <w:szCs w:val="24"/>
        </w:rPr>
        <w:t>one</w:t>
      </w:r>
      <w:proofErr w:type="gramEnd"/>
      <w:r>
        <w:rPr>
          <w:rFonts w:ascii="Palatino Linotype" w:hAnsi="Palatino Linotype" w:cs="Palatino Linotype"/>
          <w:szCs w:val="24"/>
        </w:rPr>
        <w:t xml:space="preserve"> hand, she was excited about the new chapter in her life, eager to put her education to use and make a difference in the lives of her students. On the other hand, the lingering doubts about her marriage cast a shadow over this otherwise joyous time. Nadene was determined to make the best of both situations, approaching her new career with enthusiasm while remaining cautiously optimistic about the future of her relationship with Kelly.</w:t>
      </w:r>
    </w:p>
    <w:p w14:paraId="13AE30F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first year of teaching was transformative for her. She discovered a deep love for teaching, confirming what she had always suspected: "I think teaching was kind of in my blood. Nadene</w:t>
      </w:r>
      <w:r>
        <w:rPr>
          <w:rFonts w:ascii="Palatino Linotype" w:eastAsia="Palatino Linotype" w:hAnsi="Palatino Linotype" w:cs="Palatino Linotype"/>
          <w:szCs w:val="24"/>
        </w:rPr>
        <w:t xml:space="preserve">’s principal, Orian Burton was impressed with her performance and Nadene recalls their conversation during end-of-year evaluations: </w:t>
      </w:r>
    </w:p>
    <w:p w14:paraId="13AE30F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Orian said, </w:t>
      </w:r>
      <w:r>
        <w:rPr>
          <w:rFonts w:ascii="Palatino Linotype" w:eastAsia="Palatino Linotype" w:hAnsi="Palatino Linotype" w:cs="Palatino Linotype"/>
          <w:szCs w:val="24"/>
        </w:rPr>
        <w:t xml:space="preserve">“I didn't think you'd be a good teacher.” </w:t>
      </w:r>
    </w:p>
    <w:p w14:paraId="13AE310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said, </w:t>
      </w:r>
      <w:r>
        <w:rPr>
          <w:rFonts w:ascii="Palatino Linotype" w:eastAsia="Palatino Linotype" w:hAnsi="Palatino Linotype" w:cs="Palatino Linotype"/>
          <w:szCs w:val="24"/>
        </w:rPr>
        <w:t>“No?”</w:t>
      </w:r>
    </w:p>
    <w:p w14:paraId="13AE310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Orian said, </w:t>
      </w:r>
      <w:r>
        <w:rPr>
          <w:rFonts w:ascii="Palatino Linotype" w:eastAsia="Palatino Linotype" w:hAnsi="Palatino Linotype" w:cs="Palatino Linotype"/>
          <w:szCs w:val="24"/>
        </w:rPr>
        <w:t>“Nope, I wasn't expecting anything of you. Usually, those with high scores on their transcript aren't good teachers.”</w:t>
      </w:r>
    </w:p>
    <w:p w14:paraId="13AE310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was delighted that Orian was pleased. This validation encouraged Nadene, confirming that she had found her calling and a </w:t>
      </w:r>
      <w:r>
        <w:rPr>
          <w:rFonts w:ascii="Palatino Linotype" w:hAnsi="Palatino Linotype" w:cs="Palatino Linotype"/>
          <w:szCs w:val="24"/>
        </w:rPr>
        <w:lastRenderedPageBreak/>
        <w:t>path to independence and self-sufficiency.</w:t>
      </w:r>
    </w:p>
    <w:p w14:paraId="13AE310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summer of 1969 unfolded, Nadene faced one of the most challenging periods of her life. The marriage she had worked so hard to salvage finally reached its breaking point. The dissolution of her marriage to Kelly was a deeply painful experience for Nadene, one that she found difficult to discuss. Her reticence speaks volumes about the emotional toll this period took on her.</w:t>
      </w:r>
    </w:p>
    <w:p w14:paraId="13AE310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Despite the personal turmoil, Nadene's professional life continued to move forward. She had already signed a contract to teach in Norman for the 1969-1970 school year, and this stability in her career provided a much-needed anchor during the stormy seas of her personal life. </w:t>
      </w:r>
    </w:p>
    <w:p w14:paraId="13AE310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school year progressed, Nadene began to contemplate her next steps. Her thoughts turned to her father, who was nearing retirement and at age 69 his ability to work the farm was declining. Simultaneously, her younger sister Gloria had moved to Guymon in 1969 with her husband, David. Their family had grown to include two children: Margrete (Meg), was born on Halloween in 1963, and Gordon, who arrived about 18 months later. These family connections began to pull at Nadene's heart, offering the promise o</w:t>
      </w:r>
      <w:r>
        <w:rPr>
          <w:rFonts w:ascii="Palatino Linotype" w:hAnsi="Palatino Linotype" w:cs="Palatino Linotype"/>
          <w:szCs w:val="24"/>
        </w:rPr>
        <w:t>f a support system and a fresh start.</w:t>
      </w:r>
    </w:p>
    <w:p w14:paraId="13AE310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With Dena's well-being at the forefront of her mind, Nadene started to explore teaching opportunities in Guymon. Her job search led her to </w:t>
      </w:r>
      <w:proofErr w:type="gramStart"/>
      <w:r>
        <w:rPr>
          <w:rFonts w:ascii="Palatino Linotype" w:hAnsi="Palatino Linotype" w:cs="Palatino Linotype"/>
          <w:szCs w:val="24"/>
        </w:rPr>
        <w:t>interview</w:t>
      </w:r>
      <w:proofErr w:type="gramEnd"/>
      <w:r>
        <w:rPr>
          <w:rFonts w:ascii="Palatino Linotype" w:hAnsi="Palatino Linotype" w:cs="Palatino Linotype"/>
          <w:szCs w:val="24"/>
        </w:rPr>
        <w:t xml:space="preserve"> with Mr. Keith, the Guymon school superintendent. Nadene recalled, "He was very nice, but he didn't tell me, Yay or Nay."</w:t>
      </w:r>
    </w:p>
    <w:p w14:paraId="13AE310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Uncertain about her prospects in Guymon, Nadene expanded her search. "I interviewed in Liberal KS, about 40 miles from Guymon," she said. "That superintendent offered me a position right away."</w:t>
      </w:r>
    </w:p>
    <w:p w14:paraId="13AE310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weighed her options, an unexpected development occurred. She learned that Mr. Keith had been making inquiries about her. "I found out from the principal of my school that Mister Keith had called him and asked about me," Nadene explained. Seizing the opportunity, she reached out to Mr. Keith directly.</w:t>
      </w:r>
    </w:p>
    <w:p w14:paraId="13AE310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"Are you planning to offer me a position?" Nadene asked him. "Because I have been offered a position in Liberal and I'd rather teach in Guymon, if you have one for me. But if you don't, I'm going to go to Liberal."</w:t>
      </w:r>
    </w:p>
    <w:p w14:paraId="13AE310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 xml:space="preserve">Mr. Keith's response was swift and positive. "Yes, we'll have a spot for you," he assured her. </w:t>
      </w:r>
    </w:p>
    <w:p w14:paraId="13AE310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potential move to Guymon was a gamble</w:t>
      </w:r>
      <w:r>
        <w:rPr>
          <w:rFonts w:ascii="Palatino Linotype" w:hAnsi="Palatino Linotype" w:cs="Palatino Linotype"/>
          <w:szCs w:val="24"/>
        </w:rPr>
        <w:t>—a calculated risk with an uncertain outcome. Questions loomed large. Would this small town offer the fresh start she desperately sought? Could she transition from being just another teacher to becoming an educator who truly made a difference? Most importantly, would she finally be able to provide the stable, nurturing environment that Dena needed?</w:t>
      </w:r>
    </w:p>
    <w:p w14:paraId="13AE310C"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22" w:name="Picking_Up_the_Pieces_Nadenes_"/>
    </w:p>
    <w:p w14:paraId="13AE310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Picking Up the Pieces: Nadene's Guymon Gambit (1970-1971)</w:t>
      </w:r>
      <w:bookmarkEnd w:id="22"/>
    </w:p>
    <w:p w14:paraId="13AE310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claims the melodic strains of </w:t>
      </w:r>
      <w:r>
        <w:rPr>
          <w:rFonts w:ascii="Palatino Linotype" w:hAnsi="Palatino Linotype" w:cs="Palatino Linotype"/>
          <w:szCs w:val="24"/>
        </w:rPr>
        <w:t xml:space="preserve">"Pick Yourself Up," sung by Fred Astaire and Ginger Rogers, would be the theme song for her life. The lyrics "Nothing's impossible, I have found. For when my chin is on the ground, I pick </w:t>
      </w:r>
      <w:proofErr w:type="gramStart"/>
      <w:r>
        <w:rPr>
          <w:rFonts w:ascii="Palatino Linotype" w:hAnsi="Palatino Linotype" w:cs="Palatino Linotype"/>
          <w:szCs w:val="24"/>
        </w:rPr>
        <w:t>yourself</w:t>
      </w:r>
      <w:proofErr w:type="gramEnd"/>
      <w:r>
        <w:rPr>
          <w:rFonts w:ascii="Palatino Linotype" w:hAnsi="Palatino Linotype" w:cs="Palatino Linotype"/>
          <w:szCs w:val="24"/>
        </w:rPr>
        <w:t xml:space="preserve"> up, dust yourself off, start all over again" encapsulated Nadene's resilient spirit and her uncanny ability to reinvent herself in the face of adversity. In 1970, she was once again preparing to pick herself up, dust herself off, and start anew. This next chapter in her life would be another testament to persevera</w:t>
      </w:r>
      <w:r>
        <w:rPr>
          <w:rFonts w:ascii="Palatino Linotype" w:hAnsi="Palatino Linotype" w:cs="Palatino Linotype"/>
          <w:szCs w:val="24"/>
        </w:rPr>
        <w:t>nce and triumph over adversity.</w:t>
      </w:r>
    </w:p>
    <w:p w14:paraId="13AE310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past 15 years had been a whirlwind for Nadene. The constant relocations in search of better opportunities had taken their toll. The end of her marriage in 1969 was a painful chapter, but it also sparked a fierce determination in Nadene to carve a new path for herself and her daughter. Despite the hurdles, she had earned her bachelor's degree and discovered a passion for teaching in Norman. Now, with the ink barely dry on her divorce papers, Nadene was ready to step into the role of the sole provider for</w:t>
      </w:r>
      <w:r>
        <w:rPr>
          <w:rFonts w:ascii="Palatino Linotype" w:hAnsi="Palatino Linotype" w:cs="Palatino Linotype"/>
          <w:szCs w:val="24"/>
        </w:rPr>
        <w:t xml:space="preserve"> her family. Her primary goal was to create a stable environment for Dena, now a 15-year-old high school student, while also establishing her own independence.</w:t>
      </w:r>
    </w:p>
    <w:p w14:paraId="13AE3111" w14:textId="73A92380" w:rsidR="00B53446" w:rsidRDefault="00E40241"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When Mr. Keith offered Nadene a position with Guymon Schools, she seized the opportunity without hesitation despite not knowing the specifics of the role. "Yes, we'll have a spot for you," Mr. Keith had assured her, and that was enough for Nadene. Her trust in this new beginning outweighed any uncertainty about the details. It wasn't until later that she learned about the exciting challenge awaiting her at Guymon Elementary School. "They were starting a reading lab," Nadene recalled, "which he didn't tell m</w:t>
      </w:r>
      <w:r>
        <w:rPr>
          <w:rFonts w:ascii="Palatino Linotype" w:hAnsi="Palatino Linotype" w:cs="Palatino Linotype"/>
          <w:szCs w:val="24"/>
        </w:rPr>
        <w:t xml:space="preserve">e about until I got out there. And he said, 'I want you to run the reading lab.'" This leap of faith </w:t>
      </w:r>
      <w:r>
        <w:rPr>
          <w:rFonts w:ascii="Palatino Linotype" w:hAnsi="Palatino Linotype" w:cs="Palatino Linotype"/>
          <w:szCs w:val="24"/>
        </w:rPr>
        <w:lastRenderedPageBreak/>
        <w:t>would prove to be a pivotal moment in Nadene's career, setting her on a path that would shape her professional life for years to come.</w:t>
      </w:r>
    </w:p>
    <w:p w14:paraId="13AE311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move to Guymon was made significantly easier thanks to the support of Nadene's younger sister, Gloria, and her family. David and Gloria were planning to move from a </w:t>
      </w:r>
      <w:proofErr w:type="gramStart"/>
      <w:r>
        <w:rPr>
          <w:rFonts w:ascii="Palatino Linotype" w:hAnsi="Palatino Linotype" w:cs="Palatino Linotype"/>
          <w:szCs w:val="24"/>
        </w:rPr>
        <w:t>small rented</w:t>
      </w:r>
      <w:proofErr w:type="gramEnd"/>
      <w:r>
        <w:rPr>
          <w:rFonts w:ascii="Palatino Linotype" w:hAnsi="Palatino Linotype" w:cs="Palatino Linotype"/>
          <w:szCs w:val="24"/>
        </w:rPr>
        <w:t xml:space="preserve"> house in Guymon to a larger house, so Gloria asked the landlord to hold the small house for Nadene and Dena. </w:t>
      </w:r>
      <w:r>
        <w:rPr>
          <w:rFonts w:ascii="Palatino Linotype" w:eastAsia="Palatino Linotype" w:hAnsi="Palatino Linotype" w:cs="Palatino Linotype"/>
          <w:szCs w:val="24"/>
        </w:rPr>
        <w:t>“She made the move a lot easier for me. She was a lot of help," Nadene reflected gratefully. Gloria's family moved to another house in town, allowing Nadene and Dena to settle into their new home seamlessly. The presence of her sister and her family nearby would prove to be a comforting constant as Nadene embarked on this Guymon Gambit.</w:t>
      </w:r>
    </w:p>
    <w:p w14:paraId="13AE311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difference between Norman and Guymon was stark. Norman, home to the University of Oklahoma, was a bustling college town of around 50,000 people in 1970. It offered vibrant cultural and diverse educational opportunities and the amenities of a larger city. On the other hand, Guymon was a small town of about 7,000 people located back in the Oklahoma panhandle. It was primarily an agricultural community, with its economy centered around farming and ranching. The move would mean adjusting to a more rural lif</w:t>
      </w:r>
      <w:r>
        <w:rPr>
          <w:rFonts w:ascii="Palatino Linotype" w:hAnsi="Palatino Linotype" w:cs="Palatino Linotype"/>
          <w:szCs w:val="24"/>
        </w:rPr>
        <w:t>estyle, a smaller school system, and a tighter-knit community.</w:t>
      </w:r>
    </w:p>
    <w:p w14:paraId="13AE311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w:t>
      </w:r>
      <w:r>
        <w:rPr>
          <w:rFonts w:ascii="Palatino Linotype" w:eastAsia="Palatino Linotype" w:hAnsi="Palatino Linotype" w:cs="Palatino Linotype"/>
          <w:szCs w:val="24"/>
        </w:rPr>
        <w:t xml:space="preserve">’s starting salary as a teacher was modest but steady. She recalls, “My first job was $4,800 a year.” While this might seem small by today's standards, it represented financial independence for Nadene and a stable income for her family. An unexpected windfall came in the form of a payment overlap between the Norman and Guymon school systems. Nadene explains, “Norman’s pay was from September 1st through August to 31st. In Guymon, they started August 1st through July 31st. So, I had double </w:t>
      </w:r>
      <w:proofErr w:type="gramStart"/>
      <w:r>
        <w:rPr>
          <w:rFonts w:ascii="Palatino Linotype" w:eastAsia="Palatino Linotype" w:hAnsi="Palatino Linotype" w:cs="Palatino Linotype"/>
          <w:szCs w:val="24"/>
        </w:rPr>
        <w:t>pay</w:t>
      </w:r>
      <w:proofErr w:type="gramEnd"/>
      <w:r>
        <w:rPr>
          <w:rFonts w:ascii="Palatino Linotype" w:eastAsia="Palatino Linotype" w:hAnsi="Palatino Linotype" w:cs="Palatino Linotype"/>
          <w:szCs w:val="24"/>
        </w:rPr>
        <w:t xml:space="preserve"> that August mon</w:t>
      </w:r>
      <w:r>
        <w:rPr>
          <w:rFonts w:ascii="Palatino Linotype" w:eastAsia="Palatino Linotype" w:hAnsi="Palatino Linotype" w:cs="Palatino Linotype"/>
          <w:szCs w:val="24"/>
        </w:rPr>
        <w:t>th, and I put the extra in a savings account at the bank.” This stroke of luck provided Nadene with her first real opportunity to start saving money, a practice she would continue diligently throughout her career.</w:t>
      </w:r>
    </w:p>
    <w:p w14:paraId="13AE311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Nadene's attitude towards saving was influenced by her parents and her own experiences of financial instability. She reflects, "I've always been able to get by on whatever I had. And then when things got more comfortable for me, I could save." Her long-term financial strategy was simple but effective: "From then on, I saved every month. There wasn't a month gone by that I didn't save."</w:t>
      </w:r>
    </w:p>
    <w:p w14:paraId="13AE311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 xml:space="preserve">Nadene's Guymon Gambit was a calculated step towards a new chapter in her life. She carried </w:t>
      </w:r>
      <w:proofErr w:type="gramStart"/>
      <w:r>
        <w:rPr>
          <w:rFonts w:ascii="Palatino Linotype" w:hAnsi="Palatino Linotype" w:cs="Palatino Linotype"/>
          <w:szCs w:val="24"/>
        </w:rPr>
        <w:t>with</w:t>
      </w:r>
      <w:proofErr w:type="gramEnd"/>
      <w:r>
        <w:rPr>
          <w:rFonts w:ascii="Palatino Linotype" w:hAnsi="Palatino Linotype" w:cs="Palatino Linotype"/>
          <w:szCs w:val="24"/>
        </w:rPr>
        <w:t xml:space="preserve"> her hopes of finding a fresh start and this small town held the promise of stability, a chance to create a nurturing environment for Dena, and opportunities for professional growth. While the future remained unwritten, Nadene approached her Guymon gambit with cautious optimism, unaware of the profound impact this decision would have on both her career and her family life.</w:t>
      </w:r>
    </w:p>
    <w:p w14:paraId="13AE3117"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23" w:name="Building_Stability_in_Guymon"/>
    </w:p>
    <w:p w14:paraId="13AE311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Building Stability in Guymon (1971-1973)</w:t>
      </w:r>
      <w:bookmarkEnd w:id="23"/>
    </w:p>
    <w:p w14:paraId="13AE311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settled into her new life in Guymon, she felt </w:t>
      </w:r>
      <w:proofErr w:type="gramStart"/>
      <w:r>
        <w:rPr>
          <w:rFonts w:ascii="Palatino Linotype" w:hAnsi="Palatino Linotype" w:cs="Palatino Linotype"/>
          <w:szCs w:val="24"/>
        </w:rPr>
        <w:t>excitement</w:t>
      </w:r>
      <w:proofErr w:type="gramEnd"/>
      <w:r>
        <w:rPr>
          <w:rFonts w:ascii="Palatino Linotype" w:hAnsi="Palatino Linotype" w:cs="Palatino Linotype"/>
          <w:szCs w:val="24"/>
        </w:rPr>
        <w:t xml:space="preserve"> about her role in the reading lab. Nadene's enthusiasm for her new position was reminiscent of her mother's dedication to helping others. Just as her mother had used her garden to provide for those in need and cared for the sick in their community, Nadene saw her work in the reading lab </w:t>
      </w:r>
      <w:proofErr w:type="gramStart"/>
      <w:r>
        <w:rPr>
          <w:rFonts w:ascii="Palatino Linotype" w:hAnsi="Palatino Linotype" w:cs="Palatino Linotype"/>
          <w:szCs w:val="24"/>
        </w:rPr>
        <w:t>as a way to</w:t>
      </w:r>
      <w:proofErr w:type="gramEnd"/>
      <w:r>
        <w:rPr>
          <w:rFonts w:ascii="Palatino Linotype" w:hAnsi="Palatino Linotype" w:cs="Palatino Linotype"/>
          <w:szCs w:val="24"/>
        </w:rPr>
        <w:t xml:space="preserve"> nurture and support struggling students. She often reflected on how her mother might have pursued nursing if she had had the opportunity for formal training. Now, with her education degree and growing </w:t>
      </w:r>
      <w:r>
        <w:rPr>
          <w:rFonts w:ascii="Palatino Linotype" w:hAnsi="Palatino Linotype" w:cs="Palatino Linotype"/>
          <w:szCs w:val="24"/>
        </w:rPr>
        <w:t>experience, Nadene felt well-equipped to fulfill a similar nurturing role in her students' lives. Reflecting on her work in the reading lab, Nadene felt a deep sense of fulfillment. She recalls, "There wasn't any testing for disabilities then, so teachers would recommend students who had problems reading for my reading lab program. I worked with them to try to improve their reading. Some of the kids were very smart kids that just didn</w:t>
      </w:r>
      <w:r>
        <w:rPr>
          <w:rFonts w:ascii="Palatino Linotype" w:eastAsia="Palatino Linotype" w:hAnsi="Palatino Linotype" w:cs="Palatino Linotype"/>
          <w:szCs w:val="24"/>
        </w:rPr>
        <w:t xml:space="preserve">’t read well." </w:t>
      </w:r>
    </w:p>
    <w:p w14:paraId="13AE311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1972, Nadene's life took another significant turn when her father, Jeff, retired from his position at the Panhandle State Farm. This transition presented both a challenge and an opportunity for Nadene to provide for her father as he had once done for her. "My dad worked for the Panhandle State College farm, and part of his pay included living in a house on the farm. When he decided to retire, we had to decide where he would live," Nadene explained.</w:t>
      </w:r>
    </w:p>
    <w:p w14:paraId="13AE311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family's changing dynamics influenced the decision-making process. Nadene's older sister, Lavene, had moved to Colorado with her husband, Ray. Nadene recalled, "Ray had a brother up in Colorado, and he told Ray he could get him a job up there on a ranch where they had controlled deer hunting. So that's why they moved to Colorado. And Lavine is still there." This left Nadene and Gloria as the primary caregivers for their father in the Panhandle area.</w:t>
      </w:r>
    </w:p>
    <w:p w14:paraId="13AE311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 xml:space="preserve">After careful consideration, it was decided that Jeff would move in with Nadene. This addition to her household necessitated several moves within Guymon. "We only had two bedrooms. So, I had to find a temporary place with three bedrooms for us to move," Nadene remembered. The search for suitable accommodation was ultimately successful. "I had to find a temporary place with three bedrooms for us to move. Then, after Dad retired, he moved in with us in the summer of 1972 between Dena's junior and senior year </w:t>
      </w:r>
      <w:r>
        <w:rPr>
          <w:rFonts w:ascii="Palatino Linotype" w:hAnsi="Palatino Linotype" w:cs="Palatino Linotype"/>
          <w:szCs w:val="24"/>
        </w:rPr>
        <w:t>of high school."</w:t>
      </w:r>
    </w:p>
    <w:p w14:paraId="13AE311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Eventually, Nadene found a house that perfectly met their needs. "I started looking for a house to buy and bought a house with a big room that was added on. That room became my dad's room," she said. This house would become Nadene's and her father's home for many years, providing the stability Nadene had long sought for her family.</w:t>
      </w:r>
    </w:p>
    <w:p w14:paraId="13AE311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presence of her father and sister Gloria in Guymon provided Nadene with much-needed support, a significant change from her previous situation. Nadene reflected, "I wasn't a single mom until 1969, although, for all intents and purposes, I pretty much raised Dena on my own." Now, with Jeff living with them and Gloria nearby, Nadene had a robust support system in place.</w:t>
      </w:r>
    </w:p>
    <w:p w14:paraId="13AE311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Dena, now a teenager, faced yet another transition as she adjusted to life in Guymon. However, this </w:t>
      </w:r>
      <w:proofErr w:type="gramStart"/>
      <w:r>
        <w:rPr>
          <w:rFonts w:ascii="Palatino Linotype" w:hAnsi="Palatino Linotype" w:cs="Palatino Linotype"/>
          <w:szCs w:val="24"/>
        </w:rPr>
        <w:t>move</w:t>
      </w:r>
      <w:proofErr w:type="gramEnd"/>
      <w:r>
        <w:rPr>
          <w:rFonts w:ascii="Palatino Linotype" w:hAnsi="Palatino Linotype" w:cs="Palatino Linotype"/>
          <w:szCs w:val="24"/>
        </w:rPr>
        <w:t xml:space="preserve"> proved to be different from the previous ones. Nadene observed, "She did just fine. She had to move so much as a kid. She was used to making friends wherever she went." The support system in place made a significant difference. "There were some young people at church and some of them at school.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they helped her get acquainted, and she did fine. She found girlfriends and a boyfriend right away," Nadene recalled.</w:t>
      </w:r>
    </w:p>
    <w:p w14:paraId="13AE312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When it came to Dena's education, Nadene maintained a straightforward approach. "You go to school, kid. That's the way </w:t>
      </w:r>
      <w:r>
        <w:rPr>
          <w:rFonts w:ascii="Palatino Linotype" w:hAnsi="Palatino Linotype" w:cs="Palatino Linotype"/>
          <w:szCs w:val="24"/>
        </w:rPr>
        <w:t>it is. You start school, and you go all the way through. It's just taken for granted. Education is a big part of life," Nadene explained. Her no-nonsense attitude, combined with her experience as an educator, ensured that Dena remained focused on her studies.</w:t>
      </w:r>
    </w:p>
    <w:p w14:paraId="13AE312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However, Nadene's role sometimes involved mediating between Dena and her grandfather, particularly regarding social events. One such incident occurred one summer while Nadene was out of town completing a summer school course. Nadene remembers, "Dena's boyfriend was in ROTC, and he invited her to go to the military ball, </w:t>
      </w:r>
      <w:r>
        <w:rPr>
          <w:rFonts w:ascii="Palatino Linotype" w:hAnsi="Palatino Linotype" w:cs="Palatino Linotype"/>
          <w:szCs w:val="24"/>
        </w:rPr>
        <w:lastRenderedPageBreak/>
        <w:t>but my dad thought dancing was sinful. He told her she couldn't go." The situation highlighted the generational differences and the challenges of their new living arrangement. "Well, she went," Nadene continued. "It was with my blessing and no problem to me, but she was ready to move out, and he was ready to let her. Thankfully, Gloria helped soothe the water." Despite these occasional conflicts, Nadene maintained, "Overall, it worked out really well having three generations living there, and Dena mostly lo</w:t>
      </w:r>
      <w:r>
        <w:rPr>
          <w:rFonts w:ascii="Palatino Linotype" w:hAnsi="Palatino Linotype" w:cs="Palatino Linotype"/>
          <w:szCs w:val="24"/>
        </w:rPr>
        <w:t>ved having her grandfather there."</w:t>
      </w:r>
    </w:p>
    <w:p w14:paraId="13AE312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Dena approached graduation, Nadene was experiencing her own professional triumphs in the reading program she had been tasked to run. Her dedication and persistence yielded impressive results. Nadene reflected on the program</w:t>
      </w:r>
      <w:r>
        <w:rPr>
          <w:rFonts w:ascii="Palatino Linotype" w:eastAsia="Palatino Linotype" w:hAnsi="Palatino Linotype" w:cs="Palatino Linotype"/>
          <w:szCs w:val="24"/>
        </w:rPr>
        <w:t>’s success: “Oh, yeah, they did well. Many were normal kids who were just behind in reading." These successes weren't limited to kids with mild learning disabilities. Nadene recalled, "Others were mentally handicapped and did well, but they weren’t identifying them at that point." Her ability to help students across various levels reinforced her belief in her chosen path and validated her decision to move to Guymon.</w:t>
      </w:r>
    </w:p>
    <w:p w14:paraId="13AE312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Nadene's journey into teaching had been unexpected, but she now saw it as her true calling. "I realized I went into it because I had to make a living for myself and my child," she explained. "But I found out that was what I was meant to be doing." With characteristic humility, Nadene attributed this fortuitous turn of events to a higher power. "It was accidental. Well, I don't think it was accidental. I think the Lord, you know, was with me during all that time," she said, acknowledging the role of divine p</w:t>
      </w:r>
      <w:r>
        <w:rPr>
          <w:rFonts w:ascii="Palatino Linotype" w:hAnsi="Palatino Linotype" w:cs="Palatino Linotype"/>
          <w:szCs w:val="24"/>
        </w:rPr>
        <w:t>rovidence in guiding her path.</w:t>
      </w:r>
    </w:p>
    <w:p w14:paraId="13AE312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Dena donned her cap and gown in the spring of 1973, it marked a significant triumph in her young life. Despite the numerous moves and the challenges of adapting to new schools and environments, Dena persevered. Her graduation was a testament to her resilience and determination. </w:t>
      </w:r>
    </w:p>
    <w:p w14:paraId="13AE312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pride in her daughter's accomplishment was immeasurable. As an educator herself, she understood the value of this milestone. But as a mother who had witnessed Dena's journey firsthand, the graduation held an even deeper significance. It represented the fulfillment of her efforts to provide stability and support for her daughter despite the personal challenges she had </w:t>
      </w:r>
      <w:r>
        <w:rPr>
          <w:rFonts w:ascii="Palatino Linotype" w:hAnsi="Palatino Linotype" w:cs="Palatino Linotype"/>
          <w:szCs w:val="24"/>
        </w:rPr>
        <w:lastRenderedPageBreak/>
        <w:t>faced.</w:t>
      </w:r>
    </w:p>
    <w:p w14:paraId="13AE312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this chapter in Nadene's life </w:t>
      </w:r>
      <w:proofErr w:type="gramStart"/>
      <w:r>
        <w:rPr>
          <w:rFonts w:ascii="Palatino Linotype" w:hAnsi="Palatino Linotype" w:cs="Palatino Linotype"/>
          <w:szCs w:val="24"/>
        </w:rPr>
        <w:t>drew to a close</w:t>
      </w:r>
      <w:proofErr w:type="gramEnd"/>
      <w:r>
        <w:rPr>
          <w:rFonts w:ascii="Palatino Linotype" w:hAnsi="Palatino Linotype" w:cs="Palatino Linotype"/>
          <w:szCs w:val="24"/>
        </w:rPr>
        <w:t>, it was remarkable to reflect on the journey that had unfolded since 1952. What began with a young Nadene starting her college education, full of hope and ambition, had transformed into a tale of resilience and determination. Those early years had been filled with promise, leading to her marriage to Kelly and the birth of their daughter, Dena. However, life had other plans, and the family soon found themselves on a path of constant change and uncertainty as Kelly searched for the right caree</w:t>
      </w:r>
      <w:r>
        <w:rPr>
          <w:rFonts w:ascii="Palatino Linotype" w:hAnsi="Palatino Linotype" w:cs="Palatino Linotype"/>
          <w:szCs w:val="24"/>
        </w:rPr>
        <w:t>r, moving from the Army to the oil industry and finally to insurance sales.</w:t>
      </w:r>
    </w:p>
    <w:p w14:paraId="13AE312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loss of Nadene's mother in 1960 added another layer of emotional complexity to their journey. As Kelly continued to chase the elusive "pot of gold," moving from one opportunity to another, Nadene found herself increasingly taking on the role of the family's anchor. Her decision to complete her degree, despite the personal and financial challenges, proved to be a turning point. It was a testament to her resilience and determination, qualities that would serve her well in the years to come.</w:t>
      </w:r>
    </w:p>
    <w:p w14:paraId="13AE312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sectPr w:rsidR="00B53446">
          <w:headerReference w:type="even" r:id="rId32"/>
          <w:headerReference w:type="default" r:id="rId33"/>
          <w:footerReference w:type="even" r:id="rId34"/>
          <w:footerReference w:type="default" r:id="rId35"/>
          <w:headerReference w:type="first" r:id="rId36"/>
          <w:footerReference w:type="first" r:id="rId37"/>
          <w:endnotePr>
            <w:numFmt w:val="decimal"/>
          </w:endnotePr>
          <w:pgSz w:w="8640" w:h="12960"/>
          <w:pgMar w:top="1260" w:right="1080" w:bottom="1260" w:left="1260" w:header="720" w:footer="720" w:gutter="0"/>
          <w:cols w:space="720"/>
          <w:titlePg/>
        </w:sectPr>
      </w:pPr>
      <w:r>
        <w:rPr>
          <w:rFonts w:ascii="Palatino Linotype" w:hAnsi="Palatino Linotype" w:cs="Palatino Linotype"/>
          <w:szCs w:val="24"/>
        </w:rPr>
        <w:t xml:space="preserve">The move to Guymon in 1970 had been a leap of faith, but it proved to be the right decision. Here, </w:t>
      </w:r>
      <w:r>
        <w:rPr>
          <w:rFonts w:ascii="Palatino Linotype" w:hAnsi="Palatino Linotype" w:cs="Palatino Linotype"/>
          <w:szCs w:val="24"/>
        </w:rPr>
        <w:t>Nadene had found not just a job but a calling in education. She had created a stable home for Dena and her father, building a support system with her family that allowed them all to thrive. The foundation she had laid in Guymon was solid. The path had not been easy, but it had led them to a place of stability and promise. With unwavering faith in the providence that had guided her thus far, Nadene was ready to embrace the chapters yet to be written in her life.</w:t>
      </w:r>
    </w:p>
    <w:p w14:paraId="13AE312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
    <w:p w14:paraId="13AE312A" w14:textId="77777777" w:rsidR="00B53446" w:rsidRDefault="00B53446">
      <w:pPr>
        <w:rPr>
          <w:rFonts w:ascii="Courier New" w:hAnsi="Courier New" w:cs="Courier New"/>
          <w:sz w:val="24"/>
          <w:szCs w:val="24"/>
        </w:rPr>
      </w:pPr>
      <w:bookmarkStart w:id="24" w:name="The_Guymon_Years_Education_Fam"/>
    </w:p>
    <w:p w14:paraId="13AE312B"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4"/>
          <w:szCs w:val="24"/>
        </w:rPr>
      </w:pPr>
    </w:p>
    <w:p w14:paraId="13AE312C"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12D"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12E"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12F"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130"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131"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132" w14:textId="77777777" w:rsidR="00B53446" w:rsidRDefault="00E40241">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0"/>
        <w:jc w:val="center"/>
        <w:rPr>
          <w:rFonts w:ascii="Courier New" w:hAnsi="Courier New" w:cs="Courier New"/>
          <w:sz w:val="24"/>
          <w:szCs w:val="24"/>
        </w:rPr>
        <w:sectPr w:rsidR="00B53446">
          <w:headerReference w:type="default" r:id="rId38"/>
          <w:footerReference w:type="default" r:id="rId39"/>
          <w:headerReference w:type="first" r:id="rId40"/>
          <w:footerReference w:type="first" r:id="rId41"/>
          <w:pgSz w:w="8640" w:h="12960"/>
          <w:pgMar w:top="1260" w:right="1080" w:bottom="1260" w:left="1260" w:header="720" w:footer="720" w:gutter="0"/>
          <w:cols w:space="720"/>
          <w:titlePg/>
        </w:sectPr>
      </w:pPr>
      <w:r>
        <w:rPr>
          <w:rFonts w:ascii="Times New Roman" w:hAnsi="Times New Roman" w:cs="Times New Roman"/>
          <w:i/>
          <w:sz w:val="26"/>
          <w:szCs w:val="24"/>
        </w:rPr>
        <w:t xml:space="preserve">The </w:t>
      </w:r>
      <w:r>
        <w:rPr>
          <w:rFonts w:ascii="Times New Roman" w:hAnsi="Times New Roman" w:cs="Times New Roman"/>
          <w:i/>
          <w:sz w:val="26"/>
          <w:szCs w:val="24"/>
        </w:rPr>
        <w:t>Guymon Years: Education, Family, and Theater</w:t>
      </w:r>
      <w:bookmarkEnd w:id="24"/>
    </w:p>
    <w:p w14:paraId="13AE3133"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0"/>
        <w:jc w:val="center"/>
        <w:rPr>
          <w:rFonts w:ascii="Courier New" w:hAnsi="Courier New" w:cs="Courier New"/>
          <w:sz w:val="24"/>
          <w:szCs w:val="24"/>
        </w:rPr>
      </w:pPr>
    </w:p>
    <w:p w14:paraId="13AE3134" w14:textId="77777777" w:rsidR="00B53446" w:rsidRDefault="00B53446">
      <w:pPr>
        <w:rPr>
          <w:rFonts w:ascii="Courier New" w:hAnsi="Courier New" w:cs="Courier New"/>
          <w:sz w:val="24"/>
          <w:szCs w:val="24"/>
        </w:rPr>
      </w:pPr>
      <w:bookmarkStart w:id="25" w:name="Navigating_the_Evolving_Landsc"/>
    </w:p>
    <w:p w14:paraId="13AE313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sz w:val="24"/>
          <w:szCs w:val="24"/>
        </w:rPr>
      </w:pPr>
    </w:p>
    <w:p w14:paraId="13AE3136"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37"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38"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3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3A"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3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3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80"/>
        <w:jc w:val="center"/>
        <w:rPr>
          <w:rFonts w:ascii="Courier New" w:hAnsi="Courier New" w:cs="Courier New"/>
          <w:sz w:val="24"/>
          <w:szCs w:val="24"/>
        </w:rPr>
      </w:pPr>
      <w:r>
        <w:rPr>
          <w:rFonts w:ascii="Palatino Linotype" w:hAnsi="Palatino Linotype" w:cs="Palatino Linotype"/>
          <w:sz w:val="26"/>
          <w:szCs w:val="24"/>
        </w:rPr>
        <w:t>CHAPTER THREE</w:t>
      </w:r>
      <w:bookmarkEnd w:id="25"/>
    </w:p>
    <w:p w14:paraId="13AE313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ourier New" w:hAnsi="Courier New" w:cs="Courier New"/>
          <w:sz w:val="24"/>
          <w:szCs w:val="24"/>
        </w:rPr>
      </w:pPr>
      <w:r>
        <w:rPr>
          <w:rFonts w:ascii="Palatino Linotype" w:hAnsi="Palatino Linotype" w:cs="Palatino Linotype"/>
          <w:i/>
          <w:sz w:val="26"/>
          <w:szCs w:val="24"/>
        </w:rPr>
        <w:t>Navigating the Evolving Landscape of Special Education</w:t>
      </w:r>
    </w:p>
    <w:p w14:paraId="13AE313E"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6"/>
          <w:szCs w:val="24"/>
        </w:rPr>
      </w:pPr>
      <w:bookmarkStart w:id="26" w:name="From_Opportunity_to_Certificat"/>
    </w:p>
    <w:p w14:paraId="13AE313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From Opportunity to Certification (1970-1973)</w:t>
      </w:r>
      <w:bookmarkEnd w:id="26"/>
    </w:p>
    <w:p w14:paraId="13AE314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In the early 1970s, as the nation began to recognize the importance of </w:t>
      </w:r>
      <w:r>
        <w:rPr>
          <w:rFonts w:ascii="Palatino Linotype" w:hAnsi="Palatino Linotype" w:cs="Palatino Linotype"/>
          <w:szCs w:val="24"/>
        </w:rPr>
        <w:t>addressing learning disabilities, Nadene found herself at the forefront of this educational evolution in Guymon, Oklahoma. For three years, she had faithfully served in the Reading Lab under the guidance of Mr. Keith, the school superintendent. Her dedication to helping students overcome reading difficulties did not go unnoticed.</w:t>
      </w:r>
    </w:p>
    <w:p w14:paraId="13AE314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One day, Mr. Keith approached Nadene with an exciting proposition. The school district was establishing a new learning disabilities program, and he wanted her to be a part of it. Mr. Keith asked Nadene if she </w:t>
      </w:r>
      <w:r>
        <w:rPr>
          <w:rFonts w:ascii="Palatino Linotype" w:eastAsia="Palatino Linotype" w:hAnsi="Palatino Linotype" w:cs="Palatino Linotype"/>
          <w:szCs w:val="24"/>
        </w:rPr>
        <w:t>“would be interested in being the first teacher.” This opportunity wasn't just a job offer; it was a chance to be at the cutting edge of special education. In addition, the offer came with a significant perk - the district would pay for Nadene to attend summer school at Oklahoma State University to obtain a certificate in teaching students with specific learning disabilities. Reflecting on this moment years later, Nadene chuckled, "I should have asked for more money to live on. It was probably less than I s</w:t>
      </w:r>
      <w:r>
        <w:rPr>
          <w:rFonts w:ascii="Palatino Linotype" w:eastAsia="Palatino Linotype" w:hAnsi="Palatino Linotype" w:cs="Palatino Linotype"/>
          <w:szCs w:val="24"/>
        </w:rPr>
        <w:t>pent, but they paid it, and I got my certification."</w:t>
      </w:r>
    </w:p>
    <w:p w14:paraId="13AE314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In the summer of 1973, Nadene embarked on her journey to Oklahoma </w:t>
      </w:r>
      <w:proofErr w:type="spellStart"/>
      <w:r>
        <w:rPr>
          <w:rFonts w:ascii="Palatino Linotype" w:hAnsi="Palatino Linotype" w:cs="Palatino Linotype"/>
          <w:szCs w:val="24"/>
        </w:rPr>
        <w:t>Statue</w:t>
      </w:r>
      <w:proofErr w:type="spellEnd"/>
      <w:r>
        <w:rPr>
          <w:rFonts w:ascii="Palatino Linotype" w:hAnsi="Palatino Linotype" w:cs="Palatino Linotype"/>
          <w:szCs w:val="24"/>
        </w:rPr>
        <w:t xml:space="preserve"> University (OSU.) The certification process was intense, cramming a wealth of new information and techniques into a </w:t>
      </w:r>
      <w:r>
        <w:rPr>
          <w:rFonts w:ascii="Palatino Linotype" w:hAnsi="Palatino Linotype" w:cs="Palatino Linotype"/>
          <w:szCs w:val="24"/>
        </w:rPr>
        <w:lastRenderedPageBreak/>
        <w:t>short period. Despite the challenges, Nadene persevered. As the fall semester approached, she returned to Guymon armed with her new certification and ready to begin teaching in the learning disabilities program.</w:t>
      </w:r>
    </w:p>
    <w:p w14:paraId="13AE314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settled into her new role, she couldn't have known that she was standing at the beginning of a career that would span decades and impact countless lives. Her journey from the Reading Lab to completing a certificate to teach students with specific learning disabilities was just the first step in a long and rewarding path, one that would see her navigate the evolving landscape of special education with skill, compassion, and an unwavering commitment to her students.</w:t>
      </w:r>
    </w:p>
    <w:p w14:paraId="13AE314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27" w:name="Learning_Disabilities_From_a_H"/>
    </w:p>
    <w:p w14:paraId="13AE314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Learning Disabilities </w:t>
      </w:r>
      <w:proofErr w:type="gramStart"/>
      <w:r>
        <w:rPr>
          <w:rFonts w:ascii="Palatino Linotype" w:hAnsi="Palatino Linotype" w:cs="Palatino Linotype"/>
          <w:b/>
          <w:szCs w:val="24"/>
        </w:rPr>
        <w:t>From</w:t>
      </w:r>
      <w:proofErr w:type="gramEnd"/>
      <w:r>
        <w:rPr>
          <w:rFonts w:ascii="Palatino Linotype" w:hAnsi="Palatino Linotype" w:cs="Palatino Linotype"/>
          <w:b/>
          <w:szCs w:val="24"/>
        </w:rPr>
        <w:t xml:space="preserve"> a Historical Context</w:t>
      </w:r>
      <w:r>
        <w:rPr>
          <w:rFonts w:ascii="Palatino Linotype" w:hAnsi="Palatino Linotype" w:cs="Palatino Linotype"/>
          <w:szCs w:val="24"/>
        </w:rPr>
        <w:t xml:space="preserve"> </w:t>
      </w:r>
      <w:bookmarkEnd w:id="27"/>
    </w:p>
    <w:p w14:paraId="13AE314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To fully appreciate Nadene's journey in special education, it's essential to understand the historical context of learning disabilities and special education in the United States. This section draws on the comprehensive research published by Lucinda Spaulding and Sharon Pratt in the American Educational History Journal in 2015.</w:t>
      </w:r>
    </w:p>
    <w:p w14:paraId="13AE314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Lucinda Spaulding, Ph.D., is an associate professor of special education at Liberty University, known for her research in the history of special education and learning disabilities. Sharon Pratt, Ph.D., is a professor of special education at Indiana University Northwest, with expertise in special education policy and practice. Their collaboration in the American Educational History Journal, a peer-reviewed publication focusing on the history of American education, provides a credible and insightful overview</w:t>
      </w:r>
      <w:r>
        <w:rPr>
          <w:rFonts w:ascii="Palatino Linotype" w:hAnsi="Palatino Linotype" w:cs="Palatino Linotype"/>
          <w:szCs w:val="24"/>
        </w:rPr>
        <w:t xml:space="preserve"> of the field's evolution.</w:t>
      </w:r>
    </w:p>
    <w:p w14:paraId="13AE314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Spaulding and Pratt identify three distinct periods in the history of special education: Early Reform (1800-1860), Stagnation and Regression (1860-1950), and </w:t>
      </w:r>
      <w:r>
        <w:rPr>
          <w:rFonts w:ascii="Palatino Linotype" w:hAnsi="Palatino Linotype" w:cs="Palatino Linotype"/>
          <w:szCs w:val="24"/>
        </w:rPr>
        <w:t>Contemporary Reform (1950-2015). This timeline helps us understand how the field has evolved over two centuries, leading to the environment in which Nadene began her career.</w:t>
      </w:r>
    </w:p>
    <w:p w14:paraId="13AE314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Early Reform period, from 1800 to 1860, marked a significant shift in how society viewed and treated individuals with disabilities. Before this time, people with disabilities often faced harsh treatment and exclusion. However, the 19th century brought new ideas and opportunities.</w:t>
      </w:r>
    </w:p>
    <w:p w14:paraId="13AE314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Inspired by Enlightenment philosophy and driven by economic factors of the Industrial Revolution, society began to see the potential in educating and training individuals with disabilities. Pioneers like Thomas Hopkins Gallaudet and Samuel Gridley Howe established the first schools for the deaf and blind, respectively. Their work showed that people with disabilities could learn and contribute to society.</w:t>
      </w:r>
    </w:p>
    <w:p w14:paraId="13AE314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Medical professionals also played a role in this reform. Physicians in Europe developed systematic methods for educating children with intellectual disabilities, proving that with proper training, even those with significant challenges could improve. These early efforts primarily focused on visible disabilities but laid the groundwork for broader reforms.</w:t>
      </w:r>
    </w:p>
    <w:p w14:paraId="13AE314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However, this period of progress was followed by an era of Stagnation and Regression from 1860 to 1950. The rise of Social Darwinism and eugenics led to a dark chapter in the treatment of individuals with disabilities. Society's view shifted back to seeing disability as a fundamental difference that needed to be eliminated rather than accommodated.</w:t>
      </w:r>
    </w:p>
    <w:p w14:paraId="13AE314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During this time, there was a growing emphasis on segregation and institutionalization. Intelligence tests, originally designed to measure cognitive ability, were often misused to categorize and exclude individuals with disabilities. The focus shifted from nurturing potential to believing that all traits, including intelligence, were predetermined by heredity.</w:t>
      </w:r>
    </w:p>
    <w:p w14:paraId="13AE314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change in perspective had severe consequences for education. Many children with disabilities were excluded from public schools, and those who were admitted often received substandard education in segregated settings. The prevailing belief was that educating children with disabilities was futile, as their capabilities were thought to be fixed and limited.</w:t>
      </w:r>
    </w:p>
    <w:p w14:paraId="13AE314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horrors of World War II served as a wake-up call for American society and a pivotal turning point in the treatment and perception of individuals with disabilities in the United States. In the aftermath of the war, there was a collective desire to distance American society from anything resembling Nazi ideology. This included rejecting eugenic practices that had gained popularity in the pre-war years. The war also brought disability to the forefront of public consciousness as many veterans returned home </w:t>
      </w:r>
      <w:r>
        <w:rPr>
          <w:rFonts w:ascii="Palatino Linotype" w:hAnsi="Palatino Linotype" w:cs="Palatino Linotype"/>
          <w:szCs w:val="24"/>
        </w:rPr>
        <w:t xml:space="preserve">with physical and emotional </w:t>
      </w:r>
      <w:r>
        <w:rPr>
          <w:rFonts w:ascii="Palatino Linotype" w:hAnsi="Palatino Linotype" w:cs="Palatino Linotype"/>
          <w:szCs w:val="24"/>
        </w:rPr>
        <w:lastRenderedPageBreak/>
        <w:t>disabilities, prompting increased empathy and support for disability rights.</w:t>
      </w:r>
    </w:p>
    <w:p w14:paraId="13AE315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post-war period saw a shift in focus from viewing disability as a defect to be eliminated to a condition that could be managed and accommodated. This change in perspective was bolstered by advances in medical science and rehabilitation techniques developed during the war. Moreover, individuals with disabilities filled crucial roles in factories and other support positions during the war, challenging pre-existing notions about their capabilities and demonstrating that they could contribute meaningfully t</w:t>
      </w:r>
      <w:r>
        <w:rPr>
          <w:rFonts w:ascii="Palatino Linotype" w:hAnsi="Palatino Linotype" w:cs="Palatino Linotype"/>
          <w:szCs w:val="24"/>
        </w:rPr>
        <w:t>o society when given the opportunity.</w:t>
      </w:r>
    </w:p>
    <w:p w14:paraId="13AE315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GI Bill, which provided educational and vocational training to returning veterans, including those with disabilities, further reinforced the idea that education and proper support could lead to successful integration into society. This set a precedent for considering similar opportunities for all individuals with disabilities.</w:t>
      </w:r>
    </w:p>
    <w:p w14:paraId="13AE315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the realm of psychology and education, there was a renewed emphasis on environmental factors and the role of nurture in human development. This contrasted sharply with the pre-war focus on genetic determinism.</w:t>
      </w:r>
    </w:p>
    <w:p w14:paraId="13AE315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By 1973, when Nadene entered the field, special education was at the forefront of national educational policy discussions. The country was grappling with how to best serve students with diverse learning needs, and educators like Nadene found themselves on the cutting edge of these developments. It was an exciting and challenging time, filled with new ideas, evolving methodologies, and a growing recognition of the potential of all learners.</w:t>
      </w:r>
    </w:p>
    <w:p w14:paraId="13AE315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28" w:name="Legislation_in_Motion"/>
    </w:p>
    <w:p w14:paraId="13AE315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Legislation in Motion</w:t>
      </w:r>
      <w:r>
        <w:rPr>
          <w:rFonts w:ascii="Palatino Linotype" w:hAnsi="Palatino Linotype" w:cs="Palatino Linotype"/>
          <w:szCs w:val="24"/>
        </w:rPr>
        <w:t xml:space="preserve"> </w:t>
      </w:r>
      <w:bookmarkEnd w:id="28"/>
    </w:p>
    <w:p w14:paraId="13AE3156"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5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The field of special education underwent a remarkable transformation during the Contemporary Reform era, spanning from 1950 to 2015. As outlined by researchers Lucinda Spaulding and Sharon Pratt, this period marked a significant shift in how society viewed and addressed the educational needs of individuals with disabilities. The decades following World War II were characterized by increased advocacy, landmark legal decisions, and groundbreaking legislation that would reshape the educational landscape for ch</w:t>
      </w:r>
      <w:r>
        <w:rPr>
          <w:rFonts w:ascii="Palatino Linotype" w:hAnsi="Palatino Linotype" w:cs="Palatino Linotype"/>
          <w:szCs w:val="24"/>
        </w:rPr>
        <w:t xml:space="preserve">ildren with disabilities across </w:t>
      </w:r>
      <w:r>
        <w:rPr>
          <w:rFonts w:ascii="Palatino Linotype" w:hAnsi="Palatino Linotype" w:cs="Palatino Linotype"/>
          <w:szCs w:val="24"/>
        </w:rPr>
        <w:lastRenderedPageBreak/>
        <w:t>the United States and in the Oklahoma Panhandle, where Nadene would enter as she began her career in special education teaching kids with learning disabilities.</w:t>
      </w:r>
    </w:p>
    <w:p w14:paraId="13AE3158"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5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The 1950s witnessed the rise of powerful parent advocacy groups, primarily grassroots organizations formed by parents who refused to accept the limited options available for their children with disabilities. Many of these parents had children who were excluded from public schools entirely or received inadequate education in segregated settings. They shared information, provided support to one another, and began to challenge the prevailing notion that children with disabilities couldn't learn or benefit from</w:t>
      </w:r>
      <w:r>
        <w:rPr>
          <w:rFonts w:ascii="Palatino Linotype" w:hAnsi="Palatino Linotype" w:cs="Palatino Linotype"/>
          <w:szCs w:val="24"/>
        </w:rPr>
        <w:t xml:space="preserve"> education. They organized conferences, published newsletters, and lobbied legislators. Their efforts helped to change public perception and laid the groundwork for future legal and legislative changes.</w:t>
      </w:r>
    </w:p>
    <w:p w14:paraId="13AE315A"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5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The Kennedy family played a pivotal role in bringing national attention to the cause of individuals with disabilities. Their personal connection to the issue, through President John F. Kennedy's sister Rosemary, who had an intellectual disability, fueled their commitment to improving the lives of individuals with disabilities.</w:t>
      </w:r>
    </w:p>
    <w:p w14:paraId="13AE315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President Kennedy, during his brief time in office, took significant steps to address the needs of individuals with disabilities. In 1961, he established the President's Panel on Mental Retardation, which produced a national plan to combat what was then termed "mental retardation." This initiative led to the development of university-affiliated facilities and research centers dedicated to the study of developmental disabilities.</w:t>
      </w:r>
    </w:p>
    <w:p w14:paraId="13AE315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Palatino Linotype" w:cs="Palatino Linotype"/>
          <w:szCs w:val="24"/>
        </w:rPr>
      </w:pPr>
    </w:p>
    <w:p w14:paraId="13AE315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Eunice Kennedy Shriver, the President's sister, was particularly influential in advancing the cause of individuals with disabilities. Inspired by her experiences with her sister Rosemary, Shriver became a tireless advocate. In 1962, she wrote an article for the Saturday Evening Post, revealing her family's story and challenging the nation to change its views on intellectual disabilities.</w:t>
      </w:r>
    </w:p>
    <w:p w14:paraId="13AE315F"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6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Perhaps Shriver's most enduring legacy was the founding of the Special Olympics in 1968. What began as a </w:t>
      </w:r>
      <w:r>
        <w:rPr>
          <w:rFonts w:ascii="Palatino Linotype" w:hAnsi="Palatino Linotype" w:cs="Palatino Linotype"/>
          <w:szCs w:val="24"/>
        </w:rPr>
        <w:t xml:space="preserve">summer day camp in her </w:t>
      </w:r>
      <w:r>
        <w:rPr>
          <w:rFonts w:ascii="Palatino Linotype" w:hAnsi="Palatino Linotype" w:cs="Palatino Linotype"/>
          <w:szCs w:val="24"/>
        </w:rPr>
        <w:lastRenderedPageBreak/>
        <w:t>backyard grew into a global movement that has changed perceptions of individuals with intellectual disabilities worldwide. The Special Olympics provided a platform for individuals with disabilities to showcase their abilities, challenging societal stereotypes and promoting inclusion. {Special, 1}</w:t>
      </w:r>
    </w:p>
    <w:p w14:paraId="13AE3161"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6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Nadene vividly remembered being on Lemon Avenue, catching a glimpse of President Kennedy on the day he was shot in Dallas. One can't help but wonder how the trajectory of special education might have been different if Kennedy's presidency hadn't been cut short. His administration had set in motion numerous initiatives to support individuals with disabilities, and his personal commitment to the cause had brought unprecedented national attention to these issues. Despite the tragedy, the momentum for change in</w:t>
      </w:r>
      <w:r>
        <w:rPr>
          <w:rFonts w:ascii="Palatino Linotype" w:hAnsi="Palatino Linotype" w:cs="Palatino Linotype"/>
          <w:szCs w:val="24"/>
        </w:rPr>
        <w:t xml:space="preserve"> special education continued to build. The legislative landscape was marked by several landmark decisions and laws that fundamentally reshaped the field of special education. </w:t>
      </w:r>
    </w:p>
    <w:p w14:paraId="13AE3163"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6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The 1954 Brown v. Board of Education ruling, while primarily addressing racial segregation, set a crucial precedent for equal educational opportunities. The Supreme Court's declaration that "separate educational facilities are inherently unequal" would later be applied to the segregation of students with disabilities. This ruling provided a legal foundation for future arguments that children with disabilities had a right to be educated alongside their non-disabled </w:t>
      </w:r>
      <w:proofErr w:type="gramStart"/>
      <w:r>
        <w:rPr>
          <w:rFonts w:ascii="Palatino Linotype" w:hAnsi="Palatino Linotype" w:cs="Palatino Linotype"/>
          <w:szCs w:val="24"/>
        </w:rPr>
        <w:t>peers.{</w:t>
      </w:r>
      <w:proofErr w:type="gramEnd"/>
      <w:r>
        <w:rPr>
          <w:rFonts w:ascii="Palatino Linotype" w:hAnsi="Palatino Linotype" w:cs="Palatino Linotype"/>
          <w:szCs w:val="24"/>
        </w:rPr>
        <w:t>Timeline, 1}</w:t>
      </w:r>
    </w:p>
    <w:p w14:paraId="13AE316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6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The Elementary and Secondary Education Act (ESEA) of 1965 was another pivotal piece of legislation as part of the </w:t>
      </w:r>
      <w:r>
        <w:rPr>
          <w:rFonts w:ascii="Palatino Linotype" w:eastAsia="Palatino Linotype" w:hAnsi="Palatino Linotype" w:cs="Palatino Linotype"/>
          <w:szCs w:val="24"/>
        </w:rPr>
        <w:t xml:space="preserve">“War on Poverty.” While not explicitly targeted at special education, it provided federal funding for primary and secondary education, with provisions for students from low-income families. This act established the principle of federal involvement in local education, setting a precedent for future special education </w:t>
      </w:r>
      <w:proofErr w:type="gramStart"/>
      <w:r>
        <w:rPr>
          <w:rFonts w:ascii="Palatino Linotype" w:eastAsia="Palatino Linotype" w:hAnsi="Palatino Linotype" w:cs="Palatino Linotype"/>
          <w:szCs w:val="24"/>
        </w:rPr>
        <w:t>legislation.{</w:t>
      </w:r>
      <w:proofErr w:type="gramEnd"/>
      <w:r>
        <w:rPr>
          <w:rFonts w:ascii="Palatino Linotype" w:eastAsia="Palatino Linotype" w:hAnsi="Palatino Linotype" w:cs="Palatino Linotype"/>
          <w:szCs w:val="24"/>
        </w:rPr>
        <w:t>Timeline, 1}</w:t>
      </w:r>
    </w:p>
    <w:p w14:paraId="13AE316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Two court cases in 1971 were particularly significant for special education. PARC v. Pennsylvania established the right of children with mental retardation to receive public education. This case challenged the notion that some children were "uneducable" and "untrainable." </w:t>
      </w:r>
      <w:r>
        <w:rPr>
          <w:rFonts w:ascii="Palatino Linotype" w:hAnsi="Palatino Linotype" w:cs="Palatino Linotype"/>
          <w:szCs w:val="24"/>
        </w:rPr>
        <w:lastRenderedPageBreak/>
        <w:t xml:space="preserve">The court ruled that all children could benefit from education and that the state had an obligation to provide free public education to all children, regardless of </w:t>
      </w:r>
      <w:proofErr w:type="gramStart"/>
      <w:r>
        <w:rPr>
          <w:rFonts w:ascii="Palatino Linotype" w:hAnsi="Palatino Linotype" w:cs="Palatino Linotype"/>
          <w:szCs w:val="24"/>
        </w:rPr>
        <w:t>disability.{</w:t>
      </w:r>
      <w:proofErr w:type="gramEnd"/>
      <w:r>
        <w:rPr>
          <w:rFonts w:ascii="Palatino Linotype" w:hAnsi="Palatino Linotype" w:cs="Palatino Linotype"/>
          <w:szCs w:val="24"/>
        </w:rPr>
        <w:t>Timeline, 1}</w:t>
      </w:r>
    </w:p>
    <w:p w14:paraId="13AE316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Mills v. Board of Education case in Washington, D.C., further extended these rights to all children with disabilities. This case established that financial burden was not a sufficient reason to deny educational services to children with disabilities. It also outlined due process procedures that would later become a key component of special education </w:t>
      </w:r>
      <w:proofErr w:type="gramStart"/>
      <w:r>
        <w:rPr>
          <w:rFonts w:ascii="Palatino Linotype" w:hAnsi="Palatino Linotype" w:cs="Palatino Linotype"/>
          <w:szCs w:val="24"/>
        </w:rPr>
        <w:t>law.{</w:t>
      </w:r>
      <w:proofErr w:type="gramEnd"/>
      <w:r>
        <w:rPr>
          <w:rFonts w:ascii="Palatino Linotype" w:hAnsi="Palatino Linotype" w:cs="Palatino Linotype"/>
          <w:szCs w:val="24"/>
        </w:rPr>
        <w:t>Timeline, 1}</w:t>
      </w:r>
    </w:p>
    <w:p w14:paraId="13AE316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Palatino Linotype" w:cs="Palatino Linotype"/>
          <w:szCs w:val="24"/>
        </w:rPr>
      </w:pPr>
    </w:p>
    <w:p w14:paraId="13AE316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Nadene, reflecting on these laws and cases years later, noted, </w:t>
      </w:r>
      <w:r>
        <w:rPr>
          <w:rFonts w:ascii="Palatino Linotype" w:eastAsia="Palatino Linotype" w:hAnsi="Palatino Linotype" w:cs="Palatino Linotype"/>
          <w:szCs w:val="24"/>
        </w:rPr>
        <w:t>“There was such a discussion and disagreement about whether to have special education classes or to leave special education kids in the classroom instead of separating them. Differentiating kids with learning disabilities pretty much the same way that they would've been about race. So yes, that would've, that would've led to some of the decisions that had to be made.”  She went on to say, “Those led to all the testing and the special education classes. Before, very slow students were sometimes given special</w:t>
      </w:r>
      <w:r>
        <w:rPr>
          <w:rFonts w:ascii="Palatino Linotype" w:eastAsia="Palatino Linotype" w:hAnsi="Palatino Linotype" w:cs="Palatino Linotype"/>
          <w:szCs w:val="24"/>
        </w:rPr>
        <w:t xml:space="preserve"> classes, but that was more to get them out of the classroom than it was to benefit them. At least, that's my opinion.” </w:t>
      </w:r>
    </w:p>
    <w:p w14:paraId="13AE316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6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The prevalence and identification of learning disabilities saw significant changes during this period. A 1972 Congressional Investigation revealed startling statistics about the state of special education in the United States. Out of 8 million children requiring special education services, only 3.9 million were receiving adequate support, 2.5 million were receiving substandard education, and 1.75 million weren't in school at </w:t>
      </w:r>
      <w:proofErr w:type="gramStart"/>
      <w:r>
        <w:rPr>
          <w:rFonts w:ascii="Palatino Linotype" w:hAnsi="Palatino Linotype" w:cs="Palatino Linotype"/>
          <w:szCs w:val="24"/>
        </w:rPr>
        <w:t>all.{</w:t>
      </w:r>
      <w:proofErr w:type="gramEnd"/>
      <w:r>
        <w:rPr>
          <w:rFonts w:ascii="Palatino Linotype" w:hAnsi="Palatino Linotype" w:cs="Palatino Linotype"/>
          <w:szCs w:val="24"/>
        </w:rPr>
        <w:t xml:space="preserve">Timeline, 1} When we reviewed these statistics, Nadene was not surprised but simply stated, </w:t>
      </w:r>
      <w:r>
        <w:rPr>
          <w:rFonts w:ascii="Palatino Linotype" w:eastAsia="Palatino Linotype" w:hAnsi="Palatino Linotype" w:cs="Palatino Linotype"/>
          <w:szCs w:val="24"/>
        </w:rPr>
        <w:t>“I’m sure glad I didn’t get all those kids.”</w:t>
      </w:r>
    </w:p>
    <w:p w14:paraId="13AE316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These statistics were shocking at the time and spurred further action for comprehensive special education reform. They also underscored the challenges that educators like Nadene would face in the coming years as schools struggled to identify and serve all children with disabilities.</w:t>
      </w:r>
    </w:p>
    <w:p w14:paraId="13AE316E"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Palatino Linotype" w:cs="Palatino Linotype"/>
          <w:szCs w:val="24"/>
        </w:rPr>
      </w:pPr>
    </w:p>
    <w:p w14:paraId="13AE316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As understanding of learning disabilities evolved, so did the approach to identifying and addressing them. The field moved from a purely </w:t>
      </w:r>
      <w:r>
        <w:rPr>
          <w:rFonts w:ascii="Palatino Linotype" w:hAnsi="Palatino Linotype" w:cs="Palatino Linotype"/>
          <w:szCs w:val="24"/>
        </w:rPr>
        <w:lastRenderedPageBreak/>
        <w:t>medical model to an educational model, recognizing that learning disabilities were not just a health issue but an educational challenge that required specialized teaching approaches.</w:t>
      </w:r>
    </w:p>
    <w:p w14:paraId="13AE317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shift had profound implications for how students with learning disabilities were identified and served in schools. Instead of relying solely on medical diagnoses, educators began to play a more significant role in identifying learning disabilities through educational assessments and observations of students' learning patterns.</w:t>
      </w:r>
    </w:p>
    <w:p w14:paraId="13AE317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study and treatment of learning disabilities became increasingly interdisciplinary, drawing from fields such as psychology, neurology, education, and speech and language pathology. This complexity reflected the multifaceted nature of learning disabilities and the need for comprehensive, individualized approaches to education. As the complexity of learning disabilities became more apparent, it was clear that addressing these needs required specialized knowledge and training.</w:t>
      </w:r>
    </w:p>
    <w:p w14:paraId="13AE3172"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Palatino Linotype" w:cs="Palatino Linotype"/>
          <w:szCs w:val="24"/>
        </w:rPr>
      </w:pPr>
    </w:p>
    <w:p w14:paraId="13AE317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This realization set the stage for the development of more robust special education programs and teacher training initiatives. Universities began to offer more specialized courses and degree programs in special education, preparing a new generation of educators to meet the diverse needs of students with disabilities.</w:t>
      </w:r>
    </w:p>
    <w:p w14:paraId="13AE317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p>
    <w:p w14:paraId="13AE317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When Nadene began teaching kids with learning disabilities, she entered a dynamic and rapidly evolving field at a time of unprecedented change and opportunity. Nadene's experiences in the Guymon school district provide a vivid example of how local schools and states adapted to new federal mandates.</w:t>
      </w:r>
    </w:p>
    <w:p w14:paraId="13AE3176"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szCs w:val="24"/>
        </w:rPr>
      </w:pPr>
      <w:bookmarkStart w:id="29" w:name="Teaching_Kids_With_Learning_Di"/>
    </w:p>
    <w:p w14:paraId="13AE317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Teaching Kids </w:t>
      </w:r>
      <w:proofErr w:type="gramStart"/>
      <w:r>
        <w:rPr>
          <w:rFonts w:ascii="Palatino Linotype" w:hAnsi="Palatino Linotype" w:cs="Palatino Linotype"/>
          <w:b/>
          <w:szCs w:val="24"/>
        </w:rPr>
        <w:t>With</w:t>
      </w:r>
      <w:proofErr w:type="gramEnd"/>
      <w:r>
        <w:rPr>
          <w:rFonts w:ascii="Palatino Linotype" w:hAnsi="Palatino Linotype" w:cs="Palatino Linotype"/>
          <w:b/>
          <w:szCs w:val="24"/>
        </w:rPr>
        <w:t xml:space="preserve"> Learning </w:t>
      </w:r>
      <w:r>
        <w:rPr>
          <w:rFonts w:ascii="Palatino Linotype" w:hAnsi="Palatino Linotype" w:cs="Palatino Linotype"/>
          <w:b/>
          <w:szCs w:val="24"/>
        </w:rPr>
        <w:t>Disabilities</w:t>
      </w:r>
      <w:bookmarkEnd w:id="29"/>
    </w:p>
    <w:p w14:paraId="13AE317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the fall of 1973, Nadene found herself at the forefront of a new frontier in education: teaching children with learning disabilities. Her approach was both compassionate and pragmatic. "My approach was first to help them feel accepted and then find a plan that fit what they could do and where they could succeed," Nadene recalled. This strategy proved effective, as many of her students progressed to the point where they no longer required special education services.</w:t>
      </w:r>
    </w:p>
    <w:p w14:paraId="13AE317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cornerstone of Nadene's success was her unwavering belief in </w:t>
      </w:r>
      <w:r>
        <w:rPr>
          <w:rFonts w:ascii="Palatino Linotype" w:hAnsi="Palatino Linotype" w:cs="Palatino Linotype"/>
          <w:szCs w:val="24"/>
        </w:rPr>
        <w:lastRenderedPageBreak/>
        <w:t>her students' potential. She understood that the key was to help her students believe in themselves. As she put it, "They had to learn that they could learn." This simple yet profound realization often marked a turning point for many of her students who had previously struggled with self-confidence due to academic difficulties.</w:t>
      </w:r>
    </w:p>
    <w:p w14:paraId="13AE317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she worked with these children, Nadene discovered that many possessed significant learning abilities. The problem, she found, often lay not with the children themselves but with their environment. Nadene observed, "I found parents' lack of interest was a common contributing factor for a lot of kids having learning problems. These parents did not have very much interest at all in education. They were more interested in what they could get for free." This insight highlighted the complex interplay between h</w:t>
      </w:r>
      <w:r>
        <w:rPr>
          <w:rFonts w:ascii="Palatino Linotype" w:hAnsi="Palatino Linotype" w:cs="Palatino Linotype"/>
          <w:szCs w:val="24"/>
        </w:rPr>
        <w:t>ome life and academic success.</w:t>
      </w:r>
    </w:p>
    <w:p w14:paraId="13AE317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While Nadene recognized the necessity of the new laws and programs for special education, she also understood their limitations. "The laws and those programs that provided were necessary, and they were successful for some children. But nothing is successful for everybody," she reflected. Over the years, she witnessed continual improvements in these programs as they were better adapted to serve the diverse needs of students with learning disabilities. In Nadene</w:t>
      </w:r>
      <w:r>
        <w:rPr>
          <w:rFonts w:ascii="Palatino Linotype" w:eastAsia="Palatino Linotype" w:hAnsi="Palatino Linotype" w:cs="Palatino Linotype"/>
          <w:szCs w:val="24"/>
        </w:rPr>
        <w:t>’s opinion, “I'm sure that a lot of the programs could have been so much better than they were. The more you got involved in it, the more you saw other things that needed to be done. Improvements were made over the years.”</w:t>
      </w:r>
    </w:p>
    <w:p w14:paraId="13AE317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challenges of implementing new legislation at the local level were often complex and required creative solutions. One of the hurdles Nadene encountered was managing class sizes. The demand for special education services was high, and resources were often stretched thin. Nadene recalled a conversation with her principal that illustrated this challenge: "You were supposed to have no more than ten at a time," Nadene explained. "Most of the time, I had full classes of 10 at a time, but sometimes it was boot</w:t>
      </w:r>
      <w:r>
        <w:rPr>
          <w:rFonts w:ascii="Palatino Linotype" w:hAnsi="Palatino Linotype" w:cs="Palatino Linotype"/>
          <w:szCs w:val="24"/>
        </w:rPr>
        <w:t>legged, and I had eleven or twelve. But, once in a while, I'd have as few as three or four." When asked how the school managed these fluctuating class sizes on paper, Nadene smiled and shared, "I guess it was the sharp pencil that the principal had. He told me one time that one of the most important things for a principal is to have a sharp pencil, so it worked out."</w:t>
      </w:r>
    </w:p>
    <w:p w14:paraId="13AE317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This anecdote not only showcases Nadene's sense of humor but also provides a glimpse into the practical realities of implementing new special education programs in the 1970s. It was a time of adaptation, creativity, and sometimes bending the rules a little to meet students' needs.</w:t>
      </w:r>
    </w:p>
    <w:p w14:paraId="13AE317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These challenges, coupled with her desire to serve her students better, likely influenced Nadene's decision to pursue further education in special education. She recognized the need for more specialized knowledge and skills to teach children with learning disabilities effectively.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Nadene continued her education, completing a second certificate. This time the certificate focused on teaching students with intellectual disabilities. In addition, she pursued her graduate degree through a combination of summer classes and arrangements with various universities. This flexible approach allowed her to complete some classes without being physically present on campus. Nadene explains, "I was able to complete some classes by arrangement out of the Northwestern school at Alva, some by arrange</w:t>
      </w:r>
      <w:r>
        <w:rPr>
          <w:rFonts w:ascii="Palatino Linotype" w:hAnsi="Palatino Linotype" w:cs="Palatino Linotype"/>
          <w:szCs w:val="24"/>
        </w:rPr>
        <w:t>ment at Central State, and I also had to travel to OSU to get other classes I needed." This arrangement typically involved meeting with professors, completing assignments independently, and submitting work for evaluation, allowing Nadene to learn from many educators across the state while balancing her education with her family responsibilities. Her postgraduate education covered a wide range of topics within the field of special education, reflecting the understanding that learning disabilities are just on</w:t>
      </w:r>
      <w:r>
        <w:rPr>
          <w:rFonts w:ascii="Palatino Linotype" w:hAnsi="Palatino Linotype" w:cs="Palatino Linotype"/>
          <w:szCs w:val="24"/>
        </w:rPr>
        <w:t>e part of a wider spectrum of educational needs. Special education encompasses various conditions, including physical disabilities, sensory impairments, intellectual disabilities, emotional and behavioral disorders, and autism spectrum disorders. These will be covered in more detail later.</w:t>
      </w:r>
    </w:p>
    <w:p w14:paraId="13AE317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finished with a </w:t>
      </w:r>
      <w:proofErr w:type="gramStart"/>
      <w:r>
        <w:rPr>
          <w:rFonts w:ascii="Palatino Linotype" w:hAnsi="Palatino Linotype" w:cs="Palatino Linotype"/>
          <w:szCs w:val="24"/>
        </w:rPr>
        <w:t>Master</w:t>
      </w:r>
      <w:r>
        <w:rPr>
          <w:rFonts w:ascii="Palatino Linotype" w:eastAsia="Palatino Linotype" w:hAnsi="Palatino Linotype" w:cs="Palatino Linotype"/>
          <w:szCs w:val="24"/>
        </w:rPr>
        <w:t>’s</w:t>
      </w:r>
      <w:proofErr w:type="gramEnd"/>
      <w:r>
        <w:rPr>
          <w:rFonts w:ascii="Palatino Linotype" w:eastAsia="Palatino Linotype" w:hAnsi="Palatino Linotype" w:cs="Palatino Linotype"/>
          <w:szCs w:val="24"/>
        </w:rPr>
        <w:t xml:space="preserve"> degree in 1976, just after the landmark Education for All Handicapped Children Act was passed in November 1975 and signed by President Gerald Ford. This timing placed her at the cusp of a new era in special education, equipped with the latest knowledge and techniques to serve her students in whatever capacity providence afforded her. </w:t>
      </w:r>
    </w:p>
    <w:p w14:paraId="13AE3180"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30" w:name="The_Service_Center"/>
    </w:p>
    <w:p w14:paraId="13AE318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The Service Center (1978-1981 approximately)</w:t>
      </w:r>
      <w:bookmarkEnd w:id="30"/>
    </w:p>
    <w:p w14:paraId="13AE318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Nadene's reputation in the field of special education grew, new </w:t>
      </w:r>
      <w:r>
        <w:rPr>
          <w:rFonts w:ascii="Palatino Linotype" w:hAnsi="Palatino Linotype" w:cs="Palatino Linotype"/>
          <w:szCs w:val="24"/>
        </w:rPr>
        <w:lastRenderedPageBreak/>
        <w:t>opportunities began to present themselves. In the late 1970s, she was approached with another offer. "They opened up the Education Service Center, and the person who was getting that started offered me the directorship," Nadene recalled. "I said no. I'm very glad I did because a woman who got it started did a really good job."</w:t>
      </w:r>
    </w:p>
    <w:p w14:paraId="13AE318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Education Service Center was not a department within the school district. It was a separate entity, part of the state Department of Education, designed to provide specialized support and services across a wide area. Nadene explained, "They had a system of service centers that worked with a specific state area. They had 20 back then. I don't know how it is now or even if they have them now."  With only 20 centers in the state, Nadene provided service for many schools across the Oklahoma Panhandle. She h</w:t>
      </w:r>
      <w:r>
        <w:rPr>
          <w:rFonts w:ascii="Palatino Linotype" w:hAnsi="Palatino Linotype" w:cs="Palatino Linotype"/>
          <w:szCs w:val="24"/>
        </w:rPr>
        <w:t xml:space="preserve">ad a base office at the Guymon school but was required to be constantly on the move. "I drove as far west as Felt, Oklahoma, which is right over by New Mexico, and as far east as Ellis County," she recalled. The job demanded a reliable vehicle, leading to a memorable purchase. "I drove so much that I had to buy a Plymouth car and worked hard to wear it out." </w:t>
      </w:r>
    </w:p>
    <w:p w14:paraId="13AE318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creation of these service centers was part of a broader shift in special education </w:t>
      </w:r>
      <w:r>
        <w:rPr>
          <w:rFonts w:ascii="Palatino Linotype" w:hAnsi="Palatino Linotype" w:cs="Palatino Linotype"/>
          <w:szCs w:val="24"/>
        </w:rPr>
        <w:t xml:space="preserve">catalyzed by the </w:t>
      </w:r>
      <w:proofErr w:type="gramStart"/>
      <w:r>
        <w:rPr>
          <w:rFonts w:ascii="Palatino Linotype" w:hAnsi="Palatino Linotype" w:cs="Palatino Linotype"/>
          <w:szCs w:val="24"/>
        </w:rPr>
        <w:t>All Handicapped</w:t>
      </w:r>
      <w:proofErr w:type="gramEnd"/>
      <w:r>
        <w:rPr>
          <w:rFonts w:ascii="Palatino Linotype" w:hAnsi="Palatino Linotype" w:cs="Palatino Linotype"/>
          <w:szCs w:val="24"/>
        </w:rPr>
        <w:t xml:space="preserve"> Children Act enacted on November 29, 1975. This landmark legislation mandated free and appropriate education for all children with disabilities, fundamentally changing the landscape of special education in America. Nadene vividly remembered the impact of this law, particularly its enforcement mechanism: "Yeah, that did it. They had to provide for those kids, or their federal funds were cut off. That really did it. That got them moving." This threat of losing federal funding </w:t>
      </w:r>
      <w:r>
        <w:rPr>
          <w:rFonts w:ascii="Palatino Linotype" w:hAnsi="Palatino Linotype" w:cs="Palatino Linotype"/>
          <w:szCs w:val="24"/>
        </w:rPr>
        <w:t>was a powerful motivator, spurring schools across the nation to develop and implement special education programs rapidly.</w:t>
      </w:r>
    </w:p>
    <w:p w14:paraId="13AE318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Education Service Centers were designed to be a crucial link between state-level policy and local implementation of special education services. According to the </w:t>
      </w:r>
      <w:proofErr w:type="gramStart"/>
      <w:r>
        <w:rPr>
          <w:rFonts w:ascii="Palatino Linotype" w:hAnsi="Palatino Linotype" w:cs="Palatino Linotype"/>
          <w:szCs w:val="24"/>
        </w:rPr>
        <w:t>All Handicapped</w:t>
      </w:r>
      <w:proofErr w:type="gramEnd"/>
      <w:r>
        <w:rPr>
          <w:rFonts w:ascii="Palatino Linotype" w:hAnsi="Palatino Linotype" w:cs="Palatino Linotype"/>
          <w:szCs w:val="24"/>
        </w:rPr>
        <w:t xml:space="preserve"> Children Act, these centers were tasked with providing support, resources, and expertise to local school districts as they worked to meet the new federal mandates. This included offering professional development for teachers, conducting assessments, and helping to develop and implement individualized education programs for students with disabilities.</w:t>
      </w:r>
    </w:p>
    <w:p w14:paraId="13AE318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Although Nadene had declined the directorship, her expertise was still highly valued. The new director saw an opportunity to leverage Nadene's experience and education in a different capacity. As Nadene explained, "But when they did get a director, she hired me as an employee. I would test kids for special programs." This role as a Service Center Representative allowed Nadene to continue working directly with students and teachers, focusing on the areas where she excelled.</w:t>
      </w:r>
    </w:p>
    <w:p w14:paraId="13AE318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One key component of Nadene's new role was helping to develop Individualized Education Programs (IEPs). These comprehensive documents, sometimes referred to as Individualized Education Plans, outlined the specific supports and services each student needed to succeed in school. These documents, mandated by the </w:t>
      </w:r>
      <w:proofErr w:type="gramStart"/>
      <w:r>
        <w:rPr>
          <w:rFonts w:ascii="Palatino Linotype" w:hAnsi="Palatino Linotype" w:cs="Palatino Linotype"/>
          <w:szCs w:val="24"/>
        </w:rPr>
        <w:t>All Handicapped</w:t>
      </w:r>
      <w:proofErr w:type="gramEnd"/>
      <w:r>
        <w:rPr>
          <w:rFonts w:ascii="Palatino Linotype" w:hAnsi="Palatino Linotype" w:cs="Palatino Linotype"/>
          <w:szCs w:val="24"/>
        </w:rPr>
        <w:t xml:space="preserve"> Children Act, were designed to tailor education to the specific needs of each child with a disability. Nadene described the process: "We had meetings that included the </w:t>
      </w:r>
      <w:proofErr w:type="gramStart"/>
      <w:r>
        <w:rPr>
          <w:rFonts w:ascii="Palatino Linotype" w:hAnsi="Palatino Linotype" w:cs="Palatino Linotype"/>
          <w:szCs w:val="24"/>
        </w:rPr>
        <w:t>parent</w:t>
      </w:r>
      <w:proofErr w:type="gramEnd"/>
      <w:r>
        <w:rPr>
          <w:rFonts w:ascii="Palatino Linotype" w:hAnsi="Palatino Linotype" w:cs="Palatino Linotype"/>
          <w:szCs w:val="24"/>
        </w:rPr>
        <w:t>, the classroom teacher, the special education teacher for whatever program they were qualified, and the administrator of the testing program, which was me at that time.  Nadene's role in this process was hands-on and comprehensive. "I would take the materials, do testing, and help teachers," she explained. This approach</w:t>
      </w:r>
      <w:r>
        <w:rPr>
          <w:rFonts w:ascii="Palatino Linotype" w:hAnsi="Palatino Linotype" w:cs="Palatino Linotype"/>
          <w:szCs w:val="24"/>
        </w:rPr>
        <w:t xml:space="preserve"> allowed for a thorough assessment of each student's needs and capabilities.</w:t>
      </w:r>
    </w:p>
    <w:p w14:paraId="13AE318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landscape of special education continued to evolve during this time. On October 8, 1976, an amendment was made to the </w:t>
      </w:r>
      <w:proofErr w:type="gramStart"/>
      <w:r>
        <w:rPr>
          <w:rFonts w:ascii="Palatino Linotype" w:hAnsi="Palatino Linotype" w:cs="Palatino Linotype"/>
          <w:szCs w:val="24"/>
        </w:rPr>
        <w:t>All Handicapped</w:t>
      </w:r>
      <w:proofErr w:type="gramEnd"/>
      <w:r>
        <w:rPr>
          <w:rFonts w:ascii="Palatino Linotype" w:hAnsi="Palatino Linotype" w:cs="Palatino Linotype"/>
          <w:szCs w:val="24"/>
        </w:rPr>
        <w:t xml:space="preserve"> Children Act that mandated individual states provide services to families of children born with disabilities from the time of birth. This was a significant expansion of services, as previously, these interventions were not available until a child reached the age of three. This amendment led to new challenges and opportunities in Nadene's work. She recalled a particularly poignant example: "There was a child that physically could do so little, yet since we were getting government money, someo</w:t>
      </w:r>
      <w:r>
        <w:rPr>
          <w:rFonts w:ascii="Palatino Linotype" w:hAnsi="Palatino Linotype" w:cs="Palatino Linotype"/>
          <w:szCs w:val="24"/>
        </w:rPr>
        <w:t>ne had to provide them with an education. My principal called me in and told me I was going to have to teach that child. I'd have to go into the home and teach them something somehow." The prospect was daunting, given the child's severe physical limitations. However, as Nadene explained, "There was another service that came in to provide that service, so I didn't have to do it. I was so thankful."</w:t>
      </w:r>
    </w:p>
    <w:p w14:paraId="13AE318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Reflecting on her time at the Service Center, Nadene found it to be </w:t>
      </w:r>
      <w:r>
        <w:rPr>
          <w:rFonts w:ascii="Palatino Linotype" w:hAnsi="Palatino Linotype" w:cs="Palatino Linotype"/>
          <w:szCs w:val="24"/>
        </w:rPr>
        <w:lastRenderedPageBreak/>
        <w:t xml:space="preserve">a rewarding period in her career. "It was a pretty good job and probably was my favorite job. I liked it," she said. The role allowed her to make a significant impact on special education across a wide area, working directly with students and teachers to implement the new laws and best practices in the field. However, </w:t>
      </w:r>
      <w:proofErr w:type="gramStart"/>
      <w:r>
        <w:rPr>
          <w:rFonts w:ascii="Palatino Linotype" w:hAnsi="Palatino Linotype" w:cs="Palatino Linotype"/>
          <w:szCs w:val="24"/>
        </w:rPr>
        <w:t>the constant</w:t>
      </w:r>
      <w:proofErr w:type="gramEnd"/>
      <w:r>
        <w:rPr>
          <w:rFonts w:ascii="Palatino Linotype" w:hAnsi="Palatino Linotype" w:cs="Palatino Linotype"/>
          <w:szCs w:val="24"/>
        </w:rPr>
        <w:t xml:space="preserve"> travel was challenging. Despite this drawback, Nadene's work at the Service Center allowed her to combine her classroom experience with her newer, broader perspective on special e</w:t>
      </w:r>
      <w:r>
        <w:rPr>
          <w:rFonts w:ascii="Palatino Linotype" w:hAnsi="Palatino Linotype" w:cs="Palatino Linotype"/>
          <w:szCs w:val="24"/>
        </w:rPr>
        <w:t xml:space="preserve">ducation, making a significant contribution to Special Education across the Oklahoma Panhandle. </w:t>
      </w:r>
    </w:p>
    <w:p w14:paraId="13AE318A"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31" w:name="The_Call_of_the_Classroom_Retu"/>
    </w:p>
    <w:p w14:paraId="13AE318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The Call of the Classroom: Returning to Direct Student Interaction</w:t>
      </w:r>
      <w:r>
        <w:rPr>
          <w:rFonts w:ascii="Palatino Linotype" w:hAnsi="Palatino Linotype" w:cs="Palatino Linotype"/>
          <w:szCs w:val="24"/>
        </w:rPr>
        <w:t xml:space="preserve"> </w:t>
      </w:r>
      <w:bookmarkEnd w:id="31"/>
    </w:p>
    <w:p w14:paraId="13AE318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After several years of crisscrossing the Oklahoma Panhandle as a service center representative, testing children for special education programs, Nadene felt the familiar tug of the classroom calling her back. The open road, once an exciting part of her job, had lost its allure and she missed the daily interactions with students. In addition, Nadene wanted to spend more time with her grandson, which we will learn more about in the next chapter.</w:t>
      </w:r>
    </w:p>
    <w:p w14:paraId="13AE318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made the transition back to the classroom around 1980 teaching special </w:t>
      </w:r>
      <w:r>
        <w:rPr>
          <w:rFonts w:ascii="Palatino Linotype" w:hAnsi="Palatino Linotype" w:cs="Palatino Linotype"/>
          <w:szCs w:val="24"/>
        </w:rPr>
        <w:t>education in the Guymon schools. The transition from her previous teaching of students with learning disabilities to teaching students with developmental or intellectual disabilities. She found herself adapting to a different classroom structure and set of student needs. "When I was teaching the children with intellectual disabilities, it wasn't done in the lab. That was not the way it was done," Nadene explained. "I had them for half a day, younger ones half a day, and older ones half a day."</w:t>
      </w:r>
    </w:p>
    <w:p w14:paraId="13AE318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class sizes were smaller, allowing for more individualized attention. Nadene developed a system to manage her students</w:t>
      </w:r>
      <w:r>
        <w:rPr>
          <w:rFonts w:ascii="Palatino Linotype" w:eastAsia="Palatino Linotype" w:hAnsi="Palatino Linotype" w:cs="Palatino Linotype"/>
          <w:szCs w:val="24"/>
        </w:rPr>
        <w:t>’ diverse needs: “I set up folders with the material on their level, and they worked from their folders, and I just oversaw it. If they needed help reading, then I'd read with them individually." This approach allowed her to tailor her instruction to each student's abilities and progress.</w:t>
      </w:r>
    </w:p>
    <w:p w14:paraId="13AE318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found herself constantly problem-solving, trying to find new ways to help kids feel accepted and find success. Some days were frustrating, with progress seeming painfully slow. Nadene shared her approach.</w:t>
      </w:r>
    </w:p>
    <w:p w14:paraId="13AE3190"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My approach was to first help them feel accepted and </w:t>
      </w:r>
      <w:r>
        <w:rPr>
          <w:rFonts w:ascii="Palatino Linotype" w:hAnsi="Palatino Linotype" w:cs="Palatino Linotype"/>
          <w:szCs w:val="24"/>
        </w:rPr>
        <w:lastRenderedPageBreak/>
        <w:t xml:space="preserve">then find a plan that fit what they could do and where they could succeed. They had to have success. If they didn't ever have success, they didn't go anywhere. So, I had to fit something into the plan that would bring them success. When they saw they could do it, then they were willing to try something else. A lot of times, not </w:t>
      </w:r>
      <w:proofErr w:type="gramStart"/>
      <w:r>
        <w:rPr>
          <w:rFonts w:ascii="Palatino Linotype" w:hAnsi="Palatino Linotype" w:cs="Palatino Linotype"/>
          <w:szCs w:val="24"/>
        </w:rPr>
        <w:t>all of</w:t>
      </w:r>
      <w:proofErr w:type="gramEnd"/>
      <w:r>
        <w:rPr>
          <w:rFonts w:ascii="Palatino Linotype" w:hAnsi="Palatino Linotype" w:cs="Palatino Linotype"/>
          <w:szCs w:val="24"/>
        </w:rPr>
        <w:t xml:space="preserve"> the time, but more than a few times, children would test out of the programs.</w:t>
      </w:r>
    </w:p>
    <w:p w14:paraId="13AE319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These breakthrough moments made every challenge worthwhile and reinforced Nadene's belief in every child</w:t>
      </w:r>
      <w:r>
        <w:rPr>
          <w:rFonts w:ascii="Palatino Linotype" w:eastAsia="Palatino Linotype" w:hAnsi="Palatino Linotype" w:cs="Palatino Linotype"/>
          <w:szCs w:val="24"/>
        </w:rPr>
        <w:t xml:space="preserve">’s potential and fueled her dedication to her students. She learned to celebrate every victory, no matter how small it might seem to others. </w:t>
      </w:r>
    </w:p>
    <w:p w14:paraId="13AE319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One of the most significant challenges Nadene faced in her new role was implementing Individualized Education Programs (IEPs) and ensuring parental participation. These programs, crucial for tailoring education to each student's specific needs, required active parental involvement. However, getting parents to engage in the process often proved difficult. "As the teacher, I sometimes chased down the parents to get a signature because they had to sign it. I chased them down many times. I went to their house. </w:t>
      </w:r>
      <w:r>
        <w:rPr>
          <w:rFonts w:ascii="Palatino Linotype" w:hAnsi="Palatino Linotype" w:cs="Palatino Linotype"/>
          <w:szCs w:val="24"/>
        </w:rPr>
        <w:t>I went to their place of work." These efforts highlighted Nadene's commitment to ensuring each of her students received the support they needed to succeed.</w:t>
      </w:r>
    </w:p>
    <w:p w14:paraId="13AE319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settled into her role, she continued to refine her understanding of how students learn. Her experiences reinforced a fundamental belief: "I developed the understanding that all children can learn," she reflected. There are sometimes limits to what they can learn, and sometimes different ways in which they learn, but all children can learn."</w:t>
      </w:r>
    </w:p>
    <w:p w14:paraId="13AE319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philosophy drove Nadene to explore innovative teaching methods, including using technology in the classroom to enhance her students</w:t>
      </w:r>
      <w:r>
        <w:rPr>
          <w:rFonts w:ascii="Palatino Linotype" w:eastAsia="Palatino Linotype" w:hAnsi="Palatino Linotype" w:cs="Palatino Linotype"/>
          <w:szCs w:val="24"/>
        </w:rPr>
        <w:t>’ learning experiences. “I had several gadgets that were based on computers, and the kids loved them,” Nadene recalled. That helped to get them interested in some things they would not have studied in book form or some other way."</w:t>
      </w:r>
    </w:p>
    <w:p w14:paraId="13AE319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One </w:t>
      </w:r>
      <w:proofErr w:type="gramStart"/>
      <w:r>
        <w:rPr>
          <w:rFonts w:ascii="Palatino Linotype" w:hAnsi="Palatino Linotype" w:cs="Palatino Linotype"/>
          <w:szCs w:val="24"/>
        </w:rPr>
        <w:t>particular piece</w:t>
      </w:r>
      <w:proofErr w:type="gramEnd"/>
      <w:r>
        <w:rPr>
          <w:rFonts w:ascii="Palatino Linotype" w:hAnsi="Palatino Linotype" w:cs="Palatino Linotype"/>
          <w:szCs w:val="24"/>
        </w:rPr>
        <w:t xml:space="preserve"> of technology stood out in her memory. "We had a gadget that could fix up cards with a word and a picture. The child wore a headset, and they could hear the word, see the picture, and get an idea of the meaning of it," she explained. This tool was </w:t>
      </w:r>
      <w:r>
        <w:rPr>
          <w:rFonts w:ascii="Palatino Linotype" w:hAnsi="Palatino Linotype" w:cs="Palatino Linotype"/>
          <w:szCs w:val="24"/>
        </w:rPr>
        <w:lastRenderedPageBreak/>
        <w:t>particularly useful for her Spanish-speaking students or those who only spoke Vietnamese, helping them build their English vocabulary in an engaging, multi-sensory way.</w:t>
      </w:r>
    </w:p>
    <w:p w14:paraId="13AE319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Nadene's innovative approach extended beyond language learning. "We had another gadget. We just called it a TV, but it had programs on it. The kids could watch and listen to the lesson, and they felt like they were kind of watching a TV program instead of getting a lesson,</w:t>
      </w:r>
      <w:r>
        <w:rPr>
          <w:rFonts w:ascii="Palatino Linotype" w:eastAsia="Palatino Linotype" w:hAnsi="Palatino Linotype" w:cs="Palatino Linotype"/>
          <w:szCs w:val="24"/>
        </w:rPr>
        <w:t>” she said. By making learning feel more like entertainment, Nadene found she could more effectively capture and hold her students’ attention.</w:t>
      </w:r>
    </w:p>
    <w:p w14:paraId="13AE319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rewards of Nadene's dedicated approach were evident in the successes of her students. She took immense pride in seeing many of her special education students find success, often in ways that surprised even her. One </w:t>
      </w:r>
      <w:proofErr w:type="gramStart"/>
      <w:r>
        <w:rPr>
          <w:rFonts w:ascii="Palatino Linotype" w:hAnsi="Palatino Linotype" w:cs="Palatino Linotype"/>
          <w:szCs w:val="24"/>
        </w:rPr>
        <w:t>particular story</w:t>
      </w:r>
      <w:proofErr w:type="gramEnd"/>
      <w:r>
        <w:rPr>
          <w:rFonts w:ascii="Palatino Linotype" w:hAnsi="Palatino Linotype" w:cs="Palatino Linotype"/>
          <w:szCs w:val="24"/>
        </w:rPr>
        <w:t xml:space="preserve"> stood out in her memory: "I remember one boy I had in special </w:t>
      </w:r>
      <w:proofErr w:type="gramStart"/>
      <w:r>
        <w:rPr>
          <w:rFonts w:ascii="Palatino Linotype" w:hAnsi="Palatino Linotype" w:cs="Palatino Linotype"/>
          <w:szCs w:val="24"/>
        </w:rPr>
        <w:t>ed</w:t>
      </w:r>
      <w:proofErr w:type="gramEnd"/>
      <w:r>
        <w:rPr>
          <w:rFonts w:ascii="Palatino Linotype" w:hAnsi="Palatino Linotype" w:cs="Palatino Linotype"/>
          <w:szCs w:val="24"/>
        </w:rPr>
        <w:t xml:space="preserve"> for three or four years in upper elementary. Then, when he got to junior high, he made the honor roll. He had learned that he could learn, and he knew how to study, and he just did it!"</w:t>
      </w:r>
    </w:p>
    <w:p w14:paraId="13AE319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These success stories served as powerful reminders of each child</w:t>
      </w:r>
      <w:r>
        <w:rPr>
          <w:rFonts w:ascii="Palatino Linotype" w:eastAsia="Palatino Linotype" w:hAnsi="Palatino Linotype" w:cs="Palatino Linotype"/>
          <w:szCs w:val="24"/>
        </w:rPr>
        <w:t xml:space="preserve">’s potential, reinforcing Nadene's commitment to her students and her chosen profession. They also highlighted the long-term impact of her work, showing how the skills and confidence built in her classroom could carry students to achievements beyond what many might have expected. </w:t>
      </w:r>
    </w:p>
    <w:p w14:paraId="13AE319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Not </w:t>
      </w:r>
      <w:proofErr w:type="gramStart"/>
      <w:r>
        <w:rPr>
          <w:rFonts w:ascii="Palatino Linotype" w:hAnsi="Palatino Linotype" w:cs="Palatino Linotype"/>
          <w:szCs w:val="24"/>
        </w:rPr>
        <w:t>all of</w:t>
      </w:r>
      <w:proofErr w:type="gramEnd"/>
      <w:r>
        <w:rPr>
          <w:rFonts w:ascii="Palatino Linotype" w:hAnsi="Palatino Linotype" w:cs="Palatino Linotype"/>
          <w:szCs w:val="24"/>
        </w:rPr>
        <w:t xml:space="preserve"> the stories were successful. Nadene recalled her personal feelings when some kids were not successful. </w:t>
      </w:r>
      <w:r>
        <w:rPr>
          <w:rFonts w:ascii="Palatino Linotype" w:eastAsia="Palatino Linotype" w:hAnsi="Palatino Linotype" w:cs="Palatino Linotype"/>
          <w:szCs w:val="24"/>
        </w:rPr>
        <w:t xml:space="preserve">“But there are also times when you felt like a failure, or I felt like it was my failure. It was personal. Sometimes, it was because you couldn't make headway or because things happened. Sometimes, the kids would get in trouble with the law. That happened a few times.” </w:t>
      </w:r>
    </w:p>
    <w:p w14:paraId="13AE319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Despite the tough times, Nadene remained committed to growth and improvement. She was never afraid to </w:t>
      </w:r>
      <w:proofErr w:type="gramStart"/>
      <w:r>
        <w:rPr>
          <w:rFonts w:ascii="Palatino Linotype" w:hAnsi="Palatino Linotype" w:cs="Palatino Linotype"/>
          <w:szCs w:val="24"/>
        </w:rPr>
        <w:t>admit</w:t>
      </w:r>
      <w:proofErr w:type="gramEnd"/>
      <w:r>
        <w:rPr>
          <w:rFonts w:ascii="Palatino Linotype" w:hAnsi="Palatino Linotype" w:cs="Palatino Linotype"/>
          <w:szCs w:val="24"/>
        </w:rPr>
        <w:t xml:space="preserve"> when something wasn't working and to try new approaches. "I learned, and I changed every time I realized things I was doing were not good at all, and I'd change," she admitted. "It was a learning process for me as well as the kids."</w:t>
      </w:r>
    </w:p>
    <w:p w14:paraId="13AE319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This willingness to evolve and improve made Nadene an effective and respected educator. She understood that teaching was not a static </w:t>
      </w:r>
      <w:r>
        <w:rPr>
          <w:rFonts w:ascii="Palatino Linotype" w:hAnsi="Palatino Linotype" w:cs="Palatino Linotype"/>
          <w:szCs w:val="24"/>
        </w:rPr>
        <w:lastRenderedPageBreak/>
        <w:t xml:space="preserve">profession but one that required constant adaptation and learning. Whether it was incorporating new technologies, adjusting her teaching methods to better suit individual students, or staying </w:t>
      </w:r>
      <w:proofErr w:type="gramStart"/>
      <w:r>
        <w:rPr>
          <w:rFonts w:ascii="Palatino Linotype" w:hAnsi="Palatino Linotype" w:cs="Palatino Linotype"/>
          <w:szCs w:val="24"/>
        </w:rPr>
        <w:t>up-to-date</w:t>
      </w:r>
      <w:proofErr w:type="gramEnd"/>
      <w:r>
        <w:rPr>
          <w:rFonts w:ascii="Palatino Linotype" w:hAnsi="Palatino Linotype" w:cs="Palatino Linotype"/>
          <w:szCs w:val="24"/>
        </w:rPr>
        <w:t xml:space="preserve"> with the latest educational research, Nadene embraced the challenges of her profession with enthusiasm and dedication.</w:t>
      </w:r>
    </w:p>
    <w:p w14:paraId="13AE319C"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32" w:name="Aerospace_Education_Service_Pr"/>
    </w:p>
    <w:p w14:paraId="13AE319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Aerospace Education Service Program</w:t>
      </w:r>
      <w:bookmarkEnd w:id="32"/>
    </w:p>
    <w:p w14:paraId="13AE319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During her time teaching in Guymon, Oklahoma, Nadene had an exciting opportunity to participate in the Aerospace Education Services Program. This NASA-sponsored initiative aimed to inspire educators and provide them with resources to bring space science into their classrooms.</w:t>
      </w:r>
    </w:p>
    <w:p w14:paraId="13AE319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recalled how she became involved: "One of my co-teachers was in the reading program, and I was in special ed. She knew the person who oversaw that program well, and she helped me get into the program."</w:t>
      </w:r>
    </w:p>
    <w:p w14:paraId="13AE31A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program took place at Oklahoma State University, immersing Nadene in an intensive learning experience. "I spent several weeks on campus there in the dorm, and we had classes every day," she remembered. The curriculum was diverse and engaging, covering various aspects of aerospace education.</w:t>
      </w:r>
    </w:p>
    <w:p w14:paraId="13AE31A3" w14:textId="410246DA" w:rsidR="00B53446" w:rsidRDefault="00E40241"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One of the highlights for Nadene was a field trip to the planetarium in Oklahoma City. But the most thrilling part of the program was yet to come - a journey to Washington D.C. This wasn't just any ordinary trip, as Nadene vividly recounted:</w:t>
      </w:r>
    </w:p>
    <w:p w14:paraId="13AE31A4"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W</w:t>
      </w:r>
      <w:r>
        <w:rPr>
          <w:rFonts w:ascii="Palatino Linotype" w:hAnsi="Palatino Linotype" w:cs="Palatino Linotype"/>
          <w:szCs w:val="24"/>
        </w:rPr>
        <w:t xml:space="preserve">e </w:t>
      </w:r>
      <w:r>
        <w:rPr>
          <w:rFonts w:ascii="Palatino Linotype" w:hAnsi="Palatino Linotype" w:cs="Palatino Linotype"/>
          <w:szCs w:val="24"/>
        </w:rPr>
        <w:t>went to Washington D.C. on a cargo plane. The plane was a troop ship. It was quite different from a passenger aircraft. It had a big opening in the back where they put things on, and we had to sit in little jump seats made of canvas and rope that hung from the ceiling. That is what we sat in to fly from Oklahoma City to Washington D.C.</w:t>
      </w:r>
    </w:p>
    <w:p w14:paraId="13AE31A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In D.C., Nadene and her fellow educators spent a week at the Aerospace Center, diving deep into the world of space exploration and aeronautics. The experience left a lasting impression on her. "They gave us all this propaganda about how important the space program was, and it was very interesting," she reflected.</w:t>
      </w:r>
    </w:p>
    <w:p w14:paraId="13AE31A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program's impact went beyond just providing information. It </w:t>
      </w:r>
      <w:r>
        <w:rPr>
          <w:rFonts w:ascii="Palatino Linotype" w:hAnsi="Palatino Linotype" w:cs="Palatino Linotype"/>
          <w:szCs w:val="24"/>
        </w:rPr>
        <w:lastRenderedPageBreak/>
        <w:t>aimed to create enthusiastic ambassadors for space education. Nadene understood this purpose clearly: "I guess the whole idea was we'd go home and tell all the kids about the Space program, and they'd tell their parents, and people would be more supportive."</w:t>
      </w:r>
    </w:p>
    <w:p w14:paraId="13AE31A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strategy worked on Nadene. "It worked, they indoctrinated me well and I was really for it," she admitted with a chuckle. She left the program with a newfound appreciation for the space program and its broader </w:t>
      </w:r>
      <w:proofErr w:type="gramStart"/>
      <w:r>
        <w:rPr>
          <w:rFonts w:ascii="Palatino Linotype" w:hAnsi="Palatino Linotype" w:cs="Palatino Linotype"/>
          <w:szCs w:val="24"/>
        </w:rPr>
        <w:t>impacts</w:t>
      </w:r>
      <w:proofErr w:type="gramEnd"/>
      <w:r>
        <w:rPr>
          <w:rFonts w:ascii="Palatino Linotype" w:hAnsi="Palatino Linotype" w:cs="Palatino Linotype"/>
          <w:szCs w:val="24"/>
        </w:rPr>
        <w:t>. "They talked about some of the products that became everyday products because of investment in space programs," she noted, recognizing the far-reaching benefits of space exploration.</w:t>
      </w:r>
    </w:p>
    <w:p w14:paraId="13AE31A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experience was a twist in Nadene's teaching career, opening her eyes to new possibilities in education and igniting a passion for space science that she could then share with her students. It exemplified her willingness to embrace new opportunities and continuously expand her knowledge as an educator.</w:t>
      </w:r>
    </w:p>
    <w:p w14:paraId="13AE31A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33" w:name="Beyond_Labels_Nadenes_Experien"/>
    </w:p>
    <w:p w14:paraId="13AE31A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Beyond Labels: Nadene's Experiences with Diverse Learning Needs </w:t>
      </w:r>
      <w:bookmarkEnd w:id="33"/>
    </w:p>
    <w:p w14:paraId="13AE31A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w:t>
      </w:r>
      <w:r>
        <w:rPr>
          <w:rFonts w:ascii="Palatino Linotype" w:eastAsia="Palatino Linotype" w:hAnsi="Palatino Linotype" w:cs="Palatino Linotype"/>
          <w:szCs w:val="24"/>
        </w:rPr>
        <w:t>’s journey into special education wasn't a straight path but rather a series of twists and turns that uniquely prepared her for the challenges ahead. From Nadene’s first brush with supporting those with different abilities, assisting her older sister Lavene when they were kids, to continuing a lifetime of education and service through various roles in the special education field. Each of these experiences added layers to Nadene's understanding of diverse learning needs. They were the twists and turns that p</w:t>
      </w:r>
      <w:r>
        <w:rPr>
          <w:rFonts w:ascii="Palatino Linotype" w:eastAsia="Palatino Linotype" w:hAnsi="Palatino Linotype" w:cs="Palatino Linotype"/>
          <w:szCs w:val="24"/>
        </w:rPr>
        <w:t>repared her for the challenges and rewards of working with children across a broad spectrum of abilities. Her journey had equipped her to see beyond labels to the unique potential in every child she would encounter.</w:t>
      </w:r>
    </w:p>
    <w:p w14:paraId="13AE31A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return to the classroom coincided with a significant shift in special education legislation. The </w:t>
      </w:r>
      <w:proofErr w:type="gramStart"/>
      <w:r>
        <w:rPr>
          <w:rFonts w:ascii="Palatino Linotype" w:hAnsi="Palatino Linotype" w:cs="Palatino Linotype"/>
          <w:szCs w:val="24"/>
        </w:rPr>
        <w:t>All Handicapped</w:t>
      </w:r>
      <w:proofErr w:type="gramEnd"/>
      <w:r>
        <w:rPr>
          <w:rFonts w:ascii="Palatino Linotype" w:hAnsi="Palatino Linotype" w:cs="Palatino Linotype"/>
          <w:szCs w:val="24"/>
        </w:rPr>
        <w:t xml:space="preserve"> Children Act of 1975, which had been groundbreaking in its time, was expanded and renamed in 1990 to become the Individuals with Disabilities Education Act (IDEA). The amended law added two additional categories of disability, bringing the total to 13 categories. </w:t>
      </w:r>
    </w:p>
    <w:p w14:paraId="13AE31A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understood the importance of these categories all too well. "Before, very slow students were sometimes given special classes, but that was more to get them out of the classroom than it was to benefit them," she recalled. The categorization system served a dual purpose: </w:t>
      </w:r>
      <w:r>
        <w:rPr>
          <w:rFonts w:ascii="Palatino Linotype" w:hAnsi="Palatino Linotype" w:cs="Palatino Linotype"/>
          <w:szCs w:val="24"/>
        </w:rPr>
        <w:lastRenderedPageBreak/>
        <w:t>it prevented what Nadene called "dumping" - the practice of placing students in special education without proper evaluation. "You had to have reasons and proof of what you were doing," Nadene explained, emphasizing the importance of proper evaluation and classification. This approach ensured that students received appropriate support tailored to their specific needs rather than a one-size-fits-all solution.</w:t>
      </w:r>
    </w:p>
    <w:p w14:paraId="13AE31A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categories, while comprehensive, were also designed to be flexible. Some states have added additional categories beyond the federal guidelines, and existing categories are intentionally broad. This flexibility allows almost all types of disabilities to be included, ensuring that no student is left without the support they need. Recent data from the 2021-22 school shows two-thirds of students receiving special education services and a category included on their IEP fall into the top three categories: 32%</w:t>
      </w:r>
      <w:r>
        <w:rPr>
          <w:rFonts w:ascii="Palatino Linotype" w:hAnsi="Palatino Linotype" w:cs="Palatino Linotype"/>
          <w:szCs w:val="24"/>
        </w:rPr>
        <w:t xml:space="preserve"> have a specific learning disability, 19% have a speech or language impairment, and 15% have other health impairments.</w:t>
      </w:r>
    </w:p>
    <w:p w14:paraId="13AE31A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Nadene's experiences spanned the spectrum of these categories, and her insights offer a valuable perspective on the realities of special education.</w:t>
      </w:r>
    </w:p>
    <w:p w14:paraId="13AE31B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 xml:space="preserve">Specific Learning Disability (SLD): </w:t>
      </w:r>
      <w:r>
        <w:rPr>
          <w:rFonts w:ascii="Palatino Linotype" w:hAnsi="Palatino Linotype" w:cs="Palatino Linotype"/>
          <w:szCs w:val="24"/>
        </w:rPr>
        <w:t>This broad category covers various learning challenges that make it hard for kids to read, write, do math, or process information. It includes conditions like dyslexia, which affects reading, and dyscalculia, which impacts math skills. It's the most common category in special education. Here</w:t>
      </w:r>
      <w:r>
        <w:rPr>
          <w:rFonts w:ascii="Palatino Linotype" w:eastAsia="Palatino Linotype" w:hAnsi="Palatino Linotype" w:cs="Palatino Linotype"/>
          <w:szCs w:val="24"/>
        </w:rPr>
        <w:t>’s Nadene’s memories of the category:</w:t>
      </w:r>
    </w:p>
    <w:p w14:paraId="13AE31B1"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Oh, that is a catchall. And that's what I got my master's in. They have the mental ability. There's just something that's keeping them from learning. And there are all kinds of things. It includes kids who see things upside down, which would be a specific learning disability. Some kids cannot screen out noises, which is a specific learning disability. Anything that impairs their ability to learn.   </w:t>
      </w:r>
    </w:p>
    <w:p w14:paraId="13AE31B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Speech or Language Impairments:</w:t>
      </w:r>
      <w:r>
        <w:rPr>
          <w:rFonts w:ascii="Palatino Linotype" w:hAnsi="Palatino Linotype" w:cs="Palatino Linotype"/>
          <w:szCs w:val="24"/>
        </w:rPr>
        <w:t xml:space="preserve"> This category is often the second most common and includes difficulties with speaking, such as stuttering or lisping, as well as problems understanding or using language. Kids might struggle to express themselves or grasp what others are saying. Nadene recalled, "I had many more kids with </w:t>
      </w:r>
      <w:r>
        <w:rPr>
          <w:rFonts w:ascii="Palatino Linotype" w:hAnsi="Palatino Linotype" w:cs="Palatino Linotype"/>
          <w:szCs w:val="24"/>
        </w:rPr>
        <w:lastRenderedPageBreak/>
        <w:t xml:space="preserve">language impairment than speech impairment." She noted that this category often overlapped with others, particularly for students from diverse linguistic backgrounds. "When the pig farms came into Guymon, they brought in </w:t>
      </w:r>
      <w:r>
        <w:rPr>
          <w:rFonts w:ascii="Palatino Linotype" w:hAnsi="Palatino Linotype" w:cs="Palatino Linotype"/>
          <w:szCs w:val="24"/>
        </w:rPr>
        <w:t>laborers and some of their kids had some problems with language," she shared, highlighting the intersection of language differences and learning challenges.</w:t>
      </w:r>
    </w:p>
    <w:p w14:paraId="13AE31B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 xml:space="preserve">Other Health Impairments: </w:t>
      </w:r>
      <w:r>
        <w:rPr>
          <w:rFonts w:ascii="Palatino Linotype" w:hAnsi="Palatino Linotype" w:cs="Palatino Linotype"/>
          <w:szCs w:val="24"/>
        </w:rPr>
        <w:t xml:space="preserve">This diverse category covers health conditions that affect a child's strength, energy, or focus </w:t>
      </w:r>
      <w:proofErr w:type="gramStart"/>
      <w:r>
        <w:rPr>
          <w:rFonts w:ascii="Palatino Linotype" w:hAnsi="Palatino Linotype" w:cs="Palatino Linotype"/>
          <w:szCs w:val="24"/>
        </w:rPr>
        <w:t>in</w:t>
      </w:r>
      <w:proofErr w:type="gramEnd"/>
      <w:r>
        <w:rPr>
          <w:rFonts w:ascii="Palatino Linotype" w:hAnsi="Palatino Linotype" w:cs="Palatino Linotype"/>
          <w:szCs w:val="24"/>
        </w:rPr>
        <w:t xml:space="preserve"> school. ADHD is a common example, but it also includes conditions like epilepsy, Tourette syndrome, asthma, diabetes, and sickle cell anemia when the diagnosis adversely affects the child</w:t>
      </w:r>
      <w:r>
        <w:rPr>
          <w:rFonts w:ascii="Palatino Linotype" w:eastAsia="Palatino Linotype" w:hAnsi="Palatino Linotype" w:cs="Palatino Linotype"/>
          <w:szCs w:val="24"/>
        </w:rPr>
        <w:t xml:space="preserve">’s educational performance. </w:t>
      </w:r>
    </w:p>
    <w:p w14:paraId="13AE31B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Autism Spectrum Disorder (ASD):</w:t>
      </w:r>
      <w:r>
        <w:rPr>
          <w:rFonts w:ascii="Palatino Linotype" w:hAnsi="Palatino Linotype" w:cs="Palatino Linotype"/>
          <w:szCs w:val="24"/>
        </w:rPr>
        <w:t xml:space="preserve"> ASD affects how kids interact socially, communicate, and behave. It's a developmental condition that can vary widely in how it </w:t>
      </w:r>
      <w:proofErr w:type="gramStart"/>
      <w:r>
        <w:rPr>
          <w:rFonts w:ascii="Palatino Linotype" w:hAnsi="Palatino Linotype" w:cs="Palatino Linotype"/>
          <w:szCs w:val="24"/>
        </w:rPr>
        <w:t>presents</w:t>
      </w:r>
      <w:proofErr w:type="gramEnd"/>
      <w:r>
        <w:rPr>
          <w:rFonts w:ascii="Palatino Linotype" w:hAnsi="Palatino Linotype" w:cs="Palatino Linotype"/>
          <w:szCs w:val="24"/>
        </w:rPr>
        <w:t xml:space="preserve"> from child to child. Nadene had significant challenges with some of these kids. "I had a couple of children that were autistic, but they weren't severe," she remembered. "One of the main characteristics challenges that I found with autistic children was communication. You didn't know for sure what they knew and what they didn't know." Nadene shared how one of the young gir</w:t>
      </w:r>
      <w:r>
        <w:rPr>
          <w:rFonts w:ascii="Palatino Linotype" w:hAnsi="Palatino Linotype" w:cs="Palatino Linotype"/>
          <w:szCs w:val="24"/>
        </w:rPr>
        <w:t xml:space="preserve">ls would come to class and not talk to anybody. The teachers could not get her to respond at all. She would cover her head with her </w:t>
      </w:r>
      <w:proofErr w:type="gramStart"/>
      <w:r>
        <w:rPr>
          <w:rFonts w:ascii="Palatino Linotype" w:hAnsi="Palatino Linotype" w:cs="Palatino Linotype"/>
          <w:szCs w:val="24"/>
        </w:rPr>
        <w:t>coat</w:t>
      </w:r>
      <w:proofErr w:type="gramEnd"/>
      <w:r>
        <w:rPr>
          <w:rFonts w:ascii="Palatino Linotype" w:hAnsi="Palatino Linotype" w:cs="Palatino Linotype"/>
          <w:szCs w:val="24"/>
        </w:rPr>
        <w:t xml:space="preserve"> so she didn</w:t>
      </w:r>
      <w:r>
        <w:rPr>
          <w:rFonts w:ascii="Palatino Linotype" w:eastAsia="Palatino Linotype" w:hAnsi="Palatino Linotype" w:cs="Palatino Linotype"/>
          <w:szCs w:val="24"/>
        </w:rPr>
        <w:t>’t have to see Nadene or the other kids. These kids were challenging.</w:t>
      </w:r>
    </w:p>
    <w:p w14:paraId="13AE31B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 xml:space="preserve">Intellectual Disability: </w:t>
      </w:r>
      <w:r>
        <w:rPr>
          <w:rFonts w:ascii="Palatino Linotype" w:hAnsi="Palatino Linotype" w:cs="Palatino Linotype"/>
          <w:szCs w:val="24"/>
        </w:rPr>
        <w:t xml:space="preserve">This involves below-average intellectual functioning and difficulties with everyday life skills. Kids with Down syndrome often fall into this category. This term was initially called </w:t>
      </w:r>
      <w:r>
        <w:rPr>
          <w:rFonts w:ascii="Palatino Linotype" w:eastAsia="Palatino Linotype" w:hAnsi="Palatino Linotype" w:cs="Palatino Linotype"/>
          <w:szCs w:val="24"/>
        </w:rPr>
        <w:t xml:space="preserve">“mental retardation,” but the definition remained the same. For students with Intellectual Disabilities, Nadene's approach was patient and optimistic. </w:t>
      </w:r>
    </w:p>
    <w:p w14:paraId="13AE31B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Emotional Disturbance:</w:t>
      </w:r>
      <w:r>
        <w:rPr>
          <w:rFonts w:ascii="Palatino Linotype" w:hAnsi="Palatino Linotype" w:cs="Palatino Linotype"/>
          <w:szCs w:val="24"/>
        </w:rPr>
        <w:t xml:space="preserve"> This category covers various mental health issues that impact a child's ability to learn or form relationships at school. It can include conditions like severe anxiety, depression, or behavioral disorders. Emotional Disturbance was a category that required </w:t>
      </w:r>
      <w:proofErr w:type="gramStart"/>
      <w:r>
        <w:rPr>
          <w:rFonts w:ascii="Palatino Linotype" w:hAnsi="Palatino Linotype" w:cs="Palatino Linotype"/>
          <w:szCs w:val="24"/>
        </w:rPr>
        <w:t>particular sensitivity</w:t>
      </w:r>
      <w:proofErr w:type="gramEnd"/>
      <w:r>
        <w:rPr>
          <w:rFonts w:ascii="Palatino Linotype" w:hAnsi="Palatino Linotype" w:cs="Palatino Linotype"/>
          <w:szCs w:val="24"/>
        </w:rPr>
        <w:t>. "Oh yes, that was a biggie, and that's a whole different ball game," Nadene said. She shared a touching story: "I know of one of them, but I just really loved that boy. He had so much personality, but he had emotional disturbances</w:t>
      </w:r>
      <w:r>
        <w:rPr>
          <w:rFonts w:ascii="Palatino Linotype" w:hAnsi="Palatino Linotype" w:cs="Palatino Linotype"/>
          <w:szCs w:val="24"/>
        </w:rPr>
        <w:t xml:space="preserve"> due to his dad, I </w:t>
      </w:r>
      <w:r>
        <w:rPr>
          <w:rFonts w:ascii="Palatino Linotype" w:hAnsi="Palatino Linotype" w:cs="Palatino Linotype"/>
          <w:szCs w:val="24"/>
        </w:rPr>
        <w:lastRenderedPageBreak/>
        <w:t>think. In these situations, I had to build them up by showing that I believed in them. They did well."</w:t>
      </w:r>
    </w:p>
    <w:p w14:paraId="13AE31B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Developmental Delay:</w:t>
      </w:r>
      <w:r>
        <w:rPr>
          <w:rFonts w:ascii="Palatino Linotype" w:hAnsi="Palatino Linotype" w:cs="Palatino Linotype"/>
          <w:szCs w:val="24"/>
        </w:rPr>
        <w:t xml:space="preserve"> This category is used for younger children who are behind in areas like physical, cognitive, or social development. It's typically used prior to age 9. Then a more specific category might be identified.</w:t>
      </w:r>
    </w:p>
    <w:p w14:paraId="13AE31B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Multiple Disabilities:</w:t>
      </w:r>
      <w:r>
        <w:rPr>
          <w:rFonts w:ascii="Palatino Linotype" w:hAnsi="Palatino Linotype" w:cs="Palatino Linotype"/>
          <w:szCs w:val="24"/>
        </w:rPr>
        <w:t xml:space="preserve"> This applies when a child has two or more disabilities that create complex educational needs, such as a combination of intellectual disability and blindness.</w:t>
      </w:r>
    </w:p>
    <w:p w14:paraId="13AE31B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Hearing Impairment:</w:t>
      </w:r>
      <w:r>
        <w:rPr>
          <w:rFonts w:ascii="Palatino Linotype" w:hAnsi="Palatino Linotype" w:cs="Palatino Linotype"/>
          <w:szCs w:val="24"/>
        </w:rPr>
        <w:t xml:space="preserve"> This covers the full range of hearing difficulties, from mild hearing loss to complete deafness. It affects how a child processes sound and speech in the learning environment.</w:t>
      </w:r>
    </w:p>
    <w:p w14:paraId="13AE31B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Orthopedic Impairment:</w:t>
      </w:r>
      <w:r>
        <w:rPr>
          <w:rFonts w:ascii="Palatino Linotype" w:hAnsi="Palatino Linotype" w:cs="Palatino Linotype"/>
          <w:szCs w:val="24"/>
        </w:rPr>
        <w:t xml:space="preserve"> This involves physical disabilities that affect a child's ability to move or perform tasks in school. It can be caused by conditions present at birth, disease, or accidents. Nadene noted, the kids she taught only had slight physical impairments, but </w:t>
      </w:r>
      <w:r>
        <w:rPr>
          <w:rFonts w:ascii="Palatino Linotype" w:eastAsia="Palatino Linotype" w:hAnsi="Palatino Linotype" w:cs="Palatino Linotype"/>
          <w:szCs w:val="24"/>
        </w:rPr>
        <w:t>“that was not their major problem."</w:t>
      </w:r>
    </w:p>
    <w:p w14:paraId="13AE31B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 xml:space="preserve">Visual Impairment: </w:t>
      </w:r>
      <w:r>
        <w:rPr>
          <w:rFonts w:ascii="Palatino Linotype" w:hAnsi="Palatino Linotype" w:cs="Palatino Linotype"/>
          <w:szCs w:val="24"/>
        </w:rPr>
        <w:t>This category includes any degree of vision loss that affects learning, from partial sight to complete blindness. It doesn't include vision problems that can be fully corrected with glasses. Nadene recalled having "one blind child" and "others who were severely visually handicapped" in summer school.</w:t>
      </w:r>
    </w:p>
    <w:p w14:paraId="13AE31B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 xml:space="preserve">Traumatic Brain Injury: </w:t>
      </w:r>
      <w:r>
        <w:rPr>
          <w:rFonts w:ascii="Palatino Linotype" w:hAnsi="Palatino Linotype" w:cs="Palatino Linotype"/>
          <w:szCs w:val="24"/>
        </w:rPr>
        <w:t>This refers to brain damage caused by an external force after birth. It can affect various areas of functioning, including thinking, language, and behavior.</w:t>
      </w:r>
    </w:p>
    <w:p w14:paraId="13AE31B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roofErr w:type="gramStart"/>
      <w:r>
        <w:rPr>
          <w:rFonts w:ascii="Palatino Linotype" w:hAnsi="Palatino Linotype" w:cs="Palatino Linotype"/>
          <w:b/>
          <w:szCs w:val="24"/>
        </w:rPr>
        <w:t>Deaf-blindness</w:t>
      </w:r>
      <w:proofErr w:type="gramEnd"/>
      <w:r>
        <w:rPr>
          <w:rFonts w:ascii="Palatino Linotype" w:hAnsi="Palatino Linotype" w:cs="Palatino Linotype"/>
          <w:b/>
          <w:szCs w:val="24"/>
        </w:rPr>
        <w:t>:</w:t>
      </w:r>
      <w:r>
        <w:rPr>
          <w:rFonts w:ascii="Palatino Linotype" w:hAnsi="Palatino Linotype" w:cs="Palatino Linotype"/>
          <w:szCs w:val="24"/>
        </w:rPr>
        <w:t xml:space="preserve"> This category includes children with significant hearing and vision loss. Their unique communication needs require specialized educational approaches.</w:t>
      </w:r>
    </w:p>
    <w:p w14:paraId="13AE31B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we reflect on the broad spectrum of disability categories Nadene encountered, we're struck by the diversity of needs she addressed. From specific learning disabilities affecting nearly a third of students in special education to less common categories like visual impairments or traumatic brain injuries, Nadene's expertise spanned the entire range of challenges faced by her students. Nadene's approach to her work was encapsulated in two of her favorite quotes. </w:t>
      </w:r>
    </w:p>
    <w:p w14:paraId="13AE31BF"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I have two favorite quotes. </w:t>
      </w:r>
      <w:r>
        <w:rPr>
          <w:rFonts w:ascii="Palatino Linotype" w:eastAsia="Palatino Linotype" w:hAnsi="Palatino Linotype" w:cs="Palatino Linotype"/>
          <w:szCs w:val="24"/>
        </w:rPr>
        <w:t xml:space="preserve">“The Biggest room in the world is the room for improvement.” That is Will Rogers. I read that in a newspaper or somewhere </w:t>
      </w:r>
      <w:r>
        <w:rPr>
          <w:rFonts w:ascii="Palatino Linotype" w:eastAsia="Palatino Linotype" w:hAnsi="Palatino Linotype" w:cs="Palatino Linotype"/>
          <w:szCs w:val="24"/>
        </w:rPr>
        <w:lastRenderedPageBreak/>
        <w:t>when I started teaching special education. I thought, yeah. That fits. So, I decoupage it and my other favorite quote on a tiny piece of wood and put them on a little stand on my desk. It's the only time I ever decoupage anything. The other one said, “We are all ignorant only about different things.”  It may have been my favorite for my special ed students.</w:t>
      </w:r>
    </w:p>
    <w:p w14:paraId="13AE31C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This philosophy guided Nadene's continuous efforts to enhance her teaching methods and understanding of each student</w:t>
      </w:r>
      <w:r>
        <w:rPr>
          <w:rFonts w:ascii="Palatino Linotype" w:eastAsia="Palatino Linotype" w:hAnsi="Palatino Linotype" w:cs="Palatino Linotype"/>
          <w:szCs w:val="24"/>
        </w:rPr>
        <w:t>’s unique potential, regardless of the challenges. Nadene was proud of her work, which did not go unnoticed. She was recognized as Special Education Teacher of the Year for the Panhandle region, which affirmed that she did a good job.</w:t>
      </w:r>
    </w:p>
    <w:p w14:paraId="13AE31C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success of special education during the Contemporary Reform era, from 1950 to the present, has been remarkable. This period saw significant changes in societal perceptions of disability, leading to groundbreaking legislation and improved educational practices. The passage of the Education for All Handicapped Children Act in 1975 and its evolution into the Individuals with Disabilities Education Act marked a turning point, ensuring free and appropriate education for all children with disabilities. We wit</w:t>
      </w:r>
      <w:r>
        <w:rPr>
          <w:rFonts w:ascii="Palatino Linotype" w:hAnsi="Palatino Linotype" w:cs="Palatino Linotype"/>
          <w:szCs w:val="24"/>
        </w:rPr>
        <w:t xml:space="preserve">nessed a shift from exclusion to inclusion, from institutionalization to community integration, and from a focus on limitations to an emphasis on potential. The development of Individualized Education Programs, the recognition of a broader range of disabilities, and the push for </w:t>
      </w:r>
      <w:proofErr w:type="gramStart"/>
      <w:r>
        <w:rPr>
          <w:rFonts w:ascii="Palatino Linotype" w:hAnsi="Palatino Linotype" w:cs="Palatino Linotype"/>
          <w:szCs w:val="24"/>
        </w:rPr>
        <w:t>least</w:t>
      </w:r>
      <w:proofErr w:type="gramEnd"/>
      <w:r>
        <w:rPr>
          <w:rFonts w:ascii="Palatino Linotype" w:hAnsi="Palatino Linotype" w:cs="Palatino Linotype"/>
          <w:szCs w:val="24"/>
        </w:rPr>
        <w:t xml:space="preserve"> restrictive environments all contributed to more effective and compassionate approaches to special education.</w:t>
      </w:r>
    </w:p>
    <w:p w14:paraId="13AE31C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sectPr w:rsidR="00B53446">
          <w:headerReference w:type="even" r:id="rId42"/>
          <w:headerReference w:type="default" r:id="rId43"/>
          <w:footerReference w:type="even" r:id="rId44"/>
          <w:footerReference w:type="default" r:id="rId45"/>
          <w:headerReference w:type="first" r:id="rId46"/>
          <w:footerReference w:type="first" r:id="rId47"/>
          <w:endnotePr>
            <w:numFmt w:val="decimal"/>
          </w:endnotePr>
          <w:pgSz w:w="8640" w:h="12960"/>
          <w:pgMar w:top="1260" w:right="1080" w:bottom="1260" w:left="1260" w:header="720" w:footer="720" w:gutter="0"/>
          <w:cols w:space="720"/>
          <w:titlePg/>
        </w:sectPr>
      </w:pPr>
      <w:r>
        <w:rPr>
          <w:rFonts w:ascii="Palatino Linotype" w:hAnsi="Palatino Linotype" w:cs="Palatino Linotype"/>
          <w:szCs w:val="24"/>
        </w:rPr>
        <w:t>As we conclude this chapter on Nadene's journey through special education, we're filled with gratitude for her dedication and that of countless other special educators. These professionals have devoted their careers to seeing beyond labels, recognizing the unique potential in every child, and tirelessly working to help each student reach their full potential. We extend our deepest appreciation. This work transforms lives, opens doors of opportunity, and helps build a more inclusive society. The patience, cr</w:t>
      </w:r>
      <w:r>
        <w:rPr>
          <w:rFonts w:ascii="Palatino Linotype" w:hAnsi="Palatino Linotype" w:cs="Palatino Linotype"/>
          <w:szCs w:val="24"/>
        </w:rPr>
        <w:t>eativity, and unwavering belief in every child's potential that you bring to your classrooms each day shapes a better future for all of us.</w:t>
      </w:r>
    </w:p>
    <w:p w14:paraId="13AE31C3"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
    <w:p w14:paraId="13AE31C4" w14:textId="77777777" w:rsidR="00B53446" w:rsidRDefault="00B53446">
      <w:pPr>
        <w:rPr>
          <w:rFonts w:ascii="Courier New" w:hAnsi="Courier New" w:cs="Courier New"/>
          <w:sz w:val="24"/>
          <w:szCs w:val="24"/>
        </w:rPr>
      </w:pPr>
      <w:bookmarkStart w:id="34" w:name="Center_Stage_Nadenes_Community"/>
    </w:p>
    <w:p w14:paraId="13AE31C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sz w:val="24"/>
          <w:szCs w:val="24"/>
        </w:rPr>
      </w:pPr>
    </w:p>
    <w:p w14:paraId="13AE31C6"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C7"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C8"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C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CA"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C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1C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80"/>
        <w:jc w:val="center"/>
        <w:rPr>
          <w:rFonts w:ascii="Courier New" w:hAnsi="Courier New" w:cs="Courier New"/>
          <w:sz w:val="24"/>
          <w:szCs w:val="24"/>
        </w:rPr>
      </w:pPr>
      <w:r>
        <w:rPr>
          <w:rFonts w:ascii="Palatino Linotype" w:hAnsi="Palatino Linotype" w:cs="Palatino Linotype"/>
          <w:sz w:val="26"/>
          <w:szCs w:val="24"/>
        </w:rPr>
        <w:t>CHAPTER FOUR</w:t>
      </w:r>
      <w:bookmarkEnd w:id="34"/>
    </w:p>
    <w:p w14:paraId="13AE31C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ourier New" w:hAnsi="Courier New" w:cs="Courier New"/>
          <w:sz w:val="24"/>
          <w:szCs w:val="24"/>
        </w:rPr>
      </w:pPr>
      <w:r>
        <w:rPr>
          <w:rFonts w:ascii="Palatino Linotype" w:hAnsi="Palatino Linotype" w:cs="Palatino Linotype"/>
          <w:i/>
          <w:sz w:val="26"/>
          <w:szCs w:val="24"/>
        </w:rPr>
        <w:t>Center Stage: Nadene's Community Theater Adventure</w:t>
      </w:r>
    </w:p>
    <w:p w14:paraId="13AE31CE"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6"/>
          <w:szCs w:val="24"/>
        </w:rPr>
      </w:pPr>
      <w:bookmarkStart w:id="35" w:name="Introduction"/>
    </w:p>
    <w:p w14:paraId="13AE31C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Center Stage: Nadene's Community Theater Adventure</w:t>
      </w:r>
      <w:proofErr w:type="gramStart"/>
      <w:r>
        <w:rPr>
          <w:rFonts w:ascii="Palatino Linotype" w:hAnsi="Palatino Linotype" w:cs="Palatino Linotype"/>
          <w:b/>
          <w:szCs w:val="24"/>
        </w:rPr>
        <w:t xml:space="preserve">   (</w:t>
      </w:r>
      <w:proofErr w:type="gramEnd"/>
      <w:r>
        <w:rPr>
          <w:rFonts w:ascii="Palatino Linotype" w:hAnsi="Palatino Linotype" w:cs="Palatino Linotype"/>
          <w:b/>
          <w:szCs w:val="24"/>
        </w:rPr>
        <w:t xml:space="preserve">1979 - 1988) </w:t>
      </w:r>
      <w:bookmarkEnd w:id="35"/>
    </w:p>
    <w:p w14:paraId="13AE31D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Ladies and gentlemen, esteemed readers! As we raise the curtain on this chapter of Nadene's life, we invite you to join us in a theatrical adventure. In honor of Nadene's love for the stage, we're adding a dash of dramatic flair to our narrative. So, please sit back, relax, and enjoy as we bring you Nadene's story with all the warmth, nostalgia, and spirited fun of a community theater production. Don't be alarmed if the prose occasionally takes on a character of its own – we're simply allowing Nadene's thea</w:t>
      </w:r>
      <w:r>
        <w:rPr>
          <w:rFonts w:ascii="Palatino Linotype" w:hAnsi="Palatino Linotype" w:cs="Palatino Linotype"/>
          <w:szCs w:val="24"/>
        </w:rPr>
        <w:t>trical journey to take center stage!</w:t>
      </w:r>
    </w:p>
    <w:p w14:paraId="13AE31D1"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36" w:name="Set_the_Stage"/>
    </w:p>
    <w:p w14:paraId="13AE31D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Set the Stage</w:t>
      </w:r>
      <w:bookmarkEnd w:id="36"/>
    </w:p>
    <w:p w14:paraId="13AE31D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houselights dim, the curtain rises, and we find ourselves in Guymon, Oklahoma, circa 1979. Enter Nadene, a dedicated educator by day, but with a secret longing for something more. What could possibly draw this composed professional into the whirlwind world of community theater?</w:t>
      </w:r>
    </w:p>
    <w:p w14:paraId="13AE31D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"Oh, I always liked theater," Nadene confides, her eyes twinkling with the memory. "I liked being in the </w:t>
      </w:r>
      <w:r>
        <w:rPr>
          <w:rFonts w:ascii="Palatino Linotype" w:hAnsi="Palatino Linotype" w:cs="Palatino Linotype"/>
          <w:szCs w:val="24"/>
        </w:rPr>
        <w:t>plays when I was in high school." But it wasn't just the lingering echoes of past performances that beckoned her. A new act was about to begin in Nadene's life, one that would allow her to step out of her everyday role and into a world of infinite possibilities.</w:t>
      </w:r>
    </w:p>
    <w:p w14:paraId="13AE31D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we rewind the reel of Nadene's life, we catch glimpses of her </w:t>
      </w:r>
      <w:r>
        <w:rPr>
          <w:rFonts w:ascii="Palatino Linotype" w:hAnsi="Palatino Linotype" w:cs="Palatino Linotype"/>
          <w:szCs w:val="24"/>
        </w:rPr>
        <w:lastRenderedPageBreak/>
        <w:t>earlier forays into the spotlight. Picture a young Nadene in Elmwood, taking her first tentative steps onto the stage in a charming literary society production. The scene then shifts to her high school days, where we find her in the starring role of Betty Jane from Punkin Lane, her first taste of leading lady status.</w:t>
      </w:r>
    </w:p>
    <w:p w14:paraId="13AE31D6"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Palatino Linotype" w:cs="Palatino Linotype"/>
          <w:szCs w:val="24"/>
        </w:rPr>
      </w:pPr>
    </w:p>
    <w:p w14:paraId="13AE31D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But wait, there's more! The curtain rises on Nadene's college years, where her theatrical flair truly began to shine. In one memorable production, we find her playing the maid in "The Campbells Are Coming," proving that there are no small parts, only small actors. And who could forget the sight of our Nadene, arm-in-arm with a burly football player, performing an energetic jig in another college play? Picture it: Nadene, petite and graceful, paired with a gentle giant of the gridiron, twirling and laughing </w:t>
      </w:r>
      <w:r>
        <w:rPr>
          <w:rFonts w:ascii="Palatino Linotype" w:hAnsi="Palatino Linotype" w:cs="Palatino Linotype"/>
          <w:szCs w:val="24"/>
        </w:rPr>
        <w:t>as they hocked elbows and danced across the stage. It was a performance that surely brought the house down!</w:t>
      </w:r>
    </w:p>
    <w:p w14:paraId="13AE31D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These moments, dear audience, were the opening acts that set the stage for Nadene's later starring role in Guymon's community theater. With each performance, each line delivered, and each dance step, Nadene was rehearsing for the grand production that her life would become in the world of community theater.</w:t>
      </w:r>
    </w:p>
    <w:p w14:paraId="13AE31D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Palatino Linotype" w:cs="Palatino Linotype"/>
          <w:szCs w:val="24"/>
        </w:rPr>
      </w:pPr>
    </w:p>
    <w:p w14:paraId="13AE31D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But how did our protagonist find her way to this new stage? The scene shifts to Guymon, where we find Nadene forming a connection with the art class teacher, Kristy Patterson, whose husband, Michael Patterson, was the local high school speech and debate </w:t>
      </w:r>
      <w:proofErr w:type="gramStart"/>
      <w:r>
        <w:rPr>
          <w:rFonts w:ascii="Palatino Linotype" w:hAnsi="Palatino Linotype" w:cs="Palatino Linotype"/>
          <w:szCs w:val="24"/>
        </w:rPr>
        <w:t>teacher.{</w:t>
      </w:r>
      <w:proofErr w:type="gramEnd"/>
      <w:r>
        <w:rPr>
          <w:rFonts w:ascii="Palatino Linotype" w:hAnsi="Palatino Linotype" w:cs="Palatino Linotype"/>
          <w:szCs w:val="24"/>
        </w:rPr>
        <w:t xml:space="preserve">Graham, 1}  </w:t>
      </w:r>
      <w:r>
        <w:rPr>
          <w:rFonts w:ascii="Palatino Linotype" w:eastAsia="Palatino Linotype" w:hAnsi="Palatino Linotype" w:cs="Palatino Linotype"/>
          <w:szCs w:val="24"/>
        </w:rPr>
        <w:t>“Their primary interest was theater.” Nadene shared. This dynamic young duo had a vision: to bring community theater to Guymon. As if guided by an unseen director, Nadene found herself supporting their theatrical aspirations, helping to lay the foundation for what would become a vibrant part of Guymon's cultural scene. “We usually had pretty good crowds. We didn't charge much, and we had a lot of supporters who were well-known in the community and bought season tickets.” The founding me</w:t>
      </w:r>
      <w:r>
        <w:rPr>
          <w:rFonts w:ascii="Palatino Linotype" w:eastAsia="Palatino Linotype" w:hAnsi="Palatino Linotype" w:cs="Palatino Linotype"/>
          <w:szCs w:val="24"/>
        </w:rPr>
        <w:t xml:space="preserve">mbers acquired the historic American Theatre building on Main Street. The effort by the founding members was successful. The Guymon Community Theater is still going strong 45 years </w:t>
      </w:r>
      <w:proofErr w:type="gramStart"/>
      <w:r>
        <w:rPr>
          <w:rFonts w:ascii="Palatino Linotype" w:eastAsia="Palatino Linotype" w:hAnsi="Palatino Linotype" w:cs="Palatino Linotype"/>
          <w:szCs w:val="24"/>
        </w:rPr>
        <w:t>later.{</w:t>
      </w:r>
      <w:proofErr w:type="gramEnd"/>
      <w:r>
        <w:rPr>
          <w:rFonts w:ascii="Palatino Linotype" w:eastAsia="Palatino Linotype" w:hAnsi="Palatino Linotype" w:cs="Palatino Linotype"/>
          <w:szCs w:val="24"/>
        </w:rPr>
        <w:t xml:space="preserve">Guymon, 1} </w:t>
      </w:r>
    </w:p>
    <w:p w14:paraId="13AE31DC" w14:textId="5BB0BC9A" w:rsidR="00B53446" w:rsidRPr="00FB2400" w:rsidRDefault="00E40241"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"They asked me to try out for a part in the play," Nadene recalls, </w:t>
      </w:r>
      <w:r>
        <w:rPr>
          <w:rFonts w:ascii="Palatino Linotype" w:hAnsi="Palatino Linotype" w:cs="Palatino Linotype"/>
          <w:szCs w:val="24"/>
        </w:rPr>
        <w:lastRenderedPageBreak/>
        <w:t>her voice tinged with the excitement of that pivotal moment. And just like that, with the delivery of those fateful lines, Nadene wasn't just a founding member of the Guymon community theater – she was hooked, ready to embark on a theatrical journey that would span a decade and countless memorable performances.</w:t>
      </w:r>
    </w:p>
    <w:p w14:paraId="13AE31D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b/>
          <w:szCs w:val="24"/>
        </w:rPr>
      </w:pPr>
      <w:bookmarkStart w:id="37" w:name="Character_Study"/>
    </w:p>
    <w:p w14:paraId="13AE31D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Character study </w:t>
      </w:r>
      <w:bookmarkEnd w:id="37"/>
    </w:p>
    <w:p w14:paraId="13AE31D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Now, dear audience, let's peek behind the curtain and witness the remarkable transformation of Nadene from everyday educator to captivating stage presence. Like a chameleon donning a new costume, Nadene breathed life into each character she portrayed, shedding her off-stage persona as easily as an actress sheds her street clothes for a dazzling costume.</w:t>
      </w:r>
    </w:p>
    <w:p w14:paraId="13AE31E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 never seemed to have any trouble getting into a play," Nadene confides with a twinkle in her eye. "I just enjoyed it." And enjoy it she did, reveling in the opportunity to step into someone else's shoes - quite literally!</w:t>
      </w:r>
    </w:p>
    <w:p w14:paraId="13AE31E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Picture our Nadene, typically reserved and composed, suddenly whirling across the stage in a dance number. "One time, I had to do a little dance," she recalls with a chuckle. "The song was 'I'll Be Loving You.' I </w:t>
      </w:r>
      <w:proofErr w:type="gramStart"/>
      <w:r>
        <w:rPr>
          <w:rFonts w:ascii="Palatino Linotype" w:hAnsi="Palatino Linotype" w:cs="Palatino Linotype"/>
          <w:szCs w:val="24"/>
        </w:rPr>
        <w:t>did</w:t>
      </w:r>
      <w:proofErr w:type="gramEnd"/>
      <w:r>
        <w:rPr>
          <w:rFonts w:ascii="Palatino Linotype" w:hAnsi="Palatino Linotype" w:cs="Palatino Linotype"/>
          <w:szCs w:val="24"/>
        </w:rPr>
        <w:t xml:space="preserve"> little whirl around the floor and sang a little </w:t>
      </w:r>
      <w:proofErr w:type="gramStart"/>
      <w:r>
        <w:rPr>
          <w:rFonts w:ascii="Palatino Linotype" w:hAnsi="Palatino Linotype" w:cs="Palatino Linotype"/>
          <w:szCs w:val="24"/>
        </w:rPr>
        <w:t>bit</w:t>
      </w:r>
      <w:proofErr w:type="gramEnd"/>
      <w:r>
        <w:rPr>
          <w:rFonts w:ascii="Palatino Linotype" w:hAnsi="Palatino Linotype" w:cs="Palatino Linotype"/>
          <w:szCs w:val="24"/>
        </w:rPr>
        <w:t xml:space="preserve"> and it was just really so different from what I really am."</w:t>
      </w:r>
    </w:p>
    <w:p w14:paraId="13AE31E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It was as if Nadene had discovered a magical wardrobe, each role a portal to a new world where she could be anyone, do anything. From stern matriarchs to flighty ing</w:t>
      </w:r>
      <w:r>
        <w:rPr>
          <w:rFonts w:ascii="Palatino Linotype" w:eastAsia="Palatino Linotype" w:hAnsi="Palatino Linotype" w:cs="Palatino Linotype"/>
          <w:szCs w:val="24"/>
        </w:rPr>
        <w:t>énues, Nadene embraced each character with gusto, proving that within every mild-mannered teacher lurks a star just waiting for her cue.</w:t>
      </w:r>
    </w:p>
    <w:p w14:paraId="13AE31E4" w14:textId="1F8F7B88" w:rsidR="00B53446" w:rsidRPr="00FB2400" w:rsidRDefault="00E40241"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"That's probably why I enjoyed the plays so much," Nadene muses, "because I was just playing." And play she did, turning the stage into her personal playground, where the only limit was her </w:t>
      </w:r>
      <w:r>
        <w:rPr>
          <w:rFonts w:ascii="Palatino Linotype" w:hAnsi="Palatino Linotype" w:cs="Palatino Linotype"/>
          <w:szCs w:val="24"/>
        </w:rPr>
        <w:t>imagination.</w:t>
      </w:r>
    </w:p>
    <w:p w14:paraId="13AE31E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b/>
          <w:szCs w:val="24"/>
        </w:rPr>
      </w:pPr>
      <w:bookmarkStart w:id="38" w:name="Ensemble_Cast"/>
    </w:p>
    <w:p w14:paraId="13AE31E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Ensemble cast</w:t>
      </w:r>
      <w:bookmarkEnd w:id="38"/>
    </w:p>
    <w:p w14:paraId="13AE31E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curtain rises on this act, we find Nadene not standing alone in the spotlight but surrounded by a vibrant ensemble of newfound friends and fellow thespians. The Guymon community theater wasn't just about putting on shows; it was about creating a family bound together by the love of the stage and the thrill of performance.</w:t>
      </w:r>
    </w:p>
    <w:p w14:paraId="13AE31E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Picture, if you will, the bustling green room before a show. Here's Nadene, sharing a laugh with the leading man as they help each other with last-minute costume adjustments. Over there, the director is giving a pep talk to a nervous newcomer while the stage manager frantically searches for a misplaced prop.</w:t>
      </w:r>
    </w:p>
    <w:p w14:paraId="13AE31E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These weren't just castmates; they were confidants and co-conspirators in the grand adventure of bringing stories to life. "I formed some friendships that with people I probably would not have come in contact with otherwise," Nadene recalls warmly. The theater became a melting pot, bringing together folks from all walks of life - the banker moonlighting as a comic relief, the shy librarian transformed into a glamorous leading lady, the high school math teacher revealed as a tap-dancing sensation.</w:t>
      </w:r>
    </w:p>
    <w:p w14:paraId="13AE31E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Together, they celebrated opening nights and commiserated over forgotten lines. They shared potluck dinners during long rehearsals and raised glasses to another successful run. In this theatrical family, Nadene found not just fellow actors, but a support system that extended far beyond the stage.</w:t>
      </w:r>
    </w:p>
    <w:p w14:paraId="13AE31EC" w14:textId="70AA70C8" w:rsidR="00B53446" w:rsidRPr="00FB2400" w:rsidRDefault="00E40241"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 years went by, these bonds only grew stronger. The </w:t>
      </w:r>
      <w:r>
        <w:rPr>
          <w:rFonts w:ascii="Palatino Linotype" w:hAnsi="Palatino Linotype" w:cs="Palatino Linotype"/>
          <w:szCs w:val="24"/>
        </w:rPr>
        <w:t>Guymon community theater became more than just a hobby - it was a second home, a place where Nadene could be herself, or anyone else she wanted to be, surrounded by a cast of characters who became some of the most important players in the ongoing production of her life.</w:t>
      </w:r>
    </w:p>
    <w:p w14:paraId="13AE31E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b/>
          <w:szCs w:val="24"/>
        </w:rPr>
      </w:pPr>
      <w:bookmarkStart w:id="39" w:name="Backstage_Bustle"/>
    </w:p>
    <w:p w14:paraId="13AE31E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Backstage Bustle</w:t>
      </w:r>
      <w:bookmarkEnd w:id="39"/>
    </w:p>
    <w:p w14:paraId="13AE31E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roofErr w:type="gramStart"/>
      <w:r>
        <w:rPr>
          <w:rFonts w:ascii="Palatino Linotype" w:hAnsi="Palatino Linotype" w:cs="Palatino Linotype"/>
          <w:szCs w:val="24"/>
        </w:rPr>
        <w:t>Ladies and gentlemen,</w:t>
      </w:r>
      <w:proofErr w:type="gramEnd"/>
      <w:r>
        <w:rPr>
          <w:rFonts w:ascii="Palatino Linotype" w:hAnsi="Palatino Linotype" w:cs="Palatino Linotype"/>
          <w:szCs w:val="24"/>
        </w:rPr>
        <w:t xml:space="preserve"> let's take a moment to appreciate the unsung hero of our story - Nadene, the theatrical jack-of-all-trades! While the spotlight may have shone on her once a year in her starring role, our versatile leading lady was far from idle during the rest of the Guymon Community Theater's bustling 4-6 production season.</w:t>
      </w:r>
    </w:p>
    <w:p w14:paraId="13AE31F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Picture Nadene, script in one hand and a tray of concessions in the other, navigating the controlled chaos of opening night. "I'd go down and sell tickets or we had a little concession stand," she recalls with a mix of fondness and exasperation. Ah yes, the concession stand - Nadene's least favorite backstage role, but one she tackled with the same dedication she brought to her on-stage performances.</w:t>
      </w:r>
    </w:p>
    <w:p w14:paraId="13AE31F3" w14:textId="43160523" w:rsidR="00B53446" w:rsidRDefault="00E40241"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But wait, there's more! Our Nadene wasn't content with merely </w:t>
      </w:r>
      <w:r>
        <w:rPr>
          <w:rFonts w:ascii="Palatino Linotype" w:hAnsi="Palatino Linotype" w:cs="Palatino Linotype"/>
          <w:szCs w:val="24"/>
        </w:rPr>
        <w:lastRenderedPageBreak/>
        <w:t>hawking popcorn and programs. Oh no, she threw herself into every aspect of production with gusto. But perhaps her most challenging behind-the-scenes role came during the production of "The Miracle Worker" - the tale of Helen Keller.</w:t>
      </w:r>
    </w:p>
    <w:p w14:paraId="13AE31F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Imagine, if you will, our intrepid Nadene, tasked with corralling a group of exuberant child actors backstage. "Oh man, that was a challenge," she remembers with a laugh. "Keeping them quiet backstage. It was lots of shushing." Armed with snacks and an endless supply of patience, Nadene became part babysitter, part drill sergeant, ensuring the young thespians didn't upstage the action with their backstage antics.</w:t>
      </w:r>
    </w:p>
    <w:p w14:paraId="13AE31F6" w14:textId="2106E211" w:rsidR="00B53446" w:rsidRPr="00FB2400" w:rsidRDefault="00E40241"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From selling tickets to shushing excited kids, Nadene proved that in the world of community theater, there truly are no small parts - only small concession stands!</w:t>
      </w:r>
    </w:p>
    <w:p w14:paraId="13AE31F7"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b/>
          <w:szCs w:val="24"/>
        </w:rPr>
      </w:pPr>
      <w:bookmarkStart w:id="40" w:name="Rehearsal_Montage"/>
    </w:p>
    <w:p w14:paraId="13AE31F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Rehearsal Montage</w:t>
      </w:r>
      <w:bookmarkEnd w:id="40"/>
    </w:p>
    <w:p w14:paraId="13AE31F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Cue the upbeat montage music, folks! It's time to peek behind the curtain and witness the magic of Nadene's pre-performance rituals. Like a finely choreographed dance number, Nadene's preparation was a whirlwind of activity, building to a crescendo of opening night excitement.</w:t>
      </w:r>
    </w:p>
    <w:p w14:paraId="13AE31F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First, picture Nadene at home, script in hand, pacing back and forth as she commits her lines to memory. She murmurs to herself, gesticulating dramatically, occasionally startling the cat with a particularly impassioned soliloquy.</w:t>
      </w:r>
    </w:p>
    <w:p w14:paraId="13AE31F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Next, we find her at the theater, surrounded by a whirlwind of costume fittings and makeup tests. Watch as she transforms, layer by layer, from Nadene the everyday educator to whatever larger-than-life character she's set to portray.</w:t>
      </w:r>
    </w:p>
    <w:p w14:paraId="13AE31F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Cut to group rehearsals, where Nadene throws herself into scenes with gusto, her fellow actors matching her energy beat for beat. There's laughter during flubbed lines, good-natured ribbing over missed cues, and the occasional impromptu dance break to keep spirits high.</w:t>
      </w:r>
    </w:p>
    <w:p w14:paraId="13AE31F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opening night approaches, the tempo increases. Late-night rehearsals blend into early morning run-throughs. Nadene can be spotted muttering lines under her breath in the grocery store, at the post office, even while grading papers!</w:t>
      </w:r>
    </w:p>
    <w:p w14:paraId="13AE31F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Finally, in a flurry of last-minute adjustments and "break a leg" </w:t>
      </w:r>
      <w:r>
        <w:rPr>
          <w:rFonts w:ascii="Palatino Linotype" w:hAnsi="Palatino Linotype" w:cs="Palatino Linotype"/>
          <w:szCs w:val="24"/>
        </w:rPr>
        <w:lastRenderedPageBreak/>
        <w:t xml:space="preserve">wishes, we arrive at the moment just before </w:t>
      </w:r>
      <w:proofErr w:type="gramStart"/>
      <w:r>
        <w:rPr>
          <w:rFonts w:ascii="Palatino Linotype" w:hAnsi="Palatino Linotype" w:cs="Palatino Linotype"/>
          <w:szCs w:val="24"/>
        </w:rPr>
        <w:t>curtain</w:t>
      </w:r>
      <w:proofErr w:type="gramEnd"/>
      <w:r>
        <w:rPr>
          <w:rFonts w:ascii="Palatino Linotype" w:hAnsi="Palatino Linotype" w:cs="Palatino Linotype"/>
          <w:szCs w:val="24"/>
        </w:rPr>
        <w:t xml:space="preserve"> up. Nadene takes a deep breath, centers herself, and prepares to step into the spotlight. The show is about to begin!</w:t>
      </w:r>
    </w:p>
    <w:p w14:paraId="13AE3200" w14:textId="77777777" w:rsidR="00B53446" w:rsidRDefault="00B53446"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b/>
          <w:szCs w:val="24"/>
        </w:rPr>
      </w:pPr>
      <w:bookmarkStart w:id="41" w:name="The_Art_of_Memorization"/>
    </w:p>
    <w:p w14:paraId="13AE320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The Art of Memorization</w:t>
      </w:r>
      <w:bookmarkEnd w:id="41"/>
    </w:p>
    <w:p w14:paraId="13AE3202" w14:textId="77777777" w:rsidR="00B53446" w:rsidRDefault="00E40241">
      <w:pPr>
        <w:numPr>
          <w:ilvl w:val="0"/>
          <w:numId w:val="1"/>
        </w:numPr>
        <w:jc w:val="both"/>
        <w:rPr>
          <w:rFonts w:ascii="Courier New" w:hAnsi="Courier New" w:cs="Courier New"/>
          <w:sz w:val="24"/>
          <w:szCs w:val="24"/>
        </w:rPr>
      </w:pPr>
      <w:r>
        <w:rPr>
          <w:rFonts w:ascii="Palatino Linotype" w:hAnsi="Palatino Linotype" w:cs="Palatino Linotype"/>
          <w:szCs w:val="24"/>
        </w:rPr>
        <w:t xml:space="preserve">Ladies and gentlemen, prepare to be amazed by the mental acrobatics of our star, Nadene! In an age before smartphones and hidden </w:t>
      </w:r>
      <w:r>
        <w:rPr>
          <w:rFonts w:ascii="Palatino Linotype" w:hAnsi="Palatino Linotype" w:cs="Palatino Linotype"/>
          <w:szCs w:val="24"/>
        </w:rPr>
        <w:t xml:space="preserve">earpieces, actors relied on that most unpredictable of tools - </w:t>
      </w:r>
      <w:proofErr w:type="gramStart"/>
      <w:r>
        <w:rPr>
          <w:rFonts w:ascii="Palatino Linotype" w:hAnsi="Palatino Linotype" w:cs="Palatino Linotype"/>
          <w:szCs w:val="24"/>
        </w:rPr>
        <w:t>the human</w:t>
      </w:r>
      <w:proofErr w:type="gramEnd"/>
      <w:r>
        <w:rPr>
          <w:rFonts w:ascii="Palatino Linotype" w:hAnsi="Palatino Linotype" w:cs="Palatino Linotype"/>
          <w:szCs w:val="24"/>
        </w:rPr>
        <w:t xml:space="preserve"> memory. And in this arena, Nadene was nothing short of a memory maestro!</w:t>
      </w:r>
    </w:p>
    <w:p w14:paraId="13AE320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"At that point, I really had a good memory," Nadene recalls with a hint of pride, "and I could learn the lines pretty quickly." But don't be fooled, dear audience. This wasn't just a matter of glancing at a script and instantly absorbing it. Oh no, Nadene's command of her lines was the result of dedication, determination, and perhaps just a touch of theatrical magic.</w:t>
      </w:r>
    </w:p>
    <w:p w14:paraId="13AE320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Picture Nadene, surrounded by a sea of highlighted scripts, </w:t>
      </w:r>
      <w:proofErr w:type="spellStart"/>
      <w:r>
        <w:rPr>
          <w:rFonts w:ascii="Palatino Linotype" w:hAnsi="Palatino Linotype" w:cs="Palatino Linotype"/>
          <w:szCs w:val="24"/>
        </w:rPr>
        <w:t>post-it</w:t>
      </w:r>
      <w:proofErr w:type="spellEnd"/>
      <w:r>
        <w:rPr>
          <w:rFonts w:ascii="Palatino Linotype" w:hAnsi="Palatino Linotype" w:cs="Palatino Linotype"/>
          <w:szCs w:val="24"/>
        </w:rPr>
        <w:t xml:space="preserve"> notes fluttering from the pages like colorful butterflies. She'd read and re-read, mouthing the words silently, then </w:t>
      </w:r>
      <w:proofErr w:type="gramStart"/>
      <w:r>
        <w:rPr>
          <w:rFonts w:ascii="Palatino Linotype" w:hAnsi="Palatino Linotype" w:cs="Palatino Linotype"/>
          <w:szCs w:val="24"/>
        </w:rPr>
        <w:t>speaking</w:t>
      </w:r>
      <w:proofErr w:type="gramEnd"/>
      <w:r>
        <w:rPr>
          <w:rFonts w:ascii="Palatino Linotype" w:hAnsi="Palatino Linotype" w:cs="Palatino Linotype"/>
          <w:szCs w:val="24"/>
        </w:rPr>
        <w:t xml:space="preserve"> them aloud, her voice growing in confidence with each repetition.</w:t>
      </w:r>
    </w:p>
    <w:p w14:paraId="13AE320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But here's where our Nadene truly shone - she didn't just memorize her own lines. Oh no, that would be far too simple for our overachieving actress. "Usually, I knew my lines and everybody else's," she confides with a mischievous twinkle, "because I really had a good memory back then."</w:t>
      </w:r>
    </w:p>
    <w:p w14:paraId="13AE320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Imagine the security of knowing that if a fellow actor faltered, Nadene could swoop in like a caped crusader of cues, ready to prompt or even improvise if necessary. This superpower made her invaluable both on stage and off.</w:t>
      </w:r>
    </w:p>
    <w:p w14:paraId="13AE320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the next time you witness a flawless performance, remember the unseen mental gymnastics happening behind those seemingly effortless deliveries. And give a little extra applause for our Nadene, the mistress of memorization, the queen of cues, the savior of scenes!</w:t>
      </w:r>
    </w:p>
    <w:p w14:paraId="13AE3209" w14:textId="77777777" w:rsidR="00B53446" w:rsidRDefault="00B53446"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b/>
          <w:szCs w:val="24"/>
        </w:rPr>
      </w:pPr>
      <w:bookmarkStart w:id="42" w:name="Playbill_of_Performances"/>
    </w:p>
    <w:p w14:paraId="13AE320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Playbill of Performances</w:t>
      </w:r>
      <w:bookmarkEnd w:id="42"/>
    </w:p>
    <w:p w14:paraId="13AE320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Ladies and gentlemen, esteemed patrons of the arts, please take your seats as we present the illustrious theatrical career of our very own Nadene! Let's flip through the playbill of her performances, each </w:t>
      </w:r>
      <w:r>
        <w:rPr>
          <w:rFonts w:ascii="Palatino Linotype" w:hAnsi="Palatino Linotype" w:cs="Palatino Linotype"/>
          <w:szCs w:val="24"/>
        </w:rPr>
        <w:lastRenderedPageBreak/>
        <w:t>one a gem in the crown of Guymon's community theater.</w:t>
      </w:r>
    </w:p>
    <w:p w14:paraId="13AE320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Curious Savage</w:t>
      </w:r>
    </w:p>
    <w:p w14:paraId="13AE320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Our opening night features none other than "The Curious Savage," the production that marked Nadene's debut on the Guymon community theater stage. Picture the scene: the lights dim, the audience hushes, and onto the stage steps Nadene, transformed into the eccentric and endearing Mrs. Savage.</w:t>
      </w:r>
    </w:p>
    <w:p w14:paraId="13AE320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first one I did was 'Curious Savage,'" Nadene recalls, her eyes sparkling with the memory. "It was memorable because I felt so at home doing it." And oh, what a home she made on that stage! Mrs. Savage, a wealthy widow whose stepchildren have committed her to a sanatorium. </w:t>
      </w:r>
    </w:p>
    <w:p w14:paraId="13AE320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Imagine Nadene, her hair perhaps touched with a bit of grey, her posture a perfect blend of dignified and quirky, as she navigated the comical and touching scenes of the play. With each line delivered and each gesture made, she didn't just play Mrs. Savage – she became her.</w:t>
      </w:r>
    </w:p>
    <w:p w14:paraId="13AE321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"It was memorable because I got involved with everybody," Nadene shares, giving us a glimpse into the camaraderie that would become a hallmark of her theater experience. From the first rehearsal to the final curtain call, Nadene threw herself into the role with gusto, forming bonds with her fellow actors that would last far beyond the run of the show.</w:t>
      </w:r>
    </w:p>
    <w:p w14:paraId="13AE321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But what made this performance truly special wasn't just Nadene's stellar acting – it was the connection she forged with the audience. As Mrs. Savage's story unfolded, filled with humor, heart, and a touch of madcap adventure, Nadene held the audience in the palm of her hand. They laughed at her witty retorts, sympathized with her plight, and ultimately cheered for her triumph.</w:t>
      </w:r>
    </w:p>
    <w:p w14:paraId="13AE321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"When people are saying good things about you, that makes you feel good about yourself," Nadene reflects, recalling the warm reception she received. And good things they said indeed! From the moment she stepped off stage, it was clear that a star had been born in Guymon's theatrical firmament.</w:t>
      </w:r>
    </w:p>
    <w:p w14:paraId="13AE321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Don't Drink the Water</w:t>
      </w:r>
    </w:p>
    <w:p w14:paraId="13AE321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Our opening act features Nadene in "Don't Drink the Water," a comedy by the incomparable Woody Allen. Picture our star as one-half of a couple trapped in an American Embassy behind the Iron Curtain. "My husband was the ambassador," Nadene recalls with a chuckle. </w:t>
      </w:r>
      <w:r>
        <w:rPr>
          <w:rFonts w:ascii="Palatino Linotype" w:hAnsi="Palatino Linotype" w:cs="Palatino Linotype"/>
          <w:szCs w:val="24"/>
        </w:rPr>
        <w:lastRenderedPageBreak/>
        <w:t>"We got caught in the American Embassy because there was a takeover and so we couldn't get back to the United States." While not her favorite role, Nadene brought her characteristic charm. Nadene</w:t>
      </w:r>
      <w:r>
        <w:rPr>
          <w:rFonts w:ascii="Palatino Linotype" w:eastAsia="Palatino Linotype" w:hAnsi="Palatino Linotype" w:cs="Palatino Linotype"/>
          <w:szCs w:val="24"/>
        </w:rPr>
        <w:t xml:space="preserve">’s approach, “Well, if I'd been a young woman, it probably would've been as a dumb blond, but I wasn't a blond, so I played it as a pretty smart woman but rather naive.”   </w:t>
      </w:r>
    </w:p>
    <w:p w14:paraId="13AE321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The Glass Menagerie</w:t>
      </w:r>
    </w:p>
    <w:p w14:paraId="13AE321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But hold onto your opera glasses, for our next production is none other than Tennessee Williams' "The Glass Menagerie." Here, Nadene truly shines as Amanda Wingfield, the faded Southern belle and overbearing mother. "There was more challenge to it because it was deeply emotional and complex," Nadene reflects. "Also, I thought I did a better job. That one was one my favorites." Drawing on her Arkansas background for the lilting Southern accent to navigating the character's delicate balance of desperation and</w:t>
      </w:r>
      <w:r>
        <w:rPr>
          <w:rFonts w:ascii="Palatino Linotype" w:hAnsi="Palatino Linotype" w:cs="Palatino Linotype"/>
          <w:szCs w:val="24"/>
        </w:rPr>
        <w:t xml:space="preserve"> determination, Nadene's performance was nothing short of captivating, </w:t>
      </w:r>
      <w:r>
        <w:rPr>
          <w:rFonts w:ascii="Palatino Linotype" w:eastAsia="Palatino Linotype" w:hAnsi="Palatino Linotype" w:cs="Palatino Linotype"/>
          <w:szCs w:val="24"/>
        </w:rPr>
        <w:t>“I was probably proudest of my performance in Glass Menagerie over any of my other performances.”</w:t>
      </w:r>
    </w:p>
    <w:p w14:paraId="13AE321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Blithe Spirit</w:t>
      </w:r>
    </w:p>
    <w:p w14:paraId="13AE321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Next on our program, we have No</w:t>
      </w:r>
      <w:r>
        <w:rPr>
          <w:rFonts w:ascii="Palatino Linotype" w:eastAsia="Palatino Linotype" w:hAnsi="Palatino Linotype" w:cs="Palatino Linotype"/>
          <w:szCs w:val="24"/>
        </w:rPr>
        <w:t xml:space="preserve">ël Coward's supernatural comedy, "Blithe Spirit." Watch in amazement as Nadene transforms into Madame </w:t>
      </w:r>
      <w:proofErr w:type="spellStart"/>
      <w:r>
        <w:rPr>
          <w:rFonts w:ascii="Palatino Linotype" w:eastAsia="Palatino Linotype" w:hAnsi="Palatino Linotype" w:cs="Palatino Linotype"/>
          <w:szCs w:val="24"/>
        </w:rPr>
        <w:t>Arcati</w:t>
      </w:r>
      <w:proofErr w:type="spellEnd"/>
      <w:r>
        <w:rPr>
          <w:rFonts w:ascii="Palatino Linotype" w:eastAsia="Palatino Linotype" w:hAnsi="Palatino Linotype" w:cs="Palatino Linotype"/>
          <w:szCs w:val="24"/>
        </w:rPr>
        <w:t xml:space="preserve">, the eccentric medium who accidentally summons the ghost of the protagonist's first wife. Though not a favorite, this role allowed Nadene to flex her comedic muscles. But beware, dear audience, for even the most seasoned actors can fall prey to the theater gremlins. It was a </w:t>
      </w:r>
      <w:proofErr w:type="gramStart"/>
      <w:r>
        <w:rPr>
          <w:rFonts w:ascii="Palatino Linotype" w:eastAsia="Palatino Linotype" w:hAnsi="Palatino Linotype" w:cs="Palatino Linotype"/>
          <w:szCs w:val="24"/>
        </w:rPr>
        <w:t>full dress</w:t>
      </w:r>
      <w:proofErr w:type="gramEnd"/>
      <w:r>
        <w:rPr>
          <w:rFonts w:ascii="Palatino Linotype" w:eastAsia="Palatino Linotype" w:hAnsi="Palatino Linotype" w:cs="Palatino Linotype"/>
          <w:szCs w:val="24"/>
        </w:rPr>
        <w:t xml:space="preserve"> rehearsal with seniors from the local nursing home. Nadene recalls with a mix of chagrin and amusement, “Usually, I </w:t>
      </w:r>
      <w:r>
        <w:rPr>
          <w:rFonts w:ascii="Palatino Linotype" w:eastAsia="Palatino Linotype" w:hAnsi="Palatino Linotype" w:cs="Palatino Linotype"/>
          <w:szCs w:val="24"/>
        </w:rPr>
        <w:t>knew my lines and everybody else's lines, but I messed up. I left out a whole chunk, including the denouement</w:t>
      </w:r>
      <w:r>
        <w:rPr>
          <w:rFonts w:ascii="Palatino Linotype" w:eastAsia="Palatino Linotype" w:hAnsi="Palatino Linotype" w:cs="Palatino Linotype"/>
          <w:szCs w:val="24"/>
        </w:rPr>
        <w:t>—you know, the section where we found out who had done what to cause all the problems."</w:t>
      </w:r>
    </w:p>
    <w:p w14:paraId="13AE321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Intermission</w:t>
      </w:r>
    </w:p>
    <w:p w14:paraId="13AE321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My Fair Lady</w:t>
      </w:r>
    </w:p>
    <w:p w14:paraId="13AE321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we return to our seats, the curtain rises on "My Fair Lady," with Nadene embodying the role of Mrs. Higgins, Henry Higgins' mother. While a more minor part than her usual fare, Nadene found joy in the grand spectacle of it all. "The thing I enjoyed about that was the costume I had," she reminisces. " We pretty much did our own </w:t>
      </w:r>
      <w:proofErr w:type="gramStart"/>
      <w:r>
        <w:rPr>
          <w:rFonts w:ascii="Palatino Linotype" w:hAnsi="Palatino Linotype" w:cs="Palatino Linotype"/>
          <w:szCs w:val="24"/>
        </w:rPr>
        <w:lastRenderedPageBreak/>
        <w:t>costumes</w:t>
      </w:r>
      <w:proofErr w:type="gramEnd"/>
      <w:r>
        <w:rPr>
          <w:rFonts w:ascii="Palatino Linotype" w:hAnsi="Palatino Linotype" w:cs="Palatino Linotype"/>
          <w:szCs w:val="24"/>
        </w:rPr>
        <w:t xml:space="preserve"> and we had to wear big hats to the race. I remember the race scene; that was one of the things I enjoyed the most."</w:t>
      </w:r>
    </w:p>
    <w:p w14:paraId="13AE321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The Odd Couple</w:t>
      </w:r>
    </w:p>
    <w:p w14:paraId="13AE321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Our playbill wouldn't be complete without mentioning "The Odd Couple" - both the male and female versions! While Nadene can't quite recall if she played the neat freak or the slob, her versatility shines through in her ability to tackle both productions.</w:t>
      </w:r>
    </w:p>
    <w:p w14:paraId="13AE321E" w14:textId="1E0D3B23" w:rsidR="00B53446" w:rsidRDefault="00B53446"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Courier New" w:hAnsi="Courier New" w:cs="Courier New"/>
          <w:sz w:val="24"/>
          <w:szCs w:val="24"/>
        </w:rPr>
      </w:pPr>
    </w:p>
    <w:p w14:paraId="13AE321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Girls of the Garden Club</w:t>
      </w:r>
    </w:p>
    <w:p w14:paraId="13AE322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But wait, what's this? The stage is transformed into a garden, and at its center stands Nadene in her award-winning role in "Girls of the Garden Club." This performance, which earned her the coveted Best Actress award, showcases Nadene at the height of her comedic powers. "The plot is not deep," she admits, "but the woman wants a greenhouse. Her husband has promised her that he would build her a greenhouse the day she becomes president." Watch in delight as Nadene's character schemes, plots, and yes, even g</w:t>
      </w:r>
      <w:r>
        <w:rPr>
          <w:rFonts w:ascii="Palatino Linotype" w:hAnsi="Palatino Linotype" w:cs="Palatino Linotype"/>
          <w:szCs w:val="24"/>
        </w:rPr>
        <w:t xml:space="preserve">ets a little tipsy in her quest for horticultural domination. Nadene recalled this a </w:t>
      </w:r>
      <w:proofErr w:type="spellStart"/>
      <w:r>
        <w:rPr>
          <w:rFonts w:ascii="Palatino Linotype" w:hAnsi="Palatino Linotype" w:cs="Palatino Linotype"/>
          <w:szCs w:val="24"/>
        </w:rPr>
        <w:t>a</w:t>
      </w:r>
      <w:proofErr w:type="spellEnd"/>
      <w:r>
        <w:rPr>
          <w:rFonts w:ascii="Palatino Linotype" w:hAnsi="Palatino Linotype" w:cs="Palatino Linotype"/>
          <w:szCs w:val="24"/>
        </w:rPr>
        <w:t xml:space="preserve"> </w:t>
      </w:r>
      <w:r>
        <w:rPr>
          <w:rFonts w:ascii="Palatino Linotype" w:eastAsia="Palatino Linotype" w:hAnsi="Palatino Linotype" w:cs="Palatino Linotype"/>
          <w:szCs w:val="24"/>
        </w:rPr>
        <w:t>“fun play to do” as they brought in women from the local Garden club.</w:t>
      </w:r>
    </w:p>
    <w:p w14:paraId="13AE3222" w14:textId="77777777" w:rsidR="00B53446" w:rsidRDefault="00B53446" w:rsidP="00FB2400">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b/>
          <w:szCs w:val="24"/>
        </w:rPr>
      </w:pPr>
      <w:bookmarkStart w:id="43" w:name="Standing_Ovation"/>
    </w:p>
    <w:p w14:paraId="13AE322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Standing Ovation</w:t>
      </w:r>
      <w:bookmarkEnd w:id="43"/>
    </w:p>
    <w:p w14:paraId="13AE322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Ladies and gentlemen, the moment we've all been waiting for! The spotlight swings to center stage where we find our Nadene, resplendent in her role as the lead in "Girls of the Garden Club." The curtain falls, the audience erupts in applause, but little does Nadene know, her greatest accolade is yet to come.</w:t>
      </w:r>
    </w:p>
    <w:p w14:paraId="13AE322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Fast forward to the local theater awards ceremony, a night of glitz and glamour in the heart of Guymon. The tension builds as the envelope for Best Actress is opened. And the winner is... Nadene Evins for her tour de force performance in "Girls of the Garden Club"!</w:t>
      </w:r>
    </w:p>
    <w:p w14:paraId="13AE322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makes her way to the stage, let's revisit the performance that earned her this honor. Picture her as the determined protagonist, scheming to win the presidency of the garden club - and a promised greenhouse from her husband. But the real showstopper? Nadene's depiction of her character's inebriated state, a performance so convincing it had the audience in stitches and the judges in awe.</w:t>
      </w:r>
    </w:p>
    <w:p w14:paraId="13AE322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"Oh, I won Best Actress for the year. And that's what I got it for," Nadene recalls with a mixture of pride and amusement. It seems her </w:t>
      </w:r>
      <w:r>
        <w:rPr>
          <w:rFonts w:ascii="Palatino Linotype" w:hAnsi="Palatino Linotype" w:cs="Palatino Linotype"/>
          <w:szCs w:val="24"/>
        </w:rPr>
        <w:lastRenderedPageBreak/>
        <w:t>ability to play a "pretty good drunk" was the secret ingredient to her success. Who knew that stumbling around stage, slurring lines, and hilariously lamenting over potentially losing the flower show would be her ticket to theatrical glory?</w:t>
      </w:r>
    </w:p>
    <w:p w14:paraId="13AE322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accepts her award, basking in the glow of recognition, we're reminded that in the world of community theater, it's not just about the big names or the fancy productions. Sometimes, it's about the teacher who can convincingly play tipsy while worrying about petunias. Now that's award-worthy entertainment!</w:t>
      </w:r>
    </w:p>
    <w:p w14:paraId="13AE322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Curtain call</w:t>
      </w:r>
    </w:p>
    <w:p w14:paraId="13AE322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 final bows are taken and the curtain begins to fall on our theatrical journey, let's pause to reflect on what made this all so rewarding for our star, Nadene. In the quiet </w:t>
      </w:r>
      <w:r>
        <w:rPr>
          <w:rFonts w:ascii="Palatino Linotype" w:hAnsi="Palatino Linotype" w:cs="Palatino Linotype"/>
          <w:szCs w:val="24"/>
        </w:rPr>
        <w:t xml:space="preserve">moments after the applause </w:t>
      </w:r>
      <w:proofErr w:type="gramStart"/>
      <w:r>
        <w:rPr>
          <w:rFonts w:ascii="Palatino Linotype" w:hAnsi="Palatino Linotype" w:cs="Palatino Linotype"/>
          <w:szCs w:val="24"/>
        </w:rPr>
        <w:t>has</w:t>
      </w:r>
      <w:proofErr w:type="gramEnd"/>
      <w:r>
        <w:rPr>
          <w:rFonts w:ascii="Palatino Linotype" w:hAnsi="Palatino Linotype" w:cs="Palatino Linotype"/>
          <w:szCs w:val="24"/>
        </w:rPr>
        <w:t xml:space="preserve"> faded and the greasepaint has been wiped away, what lingers in the heart of our leading lady?</w:t>
      </w:r>
    </w:p>
    <w:p w14:paraId="13AE322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"Ego!" Nadene admits with a chuckle, her eyes twinkling with the memory. "After we'd have a performance, we always went out and greeted the crowd as they came out. They always said the nicest things. That was always good to hear."</w:t>
      </w:r>
    </w:p>
    <w:p w14:paraId="13AE322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But it wasn't just about the accolades, dear audience. No, the true magic lay in the laughter, the shared moments of joy between performer and spectator. You see, Nadene and her fellow thespians quickly learned that in Guymon, comedy was </w:t>
      </w:r>
      <w:proofErr w:type="gramStart"/>
      <w:r>
        <w:rPr>
          <w:rFonts w:ascii="Palatino Linotype" w:hAnsi="Palatino Linotype" w:cs="Palatino Linotype"/>
          <w:szCs w:val="24"/>
        </w:rPr>
        <w:t>king</w:t>
      </w:r>
      <w:proofErr w:type="gramEnd"/>
      <w:r>
        <w:rPr>
          <w:rFonts w:ascii="Palatino Linotype" w:hAnsi="Palatino Linotype" w:cs="Palatino Linotype"/>
          <w:szCs w:val="24"/>
        </w:rPr>
        <w:t xml:space="preserve"> and musicals were music to the audience's ears.</w:t>
      </w:r>
    </w:p>
    <w:p w14:paraId="13AE322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Picture the theater, filled to the brim with townsfolk, their faces alight with mirth as Nadene and her castmates served </w:t>
      </w:r>
      <w:proofErr w:type="gramStart"/>
      <w:r>
        <w:rPr>
          <w:rFonts w:ascii="Palatino Linotype" w:hAnsi="Palatino Linotype" w:cs="Palatino Linotype"/>
          <w:szCs w:val="24"/>
        </w:rPr>
        <w:t>up side</w:t>
      </w:r>
      <w:proofErr w:type="gramEnd"/>
      <w:r>
        <w:rPr>
          <w:rFonts w:ascii="Palatino Linotype" w:hAnsi="Palatino Linotype" w:cs="Palatino Linotype"/>
          <w:szCs w:val="24"/>
        </w:rPr>
        <w:t>-splitting comedies and toe-tapping musical numbers. The energy was electric, the connection palpable. In those moments, as laughter rolled through the auditorium or a well-delivered song brought tears to eyes, Nadene found her truest reward - the power to move, to entertain, to bring a little bit of magic into the everyday lives of her community.</w:t>
      </w:r>
    </w:p>
    <w:p w14:paraId="13AE322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while the awards were nice (and let's be honest, who doesn't love a shiny trophy?), the real standing ovation in Nadene's heart was for the joy of performance itself, and the beautiful connection forged between actor and audience. Now that's what we call a show-stopping finale!</w:t>
      </w:r>
    </w:p>
    <w:p w14:paraId="13AE322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Life's stage</w:t>
      </w:r>
    </w:p>
    <w:p w14:paraId="13AE323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we pan out from the spotlight of the Guymon Community </w:t>
      </w:r>
      <w:r>
        <w:rPr>
          <w:rFonts w:ascii="Palatino Linotype" w:hAnsi="Palatino Linotype" w:cs="Palatino Linotype"/>
          <w:szCs w:val="24"/>
        </w:rPr>
        <w:lastRenderedPageBreak/>
        <w:t>Theater, we find our Nadene navigating the broader stage of life, balancing the glitz of opening nights with the everyday drama of family, career, and personal challenges. But fear not, dear audience, for the lessons learned behind the footlights served her well in the grand production of life!</w:t>
      </w:r>
    </w:p>
    <w:p w14:paraId="13AE323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"You have to work together," Nadene reflects, her voice carrying the wisdom of countless rehearsals and performances. "It's vitally important that you work </w:t>
      </w:r>
      <w:proofErr w:type="gramStart"/>
      <w:r>
        <w:rPr>
          <w:rFonts w:ascii="Palatino Linotype" w:hAnsi="Palatino Linotype" w:cs="Palatino Linotype"/>
          <w:szCs w:val="24"/>
        </w:rPr>
        <w:t>together</w:t>
      </w:r>
      <w:proofErr w:type="gramEnd"/>
      <w:r>
        <w:rPr>
          <w:rFonts w:ascii="Palatino Linotype" w:hAnsi="Palatino Linotype" w:cs="Palatino Linotype"/>
          <w:szCs w:val="24"/>
        </w:rPr>
        <w:t xml:space="preserve"> and you support each other." Indeed, the collaborative spirit of theater became a guiding principle in Nadene's approach to life's various acts and scenes.</w:t>
      </w:r>
    </w:p>
    <w:p w14:paraId="13AE323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But perhaps the most transformative aspect of her theatrical journey was its impact on her social life. "It made me a more social person," Nadene shares, "because I was pretty withdrawn for a while. I was much more social after that, I think." Imagine our Nadene, once shy and reserved, blossoming into a social butterfly, all thanks to the magic of community theater!</w:t>
      </w:r>
    </w:p>
    <w:p w14:paraId="13AE323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skills honed on stage - confidence, quick thinking, empathy - became invaluable tools in Nadene's personal and professional life. Whether facing a classroom full of students or navigating family dynamics, she could always draw upon her theatrical training to find the right words, strike the perfect tone, or improvise when life threw her a curveball.</w:t>
      </w:r>
    </w:p>
    <w:p w14:paraId="13AE323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So, while Nadene may not have been constantly in the spotlight offstage, the lessons of the theater infused every aspect of her life, turning each day into a performance worthy of a standing ovation.</w:t>
      </w:r>
    </w:p>
    <w:p w14:paraId="13AE323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b/>
          <w:szCs w:val="24"/>
        </w:rPr>
        <w:t>Final bow</w:t>
      </w:r>
    </w:p>
    <w:p w14:paraId="13AE323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 </w:t>
      </w:r>
      <w:proofErr w:type="gramStart"/>
      <w:r>
        <w:rPr>
          <w:rFonts w:ascii="Palatino Linotype" w:hAnsi="Palatino Linotype" w:cs="Palatino Linotype"/>
          <w:szCs w:val="24"/>
        </w:rPr>
        <w:t>house lights</w:t>
      </w:r>
      <w:proofErr w:type="gramEnd"/>
      <w:r>
        <w:rPr>
          <w:rFonts w:ascii="Palatino Linotype" w:hAnsi="Palatino Linotype" w:cs="Palatino Linotype"/>
          <w:szCs w:val="24"/>
        </w:rPr>
        <w:t xml:space="preserve"> come up on our theatrical journey through Nadene's life, we find ourselves not at an ending, but at a beautiful transformation. The curtain may have fallen on her days of treading the boards in Guymon, but the impact of those years continues to resonate through every act of Nadene's life.</w:t>
      </w:r>
    </w:p>
    <w:p w14:paraId="13AE323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stage didn't just give Nadene a place to shine; it gave her a new lens through which to view the world. Every challenge became a role to inhabit, every success a performance to savor. The confidence gained from commanding an audience's attention served her well in the classroom, turning lessons into engaging performances that captivated her students.</w:t>
      </w:r>
    </w:p>
    <w:p w14:paraId="13AE323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But perhaps the most profound change was in Nadene herself. The </w:t>
      </w:r>
      <w:r>
        <w:rPr>
          <w:rFonts w:ascii="Palatino Linotype" w:hAnsi="Palatino Linotype" w:cs="Palatino Linotype"/>
          <w:szCs w:val="24"/>
        </w:rPr>
        <w:lastRenderedPageBreak/>
        <w:t>woman who stepped into that first audition and the one who took her final bow were one and the same, yet worlds apart. Theater had unlocked a part of Nadene that might have otherwise remained hidden - a vibrant, adventurous spirit ready to take on any role life might offer.</w:t>
      </w:r>
    </w:p>
    <w:p w14:paraId="13AE323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"I've been through a lot of different stages in my life. I didn</w:t>
      </w:r>
      <w:r>
        <w:rPr>
          <w:rFonts w:ascii="Palatino Linotype" w:eastAsia="Palatino Linotype" w:hAnsi="Palatino Linotype" w:cs="Palatino Linotype"/>
          <w:szCs w:val="24"/>
        </w:rPr>
        <w:t>’t ever get stuck in a rut. Not at all. Maybe that came from moving around so much when I was young," Nadene muses, reflecting on her journey. And indeed, each new challenge, each new "stage" in life, became another opportunity for Nadene to shine, to adapt, to perform.</w:t>
      </w:r>
    </w:p>
    <w:p w14:paraId="13AE323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sectPr w:rsidR="00B53446">
          <w:headerReference w:type="even" r:id="rId48"/>
          <w:headerReference w:type="default" r:id="rId49"/>
          <w:footerReference w:type="even" r:id="rId50"/>
          <w:footerReference w:type="default" r:id="rId51"/>
          <w:headerReference w:type="first" r:id="rId52"/>
          <w:footerReference w:type="first" r:id="rId53"/>
          <w:endnotePr>
            <w:numFmt w:val="decimal"/>
          </w:endnotePr>
          <w:pgSz w:w="8640" w:h="12960"/>
          <w:pgMar w:top="1260" w:right="1080" w:bottom="1260" w:left="1260" w:header="720" w:footer="720" w:gutter="0"/>
          <w:cols w:space="720"/>
          <w:titlePg/>
        </w:sectPr>
      </w:pP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as we bid adieu to this chapter of Nadene's story, let's give one last standing ovation for the </w:t>
      </w:r>
      <w:r>
        <w:rPr>
          <w:rFonts w:ascii="Palatino Linotype" w:hAnsi="Palatino Linotype" w:cs="Palatino Linotype"/>
          <w:szCs w:val="24"/>
        </w:rPr>
        <w:t>teacher turned actress, the shy soul turned social butterfly, the woman who found in community theater not just a hobby, but a transformative force that shaped her life in ways she never could have imagined. Bravo, Nadene! Bravo!</w:t>
      </w:r>
    </w:p>
    <w:p w14:paraId="13AE323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
    <w:p w14:paraId="13AE323C" w14:textId="77777777" w:rsidR="00B53446" w:rsidRDefault="00B53446">
      <w:pPr>
        <w:rPr>
          <w:rFonts w:ascii="Courier New" w:hAnsi="Courier New" w:cs="Courier New"/>
          <w:sz w:val="24"/>
          <w:szCs w:val="24"/>
        </w:rPr>
      </w:pPr>
      <w:bookmarkStart w:id="44" w:name="From_Mother_to_Grandmother"/>
    </w:p>
    <w:p w14:paraId="13AE323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sz w:val="24"/>
          <w:szCs w:val="24"/>
        </w:rPr>
      </w:pPr>
    </w:p>
    <w:p w14:paraId="13AE323E"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3F"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40"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41"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42"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43"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4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80"/>
        <w:jc w:val="center"/>
        <w:rPr>
          <w:rFonts w:ascii="Courier New" w:hAnsi="Courier New" w:cs="Courier New"/>
          <w:sz w:val="24"/>
          <w:szCs w:val="24"/>
        </w:rPr>
      </w:pPr>
      <w:r>
        <w:rPr>
          <w:rFonts w:ascii="Palatino Linotype" w:hAnsi="Palatino Linotype" w:cs="Palatino Linotype"/>
          <w:sz w:val="26"/>
          <w:szCs w:val="24"/>
        </w:rPr>
        <w:t>CHAPTER FIVE</w:t>
      </w:r>
      <w:bookmarkEnd w:id="44"/>
    </w:p>
    <w:p w14:paraId="13AE324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ourier New" w:hAnsi="Courier New" w:cs="Courier New"/>
          <w:sz w:val="24"/>
          <w:szCs w:val="24"/>
        </w:rPr>
      </w:pPr>
      <w:r>
        <w:rPr>
          <w:rFonts w:ascii="Palatino Linotype" w:hAnsi="Palatino Linotype" w:cs="Palatino Linotype"/>
          <w:i/>
          <w:sz w:val="26"/>
          <w:szCs w:val="24"/>
        </w:rPr>
        <w:t>From Mother to Grandmother</w:t>
      </w:r>
    </w:p>
    <w:p w14:paraId="13AE3246"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6"/>
          <w:szCs w:val="24"/>
        </w:rPr>
      </w:pPr>
      <w:bookmarkStart w:id="45" w:name="Mother_of_the_Bride"/>
    </w:p>
    <w:p w14:paraId="13AE324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Mother of the Bride</w:t>
      </w:r>
      <w:bookmarkEnd w:id="45"/>
    </w:p>
    <w:p w14:paraId="13AE324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played many roles in the Guymon Community theater and navigated the evolving landscape of special education, her personal life was undergoing significant changes as well. While we've explored her </w:t>
      </w:r>
      <w:r>
        <w:rPr>
          <w:rFonts w:ascii="Palatino Linotype" w:hAnsi="Palatino Linotype" w:cs="Palatino Linotype"/>
          <w:szCs w:val="24"/>
        </w:rPr>
        <w:t>professional journey and community productions, it's time to take a step back and delve into the family dynamics that were unfolding alongside her career.</w:t>
      </w:r>
    </w:p>
    <w:p w14:paraId="13AE324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August 1974, just over a year after Dena graduated from high school, Nadene found herself embracing a new role: mother of the bride. Dena met a guy named Dale Cozart. The marriage announcement brought a flurry of excitement and preparation. Nadene threw herself into the planning, determined to give her daughter a memorable day.</w:t>
      </w:r>
    </w:p>
    <w:p w14:paraId="13AE324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"Oh, I played the part pretty well," Nadene recalled with a smile. "I tried to give her a good wedding and got really involved in it. We did a lot of shopping for the wedding dress and finally bought one in Guymon, which surprised me. We had gone to Amarillo and looked at lots of places there and didn't find anything."</w:t>
      </w:r>
    </w:p>
    <w:p w14:paraId="13AE324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Dena embarked on her new life with Dale, Nadene faced the prospect of an empty nest. However, her home was far from quiet. Her father, who had moved in with her a few years earlier, continued to share her home. "He pretty much took care of himself," Nadene explained. "His health was not bad. He just couldn't work any longer and needed to have people around."</w:t>
      </w:r>
    </w:p>
    <w:p w14:paraId="13AE324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While her father provided companionship, Nadene's professional life kept her constantly on the move. As a representative for the service center, she found herself crisscrossing the Oklahoma Panhandle. These travels brought a sense of purpose and adventure but also meant that her time at home was often limited.</w:t>
      </w:r>
    </w:p>
    <w:p w14:paraId="13AE324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46" w:name="The_Joy_of_Grandparenting"/>
    </w:p>
    <w:p w14:paraId="13AE324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The Joy of Grandparenting</w:t>
      </w:r>
      <w:bookmarkEnd w:id="46"/>
    </w:p>
    <w:p w14:paraId="13AE324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1977, at the age of 43, Nadene's world expanded in the most delightful way possible - she became a grandmother. The birth of Robert Dale Jr. marked the beginning of a new chapter in her life. Nadene's excitement was palpable. "I was thrilled," she recalled, her eyes sparkling with the memory. "I wanted to be a grandmother, and Dena just laid the news on me. 'We're going to have a baby.' Being a grandmother has been a blessing in my life. I loved it then and still do."</w:t>
      </w:r>
    </w:p>
    <w:p w14:paraId="13AE325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While she enjoyed serving as a service center representative, the travel time decreased the time she could be a grandmother, stirring a desire to be home more often to increase her time with the newest member of the family. This pull towards home was a significant factor in her decision to return to classroom teaching. "I had a new grandbaby, Robert," Nadene explained. "That's one reason I wanted the traveling for work to end so that I would have time for that baby." In 1980, Nadene's joy doubled with the b</w:t>
      </w:r>
      <w:r>
        <w:rPr>
          <w:rFonts w:ascii="Palatino Linotype" w:hAnsi="Palatino Linotype" w:cs="Palatino Linotype"/>
          <w:szCs w:val="24"/>
        </w:rPr>
        <w:t>irth of her granddaughter, Sarah. Once again, she enthusiastically and lovingly embraced the role of doting grandmother.</w:t>
      </w:r>
    </w:p>
    <w:p w14:paraId="13AE325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reflected on the difference between being a mother and a grandmother, she noted a significant shift in perspective. "Things I would have fussed at Dena about were okay for my grandchildren," she mused. "That's just part of them being a baby or a small child or whatever stage they are in, and they're okay. There's nothing wrong with that. You're not nearly so critical and don't worry as much about those things as a grandparent." However, Nadene shared a story where she felt she pushed a little </w:t>
      </w:r>
      <w:proofErr w:type="spellStart"/>
      <w:proofErr w:type="gramStart"/>
      <w:r>
        <w:rPr>
          <w:rFonts w:ascii="Palatino Linotype" w:hAnsi="Palatino Linotype" w:cs="Palatino Linotype"/>
          <w:szCs w:val="24"/>
        </w:rPr>
        <w:t>to</w:t>
      </w:r>
      <w:proofErr w:type="spellEnd"/>
      <w:proofErr w:type="gramEnd"/>
      <w:r>
        <w:rPr>
          <w:rFonts w:ascii="Palatino Linotype" w:hAnsi="Palatino Linotype" w:cs="Palatino Linotype"/>
          <w:szCs w:val="24"/>
        </w:rPr>
        <w:t xml:space="preserve"> far. </w:t>
      </w:r>
      <w:r>
        <w:rPr>
          <w:rFonts w:ascii="Palatino Linotype" w:eastAsia="Palatino Linotype" w:hAnsi="Palatino Linotype" w:cs="Palatino Linotype"/>
          <w:szCs w:val="24"/>
        </w:rPr>
        <w:t>“I remember one time he and I went out to get pizza, and they had a salad bar, but Robert wouldn't eat the potato salad. I thought he would like it. I pushed him to just try it for me. He tried it and I thought he was going to upchuck at the table. He had to run to the bathroom. I was always sorry that I made him do that,”</w:t>
      </w:r>
    </w:p>
    <w:p w14:paraId="13AE325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This experience did not detract from Robert's memories of his grandmother because they are filled with warmth and consistency. "I remember going up to visit every Christmas, every Thanksgiving, early on in life," he recalled. The tradition of Sunday visits was also a cornerstone of their relationship. Nadene would watch the grandkids on Sunday afternoons so Dale and Dena could have some alone time. Robert Shared, "Sundays, we would go to church. And even if we didn't go to church, we'd still have dinner, ev</w:t>
      </w:r>
      <w:r>
        <w:rPr>
          <w:rFonts w:ascii="Palatino Linotype" w:hAnsi="Palatino Linotype" w:cs="Palatino Linotype"/>
          <w:szCs w:val="24"/>
        </w:rPr>
        <w:t>en when we moved to Texas."</w:t>
      </w:r>
    </w:p>
    <w:p w14:paraId="13AE325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Robert and Sarah grew, life brought changes. Around 1984, Dena, Dale, and their children moved to Pampa, Texas, and remained in the Great Plains and Texas Panhandle for nearly a decade before later moving to the Dallas/Fort Worth area in the mid-1990s. Nadene's commitment to her grandchildren shone through her efforts to create lasting memories with them. She shared, </w:t>
      </w:r>
      <w:r>
        <w:rPr>
          <w:rFonts w:ascii="Palatino Linotype" w:eastAsia="Palatino Linotype" w:hAnsi="Palatino Linotype" w:cs="Palatino Linotype"/>
          <w:szCs w:val="24"/>
        </w:rPr>
        <w:t xml:space="preserve">“The things that we did together were special.” One summer, she took Robert on a memorable trip to Dodge City, Kansas to see the Gun Smoke set and Boot Hill. These trips were costly for Nadene at the time. The cost included a stagecoach ride, meals, and tickets to visit the set with a gunslinger show. Nadene recalled how Robert wanted a toy they were selling. “Robert wanted me to buy him a little air rifle. I think it </w:t>
      </w:r>
      <w:proofErr w:type="gramStart"/>
      <w:r>
        <w:rPr>
          <w:rFonts w:ascii="Palatino Linotype" w:eastAsia="Palatino Linotype" w:hAnsi="Palatino Linotype" w:cs="Palatino Linotype"/>
          <w:szCs w:val="24"/>
        </w:rPr>
        <w:t>just</w:t>
      </w:r>
      <w:proofErr w:type="gramEnd"/>
      <w:r>
        <w:rPr>
          <w:rFonts w:ascii="Palatino Linotype" w:eastAsia="Palatino Linotype" w:hAnsi="Palatino Linotype" w:cs="Palatino Linotype"/>
          <w:szCs w:val="24"/>
        </w:rPr>
        <w:t xml:space="preserve"> shot paper, but it was $10. And back then I really was having to watch my money. I th</w:t>
      </w:r>
      <w:r>
        <w:rPr>
          <w:rFonts w:ascii="Palatino Linotype" w:eastAsia="Palatino Linotype" w:hAnsi="Palatino Linotype" w:cs="Palatino Linotype"/>
          <w:szCs w:val="24"/>
        </w:rPr>
        <w:t>ought, oh, he'd only play with that air rifle for a day or two. I just don't want to spend $10 on that gun. And I've wished ever since that I had.”</w:t>
      </w:r>
    </w:p>
    <w:p w14:paraId="13AE325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Robert's recollection of this adventure is tinged with the wonder of childhood, but he did not seem to remember the air rifle: "I remember going. I don't even remember what prompted the trip or anything, but I just know we went to Dodge City for the first time. Of course, at that age, you think it's real. The Old West came alive for young Robert as they explored the town. "It's an old cowboy town, and they have Dodge City days. It looks like an old Western town, and they have gunfights and all kinds of stuf</w:t>
      </w:r>
      <w:r>
        <w:rPr>
          <w:rFonts w:ascii="Palatino Linotype" w:hAnsi="Palatino Linotype" w:cs="Palatino Linotype"/>
          <w:szCs w:val="24"/>
        </w:rPr>
        <w:t>f," he remembered fondly. This trip left an indelible mark on Robert's memory, a testament to Nadene's ability to create magical experiences for her grandchildren.</w:t>
      </w:r>
    </w:p>
    <w:p w14:paraId="13AE325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Another tradition that Robert held dear was the annual Christmas ornament. "When I was younger, she would buy me an ornament every year," he shared. "And I know that sounds a little cheesy, but it </w:t>
      </w:r>
      <w:r>
        <w:rPr>
          <w:rFonts w:ascii="Palatino Linotype" w:hAnsi="Palatino Linotype" w:cs="Palatino Linotype"/>
          <w:szCs w:val="24"/>
        </w:rPr>
        <w:lastRenderedPageBreak/>
        <w:t>was every single year. We've kept them as much as we could." This simple act of love created a tangible connection between them, a yearly reminder of their bond that Robert could hold in his hands.</w:t>
      </w:r>
    </w:p>
    <w:p w14:paraId="13AE325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Even when they weren't on special trips, Nadene found ways to make everyday moments special. Robert remembered fondly, "We would walk up to the elementary school probably two or three blocks away. We'd walk up there, and I'd play basketball or something. Or I'd go over to her school sometimes and see what she was doing there." These simple outings, with Nadene patiently watching Robert play, created a sense of security and love that stayed with him.</w:t>
      </w:r>
    </w:p>
    <w:p w14:paraId="13AE325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involvement in community theater also became a point of connection with her grandchildren. Robert recalled a memorable performance: "I remember a play called Don't Drink the Water. I was a little kid, and she drank something, which apparently made her drunk, and so she fell face down, and I remember asking my parents, did she </w:t>
      </w:r>
      <w:proofErr w:type="gramStart"/>
      <w:r>
        <w:rPr>
          <w:rFonts w:ascii="Palatino Linotype" w:hAnsi="Palatino Linotype" w:cs="Palatino Linotype"/>
          <w:szCs w:val="24"/>
        </w:rPr>
        <w:t>really just</w:t>
      </w:r>
      <w:proofErr w:type="gramEnd"/>
      <w:r>
        <w:rPr>
          <w:rFonts w:ascii="Palatino Linotype" w:hAnsi="Palatino Linotype" w:cs="Palatino Linotype"/>
          <w:szCs w:val="24"/>
        </w:rPr>
        <w:t xml:space="preserve"> drink something?" Seeing his grandmother in a different light left a lasting impression on Robert.</w:t>
      </w:r>
    </w:p>
    <w:p w14:paraId="13AE325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While Robert shared many memories from this period, Nadene made sure to create memorable moments with Sarah as well. One trip Nadene shared was when she took Sarah on an adventure to Garden City and the nearby zoo, ensuring that each grandchild felt equally loved and valued.</w:t>
      </w:r>
    </w:p>
    <w:p w14:paraId="13AE325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sectPr w:rsidR="00B53446">
          <w:headerReference w:type="even" r:id="rId54"/>
          <w:headerReference w:type="default" r:id="rId55"/>
          <w:footerReference w:type="even" r:id="rId56"/>
          <w:footerReference w:type="default" r:id="rId57"/>
          <w:headerReference w:type="first" r:id="rId58"/>
          <w:footerReference w:type="first" r:id="rId59"/>
          <w:endnotePr>
            <w:numFmt w:val="decimal"/>
          </w:endnotePr>
          <w:pgSz w:w="8640" w:h="12960"/>
          <w:pgMar w:top="1260" w:right="1080" w:bottom="1260" w:left="1260" w:header="720" w:footer="720" w:gutter="0"/>
          <w:cols w:space="720"/>
          <w:titlePg/>
        </w:sectPr>
      </w:pPr>
      <w:r>
        <w:rPr>
          <w:rFonts w:ascii="Palatino Linotype" w:hAnsi="Palatino Linotype" w:cs="Palatino Linotype"/>
          <w:szCs w:val="24"/>
        </w:rPr>
        <w:t>Through these experiences</w:t>
      </w:r>
      <w:r>
        <w:rPr>
          <w:rFonts w:ascii="Palatino Linotype" w:hAnsi="Palatino Linotype" w:cs="Palatino Linotype"/>
          <w:szCs w:val="24"/>
        </w:rPr>
        <w:t>—the trips, the traditions, the shared moments of everyday life—Nadene established a relationship as a grandmother, a friend, a confidante, and a guide as we will see in future chapters. Nadene helped shape her grandchildren's understanding of the world, just as they enriched her life.</w:t>
      </w:r>
    </w:p>
    <w:p w14:paraId="13AE325A"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
    <w:p w14:paraId="13AE325B" w14:textId="77777777" w:rsidR="00B53446" w:rsidRDefault="00B53446">
      <w:pPr>
        <w:rPr>
          <w:rFonts w:ascii="Courier New" w:hAnsi="Courier New" w:cs="Courier New"/>
          <w:sz w:val="24"/>
          <w:szCs w:val="24"/>
        </w:rPr>
      </w:pPr>
      <w:bookmarkStart w:id="47" w:name="Unexpected_Joy_A_LateLife_Love"/>
    </w:p>
    <w:p w14:paraId="13AE325C"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sz w:val="24"/>
          <w:szCs w:val="24"/>
        </w:rPr>
      </w:pPr>
    </w:p>
    <w:p w14:paraId="13AE325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5E"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5F"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60"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61"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62"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6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80"/>
        <w:jc w:val="center"/>
        <w:rPr>
          <w:rFonts w:ascii="Courier New" w:hAnsi="Courier New" w:cs="Courier New"/>
          <w:sz w:val="24"/>
          <w:szCs w:val="24"/>
        </w:rPr>
      </w:pPr>
      <w:r>
        <w:rPr>
          <w:rFonts w:ascii="Palatino Linotype" w:hAnsi="Palatino Linotype" w:cs="Palatino Linotype"/>
          <w:sz w:val="26"/>
          <w:szCs w:val="24"/>
        </w:rPr>
        <w:t>CHAPTER SIX</w:t>
      </w:r>
      <w:bookmarkEnd w:id="47"/>
    </w:p>
    <w:p w14:paraId="13AE326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ourier New" w:hAnsi="Courier New" w:cs="Courier New"/>
          <w:sz w:val="24"/>
          <w:szCs w:val="24"/>
        </w:rPr>
      </w:pPr>
      <w:r>
        <w:rPr>
          <w:rFonts w:ascii="Palatino Linotype" w:hAnsi="Palatino Linotype" w:cs="Palatino Linotype"/>
          <w:i/>
          <w:sz w:val="26"/>
          <w:szCs w:val="24"/>
        </w:rPr>
        <w:t>Unexpected Joy: A Late-Life Love Story</w:t>
      </w:r>
    </w:p>
    <w:p w14:paraId="13AE326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6"/>
          <w:szCs w:val="24"/>
        </w:rPr>
      </w:pPr>
      <w:bookmarkStart w:id="48" w:name="When_Tex_Played_Cupid"/>
    </w:p>
    <w:p w14:paraId="13AE326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When Tex Played Cupid</w:t>
      </w:r>
      <w:bookmarkEnd w:id="48"/>
    </w:p>
    <w:p w14:paraId="13AE326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w:t>
      </w:r>
      <w:r>
        <w:rPr>
          <w:rFonts w:ascii="Palatino Linotype" w:eastAsia="Palatino Linotype" w:hAnsi="Palatino Linotype" w:cs="Palatino Linotype"/>
          <w:szCs w:val="24"/>
        </w:rPr>
        <w:t xml:space="preserve">’s Guymon Gambit was paying off. It was 1988, and Nadene was content with her career and family; she had no </w:t>
      </w:r>
      <w:r>
        <w:rPr>
          <w:rFonts w:ascii="Palatino Linotype" w:eastAsia="Palatino Linotype" w:hAnsi="Palatino Linotype" w:cs="Palatino Linotype"/>
          <w:szCs w:val="24"/>
        </w:rPr>
        <w:t>plans to remarry. Her days were filled with teaching, caring for her father, and enjoying her role as a grandmother. Little did she know that fate, in the form of a persistent friend named Tex Grove, had other plans.</w:t>
      </w:r>
    </w:p>
    <w:p w14:paraId="13AE326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Tex Grove saw the potential for companionship between Nadene and a gentleman named Tim Evins. Tex was one of Nadene</w:t>
      </w:r>
      <w:r>
        <w:rPr>
          <w:rFonts w:ascii="Palatino Linotype" w:eastAsia="Palatino Linotype" w:hAnsi="Palatino Linotype" w:cs="Palatino Linotype"/>
          <w:szCs w:val="24"/>
        </w:rPr>
        <w:t xml:space="preserve">’s co-workers at school and her husband worked with Tim at the local power company. Tim was just over seven years older than Nadene and had lost his wife, Leota, to cancer a few years earlier. Nadene </w:t>
      </w:r>
      <w:proofErr w:type="gramStart"/>
      <w:r>
        <w:rPr>
          <w:rFonts w:ascii="Palatino Linotype" w:eastAsia="Palatino Linotype" w:hAnsi="Palatino Linotype" w:cs="Palatino Linotype"/>
          <w:szCs w:val="24"/>
        </w:rPr>
        <w:t>actually met</w:t>
      </w:r>
      <w:proofErr w:type="gramEnd"/>
      <w:r>
        <w:rPr>
          <w:rFonts w:ascii="Palatino Linotype" w:eastAsia="Palatino Linotype" w:hAnsi="Palatino Linotype" w:cs="Palatino Linotype"/>
          <w:szCs w:val="24"/>
        </w:rPr>
        <w:t xml:space="preserve"> Leota in 1974 while shopping for Dena’s wedding. Nadene shared what she thought was interesting, “When I was shopping for Dena’s wedding, I went into the Hallmark drugstore where Leota worked. She was a very friendly lady. I told her about the </w:t>
      </w:r>
      <w:proofErr w:type="gramStart"/>
      <w:r>
        <w:rPr>
          <w:rFonts w:ascii="Palatino Linotype" w:eastAsia="Palatino Linotype" w:hAnsi="Palatino Linotype" w:cs="Palatino Linotype"/>
          <w:szCs w:val="24"/>
        </w:rPr>
        <w:t>wedding</w:t>
      </w:r>
      <w:proofErr w:type="gramEnd"/>
      <w:r>
        <w:rPr>
          <w:rFonts w:ascii="Palatino Linotype" w:eastAsia="Palatino Linotype" w:hAnsi="Palatino Linotype" w:cs="Palatino Linotype"/>
          <w:szCs w:val="24"/>
        </w:rPr>
        <w:t xml:space="preserve"> and she gave me the catalog that I ordered item</w:t>
      </w:r>
      <w:r>
        <w:rPr>
          <w:rFonts w:ascii="Palatino Linotype" w:eastAsia="Palatino Linotype" w:hAnsi="Palatino Linotype" w:cs="Palatino Linotype"/>
          <w:szCs w:val="24"/>
        </w:rPr>
        <w:t>s for the wedding.”</w:t>
      </w:r>
    </w:p>
    <w:p w14:paraId="13AE326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Tex began a gentle but persistent campaign to bring the two together for a date. Nadene recalled the persistence with amusement, "Every time she'd see Tim, she'd talk to him about me and kept on with me about him." Despite their initial reluctance, Tex's efforts eventually bore fruit. Nadene shared that one day, </w:t>
      </w:r>
      <w:r>
        <w:rPr>
          <w:rFonts w:ascii="Palatino Linotype" w:eastAsia="Palatino Linotype" w:hAnsi="Palatino Linotype" w:cs="Palatino Linotype"/>
          <w:szCs w:val="24"/>
        </w:rPr>
        <w:t xml:space="preserve">“Tex caught Tim up a pole and kept on him until he said </w:t>
      </w:r>
      <w:proofErr w:type="gramStart"/>
      <w:r>
        <w:rPr>
          <w:rFonts w:ascii="Palatino Linotype" w:eastAsia="Palatino Linotype" w:hAnsi="Palatino Linotype" w:cs="Palatino Linotype"/>
          <w:szCs w:val="24"/>
        </w:rPr>
        <w:t>okay</w:t>
      </w:r>
      <w:proofErr w:type="gramEnd"/>
      <w:r>
        <w:rPr>
          <w:rFonts w:ascii="Palatino Linotype" w:eastAsia="Palatino Linotype" w:hAnsi="Palatino Linotype" w:cs="Palatino Linotype"/>
          <w:szCs w:val="24"/>
        </w:rPr>
        <w:t xml:space="preserve">. She put pressure on me at school. I guess she hit us both at a weak point. He said </w:t>
      </w:r>
      <w:proofErr w:type="gramStart"/>
      <w:r>
        <w:rPr>
          <w:rFonts w:ascii="Palatino Linotype" w:eastAsia="Palatino Linotype" w:hAnsi="Palatino Linotype" w:cs="Palatino Linotype"/>
          <w:szCs w:val="24"/>
        </w:rPr>
        <w:t>okay</w:t>
      </w:r>
      <w:proofErr w:type="gramEnd"/>
      <w:r>
        <w:rPr>
          <w:rFonts w:ascii="Palatino Linotype" w:eastAsia="Palatino Linotype" w:hAnsi="Palatino Linotype" w:cs="Palatino Linotype"/>
          <w:szCs w:val="24"/>
        </w:rPr>
        <w:t xml:space="preserve">, and I said okay. We laughed about it later." Here is Nadene telling the story of their </w:t>
      </w:r>
      <w:r>
        <w:rPr>
          <w:rFonts w:ascii="Palatino Linotype" w:eastAsia="Palatino Linotype" w:hAnsi="Palatino Linotype" w:cs="Palatino Linotype"/>
          <w:szCs w:val="24"/>
        </w:rPr>
        <w:lastRenderedPageBreak/>
        <w:t>first date.</w:t>
      </w:r>
    </w:p>
    <w:p w14:paraId="13AE326A"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There was going to be a football game that Friday night. They arranged to pick us up, so the 4 of us went to K Bob's Steakhouse, had dinner, and then went to the high school football game. I had a ticket to allow me and one person into the game. So, I paid for that date, I guess. I didn't pay any money for it, but we went on my ticket. And I don't remember who was playing or anything like that. I was very nervous. I hadn't dated in years and wasn't at all interested in dating again, but I thought he was a </w:t>
      </w:r>
      <w:proofErr w:type="gramStart"/>
      <w:r>
        <w:rPr>
          <w:rFonts w:ascii="Palatino Linotype" w:hAnsi="Palatino Linotype" w:cs="Palatino Linotype"/>
          <w:szCs w:val="24"/>
        </w:rPr>
        <w:t>pretty nice</w:t>
      </w:r>
      <w:proofErr w:type="gramEnd"/>
      <w:r>
        <w:rPr>
          <w:rFonts w:ascii="Palatino Linotype" w:hAnsi="Palatino Linotype" w:cs="Palatino Linotype"/>
          <w:szCs w:val="24"/>
        </w:rPr>
        <w:t xml:space="preserve"> fellow. He was quiet, but he was very kind, very polite, and considerate. I'm sure that I cheered when we made touchdowns, but I don't remember any of the </w:t>
      </w:r>
      <w:proofErr w:type="gramStart"/>
      <w:r>
        <w:rPr>
          <w:rFonts w:ascii="Palatino Linotype" w:hAnsi="Palatino Linotype" w:cs="Palatino Linotype"/>
          <w:szCs w:val="24"/>
        </w:rPr>
        <w:t>game</w:t>
      </w:r>
      <w:proofErr w:type="gramEnd"/>
      <w:r>
        <w:rPr>
          <w:rFonts w:ascii="Palatino Linotype" w:hAnsi="Palatino Linotype" w:cs="Palatino Linotype"/>
          <w:szCs w:val="24"/>
        </w:rPr>
        <w:t xml:space="preserve">.   </w:t>
      </w:r>
    </w:p>
    <w:p w14:paraId="13AE326B"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After the game, they dropped me off with him at his place, and I thought, no, that's not how it should be. But, of course, Tim was a perfect gentleman. </w:t>
      </w:r>
    </w:p>
    <w:p w14:paraId="13AE326C"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Tim said, </w:t>
      </w:r>
      <w:r>
        <w:rPr>
          <w:rFonts w:ascii="Palatino Linotype" w:eastAsia="Palatino Linotype" w:hAnsi="Palatino Linotype" w:cs="Palatino Linotype"/>
          <w:szCs w:val="24"/>
        </w:rPr>
        <w:t xml:space="preserve">“Would you like a Coke?” </w:t>
      </w:r>
    </w:p>
    <w:p w14:paraId="13AE326D"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And I said, </w:t>
      </w:r>
      <w:r>
        <w:rPr>
          <w:rFonts w:ascii="Palatino Linotype" w:eastAsia="Palatino Linotype" w:hAnsi="Palatino Linotype" w:cs="Palatino Linotype"/>
          <w:szCs w:val="24"/>
        </w:rPr>
        <w:t xml:space="preserve">“Yeah.” I'm not a big Coke drinker, but that sounded like something to do. </w:t>
      </w:r>
    </w:p>
    <w:p w14:paraId="13AE326E"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He said, </w:t>
      </w:r>
      <w:r>
        <w:rPr>
          <w:rFonts w:ascii="Palatino Linotype" w:eastAsia="Palatino Linotype" w:hAnsi="Palatino Linotype" w:cs="Palatino Linotype"/>
          <w:szCs w:val="24"/>
        </w:rPr>
        <w:t xml:space="preserve">“I know there's Coke here somewhere.” And he started looking for it. “The kids bought some when they were out here. </w:t>
      </w:r>
      <w:proofErr w:type="gramStart"/>
      <w:r>
        <w:rPr>
          <w:rFonts w:ascii="Palatino Linotype" w:eastAsia="Palatino Linotype" w:hAnsi="Palatino Linotype" w:cs="Palatino Linotype"/>
          <w:szCs w:val="24"/>
        </w:rPr>
        <w:t>So</w:t>
      </w:r>
      <w:proofErr w:type="gramEnd"/>
      <w:r>
        <w:rPr>
          <w:rFonts w:ascii="Palatino Linotype" w:eastAsia="Palatino Linotype" w:hAnsi="Palatino Linotype" w:cs="Palatino Linotype"/>
          <w:szCs w:val="24"/>
        </w:rPr>
        <w:t xml:space="preserve"> there's a Coke here somewhere.” He finally found the Coke, got some ice, and fixed me a Coke. And we visited a little bit, and then we got in his pickup, and he took me home. That was the end of the first date. I liked him. I thought he was friendly and gentlemanly, and I was looking forward to seeing him again sometime.   </w:t>
      </w:r>
    </w:p>
    <w:p w14:paraId="13AE326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What began as a simple first date soon blossomed into a deep connection. Nadene and Tim found themselves spending more and more time together, their relationship growing stronger with each passing day. "We went on walks together and got to the point where we saw each other almost every day. He'd come over, and we'd watch TV," </w:t>
      </w:r>
    </w:p>
    <w:p w14:paraId="13AE3270"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Nadene shared. The first time he was over at the house after we'd been out together, I asked, </w:t>
      </w:r>
      <w:r>
        <w:rPr>
          <w:rFonts w:ascii="Palatino Linotype" w:eastAsia="Palatino Linotype" w:hAnsi="Palatino Linotype" w:cs="Palatino Linotype"/>
          <w:szCs w:val="24"/>
        </w:rPr>
        <w:t xml:space="preserve">“Would </w:t>
      </w:r>
      <w:r>
        <w:rPr>
          <w:rFonts w:ascii="Palatino Linotype" w:eastAsia="Palatino Linotype" w:hAnsi="Palatino Linotype" w:cs="Palatino Linotype"/>
          <w:szCs w:val="24"/>
        </w:rPr>
        <w:lastRenderedPageBreak/>
        <w:t>you like to play cards or dominoes or something?”</w:t>
      </w:r>
    </w:p>
    <w:p w14:paraId="13AE3271"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Tim asked, </w:t>
      </w:r>
      <w:r>
        <w:rPr>
          <w:rFonts w:ascii="Palatino Linotype" w:eastAsia="Palatino Linotype" w:hAnsi="Palatino Linotype" w:cs="Palatino Linotype"/>
          <w:szCs w:val="24"/>
        </w:rPr>
        <w:t>“You play dominoes?”</w:t>
      </w:r>
    </w:p>
    <w:p w14:paraId="13AE3272"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Well, I didn't know what he meant by playing dominoes.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I said, </w:t>
      </w:r>
      <w:r>
        <w:rPr>
          <w:rFonts w:ascii="Palatino Linotype" w:eastAsia="Palatino Linotype" w:hAnsi="Palatino Linotype" w:cs="Palatino Linotype"/>
          <w:szCs w:val="24"/>
        </w:rPr>
        <w:t xml:space="preserve">“Yeah. I can play dominoes.” But I didn't play up to his standard. So, from then on, we played cards. </w:t>
      </w:r>
    </w:p>
    <w:p w14:paraId="13AE327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Simple pleasures and growing affection marked their courtship. Nadene fondly remembered their routine, "We would usually go out on Friday night. And then on Saturday, he would come over and fry fish for us. I'd fix the cornbread and the slaw or whatever to go with it. We just kind of grew into it more than anything else. </w:t>
      </w:r>
    </w:p>
    <w:p w14:paraId="13AE327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their relationship deepened, Nadene experienced a moment that would become her favorite romantic memory. With a smile, she recalled, "My favorite romantic moment was when Tim kissed me for the first time." This simple, tender moment encapsulated the joy and excitement of their budding romance. </w:t>
      </w:r>
      <w:r>
        <w:rPr>
          <w:rFonts w:ascii="Palatino Linotype" w:eastAsia="Palatino Linotype" w:hAnsi="Palatino Linotype" w:cs="Palatino Linotype"/>
          <w:szCs w:val="24"/>
        </w:rPr>
        <w:t>“It wasn’t long until he was over several nights a week and always on the weekend."</w:t>
      </w:r>
    </w:p>
    <w:p w14:paraId="13AE327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Unlike the dramatic proposals often depicted in movies, Tim and Nadene's journey toward marriage was a gradual, natural progression. Nadene remembered, "We started having casual conversations about marriage, but he never said, will you marry me or anything like that. Eventually, our conversations changed from what if we were to get married to when would we get married."</w:t>
      </w:r>
    </w:p>
    <w:p w14:paraId="13AE327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organic evolution of their relationship reflected the maturity and certainty they both felt. There was no need for grand gestures or elaborate proposals; their love and commitment to each other spoke volumes.</w:t>
      </w:r>
    </w:p>
    <w:p w14:paraId="13AE327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reflected on this period, she marveled at the unexpected turn her life had taken. What began as a reluctant agreement to a </w:t>
      </w:r>
      <w:r>
        <w:rPr>
          <w:rFonts w:ascii="Palatino Linotype" w:hAnsi="Palatino Linotype" w:cs="Palatino Linotype"/>
          <w:szCs w:val="24"/>
        </w:rPr>
        <w:t>blind date had blossomed into a deep, meaningful relationship. The woman who had not planned to remarry found herself embracing love once again.</w:t>
      </w:r>
    </w:p>
    <w:p w14:paraId="13AE3278"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49" w:name="A_New_Union"/>
    </w:p>
    <w:p w14:paraId="13AE327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A New Union</w:t>
      </w:r>
      <w:bookmarkEnd w:id="49"/>
    </w:p>
    <w:p w14:paraId="13AE327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and Tim's relationship deepened, they decided to make their union official.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on October 29, 1989 at age 54 Nadene exchanged vows with Tim, age 61, marking the beginning of their life together. The wedding was a testament to their love and a celebration </w:t>
      </w:r>
      <w:r>
        <w:rPr>
          <w:rFonts w:ascii="Palatino Linotype" w:hAnsi="Palatino Linotype" w:cs="Palatino Linotype"/>
          <w:szCs w:val="24"/>
        </w:rPr>
        <w:lastRenderedPageBreak/>
        <w:t>of their blended families.</w:t>
      </w:r>
    </w:p>
    <w:p w14:paraId="13AE327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recalled the day with fondness, "Tim was retired, and I was teaching, so we wanted it when I had some time off from school. We decided on fall break in October." The couple opted for an intimate ceremony, reflecting their desire for a personal and meaningful celebration.</w:t>
      </w:r>
    </w:p>
    <w:p w14:paraId="13AE327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"We wanted to have it in church but didn't want to have an open wedding," Nadene explained. "I would have been happy to have some of the church members and friends be there, but Tim didn't much want that.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we only invited our family."</w:t>
      </w:r>
    </w:p>
    <w:p w14:paraId="13AE327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Church of Christ preacher officiated the ceremony, with his wife in attendance. Nadene remembered a touching act of kindness from one of the church elders: "He was also a teacher in the school where I taught, and he came to church early that morning. He swept all the sidewalks and steps to the building to make it ready for us. I didn't find out he had done that until it was over, or I would have invited him to come in, too."</w:t>
      </w:r>
    </w:p>
    <w:p w14:paraId="13AE327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wedding brought together two families, creating a new, expanded clan. Tim's children, their spouses, and grandkids were all present. Regenia, Tim's oldest, attended with her husband, Darryl Manning, and their two sons, Galen age 14 and Brent age 11. Tim Jr. and his wife Rochel were also there to celebrate. Travis, the youngest of Tim's children, came with his wife Nicole and their 2-year-old son Seth. Nicole was pregnant with their son Ian at the time, adding an extra layer of joy to the celebration. </w:t>
      </w:r>
    </w:p>
    <w:p w14:paraId="13AE327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Nadene's side of the family was also well-represented. Her daughter Dena and son-in-law Dale were there, along with Nadene's father and her sister Gloria. Nadene</w:t>
      </w:r>
      <w:r>
        <w:rPr>
          <w:rFonts w:ascii="Palatino Linotype" w:eastAsia="Palatino Linotype" w:hAnsi="Palatino Linotype" w:cs="Palatino Linotype"/>
          <w:szCs w:val="24"/>
        </w:rPr>
        <w:t>’s grandchildren, Robert, age 12, and Sarah, age 9, were also present.</w:t>
      </w:r>
    </w:p>
    <w:p w14:paraId="13AE328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wedding day was a beautiful reflection of the love Nadene and Tim shared, and the families they were bringing together. After the ceremony, the family gathering continued. "We had a little reception for the family at my house, where I fixed some beef salad, chicken salad, and finger sandwiches." Nadene remembered. </w:t>
      </w:r>
    </w:p>
    <w:p w14:paraId="13AE328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 day </w:t>
      </w:r>
      <w:proofErr w:type="gramStart"/>
      <w:r>
        <w:rPr>
          <w:rFonts w:ascii="Palatino Linotype" w:hAnsi="Palatino Linotype" w:cs="Palatino Linotype"/>
          <w:szCs w:val="24"/>
        </w:rPr>
        <w:t>drew to a close</w:t>
      </w:r>
      <w:proofErr w:type="gramEnd"/>
      <w:r>
        <w:rPr>
          <w:rFonts w:ascii="Palatino Linotype" w:hAnsi="Palatino Linotype" w:cs="Palatino Linotype"/>
          <w:szCs w:val="24"/>
        </w:rPr>
        <w:t xml:space="preserve">, Nadene and Tim stood at the threshold of a new life together. They had not only united their lives but had also created a bridge between two families. The journey ahead promised new joys, challenges, and adventures, all of which they were ready to </w:t>
      </w:r>
      <w:r>
        <w:rPr>
          <w:rFonts w:ascii="Palatino Linotype" w:hAnsi="Palatino Linotype" w:cs="Palatino Linotype"/>
          <w:szCs w:val="24"/>
        </w:rPr>
        <w:lastRenderedPageBreak/>
        <w:t xml:space="preserve">face together. Looking back, Robert summarized it well, </w:t>
      </w:r>
      <w:r>
        <w:rPr>
          <w:rFonts w:ascii="Palatino Linotype" w:eastAsia="Palatino Linotype" w:hAnsi="Palatino Linotype" w:cs="Palatino Linotype"/>
          <w:szCs w:val="24"/>
        </w:rPr>
        <w:t xml:space="preserve">“I think getting married to Tim was a huge thing for her because before that, it was just grandma. That was it. And </w:t>
      </w:r>
      <w:proofErr w:type="gramStart"/>
      <w:r>
        <w:rPr>
          <w:rFonts w:ascii="Palatino Linotype" w:eastAsia="Palatino Linotype" w:hAnsi="Palatino Linotype" w:cs="Palatino Linotype"/>
          <w:szCs w:val="24"/>
        </w:rPr>
        <w:t>so</w:t>
      </w:r>
      <w:proofErr w:type="gramEnd"/>
      <w:r>
        <w:rPr>
          <w:rFonts w:ascii="Palatino Linotype" w:eastAsia="Palatino Linotype" w:hAnsi="Palatino Linotype" w:cs="Palatino Linotype"/>
          <w:szCs w:val="24"/>
        </w:rPr>
        <w:t xml:space="preserve"> her being there for everybody else just kind of felt normal. There wasn'</w:t>
      </w:r>
      <w:r>
        <w:rPr>
          <w:rFonts w:ascii="Palatino Linotype" w:eastAsia="Palatino Linotype" w:hAnsi="Palatino Linotype" w:cs="Palatino Linotype"/>
          <w:szCs w:val="24"/>
        </w:rPr>
        <w:t xml:space="preserve">t any question about that. And then when Tim came into her life, I think it changed her for the better because it gave her somebody to care about her too.” </w:t>
      </w:r>
    </w:p>
    <w:p w14:paraId="13AE3282"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50" w:name="The_Golden_Years_Begin"/>
    </w:p>
    <w:p w14:paraId="13AE328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The Golden Years Begin 1989 - 2000</w:t>
      </w:r>
      <w:bookmarkEnd w:id="50"/>
    </w:p>
    <w:p w14:paraId="13AE328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Nadene's marriage to Tim Evins in 1989 marked the beginning of a new chapter in her life, one filled with love, adventure, and the joys of a blended family. The transition from independent living to married life brought significant changes, but Nadene embraced them with her characteristic resilience and optimism.</w:t>
      </w:r>
    </w:p>
    <w:p w14:paraId="13AE328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"It changed just about everything," Nadene reflected. Tim</w:t>
      </w:r>
      <w:r>
        <w:rPr>
          <w:rFonts w:ascii="Palatino Linotype" w:eastAsia="Palatino Linotype" w:hAnsi="Palatino Linotype" w:cs="Palatino Linotype"/>
          <w:szCs w:val="24"/>
        </w:rPr>
        <w:t xml:space="preserve">’s influence on Nadene's life was profound, </w:t>
      </w:r>
      <w:proofErr w:type="gramStart"/>
      <w:r>
        <w:rPr>
          <w:rFonts w:ascii="Palatino Linotype" w:eastAsia="Palatino Linotype" w:hAnsi="Palatino Linotype" w:cs="Palatino Linotype"/>
          <w:szCs w:val="24"/>
        </w:rPr>
        <w:t>opening up</w:t>
      </w:r>
      <w:proofErr w:type="gramEnd"/>
      <w:r>
        <w:rPr>
          <w:rFonts w:ascii="Palatino Linotype" w:eastAsia="Palatino Linotype" w:hAnsi="Palatino Linotype" w:cs="Palatino Linotype"/>
          <w:szCs w:val="24"/>
        </w:rPr>
        <w:t xml:space="preserve"> new possibilities and experiences she hadn't anticipated. As their relationship grew serious, Nadene decided to step away from her involvement in community theater. “I didn’t get involved in that. </w:t>
      </w:r>
      <w:proofErr w:type="gramStart"/>
      <w:r>
        <w:rPr>
          <w:rFonts w:ascii="Palatino Linotype" w:eastAsia="Palatino Linotype" w:hAnsi="Palatino Linotype" w:cs="Palatino Linotype"/>
          <w:szCs w:val="24"/>
        </w:rPr>
        <w:t>That takes too much,”</w:t>
      </w:r>
      <w:proofErr w:type="gramEnd"/>
      <w:r>
        <w:rPr>
          <w:rFonts w:ascii="Palatino Linotype" w:eastAsia="Palatino Linotype" w:hAnsi="Palatino Linotype" w:cs="Palatino Linotype"/>
          <w:szCs w:val="24"/>
        </w:rPr>
        <w:t xml:space="preserve"> she explained, indicating her shift in priorities as she and Tim began their life together.</w:t>
      </w:r>
    </w:p>
    <w:p w14:paraId="13AE328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One of the immediate challenges the newlyweds faced was balancing their new life together with Nadene's ongoing responsibility of caring for her father. Nadene's father had been living with her for years, and his care remained a priority even as she adjusted to married life. Tim, showing his supportive nature, embraced this aspect of their life together. "Tim decided that he'd move into my house instead of me trying to move us over into his. And that worked </w:t>
      </w:r>
      <w:proofErr w:type="gramStart"/>
      <w:r>
        <w:rPr>
          <w:rFonts w:ascii="Palatino Linotype" w:hAnsi="Palatino Linotype" w:cs="Palatino Linotype"/>
          <w:szCs w:val="24"/>
        </w:rPr>
        <w:t>pretty well</w:t>
      </w:r>
      <w:proofErr w:type="gramEnd"/>
      <w:r>
        <w:rPr>
          <w:rFonts w:ascii="Palatino Linotype" w:hAnsi="Palatino Linotype" w:cs="Palatino Linotype"/>
          <w:szCs w:val="24"/>
        </w:rPr>
        <w:t xml:space="preserve">. And he and my dad got along </w:t>
      </w:r>
      <w:proofErr w:type="gramStart"/>
      <w:r>
        <w:rPr>
          <w:rFonts w:ascii="Palatino Linotype" w:hAnsi="Palatino Linotype" w:cs="Palatino Linotype"/>
          <w:szCs w:val="24"/>
        </w:rPr>
        <w:t>really well</w:t>
      </w:r>
      <w:proofErr w:type="gramEnd"/>
      <w:r>
        <w:rPr>
          <w:rFonts w:ascii="Palatino Linotype" w:hAnsi="Palatino Linotype" w:cs="Palatino Linotype"/>
          <w:szCs w:val="24"/>
        </w:rPr>
        <w:t>, which was good," Nadene recalled fondly.</w:t>
      </w:r>
    </w:p>
    <w:p w14:paraId="13AE328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they settled into their new routine, the topic of retirement began to surface. With anxiety, Nadene recalls that </w:t>
      </w:r>
      <w:r>
        <w:rPr>
          <w:rFonts w:ascii="Palatino Linotype" w:eastAsia="Palatino Linotype" w:hAnsi="Palatino Linotype" w:cs="Palatino Linotype"/>
          <w:szCs w:val="24"/>
        </w:rPr>
        <w:t xml:space="preserve">“Tim kind of wanted me to retire right after we got married. I told him I only </w:t>
      </w:r>
      <w:proofErr w:type="gramStart"/>
      <w:r>
        <w:rPr>
          <w:rFonts w:ascii="Palatino Linotype" w:eastAsia="Palatino Linotype" w:hAnsi="Palatino Linotype" w:cs="Palatino Linotype"/>
          <w:szCs w:val="24"/>
        </w:rPr>
        <w:t>have to</w:t>
      </w:r>
      <w:proofErr w:type="gramEnd"/>
      <w:r>
        <w:rPr>
          <w:rFonts w:ascii="Palatino Linotype" w:eastAsia="Palatino Linotype" w:hAnsi="Palatino Linotype" w:cs="Palatino Linotype"/>
          <w:szCs w:val="24"/>
        </w:rPr>
        <w:t xml:space="preserve"> teach the rest of this year and then next year, and then I can retire with my full retirement.” Tim was already retired, and Nadene was considering her own retirement. She did not want to be in a position where she could not take care of herself. Nadene remembered a pivotal conversation involving Tim and his daughter, Regenia. "Regenia came to visit us, and she was just thrilled that Tim had found somebody that </w:t>
      </w:r>
      <w:r>
        <w:rPr>
          <w:rFonts w:ascii="Palatino Linotype" w:eastAsia="Palatino Linotype" w:hAnsi="Palatino Linotype" w:cs="Palatino Linotype"/>
          <w:szCs w:val="24"/>
        </w:rPr>
        <w:lastRenderedPageBreak/>
        <w:t>could make</w:t>
      </w:r>
      <w:r>
        <w:rPr>
          <w:rFonts w:ascii="Palatino Linotype" w:eastAsia="Palatino Linotype" w:hAnsi="Palatino Linotype" w:cs="Palatino Linotype"/>
          <w:szCs w:val="24"/>
        </w:rPr>
        <w:t xml:space="preserve"> him happy, and he got married. Anyway, she talked to Tim, but I didn't know this until later. She told him every woman needed her own money, and she’ll have a paycheck coming in, and that will make everything a lot easier."</w:t>
      </w:r>
    </w:p>
    <w:p w14:paraId="13AE328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conversation played a crucial role as Tim understood Nadene</w:t>
      </w:r>
      <w:r>
        <w:rPr>
          <w:rFonts w:ascii="Palatino Linotype" w:eastAsia="Palatino Linotype" w:hAnsi="Palatino Linotype" w:cs="Palatino Linotype"/>
          <w:szCs w:val="24"/>
        </w:rPr>
        <w:t xml:space="preserve">’s need to work a short while longer to reach full retirement. In the spring of 1991, Nadene retired, marking the beginning of their golden years together. "I never regretted retiring. It was time and I think things worked out much </w:t>
      </w:r>
      <w:r>
        <w:rPr>
          <w:rFonts w:ascii="Palatino Linotype" w:eastAsia="Palatino Linotype" w:hAnsi="Palatino Linotype" w:cs="Palatino Linotype"/>
          <w:szCs w:val="24"/>
        </w:rPr>
        <w:t xml:space="preserve">better for us with me retiring because we were free to </w:t>
      </w:r>
      <w:proofErr w:type="gramStart"/>
      <w:r>
        <w:rPr>
          <w:rFonts w:ascii="Palatino Linotype" w:eastAsia="Palatino Linotype" w:hAnsi="Palatino Linotype" w:cs="Palatino Linotype"/>
          <w:szCs w:val="24"/>
        </w:rPr>
        <w:t>go</w:t>
      </w:r>
      <w:proofErr w:type="gramEnd"/>
      <w:r>
        <w:rPr>
          <w:rFonts w:ascii="Palatino Linotype" w:eastAsia="Palatino Linotype" w:hAnsi="Palatino Linotype" w:cs="Palatino Linotype"/>
          <w:szCs w:val="24"/>
        </w:rPr>
        <w:t xml:space="preserve"> and we enjoyed the trips and the travel. Tim and Nadene purchased a pop-up travel trailer and later an A-Frame trailer. “It was good," Nadene said. “We had good times on all our trips, especially the auto trips. We enjoyed every one of them, although we didn't enjoy everything. Tim hadn't done any of that traveling before, but he liked it, too, once he got started. We enjoyed being together, traveling, and seeing new things in new places. On the road</w:t>
      </w:r>
      <w:r>
        <w:rPr>
          <w:rFonts w:ascii="Palatino Linotype" w:eastAsia="Palatino Linotype" w:hAnsi="Palatino Linotype" w:cs="Palatino Linotype"/>
          <w:szCs w:val="24"/>
        </w:rPr>
        <w:t xml:space="preserve"> trips, we liked to see the crops they raised in the different states and other differences between the states.” This new phase of life brought with it the freedom to travel and explore, something both Nadene and Tim embraced wholeheartedly.</w:t>
      </w:r>
    </w:p>
    <w:p w14:paraId="13AE328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Their adventurous spirit was evident in the spontaneous trips they took. Nadene shared a delightful anecdote: "One day, we were getting gas and decided to go on a trip. We went home, packed our bags, asked Gloria to check in on Jeff, and off we went." This spontaneity became a hallmark of their retirement years, with road trips and adventures filling their calendars.</w:t>
      </w:r>
    </w:p>
    <w:p w14:paraId="13AE328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Their travels took them far and wide across the United States. "We made several trips. It was during that time that we made our first bus trip. And that was to Nashville, Tennessee," Nadene recalled. "We found out that was a neat way to go. I just liked going and seeing new things. We found out that it was something we could do and have a good time." Each trip brought new experiences and memories. </w:t>
      </w:r>
    </w:p>
    <w:p w14:paraId="13AE328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Despite their love for travel, Nadene and Tim never lost sight of the importance of family. They made a point of maintaining close relationships with their extended family, often incorporating visits into their travel plans. During this period, Nadene's daughter, Dena, was experiencing health issues while living in Pampa. Nadene's nurturing instincts came to the fore as she traveled to help her daughter. "Later, </w:t>
      </w:r>
      <w:r>
        <w:rPr>
          <w:rFonts w:ascii="Palatino Linotype" w:hAnsi="Palatino Linotype" w:cs="Palatino Linotype"/>
          <w:szCs w:val="24"/>
        </w:rPr>
        <w:lastRenderedPageBreak/>
        <w:t>when Tim and I were married, Dena had gotten quite sick. I went down and stayed with them. I'd go down and be with her and help some with the kids," Nadene recalled, demonstrating her continued commitment to her family even as she enjoyed her retirement years with Tim. In the mid-1990s, Dena and her husband Dale moved to the Dallas/Fort Worth area. No matter where the kids moved, Nadene and Tim would travel to see them.</w:t>
      </w:r>
    </w:p>
    <w:p w14:paraId="13AE328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During this period, Tim and Nadene also had the joy of welcoming new grandchildren into their blended family. In 1996, Tim's son Tim Jr. and his wife Rochel adopted twins Isabella and Gabriel Evins. Nadene remembered how she and Tim supported the new parents: "We'd go, and we went out to Amarillo to see Tim and his family." This was not the only addition to the family. In 1997, Travis and Nicole gave birth to their third child, Alliyah. All these grandkids in the 1990s brought new dimensions of joy to Tim a</w:t>
      </w:r>
      <w:r>
        <w:rPr>
          <w:rFonts w:ascii="Palatino Linotype" w:hAnsi="Palatino Linotype" w:cs="Palatino Linotype"/>
          <w:szCs w:val="24"/>
        </w:rPr>
        <w:t>nd Nadene's life together.</w:t>
      </w:r>
    </w:p>
    <w:p w14:paraId="13AE328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 1990s </w:t>
      </w:r>
      <w:proofErr w:type="gramStart"/>
      <w:r>
        <w:rPr>
          <w:rFonts w:ascii="Palatino Linotype" w:hAnsi="Palatino Linotype" w:cs="Palatino Linotype"/>
          <w:szCs w:val="24"/>
        </w:rPr>
        <w:t>drew to a close</w:t>
      </w:r>
      <w:proofErr w:type="gramEnd"/>
      <w:r>
        <w:rPr>
          <w:rFonts w:ascii="Palatino Linotype" w:hAnsi="Palatino Linotype" w:cs="Palatino Linotype"/>
          <w:szCs w:val="24"/>
        </w:rPr>
        <w:t xml:space="preserve">, Nadene and Tim had created a life rich with love, adventure, and connection. Their vowels included for better or worse in sickness and in health. Their golden years were marked by many better periods of health with </w:t>
      </w:r>
      <w:proofErr w:type="gramStart"/>
      <w:r>
        <w:rPr>
          <w:rFonts w:ascii="Palatino Linotype" w:hAnsi="Palatino Linotype" w:cs="Palatino Linotype"/>
          <w:szCs w:val="24"/>
        </w:rPr>
        <w:t>a beautiful</w:t>
      </w:r>
      <w:proofErr w:type="gramEnd"/>
      <w:r>
        <w:rPr>
          <w:rFonts w:ascii="Palatino Linotype" w:hAnsi="Palatino Linotype" w:cs="Palatino Linotype"/>
          <w:szCs w:val="24"/>
        </w:rPr>
        <w:t xml:space="preserve"> exploration of many places and each other. However, they also included several worse moments, including sickness, which we will see in the following few chapters as Nadene and Tim combine their resilience to support each other and their family through life's twists an</w:t>
      </w:r>
      <w:r>
        <w:rPr>
          <w:rFonts w:ascii="Palatino Linotype" w:hAnsi="Palatino Linotype" w:cs="Palatino Linotype"/>
          <w:szCs w:val="24"/>
        </w:rPr>
        <w:t>d turns.</w:t>
      </w:r>
    </w:p>
    <w:p w14:paraId="13AE328E"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51" w:name="An_Unexpected_Challenge"/>
    </w:p>
    <w:p w14:paraId="13AE328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An Unexpected Challenge</w:t>
      </w:r>
      <w:bookmarkEnd w:id="51"/>
    </w:p>
    <w:p w14:paraId="13AE329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Life has a way of throwing curveballs when we least expect them. For Nadene, who had spent decades helping </w:t>
      </w:r>
      <w:r>
        <w:rPr>
          <w:rFonts w:ascii="Palatino Linotype" w:hAnsi="Palatino Linotype" w:cs="Palatino Linotype"/>
          <w:szCs w:val="24"/>
        </w:rPr>
        <w:t>children with disabilities, an unforeseen twist would put her on the other side of the equation.</w:t>
      </w:r>
    </w:p>
    <w:p w14:paraId="13AE329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recounts her experience:</w:t>
      </w:r>
    </w:p>
    <w:p w14:paraId="13AE3292"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 xml:space="preserve">I was still in Guymon when I had that surgery. It was in 1998, I believe. My eye doctor in Guymon saw some problems, and he wanted to send me to a specialist in Oklahoma City. The retina was not detaching, but the liquid was moving forward, so there was some pressure there, and they wanted to go in and relieve that pressure. Well, after they did the surgery, I developed an infection. My surgery was between Christmas and New Year's, and I </w:t>
      </w:r>
      <w:r>
        <w:rPr>
          <w:rFonts w:ascii="Palatino Linotype" w:hAnsi="Palatino Linotype" w:cs="Palatino Linotype"/>
          <w:szCs w:val="24"/>
        </w:rPr>
        <w:lastRenderedPageBreak/>
        <w:t xml:space="preserve">remember when I was in the waiting room getting ready for the surgery, one of the nurses was talking about the party she'd been to the night before. I thought, boy, I probably picked the wrong time to have surgery. I don't know if they were not practicing good hygiene or what was going on. Anyway, I got that infection, and the doctor covered the eye over it and frequently treated it. We went down to Oklahoma City and stayed with Regenia and Darryl's' family while they were treating it. We also went down to </w:t>
      </w:r>
      <w:r>
        <w:rPr>
          <w:rFonts w:ascii="Palatino Linotype" w:hAnsi="Palatino Linotype" w:cs="Palatino Linotype"/>
          <w:szCs w:val="24"/>
        </w:rPr>
        <w:t xml:space="preserve">Bradley to see Tim's dad and stepmother. It started hurting </w:t>
      </w:r>
      <w:proofErr w:type="gramStart"/>
      <w:r>
        <w:rPr>
          <w:rFonts w:ascii="Palatino Linotype" w:hAnsi="Palatino Linotype" w:cs="Palatino Linotype"/>
          <w:szCs w:val="24"/>
        </w:rPr>
        <w:t>really bad</w:t>
      </w:r>
      <w:proofErr w:type="gramEnd"/>
      <w:r>
        <w:rPr>
          <w:rFonts w:ascii="Palatino Linotype" w:hAnsi="Palatino Linotype" w:cs="Palatino Linotype"/>
          <w:szCs w:val="24"/>
        </w:rPr>
        <w:t xml:space="preserve"> on the way back.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I went back to the eye doctor, and they had to use machines to see inside the eye and saw that the retina detached. That's when I lost my vision. That was </w:t>
      </w:r>
      <w:proofErr w:type="gramStart"/>
      <w:r>
        <w:rPr>
          <w:rFonts w:ascii="Palatino Linotype" w:hAnsi="Palatino Linotype" w:cs="Palatino Linotype"/>
          <w:szCs w:val="24"/>
        </w:rPr>
        <w:t>really traumatic</w:t>
      </w:r>
      <w:proofErr w:type="gramEnd"/>
      <w:r>
        <w:rPr>
          <w:rFonts w:ascii="Palatino Linotype" w:hAnsi="Palatino Linotype" w:cs="Palatino Linotype"/>
          <w:szCs w:val="24"/>
        </w:rPr>
        <w:t xml:space="preserve">, and it looked so bad. When we moved to Ardmore and had my first meetings with people, I had that eye that looked so bad. Then I went to see the doctor and he said it's not going to get better. He said, </w:t>
      </w:r>
      <w:proofErr w:type="gramStart"/>
      <w:r>
        <w:rPr>
          <w:rFonts w:ascii="Palatino Linotype" w:hAnsi="Palatino Linotype" w:cs="Palatino Linotype"/>
          <w:szCs w:val="24"/>
        </w:rPr>
        <w:t>I'm</w:t>
      </w:r>
      <w:proofErr w:type="gramEnd"/>
      <w:r>
        <w:rPr>
          <w:rFonts w:ascii="Palatino Linotype" w:hAnsi="Palatino Linotype" w:cs="Palatino Linotype"/>
          <w:szCs w:val="24"/>
        </w:rPr>
        <w:t xml:space="preserve"> going to send you to an ocularist, and he </w:t>
      </w:r>
      <w:r>
        <w:rPr>
          <w:rFonts w:ascii="Palatino Linotype" w:hAnsi="Palatino Linotype" w:cs="Palatino Linotype"/>
          <w:szCs w:val="24"/>
        </w:rPr>
        <w:t xml:space="preserve">will make a fake eye. That's not what he called it, but a prosthetic device. And so that's what happened and oh, that made all the difference in the world because I looked normal. I may not look good, and it didn't make me beautiful or anything like that. I've got two eyes, and nobody knows unless they know my history that this one is not really an eye, that it is a prosthetic device. But that was a big twist. Because I was meeting people and </w:t>
      </w:r>
      <w:proofErr w:type="gramStart"/>
      <w:r>
        <w:rPr>
          <w:rFonts w:ascii="Palatino Linotype" w:hAnsi="Palatino Linotype" w:cs="Palatino Linotype"/>
          <w:szCs w:val="24"/>
        </w:rPr>
        <w:t>wanting</w:t>
      </w:r>
      <w:proofErr w:type="gramEnd"/>
      <w:r>
        <w:rPr>
          <w:rFonts w:ascii="Palatino Linotype" w:hAnsi="Palatino Linotype" w:cs="Palatino Linotype"/>
          <w:szCs w:val="24"/>
        </w:rPr>
        <w:t xml:space="preserve"> to hide from them. After the prosthetic eye was implanted</w:t>
      </w:r>
      <w:r>
        <w:rPr>
          <w:rFonts w:ascii="Palatino Linotype" w:hAnsi="Palatino Linotype" w:cs="Palatino Linotype"/>
          <w:szCs w:val="24"/>
        </w:rPr>
        <w:t>, I didn't have to hide anymore. I could face people and meet them and enjoy it again."</w:t>
      </w:r>
    </w:p>
    <w:p w14:paraId="13AE329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Nadene's journey from </w:t>
      </w:r>
      <w:proofErr w:type="gramStart"/>
      <w:r>
        <w:rPr>
          <w:rFonts w:ascii="Palatino Linotype" w:hAnsi="Palatino Linotype" w:cs="Palatino Linotype"/>
          <w:szCs w:val="24"/>
        </w:rPr>
        <w:t>a routine</w:t>
      </w:r>
      <w:proofErr w:type="gramEnd"/>
      <w:r>
        <w:rPr>
          <w:rFonts w:ascii="Palatino Linotype" w:hAnsi="Palatino Linotype" w:cs="Palatino Linotype"/>
          <w:szCs w:val="24"/>
        </w:rPr>
        <w:t xml:space="preserve"> surgery to losing sight in one eye was a challenging and emotional experience. The infection, the pain, and the loss of vision were traumatic, affecting not just her physical health but also her confidence and willingness to interact with others.</w:t>
      </w:r>
    </w:p>
    <w:p w14:paraId="13AE329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Interestingly, Nadene didn't draw parallels between her own experience with disability and those of her students. However, as we </w:t>
      </w:r>
      <w:r>
        <w:rPr>
          <w:rFonts w:ascii="Palatino Linotype" w:hAnsi="Palatino Linotype" w:cs="Palatino Linotype"/>
          <w:szCs w:val="24"/>
        </w:rPr>
        <w:lastRenderedPageBreak/>
        <w:t>reflect on her story, we can see striking similarities that offer profound insights into the world of those living with disabilities.</w:t>
      </w:r>
    </w:p>
    <w:p w14:paraId="13AE329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Consider the young girl in Nadene's class who would cover her head with a coat, hiding from the world. Nadene found herself in a similar position, wanting to hide from people when she had an eye patch. This desire to conceal oneself, to avoid the gaze and potential judgment of others, is a common experience for many dealing with visible disabilities or differences.</w:t>
      </w:r>
    </w:p>
    <w:p w14:paraId="13AE329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Just as Nadene had been a source of support and encouragement for her students, Tim stepped into this role for her. He lived up to his marriage vows "in sickness and in health, for better or worse," standing by her side throughout the entire process. Tim's unwavering support mirrored the patience and care Nadene had shown her students over the years.</w:t>
      </w:r>
    </w:p>
    <w:p w14:paraId="13AE329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experience, challenging as it was, served to deepen Tim and Nadene's relationship. It gave them a shared struggle to overcome, strengthening their bond and mutual understanding. Recall Robert</w:t>
      </w:r>
      <w:r>
        <w:rPr>
          <w:rFonts w:ascii="Palatino Linotype" w:eastAsia="Palatino Linotype" w:hAnsi="Palatino Linotype" w:cs="Palatino Linotype"/>
          <w:szCs w:val="24"/>
        </w:rPr>
        <w:t>’s observation, Tim's presence in Nadene's life "changed her for the better because it gave her somebody to care about her, too."</w:t>
      </w:r>
    </w:p>
    <w:p w14:paraId="13AE329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We should be grateful for technological advancements, like the ocular prosthesis that allowed Nadene to regain her confidence and engage with the world without feeling self-conscious. Equally important is the human element</w:t>
      </w:r>
      <w:r>
        <w:rPr>
          <w:rFonts w:ascii="Palatino Linotype" w:hAnsi="Palatino Linotype" w:cs="Palatino Linotype"/>
          <w:szCs w:val="24"/>
        </w:rPr>
        <w:t>—the dedication of individuals like Nadene who devote themselves to helping others overcome their challenges, whether intellectual or physical, mild or severe.</w:t>
      </w:r>
    </w:p>
    <w:p w14:paraId="13AE329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Their story reminds us of the importance of support systems in overcoming the stigma associated with disabilities. With the right help and understanding, individuals can move past their desire to hide and instead feel accepted as part of society, able to contribute and engage.</w:t>
      </w:r>
    </w:p>
    <w:p w14:paraId="13AE329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we reflect on Nadene's experience, we're invited to consider the parallels between her disability and the challenges faced by her students. Both required patience, understanding, and dedicated support. Both involved struggles with self-image and the desire to hide from the world. And both demonstrated the transformative power of compassion and appropriate interventions.</w:t>
      </w:r>
    </w:p>
    <w:p w14:paraId="13AE329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journey from educator to patient, from helper to one in need of help, offers a unique perspective on the challenges faced by those with disabilities. It underscores the universal human need for </w:t>
      </w:r>
      <w:r>
        <w:rPr>
          <w:rFonts w:ascii="Palatino Linotype" w:hAnsi="Palatino Linotype" w:cs="Palatino Linotype"/>
          <w:szCs w:val="24"/>
        </w:rPr>
        <w:lastRenderedPageBreak/>
        <w:t>support, understanding, and the opportunity to participate fully in life, regardless of our differences or challenges.</w:t>
      </w:r>
    </w:p>
    <w:p w14:paraId="13AE329C"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52" w:name="A_Bittersweet_Ending"/>
    </w:p>
    <w:p w14:paraId="13AE329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A Bittersweet Ending</w:t>
      </w:r>
      <w:bookmarkEnd w:id="52"/>
    </w:p>
    <w:p w14:paraId="13AE329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and Tim embraced their golden years and unexpected challenges together, Nadene's commitment to her father remained unwavering. Her love and respect for him shone through in every aspect of his care, a testament to the deep bond they shared.</w:t>
      </w:r>
    </w:p>
    <w:p w14:paraId="13AE329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"My dad was my hero when I was a little girl," Nadene often said, her voice warm with affection. This admiration had only grown stronger over the years. She spoke of her father's integrity and work ethic, which had become her own: "If you work for a person, that person is boss. You do what they want you to do, the way they want you to do it. </w:t>
      </w:r>
      <w:proofErr w:type="gramStart"/>
      <w:r>
        <w:rPr>
          <w:rFonts w:ascii="Palatino Linotype" w:hAnsi="Palatino Linotype" w:cs="Palatino Linotype"/>
          <w:szCs w:val="24"/>
        </w:rPr>
        <w:t>As long as</w:t>
      </w:r>
      <w:proofErr w:type="gramEnd"/>
      <w:r>
        <w:rPr>
          <w:rFonts w:ascii="Palatino Linotype" w:hAnsi="Palatino Linotype" w:cs="Palatino Linotype"/>
          <w:szCs w:val="24"/>
        </w:rPr>
        <w:t xml:space="preserve"> it's legal and ethical, you do the best you can. You do a day's work for a day's </w:t>
      </w:r>
      <w:proofErr w:type="gramStart"/>
      <w:r>
        <w:rPr>
          <w:rFonts w:ascii="Palatino Linotype" w:hAnsi="Palatino Linotype" w:cs="Palatino Linotype"/>
          <w:szCs w:val="24"/>
        </w:rPr>
        <w:t>pay,</w:t>
      </w:r>
      <w:proofErr w:type="gramEnd"/>
      <w:r>
        <w:rPr>
          <w:rFonts w:ascii="Palatino Linotype" w:hAnsi="Palatino Linotype" w:cs="Palatino Linotype"/>
          <w:szCs w:val="24"/>
        </w:rPr>
        <w:t xml:space="preserve"> you don't slack off. And you're honest in all your dealings."</w:t>
      </w:r>
    </w:p>
    <w:p w14:paraId="13AE32A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Even as Nadene and Tim embarked on their travels, they ensured her father was well cared for. "Gloria would check on him while Tim and I went on our travels," Nadene explained. This arrangement allowed her to balance her new life with Tim and her responsibilities to her father, a juggling act she managed with grace and love.</w:t>
      </w:r>
    </w:p>
    <w:p w14:paraId="13AE32A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Tim's relationship with Nadene's father was a source of joy for her. "He and my dad got along really well, which was good," she recalled fondly. Their interactions often brought smiles and laughter, particularly when it came to Tim's pet squirrel. "Once, Tim had a pet squirrel. My dad was impressed with that and liked to watch Tim with the squirrel," Nadene shared, her eyes twinkling at the memory.</w:t>
      </w:r>
    </w:p>
    <w:p w14:paraId="13AE32A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Another shared activity that brought them together was caring for the dogs. "Sometimes they just sit or go for a walk. They would work together to shampoo the dogs," Nadene remembered, highlighting the simple yet meaningful ways Tim and her father bonded.</w:t>
      </w:r>
    </w:p>
    <w:p w14:paraId="13AE32A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her father approached his 100th birthday, Nadene marveled at his resilience and the wealth of experiences he had lived through. "He suffered a hernia at some point when he was young and sometimes, he suffered from that. That may have been what kept him from being eligible to serve in World War II. </w:t>
      </w:r>
      <w:proofErr w:type="gramStart"/>
      <w:r>
        <w:rPr>
          <w:rFonts w:ascii="Palatino Linotype" w:hAnsi="Palatino Linotype" w:cs="Palatino Linotype"/>
          <w:szCs w:val="24"/>
        </w:rPr>
        <w:t>Later on</w:t>
      </w:r>
      <w:proofErr w:type="gramEnd"/>
      <w:r>
        <w:rPr>
          <w:rFonts w:ascii="Palatino Linotype" w:hAnsi="Palatino Linotype" w:cs="Palatino Linotype"/>
          <w:szCs w:val="24"/>
        </w:rPr>
        <w:t>, he had pneumonia. But day in and day out, he was very healthy," she recalled, her voice filled with admiration for his strength.</w:t>
      </w:r>
    </w:p>
    <w:p w14:paraId="13AE32A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Toward the end of Jeff</w:t>
      </w:r>
      <w:r>
        <w:rPr>
          <w:rFonts w:ascii="Palatino Linotype" w:eastAsia="Palatino Linotype" w:hAnsi="Palatino Linotype" w:cs="Palatino Linotype"/>
          <w:szCs w:val="24"/>
        </w:rPr>
        <w:t xml:space="preserve">’s time on Earth, Nadene shared, “We knew that he </w:t>
      </w:r>
      <w:r>
        <w:rPr>
          <w:rFonts w:ascii="Palatino Linotype" w:eastAsia="Palatino Linotype" w:hAnsi="Palatino Linotype" w:cs="Palatino Linotype"/>
          <w:szCs w:val="24"/>
        </w:rPr>
        <w:t>didn’t have very long at that time. We knew that when he passed, we would move. We didn't know for sure where or when. We knew we were going to be leaving Guymon at some point," Nadene explained, her voice a mixture of sadness and anticipation.</w:t>
      </w:r>
    </w:p>
    <w:p w14:paraId="13AE32A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When her father passed away in the summer of 2000, shortly after turning 100 years old, it marked the end of an era for Nadene. The loss was </w:t>
      </w:r>
      <w:proofErr w:type="gramStart"/>
      <w:r>
        <w:rPr>
          <w:rFonts w:ascii="Palatino Linotype" w:hAnsi="Palatino Linotype" w:cs="Palatino Linotype"/>
          <w:szCs w:val="24"/>
        </w:rPr>
        <w:t>profound, yet</w:t>
      </w:r>
      <w:proofErr w:type="gramEnd"/>
      <w:r>
        <w:rPr>
          <w:rFonts w:ascii="Palatino Linotype" w:hAnsi="Palatino Linotype" w:cs="Palatino Linotype"/>
          <w:szCs w:val="24"/>
        </w:rPr>
        <w:t xml:space="preserve"> tempered by the knowledge of a life well-lived and deeply loved. "His accomplishments were just taking care of his family and making sure they got fed and had what they needed," Nadene reflected, recognizing the profound impact of her father's simple yet unwavering dedication to his family.</w:t>
      </w:r>
    </w:p>
    <w:p w14:paraId="13AE32A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passing of Nadene's father also signaled the end of their time in Guymon. Nadene and Tim found themselves looking forward to the next chapter of their life together outside of Guymon, Oklahoma. Nadene and Tim were touched by the outpouring of love from their community. "We found out how many friends we had as they all were sorry to see us getting ready to leave," Nadene remembered. The farewell was bittersweet, filled with the warmth of cherished relationships and the excitement of new beginnings.</w:t>
      </w:r>
    </w:p>
    <w:p w14:paraId="13AE32A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sectPr w:rsidR="00B53446">
          <w:headerReference w:type="even" r:id="rId60"/>
          <w:headerReference w:type="default" r:id="rId61"/>
          <w:footerReference w:type="even" r:id="rId62"/>
          <w:footerReference w:type="default" r:id="rId63"/>
          <w:headerReference w:type="first" r:id="rId64"/>
          <w:footerReference w:type="first" r:id="rId65"/>
          <w:endnotePr>
            <w:numFmt w:val="decimal"/>
          </w:endnotePr>
          <w:pgSz w:w="8640" w:h="12960"/>
          <w:pgMar w:top="1260" w:right="1080" w:bottom="1260" w:left="1260" w:header="720" w:footer="720" w:gutter="0"/>
          <w:cols w:space="720"/>
          <w:titlePg/>
        </w:sectPr>
      </w:pPr>
      <w:r>
        <w:rPr>
          <w:rFonts w:ascii="Palatino Linotype" w:hAnsi="Palatino Linotype" w:cs="Palatino Linotype"/>
          <w:szCs w:val="24"/>
        </w:rPr>
        <w:t>While tinged with the sorrow of loss, this period in Nadene's life was also a testament to the enduring power of family love. Her father's life and passing had shaped her profoundly, instilling values of hard work, integrity, and unwavering familial devotion. As Nadene and Tim looked to the future, they carried these values with them, ready to write the next chapter of their lives together, enriched by the memories and lessons of the past.</w:t>
      </w:r>
    </w:p>
    <w:p w14:paraId="13AE32A8"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p>
    <w:p w14:paraId="13AE32A9" w14:textId="77777777" w:rsidR="00B53446" w:rsidRDefault="00B53446">
      <w:pPr>
        <w:rPr>
          <w:rFonts w:ascii="Courier New" w:hAnsi="Courier New" w:cs="Courier New"/>
          <w:sz w:val="24"/>
          <w:szCs w:val="24"/>
        </w:rPr>
      </w:pPr>
      <w:bookmarkStart w:id="53" w:name="A_Shared_Life"/>
    </w:p>
    <w:p w14:paraId="13AE32AA"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4"/>
          <w:szCs w:val="24"/>
        </w:rPr>
      </w:pPr>
    </w:p>
    <w:p w14:paraId="13AE32AB"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2AC"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2AD"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2AE"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2AF"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2B0"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i/>
          <w:sz w:val="24"/>
          <w:szCs w:val="24"/>
        </w:rPr>
      </w:pPr>
    </w:p>
    <w:p w14:paraId="13AE32B1" w14:textId="77777777" w:rsidR="00B53446" w:rsidRDefault="00E40241">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0"/>
        <w:jc w:val="center"/>
        <w:rPr>
          <w:rFonts w:ascii="Courier New" w:hAnsi="Courier New" w:cs="Courier New"/>
          <w:sz w:val="24"/>
          <w:szCs w:val="24"/>
        </w:rPr>
        <w:sectPr w:rsidR="00B53446">
          <w:headerReference w:type="default" r:id="rId66"/>
          <w:footerReference w:type="default" r:id="rId67"/>
          <w:headerReference w:type="first" r:id="rId68"/>
          <w:footerReference w:type="first" r:id="rId69"/>
          <w:pgSz w:w="8640" w:h="12960"/>
          <w:pgMar w:top="1260" w:right="1080" w:bottom="1260" w:left="1260" w:header="720" w:footer="720" w:gutter="0"/>
          <w:cols w:space="720"/>
          <w:titlePg/>
        </w:sectPr>
      </w:pPr>
      <w:r>
        <w:rPr>
          <w:rFonts w:ascii="Times New Roman" w:hAnsi="Times New Roman" w:cs="Times New Roman"/>
          <w:i/>
          <w:sz w:val="26"/>
          <w:szCs w:val="24"/>
        </w:rPr>
        <w:t>A Shared Life</w:t>
      </w:r>
      <w:bookmarkEnd w:id="53"/>
    </w:p>
    <w:p w14:paraId="13AE32B2" w14:textId="77777777" w:rsidR="00B53446" w:rsidRDefault="00B53446">
      <w:pPr>
        <w:keepNext/>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400"/>
        <w:jc w:val="center"/>
        <w:rPr>
          <w:rFonts w:ascii="Courier New" w:hAnsi="Courier New" w:cs="Courier New"/>
          <w:sz w:val="24"/>
          <w:szCs w:val="24"/>
        </w:rPr>
      </w:pPr>
    </w:p>
    <w:p w14:paraId="13AE32B3" w14:textId="77777777" w:rsidR="00B53446" w:rsidRDefault="00B53446">
      <w:pPr>
        <w:rPr>
          <w:rFonts w:ascii="Courier New" w:hAnsi="Courier New" w:cs="Courier New"/>
          <w:sz w:val="24"/>
          <w:szCs w:val="24"/>
        </w:rPr>
      </w:pPr>
      <w:bookmarkStart w:id="54" w:name="Blossoming_in_Ardmore_Growth_C"/>
    </w:p>
    <w:p w14:paraId="13AE32B4"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sz w:val="24"/>
          <w:szCs w:val="24"/>
        </w:rPr>
      </w:pPr>
    </w:p>
    <w:p w14:paraId="13AE32B5"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B6"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B7"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B8"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B9"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BA"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Palatino Linotype" w:cs="Palatino Linotype"/>
          <w:sz w:val="24"/>
          <w:szCs w:val="24"/>
        </w:rPr>
      </w:pPr>
    </w:p>
    <w:p w14:paraId="13AE32B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pacing w:after="80"/>
        <w:jc w:val="center"/>
        <w:rPr>
          <w:rFonts w:ascii="Courier New" w:hAnsi="Courier New" w:cs="Courier New"/>
          <w:sz w:val="24"/>
          <w:szCs w:val="24"/>
        </w:rPr>
      </w:pPr>
      <w:r>
        <w:rPr>
          <w:rFonts w:ascii="Palatino Linotype" w:hAnsi="Palatino Linotype" w:cs="Palatino Linotype"/>
          <w:sz w:val="26"/>
          <w:szCs w:val="24"/>
        </w:rPr>
        <w:t>CHAPTER SEVEN</w:t>
      </w:r>
      <w:bookmarkEnd w:id="54"/>
    </w:p>
    <w:p w14:paraId="13AE32B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Courier New" w:hAnsi="Courier New" w:cs="Courier New"/>
          <w:sz w:val="24"/>
          <w:szCs w:val="24"/>
        </w:rPr>
      </w:pPr>
      <w:r>
        <w:rPr>
          <w:rFonts w:ascii="Palatino Linotype" w:hAnsi="Palatino Linotype" w:cs="Palatino Linotype"/>
          <w:i/>
          <w:sz w:val="26"/>
          <w:szCs w:val="24"/>
        </w:rPr>
        <w:t>Blossoming in Ardmore: Growth, Community, and Adventure</w:t>
      </w:r>
    </w:p>
    <w:p w14:paraId="13AE32BD"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rPr>
          <w:rFonts w:ascii="Palatino Linotype" w:hAnsi="Courier New" w:cs="Courier New"/>
          <w:i/>
          <w:sz w:val="26"/>
          <w:szCs w:val="24"/>
        </w:rPr>
      </w:pPr>
      <w:bookmarkStart w:id="55" w:name="New_Beginnings_Planting_Roots_"/>
    </w:p>
    <w:p w14:paraId="13AE32B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New Beginnings: Planting Roots in Ardmore </w:t>
      </w:r>
      <w:bookmarkEnd w:id="55"/>
    </w:p>
    <w:p w14:paraId="13AE32B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new millennium dawned and Nadene</w:t>
      </w:r>
      <w:r>
        <w:rPr>
          <w:rFonts w:ascii="Palatino Linotype" w:eastAsia="Palatino Linotype" w:hAnsi="Palatino Linotype" w:cs="Palatino Linotype"/>
          <w:szCs w:val="24"/>
        </w:rPr>
        <w:t xml:space="preserve">’s father, Jeff, passed away in the summer of </w:t>
      </w:r>
      <w:r>
        <w:rPr>
          <w:rFonts w:ascii="Palatino Linotype" w:eastAsia="Palatino Linotype" w:hAnsi="Palatino Linotype" w:cs="Palatino Linotype"/>
          <w:szCs w:val="24"/>
        </w:rPr>
        <w:t>2000, Nadene and Tim found themselves at the beginning of a new era opened to new possibilities. With their children and grandchildren spread across Texas and Oklahoma, the couple began to contemplate a move that would bring them closer to family while offering a fresh start.</w:t>
      </w:r>
    </w:p>
    <w:p w14:paraId="13AE32C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"We were actually waiting until he passed away to move," Nadene reflected. "We had decided we were going to move, and we'd almost decided on where to go." Their criteria were clear: they wanted to be nearer to their daughters and find a place that felt like home. Dale and Dena had settled in the Dallas-Fort Worth area, while Darryl and Regenia called Oklahoma City home. </w:t>
      </w:r>
    </w:p>
    <w:p w14:paraId="13AE32C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they explored potential new hometowns, Ardmore caught their eye. Nadene's first impressions were positive. The city struck her as friendly and welcoming, with a charm that reminded her of some of the smaller communities she'd loved in the past. Yet it was large enough to offer amenities and opportunities for involvement that appealed to both her and Tim, including fishing trips to the nearby Lake Mury for Tim and the possibility of the boys coming to the larger Lake </w:t>
      </w:r>
      <w:proofErr w:type="spellStart"/>
      <w:r>
        <w:rPr>
          <w:rFonts w:ascii="Palatino Linotype" w:hAnsi="Palatino Linotype" w:cs="Palatino Linotype"/>
          <w:szCs w:val="24"/>
        </w:rPr>
        <w:t>Texhoma</w:t>
      </w:r>
      <w:proofErr w:type="spellEnd"/>
      <w:r>
        <w:rPr>
          <w:rFonts w:ascii="Palatino Linotype" w:hAnsi="Palatino Linotype" w:cs="Palatino Linotype"/>
          <w:szCs w:val="24"/>
        </w:rPr>
        <w:t xml:space="preserve"> near where Tim grew up as a boy. Tim always liked to </w:t>
      </w:r>
      <w:r>
        <w:rPr>
          <w:rFonts w:ascii="Palatino Linotype" w:hAnsi="Palatino Linotype" w:cs="Palatino Linotype"/>
          <w:szCs w:val="24"/>
        </w:rPr>
        <w:lastRenderedPageBreak/>
        <w:t xml:space="preserve">point out the place where he lived as a boy, near the Red River, which was now underwater as part of the lake. </w:t>
      </w:r>
    </w:p>
    <w:p w14:paraId="13AE32C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One Sunday, while visiting Ardmore, they stumbled upon a Church of Christ that would play a significant role in their decision. "We just ran onto the church building and stopped and asked them some questions," Nadene recalled. The preacher, Virgil Trout, was well-known and respected both within and outside the Church of Christ community. His reputation and the warm welcome they received made a lasting impression.</w:t>
      </w:r>
    </w:p>
    <w:p w14:paraId="13AE32C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"Tim really liked him, and they became pretty good friends," Nadene shared. "I think that's what decided us to move to Ardmore." Also, the prospect of attending church together, after years of worshipping separately in Guymon, added to the appeal. Nadene continued, </w:t>
      </w:r>
      <w:r>
        <w:rPr>
          <w:rFonts w:ascii="Palatino Linotype" w:eastAsia="Palatino Linotype" w:hAnsi="Palatino Linotype" w:cs="Palatino Linotype"/>
          <w:szCs w:val="24"/>
        </w:rPr>
        <w:t>“We were not going to church together at that time. I was still going to the one I went to before we got married, and he was still going to the one he went to.”</w:t>
      </w:r>
    </w:p>
    <w:p w14:paraId="13AE32C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With their decision made, Tim and Nadene began the process of relocating. Initially cautious, they rented a house to get a feel for the area. "We wanted to do some thinking and </w:t>
      </w:r>
      <w:proofErr w:type="gramStart"/>
      <w:r>
        <w:rPr>
          <w:rFonts w:ascii="Palatino Linotype" w:hAnsi="Palatino Linotype" w:cs="Palatino Linotype"/>
          <w:szCs w:val="24"/>
        </w:rPr>
        <w:t>looking</w:t>
      </w:r>
      <w:proofErr w:type="gramEnd"/>
      <w:r>
        <w:rPr>
          <w:rFonts w:ascii="Palatino Linotype" w:hAnsi="Palatino Linotype" w:cs="Palatino Linotype"/>
          <w:szCs w:val="24"/>
        </w:rPr>
        <w:t xml:space="preserve"> around," Nadene explained. Their search for the perfect home became an </w:t>
      </w:r>
      <w:proofErr w:type="gramStart"/>
      <w:r>
        <w:rPr>
          <w:rFonts w:ascii="Palatino Linotype" w:hAnsi="Palatino Linotype" w:cs="Palatino Linotype"/>
          <w:szCs w:val="24"/>
        </w:rPr>
        <w:t>adventure in itself</w:t>
      </w:r>
      <w:proofErr w:type="gramEnd"/>
      <w:r>
        <w:rPr>
          <w:rFonts w:ascii="Palatino Linotype" w:hAnsi="Palatino Linotype" w:cs="Palatino Linotype"/>
          <w:szCs w:val="24"/>
        </w:rPr>
        <w:t xml:space="preserve">. </w:t>
      </w:r>
      <w:r>
        <w:rPr>
          <w:rFonts w:ascii="Palatino Linotype" w:eastAsia="Palatino Linotype" w:hAnsi="Palatino Linotype" w:cs="Palatino Linotype"/>
          <w:szCs w:val="24"/>
        </w:rPr>
        <w:t xml:space="preserve">“We looked at little towns around Ardmore. I can't remember </w:t>
      </w:r>
      <w:proofErr w:type="gramStart"/>
      <w:r>
        <w:rPr>
          <w:rFonts w:ascii="Palatino Linotype" w:eastAsia="Palatino Linotype" w:hAnsi="Palatino Linotype" w:cs="Palatino Linotype"/>
          <w:szCs w:val="24"/>
        </w:rPr>
        <w:t>who</w:t>
      </w:r>
      <w:proofErr w:type="gramEnd"/>
      <w:r>
        <w:rPr>
          <w:rFonts w:ascii="Palatino Linotype" w:eastAsia="Palatino Linotype" w:hAnsi="Palatino Linotype" w:cs="Palatino Linotype"/>
          <w:szCs w:val="24"/>
        </w:rPr>
        <w:t xml:space="preserve"> but someone said to your grandpa, ‘Y'all like it here. Why don't you just get you a place here?’ </w:t>
      </w:r>
      <w:proofErr w:type="gramStart"/>
      <w:r>
        <w:rPr>
          <w:rFonts w:ascii="Palatino Linotype" w:eastAsia="Palatino Linotype" w:hAnsi="Palatino Linotype" w:cs="Palatino Linotype"/>
          <w:szCs w:val="24"/>
        </w:rPr>
        <w:t>So</w:t>
      </w:r>
      <w:proofErr w:type="gramEnd"/>
      <w:r>
        <w:rPr>
          <w:rFonts w:ascii="Palatino Linotype" w:eastAsia="Palatino Linotype" w:hAnsi="Palatino Linotype" w:cs="Palatino Linotype"/>
          <w:szCs w:val="24"/>
        </w:rPr>
        <w:t xml:space="preserve"> we got a realtor agent looking, but they didn’t find the place we bought.” </w:t>
      </w:r>
    </w:p>
    <w:p w14:paraId="13AE32C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vividly remembered one house-hunting excursion where providence smiled on them. Nadene shares the experience.</w:t>
      </w:r>
    </w:p>
    <w:p w14:paraId="13AE32C6" w14:textId="77777777" w:rsidR="00B53446" w:rsidRDefault="00E40241">
      <w:pPr>
        <w:pStyle w:val="BlockQuote"/>
        <w:ind w:firstLine="0"/>
        <w:rPr>
          <w:rFonts w:ascii="Courier New" w:hAnsi="Courier New" w:cs="Courier New"/>
          <w:sz w:val="24"/>
          <w:szCs w:val="24"/>
        </w:rPr>
      </w:pPr>
      <w:r>
        <w:rPr>
          <w:rFonts w:ascii="Palatino Linotype" w:hAnsi="Palatino Linotype" w:cs="Palatino Linotype"/>
          <w:szCs w:val="24"/>
        </w:rPr>
        <w:t>There was a house that I was interested in, and I remember driving my car to the park while Tim was playing dominoes. He had gotten involved regularly with some older guys at the senior citizen center playing dominoes. Anyway, the rented house we lived in was on the other side of the park, and I was looking at this house for sale. I</w:t>
      </w:r>
      <w:r>
        <w:rPr>
          <w:rFonts w:ascii="Palatino Linotype" w:eastAsia="Palatino Linotype" w:hAnsi="Palatino Linotype" w:cs="Palatino Linotype"/>
          <w:szCs w:val="24"/>
        </w:rPr>
        <w:t xml:space="preserve">’m trying to think, do we want to make a bid on this house or not? I wasn't really sold, and what came to me was, no, this isn’t the house.  </w:t>
      </w:r>
    </w:p>
    <w:p w14:paraId="13AE32C7" w14:textId="77777777" w:rsidR="00B53446" w:rsidRDefault="00E40241">
      <w:pPr>
        <w:pStyle w:val="BlockQuote"/>
        <w:rPr>
          <w:rFonts w:ascii="Courier New" w:hAnsi="Courier New" w:cs="Courier New"/>
          <w:sz w:val="24"/>
          <w:szCs w:val="24"/>
        </w:rPr>
      </w:pPr>
      <w:r>
        <w:rPr>
          <w:rFonts w:ascii="Palatino Linotype" w:hAnsi="Palatino Linotype" w:cs="Palatino Linotype"/>
          <w:szCs w:val="24"/>
        </w:rPr>
        <w:t xml:space="preserve">That very weekend, Tim and I were just driving around, and we saw the sign on a corner lot on 15th </w:t>
      </w:r>
      <w:r>
        <w:rPr>
          <w:rFonts w:ascii="Palatino Linotype" w:hAnsi="Palatino Linotype" w:cs="Palatino Linotype"/>
          <w:szCs w:val="24"/>
        </w:rPr>
        <w:lastRenderedPageBreak/>
        <w:t xml:space="preserve">and Hargrove that was attractive to us. It was wintertime </w:t>
      </w:r>
      <w:proofErr w:type="gramStart"/>
      <w:r>
        <w:rPr>
          <w:rFonts w:ascii="Palatino Linotype" w:hAnsi="Palatino Linotype" w:cs="Palatino Linotype"/>
          <w:szCs w:val="24"/>
        </w:rPr>
        <w:t>so that</w:t>
      </w:r>
      <w:proofErr w:type="gramEnd"/>
      <w:r>
        <w:rPr>
          <w:rFonts w:ascii="Palatino Linotype" w:hAnsi="Palatino Linotype" w:cs="Palatino Linotype"/>
          <w:szCs w:val="24"/>
        </w:rPr>
        <w:t xml:space="preserve"> we couldn</w:t>
      </w:r>
      <w:r>
        <w:rPr>
          <w:rFonts w:ascii="Palatino Linotype" w:eastAsia="Palatino Linotype" w:hAnsi="Palatino Linotype" w:cs="Palatino Linotype"/>
          <w:szCs w:val="24"/>
        </w:rPr>
        <w:t xml:space="preserve">’t see the yard that well, but we liked the area, and we liked the house. So, I called the realtor. They didn't even have anything on it yet. Putting the sign up was all they had done. We were the first people to look at it, I think. But anyway, that was the house! </w:t>
      </w:r>
    </w:p>
    <w:p w14:paraId="13AE32C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szCs w:val="24"/>
        </w:rPr>
        <w:t xml:space="preserve">As they settled into Ardmore, Nadene once again employed her tried-and-true method for putting down roots in a new community. She immersed herself in church activities, joining the ladies' Bible study and helping organize events. "I've always been involved in ladies' Bible class," she noted, drawing on her experiences from Guymon and earlier moves. </w:t>
      </w:r>
    </w:p>
    <w:p w14:paraId="13AE32C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Part of Nadene's routine included getting to know the neighbors, and they shared, </w:t>
      </w:r>
      <w:r>
        <w:rPr>
          <w:rFonts w:ascii="Palatino Linotype" w:eastAsia="Palatino Linotype" w:hAnsi="Palatino Linotype" w:cs="Palatino Linotype"/>
          <w:szCs w:val="24"/>
        </w:rPr>
        <w:t xml:space="preserve">“We grew to like that neighborhood, even with its mix of fascinating and quirky characters. We were fortunate to have some wonderful people around us.” This led to perhaps the most cherished routine that Tim and Nadene developed in their daily walks with some of the neighbors. They found kindred spirits, forming a small group that met most mornings for exercise and conversation. "There was a neighbor down the street, Janet Weddle and Jean West. She and I were </w:t>
      </w:r>
      <w:proofErr w:type="gramStart"/>
      <w:r>
        <w:rPr>
          <w:rFonts w:ascii="Palatino Linotype" w:eastAsia="Palatino Linotype" w:hAnsi="Palatino Linotype" w:cs="Palatino Linotype"/>
          <w:szCs w:val="24"/>
        </w:rPr>
        <w:t>pretty close</w:t>
      </w:r>
      <w:proofErr w:type="gramEnd"/>
      <w:r>
        <w:rPr>
          <w:rFonts w:ascii="Palatino Linotype" w:eastAsia="Palatino Linotype" w:hAnsi="Palatino Linotype" w:cs="Palatino Linotype"/>
          <w:szCs w:val="24"/>
        </w:rPr>
        <w:t xml:space="preserve"> friends," Nadene remembered fondly.</w:t>
      </w:r>
      <w:r>
        <w:rPr>
          <w:rFonts w:ascii="Palatino Linotype" w:eastAsia="Palatino Linotype" w:hAnsi="Palatino Linotype" w:cs="Palatino Linotype"/>
          <w:szCs w:val="24"/>
        </w:rPr>
        <w:t xml:space="preserve"> "The four of us walked most mornings." These walks became more than just physical exercise; they were a time for building friendships, discussing current events, and enjoying the simple pleasure of each other's company. On Saturdays, Tim and Nadene would often walk with another couple from their church, combining their love for exercise with their faith community.</w:t>
      </w:r>
    </w:p>
    <w:p w14:paraId="13AE32C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Tim and Nadene</w:t>
      </w:r>
      <w:r>
        <w:rPr>
          <w:rFonts w:ascii="Palatino Linotype" w:eastAsia="Palatino Linotype" w:hAnsi="Palatino Linotype" w:cs="Palatino Linotype"/>
          <w:szCs w:val="24"/>
        </w:rPr>
        <w:t xml:space="preserve">’s roots in Ardmore were strong, and they shared nearly two decades there. They had their </w:t>
      </w:r>
      <w:r>
        <w:rPr>
          <w:rFonts w:ascii="Palatino Linotype" w:eastAsia="Palatino Linotype" w:hAnsi="Palatino Linotype" w:cs="Palatino Linotype"/>
          <w:szCs w:val="24"/>
        </w:rPr>
        <w:t>shared faith and friends, and they could travel any time they wanted to travel.</w:t>
      </w:r>
    </w:p>
    <w:p w14:paraId="13AE32C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56" w:name="Beyond_the_Doorstep_Weaving_in"/>
    </w:p>
    <w:p w14:paraId="13AE32C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Beyond the Doorstep: Weaving into Ardmore's Fabric </w:t>
      </w:r>
      <w:bookmarkEnd w:id="56"/>
    </w:p>
    <w:p w14:paraId="13AE32C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and Tim settled into their new life in Ardmore, Nadene once again put into practice her third time-tested strategy for integrating into a new community: getting involved. Throughout her life, Nadene had learned that active participation in local organizations not only helped her feel connected but also allowed her to contribute </w:t>
      </w:r>
      <w:r>
        <w:rPr>
          <w:rFonts w:ascii="Palatino Linotype" w:hAnsi="Palatino Linotype" w:cs="Palatino Linotype"/>
          <w:szCs w:val="24"/>
        </w:rPr>
        <w:lastRenderedPageBreak/>
        <w:t>meaningfully to her new home.</w:t>
      </w:r>
    </w:p>
    <w:p w14:paraId="13AE32C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With characteristic enthusiasm, Nadene sought out opportunities to serve. Her search led her to the hospital auxiliary, an organization that would become a significant part of her life in Ardmore. "I spent quite a bit of time with the hospital auxiliary," Nadene recalled. Her involvement began at the front desk, a position she found particularly rewarding. "I believe I liked that the best," she reflected.</w:t>
      </w:r>
    </w:p>
    <w:p w14:paraId="13AE32C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During her time with the auxiliary, Nadene witnessed a moment that would be etched in the collective memory of the nation. On September 11, 2001, she was working at the front desk, going about her routine of delivering newspapers to patients' rooms. "I was taking a shortcut through a big waiting room and the TV was on," she recounted. "I saw when the plane hit the second building. That's kind of etched in my memory."</w:t>
      </w:r>
    </w:p>
    <w:p w14:paraId="13AE32D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events of that day left a profound impact on Nadene, as they did on millions of Americans. "Of course, everybody was just so </w:t>
      </w:r>
      <w:proofErr w:type="gramStart"/>
      <w:r>
        <w:rPr>
          <w:rFonts w:ascii="Palatino Linotype" w:hAnsi="Palatino Linotype" w:cs="Palatino Linotype"/>
          <w:szCs w:val="24"/>
        </w:rPr>
        <w:t>shocked</w:t>
      </w:r>
      <w:proofErr w:type="gramEnd"/>
      <w:r>
        <w:rPr>
          <w:rFonts w:ascii="Palatino Linotype" w:hAnsi="Palatino Linotype" w:cs="Palatino Linotype"/>
          <w:szCs w:val="24"/>
        </w:rPr>
        <w:t xml:space="preserve"> and things just almost came to a standstill even in the hospital," she remembered. "The whole nation was in shock at that." Despite the tragedy, Nadene's commitment to her volunteer work remained steadfast, providing a sense of purpose and normalcy in uncertain times.</w:t>
      </w:r>
    </w:p>
    <w:p w14:paraId="13AE32D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involvement with the hospital </w:t>
      </w:r>
      <w:r>
        <w:rPr>
          <w:rFonts w:ascii="Palatino Linotype" w:hAnsi="Palatino Linotype" w:cs="Palatino Linotype"/>
          <w:szCs w:val="24"/>
        </w:rPr>
        <w:t>auxiliary grew deeper over time, leading her to take on more responsibilities. Her commitment and reliability soon led to her being asked to serve as an officer. "I was the secretary first," Nadene recalled with a hint of amusement in her voice. Nadene's involvement offered insights into the workings of the hospital and the broader healthcare system. She enjoyed attending meetings where hospital executives would share updates and inside information. "We were privy to things like that," Nadene explained, hig</w:t>
      </w:r>
      <w:r>
        <w:rPr>
          <w:rFonts w:ascii="Palatino Linotype" w:hAnsi="Palatino Linotype" w:cs="Palatino Linotype"/>
          <w:szCs w:val="24"/>
        </w:rPr>
        <w:t xml:space="preserve">hlighting how her volunteer work kept her engaged and informed. But the role came with a </w:t>
      </w:r>
      <w:proofErr w:type="gramStart"/>
      <w:r>
        <w:rPr>
          <w:rFonts w:ascii="Palatino Linotype" w:hAnsi="Palatino Linotype" w:cs="Palatino Linotype"/>
          <w:szCs w:val="24"/>
        </w:rPr>
        <w:t>down side</w:t>
      </w:r>
      <w:proofErr w:type="gramEnd"/>
      <w:r>
        <w:rPr>
          <w:rFonts w:ascii="Palatino Linotype" w:hAnsi="Palatino Linotype" w:cs="Palatino Linotype"/>
          <w:szCs w:val="24"/>
        </w:rPr>
        <w:t>. "I don't like to be a secretary because of the typing."</w:t>
      </w:r>
    </w:p>
    <w:p w14:paraId="13AE32D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aversion to typing wasn't new. It brought back memories of her high school days when typing class had been her least favorite subject. Nadene remembered a particularly challenging time during those classes when she couldn</w:t>
      </w:r>
      <w:r>
        <w:rPr>
          <w:rFonts w:ascii="Palatino Linotype" w:eastAsia="Palatino Linotype" w:hAnsi="Palatino Linotype" w:cs="Palatino Linotype"/>
          <w:szCs w:val="24"/>
        </w:rPr>
        <w:t>’t type a perfect paper, and her friend passed one of her perfect papers to Nadene.</w:t>
      </w:r>
    </w:p>
    <w:p w14:paraId="13AE32D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Now, decades later, faced with secretarial duties, Nadene's </w:t>
      </w:r>
      <w:r>
        <w:rPr>
          <w:rFonts w:ascii="Palatino Linotype" w:hAnsi="Palatino Linotype" w:cs="Palatino Linotype"/>
          <w:szCs w:val="24"/>
        </w:rPr>
        <w:lastRenderedPageBreak/>
        <w:t>ingenuity came to the fore. "I had a typewriter, but it wasn't a good one," she explained. Not to be deterred, she found a creative solution: "I made an arrangement with one of the people that worked for the hospital. I'd write out the minutes, and she'd type them out." This collaboration allowed Nadene to fulfill her duties effectively while avoiding the task she found challenging.</w:t>
      </w:r>
    </w:p>
    <w:p w14:paraId="13AE32D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After her term as secretary, Nadene took on the role of treasurer. This position came with its own set of challenges. "When I became treasurer, they just said, 'Here are the books,'" Nadene remembered.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I had to figure out myself the way to record things." The role was more complex than she had anticipated. "You always find out that those jobs are a lot bigger than you thought when you agreed to take them on," she reflected.</w:t>
      </w:r>
    </w:p>
    <w:p w14:paraId="13AE32D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treasurer position required meticulous record-keeping and reporting. "Because we were a tax-exempt organization, I had government stuff to do, plus the regular reports for the group and then all the records," Nadene explained. Despite the challenges, she approached the role with dedication and thoroughness.</w:t>
      </w:r>
    </w:p>
    <w:p w14:paraId="13AE32D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After serving two years as secretary and two years as treasurer, Nadene was ready to pass the baton. "I was glad to get rid of that job," she admitted with a chuckle. However, her experience had taught her the importance of good documentation. Determined to make things easier for her successor, she left detailed notes and instructions for the next person to take on the role.</w:t>
      </w:r>
    </w:p>
    <w:p w14:paraId="13AE32D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Reflecting on her four years as an officer in the hospital auxiliary, Nadene mused, "It's funny how it's so hard to get people to serve as officers in those organizations." Her willingness to step up, despite the challenges, spoke volumes about her commitment to community service and her ability to adapt and learn new skills, even in her retirement years.</w:t>
      </w:r>
    </w:p>
    <w:p w14:paraId="13AE32D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These experiences with the hospital auxiliary allowed Nadene to contribute to her new community. They challenged her to overcome old aversions, find creative solutions to problems, and take on responsibilities that pushed her out of her comfort zone. In doing so, Nadene once again demonstrated the resilience and adaptability that had characterized her approach to life's twists and turns throughout the years.</w:t>
      </w:r>
    </w:p>
    <w:p w14:paraId="13AE32D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immersed herself in community service, she found that </w:t>
      </w:r>
      <w:r>
        <w:rPr>
          <w:rFonts w:ascii="Palatino Linotype" w:hAnsi="Palatino Linotype" w:cs="Palatino Linotype"/>
          <w:szCs w:val="24"/>
        </w:rPr>
        <w:lastRenderedPageBreak/>
        <w:t>Ardmore was becoming more than just a place to live - it was truly becoming home. Her involvement with the hospital auxiliary, combined with her and Tim's active participation in their church and neighborhood, had woven them into the fabric of the community.</w:t>
      </w:r>
    </w:p>
    <w:p w14:paraId="13AE32D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firm foundation they had established by carefully choosing their new home, finding a welcoming church, and cultivating friendships through their daily walks had set the stage for this deeper level of community engagement. Nadene's volunteer work at the hospital added another layer to their rich life in Ardmore, allowing her to continue her lifelong commitment to serving others while fostering new connections.</w:t>
      </w:r>
    </w:p>
    <w:p w14:paraId="13AE32D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Their decision to move was paying off in ways they might not have initially imagined. They had found a place where they could continue to grow, contribute, and thrive in their golden years, surrounded by new friends and meaningful activities. This sense of belonging and purpose would prove invaluable as they faced the joys and challenges that lay ahead in their Ardmore years.</w:t>
      </w:r>
    </w:p>
    <w:p w14:paraId="13AE32DC"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57" w:name="Wisdom_Across_the_Years_Nadene"/>
    </w:p>
    <w:p w14:paraId="13AE32D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Wisdom Across the Years: Nadene's Expanding Family Legacy </w:t>
      </w:r>
      <w:bookmarkEnd w:id="57"/>
    </w:p>
    <w:p w14:paraId="13AE32D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years in Ardmore passed, Nadene had the joy of witnessing her grandchildren grow into adulthood and start families of their own. In 2006, they welcomed a surprise addition to the family with the birth of Delaney, the daughter of Travis and Nicole Evins. The following year, another joy arrived: Halee was born to Robert and Katie, Robert</w:t>
      </w:r>
      <w:r>
        <w:rPr>
          <w:rFonts w:ascii="Palatino Linotype" w:eastAsia="Palatino Linotype" w:hAnsi="Palatino Linotype" w:cs="Palatino Linotype"/>
          <w:szCs w:val="24"/>
        </w:rPr>
        <w:t xml:space="preserve">’s first wife. These new arrivals finished out the total number of grandchildren at ten - two born to Nadene's daughter Dena and eight who became part of Nadene's family through her marriage to Tim.  </w:t>
      </w:r>
    </w:p>
    <w:p w14:paraId="13AE32D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While Tim and Nadene lived in Ardmore, several grandchildren married, including Robert, Brent, Seth, Ian, and Allie. Nadene reflected on these milestones with a mixture of pride and nostalgia. "If none of the grandkids ever got married, there would be no </w:t>
      </w:r>
      <w:proofErr w:type="gramStart"/>
      <w:r>
        <w:rPr>
          <w:rFonts w:ascii="Palatino Linotype" w:hAnsi="Palatino Linotype" w:cs="Palatino Linotype"/>
          <w:szCs w:val="24"/>
        </w:rPr>
        <w:t>great-grandkids</w:t>
      </w:r>
      <w:proofErr w:type="gramEnd"/>
      <w:r>
        <w:rPr>
          <w:rFonts w:ascii="Palatino Linotype" w:hAnsi="Palatino Linotype" w:cs="Palatino Linotype"/>
          <w:szCs w:val="24"/>
        </w:rPr>
        <w:t>," she observed pragmatically, yet with a hint of excitement about the family's continued growth.</w:t>
      </w:r>
    </w:p>
    <w:p w14:paraId="13AE32E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evolution of her relationships with her grandchildren was a bittersweet aspect of this period for Nadene. She noticed a gradual shift as they grew </w:t>
      </w:r>
      <w:proofErr w:type="gramStart"/>
      <w:r>
        <w:rPr>
          <w:rFonts w:ascii="Palatino Linotype" w:hAnsi="Palatino Linotype" w:cs="Palatino Linotype"/>
          <w:szCs w:val="24"/>
        </w:rPr>
        <w:t>older</w:t>
      </w:r>
      <w:proofErr w:type="gramEnd"/>
      <w:r>
        <w:rPr>
          <w:rFonts w:ascii="Palatino Linotype" w:hAnsi="Palatino Linotype" w:cs="Palatino Linotype"/>
          <w:szCs w:val="24"/>
        </w:rPr>
        <w:t xml:space="preserve"> and their worlds expanded beyond the family circle. "It's a gradual shock coming to realize </w:t>
      </w:r>
      <w:proofErr w:type="gramStart"/>
      <w:r>
        <w:rPr>
          <w:rFonts w:ascii="Palatino Linotype" w:hAnsi="Palatino Linotype" w:cs="Palatino Linotype"/>
          <w:szCs w:val="24"/>
        </w:rPr>
        <w:t>that,</w:t>
      </w:r>
      <w:proofErr w:type="gramEnd"/>
      <w:r>
        <w:rPr>
          <w:rFonts w:ascii="Palatino Linotype" w:hAnsi="Palatino Linotype" w:cs="Palatino Linotype"/>
          <w:szCs w:val="24"/>
        </w:rPr>
        <w:t xml:space="preserve">" Nadene admitted, referring to the realization that she was no longer the center of their </w:t>
      </w:r>
      <w:r>
        <w:rPr>
          <w:rFonts w:ascii="Palatino Linotype" w:hAnsi="Palatino Linotype" w:cs="Palatino Linotype"/>
          <w:szCs w:val="24"/>
        </w:rPr>
        <w:lastRenderedPageBreak/>
        <w:t>universe. However, she approached this change with characteristic grace and understanding. "I think I've had good relations with all my grandchildren," she affirmed, acknowledging the natural progression of life and relationships.</w:t>
      </w:r>
    </w:p>
    <w:p w14:paraId="13AE32E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This sentiment was echoed by her grandson Robert, who was navigating his early adulthood during this time. Robert deeply appreciated Nadene's </w:t>
      </w:r>
      <w:r>
        <w:rPr>
          <w:rFonts w:ascii="Palatino Linotype" w:hAnsi="Palatino Linotype" w:cs="Palatino Linotype"/>
          <w:szCs w:val="24"/>
        </w:rPr>
        <w:t>unwavering support and her ability to listen without judgment. He often found himself turning to her when facing life's challenges, knowing he could share his mistakes or difficult decisions without fear of criticism. "I've told her so many things in my life, some stupid decisions I've made and things I've made mistakes on. And I've never once felt judged," Robert reflected. This open and accepting relationship became a cornerstone of support for him during these formative years.</w:t>
      </w:r>
    </w:p>
    <w:p w14:paraId="13AE32E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Nadene's influence on Robert's life extended beyond emotional support. He vividly remembered her purchasing a saxophone for him when he started college, a generous act that left a lasting impression. "She bought me the state-of-the-art one to start college," Robert recalled, his voice tinged with gratitude. This gift not only facilitated his musical pursuits but also served as a tangible reminder of Nadene's belief in his potential.</w:t>
      </w:r>
    </w:p>
    <w:p w14:paraId="13AE32E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Perhaps most impactful was Nadene's sage advice during a particularly challenging time in Robert's college years. When he was struggling, Nadene suggested that "maybe college wasn't for him." While unexpected, Robert later recognized this guidance as a pivotal moment. "It changed things for me a little bit and probably made me grow up a lot and mature a lot," he reflected. Nadene's ability to offer honest, sometimes tricky advice while maintaining her supportive stance helped shape Robert's path and persona</w:t>
      </w:r>
      <w:r>
        <w:rPr>
          <w:rFonts w:ascii="Palatino Linotype" w:hAnsi="Palatino Linotype" w:cs="Palatino Linotype"/>
          <w:szCs w:val="24"/>
        </w:rPr>
        <w:t>l growth.</w:t>
      </w:r>
    </w:p>
    <w:p w14:paraId="13AE32E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Throughout these years, Robert came to admire Nadene's resilience and consistently positive outlook. "She never seems to get rattled no matter what," he observed. This steadfast attitude in the face of life's ups and downs left a profound impression on Robert and other family members, serving as a model of strength and optimism.</w:t>
      </w:r>
    </w:p>
    <w:p w14:paraId="13AE32E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One particularly memorable family gathering during this time was Tim's 90th birthday celebration. The event brought the extended family together, creating new memories and reinforcing family bonds. Nadene fondly recalled an endearing moment from the party </w:t>
      </w:r>
      <w:proofErr w:type="gramStart"/>
      <w:r>
        <w:rPr>
          <w:rFonts w:ascii="Palatino Linotype" w:hAnsi="Palatino Linotype" w:cs="Palatino Linotype"/>
          <w:szCs w:val="24"/>
        </w:rPr>
        <w:t>staring</w:t>
      </w:r>
      <w:proofErr w:type="gramEnd"/>
      <w:r>
        <w:rPr>
          <w:rFonts w:ascii="Palatino Linotype" w:hAnsi="Palatino Linotype" w:cs="Palatino Linotype"/>
          <w:szCs w:val="24"/>
        </w:rPr>
        <w:t xml:space="preserve"> </w:t>
      </w:r>
      <w:r>
        <w:rPr>
          <w:rFonts w:ascii="Palatino Linotype" w:hAnsi="Palatino Linotype" w:cs="Palatino Linotype"/>
          <w:szCs w:val="24"/>
        </w:rPr>
        <w:lastRenderedPageBreak/>
        <w:t xml:space="preserve">two of the </w:t>
      </w:r>
      <w:proofErr w:type="gramStart"/>
      <w:r>
        <w:rPr>
          <w:rFonts w:ascii="Palatino Linotype" w:hAnsi="Palatino Linotype" w:cs="Palatino Linotype"/>
          <w:szCs w:val="24"/>
        </w:rPr>
        <w:t>great-grandkids</w:t>
      </w:r>
      <w:proofErr w:type="gramEnd"/>
      <w:r>
        <w:rPr>
          <w:rFonts w:ascii="Palatino Linotype" w:hAnsi="Palatino Linotype" w:cs="Palatino Linotype"/>
          <w:szCs w:val="24"/>
        </w:rPr>
        <w:t>: "Delaney was a baby, and Erica was just a little bit older. Delaney was sitting on Tim</w:t>
      </w:r>
      <w:r>
        <w:rPr>
          <w:rFonts w:ascii="Palatino Linotype" w:eastAsia="Palatino Linotype" w:hAnsi="Palatino Linotype" w:cs="Palatino Linotype"/>
          <w:szCs w:val="24"/>
        </w:rPr>
        <w:t>’s lap, and she reached out and put her finger on his cake. Erica said, 'Oh, the baby stuck her finger in the cake.'" This simple interaction between the youngest members of the family encapsulated the joy and humor that characterized their family gatherings.</w:t>
      </w:r>
    </w:p>
    <w:p w14:paraId="13AE32E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Despite the pleasure of such occasions, maintaining close relationships with family members spread across Texas, and Oklahoma presented its challenges. Nadene and Tim worked to stay connected, often through day trips to visit their daughters and attend important family events. "We could just make day trips to see both of them. Not </w:t>
      </w:r>
      <w:proofErr w:type="gramStart"/>
      <w:r>
        <w:rPr>
          <w:rFonts w:ascii="Palatino Linotype" w:hAnsi="Palatino Linotype" w:cs="Palatino Linotype"/>
          <w:szCs w:val="24"/>
        </w:rPr>
        <w:t>in</w:t>
      </w:r>
      <w:proofErr w:type="gramEnd"/>
      <w:r>
        <w:rPr>
          <w:rFonts w:ascii="Palatino Linotype" w:hAnsi="Palatino Linotype" w:cs="Palatino Linotype"/>
          <w:szCs w:val="24"/>
        </w:rPr>
        <w:t xml:space="preserve"> the same day, since one was in Fort Worth and the other in Oklahoma City. But it was a short enough distance that we could do day trips," Nadene explained. These trips allowed them to be present for birthday parties, graduations, and other celebrations for their grandkids.</w:t>
      </w:r>
    </w:p>
    <w:p w14:paraId="13AE32E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 noted that they seemed to visit Oklahoma City more frequently than Fort Worth, partly because there were </w:t>
      </w:r>
      <w:proofErr w:type="spellStart"/>
      <w:proofErr w:type="gramStart"/>
      <w:r>
        <w:rPr>
          <w:rFonts w:ascii="Palatino Linotype" w:hAnsi="Palatino Linotype" w:cs="Palatino Linotype"/>
          <w:szCs w:val="24"/>
        </w:rPr>
        <w:t>doctors</w:t>
      </w:r>
      <w:proofErr w:type="spellEnd"/>
      <w:proofErr w:type="gramEnd"/>
      <w:r>
        <w:rPr>
          <w:rFonts w:ascii="Palatino Linotype" w:hAnsi="Palatino Linotype" w:cs="Palatino Linotype"/>
          <w:szCs w:val="24"/>
        </w:rPr>
        <w:t xml:space="preserve"> appointments and other matters to attend to in Oklahoma City. She also mentioned that there were occasional fishing trips for the men. Nadene and Tim's efforts to maintain family connections remained a priority throughout their years in Ardmore. </w:t>
      </w:r>
    </w:p>
    <w:p w14:paraId="13AE32E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reflected on this period, it was clear that family remained at the heart of her life. The joy of seeing her family expand, the effort to maintain connections across distances, and the acceptance of changing relationships all contributed to a rich tapestry of family life. Nadene navigated the complex role of matriarch to a large, blended family. She balanced the joy of welcoming new grandchildren with the challenges of supporting her children through significant life changes. Through it all, Nadene</w:t>
      </w:r>
      <w:r>
        <w:rPr>
          <w:rFonts w:ascii="Palatino Linotype" w:hAnsi="Palatino Linotype" w:cs="Palatino Linotype"/>
          <w:szCs w:val="24"/>
        </w:rPr>
        <w:t>'s commitment to maintaining strong family ties remained unwavering, adapting her approach as needed to keep the family connected across the miles.</w:t>
      </w:r>
    </w:p>
    <w:p w14:paraId="13AE32EB"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Palatino Linotype" w:hAnsi="Courier New" w:cs="Courier New"/>
          <w:szCs w:val="24"/>
        </w:rPr>
      </w:pPr>
      <w:bookmarkStart w:id="58" w:name="Adventures_Near_and_Far"/>
    </w:p>
    <w:p w14:paraId="13AE32E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Adventures Near and Far</w:t>
      </w:r>
      <w:bookmarkEnd w:id="58"/>
    </w:p>
    <w:p w14:paraId="13AE32E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Nadene's love for travel was a constant thread throughout her life, woven into the fabric of her experiences from childhood to her golden years. As a young girl, she cherished the rare family trips by horse and wagon to visit relatives living far enough away to make the journey an </w:t>
      </w:r>
      <w:r>
        <w:rPr>
          <w:rFonts w:ascii="Palatino Linotype" w:hAnsi="Palatino Linotype" w:cs="Palatino Linotype"/>
          <w:szCs w:val="24"/>
        </w:rPr>
        <w:lastRenderedPageBreak/>
        <w:t>adventure. These early experiences kindled a spark of wanderlust that would burn brightly throughout her life.</w:t>
      </w:r>
    </w:p>
    <w:p w14:paraId="13AE32E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Her independent spirit and thirst for new experiences were evident even in her youth. Nadene vividly recalled her solo bus journey from Lonoke, Arkansas to the Oklahoma Panhandle as a teenager. "I rode all the way from </w:t>
      </w:r>
      <w:proofErr w:type="spellStart"/>
      <w:r>
        <w:rPr>
          <w:rFonts w:ascii="Palatino Linotype" w:hAnsi="Palatino Linotype" w:cs="Palatino Linotype"/>
          <w:szCs w:val="24"/>
        </w:rPr>
        <w:t>Lonoak</w:t>
      </w:r>
      <w:proofErr w:type="spellEnd"/>
      <w:r>
        <w:rPr>
          <w:rFonts w:ascii="Palatino Linotype" w:hAnsi="Palatino Linotype" w:cs="Palatino Linotype"/>
          <w:szCs w:val="24"/>
        </w:rPr>
        <w:t>, Arkansas to a town in the Panhandle where they picked me up," she reminisced. "That was quite a bus ride. And I remember after we got into the Panhandle, we just kept going up and up. You know, in Arkansas, we have rolling hills. Those beautiful rolling hills. In Oklahoma, you just go up, and up, and up."</w:t>
      </w:r>
    </w:p>
    <w:p w14:paraId="13AE32E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Even during the challenging years of her first marriage, Nadene's appreciation for new places and experiences remained undiminished. The frequent moves, while often difficult, allowed her to see different parts of the country and adapt to new environments - skills that would serve her well in later years.</w:t>
      </w:r>
    </w:p>
    <w:p w14:paraId="13AE32F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and Tim settled into their life together in Guymon, their shared love of travel found expression in road trips with their travel trailer. They started with a popup trailer, eventually upgrading to an A-frame model. These trips allowed them to explore at their own pace, combining the comforts of home with the excitement of the open road. The trailer became their mobile haven, facilitating countless adventures and creating cherished memories along the way.</w:t>
      </w:r>
    </w:p>
    <w:p w14:paraId="13AE32F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passing of Nadene's father in 2000 marked a bittersweet transition in their lives. While they mourned his loss, they also found themselves with a new freedom to travel. No longer bound by the responsibility of planning for her father's care, Nadene and Tim were able to embark on more extensive journeys, exploring new horizons together.</w:t>
      </w:r>
    </w:p>
    <w:p w14:paraId="13AE32F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This newfound liberty led them to broaden their travel experiences, including organized bus tours. One particularly memorable trip took them to New England, a region rich in history and natural beauty. Nadene recalled the tour with fondness, highlighting their visit to New York City. "New York State is really beautiful," she marveled. "When you think about New York, you think about the city, but Upper New York State is just beautiful."</w:t>
      </w:r>
    </w:p>
    <w:p w14:paraId="13AE32F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However, not every aspect of the trip met her expectations. "I thought one of the highlights of that trip would be seeing the Statue of </w:t>
      </w:r>
      <w:r>
        <w:rPr>
          <w:rFonts w:ascii="Palatino Linotype" w:hAnsi="Palatino Linotype" w:cs="Palatino Linotype"/>
          <w:szCs w:val="24"/>
        </w:rPr>
        <w:lastRenderedPageBreak/>
        <w:t>Liberty," Nadene shared, "but it was kind of a foggy day, and you don't get to get very close. So, I was kind of disappointed in that." Despite this minor letdown, the overall experience of exploring New England left a lasting impression on both Nadene and Tim.</w:t>
      </w:r>
    </w:p>
    <w:p w14:paraId="13AE32F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Their journey also included a stop at the awe-inspiring Niagara Falls. While Nadene didn't provide specific details about her impressions of the falls, the very inclusion of this natural wonder in her </w:t>
      </w:r>
      <w:r>
        <w:rPr>
          <w:rFonts w:ascii="Palatino Linotype" w:hAnsi="Palatino Linotype" w:cs="Palatino Linotype"/>
          <w:szCs w:val="24"/>
        </w:rPr>
        <w:t>travel memories speaks to its impact. The thundering cascades and misty veil of Niagara Falls surely provided a stark contrast to the quiet beauty of their Oklahoma home, adding another unforgettable chapter to their travel story.</w:t>
      </w:r>
    </w:p>
    <w:p w14:paraId="13AE32F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Nadene and Tim explored various modes of travel in their retirement, they discovered a particular fondness for cruises. Nadene's enthusiasm for this form of travel was evident in her reflections. "Oh, they're the best way to go," she exclaimed. "They're so much fun. So nice. You don't have to worry about getting where you want to go. They're taking you where you're supposed to be going, and it's pleasant getting there."</w:t>
      </w:r>
    </w:p>
    <w:p w14:paraId="13AE32F6"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appreciated the convenience and all-inclusive nature of cruise travel. "You meet many people, and, of course, the food is always one of the main things on a cruise ship</w:t>
      </w:r>
      <w:r>
        <w:rPr>
          <w:rFonts w:ascii="Palatino Linotype" w:hAnsi="Palatino Linotype" w:cs="Palatino Linotype"/>
          <w:szCs w:val="24"/>
        </w:rPr>
        <w:t>—any kind of food you want. And one price takes care of everything. You don't have to worry about having money every time you leave the room," she explained.</w:t>
      </w:r>
    </w:p>
    <w:p w14:paraId="13AE32F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Their first cruise experience came through an unexpected opportunity. Nadene recalled, "We went on our first cruise with a lot of people from our church in Ardmore. It started with just a couple who wanted to go on a cruise." The idea quickly gained traction, and soon, a group of about 20 church members had signed up.</w:t>
      </w:r>
    </w:p>
    <w:p w14:paraId="13AE32F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This inaugural cruise took them to the Caribbean aboard a Royal Caribbean ship. Nadene vividly remembered their port calls: "We stopped at two ports, Cozumel and I never can remember the name of the other place, but </w:t>
      </w:r>
      <w:r>
        <w:rPr>
          <w:rFonts w:ascii="Palatino Linotype" w:hAnsi="Palatino Linotype" w:cs="Palatino Linotype"/>
          <w:szCs w:val="24"/>
        </w:rPr>
        <w:t xml:space="preserve">there were two port </w:t>
      </w:r>
      <w:proofErr w:type="gramStart"/>
      <w:r>
        <w:rPr>
          <w:rFonts w:ascii="Palatino Linotype" w:hAnsi="Palatino Linotype" w:cs="Palatino Linotype"/>
          <w:szCs w:val="24"/>
        </w:rPr>
        <w:t>calls</w:t>
      </w:r>
      <w:proofErr w:type="gramEnd"/>
      <w:r>
        <w:rPr>
          <w:rFonts w:ascii="Palatino Linotype" w:hAnsi="Palatino Linotype" w:cs="Palatino Linotype"/>
          <w:szCs w:val="24"/>
        </w:rPr>
        <w:t xml:space="preserve"> and we got off the ship and toured the town." She described their shore excursions with enthusiasm, "We were all on our own and did a little shopping, that kind of thing. It was really interesting, beautiful, and fun."</w:t>
      </w:r>
    </w:p>
    <w:p w14:paraId="13AE32F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 success of this first cruise ignited Nadene</w:t>
      </w:r>
      <w:r>
        <w:rPr>
          <w:rFonts w:ascii="Palatino Linotype" w:eastAsia="Palatino Linotype" w:hAnsi="Palatino Linotype" w:cs="Palatino Linotype"/>
          <w:szCs w:val="24"/>
        </w:rPr>
        <w:t xml:space="preserve">’s passion for sea travel. However, Nadene had already experienced the magic of one </w:t>
      </w:r>
      <w:proofErr w:type="gramStart"/>
      <w:r>
        <w:rPr>
          <w:rFonts w:ascii="Palatino Linotype" w:eastAsia="Palatino Linotype" w:hAnsi="Palatino Linotype" w:cs="Palatino Linotype"/>
          <w:szCs w:val="24"/>
        </w:rPr>
        <w:t>particular destination</w:t>
      </w:r>
      <w:proofErr w:type="gramEnd"/>
      <w:r>
        <w:rPr>
          <w:rFonts w:ascii="Palatino Linotype" w:eastAsia="Palatino Linotype" w:hAnsi="Palatino Linotype" w:cs="Palatino Linotype"/>
          <w:szCs w:val="24"/>
        </w:rPr>
        <w:t xml:space="preserve"> years before – Hawaii. She fondly recalled a trip </w:t>
      </w:r>
      <w:r>
        <w:rPr>
          <w:rFonts w:ascii="Palatino Linotype" w:eastAsia="Palatino Linotype" w:hAnsi="Palatino Linotype" w:cs="Palatino Linotype"/>
          <w:szCs w:val="24"/>
        </w:rPr>
        <w:lastRenderedPageBreak/>
        <w:t>she had taken as a teacher with a couple of lady friends. The opportunity had arisen unexpectedly: "A friend and I attended some kind of show with booths set up in Guymon, and the travel agency set up a booth featuring the trip to Hawaii. It was very reasonably priced."</w:t>
      </w:r>
    </w:p>
    <w:p w14:paraId="13AE32F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Nadene and her friends had jumped at the chance, finding the experience well-organized and memorable. "The only part we had to figure out was the drive to Oklahoma City to get ourselves to the airport and find the right plane," she remembered.</w:t>
      </w:r>
    </w:p>
    <w:p w14:paraId="13AE32F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Years later, now married to Tim, Nadene felt a strong desire to share Hawaii and the World </w:t>
      </w:r>
      <w:proofErr w:type="spellStart"/>
      <w:r>
        <w:rPr>
          <w:rFonts w:ascii="Palatino Linotype" w:hAnsi="Palatino Linotype" w:cs="Palatino Linotype"/>
          <w:szCs w:val="24"/>
        </w:rPr>
        <w:t>Ware</w:t>
      </w:r>
      <w:proofErr w:type="spellEnd"/>
      <w:r>
        <w:rPr>
          <w:rFonts w:ascii="Palatino Linotype" w:hAnsi="Palatino Linotype" w:cs="Palatino Linotype"/>
          <w:szCs w:val="24"/>
        </w:rPr>
        <w:t xml:space="preserve"> II memorial with Tim. In 2006, they embarked on a trip to Hawaiian </w:t>
      </w:r>
      <w:proofErr w:type="spellStart"/>
      <w:r>
        <w:rPr>
          <w:rFonts w:ascii="Palatino Linotype" w:hAnsi="Palatino Linotype" w:cs="Palatino Linotype"/>
          <w:szCs w:val="24"/>
        </w:rPr>
        <w:t>wich</w:t>
      </w:r>
      <w:proofErr w:type="spellEnd"/>
      <w:r>
        <w:rPr>
          <w:rFonts w:ascii="Palatino Linotype" w:hAnsi="Palatino Linotype" w:cs="Palatino Linotype"/>
          <w:szCs w:val="24"/>
        </w:rPr>
        <w:t xml:space="preserve"> also included a cruise around the islands. "I wanted Tim to see Hawaii," Nadene explained. "Tim didn't get </w:t>
      </w:r>
      <w:proofErr w:type="gramStart"/>
      <w:r>
        <w:rPr>
          <w:rFonts w:ascii="Palatino Linotype" w:hAnsi="Palatino Linotype" w:cs="Palatino Linotype"/>
          <w:szCs w:val="24"/>
        </w:rPr>
        <w:t>real</w:t>
      </w:r>
      <w:proofErr w:type="gramEnd"/>
      <w:r>
        <w:rPr>
          <w:rFonts w:ascii="Palatino Linotype" w:hAnsi="Palatino Linotype" w:cs="Palatino Linotype"/>
          <w:szCs w:val="24"/>
        </w:rPr>
        <w:t xml:space="preserve"> enthused, but yet he had a good time." Nadene's love for Hawaii was evident in her reflections on their trips there. "It's the most beautiful place on earth," she declared when asked where she would choose to live for a year if all expenses were paid.</w:t>
      </w:r>
    </w:p>
    <w:p w14:paraId="13AE32F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Their cruising adventures continued in 2007 when they embarked on another voyage, this time accompanied by Nadene's grandson, Robert, and his first wife, Katie. This multi-generational cruise added a new dimension to their travel experiences, allowing them to create shared memories across different generations of the family.</w:t>
      </w:r>
    </w:p>
    <w:p w14:paraId="13AE32F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Throughout these cruising years, Nadene discovered an unexpected affinity for sea travel. "I was afraid I'd be the one who didn't like being on ships, but I loved all the cruises we did," she confessed. Her fear had transformed into a genuine passion, each cruise bringing new experiences and joys. </w:t>
      </w:r>
    </w:p>
    <w:p w14:paraId="13AE32F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As Nadene and Tim continued to explore new horizons, they embarked on a memorable bus trip to the Upper Peninsula of Michigan and into Canada. Nadene recounted, "We went to Upper Michigan. And that's when we went to Mackinac Island. We spent a night there and it was </w:t>
      </w:r>
      <w:proofErr w:type="gramStart"/>
      <w:r>
        <w:rPr>
          <w:rFonts w:ascii="Palatino Linotype" w:hAnsi="Palatino Linotype" w:cs="Palatino Linotype"/>
          <w:szCs w:val="24"/>
        </w:rPr>
        <w:t>real</w:t>
      </w:r>
      <w:proofErr w:type="gramEnd"/>
      <w:r>
        <w:rPr>
          <w:rFonts w:ascii="Palatino Linotype" w:hAnsi="Palatino Linotype" w:cs="Palatino Linotype"/>
          <w:szCs w:val="24"/>
        </w:rPr>
        <w:t xml:space="preserve"> nice." The journey didn't end there. "After that went into Canada and took a train ride through southern Canada. Not a long one. Just a day trip. Out and back to see fall color. That was fun."</w:t>
      </w:r>
    </w:p>
    <w:p w14:paraId="13AE32F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This trip </w:t>
      </w:r>
      <w:proofErr w:type="gramStart"/>
      <w:r>
        <w:rPr>
          <w:rFonts w:ascii="Palatino Linotype" w:hAnsi="Palatino Linotype" w:cs="Palatino Linotype"/>
          <w:szCs w:val="24"/>
        </w:rPr>
        <w:t>held</w:t>
      </w:r>
      <w:proofErr w:type="gramEnd"/>
      <w:r>
        <w:rPr>
          <w:rFonts w:ascii="Palatino Linotype" w:hAnsi="Palatino Linotype" w:cs="Palatino Linotype"/>
          <w:szCs w:val="24"/>
        </w:rPr>
        <w:t xml:space="preserve"> a special place in Nadene's heart, not just for the destinations but for the company they kept. "We went with one of the elders in our church and his wife. He was the tour bus driver for the trip," she explained. The familiarity of traveling with friends added an </w:t>
      </w:r>
      <w:r>
        <w:rPr>
          <w:rFonts w:ascii="Palatino Linotype" w:hAnsi="Palatino Linotype" w:cs="Palatino Linotype"/>
          <w:szCs w:val="24"/>
        </w:rPr>
        <w:lastRenderedPageBreak/>
        <w:t>extra layer of enjoyment to their adventure.</w:t>
      </w:r>
    </w:p>
    <w:p w14:paraId="13AE330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Closer to home, Nadene and Tim found joy in shorter trips, like their visits to Branson, Missouri with Regenia and Darryl. Nadene recalled one such trip fondly: "We spent a short week there just from the first of the week to the Friday or something like that. Five days probably." Despite not attending any shows, they found plenty to do. "We did some shopping and just sightseeing," Nadene remembered. These trips, while less exotic than their cruises, offered valuable time for family bonding and relaxation.</w:t>
      </w:r>
    </w:p>
    <w:p w14:paraId="13AE330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years passed, the geography of their family visits began to shift. Travis and his family moved from Amarillo, TX to New Braunfels, TX, while Robert and his family settled nearby. This new family hub in the San Antonio area became a frequent destination for Tim and Nadene. "We also went down in the San Antonio area where Travis and his family lived there and my grandson Robert, wife Crystal and his daughter Halee are still there. So is Travis and all his family," Nadene shared. These trips allowed the</w:t>
      </w:r>
      <w:r>
        <w:rPr>
          <w:rFonts w:ascii="Palatino Linotype" w:hAnsi="Palatino Linotype" w:cs="Palatino Linotype"/>
          <w:szCs w:val="24"/>
        </w:rPr>
        <w:t>m to maintain close connections with their growing extended family.</w:t>
      </w:r>
    </w:p>
    <w:p w14:paraId="13AE330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Perhaps the most significant change came when Dale and Dena moved to Mission, TX in the Rio Grande Valley. This move </w:t>
      </w:r>
      <w:proofErr w:type="gramStart"/>
      <w:r>
        <w:rPr>
          <w:rFonts w:ascii="Palatino Linotype" w:hAnsi="Palatino Linotype" w:cs="Palatino Linotype"/>
          <w:szCs w:val="24"/>
        </w:rPr>
        <w:t>opened up</w:t>
      </w:r>
      <w:proofErr w:type="gramEnd"/>
      <w:r>
        <w:rPr>
          <w:rFonts w:ascii="Palatino Linotype" w:hAnsi="Palatino Linotype" w:cs="Palatino Linotype"/>
          <w:szCs w:val="24"/>
        </w:rPr>
        <w:t xml:space="preserve"> a new area for Tim and Nadene to explore while visiting </w:t>
      </w:r>
      <w:proofErr w:type="gramStart"/>
      <w:r>
        <w:rPr>
          <w:rFonts w:ascii="Palatino Linotype" w:hAnsi="Palatino Linotype" w:cs="Palatino Linotype"/>
          <w:szCs w:val="24"/>
        </w:rPr>
        <w:t>family</w:t>
      </w:r>
      <w:proofErr w:type="gramEnd"/>
      <w:r>
        <w:rPr>
          <w:rFonts w:ascii="Palatino Linotype" w:hAnsi="Palatino Linotype" w:cs="Palatino Linotype"/>
          <w:szCs w:val="24"/>
        </w:rPr>
        <w:t>. Nadene recounted their visits with enthusiasm: "We went down in that area. Regina and Daryl took us to Padre Island, and the guys fished, and we'd go over to see my daughter, who lived in Mission, Texas, in the valley. We did that several times."</w:t>
      </w:r>
    </w:p>
    <w:p w14:paraId="13AE3303"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Even as their family spread out, Tim and Nadene continued to make trips to Amarillo to visit Tim's family. "We also went out to Amarillo and saw Tim and his family," Nadene noted. These visits helped maintain connections with all branches of their blended family, ensuring that distance didn't diminish their close relationships.</w:t>
      </w:r>
    </w:p>
    <w:p w14:paraId="13AE3304"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mid-2010s approached, Tim and Nadene could look back on a quarter century filled with rich travel experiences. From cruising the Caribbean and exploring Hawaii to train rides in Canada and family visits across Texas, they had created a tapestry of memories that spanned the continent. Nadene and Tim visited every state in the country except for 3 states, all in the NW United States: Delaware, Connecticut, and Rhode Island. These adventures broadened their horizons and strengthened their bonds with eac</w:t>
      </w:r>
      <w:r>
        <w:rPr>
          <w:rFonts w:ascii="Palatino Linotype" w:hAnsi="Palatino Linotype" w:cs="Palatino Linotype"/>
          <w:szCs w:val="24"/>
        </w:rPr>
        <w:t xml:space="preserve">h other and their </w:t>
      </w:r>
      <w:r>
        <w:rPr>
          <w:rFonts w:ascii="Palatino Linotype" w:hAnsi="Palatino Linotype" w:cs="Palatino Linotype"/>
          <w:szCs w:val="24"/>
        </w:rPr>
        <w:lastRenderedPageBreak/>
        <w:t>expanding family.</w:t>
      </w:r>
    </w:p>
    <w:p w14:paraId="13AE3305"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However, as with all seasons of life, changes were on the horizon. The frequency and extent of their travels began to slow in the mid-2010s, influenced by a combination of factors, including health considerations and the natural slowing down that comes with advancing years. Nadene kept extensive journals of the trips and the wealth of experiences they had accumulated continued to bring them joy, providing a rich trove of memories to revisit and share with their loved ones. These journals may become a second</w:t>
      </w:r>
      <w:r>
        <w:rPr>
          <w:rFonts w:ascii="Palatino Linotype" w:hAnsi="Palatino Linotype" w:cs="Palatino Linotype"/>
          <w:szCs w:val="24"/>
        </w:rPr>
        <w:t xml:space="preserve"> book that Nadene and the author may explore together in the future.</w:t>
      </w:r>
    </w:p>
    <w:p w14:paraId="13AE3306" w14:textId="77777777" w:rsidR="00B53446" w:rsidRDefault="00B5344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Palatino Linotype" w:hAnsi="Courier New" w:cs="Courier New"/>
          <w:szCs w:val="24"/>
        </w:rPr>
      </w:pPr>
      <w:bookmarkStart w:id="59" w:name="Seasons_of_Change_Embracing_Li"/>
    </w:p>
    <w:p w14:paraId="13AE3307"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both"/>
        <w:rPr>
          <w:rFonts w:ascii="Courier New" w:hAnsi="Courier New" w:cs="Courier New"/>
          <w:sz w:val="24"/>
          <w:szCs w:val="24"/>
        </w:rPr>
      </w:pPr>
      <w:r>
        <w:rPr>
          <w:rFonts w:ascii="Palatino Linotype" w:hAnsi="Palatino Linotype" w:cs="Palatino Linotype"/>
          <w:b/>
          <w:szCs w:val="24"/>
        </w:rPr>
        <w:t xml:space="preserve">Seasons of Change: Embracing Life's Later Chapters </w:t>
      </w:r>
      <w:bookmarkEnd w:id="59"/>
    </w:p>
    <w:p w14:paraId="13AE3308"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 2010s progressed, Tim and Nadene gradually shifted gears in their lifestyle. The whirlwind of travel and activities that had characterized twenty-five years of marriage began to slow for a variety of reasons, marking a new phase in their journey together.</w:t>
      </w:r>
    </w:p>
    <w:p w14:paraId="13AE3309"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Their last major trip was an Alaskan cruise with Darryl and Regenia around 2015. However, this adventure came with its challenges. "I was sick. And </w:t>
      </w:r>
      <w:proofErr w:type="gramStart"/>
      <w:r>
        <w:rPr>
          <w:rFonts w:ascii="Palatino Linotype" w:hAnsi="Palatino Linotype" w:cs="Palatino Linotype"/>
          <w:szCs w:val="24"/>
        </w:rPr>
        <w:t>also</w:t>
      </w:r>
      <w:proofErr w:type="gramEnd"/>
      <w:r>
        <w:rPr>
          <w:rFonts w:ascii="Palatino Linotype" w:hAnsi="Palatino Linotype" w:cs="Palatino Linotype"/>
          <w:szCs w:val="24"/>
        </w:rPr>
        <w:t xml:space="preserve"> Tim was sick one night," Nadene recalled. "</w:t>
      </w:r>
      <w:proofErr w:type="gramStart"/>
      <w:r>
        <w:rPr>
          <w:rFonts w:ascii="Palatino Linotype" w:hAnsi="Palatino Linotype" w:cs="Palatino Linotype"/>
          <w:szCs w:val="24"/>
        </w:rPr>
        <w:t>So</w:t>
      </w:r>
      <w:proofErr w:type="gramEnd"/>
      <w:r>
        <w:rPr>
          <w:rFonts w:ascii="Palatino Linotype" w:hAnsi="Palatino Linotype" w:cs="Palatino Linotype"/>
          <w:szCs w:val="24"/>
        </w:rPr>
        <w:t xml:space="preserve"> I didn't get to see a bear. I had planned to see a bear on that trip. I never did get to see a bear in the wild. And that was one of my bucket list things." Despite not fulfilling this </w:t>
      </w:r>
      <w:proofErr w:type="gramStart"/>
      <w:r>
        <w:rPr>
          <w:rFonts w:ascii="Palatino Linotype" w:hAnsi="Palatino Linotype" w:cs="Palatino Linotype"/>
          <w:szCs w:val="24"/>
        </w:rPr>
        <w:t>particular wish</w:t>
      </w:r>
      <w:proofErr w:type="gramEnd"/>
      <w:r>
        <w:rPr>
          <w:rFonts w:ascii="Palatino Linotype" w:hAnsi="Palatino Linotype" w:cs="Palatino Linotype"/>
          <w:szCs w:val="24"/>
        </w:rPr>
        <w:t>, the trip remained a cherished memory, albeit tinged with the realization that travel was becoming more difficult.</w:t>
      </w:r>
    </w:p>
    <w:p w14:paraId="13AE330A"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In 2016, Nadene underwent gallbladder surgery, a procedure that resolved some long-standing health issues but also marked a turning point in their ability to travel extensively. "The problems I had had before were apparently caused by the gallbladder because I didn't have those problems anymore after the surgery," Nadene explained. While the surgery improved her overall health, it also necessitated a period of recovery and adjustment.</w:t>
      </w:r>
    </w:p>
    <w:p w14:paraId="13AE330B"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During this time, Tim and Nadene's focus shifted increasingly towards family matters. They made multiple trips to support their son Travis, who was going through some legal hearings. Nadene's approach to this challenging situation reflected her lifelong wisdom: "We never asked too many questions. If there </w:t>
      </w:r>
      <w:proofErr w:type="gramStart"/>
      <w:r>
        <w:rPr>
          <w:rFonts w:ascii="Palatino Linotype" w:hAnsi="Palatino Linotype" w:cs="Palatino Linotype"/>
          <w:szCs w:val="24"/>
        </w:rPr>
        <w:t>were</w:t>
      </w:r>
      <w:proofErr w:type="gramEnd"/>
      <w:r>
        <w:rPr>
          <w:rFonts w:ascii="Palatino Linotype" w:hAnsi="Palatino Linotype" w:cs="Palatino Linotype"/>
          <w:szCs w:val="24"/>
        </w:rPr>
        <w:t xml:space="preserve"> anything he wanted to tell, he would tell it to us. That's the part of listening and not pushing, just being there if somebody wants to talk."</w:t>
      </w:r>
    </w:p>
    <w:p w14:paraId="13AE330C"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lastRenderedPageBreak/>
        <w:t xml:space="preserve">Their daughter Dena and her husband Dale were also experiencing health challenges. Dale had undergone a leg amputation, a difficult adjustment for the couple. "He still struggles with Phantom pains," Nadene shared. "Those are strange things. He has pains where you just can hardly stand it sometimes, and there's nothing you can do for them because they're </w:t>
      </w:r>
      <w:proofErr w:type="gramStart"/>
      <w:r>
        <w:rPr>
          <w:rFonts w:ascii="Palatino Linotype" w:hAnsi="Palatino Linotype" w:cs="Palatino Linotype"/>
          <w:szCs w:val="24"/>
        </w:rPr>
        <w:t>phantom</w:t>
      </w:r>
      <w:proofErr w:type="gramEnd"/>
      <w:r>
        <w:rPr>
          <w:rFonts w:ascii="Palatino Linotype" w:hAnsi="Palatino Linotype" w:cs="Palatino Linotype"/>
          <w:szCs w:val="24"/>
        </w:rPr>
        <w:t>."</w:t>
      </w:r>
    </w:p>
    <w:p w14:paraId="13AE330D"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Amidst these family concerns, Tim was beginning to show signs of forgetfulness, a trait that ran in his family. This gradual change added another layer of complexity to their daily lives and plans.</w:t>
      </w:r>
    </w:p>
    <w:p w14:paraId="13AE330E"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Reflecting on this period, Nadene's perspective on personal triumphs shifted during this time. "Oh, I didn't win anything," she mused, referring to when she won the Teacher of the Year awards and acting awards. "It was just a period of retirement and timeless settling into our old age. And that's kind of traumatic, in a way. You know, you've got all these changes happening and they're not what you're used to, so they're not all happy changes. But they're life."</w:t>
      </w:r>
    </w:p>
    <w:p w14:paraId="13AE330F"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 xml:space="preserve">The neighborhood they had called home for 18 years was also changing. Many of their original neighbors had moved or passed away, altering the community dynamics they had come to cherish. Many of the new neighbors were not as outgoing or friendly. Nadene shared that one neighbor liked to have loud parties, </w:t>
      </w:r>
      <w:r>
        <w:rPr>
          <w:rFonts w:ascii="Palatino Linotype" w:eastAsia="Palatino Linotype" w:hAnsi="Palatino Linotype" w:cs="Palatino Linotype"/>
          <w:szCs w:val="24"/>
        </w:rPr>
        <w:t xml:space="preserve">“Now there sometimes were loud parties at the house behind us. It turned into a rent house and sometimes they had parties. I'd turn our backyard light on and usually they would kind of, turn things down a little bit.” </w:t>
      </w:r>
    </w:p>
    <w:p w14:paraId="13AE3310"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As these changes accumulated, it became clear that Tim and Nadene might need additional assistance. Fortunately, they had prepared for this possibility. They had purchased long-term care insurance, ensuring they would have the support they needed without burdening their children or hindering their retirement plans.</w:t>
      </w:r>
    </w:p>
    <w:p w14:paraId="13AE3311"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pPr>
      <w:r>
        <w:rPr>
          <w:rFonts w:ascii="Palatino Linotype" w:hAnsi="Palatino Linotype" w:cs="Palatino Linotype"/>
          <w:szCs w:val="24"/>
        </w:rPr>
        <w:t>Sensing the growing need, Regenia began driving down multiple times a month to help. Her increasing presence was a testament to the strong family bonds Tim and Nadene had nurtured over the years.</w:t>
      </w:r>
    </w:p>
    <w:p w14:paraId="13AE3312" w14:textId="77777777" w:rsidR="00B53446" w:rsidRDefault="00E4024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firstLine="360"/>
        <w:jc w:val="both"/>
        <w:rPr>
          <w:rFonts w:ascii="Courier New" w:hAnsi="Courier New" w:cs="Courier New"/>
          <w:sz w:val="24"/>
          <w:szCs w:val="24"/>
        </w:rPr>
        <w:sectPr w:rsidR="00B53446">
          <w:headerReference w:type="even" r:id="rId70"/>
          <w:headerReference w:type="default" r:id="rId71"/>
          <w:footerReference w:type="even" r:id="rId72"/>
          <w:footerReference w:type="default" r:id="rId73"/>
          <w:headerReference w:type="first" r:id="rId74"/>
          <w:footerReference w:type="first" r:id="rId75"/>
          <w:endnotePr>
            <w:numFmt w:val="decimal"/>
          </w:endnotePr>
          <w:pgSz w:w="8640" w:h="12960"/>
          <w:pgMar w:top="1260" w:right="1080" w:bottom="1260" w:left="1260" w:header="720" w:footer="720" w:gutter="0"/>
          <w:cols w:space="720"/>
          <w:titlePg/>
        </w:sectPr>
      </w:pPr>
      <w:r>
        <w:rPr>
          <w:rFonts w:ascii="Palatino Linotype" w:hAnsi="Palatino Linotype" w:cs="Palatino Linotype"/>
          <w:szCs w:val="24"/>
        </w:rPr>
        <w:t xml:space="preserve">As this chapter of their lives in Ardmore </w:t>
      </w:r>
      <w:proofErr w:type="gramStart"/>
      <w:r>
        <w:rPr>
          <w:rFonts w:ascii="Palatino Linotype" w:hAnsi="Palatino Linotype" w:cs="Palatino Linotype"/>
          <w:szCs w:val="24"/>
        </w:rPr>
        <w:t>drew to a close</w:t>
      </w:r>
      <w:proofErr w:type="gramEnd"/>
      <w:r>
        <w:rPr>
          <w:rFonts w:ascii="Palatino Linotype" w:hAnsi="Palatino Linotype" w:cs="Palatino Linotype"/>
          <w:szCs w:val="24"/>
        </w:rPr>
        <w:t xml:space="preserve">, Tim and Nadene had truly blossomed in </w:t>
      </w:r>
      <w:r>
        <w:rPr>
          <w:rFonts w:ascii="Palatino Linotype" w:hAnsi="Palatino Linotype" w:cs="Palatino Linotype"/>
          <w:szCs w:val="24"/>
        </w:rPr>
        <w:t xml:space="preserve">Ardmore, building a rich life filled with meaningful relationships, community service, and unforgettable travels. Yet, as they faced the realities of aging, they did so with the same resilience and adaptability that had characterized their entire journey together. While their days of globetrotting might have been </w:t>
      </w:r>
      <w:r>
        <w:rPr>
          <w:rFonts w:ascii="Palatino Linotype" w:hAnsi="Palatino Linotype" w:cs="Palatino Linotype"/>
          <w:szCs w:val="24"/>
        </w:rPr>
        <w:lastRenderedPageBreak/>
        <w:t>winding down, their love for each other and their family remained as strong as ever</w:t>
      </w:r>
      <w:r>
        <w:rPr>
          <w:rFonts w:ascii="Palatino Linotype" w:hAnsi="Palatino Linotype" w:cs="Palatino Linotype"/>
          <w:szCs w:val="24"/>
        </w:rPr>
        <w:t>.</w:t>
      </w:r>
    </w:p>
    <w:p w14:paraId="13AE334C" w14:textId="3E67A797" w:rsidR="00B53446" w:rsidRDefault="00E40241" w:rsidP="00E40241">
      <w:pPr>
        <w:jc w:val="both"/>
        <w:rPr>
          <w:rFonts w:ascii="Courier New" w:hAnsi="Courier New" w:cs="Courier New"/>
          <w:sz w:val="24"/>
          <w:szCs w:val="24"/>
        </w:rPr>
      </w:pPr>
      <w:r>
        <w:rPr>
          <w:rFonts w:ascii="Palatino Linotype" w:hAnsi="Palatino Linotype" w:cs="Palatino Linotype"/>
          <w:szCs w:val="24"/>
        </w:rPr>
        <w:lastRenderedPageBreak/>
        <w:t xml:space="preserve"> </w:t>
      </w:r>
    </w:p>
    <w:sectPr w:rsidR="00B53446">
      <w:headerReference w:type="even" r:id="rId76"/>
      <w:headerReference w:type="default" r:id="rId77"/>
      <w:footerReference w:type="even" r:id="rId78"/>
      <w:footerReference w:type="default" r:id="rId79"/>
      <w:headerReference w:type="first" r:id="rId80"/>
      <w:footerReference w:type="first" r:id="rId81"/>
      <w:endnotePr>
        <w:numFmt w:val="decimal"/>
      </w:endnotePr>
      <w:pgSz w:w="8640" w:h="12960"/>
      <w:pgMar w:top="1260" w:right="1080" w:bottom="1260" w:left="126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3AE33A5" w14:textId="77777777" w:rsidR="00E40241" w:rsidRDefault="00E40241">
      <w:r>
        <w:separator/>
      </w:r>
    </w:p>
  </w:endnote>
  <w:endnote w:type="continuationSeparator" w:id="0">
    <w:p w14:paraId="13AE33A7" w14:textId="77777777" w:rsidR="00E40241" w:rsidRDefault="00E402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Palatino Linotype">
    <w:panose1 w:val="02040502050505030304"/>
    <w:charset w:val="00"/>
    <w:family w:val="roman"/>
    <w:pitch w:val="variable"/>
    <w:sig w:usb0="E0000287" w:usb1="4000001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itka Text">
    <w:panose1 w:val="00000000000000000000"/>
    <w:charset w:val="00"/>
    <w:family w:val="auto"/>
    <w:pitch w:val="variable"/>
    <w:sig w:usb0="A00002EF" w:usb1="4000204B" w:usb2="00000000" w:usb3="00000000" w:csb0="000001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5B" w14:textId="77777777" w:rsidR="00B53446" w:rsidRDefault="00B53446">
    <w:pPr>
      <w:rPr>
        <w:rFonts w:ascii="Courier New" w:hAnsi="Courier New" w:cs="Courier New"/>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5C" w14:textId="77777777" w:rsidR="00B53446" w:rsidRDefault="00B53446">
    <w:pPr>
      <w:rPr>
        <w:rFonts w:ascii="Courier New" w:hAnsi="Courier New" w:cs="Courier New"/>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5E" w14:textId="77777777" w:rsidR="00B53446" w:rsidRDefault="00B53446">
    <w:pPr>
      <w:rPr>
        <w:rFonts w:ascii="Courier New" w:hAnsi="Courier New" w:cs="Courier New"/>
        <w:sz w:val="24"/>
        <w:szCs w:val="24"/>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0" w14:textId="77777777" w:rsidR="00B53446" w:rsidRDefault="00B53446">
    <w:pPr>
      <w:rPr>
        <w:rFonts w:ascii="Courier New" w:hAnsi="Courier New" w:cs="Courier New"/>
        <w:sz w:val="24"/>
        <w:szCs w:val="24"/>
      </w:rP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2" w14:textId="77777777" w:rsidR="00B53446" w:rsidRDefault="00B53446">
    <w:pPr>
      <w:rPr>
        <w:rFonts w:ascii="Courier New" w:hAnsi="Courier New" w:cs="Courier New"/>
        <w:sz w:val="24"/>
        <w:szCs w:val="24"/>
      </w:rP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4" w14:textId="77777777" w:rsidR="00B53446" w:rsidRDefault="00B53446">
    <w:pPr>
      <w:rPr>
        <w:rFonts w:ascii="Courier New" w:hAnsi="Courier New" w:cs="Courier New"/>
        <w:sz w:val="24"/>
        <w:szCs w:val="24"/>
      </w:rP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6" w14:textId="77777777" w:rsidR="00B53446" w:rsidRDefault="00B53446">
    <w:pPr>
      <w:rPr>
        <w:rFonts w:ascii="Courier New" w:hAnsi="Courier New" w:cs="Courier New"/>
        <w:sz w:val="24"/>
        <w:szCs w:val="24"/>
      </w:rP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8" w14:textId="77777777" w:rsidR="00B53446" w:rsidRDefault="00B53446">
    <w:pPr>
      <w:rPr>
        <w:rFonts w:ascii="Courier New" w:hAnsi="Courier New" w:cs="Courier New"/>
        <w:sz w:val="24"/>
        <w:szCs w:val="24"/>
      </w:rP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B"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C"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E"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1"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2"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4"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6" w14:textId="77777777" w:rsidR="00B53446" w:rsidRDefault="00B53446">
    <w:pPr>
      <w:rPr>
        <w:rFonts w:ascii="Courier New" w:hAnsi="Courier New" w:cs="Courier New"/>
        <w:sz w:val="24"/>
        <w:szCs w:val="24"/>
      </w:rP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8" w14:textId="77777777" w:rsidR="00B53446" w:rsidRDefault="00B53446">
    <w:pPr>
      <w:rPr>
        <w:rFonts w:ascii="Courier New" w:hAnsi="Courier New" w:cs="Courier New"/>
        <w:sz w:val="24"/>
        <w:szCs w:val="24"/>
      </w:rP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B"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C"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E"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1"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2"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4"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7"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8"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A"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D"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E"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0"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2" w14:textId="77777777" w:rsidR="00B53446" w:rsidRDefault="00B53446">
    <w:pPr>
      <w:rPr>
        <w:rFonts w:ascii="Courier New" w:hAnsi="Courier New" w:cs="Courier New"/>
        <w:sz w:val="24"/>
        <w:szCs w:val="24"/>
      </w:rPr>
    </w:pP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4" w14:textId="77777777" w:rsidR="00B53446" w:rsidRDefault="00B53446">
    <w:pPr>
      <w:rPr>
        <w:rFonts w:ascii="Courier New" w:hAnsi="Courier New" w:cs="Courier New"/>
        <w:sz w:val="24"/>
        <w:szCs w:val="24"/>
      </w:rPr>
    </w:pP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7"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8"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A"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D"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E"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A0" w14:textId="77777777" w:rsidR="00B53446" w:rsidRDefault="00E40241">
    <w:pPr>
      <w:jc w:val="center"/>
      <w:rPr>
        <w:rFonts w:ascii="Palatino Linotype" w:hAnsi="Palatino Linotype" w:cs="Palatino Linotype"/>
        <w:sz w:val="18"/>
        <w:szCs w:val="24"/>
      </w:rPr>
    </w:pPr>
    <w:r>
      <w:rPr>
        <w:rFonts w:ascii="Palatino Linotype" w:hAnsi="Palatino Linotype" w:cs="Palatino Linotype"/>
        <w:sz w:val="18"/>
        <w:szCs w:val="24"/>
      </w:rPr>
      <w:fldChar w:fldCharType="begin"/>
    </w:r>
    <w:r>
      <w:rPr>
        <w:rFonts w:ascii="Palatino Linotype" w:hAnsi="Palatino Linotype" w:cs="Palatino Linotype"/>
        <w:sz w:val="18"/>
        <w:szCs w:val="24"/>
      </w:rPr>
      <w:instrText>PAGE</w:instrText>
    </w:r>
    <w:r>
      <w:rPr>
        <w:rFonts w:ascii="Palatino Linotype" w:hAnsi="Palatino Linotype" w:cs="Palatino Linotype"/>
        <w:sz w:val="18"/>
        <w:szCs w:val="24"/>
      </w:rPr>
      <w:fldChar w:fldCharType="separate"/>
    </w:r>
    <w:r>
      <w:rPr>
        <w:rFonts w:ascii="Palatino Linotype" w:hAnsi="Palatino Linotype" w:cs="Palatino Linotype"/>
        <w:sz w:val="18"/>
        <w:szCs w:val="24"/>
      </w:rPr>
      <w:t>XXX</w:t>
    </w:r>
    <w:r>
      <w:rPr>
        <w:rFonts w:ascii="Palatino Linotype" w:hAnsi="Palatino Linotype" w:cs="Palatino Linotype"/>
        <w:sz w:val="18"/>
        <w:szCs w:val="24"/>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3AE33A1" w14:textId="77777777" w:rsidR="00E40241" w:rsidRDefault="00E40241">
      <w:r>
        <w:separator/>
      </w:r>
    </w:p>
  </w:footnote>
  <w:footnote w:type="continuationSeparator" w:id="0">
    <w:p w14:paraId="13AE33A3" w14:textId="77777777" w:rsidR="00E40241" w:rsidRDefault="00E402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59" w14:textId="77777777" w:rsidR="00B53446" w:rsidRDefault="00B53446">
    <w:pPr>
      <w:rPr>
        <w:rFonts w:ascii="Courier New" w:hAnsi="Courier New" w:cs="Courier New"/>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5A" w14:textId="77777777" w:rsidR="00B53446" w:rsidRDefault="00B53446">
    <w:pPr>
      <w:rPr>
        <w:rFonts w:ascii="Courier New" w:hAnsi="Courier New" w:cs="Courier New"/>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5D" w14:textId="77777777" w:rsidR="00B53446" w:rsidRDefault="00B53446">
    <w:pPr>
      <w:rPr>
        <w:rFonts w:ascii="Courier New" w:hAnsi="Courier New" w:cs="Courier New"/>
        <w:sz w:val="24"/>
        <w:szCs w:val="2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5F" w14:textId="77777777" w:rsidR="00B53446" w:rsidRDefault="00B53446">
    <w:pPr>
      <w:rPr>
        <w:rFonts w:ascii="Courier New" w:hAnsi="Courier New" w:cs="Courier New"/>
        <w:sz w:val="24"/>
        <w:szCs w:val="24"/>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1" w14:textId="77777777" w:rsidR="00B53446" w:rsidRDefault="00B53446">
    <w:pPr>
      <w:rPr>
        <w:rFonts w:ascii="Courier New" w:hAnsi="Courier New" w:cs="Courier New"/>
        <w:sz w:val="24"/>
        <w:szCs w:val="2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3" w14:textId="77777777" w:rsidR="00B53446" w:rsidRDefault="00B53446">
    <w:pPr>
      <w:rPr>
        <w:rFonts w:ascii="Courier New" w:hAnsi="Courier New" w:cs="Courier New"/>
        <w:sz w:val="24"/>
        <w:szCs w:val="24"/>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5" w14:textId="77777777" w:rsidR="00B53446" w:rsidRDefault="00B53446">
    <w:pPr>
      <w:rPr>
        <w:rFonts w:ascii="Courier New" w:hAnsi="Courier New" w:cs="Courier New"/>
        <w:sz w:val="24"/>
        <w:szCs w:val="24"/>
      </w:rP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7" w14:textId="77777777" w:rsidR="00B53446" w:rsidRDefault="00B53446">
    <w:pPr>
      <w:rPr>
        <w:rFonts w:ascii="Courier New" w:hAnsi="Courier New" w:cs="Courier New"/>
        <w:sz w:val="24"/>
        <w:szCs w:val="2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9" w14:textId="77777777" w:rsidR="00B53446" w:rsidRDefault="00E40241">
    <w:pPr>
      <w:jc w:val="center"/>
      <w:rPr>
        <w:rFonts w:ascii="Calibri" w:hAnsi="Calibri" w:cs="Calibri"/>
        <w:sz w:val="18"/>
        <w:szCs w:val="24"/>
      </w:rPr>
    </w:pPr>
    <w:r>
      <w:rPr>
        <w:rFonts w:ascii="Calibri" w:hAnsi="Calibri" w:cs="Calibri"/>
        <w:sz w:val="18"/>
        <w:szCs w:val="24"/>
      </w:rPr>
      <w:t>Galen Manning</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A" w14:textId="77777777" w:rsidR="00B53446" w:rsidRDefault="00E40241">
    <w:pPr>
      <w:jc w:val="center"/>
      <w:rPr>
        <w:rFonts w:ascii="Calibri" w:hAnsi="Calibri" w:cs="Calibri"/>
        <w:sz w:val="18"/>
        <w:szCs w:val="24"/>
      </w:rPr>
    </w:pPr>
    <w:r>
      <w:rPr>
        <w:rFonts w:ascii="Calibri" w:hAnsi="Calibri" w:cs="Calibri"/>
        <w:sz w:val="18"/>
        <w:szCs w:val="24"/>
      </w:rPr>
      <w:t>Nadene's Tales of Twists, Turns, and Triumphs Beyond the Classroom</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D" w14:textId="77777777" w:rsidR="00B53446" w:rsidRDefault="00B53446">
    <w:pPr>
      <w:rPr>
        <w:rFonts w:ascii="Courier New" w:hAnsi="Courier New" w:cs="Courier New"/>
        <w:sz w:val="24"/>
        <w:szCs w:val="2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6F" w14:textId="77777777" w:rsidR="00B53446" w:rsidRDefault="00E40241">
    <w:pPr>
      <w:jc w:val="center"/>
      <w:rPr>
        <w:rFonts w:ascii="Calibri" w:hAnsi="Calibri" w:cs="Calibri"/>
        <w:sz w:val="18"/>
        <w:szCs w:val="24"/>
      </w:rPr>
    </w:pPr>
    <w:r>
      <w:rPr>
        <w:rFonts w:ascii="Calibri" w:hAnsi="Calibri" w:cs="Calibri"/>
        <w:sz w:val="18"/>
        <w:szCs w:val="24"/>
      </w:rPr>
      <w:t>Galen Manning</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0" w14:textId="77777777" w:rsidR="00B53446" w:rsidRDefault="00E40241">
    <w:pPr>
      <w:jc w:val="center"/>
      <w:rPr>
        <w:rFonts w:ascii="Calibri" w:hAnsi="Calibri" w:cs="Calibri"/>
        <w:sz w:val="18"/>
        <w:szCs w:val="24"/>
      </w:rPr>
    </w:pPr>
    <w:r>
      <w:rPr>
        <w:rFonts w:ascii="Calibri" w:hAnsi="Calibri" w:cs="Calibri"/>
        <w:sz w:val="18"/>
        <w:szCs w:val="24"/>
      </w:rPr>
      <w:t>Nadene's Tales of Twists, Turns, and Triumphs Beyond the Classroom</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3" w14:textId="77777777" w:rsidR="00B53446" w:rsidRDefault="00B53446">
    <w:pPr>
      <w:rPr>
        <w:rFonts w:ascii="Courier New" w:hAnsi="Courier New" w:cs="Courier New"/>
        <w:sz w:val="24"/>
        <w:szCs w:val="2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5" w14:textId="77777777" w:rsidR="00B53446" w:rsidRDefault="00B53446">
    <w:pPr>
      <w:rPr>
        <w:rFonts w:ascii="Courier New" w:hAnsi="Courier New" w:cs="Courier New"/>
        <w:sz w:val="24"/>
        <w:szCs w:val="24"/>
      </w:rPr>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7" w14:textId="77777777" w:rsidR="00B53446" w:rsidRDefault="00B53446">
    <w:pPr>
      <w:rPr>
        <w:rFonts w:ascii="Courier New" w:hAnsi="Courier New" w:cs="Courier New"/>
        <w:sz w:val="24"/>
        <w:szCs w:val="24"/>
      </w:rPr>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9" w14:textId="77777777" w:rsidR="00B53446" w:rsidRDefault="00E40241">
    <w:pPr>
      <w:jc w:val="center"/>
      <w:rPr>
        <w:rFonts w:ascii="Calibri" w:hAnsi="Calibri" w:cs="Calibri"/>
        <w:sz w:val="18"/>
        <w:szCs w:val="24"/>
      </w:rPr>
    </w:pPr>
    <w:r>
      <w:rPr>
        <w:rFonts w:ascii="Calibri" w:hAnsi="Calibri" w:cs="Calibri"/>
        <w:sz w:val="18"/>
        <w:szCs w:val="24"/>
      </w:rPr>
      <w:t>Galen Manning</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A" w14:textId="77777777" w:rsidR="00B53446" w:rsidRDefault="00E40241">
    <w:pPr>
      <w:jc w:val="center"/>
      <w:rPr>
        <w:rFonts w:ascii="Calibri" w:hAnsi="Calibri" w:cs="Calibri"/>
        <w:sz w:val="18"/>
        <w:szCs w:val="24"/>
      </w:rPr>
    </w:pPr>
    <w:r>
      <w:rPr>
        <w:rFonts w:ascii="Calibri" w:hAnsi="Calibri" w:cs="Calibri"/>
        <w:sz w:val="18"/>
        <w:szCs w:val="24"/>
      </w:rPr>
      <w:t>Nadene's Tales of Twists, Turns, and Triumphs Beyond the Classroom</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D" w14:textId="77777777" w:rsidR="00B53446" w:rsidRDefault="00B53446">
    <w:pPr>
      <w:rPr>
        <w:rFonts w:ascii="Courier New" w:hAnsi="Courier New" w:cs="Courier New"/>
        <w:sz w:val="24"/>
        <w:szCs w:val="24"/>
      </w:rPr>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7F" w14:textId="77777777" w:rsidR="00B53446" w:rsidRDefault="00E40241">
    <w:pPr>
      <w:jc w:val="center"/>
      <w:rPr>
        <w:rFonts w:ascii="Calibri" w:hAnsi="Calibri" w:cs="Calibri"/>
        <w:sz w:val="18"/>
        <w:szCs w:val="24"/>
      </w:rPr>
    </w:pPr>
    <w:r>
      <w:rPr>
        <w:rFonts w:ascii="Calibri" w:hAnsi="Calibri" w:cs="Calibri"/>
        <w:sz w:val="18"/>
        <w:szCs w:val="24"/>
      </w:rPr>
      <w:t>Galen Manning</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0" w14:textId="77777777" w:rsidR="00B53446" w:rsidRDefault="00E40241">
    <w:pPr>
      <w:jc w:val="center"/>
      <w:rPr>
        <w:rFonts w:ascii="Calibri" w:hAnsi="Calibri" w:cs="Calibri"/>
        <w:sz w:val="18"/>
        <w:szCs w:val="24"/>
      </w:rPr>
    </w:pPr>
    <w:r>
      <w:rPr>
        <w:rFonts w:ascii="Calibri" w:hAnsi="Calibri" w:cs="Calibri"/>
        <w:sz w:val="18"/>
        <w:szCs w:val="24"/>
      </w:rPr>
      <w:t>Nadene's Tales of Twists, Turns, and Triumphs Beyond the Classroom</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3" w14:textId="77777777" w:rsidR="00B53446" w:rsidRDefault="00B53446">
    <w:pPr>
      <w:rPr>
        <w:rFonts w:ascii="Courier New" w:hAnsi="Courier New" w:cs="Courier New"/>
        <w:sz w:val="24"/>
        <w:szCs w:val="24"/>
      </w:rPr>
    </w:pP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5" w14:textId="77777777" w:rsidR="00B53446" w:rsidRDefault="00E40241">
    <w:pPr>
      <w:jc w:val="center"/>
      <w:rPr>
        <w:rFonts w:ascii="Calibri" w:hAnsi="Calibri" w:cs="Calibri"/>
        <w:sz w:val="18"/>
        <w:szCs w:val="24"/>
      </w:rPr>
    </w:pPr>
    <w:r>
      <w:rPr>
        <w:rFonts w:ascii="Calibri" w:hAnsi="Calibri" w:cs="Calibri"/>
        <w:sz w:val="18"/>
        <w:szCs w:val="24"/>
      </w:rPr>
      <w:t>Galen Manning</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6" w14:textId="77777777" w:rsidR="00B53446" w:rsidRDefault="00E40241">
    <w:pPr>
      <w:jc w:val="center"/>
      <w:rPr>
        <w:rFonts w:ascii="Calibri" w:hAnsi="Calibri" w:cs="Calibri"/>
        <w:sz w:val="18"/>
        <w:szCs w:val="24"/>
      </w:rPr>
    </w:pPr>
    <w:r>
      <w:rPr>
        <w:rFonts w:ascii="Calibri" w:hAnsi="Calibri" w:cs="Calibri"/>
        <w:sz w:val="18"/>
        <w:szCs w:val="24"/>
      </w:rPr>
      <w:t>Nadene's Tales of Twists, Turns, and Triumphs Beyond the Classroom</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9" w14:textId="77777777" w:rsidR="00B53446" w:rsidRDefault="00B53446">
    <w:pPr>
      <w:rPr>
        <w:rFonts w:ascii="Courier New" w:hAnsi="Courier New" w:cs="Courier New"/>
        <w:sz w:val="24"/>
        <w:szCs w:val="24"/>
      </w:rPr>
    </w:pP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B" w14:textId="77777777" w:rsidR="00B53446" w:rsidRDefault="00E40241">
    <w:pPr>
      <w:jc w:val="center"/>
      <w:rPr>
        <w:rFonts w:ascii="Calibri" w:hAnsi="Calibri" w:cs="Calibri"/>
        <w:sz w:val="18"/>
        <w:szCs w:val="24"/>
      </w:rPr>
    </w:pPr>
    <w:r>
      <w:rPr>
        <w:rFonts w:ascii="Calibri" w:hAnsi="Calibri" w:cs="Calibri"/>
        <w:sz w:val="18"/>
        <w:szCs w:val="24"/>
      </w:rPr>
      <w:t>Galen Manning</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C" w14:textId="77777777" w:rsidR="00B53446" w:rsidRDefault="00E40241">
    <w:pPr>
      <w:jc w:val="center"/>
      <w:rPr>
        <w:rFonts w:ascii="Calibri" w:hAnsi="Calibri" w:cs="Calibri"/>
        <w:sz w:val="18"/>
        <w:szCs w:val="24"/>
      </w:rPr>
    </w:pPr>
    <w:r>
      <w:rPr>
        <w:rFonts w:ascii="Calibri" w:hAnsi="Calibri" w:cs="Calibri"/>
        <w:sz w:val="18"/>
        <w:szCs w:val="24"/>
      </w:rPr>
      <w:t xml:space="preserve">Nadene's Tales of Twists, Turns, and Triumphs Beyond the </w:t>
    </w:r>
    <w:r>
      <w:rPr>
        <w:rFonts w:ascii="Calibri" w:hAnsi="Calibri" w:cs="Calibri"/>
        <w:sz w:val="18"/>
        <w:szCs w:val="24"/>
      </w:rPr>
      <w:t>Classroom</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8F" w14:textId="77777777" w:rsidR="00B53446" w:rsidRDefault="00B53446">
    <w:pPr>
      <w:rPr>
        <w:rFonts w:ascii="Courier New" w:hAnsi="Courier New" w:cs="Courier New"/>
        <w:sz w:val="24"/>
        <w:szCs w:val="24"/>
      </w:rPr>
    </w:pP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1" w14:textId="77777777" w:rsidR="00B53446" w:rsidRDefault="00B53446">
    <w:pPr>
      <w:rPr>
        <w:rFonts w:ascii="Courier New" w:hAnsi="Courier New" w:cs="Courier New"/>
        <w:sz w:val="24"/>
        <w:szCs w:val="24"/>
      </w:rPr>
    </w:pP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3" w14:textId="77777777" w:rsidR="00B53446" w:rsidRDefault="00B53446">
    <w:pPr>
      <w:rPr>
        <w:rFonts w:ascii="Courier New" w:hAnsi="Courier New" w:cs="Courier New"/>
        <w:sz w:val="24"/>
        <w:szCs w:val="24"/>
      </w:rPr>
    </w:pP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5" w14:textId="77777777" w:rsidR="00B53446" w:rsidRDefault="00E40241">
    <w:pPr>
      <w:jc w:val="center"/>
      <w:rPr>
        <w:rFonts w:ascii="Calibri" w:hAnsi="Calibri" w:cs="Calibri"/>
        <w:sz w:val="18"/>
        <w:szCs w:val="24"/>
      </w:rPr>
    </w:pPr>
    <w:r>
      <w:rPr>
        <w:rFonts w:ascii="Calibri" w:hAnsi="Calibri" w:cs="Calibri"/>
        <w:sz w:val="18"/>
        <w:szCs w:val="24"/>
      </w:rPr>
      <w:t>Galen Manning</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6" w14:textId="77777777" w:rsidR="00B53446" w:rsidRDefault="00E40241">
    <w:pPr>
      <w:jc w:val="center"/>
      <w:rPr>
        <w:rFonts w:ascii="Calibri" w:hAnsi="Calibri" w:cs="Calibri"/>
        <w:sz w:val="18"/>
        <w:szCs w:val="24"/>
      </w:rPr>
    </w:pPr>
    <w:r>
      <w:rPr>
        <w:rFonts w:ascii="Calibri" w:hAnsi="Calibri" w:cs="Calibri"/>
        <w:sz w:val="18"/>
        <w:szCs w:val="24"/>
      </w:rPr>
      <w:t>Nadene's Tales of Twists, Turns, and Triumphs Beyond the Classroom</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9" w14:textId="77777777" w:rsidR="00B53446" w:rsidRDefault="00B53446">
    <w:pPr>
      <w:rPr>
        <w:rFonts w:ascii="Courier New" w:hAnsi="Courier New" w:cs="Courier New"/>
        <w:sz w:val="24"/>
        <w:szCs w:val="24"/>
      </w:rPr>
    </w:pP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B" w14:textId="77777777" w:rsidR="00B53446" w:rsidRDefault="00E40241">
    <w:pPr>
      <w:jc w:val="center"/>
      <w:rPr>
        <w:rFonts w:ascii="Calibri" w:hAnsi="Calibri" w:cs="Calibri"/>
        <w:sz w:val="18"/>
        <w:szCs w:val="24"/>
      </w:rPr>
    </w:pPr>
    <w:r>
      <w:rPr>
        <w:rFonts w:ascii="Calibri" w:hAnsi="Calibri" w:cs="Calibri"/>
        <w:sz w:val="18"/>
        <w:szCs w:val="24"/>
      </w:rPr>
      <w:t>Galen Manning</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C" w14:textId="77777777" w:rsidR="00B53446" w:rsidRDefault="00E40241">
    <w:pPr>
      <w:jc w:val="center"/>
      <w:rPr>
        <w:rFonts w:ascii="Calibri" w:hAnsi="Calibri" w:cs="Calibri"/>
        <w:sz w:val="18"/>
        <w:szCs w:val="24"/>
      </w:rPr>
    </w:pPr>
    <w:r>
      <w:rPr>
        <w:rFonts w:ascii="Calibri" w:hAnsi="Calibri" w:cs="Calibri"/>
        <w:sz w:val="18"/>
        <w:szCs w:val="24"/>
      </w:rPr>
      <w:t>Nadene's Tales of Twists, Turns, and Triumphs Beyond the Classroom</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AE339F" w14:textId="77777777" w:rsidR="00B53446" w:rsidRDefault="00B53446">
    <w:pPr>
      <w:rPr>
        <w:rFonts w:ascii="Courier New" w:hAnsi="Courier New" w:cs="Courier New"/>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hybridMultilevel"/>
    <w:tmpl w:val="00000001"/>
    <w:lvl w:ilvl="0" w:tplc="3F54E0AA">
      <w:start w:val="1"/>
      <w:numFmt w:val="decimal"/>
      <w:lvlText w:val="%1."/>
      <w:lvlJc w:val="left"/>
      <w:pPr>
        <w:ind w:left="540" w:hanging="270"/>
      </w:pPr>
      <w:rPr>
        <w:rFonts w:ascii="Palatino Linotype" w:hAnsi="Palatino Linotype"/>
        <w:b w:val="0"/>
        <w:i w:val="0"/>
        <w:sz w:val="20"/>
      </w:rPr>
    </w:lvl>
    <w:lvl w:ilvl="1" w:tplc="601C6F52">
      <w:start w:val="1"/>
      <w:numFmt w:val="decimal"/>
      <w:lvlText w:val=""/>
      <w:lvlJc w:val="left"/>
    </w:lvl>
    <w:lvl w:ilvl="2" w:tplc="F4587088">
      <w:start w:val="1"/>
      <w:numFmt w:val="decimal"/>
      <w:lvlText w:val=""/>
      <w:lvlJc w:val="left"/>
    </w:lvl>
    <w:lvl w:ilvl="3" w:tplc="A52CFE90">
      <w:start w:val="1"/>
      <w:numFmt w:val="decimal"/>
      <w:lvlText w:val=""/>
      <w:lvlJc w:val="left"/>
    </w:lvl>
    <w:lvl w:ilvl="4" w:tplc="81B80414">
      <w:start w:val="1"/>
      <w:numFmt w:val="decimal"/>
      <w:lvlText w:val=""/>
      <w:lvlJc w:val="left"/>
    </w:lvl>
    <w:lvl w:ilvl="5" w:tplc="C6F062A2">
      <w:start w:val="1"/>
      <w:numFmt w:val="decimal"/>
      <w:lvlText w:val=""/>
      <w:lvlJc w:val="left"/>
    </w:lvl>
    <w:lvl w:ilvl="6" w:tplc="76202E2C">
      <w:start w:val="1"/>
      <w:numFmt w:val="decimal"/>
      <w:lvlText w:val=""/>
      <w:lvlJc w:val="left"/>
    </w:lvl>
    <w:lvl w:ilvl="7" w:tplc="990AC172">
      <w:start w:val="1"/>
      <w:numFmt w:val="decimal"/>
      <w:lvlText w:val=""/>
      <w:lvlJc w:val="left"/>
    </w:lvl>
    <w:lvl w:ilvl="8" w:tplc="BAD297A6">
      <w:start w:val="1"/>
      <w:numFmt w:val="decimal"/>
      <w:lvlText w:val=""/>
      <w:lvlJc w:val="left"/>
    </w:lvl>
  </w:abstractNum>
  <w:abstractNum w:abstractNumId="1" w15:restartNumberingAfterBreak="0">
    <w:nsid w:val="00000002"/>
    <w:multiLevelType w:val="hybridMultilevel"/>
    <w:tmpl w:val="00000002"/>
    <w:lvl w:ilvl="0" w:tplc="F43E967A">
      <w:start w:val="1"/>
      <w:numFmt w:val="decimal"/>
      <w:lvlText w:val="%1."/>
      <w:lvlJc w:val="left"/>
      <w:pPr>
        <w:ind w:left="540" w:hanging="270"/>
      </w:pPr>
      <w:rPr>
        <w:rFonts w:ascii="Palatino Linotype" w:hAnsi="Palatino Linotype"/>
        <w:b w:val="0"/>
        <w:i w:val="0"/>
        <w:sz w:val="20"/>
      </w:rPr>
    </w:lvl>
    <w:lvl w:ilvl="1" w:tplc="4720100E">
      <w:start w:val="1"/>
      <w:numFmt w:val="decimal"/>
      <w:lvlText w:val=""/>
      <w:lvlJc w:val="left"/>
    </w:lvl>
    <w:lvl w:ilvl="2" w:tplc="293E8314">
      <w:start w:val="1"/>
      <w:numFmt w:val="decimal"/>
      <w:lvlText w:val=""/>
      <w:lvlJc w:val="left"/>
    </w:lvl>
    <w:lvl w:ilvl="3" w:tplc="337ED1F0">
      <w:start w:val="1"/>
      <w:numFmt w:val="decimal"/>
      <w:lvlText w:val=""/>
      <w:lvlJc w:val="left"/>
    </w:lvl>
    <w:lvl w:ilvl="4" w:tplc="59A6C802">
      <w:start w:val="1"/>
      <w:numFmt w:val="decimal"/>
      <w:lvlText w:val=""/>
      <w:lvlJc w:val="left"/>
    </w:lvl>
    <w:lvl w:ilvl="5" w:tplc="744CECB4">
      <w:start w:val="1"/>
      <w:numFmt w:val="decimal"/>
      <w:lvlText w:val=""/>
      <w:lvlJc w:val="left"/>
    </w:lvl>
    <w:lvl w:ilvl="6" w:tplc="4EE40E62">
      <w:start w:val="1"/>
      <w:numFmt w:val="decimal"/>
      <w:lvlText w:val=""/>
      <w:lvlJc w:val="left"/>
    </w:lvl>
    <w:lvl w:ilvl="7" w:tplc="26760814">
      <w:start w:val="1"/>
      <w:numFmt w:val="decimal"/>
      <w:lvlText w:val=""/>
      <w:lvlJc w:val="left"/>
    </w:lvl>
    <w:lvl w:ilvl="8" w:tplc="2CC83FB6">
      <w:start w:val="1"/>
      <w:numFmt w:val="decimal"/>
      <w:lvlText w:val=""/>
      <w:lvlJc w:val="left"/>
    </w:lvl>
  </w:abstractNum>
  <w:abstractNum w:abstractNumId="2" w15:restartNumberingAfterBreak="0">
    <w:nsid w:val="00000003"/>
    <w:multiLevelType w:val="hybridMultilevel"/>
    <w:tmpl w:val="00000003"/>
    <w:lvl w:ilvl="0" w:tplc="3872F072">
      <w:start w:val="1"/>
      <w:numFmt w:val="decimal"/>
      <w:lvlText w:val="%1."/>
      <w:lvlJc w:val="left"/>
      <w:pPr>
        <w:ind w:left="540" w:hanging="270"/>
      </w:pPr>
      <w:rPr>
        <w:rFonts w:ascii="Palatino Linotype" w:hAnsi="Palatino Linotype"/>
        <w:b w:val="0"/>
        <w:i w:val="0"/>
        <w:sz w:val="20"/>
      </w:rPr>
    </w:lvl>
    <w:lvl w:ilvl="1" w:tplc="CE426CC8">
      <w:start w:val="1"/>
      <w:numFmt w:val="decimal"/>
      <w:lvlText w:val=""/>
      <w:lvlJc w:val="left"/>
    </w:lvl>
    <w:lvl w:ilvl="2" w:tplc="C43608FE">
      <w:start w:val="1"/>
      <w:numFmt w:val="decimal"/>
      <w:lvlText w:val=""/>
      <w:lvlJc w:val="left"/>
    </w:lvl>
    <w:lvl w:ilvl="3" w:tplc="321605E2">
      <w:start w:val="1"/>
      <w:numFmt w:val="decimal"/>
      <w:lvlText w:val=""/>
      <w:lvlJc w:val="left"/>
    </w:lvl>
    <w:lvl w:ilvl="4" w:tplc="14C8A6CC">
      <w:start w:val="1"/>
      <w:numFmt w:val="decimal"/>
      <w:lvlText w:val=""/>
      <w:lvlJc w:val="left"/>
    </w:lvl>
    <w:lvl w:ilvl="5" w:tplc="502E8E10">
      <w:start w:val="1"/>
      <w:numFmt w:val="decimal"/>
      <w:lvlText w:val=""/>
      <w:lvlJc w:val="left"/>
    </w:lvl>
    <w:lvl w:ilvl="6" w:tplc="8904CCDA">
      <w:start w:val="1"/>
      <w:numFmt w:val="decimal"/>
      <w:lvlText w:val=""/>
      <w:lvlJc w:val="left"/>
    </w:lvl>
    <w:lvl w:ilvl="7" w:tplc="6E6A7B9C">
      <w:start w:val="1"/>
      <w:numFmt w:val="decimal"/>
      <w:lvlText w:val=""/>
      <w:lvlJc w:val="left"/>
    </w:lvl>
    <w:lvl w:ilvl="8" w:tplc="B6E4FA2A">
      <w:start w:val="1"/>
      <w:numFmt w:val="decimal"/>
      <w:lvlText w:val=""/>
      <w:lvlJc w:val="left"/>
    </w:lvl>
  </w:abstractNum>
  <w:abstractNum w:abstractNumId="3" w15:restartNumberingAfterBreak="0">
    <w:nsid w:val="00000004"/>
    <w:multiLevelType w:val="hybridMultilevel"/>
    <w:tmpl w:val="00000004"/>
    <w:lvl w:ilvl="0" w:tplc="B590CB8C">
      <w:start w:val="1"/>
      <w:numFmt w:val="decimal"/>
      <w:lvlText w:val="%1."/>
      <w:lvlJc w:val="left"/>
      <w:pPr>
        <w:ind w:left="540" w:hanging="270"/>
      </w:pPr>
      <w:rPr>
        <w:rFonts w:ascii="Palatino Linotype" w:hAnsi="Palatino Linotype"/>
        <w:b w:val="0"/>
        <w:i w:val="0"/>
        <w:sz w:val="20"/>
      </w:rPr>
    </w:lvl>
    <w:lvl w:ilvl="1" w:tplc="5A6EBC10">
      <w:start w:val="1"/>
      <w:numFmt w:val="decimal"/>
      <w:lvlText w:val=""/>
      <w:lvlJc w:val="left"/>
    </w:lvl>
    <w:lvl w:ilvl="2" w:tplc="5C72F170">
      <w:start w:val="1"/>
      <w:numFmt w:val="decimal"/>
      <w:lvlText w:val=""/>
      <w:lvlJc w:val="left"/>
    </w:lvl>
    <w:lvl w:ilvl="3" w:tplc="1AC206B6">
      <w:start w:val="1"/>
      <w:numFmt w:val="decimal"/>
      <w:lvlText w:val=""/>
      <w:lvlJc w:val="left"/>
    </w:lvl>
    <w:lvl w:ilvl="4" w:tplc="CBAC4496">
      <w:start w:val="1"/>
      <w:numFmt w:val="decimal"/>
      <w:lvlText w:val=""/>
      <w:lvlJc w:val="left"/>
    </w:lvl>
    <w:lvl w:ilvl="5" w:tplc="C0307422">
      <w:start w:val="1"/>
      <w:numFmt w:val="decimal"/>
      <w:lvlText w:val=""/>
      <w:lvlJc w:val="left"/>
    </w:lvl>
    <w:lvl w:ilvl="6" w:tplc="E15AF2FA">
      <w:start w:val="1"/>
      <w:numFmt w:val="decimal"/>
      <w:lvlText w:val=""/>
      <w:lvlJc w:val="left"/>
    </w:lvl>
    <w:lvl w:ilvl="7" w:tplc="E630738C">
      <w:start w:val="1"/>
      <w:numFmt w:val="decimal"/>
      <w:lvlText w:val=""/>
      <w:lvlJc w:val="left"/>
    </w:lvl>
    <w:lvl w:ilvl="8" w:tplc="5DFE481A">
      <w:start w:val="1"/>
      <w:numFmt w:val="decimal"/>
      <w:lvlText w:val=""/>
      <w:lvlJc w:val="left"/>
    </w:lvl>
  </w:abstractNum>
  <w:abstractNum w:abstractNumId="4" w15:restartNumberingAfterBreak="0">
    <w:nsid w:val="00000005"/>
    <w:multiLevelType w:val="hybridMultilevel"/>
    <w:tmpl w:val="00000005"/>
    <w:lvl w:ilvl="0" w:tplc="028886F4">
      <w:start w:val="1"/>
      <w:numFmt w:val="decimal"/>
      <w:lvlText w:val="%1."/>
      <w:lvlJc w:val="left"/>
      <w:pPr>
        <w:ind w:left="540" w:hanging="270"/>
      </w:pPr>
      <w:rPr>
        <w:rFonts w:ascii="Palatino Linotype" w:hAnsi="Palatino Linotype"/>
        <w:b w:val="0"/>
        <w:i w:val="0"/>
        <w:sz w:val="20"/>
      </w:rPr>
    </w:lvl>
    <w:lvl w:ilvl="1" w:tplc="B33A2B68">
      <w:start w:val="1"/>
      <w:numFmt w:val="decimal"/>
      <w:lvlText w:val=""/>
      <w:lvlJc w:val="left"/>
    </w:lvl>
    <w:lvl w:ilvl="2" w:tplc="B91863E0">
      <w:start w:val="1"/>
      <w:numFmt w:val="decimal"/>
      <w:lvlText w:val=""/>
      <w:lvlJc w:val="left"/>
    </w:lvl>
    <w:lvl w:ilvl="3" w:tplc="0298DB3A">
      <w:start w:val="1"/>
      <w:numFmt w:val="decimal"/>
      <w:lvlText w:val=""/>
      <w:lvlJc w:val="left"/>
    </w:lvl>
    <w:lvl w:ilvl="4" w:tplc="C11CF88A">
      <w:start w:val="1"/>
      <w:numFmt w:val="decimal"/>
      <w:lvlText w:val=""/>
      <w:lvlJc w:val="left"/>
    </w:lvl>
    <w:lvl w:ilvl="5" w:tplc="57BE947E">
      <w:start w:val="1"/>
      <w:numFmt w:val="decimal"/>
      <w:lvlText w:val=""/>
      <w:lvlJc w:val="left"/>
    </w:lvl>
    <w:lvl w:ilvl="6" w:tplc="14041B44">
      <w:start w:val="1"/>
      <w:numFmt w:val="decimal"/>
      <w:lvlText w:val=""/>
      <w:lvlJc w:val="left"/>
    </w:lvl>
    <w:lvl w:ilvl="7" w:tplc="60EA8D92">
      <w:start w:val="1"/>
      <w:numFmt w:val="decimal"/>
      <w:lvlText w:val=""/>
      <w:lvlJc w:val="left"/>
    </w:lvl>
    <w:lvl w:ilvl="8" w:tplc="A7A61EAC">
      <w:start w:val="1"/>
      <w:numFmt w:val="decimal"/>
      <w:lvlText w:val=""/>
      <w:lvlJc w:val="left"/>
    </w:lvl>
  </w:abstractNum>
  <w:num w:numId="1" w16cid:durableId="2088843631">
    <w:abstractNumId w:val="0"/>
  </w:num>
  <w:num w:numId="2" w16cid:durableId="1043290843">
    <w:abstractNumId w:val="1"/>
  </w:num>
  <w:num w:numId="3" w16cid:durableId="298269319">
    <w:abstractNumId w:val="2"/>
  </w:num>
  <w:num w:numId="4" w16cid:durableId="343898703">
    <w:abstractNumId w:val="3"/>
  </w:num>
  <w:num w:numId="5" w16cid:durableId="17238228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0"/>
  <w:mirrorMargins/>
  <w:bordersDoNotSurroundHeader/>
  <w:bordersDoNotSurroundFooter/>
  <w:proofState w:spelling="clean" w:grammar="clean"/>
  <w:defaultTabStop w:val="1200"/>
  <w:evenAndOddHeaders/>
  <w:doNotShadeFormData/>
  <w:characterSpacingControl w:val="compressPunctuation"/>
  <w:footnotePr>
    <w:footnote w:id="-1"/>
    <w:footnote w:id="0"/>
  </w:footnotePr>
  <w:endnotePr>
    <w:numFmt w:val="decimal"/>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doNotUseIndentAsNumberingTabStop/>
    <w:allowSpaceOfSameStyleInTable/>
    <w:splitPgBreakAndParaMark/>
    <w:useAnsiKerningPairs/>
    <w:compatSetting w:name="compatibilityMode" w:uri="http://schemas.microsoft.com/office/word" w:val="11"/>
    <w:compatSetting w:name="useWord2013TrackBottomHyphenation" w:uri="http://schemas.microsoft.com/office/word" w:val="1"/>
  </w:compat>
  <w:rsids>
    <w:rsidRoot w:val="00B53446"/>
    <w:rsid w:val="00B53446"/>
    <w:rsid w:val="00BC5D64"/>
    <w:rsid w:val="00E3395B"/>
    <w:rsid w:val="00E40241"/>
    <w:rsid w:val="00FB24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8"/>
    <o:shapelayout v:ext="edit">
      <o:idmap v:ext="edit" data="1"/>
    </o:shapelayout>
  </w:shapeDefaults>
  <w:decimalSymbol w:val="."/>
  <w:listSeparator w:val=","/>
  <w14:docId w14:val="13AE2FBE"/>
  <w15:docId w15:val="{5041FFBC-F13C-4C23-A46E-9CAF157FDB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99"/>
    <w:pPr>
      <w:widowControl w:val="0"/>
      <w:autoSpaceDE w:val="0"/>
      <w:autoSpaceDN w:val="0"/>
      <w:adjustRightInd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lockQuote">
    <w:name w:val="Block Quote"/>
    <w:uiPriority w:val="99"/>
    <w:pPr>
      <w:widowControl w:val="0"/>
      <w:tabs>
        <w:tab w:val="left" w:pos="2800"/>
        <w:tab w:val="left" w:pos="3360"/>
        <w:tab w:val="left" w:pos="3920"/>
        <w:tab w:val="left" w:pos="4480"/>
        <w:tab w:val="left" w:pos="5040"/>
        <w:tab w:val="left" w:pos="5600"/>
        <w:tab w:val="left" w:pos="6160"/>
        <w:tab w:val="left" w:pos="6720"/>
      </w:tabs>
      <w:autoSpaceDE w:val="0"/>
      <w:autoSpaceDN w:val="0"/>
      <w:adjustRightInd w:val="0"/>
      <w:ind w:left="360" w:right="1170" w:firstLine="225"/>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26" Type="http://schemas.openxmlformats.org/officeDocument/2006/relationships/header" Target="header9.xml"/><Relationship Id="rId21" Type="http://schemas.openxmlformats.org/officeDocument/2006/relationships/hyperlink" Target="scrivlnk://DF5AA8F5-1006-45C4-83B2-CDC90AE3421D" TargetMode="External"/><Relationship Id="rId42" Type="http://schemas.openxmlformats.org/officeDocument/2006/relationships/header" Target="header17.xml"/><Relationship Id="rId47" Type="http://schemas.openxmlformats.org/officeDocument/2006/relationships/footer" Target="footer19.xml"/><Relationship Id="rId63" Type="http://schemas.openxmlformats.org/officeDocument/2006/relationships/footer" Target="footer27.xml"/><Relationship Id="rId68" Type="http://schemas.openxmlformats.org/officeDocument/2006/relationships/header" Target="header30.xml"/><Relationship Id="rId16" Type="http://schemas.openxmlformats.org/officeDocument/2006/relationships/footer" Target="footer5.xml"/><Relationship Id="rId11" Type="http://schemas.openxmlformats.org/officeDocument/2006/relationships/header" Target="header3.xml"/><Relationship Id="rId32" Type="http://schemas.openxmlformats.org/officeDocument/2006/relationships/header" Target="header12.xml"/><Relationship Id="rId37" Type="http://schemas.openxmlformats.org/officeDocument/2006/relationships/footer" Target="footer14.xml"/><Relationship Id="rId53" Type="http://schemas.openxmlformats.org/officeDocument/2006/relationships/footer" Target="footer22.xml"/><Relationship Id="rId58" Type="http://schemas.openxmlformats.org/officeDocument/2006/relationships/header" Target="header25.xml"/><Relationship Id="rId74" Type="http://schemas.openxmlformats.org/officeDocument/2006/relationships/header" Target="header33.xml"/><Relationship Id="rId79" Type="http://schemas.openxmlformats.org/officeDocument/2006/relationships/footer" Target="footer35.xml"/><Relationship Id="rId5" Type="http://schemas.openxmlformats.org/officeDocument/2006/relationships/footnotes" Target="footnotes.xml"/><Relationship Id="rId61" Type="http://schemas.openxmlformats.org/officeDocument/2006/relationships/header" Target="header27.xml"/><Relationship Id="rId82" Type="http://schemas.openxmlformats.org/officeDocument/2006/relationships/fontTable" Target="fontTable.xml"/><Relationship Id="rId19" Type="http://schemas.openxmlformats.org/officeDocument/2006/relationships/hyperlink" Target="scrivlnk://7295DF9B-FDAD-4F68-BE5D-2B3C634B4F2A" TargetMode="External"/><Relationship Id="rId14" Type="http://schemas.openxmlformats.org/officeDocument/2006/relationships/footer" Target="footer4.xml"/><Relationship Id="rId22" Type="http://schemas.openxmlformats.org/officeDocument/2006/relationships/header" Target="header7.xml"/><Relationship Id="rId27" Type="http://schemas.openxmlformats.org/officeDocument/2006/relationships/header" Target="header10.xml"/><Relationship Id="rId30" Type="http://schemas.openxmlformats.org/officeDocument/2006/relationships/header" Target="header11.xml"/><Relationship Id="rId35" Type="http://schemas.openxmlformats.org/officeDocument/2006/relationships/footer" Target="footer13.xml"/><Relationship Id="rId43" Type="http://schemas.openxmlformats.org/officeDocument/2006/relationships/header" Target="header18.xml"/><Relationship Id="rId48" Type="http://schemas.openxmlformats.org/officeDocument/2006/relationships/header" Target="header20.xml"/><Relationship Id="rId56" Type="http://schemas.openxmlformats.org/officeDocument/2006/relationships/footer" Target="footer23.xml"/><Relationship Id="rId64" Type="http://schemas.openxmlformats.org/officeDocument/2006/relationships/header" Target="header28.xml"/><Relationship Id="rId69" Type="http://schemas.openxmlformats.org/officeDocument/2006/relationships/footer" Target="footer30.xml"/><Relationship Id="rId77" Type="http://schemas.openxmlformats.org/officeDocument/2006/relationships/header" Target="header35.xml"/><Relationship Id="rId8" Type="http://schemas.openxmlformats.org/officeDocument/2006/relationships/header" Target="header2.xml"/><Relationship Id="rId51" Type="http://schemas.openxmlformats.org/officeDocument/2006/relationships/footer" Target="footer21.xml"/><Relationship Id="rId72" Type="http://schemas.openxmlformats.org/officeDocument/2006/relationships/footer" Target="footer31.xml"/><Relationship Id="rId80" Type="http://schemas.openxmlformats.org/officeDocument/2006/relationships/header" Target="header36.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eader" Target="header6.xml"/><Relationship Id="rId25" Type="http://schemas.openxmlformats.org/officeDocument/2006/relationships/footer" Target="footer8.xml"/><Relationship Id="rId33" Type="http://schemas.openxmlformats.org/officeDocument/2006/relationships/header" Target="header13.xml"/><Relationship Id="rId38" Type="http://schemas.openxmlformats.org/officeDocument/2006/relationships/header" Target="header15.xml"/><Relationship Id="rId46" Type="http://schemas.openxmlformats.org/officeDocument/2006/relationships/header" Target="header19.xml"/><Relationship Id="rId59" Type="http://schemas.openxmlformats.org/officeDocument/2006/relationships/footer" Target="footer25.xml"/><Relationship Id="rId67" Type="http://schemas.openxmlformats.org/officeDocument/2006/relationships/footer" Target="footer29.xml"/><Relationship Id="rId20" Type="http://schemas.openxmlformats.org/officeDocument/2006/relationships/hyperlink" Target="scrivlnk://73316E02-6967-4FE3-AADF-5DCD843FB302" TargetMode="External"/><Relationship Id="rId41" Type="http://schemas.openxmlformats.org/officeDocument/2006/relationships/footer" Target="footer16.xml"/><Relationship Id="rId54" Type="http://schemas.openxmlformats.org/officeDocument/2006/relationships/header" Target="header23.xml"/><Relationship Id="rId62" Type="http://schemas.openxmlformats.org/officeDocument/2006/relationships/footer" Target="footer26.xml"/><Relationship Id="rId70" Type="http://schemas.openxmlformats.org/officeDocument/2006/relationships/header" Target="header31.xml"/><Relationship Id="rId75" Type="http://schemas.openxmlformats.org/officeDocument/2006/relationships/footer" Target="footer33.xml"/><Relationship Id="rId83"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oter" Target="footer7.xml"/><Relationship Id="rId28" Type="http://schemas.openxmlformats.org/officeDocument/2006/relationships/footer" Target="footer9.xml"/><Relationship Id="rId36" Type="http://schemas.openxmlformats.org/officeDocument/2006/relationships/header" Target="header14.xml"/><Relationship Id="rId49" Type="http://schemas.openxmlformats.org/officeDocument/2006/relationships/header" Target="header21.xml"/><Relationship Id="rId57" Type="http://schemas.openxmlformats.org/officeDocument/2006/relationships/footer" Target="footer24.xml"/><Relationship Id="rId10" Type="http://schemas.openxmlformats.org/officeDocument/2006/relationships/footer" Target="footer2.xml"/><Relationship Id="rId31" Type="http://schemas.openxmlformats.org/officeDocument/2006/relationships/footer" Target="footer11.xml"/><Relationship Id="rId44" Type="http://schemas.openxmlformats.org/officeDocument/2006/relationships/footer" Target="footer17.xml"/><Relationship Id="rId52" Type="http://schemas.openxmlformats.org/officeDocument/2006/relationships/header" Target="header22.xml"/><Relationship Id="rId60" Type="http://schemas.openxmlformats.org/officeDocument/2006/relationships/header" Target="header26.xml"/><Relationship Id="rId65" Type="http://schemas.openxmlformats.org/officeDocument/2006/relationships/footer" Target="footer28.xml"/><Relationship Id="rId73" Type="http://schemas.openxmlformats.org/officeDocument/2006/relationships/footer" Target="footer32.xml"/><Relationship Id="rId78" Type="http://schemas.openxmlformats.org/officeDocument/2006/relationships/footer" Target="footer34.xml"/><Relationship Id="rId81" Type="http://schemas.openxmlformats.org/officeDocument/2006/relationships/footer" Target="footer36.xml"/><Relationship Id="rId4" Type="http://schemas.openxmlformats.org/officeDocument/2006/relationships/webSettings" Target="webSettings.xml"/><Relationship Id="rId9" Type="http://schemas.openxmlformats.org/officeDocument/2006/relationships/footer" Target="footer1.xml"/><Relationship Id="rId13" Type="http://schemas.openxmlformats.org/officeDocument/2006/relationships/header" Target="header4.xml"/><Relationship Id="rId18" Type="http://schemas.openxmlformats.org/officeDocument/2006/relationships/footer" Target="footer6.xml"/><Relationship Id="rId39" Type="http://schemas.openxmlformats.org/officeDocument/2006/relationships/footer" Target="footer15.xml"/><Relationship Id="rId34" Type="http://schemas.openxmlformats.org/officeDocument/2006/relationships/footer" Target="footer12.xml"/><Relationship Id="rId50" Type="http://schemas.openxmlformats.org/officeDocument/2006/relationships/footer" Target="footer20.xml"/><Relationship Id="rId55" Type="http://schemas.openxmlformats.org/officeDocument/2006/relationships/header" Target="header24.xml"/><Relationship Id="rId76" Type="http://schemas.openxmlformats.org/officeDocument/2006/relationships/header" Target="header34.xml"/><Relationship Id="rId7" Type="http://schemas.openxmlformats.org/officeDocument/2006/relationships/header" Target="header1.xml"/><Relationship Id="rId71" Type="http://schemas.openxmlformats.org/officeDocument/2006/relationships/header" Target="header32.xml"/><Relationship Id="rId2" Type="http://schemas.openxmlformats.org/officeDocument/2006/relationships/styles" Target="styles.xml"/><Relationship Id="rId29" Type="http://schemas.openxmlformats.org/officeDocument/2006/relationships/footer" Target="footer10.xml"/><Relationship Id="rId24" Type="http://schemas.openxmlformats.org/officeDocument/2006/relationships/header" Target="header8.xml"/><Relationship Id="rId40" Type="http://schemas.openxmlformats.org/officeDocument/2006/relationships/header" Target="header16.xml"/><Relationship Id="rId45" Type="http://schemas.openxmlformats.org/officeDocument/2006/relationships/footer" Target="footer18.xml"/><Relationship Id="rId66" Type="http://schemas.openxmlformats.org/officeDocument/2006/relationships/header" Target="header29.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120</Pages>
  <Words>35955</Words>
  <Characters>204947</Characters>
  <Application>Microsoft Office Word</Application>
  <DocSecurity>0</DocSecurity>
  <Lines>1707</Lines>
  <Paragraphs>480</Paragraphs>
  <ScaleCrop>false</ScaleCrop>
  <Company/>
  <LinksUpToDate>false</LinksUpToDate>
  <CharactersWithSpaces>240422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Nadene's Tales of Twists, Turns, and Triumphs Beyond the Classroom</dc:title>
  <dc:creator>Galen Manning</dc:creator>
  <cp:lastModifiedBy>Manning, Galen T</cp:lastModifiedBy>
  <cp:revision>3</cp:revision>
  <dcterms:created xsi:type="dcterms:W3CDTF">2024-09-21T11:29:00Z</dcterms:created>
  <dcterms:modified xsi:type="dcterms:W3CDTF">2024-09-21T16:55:00Z</dcterms:modified>
</cp:coreProperties>
</file>