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0745FC47" w:rsidR="006110A4" w:rsidRDefault="00943D7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0C3BEA88" w14:textId="77777777" w:rsidR="007F2C45" w:rsidRDefault="00B279F9" w:rsidP="007F2C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00000003" w14:textId="7E39D8B7" w:rsidR="006110A4" w:rsidRPr="007F2C45" w:rsidRDefault="007F2C45" w:rsidP="007F2C45">
      <w:pPr>
        <w:jc w:val="center"/>
        <w:rPr>
          <w:rFonts w:ascii="Times New Roman" w:eastAsia="Times New Roman" w:hAnsi="Times New Roman" w:cs="Times New Roman"/>
          <w:b/>
          <w:bCs/>
          <w:sz w:val="24"/>
          <w:szCs w:val="24"/>
        </w:rPr>
      </w:pPr>
      <w:r w:rsidRPr="007F2C45">
        <w:rPr>
          <w:rFonts w:ascii="Times New Roman" w:eastAsia="Times New Roman" w:hAnsi="Times New Roman" w:cs="Times New Roman"/>
          <w:b/>
          <w:bCs/>
          <w:sz w:val="24"/>
          <w:szCs w:val="24"/>
        </w:rPr>
        <w:t>Bayesian estimates of genetic effects on calf survival in Sahiwal (</w:t>
      </w:r>
      <w:r w:rsidRPr="007F2C45">
        <w:rPr>
          <w:rFonts w:ascii="Times New Roman" w:eastAsia="Times New Roman" w:hAnsi="Times New Roman" w:cs="Times New Roman"/>
          <w:b/>
          <w:bCs/>
          <w:i/>
          <w:sz w:val="24"/>
          <w:szCs w:val="24"/>
        </w:rPr>
        <w:t>Bos indicus</w:t>
      </w:r>
      <w:r w:rsidRPr="007F2C45">
        <w:rPr>
          <w:rFonts w:ascii="Times New Roman" w:eastAsia="Times New Roman" w:hAnsi="Times New Roman" w:cs="Times New Roman"/>
          <w:b/>
          <w:bCs/>
          <w:sz w:val="24"/>
          <w:szCs w:val="24"/>
        </w:rPr>
        <w:t>) cattle</w:t>
      </w:r>
    </w:p>
    <w:p w14:paraId="00000004" w14:textId="77777777" w:rsidR="006110A4" w:rsidRDefault="00B279F9" w:rsidP="007F2C45">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43D71">
        <w:rPr>
          <w:rFonts w:ascii="Times New Roman" w:eastAsia="Times New Roman" w:hAnsi="Times New Roman" w:cs="Times New Roman"/>
          <w:b/>
          <w:bCs/>
          <w:color w:val="000000"/>
          <w:sz w:val="24"/>
          <w:szCs w:val="24"/>
          <w:u w:val="single"/>
        </w:rPr>
        <w:t>Devesh Kumar Yadav</w:t>
      </w:r>
      <w:r w:rsidRPr="00943D71">
        <w:rPr>
          <w:rFonts w:ascii="Times New Roman" w:eastAsia="Times New Roman" w:hAnsi="Times New Roman" w:cs="Times New Roman"/>
          <w:b/>
          <w:bCs/>
          <w:color w:val="000000"/>
          <w:sz w:val="24"/>
          <w:szCs w:val="24"/>
          <w:vertAlign w:val="superscript"/>
        </w:rPr>
        <w:t>1</w:t>
      </w:r>
      <w:r>
        <w:rPr>
          <w:rFonts w:ascii="Times New Roman" w:eastAsia="Times New Roman" w:hAnsi="Times New Roman" w:cs="Times New Roman"/>
          <w:color w:val="000000"/>
          <w:sz w:val="24"/>
          <w:szCs w:val="24"/>
          <w:vertAlign w:val="superscript"/>
        </w:rPr>
        <w:t>*</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Zile</w:t>
      </w:r>
      <w:proofErr w:type="spellEnd"/>
      <w:r>
        <w:rPr>
          <w:rFonts w:ascii="Times New Roman" w:eastAsia="Times New Roman" w:hAnsi="Times New Roman" w:cs="Times New Roman"/>
          <w:color w:val="000000"/>
          <w:sz w:val="24"/>
          <w:szCs w:val="24"/>
        </w:rPr>
        <w:t xml:space="preserve"> S. Malik</w:t>
      </w:r>
      <w:r>
        <w:rPr>
          <w:rFonts w:ascii="Times New Roman" w:eastAsia="Times New Roman" w:hAnsi="Times New Roman" w:cs="Times New Roman"/>
          <w:color w:val="000000"/>
          <w:sz w:val="24"/>
          <w:szCs w:val="24"/>
          <w:vertAlign w:val="superscript"/>
        </w:rPr>
        <w:t>2</w:t>
      </w:r>
      <w:r>
        <w:rPr>
          <w:rFonts w:ascii="Times New Roman" w:eastAsia="Times New Roman" w:hAnsi="Times New Roman" w:cs="Times New Roman"/>
          <w:color w:val="000000"/>
          <w:sz w:val="24"/>
          <w:szCs w:val="24"/>
        </w:rPr>
        <w:t>, Ankit Magotra</w:t>
      </w:r>
      <w:r>
        <w:rPr>
          <w:rFonts w:ascii="Times New Roman" w:eastAsia="Times New Roman" w:hAnsi="Times New Roman" w:cs="Times New Roman"/>
          <w:color w:val="000000"/>
          <w:sz w:val="24"/>
          <w:szCs w:val="24"/>
          <w:vertAlign w:val="superscript"/>
        </w:rPr>
        <w:t>3</w:t>
      </w:r>
      <w:r>
        <w:rPr>
          <w:rFonts w:ascii="Times New Roman" w:eastAsia="Times New Roman" w:hAnsi="Times New Roman" w:cs="Times New Roman"/>
          <w:color w:val="000000"/>
          <w:sz w:val="24"/>
          <w:szCs w:val="24"/>
        </w:rPr>
        <w:t>, Yogesh C. Bangar</w:t>
      </w:r>
      <w:r>
        <w:rPr>
          <w:rFonts w:ascii="Times New Roman" w:eastAsia="Times New Roman" w:hAnsi="Times New Roman" w:cs="Times New Roman"/>
          <w:color w:val="000000"/>
          <w:sz w:val="24"/>
          <w:szCs w:val="24"/>
          <w:vertAlign w:val="superscript"/>
        </w:rPr>
        <w:t>2</w:t>
      </w:r>
      <w:r>
        <w:rPr>
          <w:rFonts w:ascii="Times New Roman" w:eastAsia="Times New Roman" w:hAnsi="Times New Roman" w:cs="Times New Roman"/>
          <w:color w:val="000000"/>
          <w:sz w:val="24"/>
          <w:szCs w:val="24"/>
        </w:rPr>
        <w:t>, Kuldeep Kumar Tyagi</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Atul Gupta</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Gulab Chandra</w:t>
      </w:r>
      <w:r>
        <w:rPr>
          <w:rFonts w:ascii="Times New Roman" w:eastAsia="Times New Roman" w:hAnsi="Times New Roman" w:cs="Times New Roman"/>
          <w:color w:val="000000"/>
          <w:sz w:val="24"/>
          <w:szCs w:val="24"/>
          <w:vertAlign w:val="superscript"/>
        </w:rPr>
        <w:t>4</w:t>
      </w:r>
    </w:p>
    <w:p w14:paraId="00000005" w14:textId="343F30AE" w:rsidR="006110A4" w:rsidRPr="00CE51AE" w:rsidRDefault="00B279F9" w:rsidP="00CE51AE">
      <w:pPr>
        <w:pBdr>
          <w:top w:val="nil"/>
          <w:left w:val="nil"/>
          <w:bottom w:val="nil"/>
          <w:right w:val="nil"/>
          <w:between w:val="nil"/>
        </w:pBdr>
        <w:spacing w:after="0" w:line="240" w:lineRule="auto"/>
        <w:jc w:val="both"/>
        <w:rPr>
          <w:rFonts w:ascii="Times New Roman" w:eastAsia="Times New Roman" w:hAnsi="Times New Roman" w:cs="Times New Roman"/>
          <w:b/>
          <w:bCs/>
          <w:i/>
          <w:color w:val="000000"/>
          <w:sz w:val="20"/>
          <w:szCs w:val="20"/>
        </w:rPr>
      </w:pPr>
      <w:r w:rsidRPr="00CE51AE">
        <w:rPr>
          <w:rFonts w:ascii="Times New Roman" w:eastAsia="Times New Roman" w:hAnsi="Times New Roman" w:cs="Times New Roman"/>
          <w:b/>
          <w:bCs/>
          <w:i/>
          <w:color w:val="000000"/>
          <w:sz w:val="20"/>
          <w:szCs w:val="20"/>
        </w:rPr>
        <w:t>Department of AGB, Lala Lajpat Rai University of Veterinary &amp; Animal Sciences</w:t>
      </w:r>
      <w:r w:rsidR="002A5806">
        <w:rPr>
          <w:rFonts w:ascii="Times New Roman" w:eastAsia="Times New Roman" w:hAnsi="Times New Roman" w:cs="Times New Roman"/>
          <w:b/>
          <w:bCs/>
          <w:i/>
          <w:color w:val="000000"/>
          <w:sz w:val="20"/>
          <w:szCs w:val="20"/>
        </w:rPr>
        <w:t>,</w:t>
      </w:r>
      <w:bookmarkStart w:id="0" w:name="_GoBack"/>
      <w:bookmarkEnd w:id="0"/>
      <w:r w:rsidRPr="00CE51AE">
        <w:rPr>
          <w:rFonts w:ascii="Times New Roman" w:eastAsia="Times New Roman" w:hAnsi="Times New Roman" w:cs="Times New Roman"/>
          <w:b/>
          <w:bCs/>
          <w:i/>
          <w:color w:val="000000"/>
          <w:sz w:val="20"/>
          <w:szCs w:val="20"/>
        </w:rPr>
        <w:t xml:space="preserve"> Hisar, Haryana.125001</w:t>
      </w:r>
      <w:r w:rsidR="00CE51AE">
        <w:rPr>
          <w:rFonts w:ascii="Times New Roman" w:eastAsia="Times New Roman" w:hAnsi="Times New Roman" w:cs="Times New Roman"/>
          <w:b/>
          <w:bCs/>
          <w:i/>
          <w:color w:val="000000"/>
          <w:sz w:val="20"/>
          <w:szCs w:val="20"/>
        </w:rPr>
        <w:t>.</w:t>
      </w:r>
    </w:p>
    <w:p w14:paraId="00000006" w14:textId="77777777" w:rsidR="006110A4" w:rsidRDefault="00B279F9" w:rsidP="007F2C45">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1.Department of Animal Genetics and Breeding (AGB), College of Veterinary and Animal Sciences (COVAS), Sardar Vallabh Bhai Patel University of Agriculture and Technology (SVPUAT), Meerut,250110, Uttar Pradesh.</w:t>
      </w:r>
    </w:p>
    <w:p w14:paraId="00000007" w14:textId="77777777" w:rsidR="006110A4" w:rsidRDefault="00B279F9" w:rsidP="007F2C45">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Department of AGB, College of Veterinary Sciences, LUVAS, Hisar, Haryana 125001, India.</w:t>
      </w:r>
    </w:p>
    <w:p w14:paraId="00000008" w14:textId="77777777" w:rsidR="006110A4" w:rsidRDefault="00B279F9" w:rsidP="007F2C45">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3: Deputy Director Research, Directorate of research, SKUAST-Jammu, J&amp;K, India</w:t>
      </w:r>
      <w:r>
        <w:rPr>
          <w:rFonts w:ascii="Times New Roman" w:eastAsia="Times New Roman" w:hAnsi="Times New Roman" w:cs="Times New Roman"/>
          <w:color w:val="000000"/>
          <w:sz w:val="24"/>
          <w:szCs w:val="24"/>
        </w:rPr>
        <w:t>. </w:t>
      </w:r>
    </w:p>
    <w:p w14:paraId="00000009" w14:textId="263020E4" w:rsidR="006110A4" w:rsidRDefault="00B279F9" w:rsidP="007F2C45">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bookmarkStart w:id="1" w:name="_heading=h.gjdgxs" w:colFirst="0" w:colLast="0"/>
      <w:bookmarkEnd w:id="1"/>
      <w:r>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0"/>
          <w:szCs w:val="20"/>
        </w:rPr>
        <w:t>: Department of VP</w:t>
      </w:r>
      <w:r w:rsidR="00943D71">
        <w:rPr>
          <w:rFonts w:ascii="Times New Roman" w:eastAsia="Times New Roman" w:hAnsi="Times New Roman" w:cs="Times New Roman"/>
          <w:color w:val="000000"/>
          <w:sz w:val="20"/>
          <w:szCs w:val="20"/>
        </w:rPr>
        <w:t>B</w:t>
      </w:r>
      <w:r>
        <w:rPr>
          <w:rFonts w:ascii="Times New Roman" w:eastAsia="Times New Roman" w:hAnsi="Times New Roman" w:cs="Times New Roman"/>
          <w:color w:val="000000"/>
          <w:sz w:val="20"/>
          <w:szCs w:val="20"/>
        </w:rPr>
        <w:t>, COVAS, SVPUAT, Meerut, Uttar Pradesh, India</w:t>
      </w:r>
    </w:p>
    <w:p w14:paraId="0000000A" w14:textId="490AC2C9" w:rsidR="006110A4" w:rsidRPr="004C7DD7" w:rsidRDefault="002A580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hyperlink r:id="rId5" w:history="1">
        <w:r w:rsidR="00B279F9" w:rsidRPr="00C93B24">
          <w:rPr>
            <w:rStyle w:val="Hyperlink"/>
            <w:rFonts w:ascii="Times New Roman" w:eastAsia="Times New Roman" w:hAnsi="Times New Roman" w:cs="Times New Roman"/>
            <w:sz w:val="24"/>
            <w:szCs w:val="24"/>
          </w:rPr>
          <w:t>E.Mail : drdevvet2009@gmail.com</w:t>
        </w:r>
      </w:hyperlink>
      <w:r w:rsidR="00B279F9" w:rsidRPr="004C7DD7">
        <w:rPr>
          <w:rFonts w:ascii="Times New Roman" w:eastAsia="Times New Roman" w:hAnsi="Times New Roman" w:cs="Times New Roman"/>
          <w:color w:val="000000"/>
          <w:sz w:val="24"/>
          <w:szCs w:val="24"/>
        </w:rPr>
        <w:t> </w:t>
      </w:r>
    </w:p>
    <w:p w14:paraId="0000000B" w14:textId="77777777" w:rsidR="006110A4" w:rsidRDefault="006110A4">
      <w:pPr>
        <w:spacing w:after="0" w:line="240" w:lineRule="auto"/>
        <w:jc w:val="center"/>
        <w:rPr>
          <w:rFonts w:ascii="Times New Roman" w:eastAsia="Times New Roman" w:hAnsi="Times New Roman" w:cs="Times New Roman"/>
          <w:color w:val="00B050"/>
          <w:sz w:val="28"/>
          <w:szCs w:val="28"/>
        </w:rPr>
      </w:pPr>
    </w:p>
    <w:p w14:paraId="6860E5D1" w14:textId="1F6A8859" w:rsidR="007F2C45" w:rsidRDefault="00B279F9" w:rsidP="00943D71">
      <w:pPr>
        <w:spacing w:before="80" w:after="0" w:line="312" w:lineRule="auto"/>
        <w:ind w:right="14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present study </w:t>
      </w:r>
      <w:r w:rsidR="00CE51AE">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to carry out a risk analysis and Bayesian estimates of genetic effects on calf survival in Sahiwal cattle using data records of 620 calves born to 35 sires and 188 dams over 14 years. The Bayesian analysis using Gibbs sampling was employed towards threshold animal models to estimate direct and maternal effects on animal survival of studied population. The results showed that mortality from birth to 3 months of age (S1), birth to 6 months of age (S2) and birth to 12 months of age (S3) was 6.13, 6.94 and 7.74%, respectively. It was revealed from the results of logistic regression analysis that the male animals had greater risk (1.47–1.62 times) of mortality during S1, S2 and S3 as compared to female animals. However, calves born during rainy season had higher risk (1.60 to 2.45 times) of mortality than calves born during winter season. Among died animals, the respiratory diseases had leading contribution (25.00–26.30%) to deaths. On evaluation of six threshold animal models, model 4 was found to be most appropriate model and the Bayesian estimates (95% highest posterior density confidence intervals) of direct additive heritability for S1, under model 4 was 0.29±0.22 (0.06–0.87). It was concluded that the inclusion of survival traits in existing selection criteria may be helpful to increase calf survival and ultimately economic gain in the dairy herd.</w:t>
      </w:r>
    </w:p>
    <w:p w14:paraId="0000000F" w14:textId="4F07F5ED" w:rsidR="006110A4" w:rsidRDefault="00B279F9" w:rsidP="007F2C45">
      <w:pPr>
        <w:spacing w:before="80" w:after="0" w:line="312" w:lineRule="auto"/>
        <w:ind w:right="1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KEYWORDS</w:t>
      </w:r>
      <w:r w:rsidR="007F2C45">
        <w:rPr>
          <w:rFonts w:ascii="Times New Roman" w:eastAsia="Times New Roman" w:hAnsi="Times New Roman" w:cs="Times New Roman"/>
          <w:sz w:val="24"/>
          <w:szCs w:val="24"/>
        </w:rPr>
        <w:t xml:space="preserve">: Sahiwal cattle, </w:t>
      </w:r>
      <w:r>
        <w:rPr>
          <w:rFonts w:ascii="Times New Roman" w:eastAsia="Times New Roman" w:hAnsi="Times New Roman" w:cs="Times New Roman"/>
          <w:sz w:val="24"/>
          <w:szCs w:val="24"/>
        </w:rPr>
        <w:t>Animal model, Bayesian, Calf survival, Heritability</w:t>
      </w:r>
    </w:p>
    <w:p w14:paraId="00000010" w14:textId="77777777" w:rsidR="006110A4" w:rsidRDefault="006110A4">
      <w:pPr>
        <w:spacing w:after="0" w:line="360" w:lineRule="auto"/>
        <w:jc w:val="both"/>
        <w:rPr>
          <w:rFonts w:ascii="Times New Roman" w:eastAsia="Times New Roman" w:hAnsi="Times New Roman" w:cs="Times New Roman"/>
          <w:sz w:val="24"/>
          <w:szCs w:val="24"/>
        </w:rPr>
      </w:pPr>
    </w:p>
    <w:p w14:paraId="00000011" w14:textId="77777777" w:rsidR="006110A4" w:rsidRDefault="006110A4">
      <w:pPr>
        <w:spacing w:after="0" w:line="240" w:lineRule="auto"/>
        <w:jc w:val="both"/>
        <w:rPr>
          <w:rFonts w:ascii="Times New Roman" w:eastAsia="Times New Roman" w:hAnsi="Times New Roman" w:cs="Times New Roman"/>
          <w:color w:val="000000"/>
          <w:sz w:val="24"/>
          <w:szCs w:val="24"/>
        </w:rPr>
      </w:pPr>
    </w:p>
    <w:p w14:paraId="00000012" w14:textId="77777777" w:rsidR="006110A4" w:rsidRDefault="006110A4">
      <w:pPr>
        <w:jc w:val="both"/>
        <w:rPr>
          <w:rFonts w:ascii="Times New Roman" w:eastAsia="Times New Roman" w:hAnsi="Times New Roman" w:cs="Times New Roman"/>
          <w:color w:val="000000"/>
          <w:sz w:val="24"/>
          <w:szCs w:val="24"/>
        </w:rPr>
      </w:pPr>
    </w:p>
    <w:sectPr w:rsidR="006110A4">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0A4"/>
    <w:rsid w:val="002A5806"/>
    <w:rsid w:val="004C7DD7"/>
    <w:rsid w:val="006110A4"/>
    <w:rsid w:val="007F2C45"/>
    <w:rsid w:val="00943D71"/>
    <w:rsid w:val="00B279F9"/>
    <w:rsid w:val="00CE51A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D1878"/>
  <w15:docId w15:val="{B415B5E7-9290-44EE-BDE4-F4EBCB0F2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IN" w:eastAsia="en-GB" w:bidi="hi-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616BA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616BAC"/>
    <w:rPr>
      <w:b/>
      <w:bCs/>
    </w:rPr>
  </w:style>
  <w:style w:type="character" w:styleId="Hyperlink">
    <w:name w:val="Hyperlink"/>
    <w:basedOn w:val="DefaultParagraphFont"/>
    <w:uiPriority w:val="99"/>
    <w:unhideWhenUsed/>
    <w:rsid w:val="00DC7266"/>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4C7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E.Mail%20:%20drdevvet2009@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hGv94XlomoqGcrbXV1xa478csw==">CgMxLjAyCGguZ2pkZ3hzOAByITFtbGNPWGhjRkdYbGhZcmdqcVVDMmxEQV81UEVJeVhDMw==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350</Words>
  <Characters>1999</Characters>
  <Application>Microsoft Office Word</Application>
  <DocSecurity>0</DocSecurity>
  <Lines>16</Lines>
  <Paragraphs>4</Paragraphs>
  <ScaleCrop>false</ScaleCrop>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2024-09-19T09:29:00Z</dcterms:created>
  <dcterms:modified xsi:type="dcterms:W3CDTF">2024-09-20T06:47:00Z</dcterms:modified>
</cp:coreProperties>
</file>