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v="urn:schemas-microsoft-com:vml">
  <w:body>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481.png"/>
            <wp:cNvGraphicFramePr/>
            <a:graphic xmlns:a="http://schemas.openxmlformats.org/drawingml/2006/main">
              <a:graphicData uri="http://schemas.openxmlformats.org/drawingml/2006/picture">
                <pic:pic xmlns:pic="http://schemas.openxmlformats.org/drawingml/2006/picture">
                  <pic:nvPicPr>
                    <pic:cNvPr id="2" name="Picture 2" descr="image1728123743481.png"/>
                    <pic:cNvPicPr>
                      <a:picLocks noChangeAspect="true"/>
                    </pic:cNvPicPr>
                  </pic:nvPicPr>
                  <pic:blipFill>
                    <a:blip r:embed="rId2"/>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80"/>
        </w:rPr>
      </w:pPr>
      <w:r/>
    </w:p>
    <w:p>
      <w:pPr>
        <w:spacing w:line="270" w:lineRule="auto" w:after="0" w:before="0"/>
        <w:ind w:right="0" w:left="0"/>
        <w:rPr>
          <w:rFonts w:ascii="Arial" w:hAnsi="Arial" w:cs="Arial"/>
          <w:sz w:val="80"/>
        </w:rPr>
      </w:pPr>
      <w:r/>
    </w:p>
    <w:p>
      <w:pPr>
        <w:spacing w:line="270" w:lineRule="auto" w:after="0" w:before="0"/>
        <w:ind w:right="0" w:left="0"/>
        <w:rPr>
          <w:rFonts w:ascii="Arial" w:hAnsi="Arial" w:cs="Arial"/>
          <w:sz w:val="80"/>
        </w:rPr>
      </w:pPr>
      <w:r/>
    </w:p>
    <w:p>
      <w:pPr>
        <w:spacing w:line="270" w:lineRule="auto" w:after="0" w:before="0"/>
        <w:ind w:right="0" w:left="0"/>
        <w:rPr>
          <w:rFonts w:ascii="Arial" w:hAnsi="Arial" w:cs="Arial"/>
          <w:sz w:val="80"/>
        </w:rPr>
      </w:pPr>
      <w:r/>
    </w:p>
    <w:p>
      <w:pPr>
        <w:spacing w:line="270" w:lineRule="auto" w:after="0" w:before="0"/>
        <w:ind w:right="0" w:left="0"/>
        <w:rPr>
          <w:rFonts w:ascii="Arial" w:hAnsi="Arial" w:cs="Arial"/>
          <w:sz w:val="80"/>
        </w:rPr>
      </w:pPr>
      <w:r/>
    </w:p>
    <w:p>
      <w:pPr>
        <w:spacing w:line="270" w:lineRule="auto" w:after="0" w:before="0"/>
        <w:ind w:right="0" w:left="0"/>
        <w:rPr>
          <w:rFonts w:ascii="Arial" w:hAnsi="Arial" w:cs="Arial"/>
          <w:sz w:val="80"/>
        </w:rPr>
      </w:pPr>
      <w:r/>
    </w:p>
    <w:p>
      <w:pPr>
        <w:spacing w:line="240" w:lineRule="auto" w:after="0" w:before="0"/>
        <w:ind w:right="0" w:left="0"/>
      </w:pPr>
      <w:r>
        <w:rPr>
          <w:rFonts w:ascii="Arial" w:hAnsi="Arial" w:cs="Arial" w:eastAsia="Arial"/>
          <w:color w:val="252525"/>
          <w:sz w:val="80"/>
          <w:u w:val="single"/>
        </w:rPr>
        <w:t>New you</w:t>
      </w:r>
    </w:p>
    <w:p>
      <w:pPr>
        <w:spacing w:line="270" w:lineRule="auto" w:after="0" w:before="0"/>
        <w:ind w:right="0" w:left="0"/>
        <w:rPr>
          <w:rFonts w:ascii="Arial" w:hAnsi="Arial" w:cs="Arial"/>
          <w:sz w:val="157"/>
        </w:rPr>
      </w:pPr>
      <w:r/>
    </w:p>
    <w:p>
      <w:pPr>
        <w:spacing w:line="240" w:lineRule="auto" w:after="0" w:before="0"/>
        <w:ind w:right="0" w:left="0"/>
      </w:pPr>
      <w:r>
        <w:rPr>
          <w:rFonts w:ascii="Arial" w:hAnsi="Arial" w:cs="Arial" w:eastAsia="Arial"/>
          <w:color w:val="252525"/>
          <w:sz w:val="59"/>
        </w:rPr>
        <w:t>Renew your potential and unlock the path to success</w:t>
      </w:r>
      <w:r>
        <w:rPr>
          <w:rFonts w:ascii="Arial" w:hAnsi="Arial" w:cs="Arial" w:eastAsia="Arial"/>
          <w:color w:val="252525"/>
          <w:sz w:val="157"/>
        </w:rPr>
        <w:t xml:space="preserve">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06.png"/>
            <wp:cNvGraphicFramePr/>
            <a:graphic xmlns:a="http://schemas.openxmlformats.org/drawingml/2006/main">
              <a:graphicData uri="http://schemas.openxmlformats.org/drawingml/2006/picture">
                <pic:pic xmlns:pic="http://schemas.openxmlformats.org/drawingml/2006/picture">
                  <pic:nvPicPr>
                    <pic:cNvPr id="3" name="Picture 3" descr="image1728123743506.png"/>
                    <pic:cNvPicPr>
                      <a:picLocks noChangeAspect="true"/>
                    </pic:cNvPicPr>
                  </pic:nvPicPr>
                  <pic:blipFill>
                    <a:blip r:embed="rId3"/>
                    <a:stretch>
                      <a:fillRect/>
                    </a:stretch>
                  </pic:blipFill>
                  <pic:spPr>
                    <a:xfrm>
                      <a:off x="0" y="0"/>
                      <a:ext cx="16802100" cy="23749000"/>
                    </a:xfrm>
                    <a:prstGeom prst="rect">
                      <a:avLst/>
                    </a:prstGeom>
                  </pic:spPr>
                </pic:pic>
              </a:graphicData>
            </a:graphic>
          </wp:anchor>
        </w:drawing>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08.png"/>
            <wp:cNvGraphicFramePr/>
            <a:graphic xmlns:a="http://schemas.openxmlformats.org/drawingml/2006/main">
              <a:graphicData uri="http://schemas.openxmlformats.org/drawingml/2006/picture">
                <pic:pic xmlns:pic="http://schemas.openxmlformats.org/drawingml/2006/picture">
                  <pic:nvPicPr>
                    <pic:cNvPr id="4" name="Picture 4" descr="image1728123743508.png"/>
                    <pic:cNvPicPr>
                      <a:picLocks noChangeAspect="true"/>
                    </pic:cNvPicPr>
                  </pic:nvPicPr>
                  <pic:blipFill>
                    <a:blip r:embed="rId4"/>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43"/>
        </w:rPr>
        <w:t>Copyright © [Sowjanya aravelli], 2024</w:t>
      </w:r>
    </w:p>
    <w:p>
      <w:pPr>
        <w:spacing w:line="240" w:lineRule="auto" w:after="0" w:before="0"/>
        <w:ind w:right="0" w:left="0"/>
      </w:pPr>
      <w:r>
        <w:rPr>
          <w:rFonts w:ascii="Arial" w:hAnsi="Arial" w:cs="Arial" w:eastAsia="Arial"/>
          <w:color w:val="252525"/>
          <w:sz w:val="43"/>
        </w:rPr>
        <w:t>All rights reserved.</w:t>
      </w:r>
    </w:p>
    <w:p>
      <w:pPr>
        <w:spacing w:line="240" w:lineRule="auto" w:after="0" w:before="0"/>
        <w:ind w:right="0" w:left="0"/>
      </w:pPr>
      <w:r>
        <w:rPr>
          <w:rFonts w:ascii="Arial" w:hAnsi="Arial" w:cs="Arial" w:eastAsia="Arial"/>
          <w:color w:val="252525"/>
          <w:sz w:val="43"/>
        </w:rPr>
        <w:t>No part of this publication may be reproduced, distributed, or transmitted in any form or by any means, including photocopying, recording, or other electronic or mechanical methods, without the prior written permission of the author, except in the case of brief quotations embodied in reviews and certain other noncommercial uses permitted by copyright law.</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12.png"/>
            <wp:cNvGraphicFramePr/>
            <a:graphic xmlns:a="http://schemas.openxmlformats.org/drawingml/2006/main">
              <a:graphicData uri="http://schemas.openxmlformats.org/drawingml/2006/picture">
                <pic:pic xmlns:pic="http://schemas.openxmlformats.org/drawingml/2006/picture">
                  <pic:nvPicPr>
                    <pic:cNvPr id="5" name="Picture 5" descr="image1728123743512.png"/>
                    <pic:cNvPicPr>
                      <a:picLocks noChangeAspect="true"/>
                    </pic:cNvPicPr>
                  </pic:nvPicPr>
                  <pic:blipFill>
                    <a:blip r:embed="rId5"/>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59"/>
        </w:rPr>
        <w:t xml:space="preserve"> </w:t>
      </w:r>
      <w:r>
        <w:rPr>
          <w:rFonts w:ascii="Arial" w:hAnsi="Arial" w:cs="Arial" w:eastAsia="Arial"/>
          <w:color w:val="252525"/>
          <w:sz w:val="59"/>
          <w:u w:val="single"/>
        </w:rPr>
        <w:t>Special Thanks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43"/>
        </w:rPr>
        <w:t>I would like to express my gratitude to my family for their unwavering support throughout this journey. Special thanks to my husband for encouraging me.</w:t>
      </w:r>
    </w:p>
    <w:p>
      <w:pPr>
        <w:spacing w:line="240" w:lineRule="auto" w:after="0" w:before="0"/>
        <w:ind w:right="0" w:left="0"/>
      </w:pPr>
      <w:r>
        <w:rPr>
          <w:rFonts w:ascii="Arial" w:hAnsi="Arial" w:cs="Arial" w:eastAsia="Arial"/>
          <w:color w:val="252525"/>
          <w:sz w:val="43"/>
        </w:rPr>
        <w:t xml:space="preserve">Spacial thanks to chatgpt for it's suggestions.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book would not have been possible without the contribution of many, and I hope it inspires readers to embark on their own journeys toward personal growth and success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17.png"/>
            <wp:cNvGraphicFramePr/>
            <a:graphic xmlns:a="http://schemas.openxmlformats.org/drawingml/2006/main">
              <a:graphicData uri="http://schemas.openxmlformats.org/drawingml/2006/picture">
                <pic:pic xmlns:pic="http://schemas.openxmlformats.org/drawingml/2006/picture">
                  <pic:nvPicPr>
                    <pic:cNvPr id="6" name="Picture 6" descr="image1728123743517.png"/>
                    <pic:cNvPicPr>
                      <a:picLocks noChangeAspect="true"/>
                    </pic:cNvPicPr>
                  </pic:nvPicPr>
                  <pic:blipFill>
                    <a:blip r:embed="rId6"/>
                    <a:stretch>
                      <a:fillRect/>
                    </a:stretch>
                  </pic:blipFill>
                  <pic:spPr>
                    <a:xfrm>
                      <a:off x="0" y="0"/>
                      <a:ext cx="16802100" cy="23749000"/>
                    </a:xfrm>
                    <a:prstGeom prst="rect">
                      <a:avLst/>
                    </a:prstGeom>
                  </pic:spPr>
                </pic:pic>
              </a:graphicData>
            </a:graphic>
          </wp:anchor>
        </w:drawing>
      </w:r>
    </w:p>
    <w:p>
      <w:pPr>
        <w:spacing w:line="270" w:lineRule="auto" w:after="0" w:before="0"/>
        <w:ind w:right="0" w:left="1134"/>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Introduction</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rPr>
        <w:t xml:space="preserve"> The Power of Personal Growth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Welcome to this journey of personal growth! In a world that often feels overwhelming, it's easy to get caught up in daily routines and forget about the potential that lies within us. But what if I told you that the key to unlocking your true potential is already inside you?</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book is about helping you discover and build the personality traits that lead to success. Whether you're looking to be more productive, focused, or confident, the principles shared here can guide you toward becoming the best version of yourself.</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rPr>
        <w:t>Why Focus on Personal Growth?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Think of personal growth as a garden. If you want it to thrive, you must nurture it regularly. Just like plants need sunlight and water, we need the right mindset and tools to flourish in life. By focusing on personal growth, you are taking a proactive step toward shaping your future.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Many people have walked this path before you, each with unique challenges and victories. For instance, consider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26.png"/>
            <wp:cNvGraphicFramePr/>
            <a:graphic xmlns:a="http://schemas.openxmlformats.org/drawingml/2006/main">
              <a:graphicData uri="http://schemas.openxmlformats.org/drawingml/2006/picture">
                <pic:pic xmlns:pic="http://schemas.openxmlformats.org/drawingml/2006/picture">
                  <pic:nvPicPr>
                    <pic:cNvPr id="7" name="Picture 7" descr="image1728123743526.png"/>
                    <pic:cNvPicPr>
                      <a:picLocks noChangeAspect="true"/>
                    </pic:cNvPicPr>
                  </pic:nvPicPr>
                  <pic:blipFill>
                    <a:blip r:embed="rId7"/>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Sarah, a young professional who always struggled with self-doubt. She found herself stuck in her career, feeling like she wasn’t good enough to pursue her dreams. After realizing her potential and committing to personal development, Sarah took small, consistent steps toward her goals. Over time, she not only built her confidence but also landed her dream job.</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Sarah's story is just one of many. As you read through this book, you'll discover various strategies, insights, and stories that illustrate how building your personality can lead to incredible success.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rPr>
        <w:t>What You Can Expect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chapters that follow, we’ll explore essential topics like productivity, focus, and confidence. Each chapter will provide practical tips, relatable examples, and actionable steps you can take to implement these concepts in your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Remember, personal growth is a journey, not a destination. It’s about progress, not perfection. With the right mindset and tools, you can achieve the success you've always wanted.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So, are you ready to unlock your true potential and embark on this exciting journey? Let’s get started!</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9"/>
          <w:u w:val="single"/>
        </w:rPr>
        <w:t>Chapter 1: Knowing Your True Potential</w:t>
      </w:r>
    </w:p>
    <w:p>
      <w:pPr>
        <w:spacing w:line="240" w:lineRule="auto" w:after="0" w:before="0"/>
        <w:ind w:right="0" w:left="0"/>
      </w:pPr>
      <w:r>
        <w:rPr>
          <w:rFonts w:ascii="Arial" w:hAnsi="Arial" w:cs="Arial" w:eastAsia="Arial"/>
          <w:color w:val="252525"/>
          <w:sz w:val="43"/>
        </w:rPr>
        <w:t xml:space="preserve">Before you can truly grow and succeed, you need to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33.png"/>
            <wp:cNvGraphicFramePr/>
            <a:graphic xmlns:a="http://schemas.openxmlformats.org/drawingml/2006/main">
              <a:graphicData uri="http://schemas.openxmlformats.org/drawingml/2006/picture">
                <pic:pic xmlns:pic="http://schemas.openxmlformats.org/drawingml/2006/picture">
                  <pic:nvPicPr>
                    <pic:cNvPr id="8" name="Picture 8" descr="image1728123743533.png"/>
                    <pic:cNvPicPr>
                      <a:picLocks noChangeAspect="true"/>
                    </pic:cNvPicPr>
                  </pic:nvPicPr>
                  <pic:blipFill>
                    <a:blip r:embed="rId8"/>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understand who you are at your core. Knowing your true potential is like finding the map that guides you on your journey to success. In this chapter, we will explore innovative techniques to discover your strengths, weaknesses, and passions, and how to create a plan that aligns with your true 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Self-Discovery: The First Step</w:t>
      </w:r>
    </w:p>
    <w:p>
      <w:pPr>
        <w:spacing w:line="240" w:lineRule="auto" w:after="0" w:before="0"/>
        <w:ind w:right="0" w:left="0"/>
      </w:pPr>
      <w:r>
        <w:rPr>
          <w:rFonts w:ascii="Arial" w:hAnsi="Arial" w:cs="Arial" w:eastAsia="Arial"/>
          <w:color w:val="252525"/>
          <w:sz w:val="43"/>
        </w:rPr>
        <w:t>Self-discovery is the process of understanding who you are, what you value, and what makes you unique. This journey can be both exciting and challenging, but it’s crucial for building a strong foundation for your future.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Technique 1: The "4 Questions" Method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Start by asking yourself 4 open-ended questions that encourage reflection. Here are a few examples: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activities make me lose track of time?</w:t>
      </w:r>
    </w:p>
    <w:p>
      <w:pPr>
        <w:spacing w:line="240" w:lineRule="auto" w:after="0" w:before="0"/>
        <w:ind w:right="0" w:left="0"/>
      </w:pPr>
      <w:r>
        <w:rPr>
          <w:rFonts w:ascii="Arial" w:hAnsi="Arial" w:cs="Arial" w:eastAsia="Arial"/>
          <w:color w:val="252525"/>
          <w:sz w:val="43"/>
        </w:rPr>
        <w:t>When do I feel most energized and alive?</w:t>
      </w:r>
    </w:p>
    <w:p>
      <w:pPr>
        <w:spacing w:line="240" w:lineRule="auto" w:after="0" w:before="0"/>
        <w:ind w:right="0" w:left="0"/>
      </w:pPr>
      <w:r>
        <w:rPr>
          <w:rFonts w:ascii="Arial" w:hAnsi="Arial" w:cs="Arial" w:eastAsia="Arial"/>
          <w:color w:val="252525"/>
          <w:sz w:val="43"/>
        </w:rPr>
        <w:t>What achievements am I most proud of?</w:t>
      </w:r>
    </w:p>
    <w:p>
      <w:pPr>
        <w:spacing w:line="240" w:lineRule="auto" w:after="0" w:before="0"/>
        <w:ind w:right="0" w:left="0"/>
      </w:pPr>
      <w:r>
        <w:rPr>
          <w:rFonts w:ascii="Arial" w:hAnsi="Arial" w:cs="Arial" w:eastAsia="Arial"/>
          <w:color w:val="252525"/>
          <w:sz w:val="43"/>
        </w:rPr>
        <w:t>What do I want to be remembered for?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Write down your answers. This exercise will help you uncover patterns and themes that reflect your strengths and passions.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For instance, when Anna did this exercise, she realized that she often felt happiest when volunteering. This insight led her to explore a career in social work, aligning her passion with her career.</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39.png"/>
            <wp:cNvGraphicFramePr/>
            <a:graphic xmlns:a="http://schemas.openxmlformats.org/drawingml/2006/main">
              <a:graphicData uri="http://schemas.openxmlformats.org/drawingml/2006/picture">
                <pic:pic xmlns:pic="http://schemas.openxmlformats.org/drawingml/2006/picture">
                  <pic:nvPicPr>
                    <pic:cNvPr id="9" name="Picture 9" descr="image1728123743539.png"/>
                    <pic:cNvPicPr>
                      <a:picLocks noChangeAspect="true"/>
                    </pic:cNvPicPr>
                  </pic:nvPicPr>
                  <pic:blipFill>
                    <a:blip r:embed="rId9"/>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Identifying Your Passions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Knowing what you love to do can ignite your motivation. Think about the activities that make you feel fulfilled and energized.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do I enjoy doing in my free time?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topics could I talk about for hours?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makes me feel excited and inspired?</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Technique 2: Passion Mapping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Create a “Passion Map” by drawing a large circle in the center of a piece of paper and writing “Me” in it. Around it, draw smaller circles representing different aspects of your life: hobbies, career, relationships, etc. In each smaller circle, jot down what you love or enjoy about that aspect. This visual representation can help clarify your interests and passions.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the story of Lisa, who always had a passion for cooking. After years of working in an office job that left her unfulfilled, she decided to pursue her passion. She created a Passion Map that revealed her love for food writing. She started a food blog, sharing recipes and cooking tips, which eventually turned into a successful career.</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47.png"/>
            <wp:cNvGraphicFramePr/>
            <a:graphic xmlns:a="http://schemas.openxmlformats.org/drawingml/2006/main">
              <a:graphicData uri="http://schemas.openxmlformats.org/drawingml/2006/picture">
                <pic:pic xmlns:pic="http://schemas.openxmlformats.org/drawingml/2006/picture">
                  <pic:nvPicPr>
                    <pic:cNvPr id="10" name="Picture 10" descr="image1728123743547.png"/>
                    <pic:cNvPicPr>
                      <a:picLocks noChangeAspect="true"/>
                    </pic:cNvPicPr>
                  </pic:nvPicPr>
                  <pic:blipFill>
                    <a:blip r:embed="rId10"/>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51"/>
        </w:rPr>
        <w:t>Creating Your Personalized Growth Plan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Now that you’ve identified your strengths and passions, it’s time to create a personalized growth plan. This plan will serve as your roadmap for achieving your true potential.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Technique 3: SMART Goals Framework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Use the SMART goals framework to set clear and actionable goals. SMART stands for: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Specific: Clearly define what you want to achieve.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Measurable: Determine how you will measure your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Achievable: Set realistic goals that you can reach.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Relevant: Ensure your goals align with your passions and values.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Time-bound: Set a deadline for achieving your goals.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of a SMART Goal: Instead of saying, "I want to be better at my job," you could say, "I will complete a certification course in my field by the end of the year and apply for a promotion within six months."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Conclusion of Chapter 1</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Knowing your true potential is an ongoing journey. It requires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55.png"/>
            <wp:cNvGraphicFramePr/>
            <a:graphic xmlns:a="http://schemas.openxmlformats.org/drawingml/2006/main">
              <a:graphicData uri="http://schemas.openxmlformats.org/drawingml/2006/picture">
                <pic:pic xmlns:pic="http://schemas.openxmlformats.org/drawingml/2006/picture">
                  <pic:nvPicPr>
                    <pic:cNvPr id="11" name="Picture 11" descr="image1728123743555.png"/>
                    <pic:cNvPicPr>
                      <a:picLocks noChangeAspect="true"/>
                    </pic:cNvPicPr>
                  </pic:nvPicPr>
                  <pic:blipFill>
                    <a:blip r:embed="rId11"/>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reflection, honesty, and a willingness to grow. Remember, like any skill, self-discovery takes practice. As you move forward in this book, keep revisiting what you’ve learned about yourself, and use that knowledge to fuel your growth.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dive into the foundations of a productive life, equipping you with tools to make the most of your potential.</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Chapter 2: The Foundations of a Productive Life</w:t>
      </w:r>
    </w:p>
    <w:p>
      <w:pPr>
        <w:spacing w:line="240" w:lineRule="auto" w:after="0" w:before="0"/>
        <w:ind w:right="0" w:left="0"/>
      </w:pPr>
      <w:r>
        <w:rPr>
          <w:rFonts w:ascii="Arial" w:hAnsi="Arial" w:cs="Arial" w:eastAsia="Arial"/>
          <w:color w:val="252525"/>
          <w:sz w:val="43"/>
        </w:rPr>
        <w:t>Now that you have a clearer understanding of your true potential, it’s time to build a solid foundation for productivity. Productivity isn’t just about getting more done; it’s about focusing on what truly matters to you and making progress toward your goals. In this chapter, we’ll explore practical strategies to enhance your productivity and make the most of your time.</w:t>
      </w:r>
    </w:p>
    <w:p>
      <w:pPr>
        <w:spacing w:line="270" w:lineRule="auto" w:after="0" w:before="0"/>
        <w:ind w:right="0" w:left="0"/>
        <w:rPr>
          <w:rFonts w:ascii="Arial" w:hAnsi="Arial" w:cs="Arial"/>
          <w:sz w:val="47"/>
        </w:rPr>
      </w:pPr>
      <w:r/>
    </w:p>
    <w:p>
      <w:pPr>
        <w:spacing w:line="240" w:lineRule="auto" w:after="0" w:before="0"/>
        <w:ind w:right="0" w:left="0"/>
      </w:pPr>
      <w:r>
        <w:rPr>
          <w:rFonts w:ascii="Arial" w:hAnsi="Arial" w:cs="Arial" w:eastAsia="Arial"/>
          <w:color w:val="252525"/>
          <w:sz w:val="51"/>
        </w:rPr>
        <w:t>Understanding Productivity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Productivity is often misunderstood. Many people equate being busy with being productive, but they are not the same.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61.png"/>
            <wp:cNvGraphicFramePr/>
            <a:graphic xmlns:a="http://schemas.openxmlformats.org/drawingml/2006/main">
              <a:graphicData uri="http://schemas.openxmlformats.org/drawingml/2006/picture">
                <pic:pic xmlns:pic="http://schemas.openxmlformats.org/drawingml/2006/picture">
                  <pic:nvPicPr>
                    <pic:cNvPr id="12" name="Picture 12" descr="image1728123743561.png"/>
                    <pic:cNvPicPr>
                      <a:picLocks noChangeAspect="true"/>
                    </pic:cNvPicPr>
                  </pic:nvPicPr>
                  <pic:blipFill>
                    <a:blip r:embed="rId12"/>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You can be busy with tasks that don’t contribute to your goals. True productivity means working smarter, not harder.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Example: The Busy Bee vs. The Productive Ant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Imagine a busy bee flitting from flower to flower, collecting nectar without a clear plan. Now picture a productive ant, who meticulously carries food back to the anthill, ensuring it contributes to the colony’s growth. The ant may seem slower, but it’s making a significant impact. Strive to be the productive ant!</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1. Set Meaningful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To be productive, you need to have clear and meaningful goals. Remember the SMART goals framework we discussed in Chapter 1? Setting goals helps you focus on what you want to achieve and provides direction.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Goal Setting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a moment to write down one short-term goal (to achieve in the next month) and one long-term goal (to achieve in the next year). Ensure these goals are specific, measurable, achievable, relevant, and time-bound.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For example: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Short-term goal: "I will read one personal development book in the next month."</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68.png"/>
            <wp:cNvGraphicFramePr/>
            <a:graphic xmlns:a="http://schemas.openxmlformats.org/drawingml/2006/main">
              <a:graphicData uri="http://schemas.openxmlformats.org/drawingml/2006/picture">
                <pic:pic xmlns:pic="http://schemas.openxmlformats.org/drawingml/2006/picture">
                  <pic:nvPicPr>
                    <pic:cNvPr id="13" name="Picture 13" descr="image1728123743568.png"/>
                    <pic:cNvPicPr>
                      <a:picLocks noChangeAspect="true"/>
                    </pic:cNvPicPr>
                  </pic:nvPicPr>
                  <pic:blipFill>
                    <a:blip r:embed="rId13"/>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Long-term goal: "I will launch my own blog within a year."</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2. Prioritize Your Tasks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Once you have your goals, it's essential to prioritize your tasks. Not all tasks are created equal; some will move you closer to your goals more than others.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The Eisenhower Matrix</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Use the Eisenhower Matrix to categorize your tasks based on urgency and importance: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Urgent and Important: Do these tasks immediately.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Important but Not Urgent: Schedule these tasks.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Urgent but Not Important: Delegate these tasks if possible.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Not Urgent and Not Important: Eliminate these tasks.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technique helps you focus on what truly matters and reduces the time spent on distractions.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3. Potential Distractions in Today's World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In our fast-paced, digital age, distractions are everywhere. Understanding what can derail your focus is crucial for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77.png"/>
            <wp:cNvGraphicFramePr/>
            <a:graphic xmlns:a="http://schemas.openxmlformats.org/drawingml/2006/main">
              <a:graphicData uri="http://schemas.openxmlformats.org/drawingml/2006/picture">
                <pic:pic xmlns:pic="http://schemas.openxmlformats.org/drawingml/2006/picture">
                  <pic:nvPicPr>
                    <pic:cNvPr id="14" name="Picture 14" descr="image1728123743577.png"/>
                    <pic:cNvPicPr>
                      <a:picLocks noChangeAspect="true"/>
                    </pic:cNvPicPr>
                  </pic:nvPicPr>
                  <pic:blipFill>
                    <a:blip r:embed="rId14"/>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maintaining productivity. Here are some common distractions to be aware of: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Social Media: Platforms like Facebook, Instagram, and Twitter can consume hours without you even realizing it.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Smartphone Notifications: Alerts from messaging apps, emails, and news apps can interrupt your focus throughout the day.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Multitasking: Trying to juggle multiple tasks at once can lead to decreased efficiency and quality of work.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Overcommitting: Saying "yes" to too many responsibilities can stretch your time thin and diminish your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Cluttered Workspace: A disorganized desk can create visual distractions and affect your concentration.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4. Create a Daily Routine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Establishing a daily routine can significantly boost your productivity. A consistent routine helps your brain know what to expect, reducing decision fatigue and increasing efficiency.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A Productive Morning Routine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Wake up early: Start your day with some quiet time for reflection or meditation.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Get your blood flowing to boost energy levels.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85.png"/>
            <wp:cNvGraphicFramePr/>
            <a:graphic xmlns:a="http://schemas.openxmlformats.org/drawingml/2006/main">
              <a:graphicData uri="http://schemas.openxmlformats.org/drawingml/2006/picture">
                <pic:pic xmlns:pic="http://schemas.openxmlformats.org/drawingml/2006/picture">
                  <pic:nvPicPr>
                    <pic:cNvPr id="15" name="Picture 15" descr="image1728123743585.png"/>
                    <pic:cNvPicPr>
                      <a:picLocks noChangeAspect="true"/>
                    </pic:cNvPicPr>
                  </pic:nvPicPr>
                  <pic:blipFill>
                    <a:blip r:embed="rId15"/>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Plan your day: Take 10 minutes to review your goals and prioritize tasks.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By starting your day with intention, you set a positive tone for productivity.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5. Minimize Distractions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today’s world, distractions are everywhere. Social media, notifications, and a cluttered workspace can derail your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to Minimize Distractions: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Digital Detox: Set specific times to check your phone or social media. Consider using apps that block distracting websites during work hours.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Declutter Your Workspace: A tidy workspace can enhance focus and creativity. Take a few minutes to organize your desk and remove unnecessary items.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 xml:space="preserve">6. Embrace the Power of </w:t>
      </w:r>
      <w:r>
        <w:rPr>
          <w:rFonts w:ascii="Arial" w:hAnsi="Arial" w:cs="Arial" w:eastAsia="Arial"/>
          <w:color w:val="252525"/>
          <w:sz w:val="51"/>
          <w:u w:val="single"/>
        </w:rPr>
        <w:t>Breaks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Working continuously without breaks can lead to burnout and decreased productivity. Taking regular breaks can recharge your mind and improve focus.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594.png"/>
            <wp:cNvGraphicFramePr/>
            <a:graphic xmlns:a="http://schemas.openxmlformats.org/drawingml/2006/main">
              <a:graphicData uri="http://schemas.openxmlformats.org/drawingml/2006/picture">
                <pic:pic xmlns:pic="http://schemas.openxmlformats.org/drawingml/2006/picture">
                  <pic:nvPicPr>
                    <pic:cNvPr id="16" name="Picture 16" descr="image1728123743594.png"/>
                    <pic:cNvPicPr>
                      <a:picLocks noChangeAspect="true"/>
                    </pic:cNvPicPr>
                  </pic:nvPicPr>
                  <pic:blipFill>
                    <a:blip r:embed="rId16"/>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Technique: The Pomodoro Technique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technique involves working for 25 minutes and then taking a 5-minute break. After completing four cycles, take a longer break (15-30 minutes). This method helps maintain focus while preventing fatigue.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Conclusion of Chapter 2</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Building a productive life is about creating habits that align with your goals. By setting meaningful goals, prioritizing tasks, understanding potential distractions, establishing routines, minimizing distractions, and taking breaks, you’ll lay a strong foundation for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As we move into the next chapter, we’ll explore the importance of cultivating focus in a distracted world,</w:t>
      </w:r>
      <w:r>
        <w:rPr>
          <w:rFonts w:ascii="Arial" w:hAnsi="Arial" w:cs="Arial" w:eastAsia="Arial"/>
          <w:color w:val="252525"/>
          <w:sz w:val="43"/>
        </w:rPr>
        <w:t xml:space="preserve"> equipping you with tools to stay on track.</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9"/>
        </w:rPr>
      </w:pPr>
      <w:r/>
    </w:p>
    <w:p>
      <w:pPr>
        <w:spacing w:line="240" w:lineRule="auto" w:after="0" w:before="0"/>
        <w:ind w:right="0" w:left="0"/>
      </w:pPr>
      <w:r>
        <w:rPr>
          <w:rFonts w:ascii="Arial" w:hAnsi="Arial" w:cs="Arial" w:eastAsia="Arial"/>
          <w:color w:val="252525"/>
          <w:sz w:val="59"/>
          <w:u w:val="single"/>
        </w:rPr>
        <w:t>Chapter 3: Cultivating Focus in a Distracted World</w:t>
      </w:r>
    </w:p>
    <w:p>
      <w:pPr>
        <w:spacing w:line="240" w:lineRule="auto" w:after="0" w:before="0"/>
        <w:ind w:right="0" w:left="0"/>
      </w:pPr>
      <w:r>
        <w:rPr>
          <w:rFonts w:ascii="Arial" w:hAnsi="Arial" w:cs="Arial" w:eastAsia="Arial"/>
          <w:color w:val="252525"/>
          <w:sz w:val="43"/>
        </w:rPr>
        <w:t xml:space="preserve">In our modern world, distractions are abundant. With notifications buzzing from our devices, the lure of social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02.png"/>
            <wp:cNvGraphicFramePr/>
            <a:graphic xmlns:a="http://schemas.openxmlformats.org/drawingml/2006/main">
              <a:graphicData uri="http://schemas.openxmlformats.org/drawingml/2006/picture">
                <pic:pic xmlns:pic="http://schemas.openxmlformats.org/drawingml/2006/picture">
                  <pic:nvPicPr>
                    <pic:cNvPr id="17" name="Picture 17" descr="image1728123743602.png"/>
                    <pic:cNvPicPr>
                      <a:picLocks noChangeAspect="true"/>
                    </pic:cNvPicPr>
                  </pic:nvPicPr>
                  <pic:blipFill>
                    <a:blip r:embed="rId17"/>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media, and the constant influx of information, maintaining focus can feel like an uphill battle. However, cultivating focus is essential for achieving your goals and enhancing productivity. In this chapter, we will explore practical strategies to help you sharpen your focus and minimize distractions.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Understanding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Focus is the ability to concentrate on a specific task or goal without getting sidetracked by external or internal distractions. It allows you to work efficiently and effectively, leading to better results and a sense of accomplishment.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Archer’s Precision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Imagine an archer aiming for a target. To hit the bullseye, the archer must block out distractions and concentrate solely on the task at hand. Like the archer, when you cultivate focus, you are more likely to hit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Create a Distraction-Free Environment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Your environment plays a significant role in your ability to focus. Here are some tips to create a distraction-free workspace: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Choose Your Space Wisely: Find a quiet location with minimal interruptions. If you work from home, designate a specific area as your workspace.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09.png"/>
            <wp:cNvGraphicFramePr/>
            <a:graphic xmlns:a="http://schemas.openxmlformats.org/drawingml/2006/main">
              <a:graphicData uri="http://schemas.openxmlformats.org/drawingml/2006/picture">
                <pic:pic xmlns:pic="http://schemas.openxmlformats.org/drawingml/2006/picture">
                  <pic:nvPicPr>
                    <pic:cNvPr id="18" name="Picture 18" descr="image1728123743609.png"/>
                    <pic:cNvPicPr>
                      <a:picLocks noChangeAspect="true"/>
                    </pic:cNvPicPr>
                  </pic:nvPicPr>
                  <pic:blipFill>
                    <a:blip r:embed="rId18"/>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Declutter: Remove unnecessary items from your desk. A clean environment promotes mental clarity.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Control Noise Levels: If noise is a distraction, consider using noise-canceling headphones or playing background music that helps you concentrate.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Sarah’s Quiet Corner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Sarah transformed a corner of her living room into a productivity nook. By adding a desk, removing clutter, and using headphones, she found it easier to focus on her writing tasks.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2.</w:t>
      </w:r>
      <w:r>
        <w:rPr>
          <w:rFonts w:ascii="Arial" w:hAnsi="Arial" w:cs="Arial" w:eastAsia="Arial"/>
          <w:color w:val="252525"/>
          <w:sz w:val="51"/>
          <w:u w:val="single"/>
        </w:rPr>
        <w:t xml:space="preserve"> Set Clear Intentions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Before starting a task, set clear intentions about what you want to achieve. Having a specific goal in mind helps direct your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The "5-Minute Rule"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If you find it difficult to start a task, commit to working on it for just five minutes. Often, once you begin, you’ll find it easier to continue working.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When Mark felt overwhelmed by his project, he applied the "5-Minute Rule." After starting, he became engrossed in his work and ended up completing the entire task.</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21.png"/>
            <wp:cNvGraphicFramePr/>
            <a:graphic xmlns:a="http://schemas.openxmlformats.org/drawingml/2006/main">
              <a:graphicData uri="http://schemas.openxmlformats.org/drawingml/2006/picture">
                <pic:pic xmlns:pic="http://schemas.openxmlformats.org/drawingml/2006/picture">
                  <pic:nvPicPr>
                    <pic:cNvPr id="19" name="Picture 19" descr="image1728123743621.png"/>
                    <pic:cNvPicPr>
                      <a:picLocks noChangeAspect="true"/>
                    </pic:cNvPicPr>
                  </pic:nvPicPr>
                  <pic:blipFill>
                    <a:blip r:embed="rId19"/>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3. </w:t>
      </w:r>
      <w:r>
        <w:rPr>
          <w:rFonts w:ascii="Arial" w:hAnsi="Arial" w:cs="Arial" w:eastAsia="Arial"/>
          <w:color w:val="252525"/>
          <w:sz w:val="51"/>
          <w:u w:val="single"/>
        </w:rPr>
        <w:t>Limit Multitasking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Multitasking may seem efficient, but it can actually reduce your productivity and focus. Research shows that switching between tasks can lead to increased errors and time loss.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Time Blocking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Instead of multitasking, try time blocking. Allocate specific time slots for different tasks throughout your day. This method encourages you to focus on one task at a time.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4. </w:t>
      </w:r>
      <w:r>
        <w:rPr>
          <w:rFonts w:ascii="Arial" w:hAnsi="Arial" w:cs="Arial" w:eastAsia="Arial"/>
          <w:color w:val="252525"/>
          <w:sz w:val="51"/>
          <w:u w:val="single"/>
        </w:rPr>
        <w:t>Practice Mindfulness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Mindfulness is the practice of being present in the moment and fully engaged with your current task. It helps reduce distractions and enhances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Mindfulness: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Mindful Breathing: Take a few moments to focus on your breath. Inhale deeply, hold for a few seconds, and exhale slowly. This practice can help center your mind before starting a task.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Meditation: Consider incorporating meditation into your daily routine. Even a few minutes of meditation can improve focus and mental clarity.</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30.png"/>
            <wp:cNvGraphicFramePr/>
            <a:graphic xmlns:a="http://schemas.openxmlformats.org/drawingml/2006/main">
              <a:graphicData uri="http://schemas.openxmlformats.org/drawingml/2006/picture">
                <pic:pic xmlns:pic="http://schemas.openxmlformats.org/drawingml/2006/picture">
                  <pic:nvPicPr>
                    <pic:cNvPr id="20" name="Picture 20" descr="image1728123743630.png"/>
                    <pic:cNvPicPr>
                      <a:picLocks noChangeAspect="true"/>
                    </pic:cNvPicPr>
                  </pic:nvPicPr>
                  <pic:blipFill>
                    <a:blip r:embed="rId20"/>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 xml:space="preserve">5. </w:t>
      </w:r>
      <w:r>
        <w:rPr>
          <w:rFonts w:ascii="Arial" w:hAnsi="Arial" w:cs="Arial" w:eastAsia="Arial"/>
          <w:color w:val="252525"/>
          <w:sz w:val="51"/>
          <w:u w:val="single"/>
        </w:rPr>
        <w:t>Utilize Technology Wisely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While technology can be a source of distraction, it can also be a tool for enhancing focus. Here are some apps and tools to consider: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Focus@Will: A music app designed to improve concentration through specially curated playlists.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Forest: An app that helps you stay off your phone by growing virtual trees as you focus. If you exit the app, your tree dies, encouraging you to stay on task.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StayFocusd: A browser extension that limits the time you can spend on distracting websites.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6. </w:t>
      </w:r>
      <w:r>
        <w:rPr>
          <w:rFonts w:ascii="Arial" w:hAnsi="Arial" w:cs="Arial" w:eastAsia="Arial"/>
          <w:color w:val="252525"/>
          <w:sz w:val="51"/>
          <w:u w:val="single"/>
        </w:rPr>
        <w:t>Reflect and Adjust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Regularly assess your focus and productivity. Take note of what distractions affect you the most and identify patterns in your work habits.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Weekly Reflection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At the end of each week, reflect on your productivity.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distractions impacted my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strategies helped me stay on track?</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55.png"/>
            <wp:cNvGraphicFramePr/>
            <a:graphic xmlns:a="http://schemas.openxmlformats.org/drawingml/2006/main">
              <a:graphicData uri="http://schemas.openxmlformats.org/drawingml/2006/picture">
                <pic:pic xmlns:pic="http://schemas.openxmlformats.org/drawingml/2006/picture">
                  <pic:nvPicPr>
                    <pic:cNvPr id="21" name="Picture 21" descr="image1728123743655.png"/>
                    <pic:cNvPicPr>
                      <a:picLocks noChangeAspect="true"/>
                    </pic:cNvPicPr>
                  </pic:nvPicPr>
                  <pic:blipFill>
                    <a:blip r:embed="rId21"/>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How can I improve my focus next week?</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self-reflection will guide you in making necessary adjustments to enhance your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Conclusion of Chapter 3</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Cultivating focus in a distracted world is a skill that takes practice and commitment. By creating a distraction-free environment, setting clear intentions, limiting multitasking, practicing mindfulness, utilizing technology wisely, and reflecting on your progress, you’ll sharpen your focus and move closer to achieving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explore the importance of building confidence and how it can propel you toward success.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9"/>
          <w:u w:val="single"/>
        </w:rPr>
        <w:t>Chapter 4: Building Confidence for Success</w:t>
      </w:r>
    </w:p>
    <w:p>
      <w:pPr>
        <w:spacing w:line="240" w:lineRule="auto" w:after="0" w:before="0"/>
        <w:ind w:right="0" w:left="0"/>
      </w:pPr>
      <w:r>
        <w:rPr>
          <w:rFonts w:ascii="Arial" w:hAnsi="Arial" w:cs="Arial" w:eastAsia="Arial"/>
          <w:color w:val="252525"/>
          <w:sz w:val="43"/>
        </w:rPr>
        <w:t xml:space="preserve">Confidence is a vital ingredient for achieving success in any area of life. It empowers you to take risks, embrace challenges, and pursue your goals with conviction. In this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69.png"/>
            <wp:cNvGraphicFramePr/>
            <a:graphic xmlns:a="http://schemas.openxmlformats.org/drawingml/2006/main">
              <a:graphicData uri="http://schemas.openxmlformats.org/drawingml/2006/picture">
                <pic:pic xmlns:pic="http://schemas.openxmlformats.org/drawingml/2006/picture">
                  <pic:nvPicPr>
                    <pic:cNvPr id="22" name="Picture 22" descr="image1728123743669.png"/>
                    <pic:cNvPicPr>
                      <a:picLocks noChangeAspect="true"/>
                    </pic:cNvPicPr>
                  </pic:nvPicPr>
                  <pic:blipFill>
                    <a:blip r:embed="rId22"/>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chapter, we will explore the foundations of building confidence and practical strategies to boost your self-esteem and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Understanding Confidence: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Confidence is the belief in your abilities, qualities, and judgment. It allows you to face challenges head-on and take action despite uncertainties. Like a sturdy bridge, confidence supports you as you navigate the path toward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Climber’s Courage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Imagine a mountain climber scaling a steep cliff. Confidence in their skills and preparation is crucial for reaching the summit. Just as the climber relies on their training, you can build your confidence through practice and self-awareness.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1. </w:t>
      </w:r>
      <w:r>
        <w:rPr>
          <w:rFonts w:ascii="Arial" w:hAnsi="Arial" w:cs="Arial" w:eastAsia="Arial"/>
          <w:color w:val="252525"/>
          <w:sz w:val="51"/>
          <w:u w:val="single"/>
        </w:rPr>
        <w:t>Recognize Your Strengths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The first step in building confidence is recognizing your strengths and accomplishments. Everyone has unique skills and qualities that contribute to their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Strength Inventory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a moment to list your strengths and achievements. Consider both personal and professional accomplishments. Reflecting on your strengths reinforces your belief in your abilities.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79.png"/>
            <wp:cNvGraphicFramePr/>
            <a:graphic xmlns:a="http://schemas.openxmlformats.org/drawingml/2006/main">
              <a:graphicData uri="http://schemas.openxmlformats.org/drawingml/2006/picture">
                <pic:pic xmlns:pic="http://schemas.openxmlformats.org/drawingml/2006/picture">
                  <pic:nvPicPr>
                    <pic:cNvPr id="23" name="Picture 23" descr="image1728123743679.png"/>
                    <pic:cNvPicPr>
                      <a:picLocks noChangeAspect="true"/>
                    </pic:cNvPicPr>
                  </pic:nvPicPr>
                  <pic:blipFill>
                    <a:blip r:embed="rId23"/>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For example: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Strengths: Good listener, creative thinker, determined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Achievements: Completed a challenging project, supported a friend in need</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2. Set Achievable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Setting and achieving small goa</w:t>
      </w:r>
      <w:r>
        <w:rPr>
          <w:rFonts w:ascii="Arial" w:hAnsi="Arial" w:cs="Arial" w:eastAsia="Arial"/>
          <w:color w:val="252525"/>
          <w:sz w:val="43"/>
        </w:rPr>
        <w:t>ls is an excellent way to build confidence. Each time you accomplish a goal, you reinforce your belief in your capabilities.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The 1% Rule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Focus on making small improvements every day. Aim to be 1% better than yesterday. Over time, these small gains accumulate, leading to significant progress and increased confidence.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If you want to become a better writer, commit to writing just one paragraph a day. As you see your skills improve, your confidence will grow.</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3. Embrace Failure as a Learning Opportunity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Fear of failure can hinder confidence. However, viewing failure as a learning opportunity can shift your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Embracing Failure: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691.png"/>
            <wp:cNvGraphicFramePr/>
            <a:graphic xmlns:a="http://schemas.openxmlformats.org/drawingml/2006/main">
              <a:graphicData uri="http://schemas.openxmlformats.org/drawingml/2006/picture">
                <pic:pic xmlns:pic="http://schemas.openxmlformats.org/drawingml/2006/picture">
                  <pic:nvPicPr>
                    <pic:cNvPr id="24" name="Picture 24" descr="image1728123743691.png"/>
                    <pic:cNvPicPr>
                      <a:picLocks noChangeAspect="true"/>
                    </pic:cNvPicPr>
                  </pic:nvPicPr>
                  <pic:blipFill>
                    <a:blip r:embed="rId24"/>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Reframe Your Thoughts: Instead of thinking, "I failed," try saying, "I learned something valuable."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Analyze Your Mistakes: After a setback, take time to reflect on what went wrong and how you can improve in the future.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4. Surround Yourself with Positivity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The people you spend time with can significantly impact your confidence. Surround yourself with supportive and positive individuals who uplift and encourage you.</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Create a Supportive Network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Identify friends, family members, or mentors who inspire you. Share your goals with them and seek their encouragement. Positive reinforcement from others can bolster your self-esteem.</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5. Practice Self-Compassion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Being kind to yourself is essential for building confidence. Recognize that everyone makes mistakes and faces challenges. Treat yourself with the same compassion you would offer a friend.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Self-Compassion:</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02.png"/>
            <wp:cNvGraphicFramePr/>
            <a:graphic xmlns:a="http://schemas.openxmlformats.org/drawingml/2006/main">
              <a:graphicData uri="http://schemas.openxmlformats.org/drawingml/2006/picture">
                <pic:pic xmlns:pic="http://schemas.openxmlformats.org/drawingml/2006/picture">
                  <pic:nvPicPr>
                    <pic:cNvPr id="25" name="Picture 25" descr="image1728123743702.png"/>
                    <pic:cNvPicPr>
                      <a:picLocks noChangeAspect="true"/>
                    </pic:cNvPicPr>
                  </pic:nvPicPr>
                  <pic:blipFill>
                    <a:blip r:embed="rId25"/>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Positive Affirmations: Write down affirmations that reinforce your worth and abilities. Repeat them daily.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Journaling: Keep a journal to reflect on your feelings, achievements, and areas for growth. Writing can help you process emotions and cultivate self-acceptance.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Step Outside Your Comfort Zone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Taking risks and stepping outside your comfort zone can be daunting, but it’s essential for building confidence. When you face new challenges, you expand your capabilities and grow as a person.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The Comfort Zone Challenge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Identify one area in your life where you feel stuck or hesitant. Challenge yourself to take a small step outside your comfort zone. It could be starting a conversation with a stranger, trying a new hobby, or presenting your ideas to a group.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Conclusion of Chapter 4</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Building confidence is a journey that requires patience and self-awareness. By recognizing your strengths, setting achievable goals, embracing failure, surrounding yourself with positivity, practicing self-compassion, and stepping outside your comfort zone, you can cultivate a strong sense of confidence that propels you toward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In the next chapter, we will delve into the significance of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12.png"/>
            <wp:cNvGraphicFramePr/>
            <a:graphic xmlns:a="http://schemas.openxmlformats.org/drawingml/2006/main">
              <a:graphicData uri="http://schemas.openxmlformats.org/drawingml/2006/picture">
                <pic:pic xmlns:pic="http://schemas.openxmlformats.org/drawingml/2006/picture">
                  <pic:nvPicPr>
                    <pic:cNvPr id="26" name="Picture 26" descr="image1728123743712.png"/>
                    <pic:cNvPicPr>
                      <a:picLocks noChangeAspect="true"/>
                    </pic:cNvPicPr>
                  </pic:nvPicPr>
                  <pic:blipFill>
                    <a:blip r:embed="rId26"/>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emotional intelligence and how it can enhance your relationships and decision-making.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 xml:space="preserve">Chapter5:The Power of emotional Intelligence </w:t>
      </w:r>
    </w:p>
    <w:p>
      <w:pPr>
        <w:spacing w:line="240" w:lineRule="auto" w:after="0" w:before="0"/>
        <w:ind w:right="0" w:left="0"/>
      </w:pPr>
      <w:r>
        <w:rPr>
          <w:rFonts w:ascii="Arial" w:hAnsi="Arial" w:cs="Arial" w:eastAsia="Arial"/>
          <w:color w:val="252525"/>
          <w:sz w:val="43"/>
        </w:rPr>
        <w:t>Emotional intelligence (EI) is the ability to understand, manage, and express emotions effectively, both in yourself and in others. It plays a crucial role in building successful relationships, making sound decisions, and navigating life’s challenges. In this chapter, we will explore the components of emotional intelligence and practical strategies to enhance your EI for personal and professional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Understanding Emotional Intelligence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Emotional intelligence encompasses several key skills, including self-awareness, self-regulation, empathy, social skills, and motivation. These skills enable you to connect with others, respond to situations thoughtfully, and navigate your emotions effectively.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Skillful Negotiator</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19.png"/>
            <wp:cNvGraphicFramePr/>
            <a:graphic xmlns:a="http://schemas.openxmlformats.org/drawingml/2006/main">
              <a:graphicData uri="http://schemas.openxmlformats.org/drawingml/2006/picture">
                <pic:pic xmlns:pic="http://schemas.openxmlformats.org/drawingml/2006/picture">
                  <pic:nvPicPr>
                    <pic:cNvPr id="27" name="Picture 27" descr="image1728123743719.png"/>
                    <pic:cNvPicPr>
                      <a:picLocks noChangeAspect="true"/>
                    </pic:cNvPicPr>
                  </pic:nvPicPr>
                  <pic:blipFill>
                    <a:blip r:embed="rId27"/>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Imagine a skilled negotiator who can read the room, understand the emotions of others, and respond appropriately. Their high emotional intelligence allows them to build rapport, defuse tensions, and reach mutually beneficial agreements. Like this negotiator, developing your emotional intelligence can lead to more positive interactions and outcomes.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Self-Awareness: Understanding Your Emotions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Self-awareness is the foundation of emotional intelligence. It involves recognizing your emotions and understanding how they influence your thoughts and behavior.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Emotion Check-In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a moment each day to check in with yourself.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emotions am I feeling right now?</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Why do I feel this way?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How are my emotions impacting my actions?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By regularly checking in with your emotions, you can gain insight into your emotional landscape and identify patterns.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2. Self-Regulation: Managing Your Emotions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26.png"/>
            <wp:cNvGraphicFramePr/>
            <a:graphic xmlns:a="http://schemas.openxmlformats.org/drawingml/2006/main">
              <a:graphicData uri="http://schemas.openxmlformats.org/drawingml/2006/picture">
                <pic:pic xmlns:pic="http://schemas.openxmlformats.org/drawingml/2006/picture">
                  <pic:nvPicPr>
                    <pic:cNvPr id="28" name="Picture 28" descr="image1728123743726.png"/>
                    <pic:cNvPicPr>
                      <a:picLocks noChangeAspect="true"/>
                    </pic:cNvPicPr>
                  </pic:nvPicPr>
                  <pic:blipFill>
                    <a:blip r:embed="rId28"/>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Self-regulation is the ability to manage and control your emotions, especially in challenging situations. It allows you to respond thoughtfully rather than react impulsively.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Self-Regulation: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Pause Before Responding: When faced with a strong emotion, take a moment to breathe and reflect before reacting. This pause can help you choose a more constructive response.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Practice Mindfulness: Mindfulness techniques, such as deep breathing or meditation, can help you stay grounded and manage your emotions effectively.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3. Empathy: Understanding Others’ Emotions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Empathy is the ability to recognize and understand the emotions of others. It allows you to connect on a deeper level and respond compassionately.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Active Listening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Practice active listening in your conversations. Focus entirely on the speaker, maintaining eye contact and showing genuine interest. After they finish, summarize what they said to demonstrate your understanding. This practice fosters empathy and strengthens relationships.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33.png"/>
            <wp:cNvGraphicFramePr/>
            <a:graphic xmlns:a="http://schemas.openxmlformats.org/drawingml/2006/main">
              <a:graphicData uri="http://schemas.openxmlformats.org/drawingml/2006/picture">
                <pic:pic xmlns:pic="http://schemas.openxmlformats.org/drawingml/2006/picture">
                  <pic:nvPicPr>
                    <pic:cNvPr id="29" name="Picture 29" descr="image1728123743733.png"/>
                    <pic:cNvPicPr>
                      <a:picLocks noChangeAspect="true"/>
                    </pic:cNvPicPr>
                  </pic:nvPicPr>
                  <pic:blipFill>
                    <a:blip r:embed="rId29"/>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51"/>
          <w:u w:val="single"/>
        </w:rPr>
        <w:t>4. Social Skills: Building Positive Relationships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Strong social skills are essential for building and maintaining healthy relationships. They involve effective communication, conflict resolution, and collaboration.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Enhancing Social Skills: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Practice Assertiveness: Communicate your needs and boundaries clearly and respectfully. Assertiveness fosters healthy interactions.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Join Social Groups: Engage in activities or organizations that interest you. Building connections with others enhances your social skills and expands your network.</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5. Motivation: Harnessing Your Drive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Motivation is the internal drive to pursue your goals and maintain a positive attitude, even in the face of setbacks. Cultivating intrinsic motivation is essential for sustained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Identify Your "Why"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Reflect on the reasons behind your goals.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Why do I want to achieve this?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impact will it have on my life or others?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41.png"/>
            <wp:cNvGraphicFramePr/>
            <a:graphic xmlns:a="http://schemas.openxmlformats.org/drawingml/2006/main">
              <a:graphicData uri="http://schemas.openxmlformats.org/drawingml/2006/picture">
                <pic:pic xmlns:pic="http://schemas.openxmlformats.org/drawingml/2006/picture">
                  <pic:nvPicPr>
                    <pic:cNvPr id="30" name="Picture 30" descr="image1728123743741.png"/>
                    <pic:cNvPicPr>
                      <a:picLocks noChangeAspect="true"/>
                    </pic:cNvPicPr>
                  </pic:nvPicPr>
                  <pic:blipFill>
                    <a:blip r:embed="rId30"/>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Understanding your "why" can reignite your motivation and keep you focused on your objectives.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Developing Emotional Intelligence: A Lifelong Journey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Improving your emotional intelligence is a lifelong journey. Regularly practicing the skills mentioned in this chapter will enhance your EI and enrich your personal and professional relationships.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Action Steps for Development: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Read Books on Emotional Intelligence: Explore literature that deepens your understanding of EI concepts and techniques.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Seek Feedback: Ask trusted friends or colleagues for feedback on your emotional responses and interactions. Their insights can help you identify areas for improvement.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Conclusion of Chapter 5</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Emotional intelligence is a powerful tool that enhances your ability to navigate relationships, manage emotions, and make informed decisions. By cultivating self-awareness, self-regulation, empathy, social skills, and motivation, you can leverage your emotional intelligence to achieve success in all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49.png"/>
            <wp:cNvGraphicFramePr/>
            <a:graphic xmlns:a="http://schemas.openxmlformats.org/drawingml/2006/main">
              <a:graphicData uri="http://schemas.openxmlformats.org/drawingml/2006/picture">
                <pic:pic xmlns:pic="http://schemas.openxmlformats.org/drawingml/2006/picture">
                  <pic:nvPicPr>
                    <pic:cNvPr id="31" name="Picture 31" descr="image1728123743749.png"/>
                    <pic:cNvPicPr>
                      <a:picLocks noChangeAspect="true"/>
                    </pic:cNvPicPr>
                  </pic:nvPicPr>
                  <pic:blipFill>
                    <a:blip r:embed="rId31"/>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areas of your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explore the growth mindset and its transformative potential for personal and professional development.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Chapter 6: Embracing a Growth Mindset</w:t>
      </w:r>
    </w:p>
    <w:p>
      <w:pPr>
        <w:spacing w:line="240" w:lineRule="auto" w:after="0" w:before="0"/>
        <w:ind w:right="0" w:left="0"/>
      </w:pPr>
      <w:r>
        <w:rPr>
          <w:rFonts w:ascii="Arial" w:hAnsi="Arial" w:cs="Arial" w:eastAsia="Arial"/>
          <w:color w:val="252525"/>
          <w:sz w:val="43"/>
        </w:rPr>
        <w:t>A growth mindset is the belief that your abilities and intelligence can be developed through dedication, hard work, and learning. This perspective fosters resilience, motivation, and a love for learning, making it a powerful ally in your journey toward success. In this chapter, we will explore the principles of a growth mindset and practical strategies to cultivate this mindset in your daily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Understanding Growth Mindset vs. Fixed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The concept of growth mindset was popularized by psychologist Carol Dweck. She distinguishes between two mindsets: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Growth Mindset: Believing that skills and intelligence can be developed through effort, persistence, and learning from failures.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56.png"/>
            <wp:cNvGraphicFramePr/>
            <a:graphic xmlns:a="http://schemas.openxmlformats.org/drawingml/2006/main">
              <a:graphicData uri="http://schemas.openxmlformats.org/drawingml/2006/picture">
                <pic:pic xmlns:pic="http://schemas.openxmlformats.org/drawingml/2006/picture">
                  <pic:nvPicPr>
                    <pic:cNvPr id="32" name="Picture 32" descr="image1728123743756.png"/>
                    <pic:cNvPicPr>
                      <a:picLocks noChangeAspect="true"/>
                    </pic:cNvPicPr>
                  </pic:nvPicPr>
                  <pic:blipFill>
                    <a:blip r:embed="rId32"/>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Fixed Mindset: Believing that abilities are static and unchangeable, leading to avoidance of challenges and a fear of failure.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Student’s Perspective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two students facing a difficult math problem. The student with a fixed mindset may think, "I'm just not good at math," leading them to give up easily. In contrast, the student with a growth mindset might say, "I can improve my math skills with practice," encouraging them to tackle the challenge head-on.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Embrace Challenges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People with a growth mindset see challenges as opportunities for growth rather than obstacles. Embracing challenges allows you to learn new skills and expand your capabilities.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Challenge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Identify an area in your life where you feel hesitant or afraid to take on challenges. Set a small goal to confront this challenge, whether it’s speaking in public, starting a new project, or learning a new skill.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2. Learn from Criticism</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63.png"/>
            <wp:cNvGraphicFramePr/>
            <a:graphic xmlns:a="http://schemas.openxmlformats.org/drawingml/2006/main">
              <a:graphicData uri="http://schemas.openxmlformats.org/drawingml/2006/picture">
                <pic:pic xmlns:pic="http://schemas.openxmlformats.org/drawingml/2006/picture">
                  <pic:nvPicPr>
                    <pic:cNvPr id="33" name="Picture 33" descr="image1728123743763.png"/>
                    <pic:cNvPicPr>
                      <a:picLocks noChangeAspect="true"/>
                    </pic:cNvPicPr>
                  </pic:nvPicPr>
                  <pic:blipFill>
                    <a:blip r:embed="rId33"/>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Constructive criticism can be a valuable tool for growth. Instead of viewing feedback as a personal attack, see it as an opportunity to learn and improve.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Reflect on Feedback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When receiving feedback, take time to reflect on it objectively.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can I learn from this feedback?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How can I apply this information to improve my performance?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3. Celebrate Effort, Not Just Results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a growth mindset, the emphasis is placed on effort and persistence rather than solely on outcomes. Recognizing and celebrating your efforts can motivate you to continue striving for improvement.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Effort Journal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Keep an effort journal where you record your daily efforts toward your goals, regardless of the results. Reflecting on your hard work reinforces the belief that effort leads to growth.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4. Cultivate a Love for Learning</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70.png"/>
            <wp:cNvGraphicFramePr/>
            <a:graphic xmlns:a="http://schemas.openxmlformats.org/drawingml/2006/main">
              <a:graphicData uri="http://schemas.openxmlformats.org/drawingml/2006/picture">
                <pic:pic xmlns:pic="http://schemas.openxmlformats.org/drawingml/2006/picture">
                  <pic:nvPicPr>
                    <pic:cNvPr id="34" name="Picture 34" descr="image1728123743770.png"/>
                    <pic:cNvPicPr>
                      <a:picLocks noChangeAspect="true"/>
                    </pic:cNvPicPr>
                  </pic:nvPicPr>
                  <pic:blipFill>
                    <a:blip r:embed="rId34"/>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Fostering a passion for learning is essential in developing a growth mindset. Stay curious and open to new experiences, and seek opportunities for personal and professional development.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Lifelong Learning: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Read Regularly: Engage with books, articles, or podcasts that challenge your thinking and expand your knowledge.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Online Courses: Explore platforms like Coursera or Udemy to learn new skills and subjects that interest you.</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5. Surround Yourself with Growth-Minded Individuals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The people you interact with can influence your mindset. Surrounding yourself with those who embrace growth and resilience can inspire you to adopt a similar attitude.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Join a Growth-Oriented Group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joining groups or communities that focus on personal development, such as book clubs, workshops, or networking events. Engaging with like-minded individuals can help reinforce your growth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Practice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Resilience is the ability to bounce back from setbacks and continue pursuing your goals. Cultivating resilience is a key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78.png"/>
            <wp:cNvGraphicFramePr/>
            <a:graphic xmlns:a="http://schemas.openxmlformats.org/drawingml/2006/main">
              <a:graphicData uri="http://schemas.openxmlformats.org/drawingml/2006/picture">
                <pic:pic xmlns:pic="http://schemas.openxmlformats.org/drawingml/2006/picture">
                  <pic:nvPicPr>
                    <pic:cNvPr id="35" name="Picture 35" descr="image1728123743778.png"/>
                    <pic:cNvPicPr>
                      <a:picLocks noChangeAspect="true"/>
                    </pic:cNvPicPr>
                  </pic:nvPicPr>
                  <pic:blipFill>
                    <a:blip r:embed="rId35"/>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aspect of maintaining a growth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for Building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Focus on Solutions: When faced with a challenge, shift your focus from the problem to potential solutions. This proactive approach fosters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Practice Self-Care: Take care of your physical and mental well-being through regular exercise, proper nutrition, and mindfulness practices.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Conclusion of Chapter 6</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Embracing a growth mindset is a transformative approach that empowers you to face challenges, learn from failures, and cultivate a lifelong love for learning. By embracing challenges, learning from criticism, celebrating effort, fostering a love for learning, surrounding yourself with supportive individuals, and practicing resilience, you can unlock your full potential and achieve lasting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explore the importance of setting goals and how to create actionable plans to achieve them.</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785.png"/>
            <wp:cNvGraphicFramePr/>
            <a:graphic xmlns:a="http://schemas.openxmlformats.org/drawingml/2006/main">
              <a:graphicData uri="http://schemas.openxmlformats.org/drawingml/2006/picture">
                <pic:pic xmlns:pic="http://schemas.openxmlformats.org/drawingml/2006/picture">
                  <pic:nvPicPr>
                    <pic:cNvPr id="36" name="Picture 36" descr="image1728123743785.png"/>
                    <pic:cNvPicPr>
                      <a:picLocks noChangeAspect="true"/>
                    </pic:cNvPicPr>
                  </pic:nvPicPr>
                  <pic:blipFill>
                    <a:blip r:embed="rId36"/>
                    <a:stretch>
                      <a:fillRect/>
                    </a:stretch>
                  </pic:blipFill>
                  <pic:spPr>
                    <a:xfrm>
                      <a:off x="0" y="0"/>
                      <a:ext cx="16802100" cy="23749000"/>
                    </a:xfrm>
                    <a:prstGeom prst="rect">
                      <a:avLst/>
                    </a:prstGeom>
                  </pic:spPr>
                </pic:pic>
              </a:graphicData>
            </a:graphic>
          </wp:anchor>
        </w:drawing>
        <w:pict>
          <v:shape path="m 1,1 l 1,1000, 1000,1000, 1000,1 x e" style="v-text-anchor:middle;position:absolute;margin-left:305.0444641113281pt;margin-top:437.7765838623047pt;width:271.05556640625pt;height:91.43061218261718pt;z-index:-1;visibility:visible;rotation:0.0;" stroked="false" filled="false">
            <v:textbox style="mso-fit-shape-to-text:true">
              <w:txbxContent>
                <w:p>
                  <w:pPr>
                    <w:spacing w:line="0" w:lineRule="atLeast" w:before="0" w:after="0"/>
                  </w:pPr>
                  <w:r>
                    <w:rPr>
                      <w:rFonts w:ascii="Arial" w:hAnsi="Arial" w:cs="Arial" w:eastAsia="Arial"/>
                      <w:color w:val="252525"/>
                      <w:sz w:val="61"/>
                    </w:rPr>
                    <w:t>N</w:t>
                  </w:r>
                </w:p>
              </w:txbxContent>
            </v:textbox>
          </v:shape>
        </w:pic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Chapter 7: The Importance of Goal Setting</w:t>
      </w:r>
    </w:p>
    <w:p>
      <w:pPr>
        <w:spacing w:line="240" w:lineRule="auto" w:after="0" w:before="0"/>
        <w:ind w:right="0" w:left="0"/>
      </w:pPr>
      <w:r>
        <w:rPr>
          <w:rFonts w:ascii="Arial" w:hAnsi="Arial" w:cs="Arial" w:eastAsia="Arial"/>
          <w:color w:val="252525"/>
          <w:sz w:val="43"/>
        </w:rPr>
        <w:t>Setting goals is a fundamental step in the journey toward success. Goals provide direction, motivation, and a clear path to follow. In this chapter, we will explore the significance of goal setting, the different types of goals, and practical strategies for creating effective and achievable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Understanding the Value of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Goals serve as a roadmap for your personal and professional life. They help you clarify your desires, prioritize your actions, and measure your progress. Without goals, it’s easy to drift aimlessly, unsure of what you want to achieve.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Marathon Runner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a marathon runner preparing for a race. They set specific training goals, such as running a certain distance each week or improving their pace. These goals keep them focused and motivated, ultimately leading them to cross the finish line successfully. Similarly, setting goals can help you achieve your own aspirations.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Types of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Goals can be categorized into various types, each serving a unique purpose: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25.png"/>
            <wp:cNvGraphicFramePr/>
            <a:graphic xmlns:a="http://schemas.openxmlformats.org/drawingml/2006/main">
              <a:graphicData uri="http://schemas.openxmlformats.org/drawingml/2006/picture">
                <pic:pic xmlns:pic="http://schemas.openxmlformats.org/drawingml/2006/picture">
                  <pic:nvPicPr>
                    <pic:cNvPr id="37" name="Picture 37" descr="image1728123743825.png"/>
                    <pic:cNvPicPr>
                      <a:picLocks noChangeAspect="true"/>
                    </pic:cNvPicPr>
                  </pic:nvPicPr>
                  <pic:blipFill>
                    <a:blip r:embed="rId37"/>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Short-Term Goals: Achievable within a few weeks or months, these goals provide quick wins and motivation.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Medium-Term Goals: Typically set for six months to a few years, medium-term goals bridge the gap between short-term and long-term aspirations.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Long-Term Goals: Aimed at achieving significant milestones over several years, long-term goals give you a vision for your future.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Categorize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a moment to write down your current goals and categorize them into short-term, medium-term, and long-term. This exercise will help you see the bigger picture and prioritize your efforts.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2. Setting SMART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To increase the likelihood of achieving your goals, use the SMART criteria. SMART stands for: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Specific: Clearly define what you want to achieve.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Measurable: Establish criteria to track your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Achievable: Set realistic goals that challenge you but are still attainable.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Relevant: Ensure your goals align with your values and long-</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34.png"/>
            <wp:cNvGraphicFramePr/>
            <a:graphic xmlns:a="http://schemas.openxmlformats.org/drawingml/2006/main">
              <a:graphicData uri="http://schemas.openxmlformats.org/drawingml/2006/picture">
                <pic:pic xmlns:pic="http://schemas.openxmlformats.org/drawingml/2006/picture">
                  <pic:nvPicPr>
                    <pic:cNvPr id="38" name="Picture 38" descr="image1728123743834.png"/>
                    <pic:cNvPicPr>
                      <a:picLocks noChangeAspect="true"/>
                    </pic:cNvPicPr>
                  </pic:nvPicPr>
                  <pic:blipFill>
                    <a:blip r:embed="rId38"/>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term vision.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Time-Bound: Set a deadline for achieving your goals.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of a SMART Goal: Instead of saying, "I want to get fit," a SMART goal would be, "I will exercise for 30 minutes, five days a week, for the next three months."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3. Create an Action Plan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Once you’ve set your goals, it’s essential to create an action plan outlining the steps needed to achieve them. An action plan serves as a roadmap that breaks down your goals into manageable tasks.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Action Planning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Choose one of your goals and create a detailed action plan, including: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Tasks: List the specific actions you need to take.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Timeline: Set deadlines for each task.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Resources: Identify any resources or support you may need.</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4. Stay Flexible and Adaptable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43.png"/>
            <wp:cNvGraphicFramePr/>
            <a:graphic xmlns:a="http://schemas.openxmlformats.org/drawingml/2006/main">
              <a:graphicData uri="http://schemas.openxmlformats.org/drawingml/2006/picture">
                <pic:pic xmlns:pic="http://schemas.openxmlformats.org/drawingml/2006/picture">
                  <pic:nvPicPr>
                    <pic:cNvPr id="39" name="Picture 39" descr="image1728123743843.png"/>
                    <pic:cNvPicPr>
                      <a:picLocks noChangeAspect="true"/>
                    </pic:cNvPicPr>
                  </pic:nvPicPr>
                  <pic:blipFill>
                    <a:blip r:embed="rId39"/>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While it’s important to have a plan, life can be unpredictable. Be prepared to adjust your goals and action plans as needed. Flexibility allows you to navigate obstacles and seize new opportunities.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Regularly Review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Schedule regular check-ins to review your goals and progress. Reflect on what’s working, what needs adjustment, and any new goals that may have emerged. This practice keeps you aligned with your vision and adaptable to change.</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5. Celebrate Milestones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Celebrating your achievements, no matter how small, reinforces your motivation and commitment to your goals. Acknowledging your progress boosts your confidence and encourages you to keep moving forward.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Create a Celebration Plan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Decide how you will celebrate your milestones. Whether it’s treating yourself to something special or sharing your success with loved ones, make it meaningful and enjoyable.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Visualize Your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Visualization is a powerful technique that can enhance your goal-setting process. By imagining yourself achieving your goals, you reinforce your commitment and boost your motivation.</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50.png"/>
            <wp:cNvGraphicFramePr/>
            <a:graphic xmlns:a="http://schemas.openxmlformats.org/drawingml/2006/main">
              <a:graphicData uri="http://schemas.openxmlformats.org/drawingml/2006/picture">
                <pic:pic xmlns:pic="http://schemas.openxmlformats.org/drawingml/2006/picture">
                  <pic:nvPicPr>
                    <pic:cNvPr id="40" name="Picture 40" descr="image1728123743850.png"/>
                    <pic:cNvPicPr>
                      <a:picLocks noChangeAspect="true"/>
                    </pic:cNvPicPr>
                  </pic:nvPicPr>
                  <pic:blipFill>
                    <a:blip r:embed="rId40"/>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Visualization Exercise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Find a quiet space, close your eyes, and vividly imagine yourself achieving your goals. Engage all your senses: what do you see, hear, and feel? This exercise can strengthen your determination and create a positive mindset.</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rPr>
        <w:t>Conclusion of Chapter 7</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Setting goals is a vital practice that propels you toward success. By understanding the value of goals, categorizing them, setting SMART objectives, creating action plans, staying adaptable, celebrating milestones, and visualizing success, you can turn your aspirations into reality.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discuss the importance of maintaining motivation and strategies to stay focused on your goals.</w:t>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color w:val="252525"/>
          <w:sz w:val="59"/>
          <w:u w:val="single"/>
        </w:rPr>
        <w:t>Chapter 8: Staying Motivated</w:t>
      </w:r>
    </w:p>
    <w:p>
      <w:pPr>
        <w:spacing w:line="240" w:lineRule="auto" w:after="0" w:before="0"/>
        <w:ind w:right="0" w:left="0"/>
      </w:pPr>
      <w:r>
        <w:rPr>
          <w:rFonts w:ascii="Arial" w:hAnsi="Arial" w:cs="Arial" w:eastAsia="Arial"/>
          <w:color w:val="252525"/>
          <w:sz w:val="43"/>
        </w:rPr>
        <w:t xml:space="preserve">Motivation is the driving force behind your actions and efforts toward achieving your goals. However, maintaining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58.png"/>
            <wp:cNvGraphicFramePr/>
            <a:graphic xmlns:a="http://schemas.openxmlformats.org/drawingml/2006/main">
              <a:graphicData uri="http://schemas.openxmlformats.org/drawingml/2006/picture">
                <pic:pic xmlns:pic="http://schemas.openxmlformats.org/drawingml/2006/picture">
                  <pic:nvPicPr>
                    <pic:cNvPr id="41" name="Picture 41" descr="image1728123743858.png"/>
                    <pic:cNvPicPr>
                      <a:picLocks noChangeAspect="true"/>
                    </pic:cNvPicPr>
                  </pic:nvPicPr>
                  <pic:blipFill>
                    <a:blip r:embed="rId41"/>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motivation can be challenging, especially in the face of setbacks or distractions. In this chapter, we will explore the importance of motivation, strategies to cultivate and sustain it, and how to overcome obstacles that may arise along the way.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Understanding Motivation: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Motivation can be intrinsic (driven by internal desires and values) or extrinsic (influenced by external rewards or recognition). Both types of motivation play important roles in your pursuit of success, but intrinsic motivation tends to lead to more sustainable and fulfilling outcomes.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Passionate Artist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an artist who paints not for fame or profit, but for the joy of expressing themselves. Their intrinsic motivation fuels their creativity and dedication, resulting in a deeper sense of fulfillment. Similarly, finding intrinsic motivation in your goals can enhance your commitment and drive.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Set Clear and Meaningful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Having clear and meaningful goals is essential for maintaining motivation. When your goals align with your values and aspirations, you are more likely to stay committed to achieving them.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Identify Your Values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66.png"/>
            <wp:cNvGraphicFramePr/>
            <a:graphic xmlns:a="http://schemas.openxmlformats.org/drawingml/2006/main">
              <a:graphicData uri="http://schemas.openxmlformats.org/drawingml/2006/picture">
                <pic:pic xmlns:pic="http://schemas.openxmlformats.org/drawingml/2006/picture">
                  <pic:nvPicPr>
                    <pic:cNvPr id="42" name="Picture 42" descr="image1728123743866.png"/>
                    <pic:cNvPicPr>
                      <a:picLocks noChangeAspect="true"/>
                    </pic:cNvPicPr>
                  </pic:nvPicPr>
                  <pic:blipFill>
                    <a:blip r:embed="rId42"/>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Take some time to reflect on your core values.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is most important to me in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How do my goals align with these values?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By aligning your goals with your values, you create a strong foundation for motivation.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2. Break Goals into Smaller Steps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Large goals can feel overwhelming, leading to a decrease in motivation. Breaking your goals into smaller, manageable steps makes them feel more achievable and allows you to celebrate progress along the way.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The 1% Rule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Aim to improve by just 1% each day. Over time, these small improvements add up to significant progress, keeping you motivated and focused.</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3. Develop a Routine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Establishing a consistent routine can help you stay on track and maintain motivation. Routines create structure, making it easier to incorporate productive habits into your daily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Create a Daily Schedule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74.png"/>
            <wp:cNvGraphicFramePr/>
            <a:graphic xmlns:a="http://schemas.openxmlformats.org/drawingml/2006/main">
              <a:graphicData uri="http://schemas.openxmlformats.org/drawingml/2006/picture">
                <pic:pic xmlns:pic="http://schemas.openxmlformats.org/drawingml/2006/picture">
                  <pic:nvPicPr>
                    <pic:cNvPr id="43" name="Picture 43" descr="image1728123743874.png"/>
                    <pic:cNvPicPr>
                      <a:picLocks noChangeAspect="true"/>
                    </pic:cNvPicPr>
                  </pic:nvPicPr>
                  <pic:blipFill>
                    <a:blip r:embed="rId43"/>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Design a daily schedule that includes time for working on your goals, self-care, and relaxation. Sticking to this routine will reinforce your commitment and help you manage your time effectively.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4. Find Your Support System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Having a support system can significantly boost your motivation. Surround yourself with positive and encouraging individuals who inspire you to stay focused on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Join a Community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joining groups or online communities related to your interests or goals. Engaging with like-minded individuals can provide motivation, accountability, and valuable insights.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5. Celebrate Your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Recognizing and celebrating your achievements, no matter how small, reinforces your motivation. Celebrations serve as reminders of your hard work and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Create a Progress Board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Design a visual representation of your goals and progress, such as a vision board or a checklist. Display it in a prominent place to remind yourself of what you’ve accomplished and what’s yet to come.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Overcome Setbacks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81.png"/>
            <wp:cNvGraphicFramePr/>
            <a:graphic xmlns:a="http://schemas.openxmlformats.org/drawingml/2006/main">
              <a:graphicData uri="http://schemas.openxmlformats.org/drawingml/2006/picture">
                <pic:pic xmlns:pic="http://schemas.openxmlformats.org/drawingml/2006/picture">
                  <pic:nvPicPr>
                    <pic:cNvPr id="44" name="Picture 44" descr="image1728123743881.png"/>
                    <pic:cNvPicPr>
                      <a:picLocks noChangeAspect="true"/>
                    </pic:cNvPicPr>
                  </pic:nvPicPr>
                  <pic:blipFill>
                    <a:blip r:embed="rId44"/>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Setbacks are a natural part of any journey, but how you respond to them is crucial. Maintaining motivation in the face of challenges requires resilience and a positive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Reframe Your Perspective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Instead of viewing setbacks as failures, see them as opportunities for growth. Ask yourself: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What can I learn from this experience?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How can I adjust my approach moving forward?</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shift in perspective can help you maintain motivation and move past obstacles.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7. Practice Self-Compassion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Be kind to yourself during challenging times. Practicing self-compassion involves recognizing that everyone faces difficulties and that it’s okay to experience setbacks.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Positive Self-Talk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Challenge negative self-talk by replacing it with positive affirmations. Remind yourself of your strengths and past successes to boost your motivation and confidence.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Conclusion of Chapter 8</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89.png"/>
            <wp:cNvGraphicFramePr/>
            <a:graphic xmlns:a="http://schemas.openxmlformats.org/drawingml/2006/main">
              <a:graphicData uri="http://schemas.openxmlformats.org/drawingml/2006/picture">
                <pic:pic xmlns:pic="http://schemas.openxmlformats.org/drawingml/2006/picture">
                  <pic:nvPicPr>
                    <pic:cNvPr id="45" name="Picture 45" descr="image1728123743889.png"/>
                    <pic:cNvPicPr>
                      <a:picLocks noChangeAspect="true"/>
                    </pic:cNvPicPr>
                  </pic:nvPicPr>
                  <pic:blipFill>
                    <a:blip r:embed="rId45"/>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Staying motivated is essential for achieving your goals and realizing your potential. By setting clear and meaningful goals, breaking them into manageable steps, developing a routine, finding support, celebrating progress, overcoming setbacks, and practicing self-compassion, you can cultivate a strong sense of motivation that propels you forward.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explore the significance of taking action and developing the discipline needed to turn your dreams into reality.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Chapter 9: Taking Action</w:t>
      </w:r>
    </w:p>
    <w:p>
      <w:pPr>
        <w:spacing w:line="240" w:lineRule="auto" w:after="0" w:before="0"/>
        <w:ind w:right="0" w:left="0"/>
      </w:pPr>
      <w:r>
        <w:rPr>
          <w:rFonts w:ascii="Arial" w:hAnsi="Arial" w:cs="Arial" w:eastAsia="Arial"/>
          <w:color w:val="252525"/>
          <w:sz w:val="43"/>
        </w:rPr>
        <w:t>While motivation is crucial for achieving your goals, taking action is the key to turning your dreams into reality. In this chapter, we will explore the importance of taking action, practical strategies to overcome procrastination, and how to develop the discipline needed to consistently work toward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Understanding the Importance of Action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Action is what transforms ideas into results. No matter how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896.png"/>
            <wp:cNvGraphicFramePr/>
            <a:graphic xmlns:a="http://schemas.openxmlformats.org/drawingml/2006/main">
              <a:graphicData uri="http://schemas.openxmlformats.org/drawingml/2006/picture">
                <pic:pic xmlns:pic="http://schemas.openxmlformats.org/drawingml/2006/picture">
                  <pic:nvPicPr>
                    <pic:cNvPr id="46" name="Picture 46" descr="image1728123743896.png"/>
                    <pic:cNvPicPr>
                      <a:picLocks noChangeAspect="true"/>
                    </pic:cNvPicPr>
                  </pic:nvPicPr>
                  <pic:blipFill>
                    <a:blip r:embed="rId46"/>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well you plan or how motivated you feel, nothing will change unless you take steps to move forward. Action creates momentum, and the more you act, the more confidence and motivation you gain.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Aspiring Author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an aspiring author who dreams of writing a novel. They may read books on writing, attend work</w:t>
      </w:r>
      <w:r>
        <w:rPr>
          <w:rFonts w:ascii="Arial" w:hAnsi="Arial" w:cs="Arial" w:eastAsia="Arial"/>
          <w:color w:val="252525"/>
          <w:sz w:val="43"/>
        </w:rPr>
        <w:t>shops, and brainstorm ideas, but if they never actually sit down to write, their dream will remain unfulfilled. It’s through taking action—writing the first draft, revising, and eventually publishing—that they can bring their vision to life.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1. Start Small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Taking action doesn’t always mean making huge leaps. Starting with small, manageable tasks can help you build momentum without feeling overwhelmed.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The Two-Minute Rule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If a task feels daunting, commit to working on it for just two minutes. Often, once you start, you’ll find it easier to continue beyond that initial time.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2. Overcome Procrastination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Procrastination is a common barrier to taking action. Understanding its root causes and developing strategies to combat it can help you stay on track.</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03.png"/>
            <wp:cNvGraphicFramePr/>
            <a:graphic xmlns:a="http://schemas.openxmlformats.org/drawingml/2006/main">
              <a:graphicData uri="http://schemas.openxmlformats.org/drawingml/2006/picture">
                <pic:pic xmlns:pic="http://schemas.openxmlformats.org/drawingml/2006/picture">
                  <pic:nvPicPr>
                    <pic:cNvPr id="47" name="Picture 47" descr="image1728123743903.png"/>
                    <pic:cNvPicPr>
                      <a:picLocks noChangeAspect="true"/>
                    </pic:cNvPicPr>
                  </pic:nvPicPr>
                  <pic:blipFill>
                    <a:blip r:embed="rId47"/>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Techniques to Combat Procrastination: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Identify Triggers: Reflect on what prompts your procrastination. Is it fear of failure, perfectionism, or lack of interest? Recognizing these triggers allows you to address them directly.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 Clear Deadlines: Establishing specific deadlines can create a sense of urgency that motivates you to take action.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3. Develop a Daily Habit of Action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Consistency is key to making progress. Incorporate a daily habit of taking action toward your goals, no matter how small.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Daily Action Commitment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At the beginning of each day, write down one specific action you will take toward your goals. By committing to this daily practice, you reinforce the habit of taking action.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4. Create an Accountability System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Having someone to hold you accountable can significantly increase your commitment to taking action. Whether it’s a friend, mentor, or online group, sharing your goals with others provides support and motivation.</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10.png"/>
            <wp:cNvGraphicFramePr/>
            <a:graphic xmlns:a="http://schemas.openxmlformats.org/drawingml/2006/main">
              <a:graphicData uri="http://schemas.openxmlformats.org/drawingml/2006/picture">
                <pic:pic xmlns:pic="http://schemas.openxmlformats.org/drawingml/2006/picture">
                  <pic:nvPicPr>
                    <pic:cNvPr id="48" name="Picture 48" descr="image1728123743910.png"/>
                    <pic:cNvPicPr>
                      <a:picLocks noChangeAspect="true"/>
                    </pic:cNvPicPr>
                  </pic:nvPicPr>
                  <pic:blipFill>
                    <a:blip r:embed="rId48"/>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Technique: Accountability Partner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Find an accountability partner who shares similar goals. Schedule regular check-ins to discuss your progress, challenges, and next steps. This mutual support can keep you motivated and focused.</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5. Embrace Imperfection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Fear of making mistakes can hold you back from taking action. Embracing imperfection allows you to move forward despite uncertainty.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Adopt a “Progress Over Perfection”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Remind yourself that taking imperfect action is better than taking no action at all. Allow yourself to make mistakes and learn from them as you progress.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6. Visualize Your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Visualization can enhance your commitment to taking action. Imagine the steps you need to take to achieve your goals and the positive outcomes that result from those 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Visualization Practice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 aside a few minutes each day to visualize yourself taking action and succeeding. Picture the emotions you will feel and the rewards that come from your efforts.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17.png"/>
            <wp:cNvGraphicFramePr/>
            <a:graphic xmlns:a="http://schemas.openxmlformats.org/drawingml/2006/main">
              <a:graphicData uri="http://schemas.openxmlformats.org/drawingml/2006/picture">
                <pic:pic xmlns:pic="http://schemas.openxmlformats.org/drawingml/2006/picture">
                  <pic:nvPicPr>
                    <pic:cNvPr id="49" name="Picture 49" descr="image1728123743917.png"/>
                    <pic:cNvPicPr>
                      <a:picLocks noChangeAspect="true"/>
                    </pic:cNvPicPr>
                  </pic:nvPicPr>
                  <pic:blipFill>
                    <a:blip r:embed="rId49"/>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7. Reflect on Your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Regularly reflecting on your progress can boost your motivation and reinforce the importance of taking action. Acknowledge what you’ve accomplished and adjust your plans as needed.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Weekly Reflection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At the end of each week, set aside time to review your actions and progress. What worked well? What could be improved? Use these reflections to guide your future actions.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rPr>
        <w:t>Conclusion of Chapter 9</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Taking action is essential for turning your goals into reality. By starting small, overcoming procrastination, developing daily habits, creating accountability, embracing imperfection, visualizing success, and reflecting on your progress, you can cultivate a proactive approach that leads to lasting change.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the next chapter, we will explore the importance of maintaining discipline and consistency in your pursuit of success.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23.png"/>
            <wp:cNvGraphicFramePr/>
            <a:graphic xmlns:a="http://schemas.openxmlformats.org/drawingml/2006/main">
              <a:graphicData uri="http://schemas.openxmlformats.org/drawingml/2006/picture">
                <pic:pic xmlns:pic="http://schemas.openxmlformats.org/drawingml/2006/picture">
                  <pic:nvPicPr>
                    <pic:cNvPr id="50" name="Picture 50" descr="image1728123743923.png"/>
                    <pic:cNvPicPr>
                      <a:picLocks noChangeAspect="true"/>
                    </pic:cNvPicPr>
                  </pic:nvPicPr>
                  <pic:blipFill>
                    <a:blip r:embed="rId50"/>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u w:val="single"/>
        </w:rPr>
        <w:t>Chapter 10: Discipline and Consistency</w:t>
      </w:r>
    </w:p>
    <w:p>
      <w:pPr>
        <w:spacing w:line="240" w:lineRule="auto" w:after="0" w:before="0"/>
        <w:ind w:right="0" w:left="0"/>
      </w:pPr>
      <w:r>
        <w:rPr>
          <w:rFonts w:ascii="Arial" w:hAnsi="Arial" w:cs="Arial" w:eastAsia="Arial"/>
          <w:color w:val="252525"/>
          <w:sz w:val="43"/>
        </w:rPr>
        <w:t>Discipline and consistency are fundamental qualities that pave the way for success. While motivation may fluctuate, discipline ensures you continue to take action, and consistency solidifies the habits that lead to achieving your goals. In this chapter, we will explore the significance of discipline, practical strategies to develop it, and the importance of consistency in your journey toward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Understanding Discipline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Discipline is the ability to control your impulses, emotions, and behaviors in pursuit of your goals. It involves making choices that align with your long-term vision, even when faced with distractions or challenges.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Example: The Committed Student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a student who aspires to excel academically. They may not always feel motivated to study, but their discipline drives them to set aside time each day to review their notes and complete assignments. This consistent effort ultimately leads to academic success.</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1. Establish Clear Routines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Creating structured routines can help reinforce discipline. A well-defined routine eliminates decisio n fatigue and makes it easier to incorporate productive habits into your daily life.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30.png"/>
            <wp:cNvGraphicFramePr/>
            <a:graphic xmlns:a="http://schemas.openxmlformats.org/drawingml/2006/main">
              <a:graphicData uri="http://schemas.openxmlformats.org/drawingml/2006/picture">
                <pic:pic xmlns:pic="http://schemas.openxmlformats.org/drawingml/2006/picture">
                  <pic:nvPicPr>
                    <pic:cNvPr id="51" name="Picture 51" descr="image1728123743930.png"/>
                    <pic:cNvPicPr>
                      <a:picLocks noChangeAspect="true"/>
                    </pic:cNvPicPr>
                  </pic:nvPicPr>
                  <pic:blipFill>
                    <a:blip r:embed="rId51"/>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Exercise: Design a Daily Routine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Outline a daily schedule that includes specific times for working on your goals, self-care, and relaxation. Stick to this routine to cultivate discipline and consistency.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2. Set Boundaries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Setting clear boundaries is essential for maintaining discipline. Identify potential distractions and create strategies to minimize their impact on your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Digital Detox</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Consider implementing a digital detox during specific hours of the day. Put away your phone or limit social media use to ensure you can focus on your tasks without distractions.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3. Practice Self-Discipline Exercises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Self-discipline is like a muscle that can be strengthened over time. Engage in exercises that challenge your willpower and reinforce your commitment to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30-Day Challenge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Choose a specific habit or goal to focus on for 30 days. It could be waking up early, exercising daily, or reducing screen time. Committing to this challenge helps strengthen your discipline.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36.png"/>
            <wp:cNvGraphicFramePr/>
            <a:graphic xmlns:a="http://schemas.openxmlformats.org/drawingml/2006/main">
              <a:graphicData uri="http://schemas.openxmlformats.org/drawingml/2006/picture">
                <pic:pic xmlns:pic="http://schemas.openxmlformats.org/drawingml/2006/picture">
                  <pic:nvPicPr>
                    <pic:cNvPr id="52" name="Picture 52" descr="image1728123743936.png"/>
                    <pic:cNvPicPr>
                      <a:picLocks noChangeAspect="true"/>
                    </pic:cNvPicPr>
                  </pic:nvPicPr>
                  <pic:blipFill>
                    <a:blip r:embed="rId52"/>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51"/>
          <w:u w:val="single"/>
        </w:rPr>
        <w:t>4. Find Your “Why”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Understanding your deeper motivations can enhance your discipline. When you connect your actions to a meaningful purpose, you are more likely to stay committed to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Write Your Purpose Statement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Take time to write a statement that encapsulates your “why.” Reflect on what drives you to pursue your goals and how they align with your values. Keep this statement visible as a reminder of your purpose.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5. Stay Consistent with Small Actions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Consistency is key to forming lasting habits. Focus on taking small, consistent actions that contribute to your goals. Over time, these small efforts will accumulate and lead to significant progress.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The Habit Tracker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Create a habit tracker to monitor your daily actions related to your goals. Use a calendar or app to mark off each day you complete a task. This visual representation reinforces your commitment to consistency.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6. Build a Supportive Environment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Your environment can greatly influence your ability to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44.png"/>
            <wp:cNvGraphicFramePr/>
            <a:graphic xmlns:a="http://schemas.openxmlformats.org/drawingml/2006/main">
              <a:graphicData uri="http://schemas.openxmlformats.org/drawingml/2006/picture">
                <pic:pic xmlns:pic="http://schemas.openxmlformats.org/drawingml/2006/picture">
                  <pic:nvPicPr>
                    <pic:cNvPr id="53" name="Picture 53" descr="image1728123743944.png"/>
                    <pic:cNvPicPr>
                      <a:picLocks noChangeAspect="true"/>
                    </pic:cNvPicPr>
                  </pic:nvPicPr>
                  <pic:blipFill>
                    <a:blip r:embed="rId53"/>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maintain discipline and consistency. Surround yourself with supportive individuals and create a space that fosters productivity.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Technique: Declutter Your Space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Organize your workspace to minimize distractions and create a conducive environment for focused work. A clean and organized space can enhance your ability to concentrate and stay disciplined.</w:t>
      </w:r>
    </w:p>
    <w:p>
      <w:pPr>
        <w:spacing w:line="270" w:lineRule="auto" w:after="0" w:before="0"/>
        <w:ind w:right="0" w:left="0"/>
        <w:rPr>
          <w:rFonts w:ascii="Arial" w:hAnsi="Arial" w:cs="Arial"/>
          <w:sz w:val="51"/>
        </w:rPr>
      </w:pPr>
      <w:r/>
    </w:p>
    <w:p>
      <w:pPr>
        <w:spacing w:line="240" w:lineRule="auto" w:after="0" w:before="0"/>
        <w:ind w:right="0" w:left="0"/>
      </w:pPr>
      <w:r>
        <w:rPr>
          <w:rFonts w:ascii="Arial" w:hAnsi="Arial" w:cs="Arial" w:eastAsia="Arial"/>
          <w:color w:val="252525"/>
          <w:sz w:val="51"/>
          <w:u w:val="single"/>
        </w:rPr>
        <w:t>7. Reflect and Adjust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Regular reflection allows you to evaluate your progress and make necessary adjustments. Assess what strategies are working and where you may need to improve your discipline and consistency.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Exercise: Monthly Review</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Set aside time each month to review your goals, routines, and progress. Reflect on your achievements and identify areas for growth. Adjust your strategies as needed to stay on track.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7"/>
        </w:rPr>
        <w:t>Conclusion of Chapter 10</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Discipline and consistency are vital components of success. By establishing clear routines, setting boundaries, practicing self-discipline, finding your “why,” focusing on small actions, building a supportive environment, and reflecting on your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51.png"/>
            <wp:cNvGraphicFramePr/>
            <a:graphic xmlns:a="http://schemas.openxmlformats.org/drawingml/2006/main">
              <a:graphicData uri="http://schemas.openxmlformats.org/drawingml/2006/picture">
                <pic:pic xmlns:pic="http://schemas.openxmlformats.org/drawingml/2006/picture">
                  <pic:nvPicPr>
                    <pic:cNvPr id="54" name="Picture 54" descr="image1728123743951.png"/>
                    <pic:cNvPicPr>
                      <a:picLocks noChangeAspect="true"/>
                    </pic:cNvPicPr>
                  </pic:nvPicPr>
                  <pic:blipFill>
                    <a:blip r:embed="rId54"/>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progress, you can cultivate the discipline necessary to achieve your goals.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9"/>
        </w:rPr>
        <w:t>[Conclusion]</w:t>
      </w:r>
    </w:p>
    <w:p>
      <w:pPr>
        <w:spacing w:line="240" w:lineRule="auto" w:after="0" w:before="0"/>
        <w:ind w:right="0" w:left="0"/>
      </w:pPr>
      <w:r>
        <w:rPr>
          <w:rFonts w:ascii="Arial" w:hAnsi="Arial" w:cs="Arial" w:eastAsia="Arial"/>
          <w:color w:val="252525"/>
          <w:sz w:val="43"/>
        </w:rPr>
        <w:t>As we conclude this journey through the principles of building personality for success, it’s important to reflect on the key insights we’ve explored together. Success is not merely a destination but a continuous journey of growth, learning, and self-discovery. Each chapter of this book has equipped you with valuable tools and techniques to enhance your productivity, focus, and confidence while fostering a positive mindset and embracing self-care.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rPr>
        <w:t>Key Takeaways: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1. Know Your True Potential: Understanding your strengths and weaknesses is the first step toward setting realistic goals and creating a roadmap for success. Use the techniques discussed to assess your abilities and craft your path.</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2. Set SMART Goals: Clear, achievable goals serve as guiding stars on your journey. Ensure your goals are specific, measurable, achievable, relevant, and time-bound to enhance your focus and motivation.</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56.png"/>
            <wp:cNvGraphicFramePr/>
            <a:graphic xmlns:a="http://schemas.openxmlformats.org/drawingml/2006/main">
              <a:graphicData uri="http://schemas.openxmlformats.org/drawingml/2006/picture">
                <pic:pic xmlns:pic="http://schemas.openxmlformats.org/drawingml/2006/picture">
                  <pic:nvPicPr>
                    <pic:cNvPr id="55" name="Picture 55" descr="image1728123743956.png"/>
                    <pic:cNvPicPr>
                      <a:picLocks noChangeAspect="true"/>
                    </pic:cNvPicPr>
                  </pic:nvPicPr>
                  <pic:blipFill>
                    <a:blip r:embed="rId55"/>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3. Embrace a Growth Mindset: Your beliefs about your abilities significantly impact your success. Cultivate a growth mindset by embracing challenges, learning from feedback, and viewing setbacks as opportunities for growth.</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4. Create an Action Plan: An effective action plan is essential for turning your goals into reality. Break down your goals into actionable steps, prioritize tasks, set deadlines, and monitor your progress.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5. Prioritize Self-Care and Balance: Your well-being is a fundamental aspect of achieving success. Incorporate self-care into your daily routine, maintain a healthy work-life balance, and establish boundaries to protect your time and energy.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6. Build a Support Network: Surround yourself with individuals who inspire and support your journey. Cultivating positive relationships can enhance your motivation and provide valuable encouragement.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Final Thoughts</w:t>
      </w:r>
    </w:p>
    <w:p>
      <w:pPr>
        <w:spacing w:line="240" w:lineRule="auto" w:after="0" w:before="0"/>
        <w:ind w:right="0" w:left="0"/>
      </w:pPr>
      <w:r>
        <w:rPr>
          <w:rFonts w:ascii="Arial" w:hAnsi="Arial" w:cs="Arial" w:eastAsia="Arial"/>
          <w:color w:val="252525"/>
          <w:sz w:val="43"/>
        </w:rPr>
        <w:t xml:space="preserve">Remember, the path to success is unique for each individual. Embrace your journey, celebrate your progress, and remain open to learning and growing along the way. As you apply the principles discussed in this book, trust in your ability to </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63.png"/>
            <wp:cNvGraphicFramePr/>
            <a:graphic xmlns:a="http://schemas.openxmlformats.org/drawingml/2006/main">
              <a:graphicData uri="http://schemas.openxmlformats.org/drawingml/2006/picture">
                <pic:pic xmlns:pic="http://schemas.openxmlformats.org/drawingml/2006/picture">
                  <pic:nvPicPr>
                    <pic:cNvPr id="56" name="Picture 56" descr="image1728123743963.png"/>
                    <pic:cNvPicPr>
                      <a:picLocks noChangeAspect="true"/>
                    </pic:cNvPicPr>
                  </pic:nvPicPr>
                  <pic:blipFill>
                    <a:blip r:embed="rId56"/>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adapt, overcome challenges, and achieve your goals.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Success is not just about the end result; it’s about the person you become along the way. Believe in yourself, invest in your growth, and take consistent action toward your aspirations. The journey may be filled with ups and downs, but with dedication, resilience, and a commitment to self-care, you can create a life of fulfillment and success.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Thank you for joining me on this journey of personal growth. I hope you find the insights shared in this book beneficial as you continue to develop your personality and achieve your dreams.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1"/>
          <w:u w:val="single"/>
        </w:rPr>
        <w:t>References and Credits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book has been shaped by a wide range of resources and insights from various experts and thought leaders in the field of personal development, psychology, and productivity. The following sources have contributed to the ideas and techniques presented in this book: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1. Carol Dweck’s work on Growth Mindset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Dweck, C. S. (2006). Mindset: The New Psychology of Success. Random House.</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70.png"/>
            <wp:cNvGraphicFramePr/>
            <a:graphic xmlns:a="http://schemas.openxmlformats.org/drawingml/2006/main">
              <a:graphicData uri="http://schemas.openxmlformats.org/drawingml/2006/picture">
                <pic:pic xmlns:pic="http://schemas.openxmlformats.org/drawingml/2006/picture">
                  <pic:nvPicPr>
                    <pic:cNvPr id="57" name="Picture 57" descr="image1728123743970.png"/>
                    <pic:cNvPicPr>
                      <a:picLocks noChangeAspect="true"/>
                    </pic:cNvPicPr>
                  </pic:nvPicPr>
                  <pic:blipFill>
                    <a:blip r:embed="rId57"/>
                    <a:stretch>
                      <a:fillRect/>
                    </a:stretch>
                  </pic:blipFill>
                  <pic:spPr>
                    <a:xfrm>
                      <a:off x="0" y="0"/>
                      <a:ext cx="16802100" cy="23749000"/>
                    </a:xfrm>
                    <a:prstGeom prst="rect">
                      <a:avLst/>
                    </a:prstGeom>
                  </pic:spPr>
                </pic:pic>
              </a:graphicData>
            </a:graphic>
          </wp:anchor>
        </w:drawing>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2. SMART Goals Framework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Doran, G. T. (1981). "There’s a S.</w:t>
      </w:r>
      <w:r>
        <w:rPr>
          <w:rFonts w:ascii="Arial" w:hAnsi="Arial" w:cs="Arial" w:eastAsia="Arial"/>
          <w:color w:val="252525"/>
          <w:sz w:val="43"/>
        </w:rPr>
        <w:t>M.A.R.T</w:t>
      </w:r>
      <w:r>
        <w:rPr>
          <w:rFonts w:ascii="Arial" w:hAnsi="Arial" w:cs="Arial" w:eastAsia="Arial"/>
          <w:color w:val="252525"/>
          <w:sz w:val="43"/>
        </w:rPr>
        <w:t>. way to write management’s goals and objectives." Management Review, 70(11), 35-36.</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3. Eisenhower Matrix for Task Prioritization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Covey, S. R. (1989). The 7 Habits of Highly Effective People: Powerful Lessons in Personal Change. Free Press.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4. Emotional Intelligence Research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Goleman, D. (1995). Emotional Intelligence: Why It Can Matter More Than IQ. Bantam Books.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5. Mindfulness Techniques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Kabat-Zinn, J. (1990). Full Catastrophe Living: Using the Wisdom of Your Body and Mind to Face Stress, Pain, and Illness. Delacorte Press.</w:t>
      </w:r>
    </w:p>
    <w:p>
      <w:pPr>
        <w:pageBreakBefore w:val="true"/>
        <w:spacing w:line="240" w:lineRule="auto" w:after="0" w:before="0"/>
        <w:ind w:right="0" w:left="0"/>
      </w:pPr>
      <w:r>
        <w:drawing>
          <wp:anchor xmlns:wp="http://schemas.openxmlformats.org/drawingml/2006/wordprocessingDrawing" simplePos="0" relativeHeight="0" behindDoc="1" locked="0" layoutInCell="1" allowOverlap="1">
            <wp:simplePos x="0" y="0"/>
            <wp:positionH relativeFrom="column">
              <wp:posOffset>-240030</wp:posOffset>
            </wp:positionH>
            <wp:positionV relativeFrom="paragraph">
              <wp:posOffset>0</wp:posOffset>
            </wp:positionV>
            <wp:extent cx="7560945" cy="10687050"/>
            <wp:effectExtent l="0" t="0" r="0" b="0"/>
            <wp:wrapNone/>
            <wp:docPr id="1" name="Drawing 0" descr="image1728123743979.png"/>
            <wp:cNvGraphicFramePr/>
            <a:graphic xmlns:a="http://schemas.openxmlformats.org/drawingml/2006/main">
              <a:graphicData uri="http://schemas.openxmlformats.org/drawingml/2006/picture">
                <pic:pic xmlns:pic="http://schemas.openxmlformats.org/drawingml/2006/picture">
                  <pic:nvPicPr>
                    <pic:cNvPr id="58" name="Picture 58" descr="image1728123743979.png"/>
                    <pic:cNvPicPr>
                      <a:picLocks noChangeAspect="true"/>
                    </pic:cNvPicPr>
                  </pic:nvPicPr>
                  <pic:blipFill>
                    <a:blip r:embed="rId58"/>
                    <a:stretch>
                      <a:fillRect/>
                    </a:stretch>
                  </pic:blipFill>
                  <pic:spPr>
                    <a:xfrm>
                      <a:off x="0" y="0"/>
                      <a:ext cx="16802100" cy="23749000"/>
                    </a:xfrm>
                    <a:prstGeom prst="rect">
                      <a:avLst/>
                    </a:prstGeom>
                  </pic:spPr>
                </pic:pic>
              </a:graphicData>
            </a:graphic>
          </wp:anchor>
        </w:drawing>
      </w:r>
    </w:p>
    <w:p>
      <w:pPr>
        <w:spacing w:line="240" w:lineRule="auto" w:after="0" w:before="0"/>
        <w:ind w:right="0" w:left="0"/>
      </w:pPr>
      <w:r>
        <w:rPr>
          <w:rFonts w:ascii="Arial" w:hAnsi="Arial" w:cs="Arial" w:eastAsia="Arial"/>
          <w:color w:val="252525"/>
          <w:sz w:val="43"/>
        </w:rPr>
        <w:t>6. Self-Care and Wellness Insights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Neff, K. (2011). Self-Compassion: The Proven Power of Being Kind to Yourself. William Morrow.</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 Id="rId10" Type="http://schemas.openxmlformats.org/officeDocument/2006/relationships/image" Target="media/image10.png"/><Relationship Id="rId11" Type="http://schemas.openxmlformats.org/officeDocument/2006/relationships/image" Target="media/image11.png"/><Relationship Id="rId12" Type="http://schemas.openxmlformats.org/officeDocument/2006/relationships/image" Target="media/image12.png"/><Relationship Id="rId13" Type="http://schemas.openxmlformats.org/officeDocument/2006/relationships/image" Target="media/image13.png"/><Relationship Id="rId14" Type="http://schemas.openxmlformats.org/officeDocument/2006/relationships/image" Target="media/image14.png"/><Relationship Id="rId15" Type="http://schemas.openxmlformats.org/officeDocument/2006/relationships/image" Target="media/image15.png"/><Relationship Id="rId16" Type="http://schemas.openxmlformats.org/officeDocument/2006/relationships/image" Target="media/image16.png"/><Relationship Id="rId17" Type="http://schemas.openxmlformats.org/officeDocument/2006/relationships/image" Target="media/image17.png"/><Relationship Id="rId18" Type="http://schemas.openxmlformats.org/officeDocument/2006/relationships/image" Target="media/image18.png"/><Relationship Id="rId19" Type="http://schemas.openxmlformats.org/officeDocument/2006/relationships/image" Target="media/image19.png"/><Relationship Id="rId2" Type="http://schemas.openxmlformats.org/officeDocument/2006/relationships/image" Target="media/image2.png"/><Relationship Id="rId20" Type="http://schemas.openxmlformats.org/officeDocument/2006/relationships/image" Target="media/image20.png"/><Relationship Id="rId21" Type="http://schemas.openxmlformats.org/officeDocument/2006/relationships/image" Target="media/image21.png"/><Relationship Id="rId22" Type="http://schemas.openxmlformats.org/officeDocument/2006/relationships/image" Target="media/image22.png"/><Relationship Id="rId23" Type="http://schemas.openxmlformats.org/officeDocument/2006/relationships/image" Target="media/image23.png"/><Relationship Id="rId24" Type="http://schemas.openxmlformats.org/officeDocument/2006/relationships/image" Target="media/image24.png"/><Relationship Id="rId25" Type="http://schemas.openxmlformats.org/officeDocument/2006/relationships/image" Target="media/image25.png"/><Relationship Id="rId26" Type="http://schemas.openxmlformats.org/officeDocument/2006/relationships/image" Target="media/image26.png"/><Relationship Id="rId27" Type="http://schemas.openxmlformats.org/officeDocument/2006/relationships/image" Target="media/image27.png"/><Relationship Id="rId28" Type="http://schemas.openxmlformats.org/officeDocument/2006/relationships/image" Target="media/image28.png"/><Relationship Id="rId29" Type="http://schemas.openxmlformats.org/officeDocument/2006/relationships/image" Target="media/image29.png"/><Relationship Id="rId3" Type="http://schemas.openxmlformats.org/officeDocument/2006/relationships/image" Target="media/image3.png"/><Relationship Id="rId30" Type="http://schemas.openxmlformats.org/officeDocument/2006/relationships/image" Target="media/image30.png"/><Relationship Id="rId31" Type="http://schemas.openxmlformats.org/officeDocument/2006/relationships/image" Target="media/image31.png"/><Relationship Id="rId32" Type="http://schemas.openxmlformats.org/officeDocument/2006/relationships/image" Target="media/image32.png"/><Relationship Id="rId33" Type="http://schemas.openxmlformats.org/officeDocument/2006/relationships/image" Target="media/image33.png"/><Relationship Id="rId34" Type="http://schemas.openxmlformats.org/officeDocument/2006/relationships/image" Target="media/image34.png"/><Relationship Id="rId35" Type="http://schemas.openxmlformats.org/officeDocument/2006/relationships/image" Target="media/image35.png"/><Relationship Id="rId36" Type="http://schemas.openxmlformats.org/officeDocument/2006/relationships/image" Target="media/image36.png"/><Relationship Id="rId37" Type="http://schemas.openxmlformats.org/officeDocument/2006/relationships/image" Target="media/image37.png"/><Relationship Id="rId38" Type="http://schemas.openxmlformats.org/officeDocument/2006/relationships/image" Target="media/image38.png"/><Relationship Id="rId39" Type="http://schemas.openxmlformats.org/officeDocument/2006/relationships/image" Target="media/image39.png"/><Relationship Id="rId4" Type="http://schemas.openxmlformats.org/officeDocument/2006/relationships/image" Target="media/image4.png"/><Relationship Id="rId40" Type="http://schemas.openxmlformats.org/officeDocument/2006/relationships/image" Target="media/image40.png"/><Relationship Id="rId41" Type="http://schemas.openxmlformats.org/officeDocument/2006/relationships/image" Target="media/image41.png"/><Relationship Id="rId42" Type="http://schemas.openxmlformats.org/officeDocument/2006/relationships/image" Target="media/image42.png"/><Relationship Id="rId43" Type="http://schemas.openxmlformats.org/officeDocument/2006/relationships/image" Target="media/image43.png"/><Relationship Id="rId44" Type="http://schemas.openxmlformats.org/officeDocument/2006/relationships/image" Target="media/image44.png"/><Relationship Id="rId45" Type="http://schemas.openxmlformats.org/officeDocument/2006/relationships/image" Target="media/image45.png"/><Relationship Id="rId46" Type="http://schemas.openxmlformats.org/officeDocument/2006/relationships/image" Target="media/image46.png"/><Relationship Id="rId47" Type="http://schemas.openxmlformats.org/officeDocument/2006/relationships/image" Target="media/image47.png"/><Relationship Id="rId48" Type="http://schemas.openxmlformats.org/officeDocument/2006/relationships/image" Target="media/image48.png"/><Relationship Id="rId49" Type="http://schemas.openxmlformats.org/officeDocument/2006/relationships/image" Target="media/image49.png"/><Relationship Id="rId5" Type="http://schemas.openxmlformats.org/officeDocument/2006/relationships/image" Target="media/image5.png"/><Relationship Id="rId50" Type="http://schemas.openxmlformats.org/officeDocument/2006/relationships/image" Target="media/image50.png"/><Relationship Id="rId51" Type="http://schemas.openxmlformats.org/officeDocument/2006/relationships/image" Target="media/image51.png"/><Relationship Id="rId52" Type="http://schemas.openxmlformats.org/officeDocument/2006/relationships/image" Target="media/image52.png"/><Relationship Id="rId53" Type="http://schemas.openxmlformats.org/officeDocument/2006/relationships/image" Target="media/image53.png"/><Relationship Id="rId54" Type="http://schemas.openxmlformats.org/officeDocument/2006/relationships/image" Target="media/image54.png"/><Relationship Id="rId55" Type="http://schemas.openxmlformats.org/officeDocument/2006/relationships/image" Target="media/image55.png"/><Relationship Id="rId56" Type="http://schemas.openxmlformats.org/officeDocument/2006/relationships/image" Target="media/image56.png"/><Relationship Id="rId57" Type="http://schemas.openxmlformats.org/officeDocument/2006/relationships/image" Target="media/image57.png"/><Relationship Id="rId58" Type="http://schemas.openxmlformats.org/officeDocument/2006/relationships/image" Target="media/image58.png"/><Relationship Id="rId6" Type="http://schemas.openxmlformats.org/officeDocument/2006/relationships/image" Target="media/image6.png"/><Relationship Id="rId7" Type="http://schemas.openxmlformats.org/officeDocument/2006/relationships/image" Target="media/image7.png"/><Relationship Id="rId8" Type="http://schemas.openxmlformats.org/officeDocument/2006/relationships/image" Target="media/image8.png"/><Relationship Id="rId9" Type="http://schemas.openxmlformats.org/officeDocument/2006/relationships/image" Target="media/image9.png"/></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2024-10-05T10:22:23Z</dcterms:created>
  <dc:creator>Apache POI</dc:creator>
</cp:coreProperties>
</file>