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F9023C" w14:textId="77777777" w:rsidR="007E168D" w:rsidRPr="009974F0" w:rsidRDefault="009974F0" w:rsidP="007E168D">
      <w:pPr>
        <w:jc w:val="center"/>
        <w:rPr>
          <w:rFonts w:ascii="Britannic Bold" w:hAnsi="Britannic Bold"/>
          <w:sz w:val="72"/>
          <w:szCs w:val="72"/>
        </w:rPr>
      </w:pPr>
      <w:r w:rsidRPr="009974F0">
        <w:rPr>
          <w:rFonts w:ascii="Britannic Bold" w:hAnsi="Britannic Bold"/>
          <w:sz w:val="72"/>
          <w:szCs w:val="72"/>
        </w:rPr>
        <w:t>"Hip-Hop Behind Bars: A Theological Blueprint to Rebuild the City Amidst Gangs and Mass Incarceration"</w:t>
      </w:r>
    </w:p>
    <w:p w14:paraId="16D779D0" w14:textId="77777777" w:rsidR="009974F0" w:rsidRDefault="009974F0" w:rsidP="007E168D">
      <w:pPr>
        <w:jc w:val="center"/>
        <w:rPr>
          <w:rFonts w:ascii="Britannic Bold" w:hAnsi="Britannic Bold"/>
          <w:sz w:val="40"/>
          <w:szCs w:val="40"/>
        </w:rPr>
      </w:pPr>
    </w:p>
    <w:p w14:paraId="6368D503" w14:textId="77777777" w:rsidR="009974F0" w:rsidRDefault="009974F0" w:rsidP="007E168D">
      <w:pPr>
        <w:jc w:val="center"/>
        <w:rPr>
          <w:rFonts w:ascii="Britannic Bold" w:hAnsi="Britannic Bold"/>
          <w:sz w:val="40"/>
          <w:szCs w:val="40"/>
        </w:rPr>
      </w:pPr>
    </w:p>
    <w:p w14:paraId="47C0B3A0" w14:textId="77777777" w:rsidR="009974F0" w:rsidRDefault="009974F0" w:rsidP="007E168D">
      <w:pPr>
        <w:jc w:val="center"/>
        <w:rPr>
          <w:rFonts w:ascii="Britannic Bold" w:hAnsi="Britannic Bold"/>
          <w:sz w:val="40"/>
          <w:szCs w:val="40"/>
        </w:rPr>
      </w:pPr>
    </w:p>
    <w:p w14:paraId="46B7CB4E" w14:textId="77777777" w:rsidR="007E168D" w:rsidRPr="009974F0" w:rsidRDefault="007E168D" w:rsidP="007E168D">
      <w:pPr>
        <w:jc w:val="center"/>
        <w:rPr>
          <w:rFonts w:ascii="Britannic Bold" w:hAnsi="Britannic Bold" w:cs="Aharoni"/>
          <w:sz w:val="36"/>
          <w:szCs w:val="36"/>
        </w:rPr>
      </w:pPr>
      <w:r w:rsidRPr="009974F0">
        <w:rPr>
          <w:rFonts w:ascii="Britannic Bold" w:hAnsi="Britannic Bold" w:cs="Aharoni"/>
          <w:sz w:val="36"/>
          <w:szCs w:val="36"/>
        </w:rPr>
        <w:t>Written by: Mark Anthony Mitchell</w:t>
      </w:r>
    </w:p>
    <w:p w14:paraId="13FF426F" w14:textId="77777777" w:rsidR="007E168D" w:rsidRDefault="007E168D" w:rsidP="007E168D">
      <w:pPr>
        <w:jc w:val="center"/>
        <w:rPr>
          <w:rFonts w:ascii="Britannic Bold" w:hAnsi="Britannic Bold" w:cs="Aharoni"/>
          <w:sz w:val="24"/>
          <w:szCs w:val="24"/>
        </w:rPr>
      </w:pPr>
    </w:p>
    <w:p w14:paraId="42A460A9" w14:textId="77777777" w:rsidR="007E168D" w:rsidRPr="00362155" w:rsidRDefault="007E168D" w:rsidP="007E168D">
      <w:pPr>
        <w:spacing w:after="0"/>
        <w:rPr>
          <w:rFonts w:ascii="Times New Roman" w:hAnsi="Times New Roman"/>
          <w:sz w:val="24"/>
          <w:szCs w:val="24"/>
        </w:rPr>
      </w:pPr>
      <w:r w:rsidRPr="009E3605">
        <w:rPr>
          <w:rFonts w:ascii="Britannic Bold" w:hAnsi="Britannic Bold"/>
          <w:b/>
          <w:sz w:val="32"/>
          <w:szCs w:val="32"/>
        </w:rPr>
        <w:br w:type="page"/>
      </w:r>
      <w:r w:rsidRPr="009E3605">
        <w:rPr>
          <w:rFonts w:ascii="Britannic Bold" w:hAnsi="Britannic Bold"/>
          <w:b/>
          <w:sz w:val="32"/>
          <w:szCs w:val="32"/>
        </w:rPr>
        <w:lastRenderedPageBreak/>
        <w:t>Introduction</w:t>
      </w:r>
    </w:p>
    <w:p w14:paraId="371D000C"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This </w:t>
      </w:r>
      <w:r w:rsidR="009974F0">
        <w:rPr>
          <w:rFonts w:ascii="Times New Roman" w:hAnsi="Times New Roman"/>
          <w:sz w:val="24"/>
          <w:szCs w:val="24"/>
        </w:rPr>
        <w:t>book</w:t>
      </w:r>
      <w:r w:rsidRPr="00362155">
        <w:rPr>
          <w:rFonts w:ascii="Times New Roman" w:hAnsi="Times New Roman"/>
          <w:sz w:val="24"/>
          <w:szCs w:val="24"/>
        </w:rPr>
        <w:t xml:space="preserve"> came about</w:t>
      </w:r>
      <w:r w:rsidR="002E4EE8">
        <w:rPr>
          <w:rFonts w:ascii="Times New Roman" w:hAnsi="Times New Roman"/>
          <w:sz w:val="24"/>
          <w:szCs w:val="24"/>
        </w:rPr>
        <w:t xml:space="preserve"> 16 years ago, in 2008,</w:t>
      </w:r>
      <w:r w:rsidRPr="00362155">
        <w:rPr>
          <w:rFonts w:ascii="Times New Roman" w:hAnsi="Times New Roman"/>
          <w:sz w:val="24"/>
          <w:szCs w:val="24"/>
        </w:rPr>
        <w:t xml:space="preserve"> as a response to an invitation from our </w:t>
      </w:r>
      <w:r w:rsidR="00CC6369">
        <w:rPr>
          <w:rFonts w:ascii="Times New Roman" w:hAnsi="Times New Roman"/>
          <w:sz w:val="24"/>
          <w:szCs w:val="24"/>
        </w:rPr>
        <w:t xml:space="preserve">then </w:t>
      </w:r>
      <w:r w:rsidRPr="00362155">
        <w:rPr>
          <w:rFonts w:ascii="Times New Roman" w:hAnsi="Times New Roman"/>
          <w:sz w:val="24"/>
          <w:szCs w:val="24"/>
        </w:rPr>
        <w:t>beloved district leader, “Bishop” Scott Reese</w:t>
      </w:r>
      <w:r w:rsidR="002E4EE8">
        <w:rPr>
          <w:rFonts w:ascii="Times New Roman" w:hAnsi="Times New Roman"/>
          <w:sz w:val="24"/>
          <w:szCs w:val="24"/>
        </w:rPr>
        <w:t>,</w:t>
      </w:r>
      <w:r w:rsidRPr="00362155">
        <w:rPr>
          <w:rFonts w:ascii="Times New Roman" w:hAnsi="Times New Roman"/>
          <w:sz w:val="24"/>
          <w:szCs w:val="24"/>
        </w:rPr>
        <w:t xml:space="preserve"> for our annual leadership conference</w:t>
      </w:r>
      <w:r w:rsidR="002E4EE8">
        <w:rPr>
          <w:rFonts w:ascii="Times New Roman" w:hAnsi="Times New Roman"/>
          <w:sz w:val="24"/>
          <w:szCs w:val="24"/>
        </w:rPr>
        <w:t xml:space="preserve"> when I was then a Senior Pastor of an inner-city church the, the Foursquare denomination</w:t>
      </w:r>
      <w:r w:rsidRPr="00362155">
        <w:rPr>
          <w:rFonts w:ascii="Times New Roman" w:hAnsi="Times New Roman"/>
          <w:sz w:val="24"/>
          <w:szCs w:val="24"/>
        </w:rPr>
        <w:t>.  In his summons to us</w:t>
      </w:r>
      <w:r w:rsidR="002E4EE8">
        <w:rPr>
          <w:rFonts w:ascii="Times New Roman" w:hAnsi="Times New Roman"/>
          <w:sz w:val="24"/>
          <w:szCs w:val="24"/>
        </w:rPr>
        <w:t>,</w:t>
      </w:r>
      <w:r w:rsidRPr="00362155">
        <w:rPr>
          <w:rFonts w:ascii="Times New Roman" w:hAnsi="Times New Roman"/>
          <w:sz w:val="24"/>
          <w:szCs w:val="24"/>
        </w:rPr>
        <w:t xml:space="preserve"> he wrote:</w:t>
      </w:r>
    </w:p>
    <w:p w14:paraId="6E979F3A" w14:textId="77777777" w:rsidR="007E168D" w:rsidRPr="00362155" w:rsidRDefault="007E168D" w:rsidP="007E168D">
      <w:pPr>
        <w:spacing w:line="240" w:lineRule="auto"/>
        <w:jc w:val="center"/>
        <w:rPr>
          <w:rFonts w:ascii="Times New Roman" w:hAnsi="Times New Roman"/>
          <w:i/>
          <w:sz w:val="20"/>
          <w:szCs w:val="20"/>
        </w:rPr>
      </w:pPr>
      <w:r w:rsidRPr="00362155">
        <w:rPr>
          <w:rFonts w:ascii="Times New Roman" w:hAnsi="Times New Roman"/>
          <w:i/>
          <w:sz w:val="20"/>
          <w:szCs w:val="20"/>
        </w:rPr>
        <w:t>“As we have prayed over and planned this event for you and your congregation, we have done so with a sense of the “new thing” that God wants to do in your life and in your church!  The word “innovate” means “to introduce something new; make changes in anything established.”  That’s exactly what I believe God is going to do in each of us this year… I have a sense in my heart of the new things that God, by His Spirit wants to do in us.</w:t>
      </w:r>
    </w:p>
    <w:p w14:paraId="49C4703A" w14:textId="77777777" w:rsidR="007E168D" w:rsidRPr="00362155" w:rsidRDefault="007E168D" w:rsidP="007E168D">
      <w:pPr>
        <w:spacing w:line="240" w:lineRule="auto"/>
        <w:jc w:val="center"/>
        <w:rPr>
          <w:rFonts w:ascii="Times New Roman" w:hAnsi="Times New Roman"/>
          <w:i/>
          <w:sz w:val="20"/>
          <w:szCs w:val="20"/>
        </w:rPr>
      </w:pPr>
      <w:r w:rsidRPr="00362155">
        <w:rPr>
          <w:rFonts w:ascii="Times New Roman" w:hAnsi="Times New Roman"/>
          <w:i/>
          <w:sz w:val="20"/>
          <w:szCs w:val="20"/>
        </w:rPr>
        <w:t xml:space="preserve">I believe that for many of us, this is going to be a pivotal time in terms of ushering in a new season of life and opportunity… I also believe that to the degree that you prepare your heart and to the degree that you come expecting… that’s the same level that you will leave with all that God has for you.  I would like to ask you to set aside time, not only to pray for our conference as a whole, but to also pray and fast for what God wants to do in your life personally </w:t>
      </w:r>
      <w:proofErr w:type="gramStart"/>
      <w:r w:rsidRPr="00362155">
        <w:rPr>
          <w:rFonts w:ascii="Times New Roman" w:hAnsi="Times New Roman"/>
          <w:i/>
          <w:sz w:val="20"/>
          <w:szCs w:val="20"/>
        </w:rPr>
        <w:t>and  in</w:t>
      </w:r>
      <w:proofErr w:type="gramEnd"/>
      <w:r w:rsidRPr="00362155">
        <w:rPr>
          <w:rFonts w:ascii="Times New Roman" w:hAnsi="Times New Roman"/>
          <w:i/>
          <w:sz w:val="20"/>
          <w:szCs w:val="20"/>
        </w:rPr>
        <w:t xml:space="preserve"> your church.</w:t>
      </w:r>
    </w:p>
    <w:p w14:paraId="10123A2A"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In obedience to the call and in much prayer and fasting here is my innovative response that I believe is from God.  </w:t>
      </w:r>
    </w:p>
    <w:p w14:paraId="264E0F9D" w14:textId="77777777" w:rsidR="007E168D"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I do not make these remarks to you from a vacuum.  In a sense, these comments will represent a journey through the mind of a black man—a man who grew up, much like the Apostle Paul, a marginalized minority in the heart of an inner-city deemed at one time one of the 10 worst cities in America (Newark, NJ), but who by the grace of God was able to be educated within the finest educational institutions America both- black and white- had to offer, Morehouse College and Harvard Divinity School.  </w:t>
      </w:r>
    </w:p>
    <w:p w14:paraId="1BB9AFE9" w14:textId="77777777" w:rsidR="00CC6369" w:rsidRPr="00CC6369" w:rsidRDefault="00CC6369" w:rsidP="00CC6369">
      <w:pPr>
        <w:spacing w:line="240" w:lineRule="auto"/>
        <w:rPr>
          <w:rFonts w:ascii="Times New Roman" w:hAnsi="Times New Roman"/>
          <w:sz w:val="24"/>
          <w:szCs w:val="24"/>
        </w:rPr>
      </w:pPr>
      <w:r w:rsidRPr="00CC6369">
        <w:rPr>
          <w:rFonts w:ascii="Times New Roman" w:hAnsi="Times New Roman"/>
          <w:sz w:val="24"/>
          <w:szCs w:val="24"/>
        </w:rPr>
        <w:t xml:space="preserve">Mark-Anthony Mitchell Sr. is the Founder and Executive Director of Rebuild the City Inc., a faith-based, volunteer-driven non-profit ministry dedicated to transforming urban communities. With over 40 years of leadership experience in ministry and community </w:t>
      </w:r>
      <w:r w:rsidRPr="00CC6369">
        <w:rPr>
          <w:rFonts w:ascii="Times New Roman" w:hAnsi="Times New Roman"/>
          <w:sz w:val="24"/>
          <w:szCs w:val="24"/>
        </w:rPr>
        <w:lastRenderedPageBreak/>
        <w:t>development, he has become a trusted catalyst for positive change in areas severely challenged by socioeconomic conditions.</w:t>
      </w:r>
    </w:p>
    <w:p w14:paraId="3D9E4820" w14:textId="77777777" w:rsidR="00CC6369" w:rsidRPr="00CC6369" w:rsidRDefault="00CC6369" w:rsidP="00CC6369">
      <w:pPr>
        <w:spacing w:line="240" w:lineRule="auto"/>
        <w:rPr>
          <w:rFonts w:ascii="Times New Roman" w:hAnsi="Times New Roman"/>
          <w:sz w:val="24"/>
          <w:szCs w:val="24"/>
        </w:rPr>
      </w:pPr>
      <w:r w:rsidRPr="00CC6369">
        <w:rPr>
          <w:rFonts w:ascii="Times New Roman" w:hAnsi="Times New Roman"/>
          <w:sz w:val="24"/>
          <w:szCs w:val="24"/>
        </w:rPr>
        <w:t>A proud alumnus of Morehouse College and Harvard Divinity School, Mark earned his Master of Theological Studies from Harvard in 1997. His academic achievements and extensive experience have equipped him with a profound understanding of theology and social justice, which he applies to his ministry work and community initiatives.</w:t>
      </w:r>
    </w:p>
    <w:p w14:paraId="7C41BC3A" w14:textId="77777777" w:rsidR="00CC6369" w:rsidRPr="00CC6369" w:rsidRDefault="00CC6369" w:rsidP="00CC6369">
      <w:pPr>
        <w:spacing w:line="240" w:lineRule="auto"/>
        <w:rPr>
          <w:rFonts w:ascii="Times New Roman" w:hAnsi="Times New Roman"/>
          <w:sz w:val="24"/>
          <w:szCs w:val="24"/>
        </w:rPr>
      </w:pPr>
      <w:r w:rsidRPr="00CC6369">
        <w:rPr>
          <w:rFonts w:ascii="Times New Roman" w:hAnsi="Times New Roman"/>
          <w:sz w:val="24"/>
          <w:szCs w:val="24"/>
        </w:rPr>
        <w:t>Mark's commitment to education is not just a profession but a passion. He has served as an adjunct professor at Atlanta Metropolitan State College and as a Social Science and Special Education teacher at Redan High School. His passion for teaching, and his unwavering dedication to empowering others through knowledge and mentorship, has had a profound impact on the lives of his students and the community at large.</w:t>
      </w:r>
    </w:p>
    <w:p w14:paraId="00DEFDA7" w14:textId="77777777" w:rsidR="00CC6369" w:rsidRPr="00CC6369" w:rsidRDefault="00CC6369" w:rsidP="00CC6369">
      <w:pPr>
        <w:spacing w:line="240" w:lineRule="auto"/>
        <w:rPr>
          <w:rFonts w:ascii="Times New Roman" w:hAnsi="Times New Roman"/>
          <w:sz w:val="24"/>
          <w:szCs w:val="24"/>
        </w:rPr>
      </w:pPr>
      <w:r w:rsidRPr="00CC6369">
        <w:rPr>
          <w:rFonts w:ascii="Times New Roman" w:hAnsi="Times New Roman"/>
          <w:sz w:val="24"/>
          <w:szCs w:val="24"/>
        </w:rPr>
        <w:t>Previously, Mark was the lead pastor of Atlanta Urban Church from 2007 to 2011 within The International Church of the Foursquare Gospel Denomination. Under his leadership, the church became a beacon of hope in Atlanta's Lakewood district, particularly for residents re-entering society after incarceration. The church provided free preschool care, afterschool programs, mentorship, and daily meals, serving as a community hub for support and growth. Mark's work significantly improved the lives of many in the community.</w:t>
      </w:r>
    </w:p>
    <w:p w14:paraId="05B59775" w14:textId="77777777" w:rsidR="00CC6369" w:rsidRPr="00CC6369" w:rsidRDefault="00CC6369" w:rsidP="00CC6369">
      <w:pPr>
        <w:spacing w:line="240" w:lineRule="auto"/>
        <w:rPr>
          <w:rFonts w:ascii="Times New Roman" w:hAnsi="Times New Roman"/>
          <w:sz w:val="24"/>
          <w:szCs w:val="24"/>
        </w:rPr>
      </w:pPr>
      <w:r w:rsidRPr="00CC6369">
        <w:rPr>
          <w:rFonts w:ascii="Times New Roman" w:hAnsi="Times New Roman"/>
          <w:sz w:val="24"/>
          <w:szCs w:val="24"/>
        </w:rPr>
        <w:t>Mark's service includes eight years in the U.S. Army as a non-commissioned officer and paratrooper stationed in Hanau, Germany, and at Fort Bragg, North Carolina. His military experience, which instilled discipline and a global perspective, further enriches his ministry and community development approach. This international perspective gained through his extensive travels, particularly in Africa and Europe, has inspired his work and broadened his understanding of poverty and community development.</w:t>
      </w:r>
    </w:p>
    <w:p w14:paraId="2280284B" w14:textId="77777777" w:rsidR="00CC6369" w:rsidRPr="00CC6369" w:rsidRDefault="00CC6369" w:rsidP="00CC6369">
      <w:pPr>
        <w:spacing w:line="240" w:lineRule="auto"/>
        <w:rPr>
          <w:rFonts w:ascii="Times New Roman" w:hAnsi="Times New Roman"/>
          <w:sz w:val="24"/>
          <w:szCs w:val="24"/>
        </w:rPr>
      </w:pPr>
      <w:r w:rsidRPr="00CC6369">
        <w:rPr>
          <w:rFonts w:ascii="Times New Roman" w:hAnsi="Times New Roman"/>
          <w:sz w:val="24"/>
          <w:szCs w:val="24"/>
        </w:rPr>
        <w:lastRenderedPageBreak/>
        <w:t>Through Rebuild the City Inc., Mark addresses critical issues such as gangs, mass incarceration, sex trafficking, substance abuse, homelessness, and poverty in Atlanta. His personal experiences and encounters with these issues have fueled his passion and commitment to making a difference. He collaborates with non-profit organizations, corporations, foundations, and individuals worldwide to meet the spiritual and socioeconomic needs of the inner city. His vision, which includes establishing comprehensive transitional housing and discipleship programs, offers hope for a future of sustainable community transformation. Mark's goal is to create a model for community development that can be replicated in other urban areas, bringing hope to communities worldwide.</w:t>
      </w:r>
    </w:p>
    <w:p w14:paraId="29967A7B" w14:textId="77777777" w:rsidR="00CC6369" w:rsidRPr="00CC6369" w:rsidRDefault="00CC6369" w:rsidP="00CC6369">
      <w:pPr>
        <w:spacing w:line="240" w:lineRule="auto"/>
        <w:rPr>
          <w:rFonts w:ascii="Times New Roman" w:hAnsi="Times New Roman"/>
          <w:sz w:val="24"/>
          <w:szCs w:val="24"/>
        </w:rPr>
      </w:pPr>
      <w:r w:rsidRPr="00CC6369">
        <w:rPr>
          <w:rFonts w:ascii="Times New Roman" w:hAnsi="Times New Roman"/>
          <w:sz w:val="24"/>
          <w:szCs w:val="24"/>
        </w:rPr>
        <w:t>Mark's work has transformed the lives of individuals and the communities they are part of. His efforts have significantly reduced crime rates, increased access to education, and improved living conditions. His work with Rebuild the City Inc. reflects his lifelong commitment to empowering individuals to rebuild their lives through faith, education, and community support. Mark is passionate about challenging inner-city residents to embrace positive change and believe in the Gospel's transformative power. His life's work is dedicated to reaching those in the inner city and beyond with the love of Christ, establishing effective discipleship, and implementing community development programs that uplift and empower.</w:t>
      </w:r>
    </w:p>
    <w:p w14:paraId="0CE581D6" w14:textId="77777777" w:rsidR="00CC6369" w:rsidRPr="00362155" w:rsidRDefault="00CC6369" w:rsidP="007E168D">
      <w:pPr>
        <w:spacing w:line="240" w:lineRule="auto"/>
        <w:rPr>
          <w:rFonts w:ascii="Times New Roman" w:hAnsi="Times New Roman"/>
          <w:sz w:val="24"/>
          <w:szCs w:val="24"/>
        </w:rPr>
      </w:pPr>
    </w:p>
    <w:p w14:paraId="5BB2B2F7"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The time has come for a new kind of conversation, a new kind of Christianity, a new kind of revolution.  I concur with Pastor Scott that not only will God begin to do a new thing, but if we look intently through our spiritual eyes, I believe God is presently orchestrating a new shift of the Holy Spirit here in America </w:t>
      </w:r>
    </w:p>
    <w:p w14:paraId="7188831C"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Jim Wallis editor of Sojourners and author of </w:t>
      </w:r>
      <w:r w:rsidRPr="00362155">
        <w:rPr>
          <w:rFonts w:ascii="Times New Roman" w:hAnsi="Times New Roman"/>
          <w:b/>
          <w:i/>
          <w:sz w:val="24"/>
          <w:szCs w:val="24"/>
        </w:rPr>
        <w:t>God’s Politics</w:t>
      </w:r>
      <w:r w:rsidRPr="00362155">
        <w:rPr>
          <w:rFonts w:ascii="Times New Roman" w:hAnsi="Times New Roman"/>
          <w:sz w:val="24"/>
          <w:szCs w:val="24"/>
        </w:rPr>
        <w:t xml:space="preserve"> writes’</w:t>
      </w:r>
    </w:p>
    <w:p w14:paraId="1D1AB55F" w14:textId="77777777" w:rsidR="007E168D" w:rsidRPr="00362155" w:rsidRDefault="007E168D" w:rsidP="007E168D">
      <w:pPr>
        <w:spacing w:line="360" w:lineRule="auto"/>
        <w:jc w:val="center"/>
        <w:rPr>
          <w:rFonts w:ascii="Times New Roman" w:hAnsi="Times New Roman"/>
          <w:sz w:val="20"/>
          <w:szCs w:val="20"/>
        </w:rPr>
      </w:pPr>
      <w:r w:rsidRPr="00362155">
        <w:rPr>
          <w:rFonts w:ascii="Times New Roman" w:hAnsi="Times New Roman"/>
          <w:sz w:val="20"/>
          <w:szCs w:val="20"/>
        </w:rPr>
        <w:lastRenderedPageBreak/>
        <w:t>“We desperately wanted to see our faith “go public” and offer a prophetic vision with the power to change both our personal lives and political directions … But then came the religious right with evangelical faith going public, but not in ways we had hoped.  Christian concerns were reduced to only a few “moral issues” (most having to do with sex and the dominance of Christian language in the public square), and pacts were soon made with the economic and political agenda of America’s far right.  After thirty years, America became convinced that God was a Republican, and the enduring image of Christianity became the televangelist preacher.</w:t>
      </w:r>
    </w:p>
    <w:p w14:paraId="24ACBC14" w14:textId="77777777" w:rsidR="007E168D" w:rsidRPr="00362155" w:rsidRDefault="007E168D" w:rsidP="007E168D">
      <w:pPr>
        <w:spacing w:line="360" w:lineRule="auto"/>
        <w:jc w:val="center"/>
        <w:rPr>
          <w:rFonts w:ascii="Times New Roman" w:hAnsi="Times New Roman"/>
          <w:sz w:val="20"/>
          <w:szCs w:val="20"/>
        </w:rPr>
      </w:pPr>
      <w:r w:rsidRPr="00362155">
        <w:rPr>
          <w:rFonts w:ascii="Times New Roman" w:hAnsi="Times New Roman"/>
          <w:sz w:val="20"/>
          <w:szCs w:val="20"/>
        </w:rPr>
        <w:t xml:space="preserve">But now all that is changing, and the landscape of religion, society, and politics in America is being transformed.  As I </w:t>
      </w:r>
      <w:proofErr w:type="gramStart"/>
      <w:r w:rsidRPr="00362155">
        <w:rPr>
          <w:rFonts w:ascii="Times New Roman" w:hAnsi="Times New Roman"/>
          <w:sz w:val="20"/>
          <w:szCs w:val="20"/>
        </w:rPr>
        <w:t>crisscross</w:t>
      </w:r>
      <w:proofErr w:type="gramEnd"/>
      <w:r w:rsidRPr="00362155">
        <w:rPr>
          <w:rFonts w:ascii="Times New Roman" w:hAnsi="Times New Roman"/>
          <w:sz w:val="20"/>
          <w:szCs w:val="20"/>
        </w:rPr>
        <w:t xml:space="preserve"> the country, I can feel a new momentum and movement.  Many who have felt left out of the “faith and politics” conversation have now begun to make their voices heard.  The monologue of the religious right is finally over, and a fresh dialogue has begun; it’s a conversation about how to apply faith to social justice, and it is springing up across the land.  A new convergence, across the theological spectrum, is coming together over issues like overcoming poverty, both in forgotten places of our own country that Hurricane Katrina has revealed, and in the destitution and disease of the global economy that is awakening the world.”</w:t>
      </w:r>
    </w:p>
    <w:p w14:paraId="11B81872"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Shane </w:t>
      </w:r>
      <w:proofErr w:type="gramStart"/>
      <w:r w:rsidRPr="00362155">
        <w:rPr>
          <w:rFonts w:ascii="Times New Roman" w:hAnsi="Times New Roman"/>
          <w:sz w:val="24"/>
          <w:szCs w:val="24"/>
        </w:rPr>
        <w:t>Claiborne</w:t>
      </w:r>
      <w:proofErr w:type="gramEnd"/>
      <w:r w:rsidRPr="00362155">
        <w:rPr>
          <w:rFonts w:ascii="Times New Roman" w:hAnsi="Times New Roman"/>
          <w:sz w:val="24"/>
          <w:szCs w:val="24"/>
        </w:rPr>
        <w:t xml:space="preserve"> author of </w:t>
      </w:r>
      <w:r w:rsidRPr="00362155">
        <w:rPr>
          <w:rFonts w:ascii="Times New Roman" w:hAnsi="Times New Roman"/>
          <w:b/>
          <w:i/>
          <w:sz w:val="24"/>
          <w:szCs w:val="24"/>
        </w:rPr>
        <w:t>The Irresistible Revolution</w:t>
      </w:r>
      <w:r w:rsidRPr="00362155">
        <w:rPr>
          <w:rFonts w:ascii="Times New Roman" w:hAnsi="Times New Roman"/>
          <w:sz w:val="24"/>
          <w:szCs w:val="24"/>
        </w:rPr>
        <w:t xml:space="preserve"> also writes’</w:t>
      </w:r>
    </w:p>
    <w:p w14:paraId="5E8E8456" w14:textId="77777777" w:rsidR="007E168D" w:rsidRPr="00362155" w:rsidRDefault="007E168D" w:rsidP="007E168D">
      <w:pPr>
        <w:spacing w:line="360" w:lineRule="auto"/>
        <w:jc w:val="center"/>
        <w:rPr>
          <w:rFonts w:ascii="Times New Roman" w:hAnsi="Times New Roman"/>
          <w:sz w:val="20"/>
          <w:szCs w:val="20"/>
        </w:rPr>
      </w:pPr>
      <w:r w:rsidRPr="00362155">
        <w:rPr>
          <w:rFonts w:ascii="Times New Roman" w:hAnsi="Times New Roman"/>
          <w:sz w:val="20"/>
          <w:szCs w:val="20"/>
        </w:rPr>
        <w:t xml:space="preserve">“While the voices of blockbuster movies and pop culture cry out for a life outside the matrix of numb efficiency, Christianity often has offered little to the world, other than the hope that things will be better in heaven.  The Scriptures say that the entire creation groans for liberation, and the echoes of that groaning can be heard in everything from hip hop to Hollywood.  There is a pervasive sense that things are not right in the world and the gentle suggestion that maybe they don’t have to stay this way.  The headlines tell stories of war and terror, sex scandals, corporate greed, prison corruption, the AIDS pandemic, police </w:t>
      </w:r>
      <w:r w:rsidRPr="00362155">
        <w:rPr>
          <w:rFonts w:ascii="Times New Roman" w:hAnsi="Times New Roman"/>
          <w:sz w:val="20"/>
          <w:szCs w:val="20"/>
        </w:rPr>
        <w:lastRenderedPageBreak/>
        <w:t xml:space="preserve">brutality, and the desperate poverty of our billion hungry neighbors.  Global initiatives like Live 8 and the ONE Campaign have gathered eclectic groups of celebrities and pop stars under slogans like ‘Make </w:t>
      </w:r>
      <w:proofErr w:type="gramStart"/>
      <w:r w:rsidRPr="00362155">
        <w:rPr>
          <w:rFonts w:ascii="Times New Roman" w:hAnsi="Times New Roman"/>
          <w:sz w:val="20"/>
          <w:szCs w:val="20"/>
        </w:rPr>
        <w:t>poverty history</w:t>
      </w:r>
      <w:proofErr w:type="gramEnd"/>
      <w:r w:rsidRPr="00362155">
        <w:rPr>
          <w:rFonts w:ascii="Times New Roman" w:hAnsi="Times New Roman"/>
          <w:sz w:val="20"/>
          <w:szCs w:val="20"/>
        </w:rPr>
        <w:t>.’ But most Christian artists and preachers have remained strangely distant from human suffering, offering the world eternal assurance over prophetic imagination.  Perhaps it should not surprise us that Jesus says that if the Christians remain silent, then the rocks will cry out … or the rock stars, I guess.”</w:t>
      </w:r>
    </w:p>
    <w:p w14:paraId="1C77B68E" w14:textId="77777777" w:rsidR="007E168D" w:rsidRDefault="007E168D" w:rsidP="007E168D">
      <w:pPr>
        <w:spacing w:line="240" w:lineRule="auto"/>
        <w:jc w:val="center"/>
        <w:rPr>
          <w:rFonts w:ascii="Times New Roman" w:hAnsi="Times New Roman"/>
          <w:sz w:val="20"/>
          <w:szCs w:val="20"/>
        </w:rPr>
      </w:pPr>
      <w:r w:rsidRPr="00362155">
        <w:rPr>
          <w:rFonts w:ascii="Times New Roman" w:hAnsi="Times New Roman"/>
          <w:sz w:val="20"/>
          <w:szCs w:val="20"/>
        </w:rPr>
        <w:t xml:space="preserve">“I recently received a letter from a young man that read, ‘I am alone surrounded by unbelieving activists and inactive believers.  Where are the true Christians?’  A ‘silent majority’ is developing as a growing number of folks are deliberately distancing themselves from the noise and arrogance that have come to mark both evangelical Christianity and secular activism.  There are those of us who rather than simply reject pop evangelicalism want to spread another kind of Christianity, a faith that has as much to say about this world as it does about the next.  New prophets are </w:t>
      </w:r>
      <w:proofErr w:type="gramStart"/>
      <w:r w:rsidRPr="00362155">
        <w:rPr>
          <w:rFonts w:ascii="Times New Roman" w:hAnsi="Times New Roman"/>
          <w:sz w:val="20"/>
          <w:szCs w:val="20"/>
        </w:rPr>
        <w:t>rising up</w:t>
      </w:r>
      <w:proofErr w:type="gramEnd"/>
      <w:r w:rsidRPr="00362155">
        <w:rPr>
          <w:rFonts w:ascii="Times New Roman" w:hAnsi="Times New Roman"/>
          <w:sz w:val="20"/>
          <w:szCs w:val="20"/>
        </w:rPr>
        <w:t xml:space="preserve"> who try to change the future, not just predict it.  There is a movement bubbling up that goes beyond cynicism and celebrates a new way of living, a generation that stops complaining about the church it sees and becomes the church it dreams of.  </w:t>
      </w:r>
      <w:r w:rsidRPr="00362155">
        <w:rPr>
          <w:rFonts w:ascii="Times New Roman" w:hAnsi="Times New Roman"/>
          <w:b/>
          <w:i/>
          <w:sz w:val="20"/>
          <w:szCs w:val="20"/>
        </w:rPr>
        <w:t>And this little revolution is irresistible</w:t>
      </w:r>
      <w:r w:rsidRPr="00362155">
        <w:rPr>
          <w:rFonts w:ascii="Times New Roman" w:hAnsi="Times New Roman"/>
          <w:b/>
          <w:sz w:val="20"/>
          <w:szCs w:val="20"/>
        </w:rPr>
        <w:t>!”</w:t>
      </w:r>
      <w:r w:rsidRPr="00362155">
        <w:rPr>
          <w:rFonts w:ascii="Times New Roman" w:hAnsi="Times New Roman"/>
          <w:sz w:val="20"/>
          <w:szCs w:val="20"/>
        </w:rPr>
        <w:t xml:space="preserve">  </w:t>
      </w:r>
    </w:p>
    <w:p w14:paraId="37A31ADC" w14:textId="77777777" w:rsidR="00221F94" w:rsidRDefault="00221F94" w:rsidP="007E168D">
      <w:pPr>
        <w:spacing w:line="240" w:lineRule="auto"/>
        <w:jc w:val="center"/>
        <w:rPr>
          <w:rFonts w:ascii="Times New Roman" w:hAnsi="Times New Roman"/>
          <w:sz w:val="20"/>
          <w:szCs w:val="20"/>
        </w:rPr>
      </w:pPr>
    </w:p>
    <w:p w14:paraId="074A4962" w14:textId="77777777" w:rsidR="00221F94" w:rsidRPr="00221F94" w:rsidRDefault="00221F94" w:rsidP="00221F94">
      <w:pPr>
        <w:spacing w:after="160" w:line="256" w:lineRule="auto"/>
        <w:rPr>
          <w:rFonts w:ascii="Aptos" w:eastAsia="Aptos" w:hAnsi="Aptos"/>
          <w:b/>
          <w:bCs/>
          <w:kern w:val="2"/>
        </w:rPr>
      </w:pPr>
      <w:r w:rsidRPr="00221F94">
        <w:rPr>
          <w:rFonts w:ascii="Aptos" w:eastAsia="Aptos" w:hAnsi="Aptos"/>
          <w:b/>
          <w:bCs/>
          <w:kern w:val="2"/>
        </w:rPr>
        <w:t>From Gangs to Prisons: Young Thug's Story and the Biblical Cry Against America's New Horrific Slavery of Mass Incarceration</w:t>
      </w:r>
    </w:p>
    <w:p w14:paraId="47EDF7D0" w14:textId="77777777" w:rsidR="00221F94" w:rsidRPr="00221F94" w:rsidRDefault="00221F94" w:rsidP="00221F94">
      <w:pPr>
        <w:spacing w:after="160" w:line="256" w:lineRule="auto"/>
        <w:rPr>
          <w:rFonts w:ascii="Aptos" w:eastAsia="Aptos" w:hAnsi="Aptos"/>
          <w:kern w:val="2"/>
        </w:rPr>
      </w:pPr>
      <w:r w:rsidRPr="00221F94">
        <w:rPr>
          <w:rFonts w:ascii="Aptos" w:eastAsia="Aptos" w:hAnsi="Aptos"/>
          <w:b/>
          <w:bCs/>
          <w:kern w:val="2"/>
        </w:rPr>
        <w:t>Introduction</w:t>
      </w:r>
    </w:p>
    <w:p w14:paraId="0F48BDC8" w14:textId="77777777" w:rsidR="00221F94" w:rsidRPr="00221F94" w:rsidRDefault="00221F94" w:rsidP="00221F94">
      <w:pPr>
        <w:spacing w:after="160" w:line="256" w:lineRule="auto"/>
        <w:rPr>
          <w:rFonts w:ascii="Aptos" w:eastAsia="Aptos" w:hAnsi="Aptos"/>
          <w:kern w:val="2"/>
        </w:rPr>
      </w:pPr>
      <w:r w:rsidRPr="00221F94">
        <w:rPr>
          <w:rFonts w:ascii="Aptos" w:eastAsia="Aptos" w:hAnsi="Aptos"/>
          <w:kern w:val="2"/>
        </w:rPr>
        <w:t xml:space="preserve">Welcome to this discussion and Bible study on the critical issues of mass incarceration, judicial equality, and prison reform. Mass incarceration is a crisis that disproportionately affects communities of color, particularly African Americans. As a graduate of Morehouse College, where I studied history, and Harvard Divinity School, where my focus was on urban church and community development, I understand how history has shaped the present conditions of our communities. Mass incarceration is not just a legal </w:t>
      </w:r>
      <w:proofErr w:type="gramStart"/>
      <w:r w:rsidRPr="00221F94">
        <w:rPr>
          <w:rFonts w:ascii="Aptos" w:eastAsia="Aptos" w:hAnsi="Aptos"/>
          <w:kern w:val="2"/>
        </w:rPr>
        <w:t>issue—</w:t>
      </w:r>
      <w:proofErr w:type="gramEnd"/>
      <w:r w:rsidRPr="00221F94">
        <w:rPr>
          <w:rFonts w:ascii="Aptos" w:eastAsia="Aptos" w:hAnsi="Aptos"/>
          <w:kern w:val="2"/>
        </w:rPr>
        <w:t xml:space="preserve">it is a social, economic, and moral issue. Today, as we seek to understand how God calls us to act justly and love mercy, we will delve into the </w:t>
      </w:r>
      <w:r w:rsidRPr="00221F94">
        <w:rPr>
          <w:rFonts w:ascii="Aptos" w:eastAsia="Aptos" w:hAnsi="Aptos"/>
          <w:kern w:val="2"/>
        </w:rPr>
        <w:lastRenderedPageBreak/>
        <w:t>scriptures, focusing on Isaiah 42:10, Hebrews 13:3, Psalm 69:33, Isaiah 58, and Amos 5:24, alongside real-world examples such as the story of influential rapper Young Thug. Let us open our hearts and minds to what God has to say about these issues and how we, as believers, can be agents of change.</w:t>
      </w:r>
    </w:p>
    <w:p w14:paraId="74A5659D" w14:textId="77777777" w:rsidR="00221F94" w:rsidRPr="00221F94" w:rsidRDefault="00221F94" w:rsidP="00221F94">
      <w:pPr>
        <w:spacing w:after="160" w:line="256" w:lineRule="auto"/>
        <w:rPr>
          <w:rFonts w:ascii="Aptos" w:eastAsia="Aptos" w:hAnsi="Aptos"/>
          <w:kern w:val="2"/>
        </w:rPr>
      </w:pPr>
      <w:r w:rsidRPr="00221F94">
        <w:rPr>
          <w:rFonts w:ascii="Aptos" w:eastAsia="Aptos" w:hAnsi="Aptos"/>
          <w:b/>
          <w:bCs/>
          <w:kern w:val="2"/>
        </w:rPr>
        <w:t>Mass Incarceration</w:t>
      </w:r>
    </w:p>
    <w:p w14:paraId="08382E93" w14:textId="77777777" w:rsidR="00221F94" w:rsidRPr="00221F94" w:rsidRDefault="00221F94" w:rsidP="00221F94">
      <w:pPr>
        <w:spacing w:after="160" w:line="256" w:lineRule="auto"/>
        <w:rPr>
          <w:rFonts w:ascii="Aptos" w:eastAsia="Aptos" w:hAnsi="Aptos"/>
          <w:kern w:val="2"/>
        </w:rPr>
      </w:pPr>
      <w:r w:rsidRPr="00221F94">
        <w:rPr>
          <w:rFonts w:ascii="Aptos" w:eastAsia="Aptos" w:hAnsi="Aptos"/>
          <w:kern w:val="2"/>
        </w:rPr>
        <w:t xml:space="preserve">The United States makes up just 5% of the world's population but holds nearly 20% of the world's prison population. As Michelle Alexander once wrote, "Today there are more African Americans in prison or jail, on probation or parole than were enslaved in 1850, a decade before the Civil War began." This reality has devastating </w:t>
      </w:r>
      <w:proofErr w:type="gramStart"/>
      <w:r w:rsidRPr="00221F94">
        <w:rPr>
          <w:rFonts w:ascii="Aptos" w:eastAsia="Aptos" w:hAnsi="Aptos"/>
          <w:kern w:val="2"/>
        </w:rPr>
        <w:t>consequences—</w:t>
      </w:r>
      <w:proofErr w:type="gramEnd"/>
      <w:r w:rsidRPr="00221F94">
        <w:rPr>
          <w:rFonts w:ascii="Aptos" w:eastAsia="Aptos" w:hAnsi="Aptos"/>
          <w:kern w:val="2"/>
        </w:rPr>
        <w:t>broken families, disrupted communities, and an unending cycle of poverty.</w:t>
      </w:r>
    </w:p>
    <w:p w14:paraId="6E5F7EAA" w14:textId="77777777" w:rsidR="00221F94" w:rsidRPr="00221F94" w:rsidRDefault="00221F94" w:rsidP="00221F94">
      <w:pPr>
        <w:spacing w:after="160" w:line="256" w:lineRule="auto"/>
        <w:rPr>
          <w:rFonts w:ascii="Aptos" w:eastAsia="Aptos" w:hAnsi="Aptos"/>
          <w:kern w:val="2"/>
        </w:rPr>
      </w:pPr>
      <w:r w:rsidRPr="00221F94">
        <w:rPr>
          <w:rFonts w:ascii="Aptos" w:eastAsia="Aptos" w:hAnsi="Aptos"/>
          <w:kern w:val="2"/>
        </w:rPr>
        <w:t>The Bible teaches us to remember those in prison as if we were imprisoned (Hebrews 13:3). Psalm 69:33 says, "The Lord hears the needy and does not despise his captive people." Mass incarceration leads to broken families, disrupted communities, and ongoing cycles of poverty. We must heed Isaiah 58, which calls us to "loose the chains of injustice" and "set the oppressed free."</w:t>
      </w:r>
    </w:p>
    <w:p w14:paraId="608B219D" w14:textId="77777777" w:rsidR="00221F94" w:rsidRPr="00221F94" w:rsidRDefault="00221F94" w:rsidP="00221F94">
      <w:pPr>
        <w:spacing w:after="160" w:line="256" w:lineRule="auto"/>
        <w:rPr>
          <w:rFonts w:ascii="Aptos" w:eastAsia="Aptos" w:hAnsi="Aptos"/>
          <w:kern w:val="2"/>
        </w:rPr>
      </w:pPr>
      <w:r w:rsidRPr="00221F94">
        <w:rPr>
          <w:rFonts w:ascii="Aptos" w:eastAsia="Aptos" w:hAnsi="Aptos"/>
          <w:kern w:val="2"/>
        </w:rPr>
        <w:t>The case of influential rapper Young Thug, whose real name is Jeffery Williams, provides a unique perspective on the complexities of mass incarceration. Young Thug recently pled guilty to several charges, including those related to gang activity, in a lengthy gang-related case involving the RICO Act. His arrest in 2022, alongside 27 other alleged gang members, highlights the complexities of gang involvement and its ties to inner-city violence. Young Thug's influence has played a role in shaping the behaviors of many young people in our communities, and his story exemplifies the causes and potential solutions to the issues we face.</w:t>
      </w:r>
    </w:p>
    <w:p w14:paraId="54956691" w14:textId="77777777" w:rsidR="00221F94" w:rsidRPr="00221F94" w:rsidRDefault="00221F94" w:rsidP="00221F94">
      <w:pPr>
        <w:spacing w:after="160" w:line="256" w:lineRule="auto"/>
        <w:rPr>
          <w:rFonts w:ascii="Aptos" w:eastAsia="Aptos" w:hAnsi="Aptos"/>
          <w:kern w:val="2"/>
        </w:rPr>
      </w:pPr>
      <w:r w:rsidRPr="00221F94">
        <w:rPr>
          <w:rFonts w:ascii="Aptos" w:eastAsia="Aptos" w:hAnsi="Aptos"/>
          <w:kern w:val="2"/>
        </w:rPr>
        <w:t xml:space="preserve">In the case of Young Thug, we see the complexities of mass incarceration. His arrest, along with others, highlights how systemic issues like poverty and lack of opportunity can lead individuals down </w:t>
      </w:r>
      <w:r w:rsidRPr="00221F94">
        <w:rPr>
          <w:rFonts w:ascii="Aptos" w:eastAsia="Aptos" w:hAnsi="Aptos"/>
          <w:kern w:val="2"/>
        </w:rPr>
        <w:lastRenderedPageBreak/>
        <w:t>paths that ultimately entangle them in the justice system. However, his heartfelt admission of guilt and recognition of his impact represents an opportunity for change. Isaiah 42:10 speaks of God bringing justice, and Young Thug's case exemplifies the need for redemption and positive transformation. His commitment to using his influence for good reminds us that true justice involves rehabilitation, not just punishment.</w:t>
      </w:r>
    </w:p>
    <w:p w14:paraId="028C9D0D" w14:textId="77777777" w:rsidR="00221F94" w:rsidRPr="00221F94" w:rsidRDefault="00221F94" w:rsidP="00221F94">
      <w:pPr>
        <w:spacing w:after="160" w:line="256" w:lineRule="auto"/>
        <w:rPr>
          <w:rFonts w:ascii="Aptos" w:eastAsia="Aptos" w:hAnsi="Aptos"/>
          <w:kern w:val="2"/>
        </w:rPr>
      </w:pPr>
      <w:r w:rsidRPr="00221F94">
        <w:rPr>
          <w:rFonts w:ascii="Aptos" w:eastAsia="Aptos" w:hAnsi="Aptos"/>
          <w:kern w:val="2"/>
        </w:rPr>
        <w:t>The Bible also instructs us in Proverbs 31:8-9: "Speak up for those who cannot speak for themselves, for the rights of all who are destitute. Speak up and judge fairly; defend the rights of the poor and needy." As followers of Christ, we must advocate for systemic changes, like reforming sentencing laws, investing in community programs, and creating opportunities rather than building more prisons. We must support initiatives like after-school programs, mentorship, and economic development that help individuals avoid destructive paths.</w:t>
      </w:r>
    </w:p>
    <w:p w14:paraId="67719D10" w14:textId="77777777" w:rsidR="00221F94" w:rsidRPr="00221F94" w:rsidRDefault="00221F94" w:rsidP="00221F94">
      <w:pPr>
        <w:spacing w:after="160" w:line="256" w:lineRule="auto"/>
        <w:rPr>
          <w:rFonts w:ascii="Aptos" w:eastAsia="Aptos" w:hAnsi="Aptos"/>
          <w:kern w:val="2"/>
        </w:rPr>
      </w:pPr>
      <w:r w:rsidRPr="00221F94">
        <w:rPr>
          <w:rFonts w:ascii="Aptos" w:eastAsia="Aptos" w:hAnsi="Aptos"/>
          <w:kern w:val="2"/>
        </w:rPr>
        <w:t>Mass incarceration is also deeply tied to systemic inequality in education and economic opportunities. The lack of quality education and limited access to financial resources often push individuals into situations where crime seems the only viable option. This cycle of poverty and incarceration can only be broken by addressing these systemic issues. By investing in education, job training, and economic opportunities in marginalized communities, we can begin to dismantle the school-to-prison pipeline and provide hope for a better future. Young Thug's story is a reminder that without opportunities, individuals are more susceptible to the influence of gangs and illegal activities.</w:t>
      </w:r>
    </w:p>
    <w:p w14:paraId="0CA36880" w14:textId="77777777" w:rsidR="00221F94" w:rsidRPr="00221F94" w:rsidRDefault="00221F94" w:rsidP="00221F94">
      <w:pPr>
        <w:spacing w:after="160" w:line="256" w:lineRule="auto"/>
        <w:rPr>
          <w:rFonts w:ascii="Aptos" w:eastAsia="Aptos" w:hAnsi="Aptos"/>
          <w:kern w:val="2"/>
        </w:rPr>
      </w:pPr>
      <w:r w:rsidRPr="00221F94">
        <w:rPr>
          <w:rFonts w:ascii="Aptos" w:eastAsia="Aptos" w:hAnsi="Aptos"/>
          <w:kern w:val="2"/>
        </w:rPr>
        <w:t xml:space="preserve">The conditions within Georgia's jails and prisons further illustrate the dire need for reform. A recent investigation highlighted horrific prison conditions and rampant gang activity within Georgia's correctional facilities. Overcrowding, understaffing, and inadequate healthcare have created an environment where violence and neglect are commonplace. Inmates often suffer from untreated medical </w:t>
      </w:r>
      <w:r w:rsidRPr="00221F94">
        <w:rPr>
          <w:rFonts w:ascii="Aptos" w:eastAsia="Aptos" w:hAnsi="Aptos"/>
          <w:kern w:val="2"/>
        </w:rPr>
        <w:lastRenderedPageBreak/>
        <w:t>conditions, and gang activity thrives due to the lack of proper supervision and support. These conditions not only dehumanize those who are incarcerated but also perpetuate a cycle of violence and trauma that extends beyond prison walls and into the broader community.</w:t>
      </w:r>
    </w:p>
    <w:p w14:paraId="73ECC060" w14:textId="77777777" w:rsidR="00221F94" w:rsidRPr="00221F94" w:rsidRDefault="00221F94" w:rsidP="00221F94">
      <w:pPr>
        <w:spacing w:after="160" w:line="256" w:lineRule="auto"/>
        <w:rPr>
          <w:rFonts w:ascii="Aptos" w:eastAsia="Aptos" w:hAnsi="Aptos"/>
          <w:kern w:val="2"/>
        </w:rPr>
      </w:pPr>
      <w:r w:rsidRPr="00221F94">
        <w:rPr>
          <w:rFonts w:ascii="Aptos" w:eastAsia="Aptos" w:hAnsi="Aptos"/>
          <w:kern w:val="2"/>
        </w:rPr>
        <w:t>New horrors have been uncovered within Georgia's prison system, as detailed by recent reports from the Department of Justice (DOJ) and the Atlanta Journal-Constitution (AJC). The AJC initially uncovered many incidents cited by the DOJ as part of its ongoing investigation into the prison system. Still, others have not been previously revealed, adding to the litany of atrocities behind the walls. Peter Leary, U.S. attorney for the Middle District of Georgia, remarked, "It is impossible to look at these facts and not come away with a sense of shock and horror." The DOJ report describes the circumstances of each incident in graphic detail, highlighting the severe neglect and abuse faced by those incarcerated. However, at the insistence of the Georgia Department of Corrections (GDC), the DOJ did not identify prisoners or officers by name, further emphasizing the systemic issues of accountability and transparency.</w:t>
      </w:r>
    </w:p>
    <w:p w14:paraId="5C9D26D3" w14:textId="77777777" w:rsidR="00221F94" w:rsidRPr="00221F94" w:rsidRDefault="00221F94" w:rsidP="00221F94">
      <w:pPr>
        <w:spacing w:after="160" w:line="256" w:lineRule="auto"/>
        <w:rPr>
          <w:rFonts w:ascii="Aptos" w:eastAsia="Aptos" w:hAnsi="Aptos"/>
          <w:kern w:val="2"/>
        </w:rPr>
      </w:pPr>
      <w:r w:rsidRPr="00221F94">
        <w:rPr>
          <w:rFonts w:ascii="Aptos" w:eastAsia="Aptos" w:hAnsi="Aptos"/>
          <w:kern w:val="2"/>
        </w:rPr>
        <w:t>Furthermore, deaths within Georgia state prisons have reached record levels as the crisis continues to deepen. Reports from the AJC reveal that violence, neglect, and a lack of adequate medical care have contributed to a significant rise in inmate deaths. Many of these deaths could have been prevented if proper healthcare, oversight, and support had been provided. The overcrowded and understaffed facilities create conditions where inmates are left vulnerable to violence, untreated medical issues, and even death. The lack of adequate healthcare services, combined with rampant gang activity and poor oversight, has turned Georgia's prisons into a death trap for many incarcerated individuals.</w:t>
      </w:r>
    </w:p>
    <w:p w14:paraId="13E7418D" w14:textId="77777777" w:rsidR="00221F94" w:rsidRPr="00221F94" w:rsidRDefault="00221F94" w:rsidP="00221F94">
      <w:pPr>
        <w:spacing w:after="160" w:line="256" w:lineRule="auto"/>
        <w:rPr>
          <w:rFonts w:ascii="Aptos" w:eastAsia="Aptos" w:hAnsi="Aptos"/>
          <w:kern w:val="2"/>
        </w:rPr>
      </w:pPr>
      <w:r w:rsidRPr="00221F94">
        <w:rPr>
          <w:rFonts w:ascii="Aptos" w:eastAsia="Aptos" w:hAnsi="Aptos"/>
          <w:kern w:val="2"/>
        </w:rPr>
        <w:t xml:space="preserve">Gang violence within Georgia prisons has reached alarming levels, with inmates frequently subjected to attacks and coercion. The lack of oversight and intervention has allowed gangs to establish control </w:t>
      </w:r>
      <w:r w:rsidRPr="00221F94">
        <w:rPr>
          <w:rFonts w:ascii="Aptos" w:eastAsia="Aptos" w:hAnsi="Aptos"/>
          <w:kern w:val="2"/>
        </w:rPr>
        <w:lastRenderedPageBreak/>
        <w:t>within the facilities, often forcing new inmates to join for their protection. This environment of fear and violence further complicates efforts at rehabilitation, making it nearly impossible for inmates to focus on personal growth and change. Instead of being places of correction, Georgia's prisons have become breeding grounds for further criminal behavior, contributing to the cycle of recidivism.</w:t>
      </w:r>
    </w:p>
    <w:p w14:paraId="29CA69FC" w14:textId="77777777" w:rsidR="00221F94" w:rsidRPr="00221F94" w:rsidRDefault="00221F94" w:rsidP="00221F94">
      <w:pPr>
        <w:spacing w:after="160" w:line="256" w:lineRule="auto"/>
        <w:rPr>
          <w:rFonts w:ascii="Aptos" w:eastAsia="Aptos" w:hAnsi="Aptos"/>
          <w:kern w:val="2"/>
        </w:rPr>
      </w:pPr>
      <w:r w:rsidRPr="00221F94">
        <w:rPr>
          <w:rFonts w:ascii="Aptos" w:eastAsia="Aptos" w:hAnsi="Aptos"/>
          <w:kern w:val="2"/>
        </w:rPr>
        <w:t>Adding to these concerns is the disturbing use of inmates as weapons by correctional officers. Recent reports from the AJC reveal that some Georgia correctional officers deliberately pit inmates against each other, using them as proxies to enforce control or punish others. This practice further exacerbates the violence within the prison system, creating an environment of chaos and fear where inmates must constantly protect themselves not only from other inmates but also from the very people tasked with maintaining order. Such actions by correctional officers highlight a gross abuse of power and a complete disregard for the safety and well-being of incarcerated individuals. These practices underline the systemic failure of the prison system to protect those under its care, instead perpetuating cycles of violence that harm everyone involved.</w:t>
      </w:r>
    </w:p>
    <w:p w14:paraId="55509F05" w14:textId="77777777" w:rsidR="00221F94" w:rsidRPr="00221F94" w:rsidRDefault="00221F94" w:rsidP="00221F94">
      <w:pPr>
        <w:spacing w:after="160" w:line="256" w:lineRule="auto"/>
        <w:rPr>
          <w:rFonts w:ascii="Aptos" w:eastAsia="Aptos" w:hAnsi="Aptos"/>
          <w:kern w:val="2"/>
        </w:rPr>
      </w:pPr>
      <w:r w:rsidRPr="00221F94">
        <w:rPr>
          <w:rFonts w:ascii="Aptos" w:eastAsia="Aptos" w:hAnsi="Aptos"/>
          <w:kern w:val="2"/>
        </w:rPr>
        <w:t>The situation is even more dire for prisoners who suffer from mental illness. Georgia's correctional facilities are ill-equipped to provide adequate mental health care, and many inmates with mental health issues are left untreated. Reports indicate that mentally ill inmates are often placed in solitary confinement, a practice that can exacerbate their conditions and lead to further deterioration of their mental health. The lack of mental health care services in prisons is a critical issue that needs to be addressed, as untreated mental illness not only affects the individual but also contributes to the overall instability and violence within the facility. Proper mental health care is a vital component of rehabilitation, and without it, the prison system fails to offer any real chance for transformation.</w:t>
      </w:r>
    </w:p>
    <w:p w14:paraId="10F15EAF" w14:textId="77777777" w:rsidR="00221F94" w:rsidRPr="00221F94" w:rsidRDefault="00221F94" w:rsidP="00221F94">
      <w:pPr>
        <w:spacing w:after="160" w:line="256" w:lineRule="auto"/>
        <w:rPr>
          <w:rFonts w:ascii="Aptos" w:eastAsia="Aptos" w:hAnsi="Aptos"/>
          <w:kern w:val="2"/>
        </w:rPr>
      </w:pPr>
      <w:r w:rsidRPr="00221F94">
        <w:rPr>
          <w:rFonts w:ascii="Aptos" w:eastAsia="Aptos" w:hAnsi="Aptos"/>
          <w:kern w:val="2"/>
        </w:rPr>
        <w:lastRenderedPageBreak/>
        <w:t xml:space="preserve">These conditions highlight the urgent need for systemic change. Isaiah 58 calls us to "loose the chains of injustice" and "set the oppressed free." It is our responsibility as a society to address these inhumane conditions and ensure that prisons are places where individuals </w:t>
      </w:r>
      <w:proofErr w:type="gramStart"/>
      <w:r w:rsidRPr="00221F94">
        <w:rPr>
          <w:rFonts w:ascii="Aptos" w:eastAsia="Aptos" w:hAnsi="Aptos"/>
          <w:kern w:val="2"/>
        </w:rPr>
        <w:t>have the opportunity to</w:t>
      </w:r>
      <w:proofErr w:type="gramEnd"/>
      <w:r w:rsidRPr="00221F94">
        <w:rPr>
          <w:rFonts w:ascii="Aptos" w:eastAsia="Aptos" w:hAnsi="Aptos"/>
          <w:kern w:val="2"/>
        </w:rPr>
        <w:t xml:space="preserve"> rehabilitate and transform their lives. The current state of Georgia's prisons is a stark reminder that mass incarceration, as it exists today, is not about justice—it is about control, punishment, and profit. We must demand better oversight, increased funding for rehabilitation programs, and policies that prioritize the dignity and well-being of those who are incarcerated.</w:t>
      </w:r>
    </w:p>
    <w:p w14:paraId="16CA0737" w14:textId="77777777" w:rsidR="00221F94" w:rsidRPr="00221F94" w:rsidRDefault="00221F94" w:rsidP="00221F94">
      <w:pPr>
        <w:spacing w:after="160" w:line="256" w:lineRule="auto"/>
        <w:rPr>
          <w:rFonts w:ascii="Aptos" w:eastAsia="Aptos" w:hAnsi="Aptos"/>
          <w:kern w:val="2"/>
        </w:rPr>
      </w:pPr>
      <w:r w:rsidRPr="00221F94">
        <w:rPr>
          <w:rFonts w:ascii="Aptos" w:eastAsia="Aptos" w:hAnsi="Aptos"/>
          <w:b/>
          <w:bCs/>
          <w:kern w:val="2"/>
        </w:rPr>
        <w:t>Judicial Equality</w:t>
      </w:r>
    </w:p>
    <w:p w14:paraId="5F837FD4" w14:textId="77777777" w:rsidR="00221F94" w:rsidRPr="00221F94" w:rsidRDefault="00221F94" w:rsidP="00221F94">
      <w:pPr>
        <w:spacing w:after="160" w:line="256" w:lineRule="auto"/>
        <w:rPr>
          <w:rFonts w:ascii="Aptos" w:eastAsia="Aptos" w:hAnsi="Aptos"/>
          <w:kern w:val="2"/>
        </w:rPr>
      </w:pPr>
      <w:r w:rsidRPr="00221F94">
        <w:rPr>
          <w:rFonts w:ascii="Aptos" w:eastAsia="Aptos" w:hAnsi="Aptos"/>
          <w:kern w:val="2"/>
        </w:rPr>
        <w:t>Judicial equality is the promise that every person—regardless of race, income, or background—will be treated fairly by the justice system. Amos 5:24 declares, "But let justice roll on like a river, righteousness like a never-failing stream!" However, as an African American, I have witnessed how the system is skewed against people who look like me. Implicit bias, systemic racism, and unequal access to competent legal representation mean that Black and Brown individuals are more likely to be convicted and receive harsher sentences than their white counterparts.</w:t>
      </w:r>
    </w:p>
    <w:p w14:paraId="52CBC05B" w14:textId="77777777" w:rsidR="00221F94" w:rsidRPr="00221F94" w:rsidRDefault="00221F94" w:rsidP="00221F94">
      <w:pPr>
        <w:spacing w:after="160" w:line="256" w:lineRule="auto"/>
        <w:rPr>
          <w:rFonts w:ascii="Aptos" w:eastAsia="Aptos" w:hAnsi="Aptos"/>
          <w:kern w:val="2"/>
        </w:rPr>
      </w:pPr>
      <w:r w:rsidRPr="00221F94">
        <w:rPr>
          <w:rFonts w:ascii="Aptos" w:eastAsia="Aptos" w:hAnsi="Aptos"/>
          <w:kern w:val="2"/>
        </w:rPr>
        <w:t xml:space="preserve">Micah 6:8 reminds us, "He has shown you, O mortal, what is good. And what does the Lord require of you? To act justly and to love mercy and to walk humbly with your God." Acting </w:t>
      </w:r>
      <w:proofErr w:type="gramStart"/>
      <w:r w:rsidRPr="00221F94">
        <w:rPr>
          <w:rFonts w:ascii="Aptos" w:eastAsia="Aptos" w:hAnsi="Aptos"/>
          <w:kern w:val="2"/>
        </w:rPr>
        <w:t>justly</w:t>
      </w:r>
      <w:proofErr w:type="gramEnd"/>
      <w:r w:rsidRPr="00221F94">
        <w:rPr>
          <w:rFonts w:ascii="Aptos" w:eastAsia="Aptos" w:hAnsi="Aptos"/>
          <w:kern w:val="2"/>
        </w:rPr>
        <w:t xml:space="preserve"> means confronting the biases and inequities that persist in our judicial system. We cannot stay silent when injustice prevails.</w:t>
      </w:r>
    </w:p>
    <w:p w14:paraId="6D9F42D1" w14:textId="77777777" w:rsidR="00221F94" w:rsidRPr="00221F94" w:rsidRDefault="00221F94" w:rsidP="00221F94">
      <w:pPr>
        <w:spacing w:after="160" w:line="256" w:lineRule="auto"/>
        <w:rPr>
          <w:rFonts w:ascii="Aptos" w:eastAsia="Aptos" w:hAnsi="Aptos"/>
          <w:kern w:val="2"/>
        </w:rPr>
      </w:pPr>
      <w:r w:rsidRPr="00221F94">
        <w:rPr>
          <w:rFonts w:ascii="Aptos" w:eastAsia="Aptos" w:hAnsi="Aptos"/>
          <w:kern w:val="2"/>
        </w:rPr>
        <w:t xml:space="preserve">Young Thug's case also highlights the discrepancies in judicial outcomes based on race and status. While he secured a plea deal that allowed for a reduced sentence, countless others without his resources face the full brunt of the system. We must heed Amos 5:24 and fight for a judicial system that ensures equal representation and opportunity for all. This means addressing the inequities within public defense, where many individuals cannot afford quality </w:t>
      </w:r>
      <w:r w:rsidRPr="00221F94">
        <w:rPr>
          <w:rFonts w:ascii="Aptos" w:eastAsia="Aptos" w:hAnsi="Aptos"/>
          <w:kern w:val="2"/>
        </w:rPr>
        <w:lastRenderedPageBreak/>
        <w:t>representation, and holding law enforcement and prosecutors accountable for biased practices.</w:t>
      </w:r>
    </w:p>
    <w:p w14:paraId="11D32B03" w14:textId="77777777" w:rsidR="00221F94" w:rsidRPr="00221F94" w:rsidRDefault="00221F94" w:rsidP="00221F94">
      <w:pPr>
        <w:spacing w:after="160" w:line="256" w:lineRule="auto"/>
        <w:rPr>
          <w:rFonts w:ascii="Aptos" w:eastAsia="Aptos" w:hAnsi="Aptos"/>
          <w:kern w:val="2"/>
        </w:rPr>
      </w:pPr>
      <w:r w:rsidRPr="00221F94">
        <w:rPr>
          <w:rFonts w:ascii="Aptos" w:eastAsia="Aptos" w:hAnsi="Aptos"/>
          <w:kern w:val="2"/>
        </w:rPr>
        <w:t>To achieve true judicial equality, we must also confront the economic disparities that affect access to justice. Public defenders are often overburdened and underfunded, meaning those who cannot afford private attorneys receive inadequate representation. This lack of quality defense leads to higher conviction rates and harsher sentences for marginalized individuals. By investing in public defense and ensuring adequate resources for those who cannot afford legal representation, we can take a significant step toward equal justice for all.</w:t>
      </w:r>
    </w:p>
    <w:p w14:paraId="6D25D8E5" w14:textId="77777777" w:rsidR="00221F94" w:rsidRPr="00221F94" w:rsidRDefault="00221F94" w:rsidP="00221F94">
      <w:pPr>
        <w:spacing w:after="160" w:line="256" w:lineRule="auto"/>
        <w:rPr>
          <w:rFonts w:ascii="Aptos" w:eastAsia="Aptos" w:hAnsi="Aptos"/>
          <w:kern w:val="2"/>
        </w:rPr>
      </w:pPr>
      <w:r w:rsidRPr="00221F94">
        <w:rPr>
          <w:rFonts w:ascii="Aptos" w:eastAsia="Aptos" w:hAnsi="Aptos"/>
          <w:kern w:val="2"/>
        </w:rPr>
        <w:t>Young Thug's acknowledgment of his influence and commitment to change presents an opportunity for education and advocacy. Using his platform, he can raise awareness of the injustices that persist within the judicial system. This is part of fulfilling God's call to speak up for those who cannot speak for themselves (Proverbs 31:8-9). Public figures like Young Thug have a unique ability to shine a light on these issues and push for change, and we must support them in these efforts.</w:t>
      </w:r>
    </w:p>
    <w:p w14:paraId="5FFEBBFB" w14:textId="77777777" w:rsidR="00221F94" w:rsidRPr="00221F94" w:rsidRDefault="00221F94" w:rsidP="00221F94">
      <w:pPr>
        <w:spacing w:after="160" w:line="256" w:lineRule="auto"/>
        <w:rPr>
          <w:rFonts w:ascii="Aptos" w:eastAsia="Aptos" w:hAnsi="Aptos"/>
          <w:kern w:val="2"/>
        </w:rPr>
      </w:pPr>
      <w:r w:rsidRPr="00221F94">
        <w:rPr>
          <w:rFonts w:ascii="Aptos" w:eastAsia="Aptos" w:hAnsi="Aptos"/>
          <w:b/>
          <w:bCs/>
          <w:kern w:val="2"/>
        </w:rPr>
        <w:t>The Prison System</w:t>
      </w:r>
    </w:p>
    <w:p w14:paraId="4A7E7083" w14:textId="77777777" w:rsidR="00221F94" w:rsidRPr="00221F94" w:rsidRDefault="00221F94" w:rsidP="00221F94">
      <w:pPr>
        <w:spacing w:after="160" w:line="256" w:lineRule="auto"/>
        <w:rPr>
          <w:rFonts w:ascii="Aptos" w:eastAsia="Aptos" w:hAnsi="Aptos"/>
          <w:kern w:val="2"/>
        </w:rPr>
      </w:pPr>
      <w:r w:rsidRPr="00221F94">
        <w:rPr>
          <w:rFonts w:ascii="Aptos" w:eastAsia="Aptos" w:hAnsi="Aptos"/>
          <w:kern w:val="2"/>
        </w:rPr>
        <w:t>The prison system in America is fundamentally broken. Instead of rehabilitating individuals, it often perpetuates a cycle of recidivism and despair. Jesus taught us about caring for those society has cast aside. In Matthew 25:36, Jesus says, "I was in prison, and you came to visit me." This powerful statement reminds us that when we care for those imprisoned, we serve Christ Himself.</w:t>
      </w:r>
    </w:p>
    <w:p w14:paraId="6FAF33BE" w14:textId="77777777" w:rsidR="00221F94" w:rsidRPr="00221F94" w:rsidRDefault="00221F94" w:rsidP="00221F94">
      <w:pPr>
        <w:spacing w:after="160" w:line="256" w:lineRule="auto"/>
        <w:rPr>
          <w:rFonts w:ascii="Aptos" w:eastAsia="Aptos" w:hAnsi="Aptos"/>
          <w:kern w:val="2"/>
        </w:rPr>
      </w:pPr>
      <w:r w:rsidRPr="00221F94">
        <w:rPr>
          <w:rFonts w:ascii="Aptos" w:eastAsia="Aptos" w:hAnsi="Aptos"/>
          <w:kern w:val="2"/>
        </w:rPr>
        <w:t xml:space="preserve">We must invest in education, vocational training, and mental health services within prisons to reduce recidivism and give individuals the tools they need to reintegrate into society. We must also rethink parole and reentry programs, ensuring people can access housing, employment, and community support. Isaiah 58 calls us to "loose the chains of injustice" and "set the oppressed free." Real reform will </w:t>
      </w:r>
      <w:r w:rsidRPr="00221F94">
        <w:rPr>
          <w:rFonts w:ascii="Aptos" w:eastAsia="Aptos" w:hAnsi="Aptos"/>
          <w:kern w:val="2"/>
        </w:rPr>
        <w:lastRenderedPageBreak/>
        <w:t>come when we see incarcerated individuals not as criminals to be discarded but as human beings deserving of a second chance.</w:t>
      </w:r>
    </w:p>
    <w:p w14:paraId="2F60FE47" w14:textId="77777777" w:rsidR="00221F94" w:rsidRPr="00221F94" w:rsidRDefault="00221F94" w:rsidP="00221F94">
      <w:pPr>
        <w:spacing w:after="160" w:line="256" w:lineRule="auto"/>
        <w:rPr>
          <w:rFonts w:ascii="Aptos" w:eastAsia="Aptos" w:hAnsi="Aptos"/>
          <w:kern w:val="2"/>
        </w:rPr>
      </w:pPr>
      <w:r w:rsidRPr="00221F94">
        <w:rPr>
          <w:rFonts w:ascii="Aptos" w:eastAsia="Aptos" w:hAnsi="Aptos"/>
          <w:kern w:val="2"/>
        </w:rPr>
        <w:t xml:space="preserve">Young Thug's story reminds us of the potential for transformation. He has expressed a desire to use his influence for good, to help prevent gang involvement, and to uplift his community. This is the kind of transformation the prison system should </w:t>
      </w:r>
      <w:proofErr w:type="gramStart"/>
      <w:r w:rsidRPr="00221F94">
        <w:rPr>
          <w:rFonts w:ascii="Aptos" w:eastAsia="Aptos" w:hAnsi="Aptos"/>
          <w:kern w:val="2"/>
        </w:rPr>
        <w:t>foster—a</w:t>
      </w:r>
      <w:proofErr w:type="gramEnd"/>
      <w:r w:rsidRPr="00221F94">
        <w:rPr>
          <w:rFonts w:ascii="Aptos" w:eastAsia="Aptos" w:hAnsi="Aptos"/>
          <w:kern w:val="2"/>
        </w:rPr>
        <w:t xml:space="preserve"> belief in second chances and the possibility of a better future. As Isaiah 42:10 says, God's justice will bring hope to the oppressed, and we are called to be a part of that work.</w:t>
      </w:r>
    </w:p>
    <w:p w14:paraId="3707C62E" w14:textId="77777777" w:rsidR="00221F94" w:rsidRPr="00221F94" w:rsidRDefault="00221F94" w:rsidP="00221F94">
      <w:pPr>
        <w:spacing w:after="160" w:line="256" w:lineRule="auto"/>
        <w:rPr>
          <w:rFonts w:ascii="Aptos" w:eastAsia="Aptos" w:hAnsi="Aptos"/>
          <w:kern w:val="2"/>
        </w:rPr>
      </w:pPr>
      <w:r w:rsidRPr="00221F94">
        <w:rPr>
          <w:rFonts w:ascii="Aptos" w:eastAsia="Aptos" w:hAnsi="Aptos"/>
          <w:kern w:val="2"/>
        </w:rPr>
        <w:t xml:space="preserve">Justice should not be solely about punishment but restoration, healing, and creating opportunities for individuals to contribute positively to society. Psalm 69:33 reminds us, "The Lord hears the needy and does not despise his captive people." This is a powerful reminder that God sees the humanity in everyone, even those incarcerated. We must also see </w:t>
      </w:r>
      <w:proofErr w:type="gramStart"/>
      <w:r w:rsidRPr="00221F94">
        <w:rPr>
          <w:rFonts w:ascii="Aptos" w:eastAsia="Aptos" w:hAnsi="Aptos"/>
          <w:kern w:val="2"/>
        </w:rPr>
        <w:t>the humanity</w:t>
      </w:r>
      <w:proofErr w:type="gramEnd"/>
      <w:r w:rsidRPr="00221F94">
        <w:rPr>
          <w:rFonts w:ascii="Aptos" w:eastAsia="Aptos" w:hAnsi="Aptos"/>
          <w:kern w:val="2"/>
        </w:rPr>
        <w:t xml:space="preserve"> in them and work towards a system that allows them the chance to rebuild their lives. By focusing on reentry programs and support, we can help individuals transition back into society and break the cycle of recidivism.</w:t>
      </w:r>
    </w:p>
    <w:p w14:paraId="404AAB20" w14:textId="77777777" w:rsidR="00221F94" w:rsidRPr="00221F94" w:rsidRDefault="00221F94" w:rsidP="00221F94">
      <w:pPr>
        <w:spacing w:after="160" w:line="256" w:lineRule="auto"/>
        <w:rPr>
          <w:rFonts w:ascii="Aptos" w:eastAsia="Aptos" w:hAnsi="Aptos"/>
          <w:kern w:val="2"/>
        </w:rPr>
      </w:pPr>
      <w:r w:rsidRPr="00221F94">
        <w:rPr>
          <w:rFonts w:ascii="Aptos" w:eastAsia="Aptos" w:hAnsi="Aptos"/>
          <w:kern w:val="2"/>
        </w:rPr>
        <w:t>The current state of the prison system also requires us to reconsider how we define justice. Justice should not solely be about punishment; it should be about restoration, healing, and creating opportunities for individuals to contribute positively to society. This means implementing restorative justice programs that focus on repairing the harm caused by criminal behavior while also addressing the root causes that led to that behavior in the first place. Programs that bring together victims and offenders in a controlled environment to discuss the impact of the crime can lead to healing for both parties and a deeper understanding of accountability.</w:t>
      </w:r>
    </w:p>
    <w:p w14:paraId="0B93D15B" w14:textId="77777777" w:rsidR="00221F94" w:rsidRPr="00221F94" w:rsidRDefault="00221F94" w:rsidP="00221F94">
      <w:pPr>
        <w:spacing w:after="160" w:line="256" w:lineRule="auto"/>
        <w:rPr>
          <w:rFonts w:ascii="Aptos" w:eastAsia="Aptos" w:hAnsi="Aptos"/>
          <w:kern w:val="2"/>
        </w:rPr>
      </w:pPr>
      <w:r w:rsidRPr="00221F94">
        <w:rPr>
          <w:rFonts w:ascii="Aptos" w:eastAsia="Aptos" w:hAnsi="Aptos"/>
          <w:kern w:val="2"/>
        </w:rPr>
        <w:t xml:space="preserve">We must also focus on reentry programs that support individuals as they transition back into society. Many formerly incarcerated individuals face significant barriers when trying to reintegrate—lack of access to housing, employment, and social </w:t>
      </w:r>
      <w:proofErr w:type="gramStart"/>
      <w:r w:rsidRPr="00221F94">
        <w:rPr>
          <w:rFonts w:ascii="Aptos" w:eastAsia="Aptos" w:hAnsi="Aptos"/>
          <w:kern w:val="2"/>
        </w:rPr>
        <w:t>services</w:t>
      </w:r>
      <w:proofErr w:type="gramEnd"/>
      <w:r w:rsidRPr="00221F94">
        <w:rPr>
          <w:rFonts w:ascii="Aptos" w:eastAsia="Aptos" w:hAnsi="Aptos"/>
          <w:kern w:val="2"/>
        </w:rPr>
        <w:t xml:space="preserve"> often leads </w:t>
      </w:r>
      <w:r w:rsidRPr="00221F94">
        <w:rPr>
          <w:rFonts w:ascii="Aptos" w:eastAsia="Aptos" w:hAnsi="Aptos"/>
          <w:kern w:val="2"/>
        </w:rPr>
        <w:lastRenderedPageBreak/>
        <w:t>them back into the same environments that contributed to their incarceration in the first place. By investing in reentry support, including job training, mental health services, and stable housing, we can help break the cycle of recidivism. Young Thug's story is a testament to the importance of support and opportunity; by using his voice to advocate for reentry programs, he can help pave the way for others to find a new path.</w:t>
      </w:r>
    </w:p>
    <w:p w14:paraId="40D344A9" w14:textId="77777777" w:rsidR="00221F94" w:rsidRPr="00221F94" w:rsidRDefault="00221F94" w:rsidP="00221F94">
      <w:pPr>
        <w:spacing w:after="160" w:line="256" w:lineRule="auto"/>
        <w:rPr>
          <w:rFonts w:ascii="Aptos" w:eastAsia="Aptos" w:hAnsi="Aptos"/>
          <w:kern w:val="2"/>
        </w:rPr>
      </w:pPr>
      <w:r w:rsidRPr="00221F94">
        <w:rPr>
          <w:rFonts w:ascii="Aptos" w:eastAsia="Aptos" w:hAnsi="Aptos"/>
          <w:kern w:val="2"/>
        </w:rPr>
        <w:t>The horrific conditions within Georgia's prisons further highlight the urgent need for reform. Reports from the Atlanta Journal-Constitution detail how overcrowding, understaffing, and rampant gang activity have led to an environment of fear, violence, and neglect. These conditions directly result from a system that prioritizes punishment over rehabilitation and profit over people. The profit-driven nature of private prisons exacerbates these issues, as the incentive is to keep facilities full rather than to help individuals successfully reenter society.</w:t>
      </w:r>
    </w:p>
    <w:p w14:paraId="03FDCE81" w14:textId="77777777" w:rsidR="00221F94" w:rsidRPr="00221F94" w:rsidRDefault="00221F94" w:rsidP="00221F94">
      <w:pPr>
        <w:spacing w:after="160" w:line="256" w:lineRule="auto"/>
        <w:rPr>
          <w:rFonts w:ascii="Aptos" w:eastAsia="Aptos" w:hAnsi="Aptos"/>
          <w:kern w:val="2"/>
        </w:rPr>
      </w:pPr>
      <w:r w:rsidRPr="00221F94">
        <w:rPr>
          <w:rFonts w:ascii="Aptos" w:eastAsia="Aptos" w:hAnsi="Aptos"/>
          <w:kern w:val="2"/>
        </w:rPr>
        <w:t xml:space="preserve">The prison system should not be a life sentence for marginalization. It's time we stopped talking about reform and started </w:t>
      </w:r>
      <w:proofErr w:type="gramStart"/>
      <w:r w:rsidRPr="00221F94">
        <w:rPr>
          <w:rFonts w:ascii="Aptos" w:eastAsia="Aptos" w:hAnsi="Aptos"/>
          <w:kern w:val="2"/>
        </w:rPr>
        <w:t>taking action</w:t>
      </w:r>
      <w:proofErr w:type="gramEnd"/>
      <w:r w:rsidRPr="00221F94">
        <w:rPr>
          <w:rFonts w:ascii="Aptos" w:eastAsia="Aptos" w:hAnsi="Aptos"/>
          <w:kern w:val="2"/>
        </w:rPr>
        <w:t xml:space="preserve">—to create a fair, equitable system built on the belief that everyone has the capacity for change. Public figures like Young Thug, who have experienced both the highs and lows of the justice system, have a unique ability to inspire others and advocate for systemic change. It is time to leverage that influence, push for fundamental reforms, and ensure that every individual </w:t>
      </w:r>
      <w:proofErr w:type="gramStart"/>
      <w:r w:rsidRPr="00221F94">
        <w:rPr>
          <w:rFonts w:ascii="Aptos" w:eastAsia="Aptos" w:hAnsi="Aptos"/>
          <w:kern w:val="2"/>
        </w:rPr>
        <w:t>has the opportunity to</w:t>
      </w:r>
      <w:proofErr w:type="gramEnd"/>
      <w:r w:rsidRPr="00221F94">
        <w:rPr>
          <w:rFonts w:ascii="Aptos" w:eastAsia="Aptos" w:hAnsi="Aptos"/>
          <w:kern w:val="2"/>
        </w:rPr>
        <w:t xml:space="preserve"> turn their life around.</w:t>
      </w:r>
    </w:p>
    <w:p w14:paraId="3AE7ECCD" w14:textId="77777777" w:rsidR="00221F94" w:rsidRPr="00221F94" w:rsidRDefault="00221F94" w:rsidP="00221F94">
      <w:pPr>
        <w:spacing w:after="160" w:line="256" w:lineRule="auto"/>
        <w:rPr>
          <w:rFonts w:ascii="Aptos" w:eastAsia="Aptos" w:hAnsi="Aptos"/>
          <w:kern w:val="2"/>
        </w:rPr>
      </w:pPr>
      <w:r w:rsidRPr="00221F94">
        <w:rPr>
          <w:rFonts w:ascii="Aptos" w:eastAsia="Aptos" w:hAnsi="Aptos"/>
          <w:kern w:val="2"/>
        </w:rPr>
        <w:t xml:space="preserve">To truly reform the prison system, we must also address the economic incentives that drive mass incarceration. Private prisons and industries that profit from prison labor have a vested interest in keeping incarceration rates high. This profit motive runs counter to the goal of rehabilitation and contributes to the dehumanization of incarcerated individuals. By eliminating private prisons and ensuring that the correctional system focuses on rehabilitation rather than profit, we can begin to create a system that prioritizes human dignity </w:t>
      </w:r>
      <w:r w:rsidRPr="00221F94">
        <w:rPr>
          <w:rFonts w:ascii="Aptos" w:eastAsia="Aptos" w:hAnsi="Aptos"/>
          <w:kern w:val="2"/>
        </w:rPr>
        <w:lastRenderedPageBreak/>
        <w:t>and transformation over financial gain. Young Thug's case offers a powerful narrative of transformation. Still, we must ensure that the system supports and encourages such change for everyone, not just those with the resources to navigate it.</w:t>
      </w:r>
    </w:p>
    <w:p w14:paraId="6E744851" w14:textId="77777777" w:rsidR="00221F94" w:rsidRPr="00221F94" w:rsidRDefault="00221F94" w:rsidP="00221F94">
      <w:pPr>
        <w:spacing w:after="160" w:line="256" w:lineRule="auto"/>
        <w:rPr>
          <w:rFonts w:ascii="Aptos" w:eastAsia="Aptos" w:hAnsi="Aptos"/>
          <w:kern w:val="2"/>
        </w:rPr>
      </w:pPr>
      <w:r w:rsidRPr="00221F94">
        <w:rPr>
          <w:rFonts w:ascii="Aptos" w:eastAsia="Aptos" w:hAnsi="Aptos"/>
          <w:b/>
          <w:bCs/>
          <w:kern w:val="2"/>
        </w:rPr>
        <w:t>Conclusion</w:t>
      </w:r>
    </w:p>
    <w:p w14:paraId="7E072F14" w14:textId="77777777" w:rsidR="00221F94" w:rsidRPr="00221F94" w:rsidRDefault="00221F94" w:rsidP="00221F94">
      <w:pPr>
        <w:spacing w:after="160" w:line="256" w:lineRule="auto"/>
        <w:rPr>
          <w:rFonts w:ascii="Aptos" w:eastAsia="Aptos" w:hAnsi="Aptos"/>
          <w:kern w:val="2"/>
        </w:rPr>
      </w:pPr>
      <w:r w:rsidRPr="00221F94">
        <w:rPr>
          <w:rFonts w:ascii="Aptos" w:eastAsia="Aptos" w:hAnsi="Aptos"/>
          <w:kern w:val="2"/>
        </w:rPr>
        <w:t>As we reflect on today's study, let us remember the words of Amos 5:24: "Let justice roll on like a river, righteousness like a never-failing stream!" Justice is not just a concept; it is an action, a call from God for us to actively work to right the wrongs we see in our society. Whether advocating for changes in sentencing laws, supporting community programs, or working towards restorative justice, we are all called to be part of the solution.</w:t>
      </w:r>
    </w:p>
    <w:p w14:paraId="74A60295" w14:textId="77777777" w:rsidR="00221F94" w:rsidRPr="00221F94" w:rsidRDefault="00221F94" w:rsidP="00221F94">
      <w:pPr>
        <w:spacing w:after="160" w:line="256" w:lineRule="auto"/>
        <w:rPr>
          <w:rFonts w:ascii="Aptos" w:eastAsia="Aptos" w:hAnsi="Aptos"/>
          <w:kern w:val="2"/>
        </w:rPr>
      </w:pPr>
      <w:r w:rsidRPr="00221F94">
        <w:rPr>
          <w:rFonts w:ascii="Aptos" w:eastAsia="Aptos" w:hAnsi="Aptos"/>
          <w:kern w:val="2"/>
        </w:rPr>
        <w:t>Young Thug's story is just one example of the complexities of our justice system and the potential for change when we choose to act. Let us take up the call to be advocates for those who have no voice, to bring justice where there is injustice, and to let God's mercy and righteousness flow through our actions.</w:t>
      </w:r>
    </w:p>
    <w:p w14:paraId="1FBDF2C3" w14:textId="77777777" w:rsidR="00221F94" w:rsidRPr="00221F94" w:rsidRDefault="00221F94" w:rsidP="00221F94">
      <w:pPr>
        <w:spacing w:after="160" w:line="256" w:lineRule="auto"/>
        <w:rPr>
          <w:rFonts w:ascii="Aptos" w:eastAsia="Aptos" w:hAnsi="Aptos"/>
          <w:kern w:val="2"/>
        </w:rPr>
      </w:pPr>
      <w:r w:rsidRPr="00221F94">
        <w:rPr>
          <w:rFonts w:ascii="Aptos" w:eastAsia="Aptos" w:hAnsi="Aptos"/>
          <w:kern w:val="2"/>
        </w:rPr>
        <w:t>Let us pray together for those who are incarcerated, for those who are unjustly treated, and for a justice system that reflects God's heart for all His people. May we have the courage to act, the wisdom to lead, and the love to see every person as deserving of redemption and grace. Amen.</w:t>
      </w:r>
    </w:p>
    <w:p w14:paraId="5516D437" w14:textId="77777777" w:rsidR="00221F94" w:rsidRPr="00221F94" w:rsidRDefault="00221F94" w:rsidP="00221F94">
      <w:pPr>
        <w:spacing w:after="160" w:line="256" w:lineRule="auto"/>
        <w:rPr>
          <w:rFonts w:ascii="Aptos" w:eastAsia="Aptos" w:hAnsi="Aptos"/>
          <w:kern w:val="2"/>
        </w:rPr>
      </w:pPr>
    </w:p>
    <w:p w14:paraId="67D836B7" w14:textId="77777777" w:rsidR="00221F94" w:rsidRDefault="00221F94" w:rsidP="007E168D">
      <w:pPr>
        <w:spacing w:line="240" w:lineRule="auto"/>
        <w:jc w:val="center"/>
        <w:rPr>
          <w:rFonts w:ascii="Times New Roman" w:hAnsi="Times New Roman"/>
          <w:sz w:val="20"/>
          <w:szCs w:val="20"/>
        </w:rPr>
      </w:pPr>
    </w:p>
    <w:p w14:paraId="6CB80A88" w14:textId="77777777" w:rsidR="00221F94" w:rsidRDefault="00221F94" w:rsidP="007E168D">
      <w:pPr>
        <w:spacing w:line="240" w:lineRule="auto"/>
        <w:jc w:val="center"/>
        <w:rPr>
          <w:rFonts w:ascii="Times New Roman" w:hAnsi="Times New Roman"/>
          <w:sz w:val="20"/>
          <w:szCs w:val="20"/>
        </w:rPr>
      </w:pPr>
    </w:p>
    <w:p w14:paraId="6B78ED81" w14:textId="77777777" w:rsidR="00221F94" w:rsidRDefault="00221F94" w:rsidP="007E168D">
      <w:pPr>
        <w:spacing w:line="240" w:lineRule="auto"/>
        <w:jc w:val="center"/>
        <w:rPr>
          <w:rFonts w:ascii="Times New Roman" w:hAnsi="Times New Roman"/>
          <w:sz w:val="20"/>
          <w:szCs w:val="20"/>
        </w:rPr>
      </w:pPr>
    </w:p>
    <w:p w14:paraId="193C4F7F" w14:textId="77777777" w:rsidR="00221F94" w:rsidRDefault="00221F94" w:rsidP="007E168D">
      <w:pPr>
        <w:spacing w:line="240" w:lineRule="auto"/>
        <w:jc w:val="center"/>
        <w:rPr>
          <w:rFonts w:ascii="Times New Roman" w:hAnsi="Times New Roman"/>
          <w:sz w:val="20"/>
          <w:szCs w:val="20"/>
        </w:rPr>
      </w:pPr>
    </w:p>
    <w:p w14:paraId="39C288B0" w14:textId="77777777" w:rsidR="00221F94" w:rsidRDefault="00221F94" w:rsidP="007E168D">
      <w:pPr>
        <w:spacing w:line="240" w:lineRule="auto"/>
        <w:jc w:val="center"/>
        <w:rPr>
          <w:rFonts w:ascii="Times New Roman" w:hAnsi="Times New Roman"/>
          <w:sz w:val="20"/>
          <w:szCs w:val="20"/>
        </w:rPr>
      </w:pPr>
    </w:p>
    <w:p w14:paraId="7702A1B3" w14:textId="77777777" w:rsidR="00221F94" w:rsidRDefault="00221F94" w:rsidP="007E168D">
      <w:pPr>
        <w:spacing w:line="240" w:lineRule="auto"/>
        <w:jc w:val="center"/>
        <w:rPr>
          <w:rFonts w:ascii="Times New Roman" w:hAnsi="Times New Roman"/>
          <w:sz w:val="20"/>
          <w:szCs w:val="20"/>
        </w:rPr>
      </w:pPr>
    </w:p>
    <w:p w14:paraId="3B024118" w14:textId="77777777" w:rsidR="00221F94" w:rsidRDefault="00221F94" w:rsidP="007E168D">
      <w:pPr>
        <w:spacing w:line="240" w:lineRule="auto"/>
        <w:jc w:val="center"/>
        <w:rPr>
          <w:rFonts w:ascii="Times New Roman" w:hAnsi="Times New Roman"/>
          <w:sz w:val="20"/>
          <w:szCs w:val="20"/>
        </w:rPr>
      </w:pPr>
    </w:p>
    <w:p w14:paraId="6088134D" w14:textId="77777777" w:rsidR="00221F94" w:rsidRDefault="00221F94" w:rsidP="007E168D">
      <w:pPr>
        <w:spacing w:line="240" w:lineRule="auto"/>
        <w:jc w:val="center"/>
        <w:rPr>
          <w:rFonts w:ascii="Times New Roman" w:hAnsi="Times New Roman"/>
          <w:sz w:val="20"/>
          <w:szCs w:val="20"/>
        </w:rPr>
      </w:pPr>
    </w:p>
    <w:p w14:paraId="5F596C27" w14:textId="77777777" w:rsidR="00221F94" w:rsidRDefault="00221F94" w:rsidP="007E168D">
      <w:pPr>
        <w:spacing w:line="240" w:lineRule="auto"/>
        <w:jc w:val="center"/>
        <w:rPr>
          <w:rFonts w:ascii="Times New Roman" w:hAnsi="Times New Roman"/>
          <w:sz w:val="20"/>
          <w:szCs w:val="20"/>
        </w:rPr>
      </w:pPr>
    </w:p>
    <w:p w14:paraId="049705B0" w14:textId="77777777" w:rsidR="00221F94" w:rsidRDefault="00221F94" w:rsidP="007E168D">
      <w:pPr>
        <w:spacing w:line="240" w:lineRule="auto"/>
        <w:jc w:val="center"/>
        <w:rPr>
          <w:rFonts w:ascii="Times New Roman" w:hAnsi="Times New Roman"/>
          <w:sz w:val="20"/>
          <w:szCs w:val="20"/>
        </w:rPr>
      </w:pPr>
    </w:p>
    <w:p w14:paraId="30C1EB88" w14:textId="77777777" w:rsidR="00221F94" w:rsidRDefault="00221F94" w:rsidP="007E168D">
      <w:pPr>
        <w:spacing w:line="240" w:lineRule="auto"/>
        <w:jc w:val="center"/>
        <w:rPr>
          <w:rFonts w:ascii="Times New Roman" w:hAnsi="Times New Roman"/>
          <w:sz w:val="20"/>
          <w:szCs w:val="20"/>
        </w:rPr>
      </w:pPr>
    </w:p>
    <w:p w14:paraId="1A759BE5" w14:textId="77777777" w:rsidR="00221F94" w:rsidRDefault="00221F94" w:rsidP="007E168D">
      <w:pPr>
        <w:spacing w:line="240" w:lineRule="auto"/>
        <w:jc w:val="center"/>
        <w:rPr>
          <w:rFonts w:ascii="Times New Roman" w:hAnsi="Times New Roman"/>
          <w:sz w:val="20"/>
          <w:szCs w:val="20"/>
        </w:rPr>
      </w:pPr>
    </w:p>
    <w:p w14:paraId="2CEA71B7" w14:textId="77777777" w:rsidR="00221F94" w:rsidRDefault="00221F94" w:rsidP="007E168D">
      <w:pPr>
        <w:spacing w:line="240" w:lineRule="auto"/>
        <w:jc w:val="center"/>
        <w:rPr>
          <w:rFonts w:ascii="Times New Roman" w:hAnsi="Times New Roman"/>
          <w:sz w:val="20"/>
          <w:szCs w:val="20"/>
        </w:rPr>
      </w:pPr>
    </w:p>
    <w:p w14:paraId="391944EF" w14:textId="77777777" w:rsidR="00221F94" w:rsidRDefault="00221F94" w:rsidP="007E168D">
      <w:pPr>
        <w:spacing w:line="240" w:lineRule="auto"/>
        <w:jc w:val="center"/>
        <w:rPr>
          <w:rFonts w:ascii="Times New Roman" w:hAnsi="Times New Roman"/>
          <w:sz w:val="20"/>
          <w:szCs w:val="20"/>
        </w:rPr>
      </w:pPr>
    </w:p>
    <w:p w14:paraId="19765B4B" w14:textId="77777777" w:rsidR="00221F94" w:rsidRDefault="00221F94" w:rsidP="007E168D">
      <w:pPr>
        <w:spacing w:line="240" w:lineRule="auto"/>
        <w:jc w:val="center"/>
        <w:rPr>
          <w:rFonts w:ascii="Times New Roman" w:hAnsi="Times New Roman"/>
          <w:sz w:val="20"/>
          <w:szCs w:val="20"/>
        </w:rPr>
      </w:pPr>
    </w:p>
    <w:p w14:paraId="6C99173F" w14:textId="77777777" w:rsidR="00221F94" w:rsidRDefault="00221F94" w:rsidP="007E168D">
      <w:pPr>
        <w:spacing w:line="240" w:lineRule="auto"/>
        <w:jc w:val="center"/>
        <w:rPr>
          <w:rFonts w:ascii="Times New Roman" w:hAnsi="Times New Roman"/>
          <w:sz w:val="20"/>
          <w:szCs w:val="20"/>
        </w:rPr>
      </w:pPr>
    </w:p>
    <w:p w14:paraId="481DC545" w14:textId="77777777" w:rsidR="00221F94" w:rsidRDefault="00221F94" w:rsidP="007E168D">
      <w:pPr>
        <w:spacing w:line="240" w:lineRule="auto"/>
        <w:jc w:val="center"/>
        <w:rPr>
          <w:rFonts w:ascii="Times New Roman" w:hAnsi="Times New Roman"/>
          <w:sz w:val="20"/>
          <w:szCs w:val="20"/>
        </w:rPr>
      </w:pPr>
    </w:p>
    <w:p w14:paraId="3925CBCC" w14:textId="77777777" w:rsidR="00416C01" w:rsidRPr="00416C01" w:rsidRDefault="00416C01" w:rsidP="00416C01">
      <w:pPr>
        <w:spacing w:after="160" w:line="256" w:lineRule="auto"/>
        <w:rPr>
          <w:rFonts w:ascii="Britannic Bold" w:eastAsia="Aptos" w:hAnsi="Britannic Bold"/>
          <w:kern w:val="2"/>
          <w:sz w:val="32"/>
          <w:szCs w:val="32"/>
        </w:rPr>
      </w:pPr>
      <w:r w:rsidRPr="00416C01">
        <w:rPr>
          <w:rFonts w:ascii="Britannic Bold" w:eastAsia="Aptos" w:hAnsi="Britannic Bold"/>
          <w:kern w:val="2"/>
          <w:sz w:val="32"/>
          <w:szCs w:val="32"/>
        </w:rPr>
        <w:t xml:space="preserve">HOW TO PRODUCE 21ST-CENTURY INNER CITY DISCIPLES </w:t>
      </w:r>
    </w:p>
    <w:p w14:paraId="7A0821E1"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Coming home with a heavy heart after ministering all day, I literally throughout the night pondered how Jesus and His disciples 2000 years ago dealt with the same scenario we are facing today with ever-worsening conditions of crime, poverty, and immorality. I was soon led to look at the books of the Gospel as reference points. At no time did I see Jesus or His disciples lead ministry trying to raise personal support for themselves or economic empowerment for the people they were called to serve. In Luke 11:13, Jesus taught His disciples in prayer to ask, seek, and knock, but ironically, it was not for any material resources. To Jesus, the most important gift a disciple could ask the Father to grant was the Holy Spirit (Acts 2:1-4), whom He promised to give all believers after Jesus's death, resurrection, and return to heaven. </w:t>
      </w:r>
    </w:p>
    <w:p w14:paraId="2508AD99"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lastRenderedPageBreak/>
        <w:t>The more I studied Acts, the more I became excited about what the Holy Spirit revealed. No abundance of material resources, clever preaching, or doctrinal sound teaching ushered in the Kingdom of God as Christ's disciples birthed the church. Paul stated in Corinthians that it was through the Holy Spirit's demonstration and power.</w:t>
      </w:r>
    </w:p>
    <w:p w14:paraId="58F89FF8"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What I had read and studied all my life at this moment became a Rhema word. Something so essential to the establishment and the continuation of the church (The Holy Spirit) had been overlooked by us all. We who began in the Spirit were now looking to the flesh. Like Paul to the Galatians, "Oh, foolish Galatians who has bewitched you." With this sudden revelation, I couldn't wait to share this insight with the brothers who came out to our initial "Revival Building" caucus that Saturday morning. Further, confirmation of this revelation came to me with this verse and commentary</w:t>
      </w:r>
      <w:proofErr w:type="gramStart"/>
      <w:r w:rsidRPr="00416C01">
        <w:rPr>
          <w:rFonts w:ascii="Aptos" w:eastAsia="Aptos" w:hAnsi="Aptos"/>
          <w:kern w:val="2"/>
        </w:rPr>
        <w:t>:  "</w:t>
      </w:r>
      <w:proofErr w:type="gramEnd"/>
      <w:r w:rsidRPr="00416C01">
        <w:rPr>
          <w:rFonts w:ascii="Aptos" w:eastAsia="Aptos" w:hAnsi="Aptos"/>
          <w:kern w:val="2"/>
        </w:rPr>
        <w:t>So he said to me, "This is the word of the Lord to Zerubbabel: 'Not by might nor by power, but by my Spirit,' says the Lord Almighty." Zechariah 4:6· </w:t>
      </w:r>
    </w:p>
    <w:p w14:paraId="551DE1AE"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Many people believe that to survive in this world, a person must be rigid, strong, unbending, and harsh. However, God says, "Not by might nor by power, but by my Spirit." The key word is "by my Spirit." Anything of lasting value is accomplished only through God's Spirit. The returned exiles were indeed weak---harassed by their enemies, tired, discouraged, and poor. But they had God on their side! As you live for God, do not trust your strength or abilities. Instead, depend on God and work in the power of his Spirit! (See also Hosea 1:7) Come hell or high water, we had to be empowered with the same sovereignty of the Holy Spirit as witnessed in the book of Acts.</w:t>
      </w:r>
    </w:p>
    <w:p w14:paraId="7667C253"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 xml:space="preserve">Somehow, we must return to our original blueprint: our supernatural Paraclete, our God-given model for doing and being the church. Our current works within the body of Christ are void of the power the Holy Ghost displayed in Acts. We can pray, preach, and teach all we want. Yet, the often-embarrassing trickle of power unpredictably displayed is supposed to be a relentless swelling river of living waters flowing </w:t>
      </w:r>
      <w:r w:rsidRPr="00416C01">
        <w:rPr>
          <w:rFonts w:ascii="Aptos" w:eastAsia="Aptos" w:hAnsi="Aptos"/>
          <w:kern w:val="2"/>
        </w:rPr>
        <w:lastRenderedPageBreak/>
        <w:t xml:space="preserve">from our bellies. Without this empowering Fire of the Holy Ghost, our ministries will remain marginal. We must get back to the standard set before us within the New Testament and leave what has yet to work in the past. For far too long, we have been satisfied with an unprophetic, popular interpretation of the Bible, which has comforted the comfortable and left the oppressed to their oppressors. Many people in our religious communities have private interests to protect that </w:t>
      </w:r>
      <w:proofErr w:type="gramStart"/>
      <w:r w:rsidRPr="00416C01">
        <w:rPr>
          <w:rFonts w:ascii="Aptos" w:eastAsia="Aptos" w:hAnsi="Aptos"/>
          <w:kern w:val="2"/>
        </w:rPr>
        <w:t>particular elitist</w:t>
      </w:r>
      <w:proofErr w:type="gramEnd"/>
      <w:r w:rsidRPr="00416C01">
        <w:rPr>
          <w:rFonts w:ascii="Aptos" w:eastAsia="Aptos" w:hAnsi="Aptos"/>
          <w:kern w:val="2"/>
        </w:rPr>
        <w:t xml:space="preserve"> reading of the Bible. The Bible, however, is a document that stands solidly on the side of evenhanded justice and equality. It is also characterized by an unflinching realism that commends itself for reflection to people seeking to make lasting contributions to current social reform while simultaneously igniting a predicted spiritual revival unparalleled in the West.</w:t>
      </w:r>
    </w:p>
    <w:p w14:paraId="0596DC7F"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As a student of the Bible, a concerned African American, and foremost a Disciple of Christ, I am captivated by the promise of reviving the prophetic mode within the church as a credible weapon of justice and empowerment, explicitly targeting today's socially convicting marginalized African Americans.</w:t>
      </w:r>
    </w:p>
    <w:p w14:paraId="0795AECF"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The African American pipeline to prison catastrophe is a horrifying rite of passage for far too many of its children. The U.S. has the highest incarceration rate in the world, and its prisons and jails are overwhelmingly filled with African Americans and Latinos. There are many paths to prison for young African American and Latino men, but the starting points are often the lack of fathers, inner-city schools, and foster care systems. Students of color face harsher discipline and are more likely to be pushed out of school than whites are. Youth of color are more likely than whites to be placed in the foster care system, a breeding ground for the criminal justice system. </w:t>
      </w:r>
    </w:p>
    <w:p w14:paraId="145FF74B"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40% of students expelled from U.S. schools each year are black.</w:t>
      </w:r>
    </w:p>
    <w:p w14:paraId="409EC5A6"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70% of students involved in "in-school arrests or referred to law enforcement are black or Latino.</w:t>
      </w:r>
    </w:p>
    <w:p w14:paraId="26113D22"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lastRenderedPageBreak/>
        <w:t>3.5x Black students are three and a half times more likely to be suspended than whites</w:t>
      </w:r>
    </w:p>
    <w:p w14:paraId="7E63144B"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2x Black and Latino students are twice as likely not to graduate high school as whites.</w:t>
      </w:r>
    </w:p>
    <w:p w14:paraId="3A0E845F"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68% of all males in state and federal prisons do not have a high school diploma.</w:t>
      </w:r>
    </w:p>
    <w:p w14:paraId="59F9058E"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50% of children in the foster care system are black or Latino.</w:t>
      </w:r>
    </w:p>
    <w:p w14:paraId="4156F8A5"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30% of foster care youth entering the juvenile justice system are placement-related behavioral cases.</w:t>
      </w:r>
    </w:p>
    <w:p w14:paraId="408DA689"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25% of young people leaving foster care will be incarcerated within a few years after turning 18</w:t>
      </w:r>
    </w:p>
    <w:p w14:paraId="153AB262"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70% of inmates in California state prisons are former foster care youth.</w:t>
      </w:r>
    </w:p>
    <w:p w14:paraId="07DA2090"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One out of three African American males will be incarcerated in his lifetime.</w:t>
      </w:r>
    </w:p>
    <w:p w14:paraId="561FE850"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The spiritual audacity of the moment here in America is for the Body of Christ as its "brother-keepers" to prioritize Black Male Achievement. The reality of America's appalling racism and its disastrous results has been its Achilles' heel s since her inception.</w:t>
      </w:r>
    </w:p>
    <w:p w14:paraId="21202127"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 xml:space="preserve">The problematic nature of worldliness is a given; the issue at hand, though, is this: will the Body of Christ in the West as America's conscious community rightly claim its prophetic mantle and challenge whether the American people have loyalty enough, honor enough, and patriotism enough to live up to their constitution? Stark reality denotes that black males in America are disenfranchised and are intentionally targeted for emasculation and destruction because of race. This legacy has had a tremendous effect on the black man's psyche. Instead of allowing the media to demonize young black men continually, we must do all we can to change this perception – make them spiritually minded, sharper, and smarter. No matter how one </w:t>
      </w:r>
      <w:r w:rsidRPr="00416C01">
        <w:rPr>
          <w:rFonts w:ascii="Aptos" w:eastAsia="Aptos" w:hAnsi="Aptos"/>
          <w:kern w:val="2"/>
        </w:rPr>
        <w:lastRenderedPageBreak/>
        <w:t>sees this, it must be dealt with and no longer taken lightly. Millions of black children will be and have been disproportionately marginalized in the past, present, and the near future. Therefore, we must correctly define this problem, which is also a global issue. Thus, America shouldn't take it personally. Furthermore, let us finally re-imagine the church of the West becoming the God-destined force to be reckoned with that eventually sparks an unprecedented worldwide reformation. </w:t>
      </w:r>
    </w:p>
    <w:p w14:paraId="68A491B5"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 xml:space="preserve">America's often racist policies intentionally damage the oppressors as much as the oppressed. Speaking forthrightly about our dirty laundry will ruffle some </w:t>
      </w:r>
      <w:proofErr w:type="gramStart"/>
      <w:r w:rsidRPr="00416C01">
        <w:rPr>
          <w:rFonts w:ascii="Aptos" w:eastAsia="Aptos" w:hAnsi="Aptos"/>
          <w:kern w:val="2"/>
        </w:rPr>
        <w:t>feathers, but</w:t>
      </w:r>
      <w:proofErr w:type="gramEnd"/>
      <w:r w:rsidRPr="00416C01">
        <w:rPr>
          <w:rFonts w:ascii="Aptos" w:eastAsia="Aptos" w:hAnsi="Aptos"/>
          <w:kern w:val="2"/>
        </w:rPr>
        <w:t xml:space="preserve"> we must intensely look at this widespread issue. Race is a significant problem in the U.S.A. that must be dealt with with unprecedented ferocity if we hope to abort judgment. We, the church, must question why we have been so timid in addressing some painful and ugly issues about the soul of America. We need to get serious about this and not overlook anything. There can be no real solution unless we are willing to assess the problem honestly. The complexity of the #BLACKLIVESMATTER movement {undeniable trauma directly linked to fatherlessness, emotional stress, environmental stress, toxic stress, adversity, racism, unbelief in themselves, un-affirmed, unheard, rampant drug abuse} compels us to work in ways that must be </w:t>
      </w:r>
      <w:proofErr w:type="gramStart"/>
      <w:r w:rsidRPr="00416C01">
        <w:rPr>
          <w:rFonts w:ascii="Aptos" w:eastAsia="Aptos" w:hAnsi="Aptos"/>
          <w:kern w:val="2"/>
        </w:rPr>
        <w:t>new</w:t>
      </w:r>
      <w:proofErr w:type="gramEnd"/>
      <w:r w:rsidRPr="00416C01">
        <w:rPr>
          <w:rFonts w:ascii="Aptos" w:eastAsia="Aptos" w:hAnsi="Aptos"/>
          <w:kern w:val="2"/>
        </w:rPr>
        <w:t xml:space="preserve"> and that people are not used to working in. </w:t>
      </w:r>
    </w:p>
    <w:p w14:paraId="0C76C3F8"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 xml:space="preserve">However, let me unequivocally affirm. The answers are in us—the Body of Christ. We need not look any further. The only question is, are we prepared for the cause to be higher than our egos and habits so that we can begin to work in different ways? We must fervently go back to established ways of God that were Christ-inspired acts of the Holy Spirit delineated in the book of Acts and the Epistles coupled with adhering to the radical lifestyle of Jesus and his disciples displayed throughout the gospels. Our present-day flesh-driven blueprint is a hallucination straight out of hell that deceptively leads millions there. For us as the Body of Christ, the standard is already given in the New Testament, specifically in the book of Acts </w:t>
      </w:r>
      <w:r w:rsidRPr="00416C01">
        <w:rPr>
          <w:rFonts w:ascii="Aptos" w:eastAsia="Aptos" w:hAnsi="Aptos"/>
          <w:kern w:val="2"/>
        </w:rPr>
        <w:lastRenderedPageBreak/>
        <w:t>and the Epistles. Instead of continuing down an undeniably powerless path that has led us to this contemporary ineptness, according to our faith, we must also become disciples of renown who will turn our known world upside down for Christ. </w:t>
      </w:r>
    </w:p>
    <w:p w14:paraId="4348B432"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 xml:space="preserve">To literally "SET OFF" an unprecedented revival here in America… I'm now wondering if Yahushua, in all our initial economic empowerment talk, is saying: Why do you call me Lord and not do as I say?" If Christ in Luke 11:13 instructs us to seek the Holy Spirit instead of much-needed finances, I beg all of us to look at this revelation in a new light. If our blueprint for evangelism and discipleship </w:t>
      </w:r>
      <w:proofErr w:type="gramStart"/>
      <w:r w:rsidRPr="00416C01">
        <w:rPr>
          <w:rFonts w:ascii="Aptos" w:eastAsia="Aptos" w:hAnsi="Aptos"/>
          <w:kern w:val="2"/>
        </w:rPr>
        <w:t>has been</w:t>
      </w:r>
      <w:proofErr w:type="gramEnd"/>
      <w:r w:rsidRPr="00416C01">
        <w:rPr>
          <w:rFonts w:ascii="Aptos" w:eastAsia="Aptos" w:hAnsi="Aptos"/>
          <w:kern w:val="2"/>
        </w:rPr>
        <w:t xml:space="preserve"> the New Testament, primarily the gospels and the book of Acts, maybe it would be in His and our best interests to reexamine these texts. If said texts are standard, and they are, then every ministry effort henceforth must align itself to this standard. As we have each respectfully witnessed, personally and corporately, I don't care how much we have prayed and labored sincerely; without the wind of the Holy Spirit, many of our sincere efforts often lead to burnout and depression. </w:t>
      </w:r>
    </w:p>
    <w:p w14:paraId="5735B75B"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Because this revelation is so new, no one's input can be denied. In the physical body, a pain in my toe or tooth is just as excruciating as in my head or heart, likewise in the body of Christ. The Bible states, "In the multitude of counselors, there is victory"… As a mature local body of prayer warriors, all our input is desperately needed for such a time, thus why I came the way I did Sunday before last and why I am writing this lengthy missive presently. </w:t>
      </w:r>
    </w:p>
    <w:p w14:paraId="42C80C0E" w14:textId="77777777" w:rsidR="00416C01" w:rsidRPr="00416C01" w:rsidRDefault="00416C01" w:rsidP="00416C01">
      <w:pPr>
        <w:spacing w:after="160" w:line="256" w:lineRule="auto"/>
        <w:rPr>
          <w:rFonts w:ascii="Aptos" w:eastAsia="Aptos" w:hAnsi="Aptos"/>
          <w:kern w:val="2"/>
        </w:rPr>
      </w:pPr>
    </w:p>
    <w:p w14:paraId="0F834171"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 xml:space="preserve">I have taken a steadfast approach to describing our problems in the previous paragraphs. I have stated the obvious, which we often deny. As Brother Dominion said Saturday before last, when our white brethren have an essential task, length and time are disregarded until the job is done. Somewhere, we have lost the gift of faith to believe; if we trust and obey God's promises and commandments, we will relive the early church's supernatural exploits and do even </w:t>
      </w:r>
      <w:r w:rsidRPr="00416C01">
        <w:rPr>
          <w:rFonts w:ascii="Aptos" w:eastAsia="Aptos" w:hAnsi="Aptos"/>
          <w:kern w:val="2"/>
        </w:rPr>
        <w:lastRenderedPageBreak/>
        <w:t xml:space="preserve">more outstanding works as </w:t>
      </w:r>
      <w:proofErr w:type="gramStart"/>
      <w:r w:rsidRPr="00416C01">
        <w:rPr>
          <w:rFonts w:ascii="Aptos" w:eastAsia="Aptos" w:hAnsi="Aptos"/>
          <w:kern w:val="2"/>
        </w:rPr>
        <w:t>promised</w:t>
      </w:r>
      <w:proofErr w:type="gramEnd"/>
      <w:r w:rsidRPr="00416C01">
        <w:rPr>
          <w:rFonts w:ascii="Aptos" w:eastAsia="Aptos" w:hAnsi="Aptos"/>
          <w:kern w:val="2"/>
        </w:rPr>
        <w:t>. This must become our relentless prayerful cry. Finally, I would like to end this discussion with some recommendations that can help us as a team of men earnest about doing God's will. After a whole week of passionate prayer and reflection on these issues, here are some observations and suggestions: </w:t>
      </w:r>
    </w:p>
    <w:p w14:paraId="3972430D"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Igniting God's new move requires that we leave our comfort zones with single-mindedness; we can't be Soldiers for Christ in obedience to his command "To Go" forth to make Disciples live a civilian lifestyle.</w:t>
      </w:r>
    </w:p>
    <w:p w14:paraId="6F8309A2"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 xml:space="preserve">In corporate </w:t>
      </w:r>
      <w:proofErr w:type="gramStart"/>
      <w:r w:rsidRPr="00416C01">
        <w:rPr>
          <w:rFonts w:ascii="Aptos" w:eastAsia="Aptos" w:hAnsi="Aptos"/>
          <w:kern w:val="2"/>
        </w:rPr>
        <w:t>prayer</w:t>
      </w:r>
      <w:proofErr w:type="gramEnd"/>
      <w:r w:rsidRPr="00416C01">
        <w:rPr>
          <w:rFonts w:ascii="Aptos" w:eastAsia="Aptos" w:hAnsi="Aptos"/>
          <w:kern w:val="2"/>
        </w:rPr>
        <w:t>, Kingdom-centered prayers supersede Personal-centered prayers.</w:t>
      </w:r>
    </w:p>
    <w:p w14:paraId="111589BC"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Transformation &amp; passion are celebrated, not denigrated / The righteous prayers of an earnest man avail much. </w:t>
      </w:r>
    </w:p>
    <w:p w14:paraId="0251AAC5"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The "Call" of the hour: Spirit-led prayer emphasis shift evangelistic discipleship… This is not a "Mark-Anthony" thing if our will is only to do the will &amp; heart of our Father. He did command every Christian" to go" and make disciples. Thus, the greater emphasis would be on our Commanding Officer's final command.</w:t>
      </w:r>
    </w:p>
    <w:p w14:paraId="12110742"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Innovation, Progress, &amp; Impact must continuously be pursued to keep us on the cutting edge. We must inspect what we expect. While enrolling in school, if I remained at one grade level for four years, I would be classified as either retarded or insubordinate. When duty calls, a soldier is called to war regardless of the condition of his personal life. Jesus commands us to make disciples "NOW," for tomorrow is not promised. We are commanded throughout the New Testament to put "The Great Commission" even before marriage:</w:t>
      </w:r>
    </w:p>
    <w:p w14:paraId="32503197"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 xml:space="preserve">"If anyone comes after to me and does not hate… his wife &amp; children… yes, even his own life he cannot be my disciple (Luke 14:25-33). "What I mean, brothers, is that the time is short. From </w:t>
      </w:r>
      <w:r w:rsidRPr="00416C01">
        <w:rPr>
          <w:rFonts w:ascii="Aptos" w:eastAsia="Aptos" w:hAnsi="Aptos"/>
          <w:kern w:val="2"/>
        </w:rPr>
        <w:lastRenderedPageBreak/>
        <w:t>now on, those who have wives should live as if they had none. This world in its present form is passing away" (1 Corinthians 7:29). </w:t>
      </w:r>
    </w:p>
    <w:p w14:paraId="498B4AB1"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 xml:space="preserve">I am actively affiliated with four prayer lines, each sincere and unique. We call ourselves Prayer Generals. I </w:t>
      </w:r>
      <w:proofErr w:type="gramStart"/>
      <w:r w:rsidRPr="00416C01">
        <w:rPr>
          <w:rFonts w:ascii="Aptos" w:eastAsia="Aptos" w:hAnsi="Aptos"/>
          <w:kern w:val="2"/>
        </w:rPr>
        <w:t>get</w:t>
      </w:r>
      <w:proofErr w:type="gramEnd"/>
      <w:r w:rsidRPr="00416C01">
        <w:rPr>
          <w:rFonts w:ascii="Aptos" w:eastAsia="Aptos" w:hAnsi="Aptos"/>
          <w:kern w:val="2"/>
        </w:rPr>
        <w:t xml:space="preserve"> it. We are speaking those things as not as though they were. So please don't take this personally. However, where is the beef? Where are the armies we command that are tearing down the demonic strongholds? Why aren't we seeing more converts, let alone true Disciples of Christ, as the result of our prayers? Where is the overflow - except for one that averages 50 participants daily or any sense of racial diversity on any of these lines? As the body of Christ, we are called to be a Holy Ghost-filled House of Prayer of all nations, tribes, cultures, and classes of people.</w:t>
      </w:r>
    </w:p>
    <w:p w14:paraId="7FBD4429"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Yahushua says we are to know a tree by the fruit it bears. Where is our fruit? The ground shook when the early disciples met for prayer, and disciples were added to their numbers daily.</w:t>
      </w:r>
    </w:p>
    <w:p w14:paraId="1AECCD43"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 xml:space="preserve">Sometimes we huddle exclusively only with those we are familiar with, which naturally </w:t>
      </w:r>
      <w:proofErr w:type="gramStart"/>
      <w:r w:rsidRPr="00416C01">
        <w:rPr>
          <w:rFonts w:ascii="Aptos" w:eastAsia="Aptos" w:hAnsi="Aptos"/>
          <w:kern w:val="2"/>
        </w:rPr>
        <w:t>breeds</w:t>
      </w:r>
      <w:proofErr w:type="gramEnd"/>
      <w:r w:rsidRPr="00416C01">
        <w:rPr>
          <w:rFonts w:ascii="Aptos" w:eastAsia="Aptos" w:hAnsi="Aptos"/>
          <w:kern w:val="2"/>
        </w:rPr>
        <w:t xml:space="preserve"> divisions. I believe this one or that one. Biased sides are then taken. Sadly, this denotes our immaturity, grieves the Holy Spirit, and aggravates His absence we so desperately need to implore.</w:t>
      </w:r>
    </w:p>
    <w:p w14:paraId="098B3A44"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Despite our various experiences, cultures, and denominations, are we praying amiss if we do not allow the lifestyle of Christ in the Gospels and His church model that originated in the Book of Acts to be the standard by which we judge and pray for all ministries and churches to be aligned?</w:t>
      </w:r>
    </w:p>
    <w:p w14:paraId="3D46FBA6"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When did following the church tradition of men (clergy vs. laity) become more important than obeying God's model of doing church clearly defined in Acts and the Epistles (Ephesians 4:1-16)? </w:t>
      </w:r>
    </w:p>
    <w:p w14:paraId="6730EAF1"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lastRenderedPageBreak/>
        <w:t>When was the last time we wept, prayed &amp; had genuine compassion for people experiencing poverty because we saw the poor through the eyes of Jesus? (Luke 4:18-19)</w:t>
      </w:r>
    </w:p>
    <w:p w14:paraId="5AB1FF02"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 xml:space="preserve">We need to pray for faith in the Holy Spirit and earnestly for the demonstration of His power in all we do. The whole platform of the New Testament </w:t>
      </w:r>
      <w:proofErr w:type="gramStart"/>
      <w:r w:rsidRPr="00416C01">
        <w:rPr>
          <w:rFonts w:ascii="Aptos" w:eastAsia="Aptos" w:hAnsi="Aptos"/>
          <w:kern w:val="2"/>
        </w:rPr>
        <w:t>was a power dynamic</w:t>
      </w:r>
      <w:proofErr w:type="gramEnd"/>
      <w:r w:rsidRPr="00416C01">
        <w:rPr>
          <w:rFonts w:ascii="Aptos" w:eastAsia="Aptos" w:hAnsi="Aptos"/>
          <w:kern w:val="2"/>
        </w:rPr>
        <w:t>. The evidence of God's Kingdom was verifiable and undeniable through a display of Holy Ghost power. It's according to our faith (Hebrew 11:6)</w:t>
      </w:r>
    </w:p>
    <w:p w14:paraId="7990D94C"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Can we expect the power of God if we do not believe and obey the ways of God? 90% of the 21st church does not resemble the New Testament church - Just as 90% of the Jewish religious tradition did not resemble the Kingdom of God Christ introduced 2000 years ago. Jesus and His disciples dared to buck men's religious practice in the face of unrelenting persecution. If Christ is the same yesterday, today, and forever more. Shouldn't our posture be the same today? </w:t>
      </w:r>
    </w:p>
    <w:p w14:paraId="44ED3630"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When was the last time we prayed for the church to return to God's original intent instead of being mere institutional copycats? Are we too scared to do so, knowing that to be true to Christ's ways, we would face the same opposition and persecution He and his disciples faced? Those who desire to live godly will suffer persecution. Beware when all manner of men speak well of you. </w:t>
      </w:r>
    </w:p>
    <w:p w14:paraId="5B44B9C2"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 xml:space="preserve">In </w:t>
      </w:r>
      <w:proofErr w:type="gramStart"/>
      <w:r w:rsidRPr="00416C01">
        <w:rPr>
          <w:rFonts w:ascii="Aptos" w:eastAsia="Aptos" w:hAnsi="Aptos"/>
          <w:kern w:val="2"/>
        </w:rPr>
        <w:t>place</w:t>
      </w:r>
      <w:proofErr w:type="gramEnd"/>
      <w:r w:rsidRPr="00416C01">
        <w:rPr>
          <w:rFonts w:ascii="Aptos" w:eastAsia="Aptos" w:hAnsi="Aptos"/>
          <w:kern w:val="2"/>
        </w:rPr>
        <w:t xml:space="preserve"> of all this, it should not be surprising why we are so powerless. Will we begin to pray for the courage to repent and align our ministries to the standards and blueprint already given?</w:t>
      </w:r>
    </w:p>
    <w:p w14:paraId="76973E03"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 xml:space="preserve">In the Book of Acts, the converts were often almost immediately baptized in the Holy Spirit once they entered salvation. Where we often end (Baptism of the Holy Spirit) is where they began. It was a gift offered and bestowed on them, nothing that had to be earned, as is often mistaught today. Somehow, we must </w:t>
      </w:r>
      <w:proofErr w:type="gramStart"/>
      <w:r w:rsidRPr="00416C01">
        <w:rPr>
          <w:rFonts w:ascii="Aptos" w:eastAsia="Aptos" w:hAnsi="Aptos"/>
          <w:kern w:val="2"/>
        </w:rPr>
        <w:t>pray</w:t>
      </w:r>
      <w:proofErr w:type="gramEnd"/>
      <w:r w:rsidRPr="00416C01">
        <w:rPr>
          <w:rFonts w:ascii="Aptos" w:eastAsia="Aptos" w:hAnsi="Aptos"/>
          <w:kern w:val="2"/>
        </w:rPr>
        <w:t xml:space="preserve"> this back into all our evangelistic efforts.</w:t>
      </w:r>
    </w:p>
    <w:p w14:paraId="2332E091"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lastRenderedPageBreak/>
        <w:t>In presenting the Gospel to potential disciples, we must be upfront about the cost and commitment required to be a disciple of Christ. Often new converts receive just a touch of the Holy Spirit instead of a full measure of his presence because we do not share the complete Gospel with them (Luke 14:25-35).</w:t>
      </w:r>
    </w:p>
    <w:p w14:paraId="71DDEEAB"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We preach and teach on everything but "The Great Commission" (Jesus' final order "to go" into the entire world, leading them to be obedient to all his commands and then to make disciples, not just converts). When was the last time you heard any fundamental substantive preaching or teaching on this topic, yet this was our Lord's last commanding orders, much like his last will before he went to heaven that we have yet to obey and take seriously? </w:t>
      </w:r>
    </w:p>
    <w:p w14:paraId="6A1A07B6"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However, there is one caveat: Before they were sent, they first had to wait and tarry for the Baptism of the Holy Spirit. We may have done that. Then why is the evidence and demonstration of power seen often in the early church so lacking today if we believe in Hebrews 13:8? </w:t>
      </w:r>
    </w:p>
    <w:p w14:paraId="03A6B90C"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If the Gospel is man's only answer &amp; salvation to a world filled with demonic strongholds of horrific consequences beyond some of our wildest imaginations (decadence, lust, genocide, slavery, sex trafficking, torture, child sacrifices, incest, war, prostitution, immorality, starvation, pestilence, bestiality, poverty, witchcraft, economic exploitation &amp; oppression, racism, demonic possessions, sickness &amp; disease). Then, this Holy Ghost power must once again become a prerequisite that we must single-mindedly follow. </w:t>
      </w:r>
    </w:p>
    <w:p w14:paraId="2E15B25D"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Could it be that we rarely preach or teach, let alone obey Yahushua's' most essential and final commands within "The Great Commission" because we have, as a corporate entity, lost the art of genuinely being baptized in the Holy Spirit that was magnificently displayed during the first 300 years of the early church?</w:t>
      </w:r>
    </w:p>
    <w:p w14:paraId="11686BAF"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lastRenderedPageBreak/>
        <w:t>Are we much like the Church of Laodicea, which has substituted the love of money and state legitimacy for the baptism and power of the Holy Spirit?</w:t>
      </w:r>
    </w:p>
    <w:p w14:paraId="6DF7E081"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If the Baptism of the Holy Spirit and His fullness thereof was the prerequisite 2000 years ago, how much more in progressively worse times does this need to become our essential precondition NOW?</w:t>
      </w:r>
    </w:p>
    <w:p w14:paraId="596C9D16"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WITHOUT THIS PREREQUISITE AGAINST ADVANCED WICKEDNESS, WE HAVE BEEN AN UTTER FAILURE AND A SAD CARICATURE OF WHAT IS DAILY SEEN THROUGHOUT THE NEW TESTAMENT… IT IS ONLY BY GOD'S ABUNDANT GRACE THAT ANYONE TODAY TAKES THE GOSPEL MESSAGE SERIOUSLY. </w:t>
      </w:r>
    </w:p>
    <w:p w14:paraId="36D3484F"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We have denied the power thereof long enough. When will we cry loud and spare not until we see this grace and power again? We do not have to wait any longer; God gave it all 2000 years ago. He is waiting for us to repent and passionately appropriate His Holy Spirit and His spiritual weapons of warfare.</w:t>
      </w:r>
    </w:p>
    <w:p w14:paraId="6289C714"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Presently, we have grossly exaggerated preaching and teaching. There is a severe limitation to preaching and teaching without the demonstrating power of the Holy Spirit. The Apostle Paul said it best when he stated: "My message and my preaching were not with wise and persuasive words, but with a demonstration of the SPIRIT'S POWER so that your faith might not rest on men's wisdom, but on God's power" (I Corinthians 2;1-5) </w:t>
      </w:r>
    </w:p>
    <w:p w14:paraId="5AA735F0"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If demonstrating the power of the Holy Spirit was the prerequisite for leadership in the early church, shouldn't that be the same qualification for church leadership today? How many of our present-day leaders would have to sit down? Then Peter said, "Silver or gold I do not have, but what I have (the power of the Holy Ghost) I give you. In the name of Jesus Christ of Nazareth, walk." (Acts 3:6)</w:t>
      </w:r>
    </w:p>
    <w:p w14:paraId="5BCD12B3"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 xml:space="preserve">This was the rule rather than the exception. </w:t>
      </w:r>
      <w:proofErr w:type="gramStart"/>
      <w:r w:rsidRPr="00416C01">
        <w:rPr>
          <w:rFonts w:ascii="Aptos" w:eastAsia="Aptos" w:hAnsi="Aptos"/>
          <w:kern w:val="2"/>
        </w:rPr>
        <w:t>Should not</w:t>
      </w:r>
      <w:proofErr w:type="gramEnd"/>
      <w:r w:rsidRPr="00416C01">
        <w:rPr>
          <w:rFonts w:ascii="Aptos" w:eastAsia="Aptos" w:hAnsi="Aptos"/>
          <w:kern w:val="2"/>
        </w:rPr>
        <w:t xml:space="preserve"> this be our daily prayer to our almighty Father: </w:t>
      </w:r>
    </w:p>
    <w:p w14:paraId="6553470D"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lastRenderedPageBreak/>
        <w:t>The Apostles Heal Many Acts 5:12-16</w:t>
      </w:r>
    </w:p>
    <w:p w14:paraId="46D99863"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 xml:space="preserve">The apostles performed many signs and wonders among the people. And all the believers used to meet in Solomon's Colonnade. 13 No one else dared </w:t>
      </w:r>
      <w:proofErr w:type="gramStart"/>
      <w:r w:rsidRPr="00416C01">
        <w:rPr>
          <w:rFonts w:ascii="Aptos" w:eastAsia="Aptos" w:hAnsi="Aptos"/>
          <w:kern w:val="2"/>
        </w:rPr>
        <w:t>join</w:t>
      </w:r>
      <w:proofErr w:type="gramEnd"/>
      <w:r w:rsidRPr="00416C01">
        <w:rPr>
          <w:rFonts w:ascii="Aptos" w:eastAsia="Aptos" w:hAnsi="Aptos"/>
          <w:kern w:val="2"/>
        </w:rPr>
        <w:t xml:space="preserve"> them, even though the people highly regarded them. 14 Nevertheless, more and more men and women believed in the Lord and were added to their number. 15 As a result, people brought the sick into the streets and laid them on beds and mats so that at least Peter's shadow might fall on some of them as he passed by. 16 Crowds also gathered from the towns around Jerusalem, bringing their sick and those tormented by impure spirits, and all of them were healed.</w:t>
      </w:r>
    </w:p>
    <w:p w14:paraId="24B7DF90"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Qualifications for a present-day individual and corporate Baptism of The Holy Spirit: </w:t>
      </w:r>
    </w:p>
    <w:p w14:paraId="3D0869BC"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We don't have to qualify. It's a gift to receive by faith.</w:t>
      </w:r>
    </w:p>
    <w:p w14:paraId="06CD23A6"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Passionate and thirsty, Jesus says whoever will let them come unto me. You don't have to be perfect. We cannot ignite others to be on fire with the Baptism of the Holy Spirit if we are stuck in unbelief, are not drunk, and are filled with the Holy Spirit ourselves. My heart needs to be on fire with the power of the Holy Ghost if I want to touch those whom I called to minister to souls.</w:t>
      </w:r>
    </w:p>
    <w:p w14:paraId="06DD3C53"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The Baptism of the Holy Spirit and being filled with Him is not a once and for all act. We must be continuously baptized and filled with Him, much like an alcoholic must continually drink alcohol to stay drunk (Ephesians 5:18)</w:t>
      </w:r>
    </w:p>
    <w:p w14:paraId="705FE549"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You do not have to be highly educated to receive the Baptism of the Holy Spirit and remain filled with Him. The original 12 disciples had no seminary training or formal education. The Bible says they were uneducated men who turned their known world upside down for the Kingdom of God.</w:t>
      </w:r>
    </w:p>
    <w:p w14:paraId="29EC1702"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 xml:space="preserve">We prayer warriors must ask ourselves and one another these hard questions: How many of us, as Men of God, have been obedient to </w:t>
      </w:r>
      <w:r w:rsidRPr="00416C01">
        <w:rPr>
          <w:rFonts w:ascii="Aptos" w:eastAsia="Aptos" w:hAnsi="Aptos"/>
          <w:kern w:val="2"/>
        </w:rPr>
        <w:lastRenderedPageBreak/>
        <w:t>Christ's command to lead others to Christ, to teach them His commandments, and have made them via the anointing of the Holy Spirit, true Spirit-filled Disciples of Jesus Christ? </w:t>
      </w:r>
    </w:p>
    <w:p w14:paraId="613B7A5F"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 xml:space="preserve">Have I endeavored through my time, talents &amp; treasures to bring the church or the mission field that I have been assigned </w:t>
      </w:r>
      <w:proofErr w:type="gramStart"/>
      <w:r w:rsidRPr="00416C01">
        <w:rPr>
          <w:rFonts w:ascii="Aptos" w:eastAsia="Aptos" w:hAnsi="Aptos"/>
          <w:kern w:val="2"/>
        </w:rPr>
        <w:t>to,</w:t>
      </w:r>
      <w:proofErr w:type="gramEnd"/>
      <w:r w:rsidRPr="00416C01">
        <w:rPr>
          <w:rFonts w:ascii="Aptos" w:eastAsia="Aptos" w:hAnsi="Aptos"/>
          <w:kern w:val="2"/>
        </w:rPr>
        <w:t xml:space="preserve"> to the same standard of ministry we study in the New Testament? "Do your best to present yourself to God as one approved, a workman who does not need to be ashamed and who correctly handles the word of truth." 2 Timothy 2:14-15 </w:t>
      </w:r>
    </w:p>
    <w:p w14:paraId="41D275C3"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 xml:space="preserve">No longer are we to judge our mission or ministry to each other or other organizations. Any ministry we have been called to should be continuously and diligently compared to the standard outlined in the New Testament. Remember, this will take </w:t>
      </w:r>
      <w:proofErr w:type="gramStart"/>
      <w:r w:rsidRPr="00416C01">
        <w:rPr>
          <w:rFonts w:ascii="Aptos" w:eastAsia="Aptos" w:hAnsi="Aptos"/>
          <w:kern w:val="2"/>
        </w:rPr>
        <w:t>work</w:t>
      </w:r>
      <w:proofErr w:type="gramEnd"/>
      <w:r w:rsidRPr="00416C01">
        <w:rPr>
          <w:rFonts w:ascii="Aptos" w:eastAsia="Aptos" w:hAnsi="Aptos"/>
          <w:kern w:val="2"/>
        </w:rPr>
        <w:t>. However, we cannot expect that we will not inspect everything we do. The word of God is no respecter of persons. If it does not align with God's word, we should question it and make the necessary adjustments. This includes all ministers in leadership positions in the church or para-church ministries. Qualifications and standards for leadership should be much higher and evident via the fruit &amp; gifts of the Holy Spirit in the demonstration of the Power of the Holy Spirit in that Leader's life and ministry. Nowhere in these standards is professional education a requirement. Moreover, nowhere in the New Testament is leadership exempt from critique. If Peter could be checked (the de facto Leader of the Apostles after the resurrection of Christ) in loving kindness and accountability, then no other leader should be above New Testament standards.</w:t>
      </w:r>
    </w:p>
    <w:p w14:paraId="41FC9F38"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"In the end, people appreciate honest criticism far more than flattery." (Proverbs 28:23)</w:t>
      </w:r>
    </w:p>
    <w:p w14:paraId="1374F7F8"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"Come now, let us reason together, says the Lord." Isaiah 1:18</w:t>
      </w:r>
    </w:p>
    <w:p w14:paraId="0959A9A8" w14:textId="77777777" w:rsidR="00416C01" w:rsidRPr="00416C01" w:rsidRDefault="00416C01" w:rsidP="00416C01">
      <w:pPr>
        <w:spacing w:after="160" w:line="256" w:lineRule="auto"/>
        <w:rPr>
          <w:rFonts w:ascii="Aptos" w:eastAsia="Aptos" w:hAnsi="Aptos"/>
          <w:kern w:val="2"/>
        </w:rPr>
      </w:pPr>
      <w:r w:rsidRPr="00416C01">
        <w:rPr>
          <w:rFonts w:ascii="Aptos" w:eastAsia="Aptos" w:hAnsi="Aptos"/>
          <w:kern w:val="2"/>
        </w:rPr>
        <w:t>"Review the past for me. Let us argue the matter together; state the case for your innocence." Isaiah 43:26</w:t>
      </w:r>
    </w:p>
    <w:p w14:paraId="4FCE4D39" w14:textId="77777777" w:rsidR="00416C01" w:rsidRDefault="00416C01" w:rsidP="007E168D">
      <w:pPr>
        <w:spacing w:line="240" w:lineRule="auto"/>
        <w:jc w:val="center"/>
        <w:rPr>
          <w:rFonts w:ascii="Times New Roman" w:hAnsi="Times New Roman"/>
          <w:sz w:val="20"/>
          <w:szCs w:val="20"/>
        </w:rPr>
      </w:pPr>
    </w:p>
    <w:p w14:paraId="38757094" w14:textId="77777777" w:rsidR="00416C01" w:rsidRPr="00362155" w:rsidRDefault="00416C01" w:rsidP="007E168D">
      <w:pPr>
        <w:spacing w:line="240" w:lineRule="auto"/>
        <w:jc w:val="center"/>
        <w:rPr>
          <w:rFonts w:ascii="Times New Roman" w:hAnsi="Times New Roman"/>
          <w:sz w:val="20"/>
          <w:szCs w:val="20"/>
        </w:rPr>
      </w:pPr>
    </w:p>
    <w:p w14:paraId="0C6CB4B0" w14:textId="77777777" w:rsidR="007E168D" w:rsidRPr="00362155" w:rsidRDefault="007E168D" w:rsidP="007E168D">
      <w:pPr>
        <w:spacing w:after="0" w:line="240" w:lineRule="auto"/>
        <w:jc w:val="center"/>
        <w:rPr>
          <w:rFonts w:ascii="Times New Roman" w:hAnsi="Times New Roman"/>
          <w:sz w:val="24"/>
          <w:szCs w:val="24"/>
        </w:rPr>
      </w:pPr>
    </w:p>
    <w:p w14:paraId="415C6C06" w14:textId="77777777" w:rsidR="007E168D" w:rsidRPr="00CA70E5" w:rsidRDefault="007E168D" w:rsidP="007E168D">
      <w:pPr>
        <w:spacing w:after="0" w:line="240" w:lineRule="auto"/>
        <w:rPr>
          <w:rFonts w:ascii="Times New Roman" w:hAnsi="Times New Roman"/>
          <w:b/>
          <w:sz w:val="24"/>
          <w:szCs w:val="24"/>
        </w:rPr>
      </w:pPr>
      <w:r w:rsidRPr="009E3605">
        <w:rPr>
          <w:rFonts w:ascii="Britannic Bold" w:hAnsi="Britannic Bold"/>
          <w:b/>
          <w:sz w:val="32"/>
          <w:szCs w:val="32"/>
        </w:rPr>
        <w:t>THE WORKING POOR: A LOOK AT INNER-CITY POVERTY</w:t>
      </w:r>
    </w:p>
    <w:p w14:paraId="11A902D7" w14:textId="77777777" w:rsidR="007E168D" w:rsidRDefault="007E168D" w:rsidP="007E168D">
      <w:pPr>
        <w:spacing w:line="240" w:lineRule="auto"/>
        <w:rPr>
          <w:rFonts w:ascii="Times New Roman" w:hAnsi="Times New Roman"/>
          <w:sz w:val="24"/>
          <w:szCs w:val="24"/>
        </w:rPr>
      </w:pPr>
      <w:r w:rsidRPr="00362155">
        <w:rPr>
          <w:rFonts w:ascii="Times New Roman" w:hAnsi="Times New Roman"/>
          <w:sz w:val="24"/>
          <w:szCs w:val="24"/>
        </w:rPr>
        <w:t>For the first time in years the marginalized in our urban centers now face a crisis of catastrophic proportions.  The working poor’s condition will go from critical to unresponsive to the Body of Christ if we don’t move quickly to secure their God-given dignity and fundamentally change how we minister to the least of us in this society.</w:t>
      </w:r>
    </w:p>
    <w:p w14:paraId="1BDEB1B9"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The disparity between rich and poor is widening throughout the United States (hence the alarm about the endangered middle class), but it has reached especially extreme proportions in the African American community.  It matters to us </w:t>
      </w:r>
      <w:proofErr w:type="gramStart"/>
      <w:r w:rsidRPr="00362155">
        <w:rPr>
          <w:rFonts w:ascii="Times New Roman" w:hAnsi="Times New Roman"/>
          <w:sz w:val="24"/>
          <w:szCs w:val="24"/>
        </w:rPr>
        <w:t>that blacks</w:t>
      </w:r>
      <w:proofErr w:type="gramEnd"/>
      <w:r w:rsidRPr="00362155">
        <w:rPr>
          <w:rFonts w:ascii="Times New Roman" w:hAnsi="Times New Roman"/>
          <w:sz w:val="24"/>
          <w:szCs w:val="24"/>
        </w:rPr>
        <w:t xml:space="preserve"> and whites worship in the same room, but does it also matter that despite civil rights victories of 50 years ago, the household wealth of African Americans remains just over half of that of white Americans and that even though black men constitute only 8% of America’s total population they un-justly represent over 50% of America’s total prison population?</w:t>
      </w:r>
    </w:p>
    <w:p w14:paraId="4954C1DA"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Over the past 30 years cultural optimism has largely dissipated.  Real income has dropped steadily; the current generation of young people may be the first in American history to have a lower standard of living than its parents.  During the 1980’</w:t>
      </w:r>
      <w:proofErr w:type="gramStart"/>
      <w:r w:rsidRPr="00362155">
        <w:rPr>
          <w:rFonts w:ascii="Times New Roman" w:hAnsi="Times New Roman"/>
          <w:sz w:val="24"/>
          <w:szCs w:val="24"/>
        </w:rPr>
        <w:t>s ,</w:t>
      </w:r>
      <w:proofErr w:type="gramEnd"/>
      <w:r w:rsidRPr="00362155">
        <w:rPr>
          <w:rFonts w:ascii="Times New Roman" w:hAnsi="Times New Roman"/>
          <w:sz w:val="24"/>
          <w:szCs w:val="24"/>
        </w:rPr>
        <w:t xml:space="preserve"> a small group of wealthy individuals mortgaged the future of the current generation through the saving and loan rip off,  wholesale home mortgage sell offs, tax giveaways and a massive increase in military force.  Gun play, drug dealing and the gangster mentality displayed in the </w:t>
      </w:r>
      <w:proofErr w:type="gramStart"/>
      <w:r w:rsidRPr="00362155">
        <w:rPr>
          <w:rFonts w:ascii="Times New Roman" w:hAnsi="Times New Roman"/>
          <w:sz w:val="24"/>
          <w:szCs w:val="24"/>
        </w:rPr>
        <w:t>murdering</w:t>
      </w:r>
      <w:proofErr w:type="gramEnd"/>
      <w:r w:rsidRPr="00362155">
        <w:rPr>
          <w:rFonts w:ascii="Times New Roman" w:hAnsi="Times New Roman"/>
          <w:sz w:val="24"/>
          <w:szCs w:val="24"/>
        </w:rPr>
        <w:t xml:space="preserve"> of our youth in gang warfare in inner-city streets is reflective of the brute mentality of today’s multinational corporations.  Turning 18 in the “Hood” is now considered a </w:t>
      </w:r>
      <w:proofErr w:type="gramStart"/>
      <w:r w:rsidRPr="00362155">
        <w:rPr>
          <w:rFonts w:ascii="Times New Roman" w:hAnsi="Times New Roman"/>
          <w:sz w:val="24"/>
          <w:szCs w:val="24"/>
        </w:rPr>
        <w:t>long range</w:t>
      </w:r>
      <w:proofErr w:type="gramEnd"/>
      <w:r w:rsidRPr="00362155">
        <w:rPr>
          <w:rFonts w:ascii="Times New Roman" w:hAnsi="Times New Roman"/>
          <w:sz w:val="24"/>
          <w:szCs w:val="24"/>
        </w:rPr>
        <w:t xml:space="preserve"> plan for some.  On today’s front page, the Atlanta Journal-Constitution reported (July 31,2008), that young </w:t>
      </w:r>
      <w:r w:rsidRPr="00362155">
        <w:rPr>
          <w:rFonts w:ascii="Times New Roman" w:hAnsi="Times New Roman"/>
          <w:sz w:val="24"/>
          <w:szCs w:val="24"/>
        </w:rPr>
        <w:lastRenderedPageBreak/>
        <w:t>black men between the ages of 15-25   are the most likely victims of homicide in Metro- Atlanta.  For some of the youths I worked with this summer, the idea of having a family was a notion too remote for serious consideration.  One young man said he was not going to have a family because it would be “too expensive.”  Is it any wonder that today’s youth are often perceived as aimless, uncommitted, self centered, cynical and without hope at best?</w:t>
      </w:r>
    </w:p>
    <w:p w14:paraId="539D9226"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By no means justifiable many men in the “hood” told me countless times they sold drugs not because they wanted to, but left with no other means for gainful employment, had to.  To them “Hustling” was a very serious means of survival “by any means necessary.”</w:t>
      </w:r>
    </w:p>
    <w:p w14:paraId="5EFCA05B" w14:textId="77777777" w:rsidR="007E168D" w:rsidRPr="00362155" w:rsidRDefault="007E168D" w:rsidP="007E168D">
      <w:pPr>
        <w:spacing w:after="0" w:line="240" w:lineRule="auto"/>
        <w:rPr>
          <w:rFonts w:ascii="Times New Roman" w:hAnsi="Times New Roman"/>
          <w:sz w:val="24"/>
          <w:szCs w:val="24"/>
        </w:rPr>
      </w:pPr>
    </w:p>
    <w:p w14:paraId="1CA0BA1F" w14:textId="77777777" w:rsidR="007E168D" w:rsidRPr="009E3605" w:rsidRDefault="007E168D" w:rsidP="007E168D">
      <w:pPr>
        <w:spacing w:after="0" w:line="240" w:lineRule="auto"/>
        <w:rPr>
          <w:rFonts w:ascii="Britannic Bold" w:hAnsi="Britannic Bold"/>
          <w:b/>
          <w:sz w:val="32"/>
          <w:szCs w:val="32"/>
        </w:rPr>
      </w:pPr>
      <w:r w:rsidRPr="009E3605">
        <w:rPr>
          <w:rFonts w:ascii="Britannic Bold" w:hAnsi="Britannic Bold"/>
          <w:b/>
          <w:sz w:val="32"/>
          <w:szCs w:val="32"/>
        </w:rPr>
        <w:t>POVERTY</w:t>
      </w:r>
    </w:p>
    <w:p w14:paraId="5D1102CA"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When we lift our hearts to God and pray for the poor, who comes to mind?  It’s not uncommon to imagine the female crack addict selling her body on street corners to get her next “hit,” or a lonely man standing in line at the end of the day trying to find a spot to rest his head for the night. </w:t>
      </w:r>
    </w:p>
    <w:p w14:paraId="70A4DCD1" w14:textId="77777777" w:rsidR="007E168D" w:rsidRPr="00362155" w:rsidRDefault="007E168D" w:rsidP="007E168D">
      <w:pPr>
        <w:spacing w:line="240" w:lineRule="auto"/>
        <w:rPr>
          <w:rFonts w:ascii="Times New Roman" w:hAnsi="Times New Roman"/>
          <w:sz w:val="24"/>
          <w:szCs w:val="24"/>
        </w:rPr>
      </w:pPr>
      <w:proofErr w:type="gramStart"/>
      <w:r w:rsidRPr="00362155">
        <w:rPr>
          <w:rFonts w:ascii="Times New Roman" w:hAnsi="Times New Roman"/>
          <w:sz w:val="24"/>
          <w:szCs w:val="24"/>
        </w:rPr>
        <w:t>But in reality, the</w:t>
      </w:r>
      <w:proofErr w:type="gramEnd"/>
      <w:r w:rsidRPr="00362155">
        <w:rPr>
          <w:rFonts w:ascii="Times New Roman" w:hAnsi="Times New Roman"/>
          <w:sz w:val="24"/>
          <w:szCs w:val="24"/>
        </w:rPr>
        <w:t xml:space="preserve"> poor in our urban communities represent a large and diverse cross section of the population, including nearly 29 million children in low-income households.  The majority of these are the children of working parents.  The working poor are not the stereotypical street people whose images dominate our social imagination; they are people far closer to us than we are often willing to admit.</w:t>
      </w:r>
    </w:p>
    <w:p w14:paraId="7FB82B2B"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In One Nation, Underprivileged: Why American Poverty Affects Us All (Oxford University: Why American Poverty Affects Us All (Oxford University Press, 2004), Mark Robert Rank shows that by age 75, three- quarters of Americans have lived at least temporarily below 150 % of the poverty line.  This indicates that falling into poverty is an ever-present potential for most Americans.</w:t>
      </w:r>
    </w:p>
    <w:p w14:paraId="575D0A87"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lastRenderedPageBreak/>
        <w:t>The prevalent assumptions about the personal deficiencies of the poor lead many low-income families to internalize the stigma and hide their economic vulnerability – even to fellow church members.  The proverb that hard work is the path to prosperity fails to acknowledge the struggle of the working poor.  The reality of widespread and often concealed poverty among working urban dwellers challenges us to recognize the systemic factors that help to create and reinforce poverty.</w:t>
      </w:r>
    </w:p>
    <w:p w14:paraId="2769CB44" w14:textId="77777777" w:rsidR="007E168D" w:rsidRPr="00362155" w:rsidRDefault="007E168D" w:rsidP="007E168D">
      <w:pPr>
        <w:spacing w:after="0" w:line="240" w:lineRule="auto"/>
        <w:rPr>
          <w:rFonts w:ascii="Times New Roman" w:hAnsi="Times New Roman"/>
          <w:sz w:val="24"/>
          <w:szCs w:val="24"/>
        </w:rPr>
      </w:pPr>
    </w:p>
    <w:p w14:paraId="20A7AA99" w14:textId="77777777" w:rsidR="007E168D" w:rsidRPr="009E3605" w:rsidRDefault="007E168D" w:rsidP="007E168D">
      <w:pPr>
        <w:spacing w:after="0" w:line="240" w:lineRule="auto"/>
        <w:rPr>
          <w:rFonts w:ascii="Britannic Bold" w:hAnsi="Britannic Bold"/>
          <w:b/>
          <w:sz w:val="32"/>
          <w:szCs w:val="32"/>
        </w:rPr>
      </w:pPr>
      <w:r w:rsidRPr="009E3605">
        <w:rPr>
          <w:rFonts w:ascii="Britannic Bold" w:hAnsi="Britannic Bold"/>
          <w:b/>
          <w:sz w:val="32"/>
          <w:szCs w:val="32"/>
        </w:rPr>
        <w:t>EMPLOYMENT</w:t>
      </w:r>
    </w:p>
    <w:p w14:paraId="5B488094"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Finding employment that pays an adequate wage grows increasingly difficult.  The economy has been structured to eliminate jobs by replacing people with machines and sending jobs to third world countries where unemployment is </w:t>
      </w:r>
      <w:proofErr w:type="gramStart"/>
      <w:r w:rsidRPr="00362155">
        <w:rPr>
          <w:rFonts w:ascii="Times New Roman" w:hAnsi="Times New Roman"/>
          <w:sz w:val="24"/>
          <w:szCs w:val="24"/>
        </w:rPr>
        <w:t>high</w:t>
      </w:r>
      <w:proofErr w:type="gramEnd"/>
      <w:r w:rsidRPr="00362155">
        <w:rPr>
          <w:rFonts w:ascii="Times New Roman" w:hAnsi="Times New Roman"/>
          <w:sz w:val="24"/>
          <w:szCs w:val="24"/>
        </w:rPr>
        <w:t xml:space="preserve"> and wages are low.  According to the Bureau of Labor Statistics, of the top 10 employment opportunities in the next eight years, seven or eight are low-wage jobs.  To support their families, growing numbers of workers are forced to piece together several part-time or temporary jobs with no benefits or job security.  Sociologist Mark Rank concludes, “The labor market simply does not provide enough decent-paying jobs for all who need them.  As a result, millions of families find themselves struggling below or precariously close to the poverty line.”</w:t>
      </w:r>
    </w:p>
    <w:p w14:paraId="0779952C"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Compounding this nightmare of economic hardships with inadequate health care and an inner-city educational system that is still separate and unequal 50 years after the Brown vs. The Board of Education decision is a recipe for disaster across America’s </w:t>
      </w:r>
      <w:proofErr w:type="gramStart"/>
      <w:r w:rsidRPr="00362155">
        <w:rPr>
          <w:rFonts w:ascii="Times New Roman" w:hAnsi="Times New Roman"/>
          <w:sz w:val="24"/>
          <w:szCs w:val="24"/>
        </w:rPr>
        <w:t>inner-cities</w:t>
      </w:r>
      <w:proofErr w:type="gramEnd"/>
      <w:r w:rsidRPr="00362155">
        <w:rPr>
          <w:rFonts w:ascii="Times New Roman" w:hAnsi="Times New Roman"/>
          <w:sz w:val="24"/>
          <w:szCs w:val="24"/>
        </w:rPr>
        <w:t>.</w:t>
      </w:r>
    </w:p>
    <w:p w14:paraId="5E5C5F92" w14:textId="77777777" w:rsidR="007E168D" w:rsidRPr="00362155" w:rsidRDefault="007E168D" w:rsidP="007E168D">
      <w:pPr>
        <w:spacing w:after="0" w:line="240" w:lineRule="auto"/>
        <w:rPr>
          <w:rFonts w:ascii="Times New Roman" w:hAnsi="Times New Roman"/>
          <w:sz w:val="24"/>
          <w:szCs w:val="24"/>
        </w:rPr>
      </w:pPr>
    </w:p>
    <w:p w14:paraId="18CB52C9" w14:textId="77777777" w:rsidR="007E168D" w:rsidRPr="009E3605" w:rsidRDefault="007E168D" w:rsidP="007E168D">
      <w:pPr>
        <w:spacing w:after="0" w:line="240" w:lineRule="auto"/>
        <w:rPr>
          <w:rFonts w:ascii="Britannic Bold" w:hAnsi="Britannic Bold"/>
          <w:b/>
          <w:sz w:val="32"/>
          <w:szCs w:val="32"/>
        </w:rPr>
      </w:pPr>
      <w:r w:rsidRPr="009E3605">
        <w:rPr>
          <w:rFonts w:ascii="Britannic Bold" w:hAnsi="Britannic Bold"/>
          <w:b/>
          <w:sz w:val="32"/>
          <w:szCs w:val="32"/>
        </w:rPr>
        <w:t>HEALTH CARE</w:t>
      </w:r>
    </w:p>
    <w:p w14:paraId="4B33AE54"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Today we </w:t>
      </w:r>
      <w:proofErr w:type="gramStart"/>
      <w:r w:rsidRPr="00362155">
        <w:rPr>
          <w:rFonts w:ascii="Times New Roman" w:hAnsi="Times New Roman"/>
          <w:sz w:val="24"/>
          <w:szCs w:val="24"/>
        </w:rPr>
        <w:t>a have</w:t>
      </w:r>
      <w:proofErr w:type="gramEnd"/>
      <w:r w:rsidRPr="00362155">
        <w:rPr>
          <w:rFonts w:ascii="Times New Roman" w:hAnsi="Times New Roman"/>
          <w:sz w:val="24"/>
          <w:szCs w:val="24"/>
        </w:rPr>
        <w:t xml:space="preserve"> a national health system that is broken.  Over 50 million Americans are without protection against catastrophic illness, and the main losers are the poor.  Often the poor don’t get </w:t>
      </w:r>
      <w:r w:rsidRPr="00362155">
        <w:rPr>
          <w:rFonts w:ascii="Times New Roman" w:hAnsi="Times New Roman"/>
          <w:sz w:val="24"/>
          <w:szCs w:val="24"/>
        </w:rPr>
        <w:lastRenderedPageBreak/>
        <w:t>health care until it’s too late.  Health care is usually postponed since they can’t afford the basic health care maintenance programs provided by the HMO’s.</w:t>
      </w:r>
    </w:p>
    <w:p w14:paraId="18B3A708"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State and Federal government preach a vision of health care that leaves no one behind. But the sad reality is that the biggest problem dwarfing all the </w:t>
      </w:r>
      <w:proofErr w:type="gramStart"/>
      <w:r w:rsidRPr="00362155">
        <w:rPr>
          <w:rFonts w:ascii="Times New Roman" w:hAnsi="Times New Roman"/>
          <w:sz w:val="24"/>
          <w:szCs w:val="24"/>
        </w:rPr>
        <w:t>others</w:t>
      </w:r>
      <w:proofErr w:type="gramEnd"/>
      <w:r w:rsidRPr="00362155">
        <w:rPr>
          <w:rFonts w:ascii="Times New Roman" w:hAnsi="Times New Roman"/>
          <w:sz w:val="24"/>
          <w:szCs w:val="24"/>
        </w:rPr>
        <w:t xml:space="preserve"> problems under discussion in terms of dollars and cents is the fact that the state of Georgia provides no direct funding for its state hospitals and allows health care coverage to languish. </w:t>
      </w:r>
    </w:p>
    <w:p w14:paraId="3F1BA191"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While we could go on and on about the need for a public commitment to fund state health coverage programs at adequate levels for the working poor.  The painful truth is that much of our government’s negligence to </w:t>
      </w:r>
      <w:proofErr w:type="gramStart"/>
      <w:r w:rsidRPr="00362155">
        <w:rPr>
          <w:rFonts w:ascii="Times New Roman" w:hAnsi="Times New Roman"/>
          <w:sz w:val="24"/>
          <w:szCs w:val="24"/>
        </w:rPr>
        <w:t>finding</w:t>
      </w:r>
      <w:proofErr w:type="gramEnd"/>
      <w:r w:rsidRPr="00362155">
        <w:rPr>
          <w:rFonts w:ascii="Times New Roman" w:hAnsi="Times New Roman"/>
          <w:sz w:val="24"/>
          <w:szCs w:val="24"/>
        </w:rPr>
        <w:t xml:space="preserve"> the millions needed to help the working poor is based upon tension of race and class.  State ran hospitals such as Grady Memorial Hospital in downtown </w:t>
      </w:r>
      <w:proofErr w:type="gramStart"/>
      <w:r w:rsidRPr="00362155">
        <w:rPr>
          <w:rFonts w:ascii="Times New Roman" w:hAnsi="Times New Roman"/>
          <w:sz w:val="24"/>
          <w:szCs w:val="24"/>
        </w:rPr>
        <w:t>Atlanta clients</w:t>
      </w:r>
      <w:proofErr w:type="gramEnd"/>
      <w:r w:rsidRPr="00362155">
        <w:rPr>
          <w:rFonts w:ascii="Times New Roman" w:hAnsi="Times New Roman"/>
          <w:sz w:val="24"/>
          <w:szCs w:val="24"/>
        </w:rPr>
        <w:t xml:space="preserve"> are devastatingly black and poor, a constituency that does not rate high among the concerns of suburban church taxpayers.</w:t>
      </w:r>
    </w:p>
    <w:p w14:paraId="22121257" w14:textId="77777777" w:rsidR="007E168D" w:rsidRPr="00362155" w:rsidRDefault="007E168D" w:rsidP="007E168D">
      <w:pPr>
        <w:spacing w:after="0" w:line="240" w:lineRule="auto"/>
        <w:rPr>
          <w:rFonts w:ascii="Times New Roman" w:hAnsi="Times New Roman"/>
          <w:sz w:val="24"/>
          <w:szCs w:val="24"/>
        </w:rPr>
      </w:pPr>
    </w:p>
    <w:p w14:paraId="2A566534" w14:textId="77777777" w:rsidR="007E168D" w:rsidRPr="009E3605" w:rsidRDefault="007E168D" w:rsidP="007E168D">
      <w:pPr>
        <w:spacing w:after="0" w:line="240" w:lineRule="auto"/>
        <w:rPr>
          <w:rFonts w:ascii="Britannic Bold" w:hAnsi="Britannic Bold"/>
          <w:b/>
          <w:sz w:val="32"/>
          <w:szCs w:val="32"/>
        </w:rPr>
      </w:pPr>
      <w:r w:rsidRPr="009E3605">
        <w:rPr>
          <w:rFonts w:ascii="Britannic Bold" w:hAnsi="Britannic Bold"/>
          <w:b/>
          <w:sz w:val="32"/>
          <w:szCs w:val="32"/>
        </w:rPr>
        <w:t>EDUCATION</w:t>
      </w:r>
    </w:p>
    <w:p w14:paraId="4F754E50"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In terms of the educational deficit within the inner-city the dilemma of black men is extremely alarming.  Their plight is far direr than is portrayed by common employment and educational statistics, a flurry of new scholarly studies </w:t>
      </w:r>
      <w:proofErr w:type="gramStart"/>
      <w:r w:rsidRPr="00362155">
        <w:rPr>
          <w:rFonts w:ascii="Times New Roman" w:hAnsi="Times New Roman"/>
          <w:sz w:val="24"/>
          <w:szCs w:val="24"/>
        </w:rPr>
        <w:t>warn</w:t>
      </w:r>
      <w:proofErr w:type="gramEnd"/>
      <w:r w:rsidRPr="00362155">
        <w:rPr>
          <w:rFonts w:ascii="Times New Roman" w:hAnsi="Times New Roman"/>
          <w:sz w:val="24"/>
          <w:szCs w:val="24"/>
        </w:rPr>
        <w:t>, and it has worsened in recent years even as an economic boom and a welfare overhaul brought gains to black women and many other groups.</w:t>
      </w:r>
    </w:p>
    <w:p w14:paraId="624A2568"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Focusing more closely than ever on the life patterns of young men, the new studies – by experts at Columbia, Princeton, Harvard and other institutions – show that huge pool of poorly educated black males is becoming ever more disconnected from mainstream society, and to a far greater degree than comparable white or Hispanic men.</w:t>
      </w:r>
    </w:p>
    <w:p w14:paraId="5189F886"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lastRenderedPageBreak/>
        <w:t>Especially in inner cities, the studies show, finishing high school is the exception, work that is legal is scarcer than ever, and prison is almost routine with incarceration rates climbing for blacks even as urban crime rates declined.</w:t>
      </w:r>
    </w:p>
    <w:p w14:paraId="350FFC2E"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Although the deep problems afflicting poor black men have been known for decades, the new data paint the most alarming picture yet of ravaged lives and, the scholars say, of a deepening national calamity that has received too little attention.</w:t>
      </w:r>
    </w:p>
    <w:p w14:paraId="414A3FD6"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These are among the recent findings:</w:t>
      </w:r>
    </w:p>
    <w:p w14:paraId="587FC763" w14:textId="77777777" w:rsidR="007E168D" w:rsidRPr="00362155" w:rsidRDefault="007E168D" w:rsidP="007E168D">
      <w:pPr>
        <w:pStyle w:val="ListParagraph"/>
        <w:numPr>
          <w:ilvl w:val="0"/>
          <w:numId w:val="2"/>
        </w:numPr>
        <w:spacing w:line="240" w:lineRule="auto"/>
        <w:rPr>
          <w:rFonts w:ascii="Times New Roman" w:hAnsi="Times New Roman"/>
          <w:sz w:val="24"/>
          <w:szCs w:val="24"/>
        </w:rPr>
      </w:pPr>
      <w:r w:rsidRPr="00362155">
        <w:rPr>
          <w:rFonts w:ascii="Times New Roman" w:hAnsi="Times New Roman"/>
          <w:sz w:val="24"/>
          <w:szCs w:val="24"/>
        </w:rPr>
        <w:t>The share of young black men without jobs has climbed relentlessly, with only a slight pause during the economic peak of the late 1990’s.  In 2000, 65 percent of black male high school dropouts in their 20s were jobless – that is, unable to find work, not seeking it or incarcerated.  By 2004, the share had grown to 72 percent, compared with 34 percent of white dropouts and 19 percent of Hispanic dropouts.  Even when high school graduates were included, half of black men in their 20s were jobless in 2004 up from 46 percent in 2000.</w:t>
      </w:r>
    </w:p>
    <w:p w14:paraId="39110837" w14:textId="77777777" w:rsidR="007E168D" w:rsidRPr="00362155" w:rsidRDefault="007E168D" w:rsidP="007E168D">
      <w:pPr>
        <w:pStyle w:val="ListParagraph"/>
        <w:spacing w:line="240" w:lineRule="auto"/>
        <w:rPr>
          <w:rFonts w:ascii="Times New Roman" w:hAnsi="Times New Roman"/>
          <w:sz w:val="24"/>
          <w:szCs w:val="24"/>
        </w:rPr>
      </w:pPr>
    </w:p>
    <w:p w14:paraId="5D750B5B" w14:textId="77777777" w:rsidR="007E168D" w:rsidRPr="00362155" w:rsidRDefault="007E168D" w:rsidP="007E168D">
      <w:pPr>
        <w:pStyle w:val="ListParagraph"/>
        <w:numPr>
          <w:ilvl w:val="0"/>
          <w:numId w:val="2"/>
        </w:numPr>
        <w:spacing w:line="240" w:lineRule="auto"/>
        <w:rPr>
          <w:rFonts w:ascii="Times New Roman" w:hAnsi="Times New Roman"/>
          <w:sz w:val="24"/>
          <w:szCs w:val="24"/>
        </w:rPr>
      </w:pPr>
      <w:r w:rsidRPr="00362155">
        <w:rPr>
          <w:rFonts w:ascii="Times New Roman" w:hAnsi="Times New Roman"/>
          <w:sz w:val="24"/>
          <w:szCs w:val="24"/>
        </w:rPr>
        <w:t>Incarceration rates climbed in the 1990s and reached historic highs in the last few years.  In 1995, 16 percent of black men in their 20s who did not attend college were in jail or prison; by 2004, 21 percent were incarcerated.  By their mid-30’s, six in 10 black men who have dropped out of school have spent time in prison.</w:t>
      </w:r>
    </w:p>
    <w:p w14:paraId="6E41990B" w14:textId="77777777" w:rsidR="007E168D" w:rsidRPr="00362155" w:rsidRDefault="007E168D" w:rsidP="007E168D">
      <w:pPr>
        <w:pStyle w:val="ListParagraph"/>
        <w:rPr>
          <w:rFonts w:ascii="Times New Roman" w:hAnsi="Times New Roman"/>
          <w:sz w:val="24"/>
          <w:szCs w:val="24"/>
        </w:rPr>
      </w:pPr>
    </w:p>
    <w:p w14:paraId="659925EB" w14:textId="77777777" w:rsidR="007E168D" w:rsidRPr="00362155" w:rsidRDefault="007E168D" w:rsidP="007E168D">
      <w:pPr>
        <w:pStyle w:val="ListParagraph"/>
        <w:spacing w:line="240" w:lineRule="auto"/>
        <w:rPr>
          <w:rFonts w:ascii="Times New Roman" w:hAnsi="Times New Roman"/>
          <w:sz w:val="24"/>
          <w:szCs w:val="24"/>
        </w:rPr>
      </w:pPr>
    </w:p>
    <w:p w14:paraId="3F508A01" w14:textId="77777777" w:rsidR="007E168D" w:rsidRPr="00362155" w:rsidRDefault="007E168D" w:rsidP="007E168D">
      <w:pPr>
        <w:pStyle w:val="ListParagraph"/>
        <w:numPr>
          <w:ilvl w:val="0"/>
          <w:numId w:val="2"/>
        </w:numPr>
        <w:spacing w:line="240" w:lineRule="auto"/>
        <w:rPr>
          <w:rFonts w:ascii="Times New Roman" w:hAnsi="Times New Roman"/>
          <w:sz w:val="24"/>
          <w:szCs w:val="24"/>
        </w:rPr>
      </w:pPr>
      <w:r w:rsidRPr="00362155">
        <w:rPr>
          <w:rFonts w:ascii="Times New Roman" w:hAnsi="Times New Roman"/>
          <w:sz w:val="24"/>
          <w:szCs w:val="24"/>
        </w:rPr>
        <w:t>In the inner cities, more than half of all black men do not finish high school.</w:t>
      </w:r>
    </w:p>
    <w:p w14:paraId="0FCB15D8" w14:textId="77777777" w:rsidR="007E168D" w:rsidRPr="00362155" w:rsidRDefault="007E168D" w:rsidP="007E168D">
      <w:pPr>
        <w:pStyle w:val="ListParagraph"/>
        <w:spacing w:line="240" w:lineRule="auto"/>
        <w:rPr>
          <w:rFonts w:ascii="Times New Roman" w:hAnsi="Times New Roman"/>
          <w:sz w:val="24"/>
          <w:szCs w:val="24"/>
        </w:rPr>
      </w:pPr>
    </w:p>
    <w:p w14:paraId="7D11ABE6" w14:textId="77777777" w:rsidR="007E168D" w:rsidRPr="00362155" w:rsidRDefault="007E168D" w:rsidP="007E168D">
      <w:pPr>
        <w:pStyle w:val="ListParagraph"/>
        <w:numPr>
          <w:ilvl w:val="0"/>
          <w:numId w:val="2"/>
        </w:numPr>
        <w:spacing w:line="240" w:lineRule="auto"/>
        <w:rPr>
          <w:rFonts w:ascii="Times New Roman" w:hAnsi="Times New Roman"/>
          <w:sz w:val="24"/>
          <w:szCs w:val="24"/>
        </w:rPr>
      </w:pPr>
      <w:r w:rsidRPr="00362155">
        <w:rPr>
          <w:rFonts w:ascii="Times New Roman" w:hAnsi="Times New Roman"/>
          <w:sz w:val="24"/>
          <w:szCs w:val="24"/>
        </w:rPr>
        <w:t xml:space="preserve">Terrible schools, absent parents, racism, the decline in blue-collar jobs and a subculture that glorifies swagger over work have all been cited as causes of the deepening ruin of </w:t>
      </w:r>
      <w:r w:rsidRPr="00362155">
        <w:rPr>
          <w:rFonts w:ascii="Times New Roman" w:hAnsi="Times New Roman"/>
          <w:sz w:val="24"/>
          <w:szCs w:val="24"/>
        </w:rPr>
        <w:lastRenderedPageBreak/>
        <w:t>black youths.  Scholars – and the young men themselves – agree that all these intertwined issues must be addressed.</w:t>
      </w:r>
    </w:p>
    <w:p w14:paraId="29FC8BBF" w14:textId="77777777" w:rsidR="007E168D" w:rsidRPr="00362155" w:rsidRDefault="007E168D" w:rsidP="007E168D">
      <w:pPr>
        <w:pStyle w:val="ListParagraph"/>
        <w:rPr>
          <w:rFonts w:ascii="Times New Roman" w:hAnsi="Times New Roman"/>
          <w:sz w:val="24"/>
          <w:szCs w:val="24"/>
        </w:rPr>
      </w:pPr>
    </w:p>
    <w:p w14:paraId="5889D528" w14:textId="77777777" w:rsidR="007E168D"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What excuses can the church render other than blatant racism for its lack of aid to inner-city black men who represent </w:t>
      </w:r>
      <w:proofErr w:type="gramStart"/>
      <w:r w:rsidRPr="00362155">
        <w:rPr>
          <w:rFonts w:ascii="Times New Roman" w:hAnsi="Times New Roman"/>
          <w:sz w:val="24"/>
          <w:szCs w:val="24"/>
        </w:rPr>
        <w:t>the majority of</w:t>
      </w:r>
      <w:proofErr w:type="gramEnd"/>
      <w:r w:rsidRPr="00362155">
        <w:rPr>
          <w:rFonts w:ascii="Times New Roman" w:hAnsi="Times New Roman"/>
          <w:sz w:val="24"/>
          <w:szCs w:val="24"/>
        </w:rPr>
        <w:t xml:space="preserve"> black men in America?   Once a black male reaches the age of puberty he becomes in fact, except for sports nonexistent, to society.   Though in theory many churches’ out-reach programs cater to all within that community, in practice it is specifically tailored for single parent women and children. That which is basic to a successful family unit, the ability for the male to provide economic leadership for his family, is never seriously addressed.  Without this vital piece of ministry addressing the economic needs of the black male in place, community development is stopped before it can be started.</w:t>
      </w:r>
    </w:p>
    <w:p w14:paraId="3AC35744" w14:textId="77777777" w:rsidR="007E168D" w:rsidRPr="00CA70E5" w:rsidRDefault="007E168D" w:rsidP="007E168D">
      <w:pPr>
        <w:spacing w:after="0" w:line="240" w:lineRule="auto"/>
        <w:rPr>
          <w:rFonts w:ascii="Times New Roman" w:hAnsi="Times New Roman"/>
          <w:sz w:val="24"/>
          <w:szCs w:val="24"/>
        </w:rPr>
      </w:pPr>
    </w:p>
    <w:p w14:paraId="72F7AF94" w14:textId="77777777" w:rsidR="007E168D" w:rsidRPr="009E3605" w:rsidRDefault="007E168D" w:rsidP="007E168D">
      <w:pPr>
        <w:spacing w:after="0" w:line="240" w:lineRule="auto"/>
        <w:rPr>
          <w:rFonts w:ascii="Britannic Bold" w:hAnsi="Britannic Bold"/>
          <w:b/>
          <w:sz w:val="32"/>
          <w:szCs w:val="32"/>
        </w:rPr>
      </w:pPr>
      <w:r w:rsidRPr="009E3605">
        <w:rPr>
          <w:rFonts w:ascii="Britannic Bold" w:hAnsi="Britannic Bold"/>
          <w:b/>
          <w:sz w:val="32"/>
          <w:szCs w:val="32"/>
        </w:rPr>
        <w:t>A THEOLOGY AND HISTORY OF RECONCILIATION</w:t>
      </w:r>
    </w:p>
    <w:p w14:paraId="2317C5D7"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God wants Foursquare to release a worldwide spiritual awakening in our lifetime that will lead to an unparalleled charismatic moved of God.  I believe He wants to begin this movement simultaneously amidst our working poor in inner cities internationally.</w:t>
      </w:r>
    </w:p>
    <w:p w14:paraId="620D935C"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One major stumbling block prevents Him.  One un-confessed sin; one ancient centuries-old blot on our Christian witness; one hindrance has drained the Gospel of its power and bound God’s people to limited impact in their twentieth-first century world.</w:t>
      </w:r>
    </w:p>
    <w:p w14:paraId="3DDB0A7C"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The obstacle is simply this:  God’s church has accommodated division along racial, cultural, ethnic, and economic lines.  As members of a racially and culturally damaged institution, we have drained the Gospel of its power and crippled our witness.</w:t>
      </w:r>
    </w:p>
    <w:p w14:paraId="172E1DA0"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Our God has a burning desire to show the world that reconciliation between a loving, holy Heavenly Father and a broken humanity is </w:t>
      </w:r>
      <w:r w:rsidRPr="00362155">
        <w:rPr>
          <w:rFonts w:ascii="Times New Roman" w:hAnsi="Times New Roman"/>
          <w:sz w:val="24"/>
          <w:szCs w:val="24"/>
        </w:rPr>
        <w:lastRenderedPageBreak/>
        <w:t xml:space="preserve">both realistic and available.  The </w:t>
      </w:r>
      <w:proofErr w:type="gramStart"/>
      <w:r w:rsidRPr="00362155">
        <w:rPr>
          <w:rFonts w:ascii="Times New Roman" w:hAnsi="Times New Roman"/>
          <w:sz w:val="24"/>
          <w:szCs w:val="24"/>
        </w:rPr>
        <w:t>evidences</w:t>
      </w:r>
      <w:proofErr w:type="gramEnd"/>
      <w:r w:rsidRPr="00362155">
        <w:rPr>
          <w:rFonts w:ascii="Times New Roman" w:hAnsi="Times New Roman"/>
          <w:sz w:val="24"/>
          <w:szCs w:val="24"/>
        </w:rPr>
        <w:t xml:space="preserve"> He longs to provide are the reconciled relationships among His people across all racial, cultural, political, and economic barriers.</w:t>
      </w:r>
    </w:p>
    <w:p w14:paraId="5F335026"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Any movement that unlocks the power of kingdom-based reconciliation across significant barriers will be at the forefront of a worldwide spiritual awakening the proportions of which cannot be imagined.</w:t>
      </w:r>
    </w:p>
    <w:p w14:paraId="4E96B784"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In view of that this chapter will deal with:</w:t>
      </w:r>
    </w:p>
    <w:p w14:paraId="070B2A82" w14:textId="77777777" w:rsidR="007E168D" w:rsidRPr="00362155" w:rsidRDefault="007E168D" w:rsidP="007E168D">
      <w:pPr>
        <w:pStyle w:val="ListParagraph"/>
        <w:numPr>
          <w:ilvl w:val="0"/>
          <w:numId w:val="4"/>
        </w:numPr>
        <w:spacing w:line="240" w:lineRule="auto"/>
        <w:rPr>
          <w:rFonts w:ascii="Times New Roman" w:hAnsi="Times New Roman"/>
          <w:sz w:val="24"/>
          <w:szCs w:val="24"/>
        </w:rPr>
      </w:pPr>
      <w:r w:rsidRPr="00362155">
        <w:rPr>
          <w:rFonts w:ascii="Times New Roman" w:hAnsi="Times New Roman"/>
          <w:sz w:val="24"/>
          <w:szCs w:val="24"/>
        </w:rPr>
        <w:t>The theology for …</w:t>
      </w:r>
    </w:p>
    <w:p w14:paraId="526A71C0" w14:textId="77777777" w:rsidR="007E168D" w:rsidRPr="00362155" w:rsidRDefault="007E168D" w:rsidP="007E168D">
      <w:pPr>
        <w:pStyle w:val="ListParagraph"/>
        <w:numPr>
          <w:ilvl w:val="0"/>
          <w:numId w:val="4"/>
        </w:numPr>
        <w:spacing w:line="240" w:lineRule="auto"/>
        <w:rPr>
          <w:rFonts w:ascii="Times New Roman" w:hAnsi="Times New Roman"/>
          <w:sz w:val="24"/>
          <w:szCs w:val="24"/>
        </w:rPr>
      </w:pPr>
      <w:r w:rsidRPr="00362155">
        <w:rPr>
          <w:rFonts w:ascii="Times New Roman" w:hAnsi="Times New Roman"/>
          <w:sz w:val="24"/>
          <w:szCs w:val="24"/>
        </w:rPr>
        <w:t>The scriptural basis of …</w:t>
      </w:r>
    </w:p>
    <w:p w14:paraId="589AB940" w14:textId="77777777" w:rsidR="007E168D" w:rsidRPr="00362155" w:rsidRDefault="007E168D" w:rsidP="007E168D">
      <w:pPr>
        <w:pStyle w:val="ListParagraph"/>
        <w:numPr>
          <w:ilvl w:val="0"/>
          <w:numId w:val="4"/>
        </w:numPr>
        <w:spacing w:line="240" w:lineRule="auto"/>
        <w:rPr>
          <w:rFonts w:ascii="Times New Roman" w:hAnsi="Times New Roman"/>
          <w:sz w:val="24"/>
          <w:szCs w:val="24"/>
        </w:rPr>
      </w:pPr>
      <w:r w:rsidRPr="00362155">
        <w:rPr>
          <w:rFonts w:ascii="Times New Roman" w:hAnsi="Times New Roman"/>
          <w:sz w:val="24"/>
          <w:szCs w:val="24"/>
        </w:rPr>
        <w:t>The rationale behind …</w:t>
      </w:r>
    </w:p>
    <w:p w14:paraId="42C1B8AC" w14:textId="77777777" w:rsidR="007E168D" w:rsidRPr="00362155" w:rsidRDefault="007E168D" w:rsidP="007E168D">
      <w:pPr>
        <w:pStyle w:val="ListParagraph"/>
        <w:numPr>
          <w:ilvl w:val="0"/>
          <w:numId w:val="4"/>
        </w:numPr>
        <w:spacing w:line="240" w:lineRule="auto"/>
        <w:rPr>
          <w:rFonts w:ascii="Times New Roman" w:hAnsi="Times New Roman"/>
          <w:sz w:val="24"/>
          <w:szCs w:val="24"/>
        </w:rPr>
      </w:pPr>
      <w:r w:rsidRPr="00362155">
        <w:rPr>
          <w:rFonts w:ascii="Times New Roman" w:hAnsi="Times New Roman"/>
          <w:sz w:val="24"/>
          <w:szCs w:val="24"/>
        </w:rPr>
        <w:t>The philosophy of ministry for …</w:t>
      </w:r>
    </w:p>
    <w:p w14:paraId="1CD671F5" w14:textId="77777777" w:rsidR="007E168D" w:rsidRPr="00362155" w:rsidRDefault="007E168D" w:rsidP="007E168D">
      <w:pPr>
        <w:pStyle w:val="ListParagraph"/>
        <w:numPr>
          <w:ilvl w:val="0"/>
          <w:numId w:val="4"/>
        </w:numPr>
        <w:spacing w:line="240" w:lineRule="auto"/>
        <w:rPr>
          <w:rFonts w:ascii="Times New Roman" w:hAnsi="Times New Roman"/>
          <w:sz w:val="24"/>
          <w:szCs w:val="24"/>
        </w:rPr>
      </w:pPr>
      <w:r w:rsidRPr="00362155">
        <w:rPr>
          <w:rFonts w:ascii="Times New Roman" w:hAnsi="Times New Roman"/>
          <w:sz w:val="24"/>
          <w:szCs w:val="24"/>
        </w:rPr>
        <w:t xml:space="preserve">The practical steps toward  </w:t>
      </w:r>
    </w:p>
    <w:p w14:paraId="69DE84D1" w14:textId="77777777" w:rsidR="007E168D" w:rsidRDefault="007E168D" w:rsidP="007E168D">
      <w:pPr>
        <w:spacing w:line="240" w:lineRule="auto"/>
        <w:rPr>
          <w:rFonts w:ascii="Times New Roman" w:hAnsi="Times New Roman"/>
          <w:sz w:val="24"/>
          <w:szCs w:val="24"/>
        </w:rPr>
      </w:pPr>
      <w:r w:rsidRPr="00362155">
        <w:rPr>
          <w:rFonts w:ascii="Times New Roman" w:hAnsi="Times New Roman"/>
          <w:sz w:val="24"/>
          <w:szCs w:val="24"/>
        </w:rPr>
        <w:t>A movement that will reconcile Christians across racial and cultural barriers and fuel a spiritual awakening that will result in the gathering of millions of people across the sin barrier to their loving Heavenly Father.</w:t>
      </w:r>
    </w:p>
    <w:p w14:paraId="189A2457" w14:textId="77777777" w:rsidR="007E168D" w:rsidRPr="00362155" w:rsidRDefault="007E168D" w:rsidP="007E168D">
      <w:pPr>
        <w:spacing w:after="0" w:line="240" w:lineRule="auto"/>
        <w:rPr>
          <w:rFonts w:ascii="Times New Roman" w:hAnsi="Times New Roman"/>
          <w:sz w:val="24"/>
          <w:szCs w:val="24"/>
        </w:rPr>
      </w:pPr>
    </w:p>
    <w:p w14:paraId="6C70CBFC" w14:textId="77777777" w:rsidR="007E168D" w:rsidRPr="009E3605" w:rsidRDefault="007E168D" w:rsidP="007E168D">
      <w:pPr>
        <w:spacing w:after="0" w:line="240" w:lineRule="auto"/>
        <w:rPr>
          <w:rFonts w:ascii="Britannic Bold" w:hAnsi="Britannic Bold"/>
          <w:b/>
          <w:sz w:val="32"/>
          <w:szCs w:val="32"/>
        </w:rPr>
      </w:pPr>
      <w:r w:rsidRPr="009E3605">
        <w:rPr>
          <w:rFonts w:ascii="Britannic Bold" w:hAnsi="Britannic Bold"/>
          <w:b/>
          <w:sz w:val="32"/>
          <w:szCs w:val="32"/>
        </w:rPr>
        <w:t>GOD LONGS FOR AND RECONCILIATON AMONG HIS PEOPLE</w:t>
      </w:r>
    </w:p>
    <w:p w14:paraId="3E4E6D18"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Reconciliation is the heart and soul of Scripture.  Paul defined the gospel as the good news that God has reconciled us to Himself, removing the hostility that separated us (Colossians 1:19-23) and has destroyed all walls that divide man from man (Ephesians 2:14-18).  From the first chapters of Genesis, in which God shed the blood of an animal to restore relationship with His children and cursed Cain for the murder that resulted from the barrier he had erected between himself and his brother, to the closing portions of Revelation, which picture a great multitude from every nation, tribe, people, and language in loving harmony with one another and with God, the Bible is a chronicle of the Creator’s longing for </w:t>
      </w:r>
      <w:r w:rsidRPr="00362155">
        <w:rPr>
          <w:rFonts w:ascii="Times New Roman" w:hAnsi="Times New Roman"/>
          <w:sz w:val="24"/>
          <w:szCs w:val="24"/>
        </w:rPr>
        <w:lastRenderedPageBreak/>
        <w:t>and work to accomplish right relationships with and among His people.</w:t>
      </w:r>
    </w:p>
    <w:p w14:paraId="61BC16F2" w14:textId="77777777" w:rsidR="007E168D" w:rsidRPr="00362155" w:rsidRDefault="007E168D" w:rsidP="007E168D">
      <w:pPr>
        <w:spacing w:line="240" w:lineRule="auto"/>
        <w:rPr>
          <w:rFonts w:ascii="Times New Roman" w:hAnsi="Times New Roman"/>
          <w:sz w:val="24"/>
          <w:szCs w:val="24"/>
        </w:rPr>
      </w:pPr>
      <w:proofErr w:type="gramStart"/>
      <w:r w:rsidRPr="00362155">
        <w:rPr>
          <w:rFonts w:ascii="Times New Roman" w:hAnsi="Times New Roman"/>
          <w:sz w:val="24"/>
          <w:szCs w:val="24"/>
        </w:rPr>
        <w:t>At the same time that</w:t>
      </w:r>
      <w:proofErr w:type="gramEnd"/>
      <w:r w:rsidRPr="00362155">
        <w:rPr>
          <w:rFonts w:ascii="Times New Roman" w:hAnsi="Times New Roman"/>
          <w:sz w:val="24"/>
          <w:szCs w:val="24"/>
        </w:rPr>
        <w:t xml:space="preserve"> Jesus bridged the greatest cross-cultural barrier of all time, that between a holy God and a sinful humanity, He crossed all the boundaries that separated people.  Born into a world of racial hatred, oppression, and militaristic violence, Jesus chose to identify with an ethnic minority group despised by its oppressor nation.  In a family forced into refugee status by the overwhelming ambition and paranoia of His own country’s puppet dictator, He lived a life of poverty in a town scorned even by His fellow Jews.  He challenged social, political, economic, and religious prejudice with His life as well as His message.</w:t>
      </w:r>
    </w:p>
    <w:p w14:paraId="07C92AF8"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The great theme of Old and New Testament and all of history is God’s very practical concern that His love for a broken humanity be expressed relationally across all human barriers through the reconciling power of the Gospel of Jesus Christ.</w:t>
      </w:r>
    </w:p>
    <w:p w14:paraId="4B821288" w14:textId="77777777" w:rsidR="007E168D" w:rsidRPr="00362155" w:rsidRDefault="007E168D" w:rsidP="007E168D">
      <w:pPr>
        <w:spacing w:after="0" w:line="240" w:lineRule="auto"/>
        <w:rPr>
          <w:rFonts w:ascii="Times New Roman" w:hAnsi="Times New Roman"/>
          <w:sz w:val="24"/>
          <w:szCs w:val="24"/>
        </w:rPr>
      </w:pPr>
    </w:p>
    <w:p w14:paraId="580DCC36" w14:textId="77777777" w:rsidR="007E168D" w:rsidRPr="009E3605" w:rsidRDefault="007E168D" w:rsidP="007E168D">
      <w:pPr>
        <w:spacing w:after="0" w:line="240" w:lineRule="auto"/>
        <w:rPr>
          <w:rFonts w:ascii="Britannic Bold" w:hAnsi="Britannic Bold"/>
          <w:b/>
          <w:sz w:val="32"/>
          <w:szCs w:val="32"/>
        </w:rPr>
      </w:pPr>
      <w:r w:rsidRPr="009E3605">
        <w:rPr>
          <w:rFonts w:ascii="Britannic Bold" w:hAnsi="Britannic Bold"/>
          <w:b/>
          <w:sz w:val="32"/>
          <w:szCs w:val="32"/>
        </w:rPr>
        <w:t xml:space="preserve">RECONCILIATION WITH GOD DEMANDS RECONCILIATION AMONG PEOPLE </w:t>
      </w:r>
    </w:p>
    <w:p w14:paraId="24602789"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The two greatest commandments, which summarize God’s revelation to man, teach that every work that God has done in us has a natural impact a corresponding behavior toward our brothers and sisters.  We are to love one another as Jesus has loved us (John 13:34), forgive each other, just as in Christ God forgave us (Ephesians 4:32), accept one another, just as Christ accepted us (Romans 15:7).  I do not believe it was an accident of history that God chose a crucifix as the instrument for His redemption, for the cross illustrates the integrity of the relationships between Jesus and others and me.  The vertical bar depicts the restoration of my fellowship with God; the horizontal crosspiece calls me to the same intensity of love and care for my fellow man.</w:t>
      </w:r>
    </w:p>
    <w:p w14:paraId="17D9662C"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The value of reconciliation is assumed in the Great Commission as Jesus commands His disciples to “go and make disciples of all </w:t>
      </w:r>
      <w:r w:rsidRPr="00362155">
        <w:rPr>
          <w:rFonts w:ascii="Times New Roman" w:hAnsi="Times New Roman"/>
          <w:sz w:val="24"/>
          <w:szCs w:val="24"/>
        </w:rPr>
        <w:lastRenderedPageBreak/>
        <w:t>nations,” all “ethnos” in the Greek, meaning all people groups.  This is explained more specifically in Acts 1:8 when He reprimands His disciples for thinking about the kingdom of God as a reinstatement of the Jewish, geopolitical nation and instead charges them – and us – to “be my witnesses in Jerusalem, and in all Judea and Samaria, and to the ends of the earth.”</w:t>
      </w:r>
    </w:p>
    <w:p w14:paraId="0A3170B1"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The first Pentecost gives a glimpse of the type of reconciliation God desires.  The incredibly adventurous event is a global snapshot of what God’s new kingdom should look like</w:t>
      </w:r>
      <w:proofErr w:type="gramStart"/>
      <w:r w:rsidRPr="00362155">
        <w:rPr>
          <w:rFonts w:ascii="Times New Roman" w:hAnsi="Times New Roman"/>
          <w:sz w:val="24"/>
          <w:szCs w:val="24"/>
        </w:rPr>
        <w:t>:  “</w:t>
      </w:r>
      <w:proofErr w:type="gramEnd"/>
      <w:r w:rsidRPr="00362155">
        <w:rPr>
          <w:rFonts w:ascii="Times New Roman" w:hAnsi="Times New Roman"/>
          <w:sz w:val="24"/>
          <w:szCs w:val="24"/>
        </w:rPr>
        <w:t xml:space="preserve">Parathions, Medes, and Elamites; residents of Mesopotamia, Judea and Cappadocia, Pontus and Asia, Phrygia and Pamphylia, Egypt and the parts of Libya near Cyrene; visitors from Rom (both Jews and convert to Judaism); Cretans and Arabs” all hearing the wonders of God in their own tongues.  Had a first century cartographer located </w:t>
      </w:r>
      <w:proofErr w:type="gramStart"/>
      <w:r w:rsidRPr="00362155">
        <w:rPr>
          <w:rFonts w:ascii="Times New Roman" w:hAnsi="Times New Roman"/>
          <w:sz w:val="24"/>
          <w:szCs w:val="24"/>
        </w:rPr>
        <w:t>all of</w:t>
      </w:r>
      <w:proofErr w:type="gramEnd"/>
      <w:r w:rsidRPr="00362155">
        <w:rPr>
          <w:rFonts w:ascii="Times New Roman" w:hAnsi="Times New Roman"/>
          <w:sz w:val="24"/>
          <w:szCs w:val="24"/>
        </w:rPr>
        <w:t xml:space="preserve"> the cultural groups on a map, he would have touched every major territory of the then-known world, clearly pointing out God’s intention to reconcile all peoples through the Gospel.</w:t>
      </w:r>
    </w:p>
    <w:p w14:paraId="25BCED73" w14:textId="77777777" w:rsidR="007E168D" w:rsidRPr="00362155" w:rsidRDefault="007E168D" w:rsidP="007E168D">
      <w:pPr>
        <w:spacing w:after="0" w:line="240" w:lineRule="auto"/>
        <w:rPr>
          <w:rFonts w:ascii="Times New Roman" w:hAnsi="Times New Roman"/>
          <w:sz w:val="24"/>
          <w:szCs w:val="24"/>
        </w:rPr>
      </w:pPr>
    </w:p>
    <w:p w14:paraId="5BEE22A0" w14:textId="77777777" w:rsidR="007E168D" w:rsidRPr="009E3605" w:rsidRDefault="007E168D" w:rsidP="007E168D">
      <w:pPr>
        <w:spacing w:after="0" w:line="240" w:lineRule="auto"/>
        <w:rPr>
          <w:rFonts w:ascii="Britannic Bold" w:hAnsi="Britannic Bold"/>
          <w:b/>
          <w:sz w:val="32"/>
          <w:szCs w:val="32"/>
        </w:rPr>
      </w:pPr>
      <w:r w:rsidRPr="009E3605">
        <w:rPr>
          <w:rFonts w:ascii="Britannic Bold" w:hAnsi="Britannic Bold"/>
          <w:b/>
          <w:sz w:val="32"/>
          <w:szCs w:val="32"/>
        </w:rPr>
        <w:t>GOD’S ESTABLISHED LEADERS:  THE KEY TO ACHIEVING RECONCILITION</w:t>
      </w:r>
    </w:p>
    <w:p w14:paraId="59B349C3"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God’s great act of reconciling the world to Himself was not accomplished apart from human leadership.  </w:t>
      </w:r>
      <w:proofErr w:type="gramStart"/>
      <w:r w:rsidRPr="00362155">
        <w:rPr>
          <w:rFonts w:ascii="Times New Roman" w:hAnsi="Times New Roman"/>
          <w:sz w:val="24"/>
          <w:szCs w:val="24"/>
        </w:rPr>
        <w:t>In order to</w:t>
      </w:r>
      <w:proofErr w:type="gramEnd"/>
      <w:r w:rsidRPr="00362155">
        <w:rPr>
          <w:rFonts w:ascii="Times New Roman" w:hAnsi="Times New Roman"/>
          <w:sz w:val="24"/>
          <w:szCs w:val="24"/>
        </w:rPr>
        <w:t xml:space="preserve"> prepare for His son a physical body, He used leaders who were open to His voice, who came from a variety of ethnic backgrounds and, who were able to form bridges across cultural barriers.  Jesus’ lineage includes Rahab the prostitute in Jericho, Ruth the Moabitess, Joseph the carpenter and, David the shepherd-king.</w:t>
      </w:r>
    </w:p>
    <w:p w14:paraId="4E219E6C"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Jesus’ choice of disciples was a beginning of the reconciliation process.  By including followers of </w:t>
      </w:r>
      <w:proofErr w:type="gramStart"/>
      <w:r w:rsidRPr="00362155">
        <w:rPr>
          <w:rFonts w:ascii="Times New Roman" w:hAnsi="Times New Roman"/>
          <w:sz w:val="24"/>
          <w:szCs w:val="24"/>
        </w:rPr>
        <w:t>John</w:t>
      </w:r>
      <w:proofErr w:type="gramEnd"/>
      <w:r w:rsidRPr="00362155">
        <w:rPr>
          <w:rFonts w:ascii="Times New Roman" w:hAnsi="Times New Roman"/>
          <w:sz w:val="24"/>
          <w:szCs w:val="24"/>
        </w:rPr>
        <w:t xml:space="preserve"> the Baptist as well as more orthodox members of Judaism, tax collectors as well as small businessmen, political radicals (zealots) as well as conservatives, Jesus put together a leadership structure that emphasized incredible </w:t>
      </w:r>
      <w:r w:rsidRPr="00362155">
        <w:rPr>
          <w:rFonts w:ascii="Times New Roman" w:hAnsi="Times New Roman"/>
          <w:sz w:val="24"/>
          <w:szCs w:val="24"/>
        </w:rPr>
        <w:lastRenderedPageBreak/>
        <w:t>diversity and required an equally incredible reconciliation.  The relationship that each disciple had with Jesus resulted in a unity that transcended theological, economic, and political differences.</w:t>
      </w:r>
    </w:p>
    <w:p w14:paraId="7AC7743D"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Later, the Apostle Paul referred to the church as “the body of Christ,” which reconciles people with different skills and abilities and personalities in a common family just as the body reconciles eyes, ears, arms, and legs together in a single entity.  In the same passage in I Corinthians 12, Paul noted that God has appointed leadership in His body and charged “that there should be no division in the body, but that its parts should have equal concern for each other.</w:t>
      </w:r>
    </w:p>
    <w:p w14:paraId="50C354A6" w14:textId="77777777" w:rsidR="007E168D" w:rsidRPr="00362155" w:rsidRDefault="007E168D" w:rsidP="007E168D">
      <w:pPr>
        <w:spacing w:after="0" w:line="240" w:lineRule="auto"/>
        <w:rPr>
          <w:rFonts w:ascii="Times New Roman" w:hAnsi="Times New Roman"/>
          <w:sz w:val="24"/>
          <w:szCs w:val="24"/>
        </w:rPr>
      </w:pPr>
    </w:p>
    <w:p w14:paraId="70935452" w14:textId="77777777" w:rsidR="007E168D" w:rsidRPr="009E3605" w:rsidRDefault="007E168D" w:rsidP="007E168D">
      <w:pPr>
        <w:spacing w:after="0" w:line="240" w:lineRule="auto"/>
        <w:rPr>
          <w:rFonts w:ascii="Britannic Bold" w:hAnsi="Britannic Bold"/>
          <w:b/>
          <w:sz w:val="32"/>
          <w:szCs w:val="32"/>
        </w:rPr>
      </w:pPr>
      <w:r w:rsidRPr="009E3605">
        <w:rPr>
          <w:rFonts w:ascii="Britannic Bold" w:hAnsi="Britannic Bold"/>
          <w:b/>
          <w:sz w:val="32"/>
          <w:szCs w:val="32"/>
        </w:rPr>
        <w:t>RECONCILITION RELEASES POWER</w:t>
      </w:r>
    </w:p>
    <w:p w14:paraId="5F16BCD5"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One Kingdom principle is that unity releases power.  God confused the people’s languages at the tower of Babel because they were united in an evil </w:t>
      </w:r>
      <w:proofErr w:type="gramStart"/>
      <w:r w:rsidRPr="00362155">
        <w:rPr>
          <w:rFonts w:ascii="Times New Roman" w:hAnsi="Times New Roman"/>
          <w:sz w:val="24"/>
          <w:szCs w:val="24"/>
        </w:rPr>
        <w:t>purpose</w:t>
      </w:r>
      <w:proofErr w:type="gramEnd"/>
      <w:r w:rsidRPr="00362155">
        <w:rPr>
          <w:rFonts w:ascii="Times New Roman" w:hAnsi="Times New Roman"/>
          <w:sz w:val="24"/>
          <w:szCs w:val="24"/>
        </w:rPr>
        <w:t xml:space="preserve"> and He knew that “nothing they plan to do will be impossible for them” (Genesis 11; 6).  The Holy Spirit swept over the burgeoning church mightily when they were “all together in one accord” (Acts 2:1-4).</w:t>
      </w:r>
    </w:p>
    <w:p w14:paraId="065718B7"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In Romans 1: 16, reconciliation is linked with the power of God: “I am not ashamed of the gospel, because it is the power of God for the salvation of everyone who believes:  first for the Jew, then for the Gentile.”</w:t>
      </w:r>
    </w:p>
    <w:p w14:paraId="565BD615"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A gospel capable of reconciling Jew and Gentile together in one new family would certainly contain the very power of God Himself.</w:t>
      </w:r>
    </w:p>
    <w:p w14:paraId="1C30C6E9"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One of the most explicit pictures of the power of reconciliation at work across economic lines in the first-century church is seen in two references (Acts 2:42-47; Acts 4:36-37).  </w:t>
      </w:r>
    </w:p>
    <w:p w14:paraId="164BA5F9"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Here Luke describes how people, both rich and poor, came together with great community, great sharing of poverty, great </w:t>
      </w:r>
      <w:r w:rsidRPr="00362155">
        <w:rPr>
          <w:rFonts w:ascii="Times New Roman" w:hAnsi="Times New Roman"/>
          <w:sz w:val="24"/>
          <w:szCs w:val="24"/>
        </w:rPr>
        <w:lastRenderedPageBreak/>
        <w:t xml:space="preserve">love, great grace, and “with great power the apostles continued to testify to the resurrection of the Lord Jesus … and the Lord added to their numbers daily those who were being saved.” </w:t>
      </w:r>
    </w:p>
    <w:p w14:paraId="6F2B0650"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When God’s people act justly towards’ their neighbor and are reconciled one to another, the result is that the power of the gospel is released so that His Kingdom is extended.</w:t>
      </w:r>
    </w:p>
    <w:p w14:paraId="609E287E" w14:textId="77777777" w:rsidR="007E168D" w:rsidRPr="00362155" w:rsidRDefault="007E168D" w:rsidP="007E168D">
      <w:pPr>
        <w:spacing w:after="0" w:line="240" w:lineRule="auto"/>
        <w:rPr>
          <w:rFonts w:ascii="Times New Roman" w:hAnsi="Times New Roman"/>
          <w:sz w:val="24"/>
          <w:szCs w:val="24"/>
        </w:rPr>
      </w:pPr>
    </w:p>
    <w:p w14:paraId="2E844650" w14:textId="77777777" w:rsidR="007E168D" w:rsidRPr="009E3605" w:rsidRDefault="007E168D" w:rsidP="007E168D">
      <w:pPr>
        <w:spacing w:after="0" w:line="240" w:lineRule="auto"/>
        <w:rPr>
          <w:rFonts w:ascii="Britannic Bold" w:hAnsi="Britannic Bold"/>
          <w:b/>
          <w:sz w:val="32"/>
          <w:szCs w:val="32"/>
        </w:rPr>
      </w:pPr>
      <w:r w:rsidRPr="009E3605">
        <w:rPr>
          <w:rFonts w:ascii="Britannic Bold" w:hAnsi="Britannic Bold"/>
          <w:b/>
          <w:sz w:val="32"/>
          <w:szCs w:val="32"/>
        </w:rPr>
        <w:t xml:space="preserve">HISTORIC BARRIERS </w:t>
      </w:r>
      <w:r w:rsidRPr="009E3605">
        <w:rPr>
          <w:rFonts w:ascii="Britannic Bold" w:hAnsi="Britannic Bold"/>
          <w:b/>
          <w:sz w:val="32"/>
          <w:szCs w:val="32"/>
        </w:rPr>
        <w:br/>
        <w:t>TO RECONCILIATION: A Theology</w:t>
      </w:r>
      <w:r w:rsidRPr="009E3605">
        <w:rPr>
          <w:rFonts w:ascii="Britannic Bold" w:hAnsi="Britannic Bold"/>
          <w:b/>
          <w:sz w:val="32"/>
          <w:szCs w:val="32"/>
        </w:rPr>
        <w:br/>
        <w:t>of Racism</w:t>
      </w:r>
    </w:p>
    <w:p w14:paraId="238A2B0E" w14:textId="77777777" w:rsidR="007E168D" w:rsidRDefault="007E168D" w:rsidP="007E168D">
      <w:pPr>
        <w:spacing w:line="240" w:lineRule="auto"/>
        <w:rPr>
          <w:rFonts w:ascii="Times New Roman" w:hAnsi="Times New Roman"/>
          <w:sz w:val="24"/>
          <w:szCs w:val="24"/>
        </w:rPr>
      </w:pPr>
      <w:r w:rsidRPr="00362155">
        <w:rPr>
          <w:rFonts w:ascii="Times New Roman" w:hAnsi="Times New Roman"/>
          <w:sz w:val="24"/>
          <w:szCs w:val="24"/>
        </w:rPr>
        <w:t>Even though Jesus died to reconcile us to one another as well as to God, we have allowed pride to override Kingdom values and to create differences among Christians.  These failures have blocked the flow of God’s power and hindered evangelization wherever they have occurred from the first century to the present day.</w:t>
      </w:r>
    </w:p>
    <w:p w14:paraId="06A27036" w14:textId="77777777" w:rsidR="007E168D" w:rsidRPr="00362155" w:rsidRDefault="007E168D" w:rsidP="007E168D">
      <w:pPr>
        <w:spacing w:after="0" w:line="240" w:lineRule="auto"/>
        <w:rPr>
          <w:rFonts w:ascii="Times New Roman" w:hAnsi="Times New Roman"/>
          <w:sz w:val="24"/>
          <w:szCs w:val="24"/>
        </w:rPr>
      </w:pPr>
    </w:p>
    <w:p w14:paraId="20B77CF8" w14:textId="77777777" w:rsidR="007E168D" w:rsidRPr="009E3605" w:rsidRDefault="007E168D" w:rsidP="007E168D">
      <w:pPr>
        <w:spacing w:after="0" w:line="240" w:lineRule="auto"/>
        <w:rPr>
          <w:rFonts w:ascii="Britannic Bold" w:hAnsi="Britannic Bold"/>
          <w:b/>
          <w:sz w:val="32"/>
          <w:szCs w:val="32"/>
        </w:rPr>
      </w:pPr>
      <w:r w:rsidRPr="009E3605">
        <w:rPr>
          <w:rFonts w:ascii="Britannic Bold" w:hAnsi="Britannic Bold"/>
          <w:b/>
          <w:sz w:val="32"/>
          <w:szCs w:val="32"/>
        </w:rPr>
        <w:t xml:space="preserve">Racism and Cultural Division in the </w:t>
      </w:r>
      <w:proofErr w:type="gramStart"/>
      <w:r w:rsidRPr="009E3605">
        <w:rPr>
          <w:rFonts w:ascii="Britannic Bold" w:hAnsi="Britannic Bold"/>
          <w:b/>
          <w:sz w:val="32"/>
          <w:szCs w:val="32"/>
        </w:rPr>
        <w:t>First-Century Church</w:t>
      </w:r>
      <w:proofErr w:type="gramEnd"/>
    </w:p>
    <w:p w14:paraId="3A41F628" w14:textId="77777777" w:rsidR="007E168D" w:rsidRPr="00CA70E5" w:rsidRDefault="007E168D" w:rsidP="007E168D">
      <w:pPr>
        <w:spacing w:line="240" w:lineRule="auto"/>
        <w:rPr>
          <w:rFonts w:ascii="Times New Roman" w:hAnsi="Times New Roman"/>
          <w:b/>
          <w:sz w:val="32"/>
          <w:szCs w:val="32"/>
        </w:rPr>
      </w:pPr>
      <w:r w:rsidRPr="00362155">
        <w:rPr>
          <w:rFonts w:ascii="Times New Roman" w:hAnsi="Times New Roman"/>
          <w:sz w:val="24"/>
          <w:szCs w:val="24"/>
        </w:rPr>
        <w:t>One of the greatest threats to the first-century church was cultural prejudice and ethnocentrism.  In fact, the early church was in danger of a cultural captivity where the confusion of cultural values with Kingdom values threatened the very ability of the church to fulfill God’s plan to take the Gospel throughout the world.</w:t>
      </w:r>
    </w:p>
    <w:p w14:paraId="0F8D41FD"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This cultural captivity, or a crisis in values, was reflected in both bad theology and negative accountability.  Having been born in a strictly Jewish culture, with strictly Jewish leadership, the early church was dangerously susceptible to a bad theology that would demand that new converts follow former Jewish cultural and religious practices </w:t>
      </w:r>
      <w:proofErr w:type="gramStart"/>
      <w:r w:rsidRPr="00362155">
        <w:rPr>
          <w:rFonts w:ascii="Times New Roman" w:hAnsi="Times New Roman"/>
          <w:sz w:val="24"/>
          <w:szCs w:val="24"/>
        </w:rPr>
        <w:t>in order to</w:t>
      </w:r>
      <w:proofErr w:type="gramEnd"/>
      <w:r w:rsidRPr="00362155">
        <w:rPr>
          <w:rFonts w:ascii="Times New Roman" w:hAnsi="Times New Roman"/>
          <w:sz w:val="24"/>
          <w:szCs w:val="24"/>
        </w:rPr>
        <w:t xml:space="preserve"> be acceptable followers of Jesus.   A large party within the early church fought for the imposition of </w:t>
      </w:r>
      <w:r w:rsidRPr="00362155">
        <w:rPr>
          <w:rFonts w:ascii="Times New Roman" w:hAnsi="Times New Roman"/>
          <w:sz w:val="24"/>
          <w:szCs w:val="24"/>
        </w:rPr>
        <w:lastRenderedPageBreak/>
        <w:t>Jewish practices of both circumcision and Jewish dietary practices on new believers.</w:t>
      </w:r>
    </w:p>
    <w:p w14:paraId="39293824"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The bad theology was being enforced by a negative accountability seen in Galatians chapter 2, where Paul recounts an incident in Antioch where, with other leaders in the church, Peter “began to draw back and separate from the Gentiles because he was afraid of those who belonged to the circumcision group.  The other Jews joined him in his hypocrisy, so that by their hypocrisy even Barnabas was led astray” (Galatians 2:12-13).</w:t>
      </w:r>
    </w:p>
    <w:p w14:paraId="7D5B7D83"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This crisis in values was predictable because of a crisis of leadership.  The mono-cultural leadership that was the inheritance of the early church was subject to isolation and insulation and vulnerable to approaching this mission in the world with cultural blinders.  Nowhere is this clearer than in Acts chapter 10, where Peter, the undisputed leader of the early church, faced a very personal request by the Holy Spirit to take the Gospel cross-culturally to a Gentile Centurion.  Peter responded with the two most contradictory words in the Bible: “No, Lord” (Acts 10:14).</w:t>
      </w:r>
    </w:p>
    <w:p w14:paraId="39EB12E3"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So great was the struggle with Peter between the values of his culture and those of the Kingdom, he responded negatively to the Lord’s command three times.  We are indebted to Peter for his transparency and openness to the Holy Spirit who inspired the Gospel writers to “keep it real,” rather than polish the rough edges of early church leaders, because this conflict within Peter is our struggle today.</w:t>
      </w:r>
    </w:p>
    <w:p w14:paraId="0A405187"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Out of this crisis in values and leadership, a crisis in power emerged.  The early church’s evangelism became geographically isolated and culturally limited, and segregation began to set in.</w:t>
      </w:r>
    </w:p>
    <w:p w14:paraId="60847152"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After Pentecost, it looked like the Gospel may not leave Jerusalem.  Left to themselves, under mono-cultural leadership and with their comfort zone limited to the Jewish experience, our first-century fathers may never have made Christianity more than a Jewish sect.</w:t>
      </w:r>
    </w:p>
    <w:p w14:paraId="53FC495B"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lastRenderedPageBreak/>
        <w:t xml:space="preserve">The Gospel, however, did spill over into another culture within Jerusalem, the Hellenists, or Greek-speaking Jews.  And in Acts chapter 6, we discover the tension to which this seeming abnormality led: </w:t>
      </w:r>
    </w:p>
    <w:p w14:paraId="1096F77C" w14:textId="77777777" w:rsidR="007E168D" w:rsidRPr="009F74BF" w:rsidRDefault="007E168D" w:rsidP="007E168D">
      <w:pPr>
        <w:spacing w:line="240" w:lineRule="auto"/>
        <w:jc w:val="center"/>
        <w:rPr>
          <w:rFonts w:ascii="Times New Roman" w:hAnsi="Times New Roman"/>
          <w:b/>
          <w:i/>
          <w:sz w:val="24"/>
          <w:szCs w:val="24"/>
        </w:rPr>
      </w:pPr>
      <w:r w:rsidRPr="009F74BF">
        <w:rPr>
          <w:rFonts w:ascii="Times New Roman" w:hAnsi="Times New Roman"/>
          <w:b/>
          <w:i/>
          <w:sz w:val="24"/>
          <w:szCs w:val="24"/>
        </w:rPr>
        <w:t>“In those days when the number of disciples was increasing, the Grecian Jews among them complained against the Hebraic Jews because their widows were being overlooked in the daily distribution of food.”</w:t>
      </w:r>
    </w:p>
    <w:p w14:paraId="0AA11835" w14:textId="77777777" w:rsidR="007E168D" w:rsidRPr="00362155" w:rsidRDefault="007E168D" w:rsidP="007E168D">
      <w:pPr>
        <w:spacing w:line="240" w:lineRule="auto"/>
        <w:rPr>
          <w:rFonts w:ascii="Times New Roman" w:hAnsi="Times New Roman"/>
          <w:i/>
          <w:sz w:val="24"/>
          <w:szCs w:val="24"/>
        </w:rPr>
      </w:pPr>
      <w:r w:rsidRPr="00362155">
        <w:rPr>
          <w:rFonts w:ascii="Times New Roman" w:hAnsi="Times New Roman"/>
          <w:sz w:val="24"/>
          <w:szCs w:val="24"/>
        </w:rPr>
        <w:t xml:space="preserve">This first century version of de facto segregation became a major crisis.  </w:t>
      </w:r>
      <w:r w:rsidRPr="00362155">
        <w:rPr>
          <w:rFonts w:ascii="Times New Roman" w:hAnsi="Times New Roman"/>
          <w:b/>
          <w:sz w:val="24"/>
          <w:szCs w:val="24"/>
        </w:rPr>
        <w:t>The question was</w:t>
      </w:r>
      <w:r w:rsidRPr="00362155">
        <w:rPr>
          <w:rFonts w:ascii="Times New Roman" w:hAnsi="Times New Roman"/>
          <w:sz w:val="24"/>
          <w:szCs w:val="24"/>
        </w:rPr>
        <w:t xml:space="preserve">:  </w:t>
      </w:r>
      <w:r w:rsidRPr="00362155">
        <w:rPr>
          <w:rFonts w:ascii="Times New Roman" w:hAnsi="Times New Roman"/>
          <w:i/>
          <w:sz w:val="24"/>
          <w:szCs w:val="24"/>
        </w:rPr>
        <w:t>how could the unconditional love relationship these Jerusalem Christians claimed to have with God vertically be expressed fairly, equitably, and unconditionally on a horizontal level?</w:t>
      </w:r>
    </w:p>
    <w:p w14:paraId="612A59A8"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As the church was literally pushed out of Jerusalem </w:t>
      </w:r>
      <w:proofErr w:type="gramStart"/>
      <w:r w:rsidRPr="00362155">
        <w:rPr>
          <w:rFonts w:ascii="Times New Roman" w:hAnsi="Times New Roman"/>
          <w:sz w:val="24"/>
          <w:szCs w:val="24"/>
        </w:rPr>
        <w:t>as a result of</w:t>
      </w:r>
      <w:proofErr w:type="gramEnd"/>
      <w:r w:rsidRPr="00362155">
        <w:rPr>
          <w:rFonts w:ascii="Times New Roman" w:hAnsi="Times New Roman"/>
          <w:sz w:val="24"/>
          <w:szCs w:val="24"/>
        </w:rPr>
        <w:t xml:space="preserve"> the persecution that surrounded Stephen, it is clear that ethnocentrism was still the order of the day.</w:t>
      </w:r>
    </w:p>
    <w:p w14:paraId="30BE68E9" w14:textId="77777777" w:rsidR="007E168D" w:rsidRPr="009F74BF" w:rsidRDefault="007E168D" w:rsidP="007E168D">
      <w:pPr>
        <w:spacing w:line="240" w:lineRule="auto"/>
        <w:jc w:val="center"/>
        <w:rPr>
          <w:rFonts w:ascii="Times New Roman" w:hAnsi="Times New Roman"/>
          <w:b/>
          <w:i/>
          <w:sz w:val="24"/>
          <w:szCs w:val="24"/>
        </w:rPr>
      </w:pPr>
      <w:r w:rsidRPr="009F74BF">
        <w:rPr>
          <w:rFonts w:ascii="Times New Roman" w:hAnsi="Times New Roman"/>
          <w:b/>
          <w:i/>
          <w:sz w:val="24"/>
          <w:szCs w:val="24"/>
        </w:rPr>
        <w:t xml:space="preserve">“Now those that had been scattered by the persecution in connection with Stephen traveled as far as Phoenicia, Cypress, and Antioch, telling the message </w:t>
      </w:r>
      <w:r w:rsidRPr="009F74BF">
        <w:rPr>
          <w:rFonts w:ascii="Times New Roman" w:hAnsi="Times New Roman"/>
          <w:b/>
          <w:i/>
          <w:sz w:val="24"/>
          <w:szCs w:val="24"/>
          <w:u w:val="single"/>
        </w:rPr>
        <w:t>only to Jews</w:t>
      </w:r>
      <w:r w:rsidRPr="009F74BF">
        <w:rPr>
          <w:rFonts w:ascii="Times New Roman" w:hAnsi="Times New Roman"/>
          <w:b/>
          <w:i/>
          <w:sz w:val="24"/>
          <w:szCs w:val="24"/>
        </w:rPr>
        <w:t>” (Acts 11:19)</w:t>
      </w:r>
    </w:p>
    <w:p w14:paraId="13CB752F"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Although some believe that God allowed and even anointed the persecution in connection with Stephen so that the Gospel would be spread beyond the city limits of Jerusalem, even this was not enough to move many of the new Christians to include Gentiles as a part of those needing to hear the good news of Jesus Christ.</w:t>
      </w:r>
    </w:p>
    <w:p w14:paraId="7F5B4AEF" w14:textId="77777777" w:rsidR="007E168D" w:rsidRPr="00362155" w:rsidRDefault="007E168D" w:rsidP="007E168D">
      <w:pPr>
        <w:spacing w:after="0" w:line="240" w:lineRule="auto"/>
        <w:rPr>
          <w:rFonts w:ascii="Times New Roman" w:hAnsi="Times New Roman"/>
          <w:sz w:val="24"/>
          <w:szCs w:val="24"/>
        </w:rPr>
      </w:pPr>
    </w:p>
    <w:p w14:paraId="6C56C23C" w14:textId="77777777" w:rsidR="007E168D" w:rsidRPr="009E3605" w:rsidRDefault="007E168D" w:rsidP="007E168D">
      <w:pPr>
        <w:spacing w:after="0" w:line="240" w:lineRule="auto"/>
        <w:rPr>
          <w:rFonts w:ascii="Britannic Bold" w:hAnsi="Britannic Bold"/>
          <w:b/>
          <w:sz w:val="32"/>
          <w:szCs w:val="32"/>
        </w:rPr>
      </w:pPr>
      <w:r w:rsidRPr="009E3605">
        <w:rPr>
          <w:rFonts w:ascii="Britannic Bold" w:hAnsi="Britannic Bold"/>
          <w:b/>
          <w:sz w:val="32"/>
          <w:szCs w:val="32"/>
        </w:rPr>
        <w:t>Racism and Cultural Division</w:t>
      </w:r>
      <w:r w:rsidRPr="009E3605">
        <w:rPr>
          <w:rFonts w:ascii="Britannic Bold" w:hAnsi="Britannic Bold"/>
          <w:b/>
          <w:sz w:val="32"/>
          <w:szCs w:val="32"/>
        </w:rPr>
        <w:br/>
        <w:t>in the 21</w:t>
      </w:r>
      <w:r w:rsidRPr="009E3605">
        <w:rPr>
          <w:rFonts w:ascii="Britannic Bold" w:hAnsi="Britannic Bold"/>
          <w:b/>
          <w:sz w:val="32"/>
          <w:szCs w:val="32"/>
          <w:vertAlign w:val="superscript"/>
        </w:rPr>
        <w:t>st</w:t>
      </w:r>
      <w:r w:rsidRPr="009E3605">
        <w:rPr>
          <w:rFonts w:ascii="Britannic Bold" w:hAnsi="Britannic Bold"/>
          <w:b/>
          <w:sz w:val="32"/>
          <w:szCs w:val="32"/>
        </w:rPr>
        <w:t xml:space="preserve"> Church</w:t>
      </w:r>
    </w:p>
    <w:p w14:paraId="57666B1C"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Christians in the twenty-first century have had their values shaped by the same kind of cultural captivity, bad theology, and negative accountability experienced by the first-century church.  In looking primarily at the black and white American church in the twenty-</w:t>
      </w:r>
      <w:r w:rsidRPr="00362155">
        <w:rPr>
          <w:rFonts w:ascii="Times New Roman" w:hAnsi="Times New Roman"/>
          <w:sz w:val="24"/>
          <w:szCs w:val="24"/>
        </w:rPr>
        <w:lastRenderedPageBreak/>
        <w:t xml:space="preserve">first century, </w:t>
      </w:r>
      <w:proofErr w:type="gramStart"/>
      <w:r w:rsidRPr="00362155">
        <w:rPr>
          <w:rFonts w:ascii="Times New Roman" w:hAnsi="Times New Roman"/>
          <w:sz w:val="24"/>
          <w:szCs w:val="24"/>
        </w:rPr>
        <w:t>it is clear that we</w:t>
      </w:r>
      <w:proofErr w:type="gramEnd"/>
      <w:r w:rsidRPr="00362155">
        <w:rPr>
          <w:rFonts w:ascii="Times New Roman" w:hAnsi="Times New Roman"/>
          <w:sz w:val="24"/>
          <w:szCs w:val="24"/>
        </w:rPr>
        <w:t xml:space="preserve"> have often confused cultural values with Kingdom values.  As American society at large has moved during the last half of the twentieth century from total segregation in the South through Jim Crow, separate but equal, to a very uneasy and ill-defined integration today, the American church has not had a good track record of justice and racial reconciliation.  The church has, </w:t>
      </w:r>
      <w:proofErr w:type="gramStart"/>
      <w:r w:rsidRPr="00362155">
        <w:rPr>
          <w:rFonts w:ascii="Times New Roman" w:hAnsi="Times New Roman"/>
          <w:sz w:val="24"/>
          <w:szCs w:val="24"/>
        </w:rPr>
        <w:t>more often than not</w:t>
      </w:r>
      <w:proofErr w:type="gramEnd"/>
      <w:r w:rsidRPr="00362155">
        <w:rPr>
          <w:rFonts w:ascii="Times New Roman" w:hAnsi="Times New Roman"/>
          <w:sz w:val="24"/>
          <w:szCs w:val="24"/>
        </w:rPr>
        <w:t>, followed behind the broader culture in America, justifying race-based slavery, genocide, colonization and other forms of political and economic exploitation.  This is true to greater or lesser degrees internationally.</w:t>
      </w:r>
    </w:p>
    <w:p w14:paraId="0F27FFFE"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To see ethnocentrism in the church, one need </w:t>
      </w:r>
      <w:proofErr w:type="gramStart"/>
      <w:r w:rsidRPr="00362155">
        <w:rPr>
          <w:rFonts w:ascii="Times New Roman" w:hAnsi="Times New Roman"/>
          <w:sz w:val="24"/>
          <w:szCs w:val="24"/>
        </w:rPr>
        <w:t>look</w:t>
      </w:r>
      <w:proofErr w:type="gramEnd"/>
      <w:r w:rsidRPr="00362155">
        <w:rPr>
          <w:rFonts w:ascii="Times New Roman" w:hAnsi="Times New Roman"/>
          <w:sz w:val="24"/>
          <w:szCs w:val="24"/>
        </w:rPr>
        <w:t xml:space="preserve"> no further than the Christian bookstore, Sunday school material, and the offerings of seminars in the United States.  Within the Pentecostal and Evangelical Christian community, alternatives other than those shaped by the values of the white dominant culture are by far the exception rather than the rule.</w:t>
      </w:r>
    </w:p>
    <w:p w14:paraId="0C947F8E"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Anti-Christ theology has plagued the modern church.  The doctrine of the “curse of Ham” was widely embraced at the beginning of the century as a justification for black oppression.  Today’s health, wealth and growth gospel, at its worst, can be a very deadly fusion of the success mentality and ethnocentrism leading to “super churches” that look more like the larger culture than the transforming agency of salt and light.  Supporting and proceeding from this have been uniquely American theological aberrations such “prosperity theology” which divorces social action from evangelism and allows Christians to talk, write, debate and ponder social issues from their comfort zones without having to cross significant racial, cultural, ethnic, economic, or other boundaries to interact with people and be a witness of the gospel of love in Jesus Christ. </w:t>
      </w:r>
    </w:p>
    <w:p w14:paraId="37EE1A9E"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The twenty-first century American church has accommodated ethnocentrism rather than pursuing reconciliation.  </w:t>
      </w:r>
      <w:proofErr w:type="gramStart"/>
      <w:r w:rsidRPr="00362155">
        <w:rPr>
          <w:rFonts w:ascii="Times New Roman" w:hAnsi="Times New Roman"/>
          <w:sz w:val="24"/>
          <w:szCs w:val="24"/>
        </w:rPr>
        <w:t>At best we</w:t>
      </w:r>
      <w:proofErr w:type="gramEnd"/>
      <w:r w:rsidRPr="00362155">
        <w:rPr>
          <w:rFonts w:ascii="Times New Roman" w:hAnsi="Times New Roman"/>
          <w:sz w:val="24"/>
          <w:szCs w:val="24"/>
        </w:rPr>
        <w:t xml:space="preserve"> have an uneasy, ill-defined integration which is de facto, and a still </w:t>
      </w:r>
      <w:r w:rsidRPr="00362155">
        <w:rPr>
          <w:rFonts w:ascii="Times New Roman" w:hAnsi="Times New Roman"/>
          <w:sz w:val="24"/>
          <w:szCs w:val="24"/>
        </w:rPr>
        <w:lastRenderedPageBreak/>
        <w:t xml:space="preserve">separate and unequal evangelism with an ineffective message that ignores or denies the importance of economics for the working poor, while the dominant culture’s religion buries its conscience behind the demand of the market.  </w:t>
      </w:r>
    </w:p>
    <w:p w14:paraId="447FE36F"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Meanwhile the marginalized are offered a powerless faith that is unable to meet their real or “true life” needs.  With a language that focuses only on personal piety, sanctification, the here-after, eternal life and faith, being given just half the story is problematic when twenty-first people </w:t>
      </w:r>
      <w:proofErr w:type="gramStart"/>
      <w:r w:rsidRPr="00362155">
        <w:rPr>
          <w:rFonts w:ascii="Times New Roman" w:hAnsi="Times New Roman"/>
          <w:sz w:val="24"/>
          <w:szCs w:val="24"/>
        </w:rPr>
        <w:t>are attempting</w:t>
      </w:r>
      <w:proofErr w:type="gramEnd"/>
      <w:r w:rsidRPr="00362155">
        <w:rPr>
          <w:rFonts w:ascii="Times New Roman" w:hAnsi="Times New Roman"/>
          <w:sz w:val="24"/>
          <w:szCs w:val="24"/>
        </w:rPr>
        <w:t xml:space="preserve"> to survive in the now and are not being offered any real solutions to ending their daily woes. </w:t>
      </w:r>
    </w:p>
    <w:p w14:paraId="7944F076"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Like the first-century church, the twenty-first century evangelical and charismatic movements have also suffered from their share of negative accountability.  This came primarily in the form of labeling.  Labels such as “communist” or “socialist” were often used in reference to Christians pushing the boundaries of tradition and embracing social concerns in the ‘40s, ‘50s, and’60s.  Now the single label of “radical” or “angry” provides the negative accountability for anyone moving too far out of the white church dominant culture’s cultural captivity of the church at large.  So important to note is the fact that such labels are irrelevant to Christian communities such as the black community that are outside of the white church dominant culture.</w:t>
      </w:r>
    </w:p>
    <w:p w14:paraId="64C9E895"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The twenty-first century church is hindered by mono-cultural leadership.  We see this graphically in the breakdowns of denominations along ethnic lines and the accommodation of twentieth-century Christianity to unbiblical concepts such as “the white church,” “the black church,” “the Hispanic church,” etc.  In addition, the failure of dominant culture Para-church organizations to identify, nurture, and empower leadership from disenfranchised cultures is epidemic.  With the exception of a few isolated successes, the failure of the dominant American cultural church and </w:t>
      </w:r>
      <w:proofErr w:type="gramStart"/>
      <w:r w:rsidRPr="00362155">
        <w:rPr>
          <w:rFonts w:ascii="Times New Roman" w:hAnsi="Times New Roman"/>
          <w:sz w:val="24"/>
          <w:szCs w:val="24"/>
        </w:rPr>
        <w:t>Para-church</w:t>
      </w:r>
      <w:proofErr w:type="gramEnd"/>
      <w:r w:rsidRPr="00362155">
        <w:rPr>
          <w:rFonts w:ascii="Times New Roman" w:hAnsi="Times New Roman"/>
          <w:sz w:val="24"/>
          <w:szCs w:val="24"/>
        </w:rPr>
        <w:t xml:space="preserve"> to include black, Hispanic, and Asian leadership is legendary.</w:t>
      </w:r>
    </w:p>
    <w:p w14:paraId="30EC96F0"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lastRenderedPageBreak/>
        <w:t xml:space="preserve">Add to these dynamics the affluence and mobility in developed countries such as the United States, and what we have is additional isolation and insulation.  One of the most notable realities to emerge from the Los Angeles riots 16 years ago was the lack of substantial, well led, and </w:t>
      </w:r>
      <w:proofErr w:type="gramStart"/>
      <w:r w:rsidRPr="00362155">
        <w:rPr>
          <w:rFonts w:ascii="Times New Roman" w:hAnsi="Times New Roman"/>
          <w:sz w:val="24"/>
          <w:szCs w:val="24"/>
        </w:rPr>
        <w:t>well organized</w:t>
      </w:r>
      <w:proofErr w:type="gramEnd"/>
      <w:r w:rsidRPr="00362155">
        <w:rPr>
          <w:rFonts w:ascii="Times New Roman" w:hAnsi="Times New Roman"/>
          <w:sz w:val="24"/>
          <w:szCs w:val="24"/>
        </w:rPr>
        <w:t xml:space="preserve"> churches of any ethnic group in the most blighted areas of one of America’s largest cities.  Simply stated, the church is moving out of cities, whether it’s the white middle-class or the black middle-class church.  And this upward mobility is adding to a lack of reconciliation.</w:t>
      </w:r>
    </w:p>
    <w:p w14:paraId="7F6743DC"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In addition, several 21</w:t>
      </w:r>
      <w:r w:rsidRPr="00362155">
        <w:rPr>
          <w:rFonts w:ascii="Times New Roman" w:hAnsi="Times New Roman"/>
          <w:sz w:val="24"/>
          <w:szCs w:val="24"/>
          <w:vertAlign w:val="superscript"/>
        </w:rPr>
        <w:t>st</w:t>
      </w:r>
      <w:r w:rsidRPr="00362155">
        <w:rPr>
          <w:rFonts w:ascii="Times New Roman" w:hAnsi="Times New Roman"/>
          <w:sz w:val="24"/>
          <w:szCs w:val="24"/>
        </w:rPr>
        <w:t xml:space="preserve"> century detours (surface-level efforts at reconciliation that sought to hide a multitude of sins) have been constructed.  One of these is “tokenism,” or the superficial inclusion of members of disenfranchised cultures with the </w:t>
      </w:r>
      <w:proofErr w:type="gramStart"/>
      <w:r w:rsidRPr="00362155">
        <w:rPr>
          <w:rFonts w:ascii="Times New Roman" w:hAnsi="Times New Roman"/>
          <w:sz w:val="24"/>
          <w:szCs w:val="24"/>
        </w:rPr>
        <w:t>ultimate goal</w:t>
      </w:r>
      <w:proofErr w:type="gramEnd"/>
      <w:r w:rsidRPr="00362155">
        <w:rPr>
          <w:rFonts w:ascii="Times New Roman" w:hAnsi="Times New Roman"/>
          <w:sz w:val="24"/>
          <w:szCs w:val="24"/>
        </w:rPr>
        <w:t xml:space="preserve"> of retaining the status quo.  “Integration,” the coming together of two cultures on the terms of the dominant culture, is probably the major detour to reconciliation in the church today.  I call it </w:t>
      </w:r>
      <w:r w:rsidRPr="00362155">
        <w:rPr>
          <w:rFonts w:ascii="Times New Roman" w:hAnsi="Times New Roman"/>
          <w:b/>
          <w:sz w:val="24"/>
          <w:szCs w:val="24"/>
        </w:rPr>
        <w:t>“</w:t>
      </w:r>
      <w:r w:rsidRPr="00362155">
        <w:rPr>
          <w:rFonts w:ascii="Times New Roman" w:hAnsi="Times New Roman"/>
          <w:b/>
          <w:i/>
          <w:sz w:val="24"/>
          <w:szCs w:val="24"/>
        </w:rPr>
        <w:t>the religion of the pious.”</w:t>
      </w:r>
      <w:r w:rsidRPr="00362155">
        <w:rPr>
          <w:rFonts w:ascii="Times New Roman" w:hAnsi="Times New Roman"/>
          <w:sz w:val="24"/>
          <w:szCs w:val="24"/>
        </w:rPr>
        <w:t xml:space="preserve"> </w:t>
      </w:r>
    </w:p>
    <w:p w14:paraId="37A3447C"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Other major detours are the twin themes of guilt and blame.  Guilt on the part of a dominant culture results in charity, welfare, tokenism, integration, and other alternatives short of justice and reconciliation.  “Blame calling”, “having the victim mentality” or “playing the race card” on the part of a subordinate culture God wishes to enfranchise through the Gospel results in shifting of responsibility, lack of leadership, separatism, nationalism, tribalism, and other alternatives short of reconciliation.</w:t>
      </w:r>
    </w:p>
    <w:p w14:paraId="0D8722BD"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As with the early church, the failure to achieve reconciliation has rendered 21</w:t>
      </w:r>
      <w:r w:rsidRPr="00362155">
        <w:rPr>
          <w:rFonts w:ascii="Times New Roman" w:hAnsi="Times New Roman"/>
          <w:sz w:val="24"/>
          <w:szCs w:val="24"/>
          <w:vertAlign w:val="superscript"/>
        </w:rPr>
        <w:t>st</w:t>
      </w:r>
      <w:r w:rsidRPr="00362155">
        <w:rPr>
          <w:rFonts w:ascii="Times New Roman" w:hAnsi="Times New Roman"/>
          <w:sz w:val="24"/>
          <w:szCs w:val="24"/>
        </w:rPr>
        <w:t xml:space="preserve"> century evangelism geographically isolated, culturally limited, and, with </w:t>
      </w:r>
      <w:proofErr w:type="gramStart"/>
      <w:r w:rsidRPr="00362155">
        <w:rPr>
          <w:rFonts w:ascii="Times New Roman" w:hAnsi="Times New Roman"/>
          <w:sz w:val="24"/>
          <w:szCs w:val="24"/>
        </w:rPr>
        <w:t>all of</w:t>
      </w:r>
      <w:proofErr w:type="gramEnd"/>
      <w:r w:rsidRPr="00362155">
        <w:rPr>
          <w:rFonts w:ascii="Times New Roman" w:hAnsi="Times New Roman"/>
          <w:sz w:val="24"/>
          <w:szCs w:val="24"/>
        </w:rPr>
        <w:t xml:space="preserve"> its desire for political correctness, still marred by segregation.</w:t>
      </w:r>
    </w:p>
    <w:p w14:paraId="144C7066"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Many would dispute the contention that the American church’s evangelism efforts are geographically isolated, citing movements to minister to “unreached people groups” and similar international missionary endeavors.  I would point out, however, that although </w:t>
      </w:r>
      <w:r w:rsidRPr="00362155">
        <w:rPr>
          <w:rFonts w:ascii="Times New Roman" w:hAnsi="Times New Roman"/>
          <w:sz w:val="24"/>
          <w:szCs w:val="24"/>
        </w:rPr>
        <w:lastRenderedPageBreak/>
        <w:t>many countries have received the gospel in the last two centuries, large areas within the geopolitical boundaries of those countries are untouched.  In short, the inner-city and underserved rural communities within countries, the poor, the refugee and large cultural/religious/ethnic sub-groups go un-evangelized because of a lack of reconciliation and an unwillingness by traditional evangelical missions to cross many economic, social, class, and racial and cultural barriers.  In the United States, it is highly unfortunate that home missions have often been reduced to land acquisition in developing suburban communities.</w:t>
      </w:r>
    </w:p>
    <w:p w14:paraId="5380B452"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The cultural limitations of </w:t>
      </w:r>
      <w:proofErr w:type="gramStart"/>
      <w:r w:rsidRPr="00362155">
        <w:rPr>
          <w:rFonts w:ascii="Times New Roman" w:hAnsi="Times New Roman"/>
          <w:sz w:val="24"/>
          <w:szCs w:val="24"/>
        </w:rPr>
        <w:t>21</w:t>
      </w:r>
      <w:r w:rsidRPr="00362155">
        <w:rPr>
          <w:rFonts w:ascii="Times New Roman" w:hAnsi="Times New Roman"/>
          <w:sz w:val="24"/>
          <w:szCs w:val="24"/>
          <w:vertAlign w:val="superscript"/>
        </w:rPr>
        <w:t>th</w:t>
      </w:r>
      <w:proofErr w:type="gramEnd"/>
      <w:r w:rsidRPr="00362155">
        <w:rPr>
          <w:rFonts w:ascii="Times New Roman" w:hAnsi="Times New Roman"/>
          <w:sz w:val="24"/>
          <w:szCs w:val="24"/>
        </w:rPr>
        <w:t xml:space="preserve"> century evangelism can be documented within the U.S., where large populations from Third World countries have actually taken residence.  Within the Haitian culture for example, as well as in Southeast Asian refugee communities, hundreds and thousands of people have gone without friendship and partnership with American Christians.  Although they represent incredible Third-World mission fields within America itself, much like our black/Latino inner-cities, these communities not only remain virtually un-evangelized, but they are also following the pattern of other immigrant groups, which includes crime, gangs and a poverty sub-culture that threaten not only the individuals within the cultural groups themselves but American </w:t>
      </w:r>
      <w:proofErr w:type="gramStart"/>
      <w:r w:rsidRPr="00362155">
        <w:rPr>
          <w:rFonts w:ascii="Times New Roman" w:hAnsi="Times New Roman"/>
          <w:sz w:val="24"/>
          <w:szCs w:val="24"/>
        </w:rPr>
        <w:t>society as a whole</w:t>
      </w:r>
      <w:proofErr w:type="gramEnd"/>
      <w:r w:rsidRPr="00362155">
        <w:rPr>
          <w:rFonts w:ascii="Times New Roman" w:hAnsi="Times New Roman"/>
          <w:sz w:val="24"/>
          <w:szCs w:val="24"/>
        </w:rPr>
        <w:t>.</w:t>
      </w:r>
    </w:p>
    <w:p w14:paraId="0B92A1A2"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Segregation and racism, although hated terms among any 21</w:t>
      </w:r>
      <w:r w:rsidRPr="00362155">
        <w:rPr>
          <w:rFonts w:ascii="Times New Roman" w:hAnsi="Times New Roman"/>
          <w:sz w:val="24"/>
          <w:szCs w:val="24"/>
          <w:vertAlign w:val="superscript"/>
        </w:rPr>
        <w:t>st</w:t>
      </w:r>
      <w:r w:rsidRPr="00362155">
        <w:rPr>
          <w:rFonts w:ascii="Times New Roman" w:hAnsi="Times New Roman"/>
          <w:sz w:val="24"/>
          <w:szCs w:val="24"/>
        </w:rPr>
        <w:t xml:space="preserve"> century religious groups are still practiced widely throughout the </w:t>
      </w:r>
      <w:proofErr w:type="gramStart"/>
      <w:r w:rsidRPr="00362155">
        <w:rPr>
          <w:rFonts w:ascii="Times New Roman" w:hAnsi="Times New Roman"/>
          <w:sz w:val="24"/>
          <w:szCs w:val="24"/>
        </w:rPr>
        <w:t>church</w:t>
      </w:r>
      <w:proofErr w:type="gramEnd"/>
      <w:r w:rsidRPr="00362155">
        <w:rPr>
          <w:rFonts w:ascii="Times New Roman" w:hAnsi="Times New Roman"/>
          <w:sz w:val="24"/>
          <w:szCs w:val="24"/>
        </w:rPr>
        <w:t xml:space="preserve"> and I would dare say even within our Foursquare denomination.  In general, throughout the U.S. and perhaps worldwide, 11:00 Sunday morning is still the most segregated hour of the week.  American Christian schools, again both black and white are increasingly becoming known for their escapist, protectionist, and ethnocentric virtues than for developing a multi-cultural Christian leadership among young people that would change the world.   </w:t>
      </w:r>
    </w:p>
    <w:p w14:paraId="134F7049"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lastRenderedPageBreak/>
        <w:t xml:space="preserve">Perhaps the greatest blot on the record of these churches (evangelical, catholic, charismatic, and black) in America is the fact that they basically missed the Civil Rights Movement, preferring to pursue theological separatism rather than participate in breaking the back of segregation and Jim Crow laws that were prevalent in the ‘50s, ‘60s, and into the ‘70s. </w:t>
      </w:r>
    </w:p>
    <w:p w14:paraId="69936F58"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 One of the key symptoms of </w:t>
      </w:r>
      <w:r w:rsidRPr="00362155">
        <w:rPr>
          <w:rFonts w:ascii="Times New Roman" w:hAnsi="Times New Roman"/>
          <w:b/>
          <w:i/>
          <w:sz w:val="24"/>
          <w:szCs w:val="24"/>
        </w:rPr>
        <w:t>“the religion of the pious”</w:t>
      </w:r>
      <w:r w:rsidRPr="00362155">
        <w:rPr>
          <w:rFonts w:ascii="Times New Roman" w:hAnsi="Times New Roman"/>
          <w:sz w:val="24"/>
          <w:szCs w:val="24"/>
        </w:rPr>
        <w:t xml:space="preserve"> is the lack of inclusion of disenfranchised cultures at a leadership level.  M.L. King’s message to this leadership </w:t>
      </w:r>
      <w:proofErr w:type="gramStart"/>
      <w:r w:rsidRPr="00362155">
        <w:rPr>
          <w:rFonts w:ascii="Times New Roman" w:hAnsi="Times New Roman"/>
          <w:sz w:val="24"/>
          <w:szCs w:val="24"/>
        </w:rPr>
        <w:t>was a reflection of</w:t>
      </w:r>
      <w:proofErr w:type="gramEnd"/>
      <w:r w:rsidRPr="00362155">
        <w:rPr>
          <w:rFonts w:ascii="Times New Roman" w:hAnsi="Times New Roman"/>
          <w:sz w:val="24"/>
          <w:szCs w:val="24"/>
        </w:rPr>
        <w:t xml:space="preserve"> what the powerful elite would have to share if the true liberating aspects of the Gospel (justice and reconciliation) were enacted to effect real change for the oppressed.  Nearing the end of his life, King organized a “poor peoples’ campaign” rousing the church to a prophetic call to challenge the American elite to redistribute the wealth they had gained through injustice.  Before King could enact his vision within the American church, strong opposition eventually led to his assignation and “the poor peoples’ campaign” has yet to be taken seriously by the Body of Christ in the United States.</w:t>
      </w:r>
    </w:p>
    <w:p w14:paraId="5823601A"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What would have happened had the American church identified closely with the Civil Rights struggle?  Some believe that had Bible-believing populations of American Christians participated strongly in the Civil Rights Movement and in the formation of its philosophy and structure, that the Human Rights Movement in general may not have suffered the perversions that permitted use of Civil Rights terminology to support such activities as the Gay and Lesbian Rights movement.  Some believe that had the American church taken the time and spent itself in a costly way in the Civil Rights struggle, it would be much less likely to pursue its causes in a polarized, separatist fashion and would be much more able to compassionately evangelize large segments of the American population:  the prison industrial complex; the non-working and working poor within our inner-cities; persons caught up in drug abuse &amp; sex industry; those who have had abortions, experienced the ravages of homosexual activity, or genuinely yearn for a world </w:t>
      </w:r>
      <w:r w:rsidRPr="00362155">
        <w:rPr>
          <w:rFonts w:ascii="Times New Roman" w:hAnsi="Times New Roman"/>
          <w:sz w:val="24"/>
          <w:szCs w:val="24"/>
        </w:rPr>
        <w:lastRenderedPageBreak/>
        <w:t>where God’s creation, the environment, is more carefully stewarded.</w:t>
      </w:r>
    </w:p>
    <w:p w14:paraId="602ABD2E" w14:textId="77777777" w:rsidR="007E168D" w:rsidRDefault="007E168D" w:rsidP="007E168D">
      <w:pPr>
        <w:spacing w:after="0" w:line="240" w:lineRule="auto"/>
        <w:rPr>
          <w:rFonts w:ascii="Times New Roman" w:hAnsi="Times New Roman"/>
          <w:b/>
          <w:sz w:val="32"/>
          <w:szCs w:val="32"/>
        </w:rPr>
      </w:pPr>
    </w:p>
    <w:p w14:paraId="62A87197" w14:textId="77777777" w:rsidR="007E168D" w:rsidRPr="009E3605" w:rsidRDefault="007E168D" w:rsidP="007E168D">
      <w:pPr>
        <w:spacing w:after="0" w:line="240" w:lineRule="auto"/>
        <w:rPr>
          <w:rFonts w:ascii="Britannic Bold" w:hAnsi="Britannic Bold"/>
          <w:b/>
          <w:sz w:val="32"/>
          <w:szCs w:val="32"/>
        </w:rPr>
      </w:pPr>
      <w:r w:rsidRPr="009E3605">
        <w:rPr>
          <w:rFonts w:ascii="Britannic Bold" w:hAnsi="Britannic Bold"/>
          <w:b/>
          <w:sz w:val="32"/>
          <w:szCs w:val="32"/>
        </w:rPr>
        <w:t>PRACTICAL STEPS TOWARD RECONCILIATION</w:t>
      </w:r>
    </w:p>
    <w:p w14:paraId="731A8C90"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The barriers to reconciliation are strong and of long standing, but God is greater than any hindrance to His plan for unity and worldwide evangelization.  Throughout history His Holy Spirit has broken through the cultural exclusivities and divisions that would paralyze the church and has moved it toward reconciliation.  To break the stranglehold of cultural accommodation, God began by drawing His people to prayer.</w:t>
      </w:r>
    </w:p>
    <w:p w14:paraId="5C8F60EE" w14:textId="77777777" w:rsidR="007E168D" w:rsidRPr="00CA70E5" w:rsidRDefault="007E168D" w:rsidP="007E168D">
      <w:pPr>
        <w:spacing w:after="0" w:line="240" w:lineRule="auto"/>
        <w:rPr>
          <w:rFonts w:ascii="Times New Roman" w:hAnsi="Times New Roman"/>
          <w:sz w:val="24"/>
          <w:szCs w:val="24"/>
        </w:rPr>
      </w:pPr>
    </w:p>
    <w:p w14:paraId="0386649B" w14:textId="77777777" w:rsidR="007E168D" w:rsidRPr="009E3605" w:rsidRDefault="007E168D" w:rsidP="007E168D">
      <w:pPr>
        <w:spacing w:after="0" w:line="240" w:lineRule="auto"/>
        <w:rPr>
          <w:rFonts w:ascii="Britannic Bold" w:hAnsi="Britannic Bold"/>
          <w:b/>
          <w:sz w:val="32"/>
          <w:szCs w:val="32"/>
        </w:rPr>
      </w:pPr>
      <w:r w:rsidRPr="009E3605">
        <w:rPr>
          <w:rFonts w:ascii="Britannic Bold" w:hAnsi="Britannic Bold"/>
          <w:b/>
          <w:sz w:val="32"/>
          <w:szCs w:val="32"/>
        </w:rPr>
        <w:t xml:space="preserve">Prayer  </w:t>
      </w:r>
    </w:p>
    <w:p w14:paraId="55CE2F20"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“They all joined together constantly in prayer” (Acts 1:14).</w:t>
      </w:r>
    </w:p>
    <w:p w14:paraId="61F2CDE4"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“When the day of Pentecost came, they were all together in one place” (Acts 2:1).</w:t>
      </w:r>
    </w:p>
    <w:p w14:paraId="3AD199EA"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“Brothers, choose seven men from among you who are known to be full of the Spirit and wisdom.  We will turn this responsibility over to them and we’ll give our attention to prayer and the ministry of the word … they presented these men to the apostles, who prayed and laid their hands on them” (Acts 3; 6).</w:t>
      </w:r>
    </w:p>
    <w:p w14:paraId="160A8A0A"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“At Caesarea there was a man named Cornelius, a Centurion … devout and God-fearing; he gave generously to those in need and prayed to God regularly” (Acts 10:1, 2).</w:t>
      </w:r>
    </w:p>
    <w:p w14:paraId="2D5E67EB"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“In the church at Antioch … while they were worshipping the Lord and fasting, the Holy Spirit said, ‘Set apart for me Barnabas and Saul for the word to which I have called them’” (Acts 13:1, 2).</w:t>
      </w:r>
    </w:p>
    <w:p w14:paraId="19C56463"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Prayer-driven reconciliation triggered God’s supernatural intervention, led to the clarification of Kingdom values, and the </w:t>
      </w:r>
      <w:r w:rsidRPr="00362155">
        <w:rPr>
          <w:rFonts w:ascii="Times New Roman" w:hAnsi="Times New Roman"/>
          <w:sz w:val="24"/>
          <w:szCs w:val="24"/>
        </w:rPr>
        <w:lastRenderedPageBreak/>
        <w:t>establishment of reconciliation over accommodation in the early church.</w:t>
      </w:r>
    </w:p>
    <w:p w14:paraId="44A8DE6A" w14:textId="77777777" w:rsidR="007E168D" w:rsidRPr="00CA70E5" w:rsidRDefault="007E168D" w:rsidP="007E168D">
      <w:pPr>
        <w:spacing w:after="0" w:line="240" w:lineRule="auto"/>
        <w:rPr>
          <w:rFonts w:ascii="Times New Roman" w:hAnsi="Times New Roman"/>
          <w:sz w:val="24"/>
          <w:szCs w:val="24"/>
        </w:rPr>
      </w:pPr>
    </w:p>
    <w:p w14:paraId="1D69680B" w14:textId="77777777" w:rsidR="007E168D" w:rsidRPr="009E3605" w:rsidRDefault="007E168D" w:rsidP="007E168D">
      <w:pPr>
        <w:spacing w:after="0" w:line="240" w:lineRule="auto"/>
        <w:rPr>
          <w:rFonts w:ascii="Britannic Bold" w:hAnsi="Britannic Bold"/>
          <w:b/>
          <w:sz w:val="32"/>
          <w:szCs w:val="32"/>
        </w:rPr>
      </w:pPr>
      <w:r w:rsidRPr="009E3605">
        <w:rPr>
          <w:rFonts w:ascii="Britannic Bold" w:hAnsi="Britannic Bold"/>
          <w:b/>
          <w:sz w:val="32"/>
          <w:szCs w:val="32"/>
        </w:rPr>
        <w:t>Biblical Theology</w:t>
      </w:r>
    </w:p>
    <w:p w14:paraId="6FC9382C"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One of the first indications of this reconciliation was the replacement of bad theology with Biblical theology.  The Jerusalem Council of Acts 15 is the only recorded meeting of the highest, most broad-based leadership in the early church.  It is no coincidence that this meeting dealt with the most important crisis facing the early church in its day – not persecution, not an </w:t>
      </w:r>
      <w:proofErr w:type="gramStart"/>
      <w:r w:rsidRPr="00362155">
        <w:rPr>
          <w:rFonts w:ascii="Times New Roman" w:hAnsi="Times New Roman"/>
          <w:sz w:val="24"/>
          <w:szCs w:val="24"/>
        </w:rPr>
        <w:t>intellectually  based</w:t>
      </w:r>
      <w:proofErr w:type="gramEnd"/>
      <w:r w:rsidRPr="00362155">
        <w:rPr>
          <w:rFonts w:ascii="Times New Roman" w:hAnsi="Times New Roman"/>
          <w:sz w:val="24"/>
          <w:szCs w:val="24"/>
        </w:rPr>
        <w:t xml:space="preserve"> theological debate – but the issue of reconciliation, and whether or not the Gospel would be freely communicated across racial and cultural barriers to the Gentiles.  The decision of the Jerusalem Council to free the communication of the Gospel from the Jewish cultural and legal demands of the Judaizers was a pivotal issue.  The theological development of a basis for reconciliation throughout Paul’s letters; the emergence of the concept of the Body of Christ, which is itself is hinged upon reconciliation; and an on-going coupling throughout the New Testament of love for God and love for neighbor formed the theological foundation for continuing reconciliation and evangelistic expansion in the first century.</w:t>
      </w:r>
    </w:p>
    <w:p w14:paraId="157CE972"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Over the last three decades, the theology of prosperity has been countered by a theology that reunites evangelism and social action.  Personal relationship evangelism is no longer viewed as a mere extension of individualism but is seen </w:t>
      </w:r>
      <w:proofErr w:type="gramStart"/>
      <w:r w:rsidRPr="00362155">
        <w:rPr>
          <w:rFonts w:ascii="Times New Roman" w:hAnsi="Times New Roman"/>
          <w:sz w:val="24"/>
          <w:szCs w:val="24"/>
        </w:rPr>
        <w:t>as a means to</w:t>
      </w:r>
      <w:proofErr w:type="gramEnd"/>
      <w:r w:rsidRPr="00362155">
        <w:rPr>
          <w:rFonts w:ascii="Times New Roman" w:hAnsi="Times New Roman"/>
          <w:sz w:val="24"/>
          <w:szCs w:val="24"/>
        </w:rPr>
        <w:t xml:space="preserve"> bring healing to people and communities.</w:t>
      </w:r>
    </w:p>
    <w:p w14:paraId="74147ED2" w14:textId="77777777" w:rsidR="007E168D" w:rsidRPr="00CA70E5" w:rsidRDefault="007E168D" w:rsidP="007E168D">
      <w:pPr>
        <w:spacing w:after="0" w:line="240" w:lineRule="auto"/>
        <w:rPr>
          <w:rFonts w:ascii="Times New Roman" w:hAnsi="Times New Roman"/>
          <w:sz w:val="24"/>
          <w:szCs w:val="24"/>
        </w:rPr>
      </w:pPr>
    </w:p>
    <w:p w14:paraId="51523846" w14:textId="77777777" w:rsidR="007E168D" w:rsidRPr="009E3605" w:rsidRDefault="007E168D" w:rsidP="007E168D">
      <w:pPr>
        <w:spacing w:after="0" w:line="240" w:lineRule="auto"/>
        <w:rPr>
          <w:rFonts w:ascii="Britannic Bold" w:hAnsi="Britannic Bold"/>
          <w:b/>
          <w:sz w:val="32"/>
          <w:szCs w:val="32"/>
        </w:rPr>
      </w:pPr>
      <w:r w:rsidRPr="009E3605">
        <w:rPr>
          <w:rFonts w:ascii="Britannic Bold" w:hAnsi="Britannic Bold"/>
          <w:b/>
          <w:sz w:val="32"/>
          <w:szCs w:val="32"/>
        </w:rPr>
        <w:t>Accountability</w:t>
      </w:r>
    </w:p>
    <w:p w14:paraId="5A45A42E"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The negative accountability that threatened the purity of the early church was replaced with positive accountability.   After his breakthrough experience with Cornelius, Peter was able to exert positive peer pressure, countering the criticism of “circumcised </w:t>
      </w:r>
      <w:r w:rsidRPr="00362155">
        <w:rPr>
          <w:rFonts w:ascii="Times New Roman" w:hAnsi="Times New Roman"/>
          <w:sz w:val="24"/>
          <w:szCs w:val="24"/>
        </w:rPr>
        <w:lastRenderedPageBreak/>
        <w:t>believers” (Acts 11:2).  He was careful to set before his peers a new direction, one that would lead the church across racial and cultural barriers.  Later, at the Jerusalem Council, Peter again expressed this type of positive accountability or positive peer pressure when he:</w:t>
      </w:r>
    </w:p>
    <w:p w14:paraId="3CB84EE1" w14:textId="77777777" w:rsidR="007E168D" w:rsidRPr="00EE3B9E" w:rsidRDefault="007E168D" w:rsidP="007E168D">
      <w:pPr>
        <w:spacing w:after="0" w:line="360" w:lineRule="auto"/>
        <w:jc w:val="center"/>
        <w:rPr>
          <w:rFonts w:ascii="Times New Roman" w:hAnsi="Times New Roman"/>
          <w:b/>
          <w:i/>
          <w:sz w:val="20"/>
          <w:szCs w:val="20"/>
        </w:rPr>
      </w:pPr>
      <w:r w:rsidRPr="00EE3B9E">
        <w:rPr>
          <w:rFonts w:ascii="Times New Roman" w:hAnsi="Times New Roman"/>
          <w:b/>
          <w:i/>
          <w:sz w:val="20"/>
          <w:szCs w:val="20"/>
        </w:rPr>
        <w:t>“Got up and addressed them, ‘Brothers, you know that some time ago God made a choice among you that the Gentiles might hear from my lips the message of the Gospel and believe.  God, who knows the heart, showed that he accepted them by giving the Holy Spirit to them, just as he did to us.  He made no distinction between us and them, for it purified their hearts by faith.  Now then, why do you try to test God by putting on the necks of the disciples a yoke that neither we nor our fathers have been able to bear?  No? We believe it is through the grace of our Lord Jesus that we are saved, just as they are’” (Act 15:7-11)</w:t>
      </w:r>
    </w:p>
    <w:p w14:paraId="05B6E33C"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It is ironic </w:t>
      </w:r>
      <w:proofErr w:type="gramStart"/>
      <w:r w:rsidRPr="00362155">
        <w:rPr>
          <w:rFonts w:ascii="Times New Roman" w:hAnsi="Times New Roman"/>
          <w:sz w:val="24"/>
          <w:szCs w:val="24"/>
        </w:rPr>
        <w:t>and also</w:t>
      </w:r>
      <w:proofErr w:type="gramEnd"/>
      <w:r w:rsidRPr="00362155">
        <w:rPr>
          <w:rFonts w:ascii="Times New Roman" w:hAnsi="Times New Roman"/>
          <w:sz w:val="24"/>
          <w:szCs w:val="24"/>
        </w:rPr>
        <w:t xml:space="preserve"> somewhat touching that Peter, who so willingly exerted this positive accountability in an almost confrontational manner, was challenged formidably by Paul on the same issue in Antioch.  After reneging on his earlier commitment to racial reconciliation as expressed in his willingness to eat and have complete fellowship with Gentile believers, Peter was rebuked:</w:t>
      </w:r>
    </w:p>
    <w:p w14:paraId="543831F0" w14:textId="77777777" w:rsidR="007E168D" w:rsidRPr="00EE3B9E" w:rsidRDefault="007E168D" w:rsidP="007E168D">
      <w:pPr>
        <w:spacing w:after="0" w:line="360" w:lineRule="auto"/>
        <w:jc w:val="center"/>
        <w:rPr>
          <w:rFonts w:ascii="Times New Roman" w:hAnsi="Times New Roman"/>
          <w:b/>
          <w:i/>
          <w:sz w:val="20"/>
          <w:szCs w:val="20"/>
        </w:rPr>
      </w:pPr>
      <w:r w:rsidRPr="00EE3B9E">
        <w:rPr>
          <w:rFonts w:ascii="Times New Roman" w:hAnsi="Times New Roman"/>
          <w:b/>
          <w:i/>
          <w:sz w:val="20"/>
          <w:szCs w:val="20"/>
        </w:rPr>
        <w:t>“Before certain men came from James, he used to eat with the Gentiles.  But when they arrived, he began to draw back and separate himself from the Gentiles because he was afraid of those that belonged to the circumcision group.  The other Jews joined him in his hypocrisy, so that by their hypocrisy even Barnabas was led astray.  When I saw that they were not acting in line with the truth of the Gospel, I said to Peter in front of them, ‘You are a Jew, yet you live like a Gentile and not like a Jew.  How is it then, that you force Gentiles to follow Jewish customs?’” (Galatians, 2:11-14)</w:t>
      </w:r>
    </w:p>
    <w:p w14:paraId="0AE0A66C" w14:textId="77777777" w:rsidR="007E168D" w:rsidRPr="00EE3B9E" w:rsidRDefault="007E168D" w:rsidP="007E168D">
      <w:pPr>
        <w:spacing w:line="240" w:lineRule="auto"/>
        <w:jc w:val="center"/>
        <w:rPr>
          <w:rFonts w:ascii="Times New Roman" w:hAnsi="Times New Roman"/>
          <w:b/>
          <w:i/>
          <w:sz w:val="20"/>
          <w:szCs w:val="20"/>
        </w:rPr>
      </w:pPr>
    </w:p>
    <w:p w14:paraId="675D35BA"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lastRenderedPageBreak/>
        <w:t xml:space="preserve">James echoed this tone of confrontational, positive accountability in the important matter of reconciliation regarding the accommodation of division along socio-economic lines.  James directly confronted the churches who gave better treatment and better seating to people </w:t>
      </w:r>
      <w:proofErr w:type="gramStart"/>
      <w:r w:rsidRPr="00362155">
        <w:rPr>
          <w:rFonts w:ascii="Times New Roman" w:hAnsi="Times New Roman"/>
          <w:sz w:val="24"/>
          <w:szCs w:val="24"/>
        </w:rPr>
        <w:t>on the basis of</w:t>
      </w:r>
      <w:proofErr w:type="gramEnd"/>
      <w:r w:rsidRPr="00362155">
        <w:rPr>
          <w:rFonts w:ascii="Times New Roman" w:hAnsi="Times New Roman"/>
          <w:sz w:val="24"/>
          <w:szCs w:val="24"/>
        </w:rPr>
        <w:t xml:space="preserve"> socio-economic standards:</w:t>
      </w:r>
    </w:p>
    <w:p w14:paraId="7DE31F1F" w14:textId="77777777" w:rsidR="007E168D" w:rsidRPr="00EE3B9E" w:rsidRDefault="007E168D" w:rsidP="007E168D">
      <w:pPr>
        <w:spacing w:after="0" w:line="360" w:lineRule="auto"/>
        <w:jc w:val="center"/>
        <w:rPr>
          <w:rFonts w:ascii="Times New Roman" w:hAnsi="Times New Roman"/>
          <w:b/>
          <w:i/>
          <w:sz w:val="20"/>
          <w:szCs w:val="20"/>
        </w:rPr>
      </w:pPr>
      <w:r w:rsidRPr="00EE3B9E">
        <w:rPr>
          <w:rFonts w:ascii="Times New Roman" w:hAnsi="Times New Roman"/>
          <w:b/>
          <w:i/>
          <w:sz w:val="20"/>
          <w:szCs w:val="20"/>
        </w:rPr>
        <w:t>“My brothers, as believers in our glorious Lord Jesus Christ, don’t show favoritism…You have insulted the poor.  Is it not the rich who are exploiting you? .... If you really keep the royal law found in scripture, ‘Love your neighbor as yourself,’ you are doing right.  But if you show favoritism, you sin and are convicted by the law as lawbreakers” (James 2:1-9)</w:t>
      </w:r>
    </w:p>
    <w:p w14:paraId="0D2DE073" w14:textId="77777777" w:rsidR="007E168D" w:rsidRPr="00362155" w:rsidRDefault="007E168D" w:rsidP="007E168D">
      <w:pPr>
        <w:spacing w:line="240" w:lineRule="auto"/>
        <w:rPr>
          <w:rFonts w:ascii="Times New Roman" w:hAnsi="Times New Roman"/>
          <w:b/>
          <w:i/>
          <w:sz w:val="24"/>
          <w:szCs w:val="24"/>
        </w:rPr>
      </w:pPr>
      <w:r w:rsidRPr="00362155">
        <w:rPr>
          <w:rFonts w:ascii="Times New Roman" w:hAnsi="Times New Roman"/>
          <w:sz w:val="24"/>
          <w:szCs w:val="24"/>
        </w:rPr>
        <w:t>It is questionable whether the 21</w:t>
      </w:r>
      <w:r w:rsidRPr="00362155">
        <w:rPr>
          <w:rFonts w:ascii="Times New Roman" w:hAnsi="Times New Roman"/>
          <w:sz w:val="24"/>
          <w:szCs w:val="24"/>
          <w:vertAlign w:val="superscript"/>
        </w:rPr>
        <w:t>st</w:t>
      </w:r>
      <w:r w:rsidRPr="00362155">
        <w:rPr>
          <w:rFonts w:ascii="Times New Roman" w:hAnsi="Times New Roman"/>
          <w:sz w:val="24"/>
          <w:szCs w:val="24"/>
        </w:rPr>
        <w:t xml:space="preserve"> century has begun to even come close to dealing with the issue of reconciliation at the deep level wrestled with in the first century.  Most of the positive accountability the church is now experiencing has been generated by leaders of disenfranchised communities.  No widespread ethos of reconciliation is yet evident, nor any loathing of cultural accommodation.  Twenty-first century Christianity still lacks the kind of leadership that made Peter willing to go through brokenness, humiliation, and rebuke to embrace reconciliation and advocate it on every level of church life.</w:t>
      </w:r>
      <w:r w:rsidRPr="00362155">
        <w:rPr>
          <w:rFonts w:ascii="Times New Roman" w:hAnsi="Times New Roman"/>
          <w:b/>
          <w:i/>
          <w:sz w:val="24"/>
          <w:szCs w:val="24"/>
        </w:rPr>
        <w:t xml:space="preserve"> </w:t>
      </w:r>
    </w:p>
    <w:p w14:paraId="34085CBE" w14:textId="77777777" w:rsidR="007E168D" w:rsidRDefault="007E168D" w:rsidP="007E168D">
      <w:pPr>
        <w:spacing w:after="0" w:line="240" w:lineRule="auto"/>
        <w:rPr>
          <w:rFonts w:ascii="Times New Roman" w:hAnsi="Times New Roman"/>
          <w:b/>
          <w:sz w:val="32"/>
          <w:szCs w:val="32"/>
        </w:rPr>
      </w:pPr>
    </w:p>
    <w:p w14:paraId="3FDAAB02" w14:textId="77777777" w:rsidR="007E168D" w:rsidRPr="009E3605" w:rsidRDefault="007E168D" w:rsidP="007E168D">
      <w:pPr>
        <w:spacing w:after="0" w:line="240" w:lineRule="auto"/>
        <w:rPr>
          <w:rFonts w:ascii="Britannic Bold" w:hAnsi="Britannic Bold"/>
          <w:b/>
          <w:sz w:val="32"/>
          <w:szCs w:val="32"/>
        </w:rPr>
      </w:pPr>
      <w:r w:rsidRPr="009E3605">
        <w:rPr>
          <w:rFonts w:ascii="Britannic Bold" w:hAnsi="Britannic Bold"/>
          <w:b/>
          <w:sz w:val="32"/>
          <w:szCs w:val="32"/>
        </w:rPr>
        <w:t>PROVIDING LEADERSHIP FOR RECONCILIATION</w:t>
      </w:r>
    </w:p>
    <w:p w14:paraId="42DF383A"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Three types of leadership are crucial to achieving the justice and reconciliation that God desires.  God is ever in the process of raising up leaders who are </w:t>
      </w:r>
      <w:r w:rsidRPr="00362155">
        <w:rPr>
          <w:rFonts w:ascii="Times New Roman" w:hAnsi="Times New Roman"/>
          <w:b/>
          <w:sz w:val="24"/>
          <w:szCs w:val="24"/>
        </w:rPr>
        <w:t>open,</w:t>
      </w:r>
      <w:r w:rsidRPr="00362155">
        <w:rPr>
          <w:rFonts w:ascii="Times New Roman" w:hAnsi="Times New Roman"/>
          <w:sz w:val="24"/>
          <w:szCs w:val="24"/>
        </w:rPr>
        <w:t xml:space="preserve"> leaders who are </w:t>
      </w:r>
      <w:r w:rsidRPr="00362155">
        <w:rPr>
          <w:rFonts w:ascii="Times New Roman" w:hAnsi="Times New Roman"/>
          <w:b/>
          <w:sz w:val="24"/>
          <w:szCs w:val="24"/>
        </w:rPr>
        <w:t>new</w:t>
      </w:r>
      <w:r w:rsidRPr="00362155">
        <w:rPr>
          <w:rFonts w:ascii="Times New Roman" w:hAnsi="Times New Roman"/>
          <w:sz w:val="24"/>
          <w:szCs w:val="24"/>
        </w:rPr>
        <w:t xml:space="preserve">, and leaders who are </w:t>
      </w:r>
      <w:r w:rsidRPr="00362155">
        <w:rPr>
          <w:rFonts w:ascii="Times New Roman" w:hAnsi="Times New Roman"/>
          <w:b/>
          <w:sz w:val="24"/>
          <w:szCs w:val="24"/>
        </w:rPr>
        <w:t>bridge builders</w:t>
      </w:r>
      <w:r w:rsidRPr="00362155">
        <w:rPr>
          <w:rFonts w:ascii="Times New Roman" w:hAnsi="Times New Roman"/>
          <w:sz w:val="24"/>
          <w:szCs w:val="24"/>
        </w:rPr>
        <w:t>.</w:t>
      </w:r>
    </w:p>
    <w:p w14:paraId="087CF45F"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Peter is a 1</w:t>
      </w:r>
      <w:r w:rsidRPr="00362155">
        <w:rPr>
          <w:rFonts w:ascii="Times New Roman" w:hAnsi="Times New Roman"/>
          <w:sz w:val="24"/>
          <w:szCs w:val="24"/>
          <w:vertAlign w:val="superscript"/>
        </w:rPr>
        <w:t>st</w:t>
      </w:r>
      <w:r w:rsidRPr="00362155">
        <w:rPr>
          <w:rFonts w:ascii="Times New Roman" w:hAnsi="Times New Roman"/>
          <w:sz w:val="24"/>
          <w:szCs w:val="24"/>
        </w:rPr>
        <w:t xml:space="preserve"> century example of </w:t>
      </w:r>
      <w:r w:rsidRPr="00362155">
        <w:rPr>
          <w:rFonts w:ascii="Times New Roman" w:hAnsi="Times New Roman"/>
          <w:b/>
          <w:sz w:val="24"/>
          <w:szCs w:val="24"/>
        </w:rPr>
        <w:t>open leadership</w:t>
      </w:r>
      <w:r w:rsidRPr="00362155">
        <w:rPr>
          <w:rFonts w:ascii="Times New Roman" w:hAnsi="Times New Roman"/>
          <w:sz w:val="24"/>
          <w:szCs w:val="24"/>
        </w:rPr>
        <w:t xml:space="preserve"> – of an existing leader who was willing to bare himself to God’s chastening so the Holy Spirit could expand his ethnocentric world view to include the larger vision of the Lord Jesus himself.</w:t>
      </w:r>
    </w:p>
    <w:p w14:paraId="3CB7982F"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lastRenderedPageBreak/>
        <w:t xml:space="preserve">Additionally, the Holy Spirit moved through the leadership of the original disciples to deal with the de facto segregation issue related to the Hellenists. He took the disciples far beyond paternalism, tokenism, or quotas – typical superficial responses that allow a dominant culture (for example, a Eurocentric culture) to continue its pursuit of ethnocentrism (for example, White Supremacy).  The Holy Spirit caused the early church to enfranchise a whole new leadership structure.  The leaders set aside as deacons in Acts Chapter 6 all had Greek names.  These leaders, typified by Stephen, represented a </w:t>
      </w:r>
      <w:r w:rsidRPr="00362155">
        <w:rPr>
          <w:rFonts w:ascii="Times New Roman" w:hAnsi="Times New Roman"/>
          <w:b/>
          <w:sz w:val="24"/>
          <w:szCs w:val="24"/>
        </w:rPr>
        <w:t>new leadership</w:t>
      </w:r>
      <w:r w:rsidRPr="00362155">
        <w:rPr>
          <w:rFonts w:ascii="Times New Roman" w:hAnsi="Times New Roman"/>
          <w:sz w:val="24"/>
          <w:szCs w:val="24"/>
        </w:rPr>
        <w:t xml:space="preserve">, fully informed and deeply rooted in the faith but incredibly capable of expressing that faith in terms that challenged and even threatened cultural hindrances to the Gospel. </w:t>
      </w:r>
    </w:p>
    <w:p w14:paraId="6A561B56"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Some theologians and historians, when analyzing Stephen’s speech leading to his death in Acts Chapter 7, indicate that the heart of the furor arose over Stephen’s almost total emphasis on the non-Jewish roots of key Jewish leaders.  For example, by recalling Abraham’s roots in Mesopotamia, Joseph’s mistreatment by his Hebrew brothers and his establishment in Egypt as a key leader, Moses’ Egyptian education, and by his reference to the Jews’ “uncircumcised hearts,” Stephen clearly pushed at the cultural, ethnocentric boundaries of his Jewish listeners and persecutors.</w:t>
      </w:r>
    </w:p>
    <w:p w14:paraId="0463B166"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In addition to the categories of open leadership and new leadership, there is another essential category I will term </w:t>
      </w:r>
      <w:r w:rsidRPr="00362155">
        <w:rPr>
          <w:rFonts w:ascii="Times New Roman" w:hAnsi="Times New Roman"/>
          <w:b/>
          <w:sz w:val="24"/>
          <w:szCs w:val="24"/>
        </w:rPr>
        <w:t>bridge builders</w:t>
      </w:r>
      <w:r w:rsidRPr="00362155">
        <w:rPr>
          <w:rFonts w:ascii="Times New Roman" w:hAnsi="Times New Roman"/>
          <w:sz w:val="24"/>
          <w:szCs w:val="24"/>
        </w:rPr>
        <w:t>.  Paul, with his incredibly deep Jewish roots and training at the feet of Gamaliel, coupled with his Roman citizenship and his upbringing outside of Israel in Tarsus, represented the ultimate bridge builder.  Cross-culturally adept from birth and childhood, Paul was prepared by the Holy Spirit to bridge the barrier between Jew and Gentile.</w:t>
      </w:r>
    </w:p>
    <w:p w14:paraId="7F9952E5"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The same types of leadership are needed in the 21</w:t>
      </w:r>
      <w:r w:rsidRPr="00362155">
        <w:rPr>
          <w:rFonts w:ascii="Times New Roman" w:hAnsi="Times New Roman"/>
          <w:sz w:val="24"/>
          <w:szCs w:val="24"/>
          <w:vertAlign w:val="superscript"/>
        </w:rPr>
        <w:t>st</w:t>
      </w:r>
      <w:r w:rsidRPr="00362155">
        <w:rPr>
          <w:rFonts w:ascii="Times New Roman" w:hAnsi="Times New Roman"/>
          <w:sz w:val="24"/>
          <w:szCs w:val="24"/>
        </w:rPr>
        <w:t xml:space="preserve"> century church.  Open leadership, that leadership which is of the dominant culture but open to change, has been typified in </w:t>
      </w:r>
      <w:proofErr w:type="gramStart"/>
      <w:r w:rsidRPr="00362155">
        <w:rPr>
          <w:rFonts w:ascii="Times New Roman" w:hAnsi="Times New Roman"/>
          <w:sz w:val="24"/>
          <w:szCs w:val="24"/>
        </w:rPr>
        <w:t>persons</w:t>
      </w:r>
      <w:proofErr w:type="gramEnd"/>
      <w:r w:rsidRPr="00362155">
        <w:rPr>
          <w:rFonts w:ascii="Times New Roman" w:hAnsi="Times New Roman"/>
          <w:sz w:val="24"/>
          <w:szCs w:val="24"/>
        </w:rPr>
        <w:t xml:space="preserve"> such as Jack Hayford, who early on adopted a policy of interdenominationalism </w:t>
      </w:r>
      <w:r w:rsidRPr="00362155">
        <w:rPr>
          <w:rFonts w:ascii="Times New Roman" w:hAnsi="Times New Roman"/>
          <w:sz w:val="24"/>
          <w:szCs w:val="24"/>
        </w:rPr>
        <w:lastRenderedPageBreak/>
        <w:t>within the Foursquare movement.  Reconciled partnerships between existing leaders of different denominations with different ethnic memberships provide hope for the type of open leadership needed to create a climate for reconciliation.</w:t>
      </w:r>
    </w:p>
    <w:p w14:paraId="380E07EA"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In terms of new leadership, or leadership from the disenfranchised culture, Martin Luther King was the most popularly recognized leader to begin to exercise Christian influence with prophetic impact upon a society.  Many new leaders have emerged in America over the decades since then.  The question is often raised however, </w:t>
      </w:r>
      <w:proofErr w:type="gramStart"/>
      <w:r w:rsidRPr="00362155">
        <w:rPr>
          <w:rFonts w:ascii="Times New Roman" w:hAnsi="Times New Roman"/>
          <w:sz w:val="24"/>
          <w:szCs w:val="24"/>
        </w:rPr>
        <w:t>whether or not</w:t>
      </w:r>
      <w:proofErr w:type="gramEnd"/>
      <w:r w:rsidRPr="00362155">
        <w:rPr>
          <w:rFonts w:ascii="Times New Roman" w:hAnsi="Times New Roman"/>
          <w:sz w:val="24"/>
          <w:szCs w:val="24"/>
        </w:rPr>
        <w:t xml:space="preserve"> the dominant culture in American Christianity is prepared to fully enfranchise new leadership as did the 1st century church.  The question is often raised, for instance, </w:t>
      </w:r>
      <w:proofErr w:type="gramStart"/>
      <w:r w:rsidRPr="00362155">
        <w:rPr>
          <w:rFonts w:ascii="Times New Roman" w:hAnsi="Times New Roman"/>
          <w:sz w:val="24"/>
          <w:szCs w:val="24"/>
        </w:rPr>
        <w:t>whether or not</w:t>
      </w:r>
      <w:proofErr w:type="gramEnd"/>
      <w:r w:rsidRPr="00362155">
        <w:rPr>
          <w:rFonts w:ascii="Times New Roman" w:hAnsi="Times New Roman"/>
          <w:sz w:val="24"/>
          <w:szCs w:val="24"/>
        </w:rPr>
        <w:t xml:space="preserve"> American Pentecostalism can ever accommodate more than one black Christian leader at a time, with detractors stating examples of how one black Christian leader after another has been embraced by American Pentecostalism, only to be dismissed when their message became too prophetic or too challenging.   </w:t>
      </w:r>
    </w:p>
    <w:p w14:paraId="0D526511"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Throughout history missionaries have always been characterized as bridge builders and those missionaries which we now love the best were most capable of carefully and sensitively bridging racial and cultural barriers for the sake of the Gospel.  But moving beyond the traditional missionary efforts where breakthroughs were made into unreached countries and people groups, a new generation of bridge builders is beginning to bridge cultural, ethnic, and economic barriers between people groups within countries.  Bob Lupton of Family Christian Services (FCA Ministries) and Leroy Barber of Mission Year have built organizations of Christian men and women who give their lives to be bridges between the inner-city and the larger community.  John Perkins may be one of the foremost bridge builders of our day, challenging the 21</w:t>
      </w:r>
      <w:r w:rsidRPr="00362155">
        <w:rPr>
          <w:rFonts w:ascii="Times New Roman" w:hAnsi="Times New Roman"/>
          <w:sz w:val="24"/>
          <w:szCs w:val="24"/>
          <w:vertAlign w:val="superscript"/>
        </w:rPr>
        <w:t>st</w:t>
      </w:r>
      <w:r w:rsidRPr="00362155">
        <w:rPr>
          <w:rFonts w:ascii="Times New Roman" w:hAnsi="Times New Roman"/>
          <w:sz w:val="24"/>
          <w:szCs w:val="24"/>
        </w:rPr>
        <w:t xml:space="preserve"> century church with his three </w:t>
      </w:r>
      <w:proofErr w:type="gramStart"/>
      <w:r w:rsidRPr="00362155">
        <w:rPr>
          <w:rFonts w:ascii="Times New Roman" w:hAnsi="Times New Roman"/>
          <w:sz w:val="24"/>
          <w:szCs w:val="24"/>
        </w:rPr>
        <w:t>R’s</w:t>
      </w:r>
      <w:proofErr w:type="gramEnd"/>
      <w:r w:rsidRPr="00362155">
        <w:rPr>
          <w:rFonts w:ascii="Times New Roman" w:hAnsi="Times New Roman"/>
          <w:sz w:val="24"/>
          <w:szCs w:val="24"/>
        </w:rPr>
        <w:t xml:space="preserve"> of Christian community development: relocating the body of Christ in the area of need, seeking reconciliation across racial and cultural barriers, and redistributing skills within the body of Christ to rebuild broken communities.</w:t>
      </w:r>
    </w:p>
    <w:p w14:paraId="2CFBF479" w14:textId="77777777" w:rsidR="007E168D" w:rsidRPr="00362155" w:rsidRDefault="007E168D" w:rsidP="007E168D">
      <w:pPr>
        <w:spacing w:line="240" w:lineRule="auto"/>
        <w:rPr>
          <w:rFonts w:ascii="Times New Roman" w:hAnsi="Times New Roman"/>
          <w:sz w:val="24"/>
          <w:szCs w:val="24"/>
        </w:rPr>
      </w:pPr>
    </w:p>
    <w:p w14:paraId="58DEA1BE" w14:textId="77777777" w:rsidR="007E168D" w:rsidRPr="009E3605" w:rsidRDefault="007E168D" w:rsidP="007E168D">
      <w:pPr>
        <w:spacing w:after="0" w:line="240" w:lineRule="auto"/>
        <w:rPr>
          <w:rFonts w:ascii="Britannic Bold" w:hAnsi="Britannic Bold"/>
          <w:b/>
          <w:sz w:val="32"/>
          <w:szCs w:val="32"/>
        </w:rPr>
      </w:pPr>
      <w:r w:rsidRPr="009E3605">
        <w:rPr>
          <w:rFonts w:ascii="Britannic Bold" w:hAnsi="Britannic Bold"/>
          <w:b/>
          <w:sz w:val="32"/>
          <w:szCs w:val="32"/>
        </w:rPr>
        <w:t>SEEING GOD’S POWER RELEASED THROUGH RECONCILIATION</w:t>
      </w:r>
    </w:p>
    <w:p w14:paraId="6FEFE36B"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As God’s people begin to obey Him and take steps toward reconciliation, the Holy Spirit </w:t>
      </w:r>
      <w:proofErr w:type="gramStart"/>
      <w:r w:rsidRPr="00362155">
        <w:rPr>
          <w:rFonts w:ascii="Times New Roman" w:hAnsi="Times New Roman"/>
          <w:sz w:val="24"/>
          <w:szCs w:val="24"/>
        </w:rPr>
        <w:t>is able to</w:t>
      </w:r>
      <w:proofErr w:type="gramEnd"/>
      <w:r w:rsidRPr="00362155">
        <w:rPr>
          <w:rFonts w:ascii="Times New Roman" w:hAnsi="Times New Roman"/>
          <w:sz w:val="24"/>
          <w:szCs w:val="24"/>
        </w:rPr>
        <w:t xml:space="preserve"> move in mighty ways to extend the Kingdom.  God’s power is released in supernatural events, in the orchestration of circumstances, and in the creation of new ministry models.</w:t>
      </w:r>
    </w:p>
    <w:p w14:paraId="60F46134"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Pentecost (Acts 2), Philip’s conversation with the Ethiopian eunuch (Acts 8), Paul’s selection as apostle to the Gentiles (Acts 9), and Peter’s almost forced evangelism of Cornelius (Acts 10) represent supernatural events where God used existing “open leadership” to build reconciliation as a primary element in the development of His church.</w:t>
      </w:r>
    </w:p>
    <w:p w14:paraId="1A41DFEF"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In Acts chapters 7 and 11, the circumstance of the persecution that arose over Stephen, literally forcing hundreds of thousands of Jewish believers out of Jerusalem, represents God’s use of new leadership in extending His kingdom and fulfilling His prophecy that “You shall be my witnesses in Jerusalem, Judea, Samaria, and to the uttermost parts of the world.”</w:t>
      </w:r>
    </w:p>
    <w:p w14:paraId="6C3897B5"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Finally, Acts chapters 11 and 13 show how God used bridge builders such as Paul and Barnabas to establish a new model that became the launching pad for His mission in the world.  The new model referenced in these chapters is the church of Antioch.  Begun as the result of an almost accidental spillover of the new wine of the Gospel among Gentiles, the church in Antioch grew and became an immediate problem for the church in Jerusalem.  To deal with this problem, the church sent Barnabas, its special agent who had dealt with other hot potatoes, such as Paul (Acts 9:27).</w:t>
      </w:r>
    </w:p>
    <w:p w14:paraId="5220EA52"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A new thing happened in Antioch as Barnabas called Paul out of an obscurity lasting more than a decade to join him in ministry.  It is clear from the first several verses of chapter 13 that unlike the </w:t>
      </w:r>
      <w:r w:rsidRPr="00362155">
        <w:rPr>
          <w:rFonts w:ascii="Times New Roman" w:hAnsi="Times New Roman"/>
          <w:sz w:val="24"/>
          <w:szCs w:val="24"/>
        </w:rPr>
        <w:lastRenderedPageBreak/>
        <w:t xml:space="preserve">mono-cultural leadership of Jerusalem, the leadership in Antioch was multicultural, including a Cypriot Jew (Barnabas), a black man (Simeon), a Greek from north Africa (Lucius), a traditional Jew (Manaen) who had been brought up with Herod himself, and a “cultural mongrel” (Paul).  This new model of how believers relate to each other cross-culturally in the body of Christ is significant for two principal reasons.  </w:t>
      </w:r>
    </w:p>
    <w:p w14:paraId="53CA3776"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First, because there was no other socio-economic or political reason for these believers to relate together as one, they could no longer be cast as a social club or sub-group of another larger cultural grouping.  For this </w:t>
      </w:r>
      <w:proofErr w:type="gramStart"/>
      <w:r w:rsidRPr="00362155">
        <w:rPr>
          <w:rFonts w:ascii="Times New Roman" w:hAnsi="Times New Roman"/>
          <w:sz w:val="24"/>
          <w:szCs w:val="24"/>
        </w:rPr>
        <w:t>reason</w:t>
      </w:r>
      <w:proofErr w:type="gramEnd"/>
      <w:r w:rsidRPr="00362155">
        <w:rPr>
          <w:rFonts w:ascii="Times New Roman" w:hAnsi="Times New Roman"/>
          <w:sz w:val="24"/>
          <w:szCs w:val="24"/>
        </w:rPr>
        <w:t xml:space="preserve"> “the disciples were called Christians first at Antioch” (Acts 11:26).  When the Gospel begins to reconcile people across racial and cultural barriers, their identity in Christ is evident. </w:t>
      </w:r>
    </w:p>
    <w:p w14:paraId="0FBE8462"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Secondly, it is no accident that the three major missionary journeys of Paul, the 1</w:t>
      </w:r>
      <w:r w:rsidRPr="00362155">
        <w:rPr>
          <w:rFonts w:ascii="Times New Roman" w:hAnsi="Times New Roman"/>
          <w:sz w:val="24"/>
          <w:szCs w:val="24"/>
          <w:vertAlign w:val="superscript"/>
        </w:rPr>
        <w:t>st</w:t>
      </w:r>
      <w:r w:rsidRPr="00362155">
        <w:rPr>
          <w:rFonts w:ascii="Times New Roman" w:hAnsi="Times New Roman"/>
          <w:sz w:val="24"/>
          <w:szCs w:val="24"/>
        </w:rPr>
        <w:t xml:space="preserve"> century’s most important worldwide outreaches across all racial, cultural, and ethnic barriers, were begun in Antioch.  Antioch was the launching pad.  When the Gospel reconciles people across racial and cultural barriers, it releases an incredible force, empowering believers for worldwide evangelization.</w:t>
      </w:r>
    </w:p>
    <w:p w14:paraId="1AE96744"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The 21</w:t>
      </w:r>
      <w:r w:rsidRPr="00362155">
        <w:rPr>
          <w:rFonts w:ascii="Times New Roman" w:hAnsi="Times New Roman"/>
          <w:sz w:val="24"/>
          <w:szCs w:val="24"/>
          <w:vertAlign w:val="superscript"/>
        </w:rPr>
        <w:t>st</w:t>
      </w:r>
      <w:r w:rsidRPr="00362155">
        <w:rPr>
          <w:rFonts w:ascii="Times New Roman" w:hAnsi="Times New Roman"/>
          <w:sz w:val="24"/>
          <w:szCs w:val="24"/>
        </w:rPr>
        <w:t xml:space="preserve"> century First World church desperately needs the type of power breakthroughs experienced in the first century through supernatural events, circumstantial events, and new models.  Would that our desperate prayer to break through all human barriers with and for the sake of the Gospel would release a new wave of signs and wonders throughout the world!  The charismatic renewal movements that have occurred internationally give us hope that a release of supernatural power may </w:t>
      </w:r>
      <w:proofErr w:type="gramStart"/>
      <w:r w:rsidRPr="00362155">
        <w:rPr>
          <w:rFonts w:ascii="Times New Roman" w:hAnsi="Times New Roman"/>
          <w:sz w:val="24"/>
          <w:szCs w:val="24"/>
        </w:rPr>
        <w:t>be beginning</w:t>
      </w:r>
      <w:proofErr w:type="gramEnd"/>
      <w:r w:rsidRPr="00362155">
        <w:rPr>
          <w:rFonts w:ascii="Times New Roman" w:hAnsi="Times New Roman"/>
          <w:sz w:val="24"/>
          <w:szCs w:val="24"/>
        </w:rPr>
        <w:t xml:space="preserve"> here in America.  Why can’t this spark be flamed into a fire by our inner-city churches of the Foursquare Gospel?  </w:t>
      </w:r>
    </w:p>
    <w:p w14:paraId="072B5002"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The Communist takeover of mainland China in the 1940s and ‘50s is perhaps the closest parallel to the 1</w:t>
      </w:r>
      <w:r w:rsidRPr="00362155">
        <w:rPr>
          <w:rFonts w:ascii="Times New Roman" w:hAnsi="Times New Roman"/>
          <w:sz w:val="24"/>
          <w:szCs w:val="24"/>
          <w:vertAlign w:val="superscript"/>
        </w:rPr>
        <w:t>st</w:t>
      </w:r>
      <w:r w:rsidRPr="00362155">
        <w:rPr>
          <w:rFonts w:ascii="Times New Roman" w:hAnsi="Times New Roman"/>
          <w:sz w:val="24"/>
          <w:szCs w:val="24"/>
        </w:rPr>
        <w:t xml:space="preserve"> century persecution that </w:t>
      </w:r>
      <w:r w:rsidRPr="00362155">
        <w:rPr>
          <w:rFonts w:ascii="Times New Roman" w:hAnsi="Times New Roman"/>
          <w:sz w:val="24"/>
          <w:szCs w:val="24"/>
        </w:rPr>
        <w:lastRenderedPageBreak/>
        <w:t xml:space="preserve">arose over Stephen.  How incredible it is to consider the phenomenally large House Church Movement in China, especially </w:t>
      </w:r>
      <w:proofErr w:type="gramStart"/>
      <w:r w:rsidRPr="00362155">
        <w:rPr>
          <w:rFonts w:ascii="Times New Roman" w:hAnsi="Times New Roman"/>
          <w:sz w:val="24"/>
          <w:szCs w:val="24"/>
        </w:rPr>
        <w:t>in light of</w:t>
      </w:r>
      <w:proofErr w:type="gramEnd"/>
      <w:r w:rsidRPr="00362155">
        <w:rPr>
          <w:rFonts w:ascii="Times New Roman" w:hAnsi="Times New Roman"/>
          <w:sz w:val="24"/>
          <w:szCs w:val="24"/>
        </w:rPr>
        <w:t xml:space="preserve"> the 2008 Summer Olympics in Beijing, – positive results of negative circumstances.  The fall of the Berlin Wall and the Iron Curtain the ending of Apartheid in South Africa, and the possible election of America’s first African American president are circumstantial events with great implications for the Church.  The question that must be asked as we look at the great circumstantial and historical changes in the 20</w:t>
      </w:r>
      <w:r w:rsidRPr="00362155">
        <w:rPr>
          <w:rFonts w:ascii="Times New Roman" w:hAnsi="Times New Roman"/>
          <w:sz w:val="24"/>
          <w:szCs w:val="24"/>
          <w:vertAlign w:val="superscript"/>
        </w:rPr>
        <w:t>th</w:t>
      </w:r>
      <w:r w:rsidRPr="00362155">
        <w:rPr>
          <w:rFonts w:ascii="Times New Roman" w:hAnsi="Times New Roman"/>
          <w:sz w:val="24"/>
          <w:szCs w:val="24"/>
        </w:rPr>
        <w:t xml:space="preserve"> &amp; 21</w:t>
      </w:r>
      <w:r w:rsidRPr="00362155">
        <w:rPr>
          <w:rFonts w:ascii="Times New Roman" w:hAnsi="Times New Roman"/>
          <w:sz w:val="24"/>
          <w:szCs w:val="24"/>
          <w:vertAlign w:val="superscript"/>
        </w:rPr>
        <w:t>st</w:t>
      </w:r>
      <w:r w:rsidRPr="00362155">
        <w:rPr>
          <w:rFonts w:ascii="Times New Roman" w:hAnsi="Times New Roman"/>
          <w:sz w:val="24"/>
          <w:szCs w:val="24"/>
        </w:rPr>
        <w:t xml:space="preserve"> centuries is: How does God wish to use these breakthroughs and anticipate future breakthroughs for the sake of justice and reconciliation in inner-city ministry?</w:t>
      </w:r>
    </w:p>
    <w:p w14:paraId="23A907F6"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Although in the 1</w:t>
      </w:r>
      <w:r w:rsidRPr="00362155">
        <w:rPr>
          <w:rFonts w:ascii="Times New Roman" w:hAnsi="Times New Roman"/>
          <w:sz w:val="24"/>
          <w:szCs w:val="24"/>
          <w:vertAlign w:val="superscript"/>
        </w:rPr>
        <w:t>st</w:t>
      </w:r>
      <w:r w:rsidRPr="00362155">
        <w:rPr>
          <w:rFonts w:ascii="Times New Roman" w:hAnsi="Times New Roman"/>
          <w:sz w:val="24"/>
          <w:szCs w:val="24"/>
        </w:rPr>
        <w:t xml:space="preserve"> century church a new model of an inner-city multi-cultural church became the launching pad for world evangelization, models of multi-cultural worship and Christian community are not prevalent today and are usually seen as marginal in reference to the cause of world evangelization. </w:t>
      </w:r>
    </w:p>
    <w:p w14:paraId="26A33ACA"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 Is it possible that the Lord would restore an inner-city multi-cultural launching pad to the 21</w:t>
      </w:r>
      <w:r w:rsidRPr="00362155">
        <w:rPr>
          <w:rFonts w:ascii="Times New Roman" w:hAnsi="Times New Roman"/>
          <w:sz w:val="24"/>
          <w:szCs w:val="24"/>
          <w:vertAlign w:val="superscript"/>
        </w:rPr>
        <w:t>st</w:t>
      </w:r>
      <w:r w:rsidRPr="00362155">
        <w:rPr>
          <w:rFonts w:ascii="Times New Roman" w:hAnsi="Times New Roman"/>
          <w:sz w:val="24"/>
          <w:szCs w:val="24"/>
        </w:rPr>
        <w:t xml:space="preserve"> century? </w:t>
      </w:r>
    </w:p>
    <w:p w14:paraId="5F1329BA"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 Has our </w:t>
      </w:r>
      <w:proofErr w:type="gramStart"/>
      <w:r w:rsidRPr="00362155">
        <w:rPr>
          <w:rFonts w:ascii="Times New Roman" w:hAnsi="Times New Roman"/>
          <w:sz w:val="24"/>
          <w:szCs w:val="24"/>
        </w:rPr>
        <w:t>accommodation of cultural</w:t>
      </w:r>
      <w:proofErr w:type="gramEnd"/>
      <w:r w:rsidRPr="00362155">
        <w:rPr>
          <w:rFonts w:ascii="Times New Roman" w:hAnsi="Times New Roman"/>
          <w:sz w:val="24"/>
          <w:szCs w:val="24"/>
        </w:rPr>
        <w:t xml:space="preserve"> and economic barriers kept us from discovering the depth of justice and reconciliation needed to sustain an inner-city or even a suburban multi-cultural church model?</w:t>
      </w:r>
    </w:p>
    <w:p w14:paraId="7D34B64F"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Is it possible that our desire for numbers and success and our fascination with the power that comes from affluence and programmatic effectiveness have kept us locked in a cultural captivity so strong that we have been unable to experience the type of in-depth reconciliation, forgiveness, repentance and justice (freedom) the Gospel offers?</w:t>
      </w:r>
    </w:p>
    <w:p w14:paraId="6A42EA8F"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Multi-cultural church models and models of corporate repentance for past generational sins related to racism, prejudice, and oppression seem to be slowly appearing.  It will be exciting to see </w:t>
      </w:r>
      <w:r w:rsidRPr="00362155">
        <w:rPr>
          <w:rFonts w:ascii="Times New Roman" w:hAnsi="Times New Roman"/>
          <w:sz w:val="24"/>
          <w:szCs w:val="24"/>
        </w:rPr>
        <w:lastRenderedPageBreak/>
        <w:t xml:space="preserve">how the Holy Spirit uses Foursquare as an emerging model to shape the face of evangelism, especially in the </w:t>
      </w:r>
      <w:proofErr w:type="gramStart"/>
      <w:r w:rsidRPr="00362155">
        <w:rPr>
          <w:rFonts w:ascii="Times New Roman" w:hAnsi="Times New Roman"/>
          <w:sz w:val="24"/>
          <w:szCs w:val="24"/>
        </w:rPr>
        <w:t>inner-city</w:t>
      </w:r>
      <w:proofErr w:type="gramEnd"/>
      <w:r w:rsidRPr="00362155">
        <w:rPr>
          <w:rFonts w:ascii="Times New Roman" w:hAnsi="Times New Roman"/>
          <w:sz w:val="24"/>
          <w:szCs w:val="24"/>
        </w:rPr>
        <w:t xml:space="preserve"> in the next 10 to 20 years.</w:t>
      </w:r>
    </w:p>
    <w:p w14:paraId="242D6584"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More importantly for those of us involved in leadership in The International Church of the Foursquare Gospel, what action steps should be taken, and under what leadership that we may see God’s power released through our movement to evangelize and build multi-cultural churches and inner-city communities (the kingdom of God) in different cultures?</w:t>
      </w:r>
    </w:p>
    <w:p w14:paraId="7C9C2C33" w14:textId="77777777" w:rsidR="007E168D" w:rsidRPr="00362155" w:rsidRDefault="007E168D" w:rsidP="007E168D">
      <w:pPr>
        <w:spacing w:after="0" w:line="240" w:lineRule="auto"/>
        <w:rPr>
          <w:rFonts w:ascii="Times New Roman" w:hAnsi="Times New Roman"/>
          <w:sz w:val="24"/>
          <w:szCs w:val="24"/>
        </w:rPr>
      </w:pPr>
      <w:r w:rsidRPr="00362155">
        <w:rPr>
          <w:rFonts w:ascii="Times New Roman" w:hAnsi="Times New Roman"/>
          <w:sz w:val="24"/>
          <w:szCs w:val="24"/>
        </w:rPr>
        <w:t xml:space="preserve">  </w:t>
      </w:r>
    </w:p>
    <w:p w14:paraId="0E58AA06" w14:textId="77777777" w:rsidR="007E168D" w:rsidRPr="009E3605" w:rsidRDefault="007E168D" w:rsidP="007E168D">
      <w:pPr>
        <w:spacing w:after="0" w:line="240" w:lineRule="auto"/>
        <w:rPr>
          <w:rFonts w:ascii="Britannic Bold" w:hAnsi="Britannic Bold"/>
          <w:b/>
          <w:sz w:val="32"/>
          <w:szCs w:val="32"/>
        </w:rPr>
      </w:pPr>
      <w:r w:rsidRPr="009E3605">
        <w:rPr>
          <w:rFonts w:ascii="Britannic Bold" w:hAnsi="Britannic Bold"/>
          <w:b/>
          <w:sz w:val="32"/>
          <w:szCs w:val="32"/>
        </w:rPr>
        <w:t>A THEOLOGY AND HISTORY OF JUSTICE</w:t>
      </w:r>
    </w:p>
    <w:p w14:paraId="7A7F67A4"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In America today, as in the day of Amos, material prosperity thrives amid moral decay and oppression of the poor.  One of the most serious problems in our world is poverty. Through Amos’s prophecy God has much to say about poverty caused by those who “sell the righteous for silver, and the needy for a pair of sandals.” (Amos 2:6</w:t>
      </w:r>
      <w:proofErr w:type="gramStart"/>
      <w:r w:rsidRPr="00362155">
        <w:rPr>
          <w:rFonts w:ascii="Times New Roman" w:hAnsi="Times New Roman"/>
          <w:sz w:val="24"/>
          <w:szCs w:val="24"/>
        </w:rPr>
        <w:t>)  Since</w:t>
      </w:r>
      <w:proofErr w:type="gramEnd"/>
      <w:r w:rsidRPr="00362155">
        <w:rPr>
          <w:rFonts w:ascii="Times New Roman" w:hAnsi="Times New Roman"/>
          <w:sz w:val="24"/>
          <w:szCs w:val="24"/>
        </w:rPr>
        <w:t xml:space="preserve"> people break God’s law to, “Love your neighbor as yourself,” the exploitation of the poor is more than a social problem.  It is also a moral problem.  Justice is therefore more than just a good idea; it becomes a divine concern.</w:t>
      </w:r>
    </w:p>
    <w:p w14:paraId="04B7F904"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Although </w:t>
      </w:r>
      <w:proofErr w:type="gramStart"/>
      <w:r w:rsidRPr="00362155">
        <w:rPr>
          <w:rFonts w:ascii="Times New Roman" w:hAnsi="Times New Roman"/>
          <w:sz w:val="24"/>
          <w:szCs w:val="24"/>
        </w:rPr>
        <w:t>the majority of</w:t>
      </w:r>
      <w:proofErr w:type="gramEnd"/>
      <w:r w:rsidRPr="00362155">
        <w:rPr>
          <w:rFonts w:ascii="Times New Roman" w:hAnsi="Times New Roman"/>
          <w:sz w:val="24"/>
          <w:szCs w:val="24"/>
        </w:rPr>
        <w:t xml:space="preserve"> the citizens of the U.S. claim to be Christians, it is evident that we perform our religious exercises as thoughtlessly as Israel did in Amos time.  The thought that our religious morality is perfectly suited to be a check on our self-serving political process and exploitative economic system seems at first an ideal situation.  The reality in our pluralistic society is that religion has become extremely problematic.</w:t>
      </w:r>
    </w:p>
    <w:p w14:paraId="20D8BA70"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Much of the Church’s ethics of love preached in our </w:t>
      </w:r>
      <w:proofErr w:type="gramStart"/>
      <w:r w:rsidRPr="00362155">
        <w:rPr>
          <w:rFonts w:ascii="Times New Roman" w:hAnsi="Times New Roman"/>
          <w:sz w:val="24"/>
          <w:szCs w:val="24"/>
        </w:rPr>
        <w:t>inner-cities</w:t>
      </w:r>
      <w:proofErr w:type="gramEnd"/>
      <w:r w:rsidRPr="00362155">
        <w:rPr>
          <w:rFonts w:ascii="Times New Roman" w:hAnsi="Times New Roman"/>
          <w:sz w:val="24"/>
          <w:szCs w:val="24"/>
        </w:rPr>
        <w:t xml:space="preserve"> falls on deaf ears because most of its conservative theology is a byproduct of the privileged classes.  The religious rationale for love, visible through the church’s cry for peace and justice, has been largely inhibited in modern society by the church’s </w:t>
      </w:r>
      <w:r w:rsidRPr="00362155">
        <w:rPr>
          <w:rFonts w:ascii="Times New Roman" w:hAnsi="Times New Roman"/>
          <w:sz w:val="24"/>
          <w:szCs w:val="24"/>
        </w:rPr>
        <w:lastRenderedPageBreak/>
        <w:t>indifference to the recurring issues of racism, classism, and white supremacy throughout America’s religious history.</w:t>
      </w:r>
    </w:p>
    <w:p w14:paraId="35752611"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I would like to suggest that maybe our concept of what it means to be a Christian has some fundamental flaws which contribute to our current problem with justice and reconciliation.</w:t>
      </w:r>
    </w:p>
    <w:p w14:paraId="6A4229AC"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When someone first becomes a Christian, those who counsel him invariably give him some basic guidelines for the Christian life.  He learns that he is supposed to confess faith in Christ for his salvation (Romans 10:10), and that salvation is the gift of God (Ephesians 2:8).  He knows that in baptism he shares in Christ’s death (Colossians 2:12, Romans 6:4, 5), and that through Him he becomes a new creature (II Corinthians 5:17).  As a new person he changes his lifestyle (Ephesians 5; 3, 4), goes to church regularly, and turns his back on evil.  And while he </w:t>
      </w:r>
      <w:proofErr w:type="gramStart"/>
      <w:r w:rsidRPr="00362155">
        <w:rPr>
          <w:rFonts w:ascii="Times New Roman" w:hAnsi="Times New Roman"/>
          <w:sz w:val="24"/>
          <w:szCs w:val="24"/>
        </w:rPr>
        <w:t>keep</w:t>
      </w:r>
      <w:proofErr w:type="gramEnd"/>
      <w:r w:rsidRPr="00362155">
        <w:rPr>
          <w:rFonts w:ascii="Times New Roman" w:hAnsi="Times New Roman"/>
          <w:sz w:val="24"/>
          <w:szCs w:val="24"/>
        </w:rPr>
        <w:t xml:space="preserve"> all this up – not forgetting his duty to evangelize (Mark 16:15) – he’s taking care of all the major themes of a pious lifestyle prescribed in the Bible, right?  Let’s take a closer look.</w:t>
      </w:r>
    </w:p>
    <w:p w14:paraId="0745A0FA"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The basic Christian practices outlined above are all essential in establishing and fulfilling a commitment to Christ, but by themselves they are not enough.</w:t>
      </w:r>
    </w:p>
    <w:p w14:paraId="153D431B"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One theme that is becoming more largely explored in Christian </w:t>
      </w:r>
      <w:proofErr w:type="gramStart"/>
      <w:r w:rsidRPr="00362155">
        <w:rPr>
          <w:rFonts w:ascii="Times New Roman" w:hAnsi="Times New Roman"/>
          <w:sz w:val="24"/>
          <w:szCs w:val="24"/>
        </w:rPr>
        <w:t>circles, and</w:t>
      </w:r>
      <w:proofErr w:type="gramEnd"/>
      <w:r w:rsidRPr="00362155">
        <w:rPr>
          <w:rFonts w:ascii="Times New Roman" w:hAnsi="Times New Roman"/>
          <w:sz w:val="24"/>
          <w:szCs w:val="24"/>
        </w:rPr>
        <w:t xml:space="preserve"> has always been a touchstone of the Mennonite church, the black church, etc., which is just basic to a sanctified life, is the theme of justice.  If we are being transformed into Christ’s image (Romans 8:29) then the pursuit of justice must be a central issue in our lives, since it is central to God’s nature.  Perhaps the most pointed indication of this fact in the Old Testament is the following passage from Ezekiel</w:t>
      </w:r>
      <w:proofErr w:type="gramStart"/>
      <w:r w:rsidRPr="00362155">
        <w:rPr>
          <w:rFonts w:ascii="Times New Roman" w:hAnsi="Times New Roman"/>
          <w:sz w:val="24"/>
          <w:szCs w:val="24"/>
        </w:rPr>
        <w:t>:  “</w:t>
      </w:r>
      <w:proofErr w:type="gramEnd"/>
      <w:r w:rsidRPr="00362155">
        <w:rPr>
          <w:rFonts w:ascii="Times New Roman" w:hAnsi="Times New Roman"/>
          <w:sz w:val="24"/>
          <w:szCs w:val="24"/>
        </w:rPr>
        <w:t xml:space="preserve">and they shall know that I am the Lord when I break the bars of their yoke, and deliver them from the hand of those who enslave them.” (Ezekiel 34:27).  The prophet claims that the act by which God is recognized is the termination of oppression and injustice.  This emphasis on resistance to oppression as a defining characteristic of God is echoed in many </w:t>
      </w:r>
      <w:r w:rsidRPr="00362155">
        <w:rPr>
          <w:rFonts w:ascii="Times New Roman" w:hAnsi="Times New Roman"/>
          <w:sz w:val="24"/>
          <w:szCs w:val="24"/>
        </w:rPr>
        <w:lastRenderedPageBreak/>
        <w:t xml:space="preserve">places in both the Old and New Testaments.  Examples can be drawn from the Mosaic Law, the writings of the prophets, and the life of Jesus himself. </w:t>
      </w:r>
    </w:p>
    <w:p w14:paraId="6A4423B2"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As an inner-city pastor of the gospel to a contemporary society that in many ways is a mirror image to the times in which Amos spoke, I hope to show that the prophetic tradition of the Bible links contemporary Christians to a prophetic dimension that can make a difference in modern society.  I will investigate the Bible’s overarching theme of biblical justice in the Old and New Testament and then move from there to </w:t>
      </w:r>
      <w:proofErr w:type="gramStart"/>
      <w:r w:rsidRPr="00362155">
        <w:rPr>
          <w:rFonts w:ascii="Times New Roman" w:hAnsi="Times New Roman"/>
          <w:sz w:val="24"/>
          <w:szCs w:val="24"/>
        </w:rPr>
        <w:t>compare and contrast</w:t>
      </w:r>
      <w:proofErr w:type="gramEnd"/>
      <w:r w:rsidRPr="00362155">
        <w:rPr>
          <w:rFonts w:ascii="Times New Roman" w:hAnsi="Times New Roman"/>
          <w:sz w:val="24"/>
          <w:szCs w:val="24"/>
        </w:rPr>
        <w:t xml:space="preserve"> injustice under our current system</w:t>
      </w:r>
    </w:p>
    <w:p w14:paraId="531A490B" w14:textId="77777777" w:rsidR="007E168D" w:rsidRPr="00362155" w:rsidRDefault="007E168D" w:rsidP="007E168D">
      <w:pPr>
        <w:spacing w:after="0" w:line="240" w:lineRule="auto"/>
        <w:rPr>
          <w:rFonts w:ascii="Times New Roman" w:hAnsi="Times New Roman"/>
          <w:sz w:val="24"/>
          <w:szCs w:val="24"/>
        </w:rPr>
      </w:pPr>
    </w:p>
    <w:p w14:paraId="3270FB9F" w14:textId="77777777" w:rsidR="007E168D" w:rsidRPr="009E3605" w:rsidRDefault="007E168D" w:rsidP="007E168D">
      <w:pPr>
        <w:spacing w:after="0" w:line="240" w:lineRule="auto"/>
        <w:rPr>
          <w:rFonts w:ascii="Britannic Bold" w:hAnsi="Britannic Bold"/>
          <w:b/>
          <w:sz w:val="32"/>
          <w:szCs w:val="32"/>
        </w:rPr>
      </w:pPr>
      <w:r w:rsidRPr="009E3605">
        <w:rPr>
          <w:rFonts w:ascii="Britannic Bold" w:hAnsi="Britannic Bold"/>
          <w:b/>
          <w:sz w:val="32"/>
          <w:szCs w:val="32"/>
        </w:rPr>
        <w:t>Justice in the Torah</w:t>
      </w:r>
    </w:p>
    <w:p w14:paraId="3371C752"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The most central attack on injustice in the Mosaic Law is the institution of the Jubilee (Leviticus 25).  The Law required that every 49 years all land be returned to the family from which it had been bought, and all Israelite slaves be freed.  This law meant that though a man and his family might fall upon hard times and be forced to sell their land, and even their labor, such a condition would be relieved within 50 years.  So the welfare </w:t>
      </w:r>
      <w:proofErr w:type="gramStart"/>
      <w:r w:rsidRPr="00362155">
        <w:rPr>
          <w:rFonts w:ascii="Times New Roman" w:hAnsi="Times New Roman"/>
          <w:sz w:val="24"/>
          <w:szCs w:val="24"/>
        </w:rPr>
        <w:t>syndrome  that</w:t>
      </w:r>
      <w:proofErr w:type="gramEnd"/>
      <w:r w:rsidRPr="00362155">
        <w:rPr>
          <w:rFonts w:ascii="Times New Roman" w:hAnsi="Times New Roman"/>
          <w:sz w:val="24"/>
          <w:szCs w:val="24"/>
        </w:rPr>
        <w:t xml:space="preserve"> has severely crippled our inner cities---where one generation after another lives in poverty and dependence upon the state, or even homeless under welfare reform--- would be untenable under God’s plan.  The family was to be freed from slavery and the means of production (the land) that would ensure their self</w:t>
      </w:r>
      <w:proofErr w:type="gramStart"/>
      <w:r w:rsidRPr="00362155">
        <w:rPr>
          <w:rFonts w:ascii="Times New Roman" w:hAnsi="Times New Roman"/>
          <w:sz w:val="24"/>
          <w:szCs w:val="24"/>
        </w:rPr>
        <w:t>- sufficiency</w:t>
      </w:r>
      <w:proofErr w:type="gramEnd"/>
      <w:r w:rsidRPr="00362155">
        <w:rPr>
          <w:rFonts w:ascii="Times New Roman" w:hAnsi="Times New Roman"/>
          <w:sz w:val="24"/>
          <w:szCs w:val="24"/>
        </w:rPr>
        <w:t xml:space="preserve"> was to be returned to them. Similar laws for forgiving debts, etc. were to be carried out every seven years. (Deut. 15:1-11).</w:t>
      </w:r>
    </w:p>
    <w:p w14:paraId="2EF87659"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God’s attack on injustice was not limited to preventing the inheritance of poverty.  The Law included statutes that made provisions for the welfare of those who could not care for themselves.  Landowners were prohibited from gleaning </w:t>
      </w:r>
      <w:proofErr w:type="gramStart"/>
      <w:r w:rsidRPr="00362155">
        <w:rPr>
          <w:rFonts w:ascii="Times New Roman" w:hAnsi="Times New Roman"/>
          <w:sz w:val="24"/>
          <w:szCs w:val="24"/>
        </w:rPr>
        <w:t>every last</w:t>
      </w:r>
      <w:proofErr w:type="gramEnd"/>
      <w:r w:rsidRPr="00362155">
        <w:rPr>
          <w:rFonts w:ascii="Times New Roman" w:hAnsi="Times New Roman"/>
          <w:sz w:val="24"/>
          <w:szCs w:val="24"/>
        </w:rPr>
        <w:t xml:space="preserve"> ear of corn or bunch of grapes, to provide the poor, and even the wild animals, with a means of survival (Leviticus 23:22, 19:10).  In addition, they were to leave their land fallow for one year every </w:t>
      </w:r>
      <w:r w:rsidRPr="00362155">
        <w:rPr>
          <w:rFonts w:ascii="Times New Roman" w:hAnsi="Times New Roman"/>
          <w:sz w:val="24"/>
          <w:szCs w:val="24"/>
        </w:rPr>
        <w:lastRenderedPageBreak/>
        <w:t>seven years and allow the poor to eat freely of the fruit produced during that year (Exodus 23:10).</w:t>
      </w:r>
    </w:p>
    <w:p w14:paraId="0CE0FAD8"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Other laws commanded prosperous Israelites to respond generously to the needs of the poor (Deut. 15:7-11), and to treat all those they helped with respect and consideration (Exodus 22:25, Deut. 24:10-13).  Certain classes of people who were particularly vulnerable to abuse were specifically targeted for special consideration.  Widows, orphans and strangers were to have access to the fruit remaining in the fields after harvest (Deut. 24:19-22), and every three years they were to share the tithe of the produce with the Levites (Deut. 14:28-29).  Furthermore, God offered them His special protection, promising severe judgment on any who took advantage of these defenseless ones (Exodus 22:22, Deut. 10:18).</w:t>
      </w:r>
    </w:p>
    <w:p w14:paraId="2E03E106"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All these laws point out God’s will that individuals </w:t>
      </w:r>
      <w:proofErr w:type="gramStart"/>
      <w:r w:rsidRPr="00362155">
        <w:rPr>
          <w:rFonts w:ascii="Times New Roman" w:hAnsi="Times New Roman"/>
          <w:sz w:val="24"/>
          <w:szCs w:val="24"/>
        </w:rPr>
        <w:t>not be</w:t>
      </w:r>
      <w:proofErr w:type="gramEnd"/>
      <w:r w:rsidRPr="00362155">
        <w:rPr>
          <w:rFonts w:ascii="Times New Roman" w:hAnsi="Times New Roman"/>
          <w:sz w:val="24"/>
          <w:szCs w:val="24"/>
        </w:rPr>
        <w:t xml:space="preserve"> subjected to oppression, specifically economic oppression.  God’s people are commanded to commit themselves to preventing such oppression and to designing a social system that safeguards the rights of the oppressed and regularly provides specific avenues of relief for the entire class of the oppressed.</w:t>
      </w:r>
    </w:p>
    <w:p w14:paraId="65DC71A1" w14:textId="77777777" w:rsidR="007E168D" w:rsidRDefault="007E168D" w:rsidP="007E168D">
      <w:pPr>
        <w:spacing w:after="0" w:line="240" w:lineRule="auto"/>
        <w:rPr>
          <w:rFonts w:ascii="Times New Roman" w:hAnsi="Times New Roman"/>
          <w:b/>
          <w:sz w:val="32"/>
          <w:szCs w:val="32"/>
        </w:rPr>
      </w:pPr>
    </w:p>
    <w:p w14:paraId="55000E25" w14:textId="77777777" w:rsidR="007E168D" w:rsidRPr="009E3605" w:rsidRDefault="007E168D" w:rsidP="007E168D">
      <w:pPr>
        <w:spacing w:after="0" w:line="240" w:lineRule="auto"/>
        <w:rPr>
          <w:rFonts w:ascii="Britannic Bold" w:hAnsi="Britannic Bold"/>
          <w:b/>
          <w:sz w:val="32"/>
          <w:szCs w:val="32"/>
        </w:rPr>
      </w:pPr>
      <w:r w:rsidRPr="009E3605">
        <w:rPr>
          <w:rFonts w:ascii="Britannic Bold" w:hAnsi="Britannic Bold"/>
          <w:b/>
          <w:sz w:val="32"/>
          <w:szCs w:val="32"/>
        </w:rPr>
        <w:t xml:space="preserve">The Prophets and Justice </w:t>
      </w:r>
    </w:p>
    <w:p w14:paraId="7E2B876A"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The writing of all the </w:t>
      </w:r>
      <w:proofErr w:type="gramStart"/>
      <w:r w:rsidRPr="00362155">
        <w:rPr>
          <w:rFonts w:ascii="Times New Roman" w:hAnsi="Times New Roman"/>
          <w:sz w:val="24"/>
          <w:szCs w:val="24"/>
        </w:rPr>
        <w:t>prophets</w:t>
      </w:r>
      <w:proofErr w:type="gramEnd"/>
      <w:r w:rsidRPr="00362155">
        <w:rPr>
          <w:rFonts w:ascii="Times New Roman" w:hAnsi="Times New Roman"/>
          <w:sz w:val="24"/>
          <w:szCs w:val="24"/>
        </w:rPr>
        <w:t xml:space="preserve"> bears striking witness to God’s concern with injustice.  They repeatedly condemn unjust practices, pointing out that the pursuit of justice is central to conformity with God’s will.  Israel’s failure to respond to the Lord’s call to justice was often cited by the prophets as one of the causes of judgment upon that nation.  In the opening chapter of Isaiah, the prophet condemns Jerusalem’s falling away from justice, saying that since she does not now defend those special vulnerable citizens God’s wrath will come upon her (Isaiah 1:21-26).  The Prophet Jeremiah brings a similar message to the nation of Judah, promising forgiveness if they turn from their evil:</w:t>
      </w:r>
    </w:p>
    <w:p w14:paraId="66F6F5E0" w14:textId="77777777" w:rsidR="007E168D" w:rsidRPr="00EE3B9E" w:rsidRDefault="007E168D" w:rsidP="007E168D">
      <w:pPr>
        <w:spacing w:after="0" w:line="360" w:lineRule="auto"/>
        <w:jc w:val="center"/>
        <w:rPr>
          <w:rFonts w:ascii="Times New Roman" w:hAnsi="Times New Roman"/>
          <w:b/>
          <w:i/>
          <w:sz w:val="20"/>
          <w:szCs w:val="20"/>
        </w:rPr>
      </w:pPr>
      <w:r w:rsidRPr="00EE3B9E">
        <w:rPr>
          <w:rFonts w:ascii="Times New Roman" w:hAnsi="Times New Roman"/>
          <w:b/>
          <w:i/>
          <w:sz w:val="20"/>
          <w:szCs w:val="20"/>
        </w:rPr>
        <w:lastRenderedPageBreak/>
        <w:t>For if you truly amend your ways and your doings, if you truly execute justice one with another, if you do not oppress the alien, the fatherless or the widow, or shed innocent blood in this place, and if you do not go after other gods to you own hurt, then I will let you dwell in this place, in the land that I gave your fathers forever (Jeremiah 7:5-7).</w:t>
      </w:r>
    </w:p>
    <w:p w14:paraId="2B4382B2"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Jeremiah picks up the theme of injustice again in chapter 22, condemning the king, Jehoiakim, for using the poor of his people as slaves to construct a palace for him.  He contrasts the king with his father who was always just, and predicts the king’s resulting dishonorable death (Jeremiah 22:13-19)</w:t>
      </w:r>
    </w:p>
    <w:p w14:paraId="57F9A4DA"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During the time of </w:t>
      </w:r>
      <w:proofErr w:type="gramStart"/>
      <w:r w:rsidRPr="00362155">
        <w:rPr>
          <w:rFonts w:ascii="Times New Roman" w:hAnsi="Times New Roman"/>
          <w:sz w:val="24"/>
          <w:szCs w:val="24"/>
        </w:rPr>
        <w:t>Amos</w:t>
      </w:r>
      <w:proofErr w:type="gramEnd"/>
      <w:r w:rsidRPr="00362155">
        <w:rPr>
          <w:rFonts w:ascii="Times New Roman" w:hAnsi="Times New Roman"/>
          <w:sz w:val="24"/>
          <w:szCs w:val="24"/>
        </w:rPr>
        <w:t xml:space="preserve"> the land of Israel enjoyed a period of remarkable prosperity, much like America today.  But the social conditions were appalling.  Amos’s emphasis on the social morality to the people of Israel was well known because of their sense of covenant with God.  Amos assumes that what he describes in Israel’s society is evil and that his audience will have to agree.  But he does not proceed as a witness against Israel so much by quoting the law, as by holding up a mirror before his audience so they can see the reflection of a people whose corporate image is in stark contradiction to that of the righteous man.  The pictures catch Israel primarily in three spheres of public life:  the administration of justice in the court, the confident affluent life of the upper classes, and the worship of God in the sanctuaries.</w:t>
      </w:r>
    </w:p>
    <w:p w14:paraId="1F363642"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In Amos’s eyes the court in the gates was the most crucial institution in Israel’s life. (Amos 5:10, 15</w:t>
      </w:r>
      <w:proofErr w:type="gramStart"/>
      <w:r w:rsidRPr="00362155">
        <w:rPr>
          <w:rFonts w:ascii="Times New Roman" w:hAnsi="Times New Roman"/>
          <w:sz w:val="24"/>
          <w:szCs w:val="24"/>
        </w:rPr>
        <w:t>)  It</w:t>
      </w:r>
      <w:proofErr w:type="gramEnd"/>
      <w:r w:rsidRPr="00362155">
        <w:rPr>
          <w:rFonts w:ascii="Times New Roman" w:hAnsi="Times New Roman"/>
          <w:sz w:val="24"/>
          <w:szCs w:val="24"/>
        </w:rPr>
        <w:t xml:space="preserve"> was the place where righteousness should bear its fruit and justice should be established (Amos 6:12; 5:15).  Here is where the weak and poor should have a means to the due process by law.  How they fared in court was the acid test of the soul of their society.  But in the legal process that Amos observes the judicial proceedings have been corrupted by the rich and </w:t>
      </w:r>
      <w:proofErr w:type="gramStart"/>
      <w:r w:rsidRPr="00362155">
        <w:rPr>
          <w:rFonts w:ascii="Times New Roman" w:hAnsi="Times New Roman"/>
          <w:sz w:val="24"/>
          <w:szCs w:val="24"/>
        </w:rPr>
        <w:t>powerful, and</w:t>
      </w:r>
      <w:proofErr w:type="gramEnd"/>
      <w:r w:rsidRPr="00362155">
        <w:rPr>
          <w:rFonts w:ascii="Times New Roman" w:hAnsi="Times New Roman"/>
          <w:sz w:val="24"/>
          <w:szCs w:val="24"/>
        </w:rPr>
        <w:t xml:space="preserve"> were used as instruments of oppression (Amos 2:7; 5:12).   Courts became markets to enslave </w:t>
      </w:r>
      <w:r w:rsidRPr="00362155">
        <w:rPr>
          <w:rFonts w:ascii="Times New Roman" w:hAnsi="Times New Roman"/>
          <w:sz w:val="24"/>
          <w:szCs w:val="24"/>
        </w:rPr>
        <w:lastRenderedPageBreak/>
        <w:t xml:space="preserve">the needy and a means by which to confiscate land and produce from the poor.   </w:t>
      </w:r>
    </w:p>
    <w:p w14:paraId="7DCC4D80"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In shocking contrast to the plight of the poor, the leaders of society lived in pride and luxury (Amos 3:15; 5:11; 6: 4-6).   The affluence of the rich does not </w:t>
      </w:r>
      <w:proofErr w:type="gramStart"/>
      <w:r w:rsidRPr="00362155">
        <w:rPr>
          <w:rFonts w:ascii="Times New Roman" w:hAnsi="Times New Roman"/>
          <w:sz w:val="24"/>
          <w:szCs w:val="24"/>
        </w:rPr>
        <w:t>enter into</w:t>
      </w:r>
      <w:proofErr w:type="gramEnd"/>
      <w:r w:rsidRPr="00362155">
        <w:rPr>
          <w:rFonts w:ascii="Times New Roman" w:hAnsi="Times New Roman"/>
          <w:sz w:val="24"/>
          <w:szCs w:val="24"/>
        </w:rPr>
        <w:t xml:space="preserve"> Amos’s portrait of evil.  The wealth he denounces was specifically the result of oppression of the poor and corruption of court (Amos 3:10; 5:11).   Greed among the rich knew no bounds (Amos 8:4-6).  What was worst of all was their indifference to the sufferings of the poor whom they had exploited to become wealthy (Amos 4:1; 6:7).</w:t>
      </w:r>
    </w:p>
    <w:p w14:paraId="21C62B4D"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Lastly, Amos spoke against the Israelites’ false worship.  The religion of Israel had become a cultic celebration and a preoccupation of the people with themselves.  Their false ritualized form of worship prospered along with the prosperity they gained from the corruption of the courts and oppression of the poor (Amos 5:21-23).</w:t>
      </w:r>
    </w:p>
    <w:p w14:paraId="4A77EFEE"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Amos vehemently speaks for God who has rejected the Israelites’ worship to Him because the basic requirement of justice in their society was missing.  They had failed the poor in their courts, and thus their covenant with God was worthless.</w:t>
      </w:r>
    </w:p>
    <w:p w14:paraId="763C57D2" w14:textId="77777777" w:rsidR="007E168D" w:rsidRPr="00362155" w:rsidRDefault="007E168D" w:rsidP="007E168D">
      <w:pPr>
        <w:spacing w:after="0" w:line="240" w:lineRule="auto"/>
        <w:rPr>
          <w:rFonts w:ascii="Times New Roman" w:hAnsi="Times New Roman"/>
          <w:sz w:val="24"/>
          <w:szCs w:val="24"/>
        </w:rPr>
      </w:pPr>
    </w:p>
    <w:p w14:paraId="040215BE" w14:textId="77777777" w:rsidR="007E168D" w:rsidRPr="009E3605" w:rsidRDefault="007E168D" w:rsidP="007E168D">
      <w:pPr>
        <w:spacing w:after="0" w:line="240" w:lineRule="auto"/>
        <w:rPr>
          <w:rFonts w:ascii="Britannic Bold" w:hAnsi="Britannic Bold"/>
          <w:b/>
          <w:sz w:val="32"/>
          <w:szCs w:val="32"/>
        </w:rPr>
      </w:pPr>
      <w:r w:rsidRPr="009E3605">
        <w:rPr>
          <w:rFonts w:ascii="Britannic Bold" w:hAnsi="Britannic Bold"/>
          <w:b/>
          <w:sz w:val="32"/>
          <w:szCs w:val="32"/>
        </w:rPr>
        <w:t>Justice in Jesus’ Teachings</w:t>
      </w:r>
    </w:p>
    <w:p w14:paraId="5F08D6A4"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The most potent testimony of Jesus’ concern with the poor is the life He lived.  Being an equal part of the Godhead (Philippians 2:6-7), He chose to assume human form as a poor carpenter rather than as a king or president.  He became one of the poor, experiencing the hunger and social rejection that they knew.  His example and His impact upon the lives of the poor are reason enough for us to question our paternalistic attitudes toward drug addicts, prostitutes, and petty criminals who only steal to survive, but there are also specific passages in which Jesus directs our attention to the issue of justice and release for the poor.</w:t>
      </w:r>
    </w:p>
    <w:p w14:paraId="711F2964"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lastRenderedPageBreak/>
        <w:t>“</w:t>
      </w:r>
      <w:r w:rsidRPr="00362155">
        <w:rPr>
          <w:rFonts w:ascii="Times New Roman" w:hAnsi="Times New Roman"/>
          <w:b/>
          <w:i/>
          <w:sz w:val="24"/>
          <w:szCs w:val="24"/>
        </w:rPr>
        <w:t>The Spirit of the Lord is upon me, because He has anointed me to preach good news to the poor</w:t>
      </w:r>
      <w:r w:rsidRPr="00362155">
        <w:rPr>
          <w:rFonts w:ascii="Times New Roman" w:hAnsi="Times New Roman"/>
          <w:sz w:val="24"/>
          <w:szCs w:val="24"/>
        </w:rPr>
        <w:t>”; with these words Jesus announces His ministry. (Luke 4:18</w:t>
      </w:r>
      <w:proofErr w:type="gramStart"/>
      <w:r w:rsidRPr="00362155">
        <w:rPr>
          <w:rFonts w:ascii="Times New Roman" w:hAnsi="Times New Roman"/>
          <w:sz w:val="24"/>
          <w:szCs w:val="24"/>
        </w:rPr>
        <w:t>)  In</w:t>
      </w:r>
      <w:proofErr w:type="gramEnd"/>
      <w:r w:rsidRPr="00362155">
        <w:rPr>
          <w:rFonts w:ascii="Times New Roman" w:hAnsi="Times New Roman"/>
          <w:sz w:val="24"/>
          <w:szCs w:val="24"/>
        </w:rPr>
        <w:t xml:space="preserve"> Matthew 5:17 He states that He has come not to abolish but to fulfill the Law and the Prophets, and we have already seen that a central theme in both the Mosaic Law and the writings of the prophets is an urgent concern with the rights and well-being of the poor.  </w:t>
      </w:r>
      <w:proofErr w:type="gramStart"/>
      <w:r w:rsidRPr="00362155">
        <w:rPr>
          <w:rFonts w:ascii="Times New Roman" w:hAnsi="Times New Roman"/>
          <w:sz w:val="24"/>
          <w:szCs w:val="24"/>
        </w:rPr>
        <w:t>Thus</w:t>
      </w:r>
      <w:proofErr w:type="gramEnd"/>
      <w:r w:rsidRPr="00362155">
        <w:rPr>
          <w:rFonts w:ascii="Times New Roman" w:hAnsi="Times New Roman"/>
          <w:sz w:val="24"/>
          <w:szCs w:val="24"/>
        </w:rPr>
        <w:t xml:space="preserve"> Jesus is clearly stating His commitment to justice.</w:t>
      </w:r>
    </w:p>
    <w:p w14:paraId="5383DD09"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He continues by giving His people a model for living: “</w:t>
      </w:r>
      <w:r w:rsidRPr="00362155">
        <w:rPr>
          <w:rFonts w:ascii="Times New Roman" w:hAnsi="Times New Roman"/>
          <w:b/>
          <w:i/>
          <w:sz w:val="24"/>
          <w:szCs w:val="24"/>
        </w:rPr>
        <w:t>Unless your righteousness exceeds that of the scribes and Pharisees, you will never enter the kingdom of heaven.” (Matthew 5:20</w:t>
      </w:r>
      <w:proofErr w:type="gramStart"/>
      <w:r w:rsidRPr="00362155">
        <w:rPr>
          <w:rFonts w:ascii="Times New Roman" w:hAnsi="Times New Roman"/>
          <w:b/>
          <w:i/>
          <w:sz w:val="24"/>
          <w:szCs w:val="24"/>
        </w:rPr>
        <w:t>)</w:t>
      </w:r>
      <w:r w:rsidRPr="00362155">
        <w:rPr>
          <w:rFonts w:ascii="Times New Roman" w:hAnsi="Times New Roman"/>
          <w:sz w:val="24"/>
          <w:szCs w:val="24"/>
        </w:rPr>
        <w:t xml:space="preserve">  In</w:t>
      </w:r>
      <w:proofErr w:type="gramEnd"/>
      <w:r w:rsidRPr="00362155">
        <w:rPr>
          <w:rFonts w:ascii="Times New Roman" w:hAnsi="Times New Roman"/>
          <w:sz w:val="24"/>
          <w:szCs w:val="24"/>
        </w:rPr>
        <w:t xml:space="preserve"> Matthew 23:22 Jesus identifies one of the failings of the scribes and Pharisees as their neglect of the “</w:t>
      </w:r>
      <w:r w:rsidRPr="00362155">
        <w:rPr>
          <w:rFonts w:ascii="Times New Roman" w:hAnsi="Times New Roman"/>
          <w:b/>
          <w:i/>
          <w:sz w:val="24"/>
          <w:szCs w:val="24"/>
        </w:rPr>
        <w:t xml:space="preserve">weightier matters of the Law, justice and mercy and faith.”  </w:t>
      </w:r>
      <w:r w:rsidRPr="00362155">
        <w:rPr>
          <w:rFonts w:ascii="Times New Roman" w:hAnsi="Times New Roman"/>
          <w:sz w:val="24"/>
          <w:szCs w:val="24"/>
        </w:rPr>
        <w:t>In answering Christ’s call to exceed the scribes’ righteousness, we cannot fall into the trap of concentrating on mercy and faith while neglecting justice.  There is another indication of the centrality of justice in the model for living that Christ gives us.  This is the blessing He pronounces on those who are persecuted as the prophets were.  The implication is that we too must practice righteousness and oppose injustice wherever we see it.</w:t>
      </w:r>
    </w:p>
    <w:p w14:paraId="04C377EB" w14:textId="77777777" w:rsidR="007E168D" w:rsidRPr="00362155" w:rsidRDefault="007E168D" w:rsidP="007E168D">
      <w:pPr>
        <w:spacing w:after="0" w:line="240" w:lineRule="auto"/>
        <w:rPr>
          <w:rFonts w:ascii="Times New Roman" w:hAnsi="Times New Roman"/>
          <w:sz w:val="24"/>
          <w:szCs w:val="24"/>
        </w:rPr>
      </w:pPr>
    </w:p>
    <w:p w14:paraId="59DC1716" w14:textId="77777777" w:rsidR="007E168D" w:rsidRPr="009E3605" w:rsidRDefault="007E168D" w:rsidP="007E168D">
      <w:pPr>
        <w:spacing w:after="0" w:line="240" w:lineRule="auto"/>
        <w:rPr>
          <w:rFonts w:ascii="Britannic Bold" w:hAnsi="Britannic Bold"/>
          <w:b/>
          <w:sz w:val="32"/>
          <w:szCs w:val="32"/>
        </w:rPr>
      </w:pPr>
      <w:r w:rsidRPr="009E3605">
        <w:rPr>
          <w:rFonts w:ascii="Britannic Bold" w:hAnsi="Britannic Bold"/>
          <w:b/>
          <w:sz w:val="32"/>
          <w:szCs w:val="32"/>
        </w:rPr>
        <w:t>Injustice under our current system, Part I: (historical background)</w:t>
      </w:r>
    </w:p>
    <w:p w14:paraId="6B6E80FB"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Much of America’s religious institutions ineffectiveness in its quest for justice and its attempt to be a leavening force for righteousness in America’s Scio-political process is primarily due to its inability to resist the secular lust of capitalism.  Reinhold Niebuhr, in his classic study of ethics and politics, </w:t>
      </w:r>
      <w:r w:rsidRPr="00362155">
        <w:rPr>
          <w:rFonts w:ascii="Times New Roman" w:hAnsi="Times New Roman"/>
          <w:i/>
          <w:sz w:val="24"/>
          <w:szCs w:val="24"/>
          <w:u w:val="single"/>
        </w:rPr>
        <w:t>Moral Man and Immoral Society,</w:t>
      </w:r>
      <w:r w:rsidRPr="00362155">
        <w:rPr>
          <w:rFonts w:ascii="Times New Roman" w:hAnsi="Times New Roman"/>
          <w:sz w:val="24"/>
          <w:szCs w:val="24"/>
        </w:rPr>
        <w:t xml:space="preserve"> helps us to understand why this is so.  Niebuhr held that religion and reason in capitalist societies often exchanged their moral souls for selfishness.  Even though selfishness is an inherent characteristic of human nature, it especially flourishes under the capitalist system.  Niebuhr’s unique interpretation of this </w:t>
      </w:r>
      <w:r w:rsidRPr="00362155">
        <w:rPr>
          <w:rFonts w:ascii="Times New Roman" w:hAnsi="Times New Roman"/>
          <w:sz w:val="24"/>
          <w:szCs w:val="24"/>
        </w:rPr>
        <w:lastRenderedPageBreak/>
        <w:t>classic concept of selfishness is the decidedly different hermeneutic he applied to sin as covetousness, as opposed to the Western tradition’s understanding of sin as simply a matter of disobedience.  This definition of sin (greed)--- basing life on having, or on possession, which then leads to a state of social and economic injustice---is a correct critique of our Western culture.</w:t>
      </w:r>
    </w:p>
    <w:p w14:paraId="0956FCCC"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Early in our American history the tenets of the gospel, democracy, and liberalism initially formed an uneasy alliance.  The tension helped them to keep a proper balance of our Republic.  </w:t>
      </w:r>
      <w:proofErr w:type="gramStart"/>
      <w:r w:rsidRPr="00362155">
        <w:rPr>
          <w:rFonts w:ascii="Times New Roman" w:hAnsi="Times New Roman"/>
          <w:sz w:val="24"/>
          <w:szCs w:val="24"/>
        </w:rPr>
        <w:t>Unfortunately</w:t>
      </w:r>
      <w:proofErr w:type="gramEnd"/>
      <w:r w:rsidRPr="00362155">
        <w:rPr>
          <w:rFonts w:ascii="Times New Roman" w:hAnsi="Times New Roman"/>
          <w:sz w:val="24"/>
          <w:szCs w:val="24"/>
        </w:rPr>
        <w:t xml:space="preserve"> the growth of capitalism in conjunction with the industrial revolution saw many churches shift their ethical standards from favoring the rights of the poor and the oppressed toward prosperous self-interest groups.  Much of the ideology of racism, class difference, and white supremacy that the founding fathers took great pains to ignore in the birthing of America, found rebirth in the hands of the capitalist.  Instead of the church rising to the challenge with its prophetic voice that stood neither with the privileged nor with the tyranny of the majority, it opted for a compromise of secular legitimacy.  The church’s mission became a distorted caricature of the true essence of America’s religious life which in times past upheld an ethic of love that Niebuhr so aptly defines is “ethically purer than justice …” (Niebuhr p. 124).</w:t>
      </w:r>
    </w:p>
    <w:p w14:paraId="692CC8E4"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Dorothee Solle, in her book </w:t>
      </w:r>
      <w:r w:rsidRPr="00362155">
        <w:rPr>
          <w:rFonts w:ascii="Times New Roman" w:hAnsi="Times New Roman"/>
          <w:i/>
          <w:sz w:val="24"/>
          <w:szCs w:val="24"/>
          <w:u w:val="single"/>
        </w:rPr>
        <w:t>Thinking About God</w:t>
      </w:r>
      <w:r w:rsidRPr="00362155">
        <w:rPr>
          <w:rFonts w:ascii="Times New Roman" w:hAnsi="Times New Roman"/>
          <w:sz w:val="24"/>
          <w:szCs w:val="24"/>
        </w:rPr>
        <w:t xml:space="preserve"> has rightly defined the task of the church in society to be a threefold mission of proclamation, service and community (Solle, p. 141).  This concept had the potential of becoming a very useful partner to America’s proclaimed pursuit of justice.  Justice and reconciliation would be balanced by compassion and love.  But </w:t>
      </w:r>
      <w:proofErr w:type="gramStart"/>
      <w:r w:rsidRPr="00362155">
        <w:rPr>
          <w:rFonts w:ascii="Times New Roman" w:hAnsi="Times New Roman"/>
          <w:sz w:val="24"/>
          <w:szCs w:val="24"/>
        </w:rPr>
        <w:t>in today’s society</w:t>
      </w:r>
      <w:proofErr w:type="gramEnd"/>
      <w:r w:rsidRPr="00362155">
        <w:rPr>
          <w:rFonts w:ascii="Times New Roman" w:hAnsi="Times New Roman"/>
          <w:sz w:val="24"/>
          <w:szCs w:val="24"/>
        </w:rPr>
        <w:t xml:space="preserve"> there is legitimate alarm about religion in American political discourse.  Frankly, we as Christians talk too much.  There is </w:t>
      </w:r>
      <w:proofErr w:type="gramStart"/>
      <w:r w:rsidRPr="00362155">
        <w:rPr>
          <w:rFonts w:ascii="Times New Roman" w:hAnsi="Times New Roman"/>
          <w:sz w:val="24"/>
          <w:szCs w:val="24"/>
        </w:rPr>
        <w:t>a dangerously</w:t>
      </w:r>
      <w:proofErr w:type="gramEnd"/>
      <w:r w:rsidRPr="00362155">
        <w:rPr>
          <w:rFonts w:ascii="Times New Roman" w:hAnsi="Times New Roman"/>
          <w:sz w:val="24"/>
          <w:szCs w:val="24"/>
        </w:rPr>
        <w:t xml:space="preserve"> excessive stress on preaching today, with little regards to service and community.</w:t>
      </w:r>
    </w:p>
    <w:p w14:paraId="7623C82A"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Instead of America’s Christianity influencing the society for good, it has exchanged its morality for covetousness.  Our current state of </w:t>
      </w:r>
      <w:r w:rsidRPr="00362155">
        <w:rPr>
          <w:rFonts w:ascii="Times New Roman" w:hAnsi="Times New Roman"/>
          <w:sz w:val="24"/>
          <w:szCs w:val="24"/>
        </w:rPr>
        <w:lastRenderedPageBreak/>
        <w:t>greed has induced the church to become a silent partner to evil.  The current state of American religious life does not leave one with much hope.  How can Christians defend this Anti-Christ-like system, or do anything other than attack it very roots?  We are the products of a social system that has failed to provide justice for the defenseless, those whom God has guaranteed His special protection.  It is for these reasons that Christians must assume attitudes of servant hood for all who are crushed by the current system.  They are our sole chance to follow in the footsteps of Jesus and the prophets in doing justice to the oppressed and fighting a corruption that victimizes all of us.  The hope of the prophetic message is that there is always the chance of repentance and redemption.</w:t>
      </w:r>
    </w:p>
    <w:p w14:paraId="55C2DE54" w14:textId="77777777" w:rsidR="007E168D" w:rsidRPr="00362155" w:rsidRDefault="007E168D" w:rsidP="007E168D">
      <w:pPr>
        <w:spacing w:after="0" w:line="240" w:lineRule="auto"/>
        <w:rPr>
          <w:rFonts w:ascii="Times New Roman" w:hAnsi="Times New Roman"/>
          <w:sz w:val="24"/>
          <w:szCs w:val="24"/>
        </w:rPr>
      </w:pPr>
    </w:p>
    <w:p w14:paraId="2FD82C16" w14:textId="77777777" w:rsidR="007E168D" w:rsidRPr="009E3605" w:rsidRDefault="007E168D" w:rsidP="007E168D">
      <w:pPr>
        <w:spacing w:after="0" w:line="240" w:lineRule="auto"/>
        <w:rPr>
          <w:rFonts w:ascii="Britannic Bold" w:hAnsi="Britannic Bold"/>
          <w:b/>
          <w:sz w:val="32"/>
          <w:szCs w:val="32"/>
        </w:rPr>
      </w:pPr>
      <w:r w:rsidRPr="009E3605">
        <w:rPr>
          <w:rFonts w:ascii="Britannic Bold" w:hAnsi="Britannic Bold"/>
          <w:b/>
          <w:sz w:val="32"/>
          <w:szCs w:val="32"/>
        </w:rPr>
        <w:t>Injustice under our current system, Part II</w:t>
      </w:r>
      <w:proofErr w:type="gramStart"/>
      <w:r w:rsidRPr="009E3605">
        <w:rPr>
          <w:rFonts w:ascii="Britannic Bold" w:hAnsi="Britannic Bold"/>
          <w:b/>
          <w:sz w:val="32"/>
          <w:szCs w:val="32"/>
        </w:rPr>
        <w:t>:  The</w:t>
      </w:r>
      <w:proofErr w:type="gramEnd"/>
      <w:r w:rsidRPr="009E3605">
        <w:rPr>
          <w:rFonts w:ascii="Britannic Bold" w:hAnsi="Britannic Bold"/>
          <w:b/>
          <w:sz w:val="32"/>
          <w:szCs w:val="32"/>
        </w:rPr>
        <w:t xml:space="preserve"> Urban Power Dynamic (a flawed philosophy of ministry) </w:t>
      </w:r>
    </w:p>
    <w:p w14:paraId="13200D3B"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Unfortunately, second class citizenship is expressed for poor and marginalized minorities.  It cripples Christian ministry even today, in the Church as well as in the secular world, because of Christian racist political power structures.</w:t>
      </w:r>
    </w:p>
    <w:p w14:paraId="4FA83D9D"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Below is a poignant, simplified version of how this ideological hegemony (control, domination, supremacy) displays itself in theory and actual practice in the American church.</w:t>
      </w:r>
    </w:p>
    <w:p w14:paraId="04509E2F"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At the top of the </w:t>
      </w:r>
      <w:proofErr w:type="gramStart"/>
      <w:r w:rsidRPr="00362155">
        <w:rPr>
          <w:rFonts w:ascii="Times New Roman" w:hAnsi="Times New Roman"/>
          <w:sz w:val="24"/>
          <w:szCs w:val="24"/>
        </w:rPr>
        <w:t>pyramid</w:t>
      </w:r>
      <w:proofErr w:type="gramEnd"/>
      <w:r w:rsidRPr="00362155">
        <w:rPr>
          <w:rFonts w:ascii="Times New Roman" w:hAnsi="Times New Roman"/>
          <w:sz w:val="24"/>
          <w:szCs w:val="24"/>
        </w:rPr>
        <w:t xml:space="preserve"> you have white “Urban Power Donors” (primary urban economic developers): charitable foundations, philanthropists, corporations, denominational boards and affluent churches that are responsible for initiating and sustaining the majority of funding for ministry in an urban context.</w:t>
      </w:r>
    </w:p>
    <w:p w14:paraId="23D12500"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The </w:t>
      </w:r>
      <w:proofErr w:type="gramStart"/>
      <w:r w:rsidRPr="00362155">
        <w:rPr>
          <w:rFonts w:ascii="Times New Roman" w:hAnsi="Times New Roman"/>
          <w:sz w:val="24"/>
          <w:szCs w:val="24"/>
        </w:rPr>
        <w:t>middle-men</w:t>
      </w:r>
      <w:proofErr w:type="gramEnd"/>
      <w:r w:rsidRPr="00362155">
        <w:rPr>
          <w:rFonts w:ascii="Times New Roman" w:hAnsi="Times New Roman"/>
          <w:sz w:val="24"/>
          <w:szCs w:val="24"/>
        </w:rPr>
        <w:t xml:space="preserve">, “Urban Brokers” (power players of influence) are the network power players and the key resource people for the powerful urban donors.  They have a strong influence in setting the </w:t>
      </w:r>
      <w:r w:rsidRPr="00362155">
        <w:rPr>
          <w:rFonts w:ascii="Times New Roman" w:hAnsi="Times New Roman"/>
          <w:sz w:val="24"/>
          <w:szCs w:val="24"/>
        </w:rPr>
        <w:lastRenderedPageBreak/>
        <w:t xml:space="preserve">urban agenda.  They also determine and make decisions for the entry and approval of urban fraternity workers.  The Urban Broker is usually a white male, middle to upper-middle class, highly educated, conservative in his theology, and politically moderate.  He sets an urban agenda to coincide with the Urban Power Donors usually before any real consultation with any ethnic urban worker or constituent of the community.  As an Urban Broker he is usually more oriented toward social service, (e.g., food, clothing, education, shelter, etc), than toward community empowerment.   </w:t>
      </w:r>
    </w:p>
    <w:p w14:paraId="2985461F"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At the base of this Urban power dynamic is the “Fraternity of Urban Workers,” a fraternity formed mostly by race and denominational ties.  The “Urban Workers” usually know each other professionally as well as socially.  They are part of the urban “in crowd”.  For the fraternal Urban </w:t>
      </w:r>
      <w:proofErr w:type="gramStart"/>
      <w:r w:rsidRPr="00362155">
        <w:rPr>
          <w:rFonts w:ascii="Times New Roman" w:hAnsi="Times New Roman"/>
          <w:sz w:val="24"/>
          <w:szCs w:val="24"/>
        </w:rPr>
        <w:t>Worker</w:t>
      </w:r>
      <w:proofErr w:type="gramEnd"/>
      <w:r w:rsidRPr="00362155">
        <w:rPr>
          <w:rFonts w:ascii="Times New Roman" w:hAnsi="Times New Roman"/>
          <w:sz w:val="24"/>
          <w:szCs w:val="24"/>
        </w:rPr>
        <w:t xml:space="preserve"> the difficult trick is usually finding resources to do ministry.  Many consider themselves urban missionaries to a forgotten mission field.  Their chief dilemma --- “we are barely able to sustain our own </w:t>
      </w:r>
      <w:proofErr w:type="gramStart"/>
      <w:r w:rsidRPr="00362155">
        <w:rPr>
          <w:rFonts w:ascii="Times New Roman" w:hAnsi="Times New Roman"/>
          <w:sz w:val="24"/>
          <w:szCs w:val="24"/>
        </w:rPr>
        <w:t>substance”---</w:t>
      </w:r>
      <w:proofErr w:type="gramEnd"/>
      <w:r w:rsidRPr="00362155">
        <w:rPr>
          <w:rFonts w:ascii="Times New Roman" w:hAnsi="Times New Roman"/>
          <w:sz w:val="24"/>
          <w:szCs w:val="24"/>
        </w:rPr>
        <w:t xml:space="preserve"> is in their lament, since it is often difficult raising support from the same religious folks who are in collusion with the very industrial complex that fosters racism, classism and poverty.     </w:t>
      </w:r>
    </w:p>
    <w:p w14:paraId="78DFD3EC"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Already known to the Donors and Brokers is that behind all these issues there is a lack of economic means by which the working poor are to sustain themselves.  The interests of the market are put before the general welfare of the community.  Consequently, a skewed sanctimonious message goes forth that all poor people </w:t>
      </w:r>
      <w:proofErr w:type="gramStart"/>
      <w:r w:rsidRPr="00362155">
        <w:rPr>
          <w:rFonts w:ascii="Times New Roman" w:hAnsi="Times New Roman"/>
          <w:sz w:val="24"/>
          <w:szCs w:val="24"/>
        </w:rPr>
        <w:t>have to</w:t>
      </w:r>
      <w:proofErr w:type="gramEnd"/>
      <w:r w:rsidRPr="00362155">
        <w:rPr>
          <w:rFonts w:ascii="Times New Roman" w:hAnsi="Times New Roman"/>
          <w:sz w:val="24"/>
          <w:szCs w:val="24"/>
        </w:rPr>
        <w:t xml:space="preserve"> do is accept Jesus and their problems will go away.  Economic issues that have a spiritual initiation are often </w:t>
      </w:r>
      <w:proofErr w:type="gramStart"/>
      <w:r w:rsidRPr="00362155">
        <w:rPr>
          <w:rFonts w:ascii="Times New Roman" w:hAnsi="Times New Roman"/>
          <w:sz w:val="24"/>
          <w:szCs w:val="24"/>
        </w:rPr>
        <w:t>ignored, or</w:t>
      </w:r>
      <w:proofErr w:type="gramEnd"/>
      <w:r w:rsidRPr="00362155">
        <w:rPr>
          <w:rFonts w:ascii="Times New Roman" w:hAnsi="Times New Roman"/>
          <w:sz w:val="24"/>
          <w:szCs w:val="24"/>
        </w:rPr>
        <w:t xml:space="preserve"> taken for granted at best.</w:t>
      </w:r>
    </w:p>
    <w:p w14:paraId="3DD1FB92" w14:textId="77777777" w:rsidR="007E168D" w:rsidRPr="00362155" w:rsidRDefault="007E168D" w:rsidP="007E168D">
      <w:pPr>
        <w:spacing w:line="240" w:lineRule="auto"/>
        <w:rPr>
          <w:rFonts w:ascii="Times New Roman" w:hAnsi="Times New Roman"/>
          <w:sz w:val="24"/>
          <w:szCs w:val="24"/>
        </w:rPr>
      </w:pPr>
      <w:proofErr w:type="gramStart"/>
      <w:r w:rsidRPr="00362155">
        <w:rPr>
          <w:rFonts w:ascii="Times New Roman" w:hAnsi="Times New Roman"/>
          <w:sz w:val="24"/>
          <w:szCs w:val="24"/>
        </w:rPr>
        <w:t>In spite of the fact that</w:t>
      </w:r>
      <w:proofErr w:type="gramEnd"/>
      <w:r w:rsidRPr="00362155">
        <w:rPr>
          <w:rFonts w:ascii="Times New Roman" w:hAnsi="Times New Roman"/>
          <w:sz w:val="24"/>
          <w:szCs w:val="24"/>
        </w:rPr>
        <w:t xml:space="preserve"> the victims of a crime usually know the solutions, circumstances and </w:t>
      </w:r>
      <w:proofErr w:type="gramStart"/>
      <w:r w:rsidRPr="00362155">
        <w:rPr>
          <w:rFonts w:ascii="Times New Roman" w:hAnsi="Times New Roman"/>
          <w:sz w:val="24"/>
          <w:szCs w:val="24"/>
        </w:rPr>
        <w:t>perpetrator</w:t>
      </w:r>
      <w:proofErr w:type="gramEnd"/>
      <w:r w:rsidRPr="00362155">
        <w:rPr>
          <w:rFonts w:ascii="Times New Roman" w:hAnsi="Times New Roman"/>
          <w:sz w:val="24"/>
          <w:szCs w:val="24"/>
        </w:rPr>
        <w:t xml:space="preserve"> of that crime better than anyone else, inner-city community members are not asked to be at the planning table or consulted to help set the urban agenda. </w:t>
      </w:r>
    </w:p>
    <w:p w14:paraId="3BACED2D"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lastRenderedPageBreak/>
        <w:t xml:space="preserve">Donors and/or Brokers are usually at the last stage of implementing their urban agenda for the working poor when they call for the advice of their Fraternity of Urban Workers.  This of course contributes to the Donor as being seen in the community as a hero.  It also gives the impression of white urban supremacy and projects the impression that he is an urban savior championing the cause of the </w:t>
      </w:r>
      <w:proofErr w:type="gramStart"/>
      <w:r w:rsidRPr="00362155">
        <w:rPr>
          <w:rFonts w:ascii="Times New Roman" w:hAnsi="Times New Roman"/>
          <w:sz w:val="24"/>
          <w:szCs w:val="24"/>
        </w:rPr>
        <w:t>oppressed</w:t>
      </w:r>
      <w:proofErr w:type="gramEnd"/>
      <w:r w:rsidRPr="00362155">
        <w:rPr>
          <w:rFonts w:ascii="Times New Roman" w:hAnsi="Times New Roman"/>
          <w:sz w:val="24"/>
          <w:szCs w:val="24"/>
        </w:rPr>
        <w:t xml:space="preserve"> when </w:t>
      </w:r>
      <w:proofErr w:type="gramStart"/>
      <w:r w:rsidRPr="00362155">
        <w:rPr>
          <w:rFonts w:ascii="Times New Roman" w:hAnsi="Times New Roman"/>
          <w:sz w:val="24"/>
          <w:szCs w:val="24"/>
        </w:rPr>
        <w:t>in reality he</w:t>
      </w:r>
      <w:proofErr w:type="gramEnd"/>
      <w:r w:rsidRPr="00362155">
        <w:rPr>
          <w:rFonts w:ascii="Times New Roman" w:hAnsi="Times New Roman"/>
          <w:sz w:val="24"/>
          <w:szCs w:val="24"/>
        </w:rPr>
        <w:t xml:space="preserve"> and the power elite he represents are the very cause of it.</w:t>
      </w:r>
    </w:p>
    <w:p w14:paraId="7413A8B8"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The Fraternity of Urban Workers, for the purpose of illustration, is divided into two classes, the “Plantation Urban Workers,” and your “House Urban workers.”  The House Urban Workers are typically your ethnic Christians who are allowed to come into the suburban “white” house, where they are allowed to work closely with the Urban Power Brokers.  They are hand-picked and are usually asked to be on Advisory Boards for </w:t>
      </w:r>
      <w:proofErr w:type="gramStart"/>
      <w:r w:rsidRPr="00362155">
        <w:rPr>
          <w:rFonts w:ascii="Times New Roman" w:hAnsi="Times New Roman"/>
          <w:sz w:val="24"/>
          <w:szCs w:val="24"/>
        </w:rPr>
        <w:t>predominately</w:t>
      </w:r>
      <w:proofErr w:type="gramEnd"/>
      <w:r w:rsidRPr="00362155">
        <w:rPr>
          <w:rFonts w:ascii="Times New Roman" w:hAnsi="Times New Roman"/>
          <w:sz w:val="24"/>
          <w:szCs w:val="24"/>
        </w:rPr>
        <w:t xml:space="preserve"> white ministry groups.  They are allowed to be close to the Broker, who in this case could be likened to the overseer, because the urban master, that is, the Urban Donor, deems them necessary for the completion of his agenda.</w:t>
      </w:r>
    </w:p>
    <w:p w14:paraId="313C7EB9"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The “House Urban Workers” are also the ones used by the Urban Brokers to get their plans and ideas accepted by the Plantation Urban Worker, e.g., those working at the grass root level in urban ministry.  The Plantation Urban Workers are not given much power or influence until they meet the hegemonic standards of the Urban Broker.  In either case, the Urban Donors and Brokers remain in power seemingly the masters of suburban delight at the expense of urban blight. They are reluctant to share their power base with the Fraternity of Urban Workers, and therefore nothing is initiated pertaining to community development.</w:t>
      </w:r>
    </w:p>
    <w:p w14:paraId="78D65DFD"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Frequently the plight of Plantation Urban Worker is especially heart-wrenching.  Their effectiveness is often hindered by spending time in fund-raising efforts for personal support and ministry related endeavors.  Characteristically, those who are truly committed are the ones who suffer the most and we hear the least </w:t>
      </w:r>
      <w:r w:rsidRPr="00362155">
        <w:rPr>
          <w:rFonts w:ascii="Times New Roman" w:hAnsi="Times New Roman"/>
          <w:sz w:val="24"/>
          <w:szCs w:val="24"/>
        </w:rPr>
        <w:lastRenderedPageBreak/>
        <w:t>about.  Why?  Because they won’t align themselves with those who have wealth if it means compromising their goals for the total liberation of the oppressed.</w:t>
      </w:r>
    </w:p>
    <w:p w14:paraId="52E0AA7F"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Hopefully this unorthodox portrayal of “the religion of the pious” will shake us into reality so we will no longer have a form of godliness that denies the power thereof.  The critical question is, are we following the gospel and lifestyle of Jesus Christ or are we just following the traditions of a dignity-disrespecting empire of exploitation bent on keeping the rich, rich …  the poor, poor … a woman in her place and a person of color without a place?   </w:t>
      </w:r>
    </w:p>
    <w:p w14:paraId="0FF9A015" w14:textId="77777777" w:rsidR="007E168D" w:rsidRPr="00362155" w:rsidRDefault="007E168D" w:rsidP="007E168D">
      <w:pPr>
        <w:spacing w:after="0" w:line="240" w:lineRule="auto"/>
        <w:rPr>
          <w:rFonts w:ascii="Times New Roman" w:hAnsi="Times New Roman"/>
          <w:sz w:val="24"/>
          <w:szCs w:val="24"/>
        </w:rPr>
      </w:pPr>
    </w:p>
    <w:p w14:paraId="767F0637" w14:textId="77777777" w:rsidR="007E168D" w:rsidRPr="009E3605" w:rsidRDefault="007E168D" w:rsidP="007E168D">
      <w:pPr>
        <w:spacing w:after="0" w:line="240" w:lineRule="auto"/>
        <w:rPr>
          <w:rFonts w:ascii="Britannic Bold" w:hAnsi="Britannic Bold"/>
          <w:b/>
          <w:sz w:val="32"/>
          <w:szCs w:val="32"/>
        </w:rPr>
      </w:pPr>
      <w:r w:rsidRPr="009E3605">
        <w:rPr>
          <w:rFonts w:ascii="Britannic Bold" w:hAnsi="Britannic Bold"/>
          <w:b/>
          <w:sz w:val="32"/>
          <w:szCs w:val="32"/>
        </w:rPr>
        <w:t>RECONCILIATION AND JUSTICE: TAKING FOURSQUARE BEYOND THE CUTTING EDGE OF URBAN MINISTRY</w:t>
      </w:r>
    </w:p>
    <w:p w14:paraId="021E5BDA"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Foursquare as an international innovation has always represented the cutting edge of the charismatic movement and has greatly influenced the church, at least in the United States and in other countries where its presence has been strong.</w:t>
      </w:r>
    </w:p>
    <w:p w14:paraId="61B67503"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Nonetheless, Foursquare is far from accomplishing its mission of replicating the lifestyle of the Kingdom of God here on earth and communicating the Gospel in an unbiased way to every people group.  Part of the reason is that our movement has failed to adequately facilitate justice and reconciliation among citizens of different races, incomes, educational levels, and lifestyles.  We are part of the 21</w:t>
      </w:r>
      <w:r w:rsidRPr="00362155">
        <w:rPr>
          <w:rFonts w:ascii="Times New Roman" w:hAnsi="Times New Roman"/>
          <w:sz w:val="24"/>
          <w:szCs w:val="24"/>
          <w:vertAlign w:val="superscript"/>
        </w:rPr>
        <w:t>st</w:t>
      </w:r>
      <w:r w:rsidRPr="00362155">
        <w:rPr>
          <w:rFonts w:ascii="Times New Roman" w:hAnsi="Times New Roman"/>
          <w:sz w:val="24"/>
          <w:szCs w:val="24"/>
        </w:rPr>
        <w:t xml:space="preserve"> century church that has not received </w:t>
      </w:r>
      <w:proofErr w:type="gramStart"/>
      <w:r w:rsidRPr="00362155">
        <w:rPr>
          <w:rFonts w:ascii="Times New Roman" w:hAnsi="Times New Roman"/>
          <w:sz w:val="24"/>
          <w:szCs w:val="24"/>
        </w:rPr>
        <w:t>all of</w:t>
      </w:r>
      <w:proofErr w:type="gramEnd"/>
      <w:r w:rsidRPr="00362155">
        <w:rPr>
          <w:rFonts w:ascii="Times New Roman" w:hAnsi="Times New Roman"/>
          <w:sz w:val="24"/>
          <w:szCs w:val="24"/>
        </w:rPr>
        <w:t xml:space="preserve"> the power God desires to release to change lives because we have not addressed the separations among the inner-city inhabitants God has entrusted to us.  It is time for us to ask ourselves some tough questions:</w:t>
      </w:r>
    </w:p>
    <w:p w14:paraId="2FB3E47C" w14:textId="77777777" w:rsidR="007E168D" w:rsidRPr="00362155" w:rsidRDefault="007E168D" w:rsidP="007E168D">
      <w:pPr>
        <w:pStyle w:val="ListParagraph"/>
        <w:numPr>
          <w:ilvl w:val="0"/>
          <w:numId w:val="5"/>
        </w:numPr>
        <w:spacing w:line="240" w:lineRule="auto"/>
        <w:rPr>
          <w:rFonts w:ascii="Times New Roman" w:hAnsi="Times New Roman"/>
          <w:sz w:val="24"/>
          <w:szCs w:val="24"/>
        </w:rPr>
      </w:pPr>
      <w:r w:rsidRPr="00362155">
        <w:rPr>
          <w:rFonts w:ascii="Times New Roman" w:hAnsi="Times New Roman"/>
          <w:sz w:val="24"/>
          <w:szCs w:val="24"/>
        </w:rPr>
        <w:t>Cultural Captivity</w:t>
      </w:r>
      <w:proofErr w:type="gramStart"/>
      <w:r w:rsidRPr="00362155">
        <w:rPr>
          <w:rFonts w:ascii="Times New Roman" w:hAnsi="Times New Roman"/>
          <w:sz w:val="24"/>
          <w:szCs w:val="24"/>
        </w:rPr>
        <w:t>:  How</w:t>
      </w:r>
      <w:proofErr w:type="gramEnd"/>
      <w:r w:rsidRPr="00362155">
        <w:rPr>
          <w:rFonts w:ascii="Times New Roman" w:hAnsi="Times New Roman"/>
          <w:sz w:val="24"/>
          <w:szCs w:val="24"/>
        </w:rPr>
        <w:t xml:space="preserve"> much has our Foursquare movement nationally and internationally accommodated to cultural norms and values </w:t>
      </w:r>
      <w:proofErr w:type="gramStart"/>
      <w:r w:rsidRPr="00362155">
        <w:rPr>
          <w:rFonts w:ascii="Times New Roman" w:hAnsi="Times New Roman"/>
          <w:sz w:val="24"/>
          <w:szCs w:val="24"/>
        </w:rPr>
        <w:t>in spite of</w:t>
      </w:r>
      <w:proofErr w:type="gramEnd"/>
      <w:r w:rsidRPr="00362155">
        <w:rPr>
          <w:rFonts w:ascii="Times New Roman" w:hAnsi="Times New Roman"/>
          <w:sz w:val="24"/>
          <w:szCs w:val="24"/>
        </w:rPr>
        <w:t xml:space="preserve"> the rhetoric of good </w:t>
      </w:r>
      <w:r w:rsidRPr="00362155">
        <w:rPr>
          <w:rFonts w:ascii="Times New Roman" w:hAnsi="Times New Roman"/>
          <w:sz w:val="24"/>
          <w:szCs w:val="24"/>
        </w:rPr>
        <w:lastRenderedPageBreak/>
        <w:t>intentions?  By what measurements can we judge our movements as they pursue God’s intended justice and reconciliation?</w:t>
      </w:r>
    </w:p>
    <w:p w14:paraId="23514536" w14:textId="77777777" w:rsidR="007E168D" w:rsidRPr="00362155" w:rsidRDefault="007E168D" w:rsidP="007E168D">
      <w:pPr>
        <w:pStyle w:val="ListParagraph"/>
        <w:numPr>
          <w:ilvl w:val="0"/>
          <w:numId w:val="5"/>
        </w:numPr>
        <w:spacing w:line="240" w:lineRule="auto"/>
        <w:rPr>
          <w:rFonts w:ascii="Times New Roman" w:hAnsi="Times New Roman"/>
          <w:sz w:val="24"/>
          <w:szCs w:val="24"/>
        </w:rPr>
      </w:pPr>
      <w:r w:rsidRPr="00362155">
        <w:rPr>
          <w:rFonts w:ascii="Times New Roman" w:hAnsi="Times New Roman"/>
          <w:sz w:val="24"/>
          <w:szCs w:val="24"/>
        </w:rPr>
        <w:t>Theology:  Is it possible that the theological framework basic to our church planting methodology lends itself to a privileged or individualized worldview that is too circumscribed to deal with the urban issues of racism, economic injustice and other types of inequality?</w:t>
      </w:r>
    </w:p>
    <w:p w14:paraId="7FD8EC20" w14:textId="77777777" w:rsidR="007E168D" w:rsidRPr="00362155" w:rsidRDefault="007E168D" w:rsidP="007E168D">
      <w:pPr>
        <w:spacing w:line="240" w:lineRule="auto"/>
        <w:ind w:left="720"/>
        <w:rPr>
          <w:rFonts w:ascii="Times New Roman" w:hAnsi="Times New Roman"/>
          <w:sz w:val="24"/>
          <w:szCs w:val="24"/>
        </w:rPr>
      </w:pPr>
      <w:r w:rsidRPr="00362155">
        <w:rPr>
          <w:rFonts w:ascii="Times New Roman" w:hAnsi="Times New Roman"/>
          <w:sz w:val="24"/>
          <w:szCs w:val="24"/>
        </w:rPr>
        <w:t>Do we have a shallow theology that leads to a shallow ministry?  This may be evident in our prevailing discourse on racial reconciliation, which remains entrenched in a theology that largely addresses sin at the personal, but not systemic level.  Racial reconciliation becomes reduced to a personal discipleship project, solvable through “befriending people of color,” organizing multi-ethnic worship services, and ensuring that everyone’s ethnic heritage is somehow incorporated and validated.</w:t>
      </w:r>
    </w:p>
    <w:p w14:paraId="3FE77AB7" w14:textId="77777777" w:rsidR="007E168D" w:rsidRPr="00362155" w:rsidRDefault="007E168D" w:rsidP="007E168D">
      <w:pPr>
        <w:spacing w:line="240" w:lineRule="auto"/>
        <w:ind w:left="720"/>
        <w:rPr>
          <w:rFonts w:ascii="Times New Roman" w:hAnsi="Times New Roman"/>
          <w:sz w:val="24"/>
          <w:szCs w:val="24"/>
        </w:rPr>
      </w:pPr>
      <w:r w:rsidRPr="00362155">
        <w:rPr>
          <w:rFonts w:ascii="Times New Roman" w:hAnsi="Times New Roman"/>
          <w:sz w:val="24"/>
          <w:szCs w:val="24"/>
        </w:rPr>
        <w:t xml:space="preserve">Helpful as these efforts may be, addressing racism at a purely interpersonal level leaves us blind to the larger powers and principalities at work.  We celebrate cultural diversity while </w:t>
      </w:r>
      <w:proofErr w:type="gramStart"/>
      <w:r w:rsidRPr="00362155">
        <w:rPr>
          <w:rFonts w:ascii="Times New Roman" w:hAnsi="Times New Roman"/>
          <w:sz w:val="24"/>
          <w:szCs w:val="24"/>
        </w:rPr>
        <w:t>over-looking</w:t>
      </w:r>
      <w:proofErr w:type="gramEnd"/>
      <w:r w:rsidRPr="00362155">
        <w:rPr>
          <w:rFonts w:ascii="Times New Roman" w:hAnsi="Times New Roman"/>
          <w:sz w:val="24"/>
          <w:szCs w:val="24"/>
        </w:rPr>
        <w:t xml:space="preserve"> our cultural idolatries.  We seek to dismantle the racial divide, while failing to confront the powers that propagate it.  We embrace reconciliation without addressing the larger systems and institutions that divide and destroy.  In all our well-intended efforts, we remain blindly entangled in the deep roots of racism.</w:t>
      </w:r>
    </w:p>
    <w:p w14:paraId="2E5B9852" w14:textId="77777777" w:rsidR="007E168D" w:rsidRPr="00362155" w:rsidRDefault="007E168D" w:rsidP="007E168D">
      <w:pPr>
        <w:pStyle w:val="ListParagraph"/>
        <w:numPr>
          <w:ilvl w:val="0"/>
          <w:numId w:val="5"/>
        </w:numPr>
        <w:spacing w:line="240" w:lineRule="auto"/>
        <w:rPr>
          <w:rFonts w:ascii="Times New Roman" w:hAnsi="Times New Roman"/>
          <w:sz w:val="24"/>
          <w:szCs w:val="24"/>
        </w:rPr>
      </w:pPr>
      <w:r w:rsidRPr="00362155">
        <w:rPr>
          <w:rFonts w:ascii="Times New Roman" w:hAnsi="Times New Roman"/>
          <w:sz w:val="24"/>
          <w:szCs w:val="24"/>
        </w:rPr>
        <w:t xml:space="preserve">Accountability:  It’s very difficult to identify negative accountability that would support ethnocentrism or white supremacy within Foursquare.  However, is it possible that a guilt orientation or a superficial approach to justice and reconciliation resulting in quotas, tokenism, or mere integration, has kept dominant culture leadership in the Foursquare movement from fully enfranchising Christians from disenfranchised cultures? </w:t>
      </w:r>
    </w:p>
    <w:p w14:paraId="0AEF5377" w14:textId="77777777" w:rsidR="007E168D" w:rsidRPr="00362155" w:rsidRDefault="007E168D" w:rsidP="007E168D">
      <w:pPr>
        <w:pStyle w:val="ListParagraph"/>
        <w:spacing w:line="240" w:lineRule="auto"/>
        <w:rPr>
          <w:rFonts w:ascii="Times New Roman" w:hAnsi="Times New Roman"/>
          <w:sz w:val="24"/>
          <w:szCs w:val="24"/>
        </w:rPr>
      </w:pPr>
    </w:p>
    <w:p w14:paraId="1A61AF42" w14:textId="77777777" w:rsidR="007E168D" w:rsidRPr="00362155" w:rsidRDefault="007E168D" w:rsidP="007E168D">
      <w:pPr>
        <w:pStyle w:val="ListParagraph"/>
        <w:spacing w:line="240" w:lineRule="auto"/>
        <w:rPr>
          <w:rFonts w:ascii="Times New Roman" w:hAnsi="Times New Roman"/>
          <w:sz w:val="24"/>
          <w:szCs w:val="24"/>
        </w:rPr>
      </w:pPr>
      <w:r w:rsidRPr="00362155">
        <w:rPr>
          <w:rFonts w:ascii="Times New Roman" w:hAnsi="Times New Roman"/>
          <w:sz w:val="24"/>
          <w:szCs w:val="24"/>
        </w:rPr>
        <w:t xml:space="preserve"> Is our reconciliation too cheap?  My sense is that we want racial reconciliation because it implies peace, but in most cases, not justice. Peace for most of us well-intentioned </w:t>
      </w:r>
      <w:proofErr w:type="gramStart"/>
      <w:r w:rsidRPr="00362155">
        <w:rPr>
          <w:rFonts w:ascii="Times New Roman" w:hAnsi="Times New Roman"/>
          <w:sz w:val="24"/>
          <w:szCs w:val="24"/>
        </w:rPr>
        <w:t>charismatic’s</w:t>
      </w:r>
      <w:proofErr w:type="gramEnd"/>
      <w:r w:rsidRPr="00362155">
        <w:rPr>
          <w:rFonts w:ascii="Times New Roman" w:hAnsi="Times New Roman"/>
          <w:sz w:val="24"/>
          <w:szCs w:val="24"/>
        </w:rPr>
        <w:t xml:space="preserve"> means an absence of conflict. But the realities for poor rural whites, inner-city blacks and Hispanics, women, and other minorities who are being institutionally squeezed into poverty and prisons necessitate a fight for justice.  The </w:t>
      </w:r>
      <w:proofErr w:type="gramStart"/>
      <w:r w:rsidRPr="00362155">
        <w:rPr>
          <w:rFonts w:ascii="Times New Roman" w:hAnsi="Times New Roman"/>
          <w:sz w:val="24"/>
          <w:szCs w:val="24"/>
        </w:rPr>
        <w:t>working poor</w:t>
      </w:r>
      <w:proofErr w:type="gramEnd"/>
      <w:r w:rsidRPr="00362155">
        <w:rPr>
          <w:rFonts w:ascii="Times New Roman" w:hAnsi="Times New Roman"/>
          <w:sz w:val="24"/>
          <w:szCs w:val="24"/>
        </w:rPr>
        <w:t xml:space="preserve"> in the inner-city want freedom.   For them reconciliation minus justice is of cathartic value, but it doesn’t go much beyond that. The issue for the </w:t>
      </w:r>
      <w:proofErr w:type="gramStart"/>
      <w:r w:rsidRPr="00362155">
        <w:rPr>
          <w:rFonts w:ascii="Times New Roman" w:hAnsi="Times New Roman"/>
          <w:sz w:val="24"/>
          <w:szCs w:val="24"/>
        </w:rPr>
        <w:t>marginalized</w:t>
      </w:r>
      <w:proofErr w:type="gramEnd"/>
      <w:r w:rsidRPr="00362155">
        <w:rPr>
          <w:rFonts w:ascii="Times New Roman" w:hAnsi="Times New Roman"/>
          <w:sz w:val="24"/>
          <w:szCs w:val="24"/>
        </w:rPr>
        <w:t xml:space="preserve"> in our urban centers is empowerment.  When they are presented with examples of middle class black and white Christians who are leaving their comfort zones and reaching across economic and racial divides, it is often met with a cynical attitude.  </w:t>
      </w:r>
    </w:p>
    <w:p w14:paraId="308D4534" w14:textId="77777777" w:rsidR="007E168D" w:rsidRPr="00362155" w:rsidRDefault="007E168D" w:rsidP="007E168D">
      <w:pPr>
        <w:pStyle w:val="ListParagraph"/>
        <w:spacing w:line="240" w:lineRule="auto"/>
        <w:rPr>
          <w:rFonts w:ascii="Times New Roman" w:hAnsi="Times New Roman"/>
          <w:sz w:val="24"/>
          <w:szCs w:val="24"/>
        </w:rPr>
      </w:pPr>
    </w:p>
    <w:p w14:paraId="36A4A7A5" w14:textId="77777777" w:rsidR="007E168D" w:rsidRPr="00362155" w:rsidRDefault="007E168D" w:rsidP="007E168D">
      <w:pPr>
        <w:pStyle w:val="ListParagraph"/>
        <w:spacing w:line="240" w:lineRule="auto"/>
        <w:rPr>
          <w:rFonts w:ascii="Times New Roman" w:hAnsi="Times New Roman"/>
          <w:sz w:val="24"/>
          <w:szCs w:val="24"/>
        </w:rPr>
      </w:pPr>
      <w:r w:rsidRPr="00362155">
        <w:rPr>
          <w:rFonts w:ascii="Times New Roman" w:hAnsi="Times New Roman"/>
          <w:sz w:val="24"/>
          <w:szCs w:val="24"/>
        </w:rPr>
        <w:t>Eugene Rivers, a nationally known Boston-area pastor and co-founder of “Ten Point Coalition” expressed this attitude, stating, “If you’re not coming from equal power (amidst inner-city ministries), then anything you get is charity, not reconciliation.  If Whites are serious about racial reconciliation, they will demonstrate it by giving up power and control of material resources.”</w:t>
      </w:r>
    </w:p>
    <w:p w14:paraId="65C030EB" w14:textId="77777777" w:rsidR="007E168D" w:rsidRPr="00362155" w:rsidRDefault="007E168D" w:rsidP="007E168D">
      <w:pPr>
        <w:pStyle w:val="ListParagraph"/>
        <w:spacing w:line="240" w:lineRule="auto"/>
        <w:rPr>
          <w:rFonts w:ascii="Times New Roman" w:hAnsi="Times New Roman"/>
          <w:sz w:val="24"/>
          <w:szCs w:val="24"/>
        </w:rPr>
      </w:pPr>
    </w:p>
    <w:p w14:paraId="19218842" w14:textId="77777777" w:rsidR="007E168D" w:rsidRPr="00362155" w:rsidRDefault="007E168D" w:rsidP="007E168D">
      <w:pPr>
        <w:pStyle w:val="ListParagraph"/>
        <w:spacing w:line="240" w:lineRule="auto"/>
        <w:rPr>
          <w:rFonts w:ascii="Times New Roman" w:hAnsi="Times New Roman"/>
          <w:sz w:val="24"/>
          <w:szCs w:val="24"/>
        </w:rPr>
      </w:pPr>
      <w:r w:rsidRPr="00362155">
        <w:rPr>
          <w:rFonts w:ascii="Times New Roman" w:hAnsi="Times New Roman"/>
          <w:sz w:val="24"/>
          <w:szCs w:val="24"/>
        </w:rPr>
        <w:t xml:space="preserve">Rivers </w:t>
      </w:r>
      <w:proofErr w:type="gramStart"/>
      <w:r w:rsidRPr="00362155">
        <w:rPr>
          <w:rFonts w:ascii="Times New Roman" w:hAnsi="Times New Roman"/>
          <w:sz w:val="24"/>
          <w:szCs w:val="24"/>
        </w:rPr>
        <w:t>insists</w:t>
      </w:r>
      <w:proofErr w:type="gramEnd"/>
      <w:r w:rsidRPr="00362155">
        <w:rPr>
          <w:rFonts w:ascii="Times New Roman" w:hAnsi="Times New Roman"/>
          <w:sz w:val="24"/>
          <w:szCs w:val="24"/>
        </w:rPr>
        <w:t xml:space="preserve"> that genuine reconciliation should be measurable. “We talk numbers when we want to look at quarterly reports and profit margins; we talk Jesus, but in a very un-measurable way, when it comes to our Christianity.  To me the biggest indictment of white evangelical missions currently is that a ministry like… [Any reputable inner-city ministry to the poor] doesn’t have an endowment.  If I’ve been faithful to the white evangelical movement and their selective version of racial reconciliation and I can’t get an endowment, when many of these white evangelical ministries are hugging and crying their way to millions of </w:t>
      </w:r>
      <w:r w:rsidRPr="00362155">
        <w:rPr>
          <w:rFonts w:ascii="Times New Roman" w:hAnsi="Times New Roman"/>
          <w:sz w:val="24"/>
          <w:szCs w:val="24"/>
        </w:rPr>
        <w:lastRenderedPageBreak/>
        <w:t xml:space="preserve">dollars, then on the white side, reconciliation is a joke … notwithstanding </w:t>
      </w:r>
      <w:proofErr w:type="gramStart"/>
      <w:r w:rsidRPr="00362155">
        <w:rPr>
          <w:rFonts w:ascii="Times New Roman" w:hAnsi="Times New Roman"/>
          <w:sz w:val="24"/>
          <w:szCs w:val="24"/>
        </w:rPr>
        <w:t>all of</w:t>
      </w:r>
      <w:proofErr w:type="gramEnd"/>
      <w:r w:rsidRPr="00362155">
        <w:rPr>
          <w:rFonts w:ascii="Times New Roman" w:hAnsi="Times New Roman"/>
          <w:sz w:val="24"/>
          <w:szCs w:val="24"/>
        </w:rPr>
        <w:t xml:space="preserve"> the heartwarming testimonies that we can’t measure.”</w:t>
      </w:r>
    </w:p>
    <w:p w14:paraId="3674FA22" w14:textId="77777777" w:rsidR="007E168D" w:rsidRPr="00362155" w:rsidRDefault="007E168D" w:rsidP="007E168D">
      <w:pPr>
        <w:pStyle w:val="ListParagraph"/>
        <w:spacing w:line="240" w:lineRule="auto"/>
        <w:rPr>
          <w:rFonts w:ascii="Times New Roman" w:hAnsi="Times New Roman"/>
          <w:sz w:val="24"/>
          <w:szCs w:val="24"/>
        </w:rPr>
      </w:pPr>
    </w:p>
    <w:p w14:paraId="40ACBFFF" w14:textId="77777777" w:rsidR="007E168D" w:rsidRPr="00362155" w:rsidRDefault="007E168D" w:rsidP="007E168D">
      <w:pPr>
        <w:pStyle w:val="ListParagraph"/>
        <w:numPr>
          <w:ilvl w:val="0"/>
          <w:numId w:val="5"/>
        </w:numPr>
        <w:spacing w:line="240" w:lineRule="auto"/>
        <w:rPr>
          <w:rFonts w:ascii="Times New Roman" w:hAnsi="Times New Roman"/>
          <w:sz w:val="24"/>
          <w:szCs w:val="24"/>
        </w:rPr>
      </w:pPr>
      <w:r w:rsidRPr="00362155">
        <w:rPr>
          <w:rFonts w:ascii="Times New Roman" w:hAnsi="Times New Roman"/>
          <w:sz w:val="24"/>
          <w:szCs w:val="24"/>
        </w:rPr>
        <w:t xml:space="preserve"> Leadership: Do we in our Foursquare movement suffer from the blindness of mono-cultural leadership?  Just as the mainline church has accommodated itself to “ethnic denominationalism,” have we accommodated ourselves to “minority ministries?”  Is it time for us to instead enfranchise leaders from disenfranchised cultures in </w:t>
      </w:r>
      <w:r w:rsidRPr="00362155">
        <w:rPr>
          <w:rFonts w:ascii="Times New Roman" w:hAnsi="Times New Roman"/>
          <w:b/>
          <w:sz w:val="24"/>
          <w:szCs w:val="24"/>
          <w:u w:val="single"/>
        </w:rPr>
        <w:t>all</w:t>
      </w:r>
      <w:r w:rsidRPr="00362155">
        <w:rPr>
          <w:rFonts w:ascii="Times New Roman" w:hAnsi="Times New Roman"/>
          <w:sz w:val="24"/>
          <w:szCs w:val="24"/>
        </w:rPr>
        <w:t xml:space="preserve"> ministries and beyond this, in questioning and shaping the ministry structures themselves?</w:t>
      </w:r>
    </w:p>
    <w:p w14:paraId="3E4E64B7" w14:textId="77777777" w:rsidR="007E168D" w:rsidRPr="00362155" w:rsidRDefault="007E168D" w:rsidP="007E168D">
      <w:pPr>
        <w:spacing w:line="240" w:lineRule="auto"/>
        <w:ind w:left="720"/>
        <w:rPr>
          <w:rFonts w:ascii="Times New Roman" w:hAnsi="Times New Roman"/>
          <w:sz w:val="24"/>
          <w:szCs w:val="24"/>
        </w:rPr>
      </w:pPr>
      <w:r w:rsidRPr="00362155">
        <w:rPr>
          <w:rFonts w:ascii="Times New Roman" w:hAnsi="Times New Roman"/>
          <w:sz w:val="24"/>
          <w:szCs w:val="24"/>
        </w:rPr>
        <w:t xml:space="preserve">Why have Foursquare and potentially other national movements failed to attract and retain significant numbers of </w:t>
      </w:r>
      <w:r w:rsidRPr="00362155">
        <w:rPr>
          <w:rFonts w:ascii="Times New Roman" w:hAnsi="Times New Roman"/>
          <w:b/>
          <w:sz w:val="24"/>
          <w:szCs w:val="24"/>
        </w:rPr>
        <w:t xml:space="preserve">“new leaders” </w:t>
      </w:r>
      <w:r w:rsidRPr="00362155">
        <w:rPr>
          <w:rFonts w:ascii="Times New Roman" w:hAnsi="Times New Roman"/>
          <w:sz w:val="24"/>
          <w:szCs w:val="24"/>
        </w:rPr>
        <w:t>from disenfranchised racial, ethnic or cultural groups in board, staff, and other positions?  In the U.S., beyond tokenism, why has there been a revolving door of black leadership within the Foursquare movement?  Because we have, for the most part, failed to enfranchise “</w:t>
      </w:r>
      <w:r w:rsidRPr="00362155">
        <w:rPr>
          <w:rFonts w:ascii="Times New Roman" w:hAnsi="Times New Roman"/>
          <w:b/>
          <w:sz w:val="24"/>
          <w:szCs w:val="24"/>
        </w:rPr>
        <w:t>new leaders</w:t>
      </w:r>
      <w:r w:rsidRPr="00362155">
        <w:rPr>
          <w:rFonts w:ascii="Times New Roman" w:hAnsi="Times New Roman"/>
          <w:sz w:val="24"/>
          <w:szCs w:val="24"/>
        </w:rPr>
        <w:t xml:space="preserve">,” the result is that God has </w:t>
      </w:r>
      <w:proofErr w:type="gramStart"/>
      <w:r w:rsidRPr="00362155">
        <w:rPr>
          <w:rFonts w:ascii="Times New Roman" w:hAnsi="Times New Roman"/>
          <w:sz w:val="24"/>
          <w:szCs w:val="24"/>
        </w:rPr>
        <w:t>risen up</w:t>
      </w:r>
      <w:proofErr w:type="gramEnd"/>
      <w:r w:rsidRPr="00362155">
        <w:rPr>
          <w:rFonts w:ascii="Times New Roman" w:hAnsi="Times New Roman"/>
          <w:sz w:val="24"/>
          <w:szCs w:val="24"/>
        </w:rPr>
        <w:t xml:space="preserve"> significant and powerful leadership in churches and in unstructured or structured ministries in local communities.  Are we doing our best to significantly link with leadership in existing Christian movements that the Lord has raised up within disenfranchised cultures such as how the Leroy Barbers of </w:t>
      </w:r>
      <w:hyperlink r:id="rId7" w:history="1">
        <w:r w:rsidRPr="00362155">
          <w:rPr>
            <w:rStyle w:val="Hyperlink"/>
            <w:rFonts w:ascii="Times New Roman" w:hAnsi="Times New Roman"/>
            <w:sz w:val="24"/>
            <w:szCs w:val="24"/>
          </w:rPr>
          <w:t>www.missionyear.org</w:t>
        </w:r>
      </w:hyperlink>
      <w:r w:rsidRPr="00362155">
        <w:rPr>
          <w:rFonts w:ascii="Times New Roman" w:hAnsi="Times New Roman"/>
          <w:sz w:val="24"/>
          <w:szCs w:val="24"/>
        </w:rPr>
        <w:t xml:space="preserve">  in Atlanta, or the Jesus People of </w:t>
      </w:r>
      <w:hyperlink r:id="rId8" w:history="1">
        <w:r w:rsidRPr="00362155">
          <w:rPr>
            <w:rStyle w:val="Hyperlink"/>
            <w:rFonts w:ascii="Times New Roman" w:hAnsi="Times New Roman"/>
            <w:sz w:val="24"/>
            <w:szCs w:val="24"/>
          </w:rPr>
          <w:t>www.jpusa.org</w:t>
        </w:r>
      </w:hyperlink>
      <w:r w:rsidRPr="00362155">
        <w:rPr>
          <w:rFonts w:ascii="Times New Roman" w:hAnsi="Times New Roman"/>
          <w:sz w:val="24"/>
          <w:szCs w:val="24"/>
        </w:rPr>
        <w:t xml:space="preserve"> of Chicago, </w:t>
      </w:r>
      <w:r>
        <w:rPr>
          <w:rFonts w:ascii="Times New Roman" w:hAnsi="Times New Roman"/>
          <w:sz w:val="24"/>
          <w:szCs w:val="24"/>
        </w:rPr>
        <w:t xml:space="preserve">or </w:t>
      </w:r>
      <w:r w:rsidRPr="00362155">
        <w:rPr>
          <w:rFonts w:ascii="Times New Roman" w:hAnsi="Times New Roman"/>
          <w:sz w:val="24"/>
          <w:szCs w:val="24"/>
        </w:rPr>
        <w:t>we at Atlanta Urban Foursquare are attempting to do?</w:t>
      </w:r>
    </w:p>
    <w:p w14:paraId="607A9A78"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The International Church of the Foursquare Gospel is in a great place and position in history to be a part of rediscovering the power of reconciliation as fuel for a spiritual awakening in inner-cities world-wide.  This is because of several key strengths that have been part of the Foursquare movement internationally.  These include:</w:t>
      </w:r>
    </w:p>
    <w:p w14:paraId="5A84CD33" w14:textId="77777777" w:rsidR="007E168D" w:rsidRPr="00362155" w:rsidRDefault="007E168D" w:rsidP="007E168D">
      <w:pPr>
        <w:pStyle w:val="ListParagraph"/>
        <w:numPr>
          <w:ilvl w:val="0"/>
          <w:numId w:val="7"/>
        </w:numPr>
        <w:spacing w:line="240" w:lineRule="auto"/>
        <w:rPr>
          <w:rFonts w:ascii="Times New Roman" w:hAnsi="Times New Roman"/>
          <w:sz w:val="24"/>
          <w:szCs w:val="24"/>
        </w:rPr>
      </w:pPr>
      <w:r w:rsidRPr="00362155">
        <w:rPr>
          <w:rFonts w:ascii="Times New Roman" w:hAnsi="Times New Roman"/>
          <w:sz w:val="24"/>
          <w:szCs w:val="24"/>
        </w:rPr>
        <w:lastRenderedPageBreak/>
        <w:t>Local ownership and leadership</w:t>
      </w:r>
    </w:p>
    <w:p w14:paraId="33C1150A" w14:textId="77777777" w:rsidR="007E168D" w:rsidRPr="00362155" w:rsidRDefault="007E168D" w:rsidP="007E168D">
      <w:pPr>
        <w:pStyle w:val="ListParagraph"/>
        <w:numPr>
          <w:ilvl w:val="0"/>
          <w:numId w:val="7"/>
        </w:numPr>
        <w:spacing w:line="240" w:lineRule="auto"/>
        <w:rPr>
          <w:rFonts w:ascii="Times New Roman" w:hAnsi="Times New Roman"/>
          <w:sz w:val="24"/>
          <w:szCs w:val="24"/>
        </w:rPr>
      </w:pPr>
      <w:r w:rsidRPr="00362155">
        <w:rPr>
          <w:rFonts w:ascii="Times New Roman" w:hAnsi="Times New Roman"/>
          <w:sz w:val="24"/>
          <w:szCs w:val="24"/>
        </w:rPr>
        <w:t>Personal relationship orientation</w:t>
      </w:r>
    </w:p>
    <w:p w14:paraId="1150EF9C" w14:textId="77777777" w:rsidR="007E168D" w:rsidRPr="00362155" w:rsidRDefault="007E168D" w:rsidP="007E168D">
      <w:pPr>
        <w:pStyle w:val="ListParagraph"/>
        <w:numPr>
          <w:ilvl w:val="0"/>
          <w:numId w:val="7"/>
        </w:numPr>
        <w:spacing w:line="240" w:lineRule="auto"/>
        <w:rPr>
          <w:rFonts w:ascii="Times New Roman" w:hAnsi="Times New Roman"/>
          <w:sz w:val="24"/>
          <w:szCs w:val="24"/>
        </w:rPr>
      </w:pPr>
      <w:r w:rsidRPr="00362155">
        <w:rPr>
          <w:rFonts w:ascii="Times New Roman" w:hAnsi="Times New Roman"/>
          <w:sz w:val="24"/>
          <w:szCs w:val="24"/>
        </w:rPr>
        <w:t>Commitment to indigenous leadership in national movements</w:t>
      </w:r>
    </w:p>
    <w:p w14:paraId="6904F861" w14:textId="77777777" w:rsidR="007E168D" w:rsidRPr="00362155" w:rsidRDefault="007E168D" w:rsidP="007E168D">
      <w:pPr>
        <w:pStyle w:val="ListParagraph"/>
        <w:numPr>
          <w:ilvl w:val="0"/>
          <w:numId w:val="7"/>
        </w:numPr>
        <w:spacing w:line="240" w:lineRule="auto"/>
        <w:rPr>
          <w:rFonts w:ascii="Times New Roman" w:hAnsi="Times New Roman"/>
          <w:sz w:val="24"/>
          <w:szCs w:val="24"/>
        </w:rPr>
      </w:pPr>
      <w:r w:rsidRPr="00362155">
        <w:rPr>
          <w:rFonts w:ascii="Times New Roman" w:hAnsi="Times New Roman"/>
          <w:sz w:val="24"/>
          <w:szCs w:val="24"/>
        </w:rPr>
        <w:t>Focus on youth</w:t>
      </w:r>
    </w:p>
    <w:p w14:paraId="7EB990BA" w14:textId="77777777" w:rsidR="007E168D" w:rsidRPr="00362155" w:rsidRDefault="007E168D" w:rsidP="007E168D">
      <w:pPr>
        <w:pStyle w:val="ListParagraph"/>
        <w:numPr>
          <w:ilvl w:val="0"/>
          <w:numId w:val="7"/>
        </w:numPr>
        <w:spacing w:line="240" w:lineRule="auto"/>
        <w:rPr>
          <w:rFonts w:ascii="Times New Roman" w:hAnsi="Times New Roman"/>
          <w:sz w:val="24"/>
          <w:szCs w:val="24"/>
        </w:rPr>
      </w:pPr>
      <w:r w:rsidRPr="00362155">
        <w:rPr>
          <w:rFonts w:ascii="Times New Roman" w:hAnsi="Times New Roman"/>
          <w:sz w:val="24"/>
          <w:szCs w:val="24"/>
        </w:rPr>
        <w:t>Creativity and openness</w:t>
      </w:r>
    </w:p>
    <w:p w14:paraId="2FF23A90" w14:textId="77777777" w:rsidR="007E168D" w:rsidRPr="00362155" w:rsidRDefault="007E168D" w:rsidP="007E168D">
      <w:pPr>
        <w:pStyle w:val="ListParagraph"/>
        <w:numPr>
          <w:ilvl w:val="0"/>
          <w:numId w:val="7"/>
        </w:numPr>
        <w:spacing w:line="240" w:lineRule="auto"/>
        <w:rPr>
          <w:rFonts w:ascii="Times New Roman" w:hAnsi="Times New Roman"/>
          <w:sz w:val="24"/>
          <w:szCs w:val="24"/>
        </w:rPr>
      </w:pPr>
      <w:r w:rsidRPr="00362155">
        <w:rPr>
          <w:rFonts w:ascii="Times New Roman" w:hAnsi="Times New Roman"/>
          <w:sz w:val="24"/>
          <w:szCs w:val="24"/>
        </w:rPr>
        <w:t>Prayer-centeredness</w:t>
      </w:r>
    </w:p>
    <w:p w14:paraId="7ABD7E0D" w14:textId="77777777" w:rsidR="007E168D" w:rsidRPr="00362155" w:rsidRDefault="007E168D" w:rsidP="007E168D">
      <w:pPr>
        <w:pStyle w:val="ListParagraph"/>
        <w:numPr>
          <w:ilvl w:val="0"/>
          <w:numId w:val="7"/>
        </w:numPr>
        <w:spacing w:line="240" w:lineRule="auto"/>
        <w:rPr>
          <w:rFonts w:ascii="Times New Roman" w:hAnsi="Times New Roman"/>
          <w:sz w:val="24"/>
          <w:szCs w:val="24"/>
        </w:rPr>
      </w:pPr>
      <w:r w:rsidRPr="00362155">
        <w:rPr>
          <w:rFonts w:ascii="Times New Roman" w:hAnsi="Times New Roman"/>
          <w:sz w:val="24"/>
          <w:szCs w:val="24"/>
        </w:rPr>
        <w:t>Dependence upon and belief in the church as the body of Christ</w:t>
      </w:r>
    </w:p>
    <w:p w14:paraId="5299AD76" w14:textId="77777777" w:rsidR="007E168D" w:rsidRPr="00362155" w:rsidRDefault="007E168D" w:rsidP="007E168D">
      <w:pPr>
        <w:pStyle w:val="ListParagraph"/>
        <w:spacing w:line="240" w:lineRule="auto"/>
        <w:rPr>
          <w:rFonts w:ascii="Times New Roman" w:hAnsi="Times New Roman"/>
          <w:sz w:val="24"/>
          <w:szCs w:val="24"/>
        </w:rPr>
      </w:pPr>
      <w:r w:rsidRPr="00362155">
        <w:rPr>
          <w:rFonts w:ascii="Times New Roman" w:hAnsi="Times New Roman"/>
          <w:sz w:val="24"/>
          <w:szCs w:val="24"/>
        </w:rPr>
        <w:t xml:space="preserve">  </w:t>
      </w:r>
      <w:r w:rsidRPr="00362155">
        <w:rPr>
          <w:rFonts w:ascii="Times New Roman" w:hAnsi="Times New Roman"/>
          <w:sz w:val="24"/>
          <w:szCs w:val="24"/>
        </w:rPr>
        <w:tab/>
      </w:r>
      <w:r w:rsidRPr="00362155">
        <w:rPr>
          <w:rFonts w:ascii="Times New Roman" w:hAnsi="Times New Roman"/>
          <w:sz w:val="24"/>
          <w:szCs w:val="24"/>
        </w:rPr>
        <w:tab/>
      </w:r>
      <w:r w:rsidRPr="00362155">
        <w:rPr>
          <w:rFonts w:ascii="Times New Roman" w:hAnsi="Times New Roman"/>
          <w:sz w:val="24"/>
          <w:szCs w:val="24"/>
        </w:rPr>
        <w:tab/>
      </w:r>
      <w:r w:rsidRPr="00362155">
        <w:rPr>
          <w:rFonts w:ascii="Times New Roman" w:hAnsi="Times New Roman"/>
          <w:sz w:val="24"/>
          <w:szCs w:val="24"/>
        </w:rPr>
        <w:tab/>
      </w:r>
      <w:r w:rsidRPr="00362155">
        <w:rPr>
          <w:rFonts w:ascii="Times New Roman" w:hAnsi="Times New Roman"/>
          <w:sz w:val="24"/>
          <w:szCs w:val="24"/>
        </w:rPr>
        <w:tab/>
      </w:r>
      <w:r w:rsidRPr="00362155">
        <w:rPr>
          <w:rFonts w:ascii="Times New Roman" w:hAnsi="Times New Roman"/>
          <w:sz w:val="24"/>
          <w:szCs w:val="24"/>
        </w:rPr>
        <w:tab/>
      </w:r>
      <w:r w:rsidRPr="00362155">
        <w:rPr>
          <w:rFonts w:ascii="Times New Roman" w:hAnsi="Times New Roman"/>
          <w:sz w:val="24"/>
          <w:szCs w:val="24"/>
        </w:rPr>
        <w:tab/>
      </w:r>
      <w:r w:rsidRPr="00362155">
        <w:rPr>
          <w:rFonts w:ascii="Times New Roman" w:hAnsi="Times New Roman"/>
          <w:sz w:val="24"/>
          <w:szCs w:val="24"/>
        </w:rPr>
        <w:tab/>
      </w:r>
    </w:p>
    <w:p w14:paraId="6CA061B4" w14:textId="77777777" w:rsidR="007E168D" w:rsidRPr="00362155" w:rsidRDefault="007E168D" w:rsidP="007E168D">
      <w:pPr>
        <w:spacing w:line="240" w:lineRule="auto"/>
        <w:rPr>
          <w:rFonts w:ascii="Times New Roman" w:hAnsi="Times New Roman"/>
          <w:sz w:val="24"/>
          <w:szCs w:val="24"/>
        </w:rPr>
      </w:pPr>
      <w:proofErr w:type="gramStart"/>
      <w:r w:rsidRPr="00362155">
        <w:rPr>
          <w:rFonts w:ascii="Times New Roman" w:hAnsi="Times New Roman"/>
          <w:sz w:val="24"/>
          <w:szCs w:val="24"/>
        </w:rPr>
        <w:t>That being said Foursquare</w:t>
      </w:r>
      <w:proofErr w:type="gramEnd"/>
      <w:r w:rsidRPr="00362155">
        <w:rPr>
          <w:rFonts w:ascii="Times New Roman" w:hAnsi="Times New Roman"/>
          <w:sz w:val="24"/>
          <w:szCs w:val="24"/>
        </w:rPr>
        <w:t xml:space="preserve"> will have to maximize these strengths and develop others in order to pursue the reconciliation God desires for the 21</w:t>
      </w:r>
      <w:r w:rsidRPr="00362155">
        <w:rPr>
          <w:rFonts w:ascii="Times New Roman" w:hAnsi="Times New Roman"/>
          <w:sz w:val="24"/>
          <w:szCs w:val="24"/>
          <w:vertAlign w:val="superscript"/>
        </w:rPr>
        <w:t>st</w:t>
      </w:r>
      <w:r w:rsidRPr="00362155">
        <w:rPr>
          <w:rFonts w:ascii="Times New Roman" w:hAnsi="Times New Roman"/>
          <w:sz w:val="24"/>
          <w:szCs w:val="24"/>
        </w:rPr>
        <w:t xml:space="preserve"> century.</w:t>
      </w:r>
    </w:p>
    <w:p w14:paraId="5FD12E6D"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Foursquare will find a breakthrough in values as it rediscovers, reaffirms, and deepens its commitment to prayer-driven reconciliation with God and ensuring justice for </w:t>
      </w:r>
      <w:proofErr w:type="gramStart"/>
      <w:r w:rsidRPr="00362155">
        <w:rPr>
          <w:rFonts w:ascii="Times New Roman" w:hAnsi="Times New Roman"/>
          <w:sz w:val="24"/>
          <w:szCs w:val="24"/>
        </w:rPr>
        <w:t>all across</w:t>
      </w:r>
      <w:proofErr w:type="gramEnd"/>
      <w:r w:rsidRPr="00362155">
        <w:rPr>
          <w:rFonts w:ascii="Times New Roman" w:hAnsi="Times New Roman"/>
          <w:sz w:val="24"/>
          <w:szCs w:val="24"/>
        </w:rPr>
        <w:t xml:space="preserve"> racial and cultural barriers.</w:t>
      </w:r>
    </w:p>
    <w:p w14:paraId="76EEE522"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Starting here and going throughout this section I will list recommendations, suggestions and observations that I have gleaned from my first year of </w:t>
      </w:r>
      <w:proofErr w:type="gramStart"/>
      <w:r w:rsidRPr="00362155">
        <w:rPr>
          <w:rFonts w:ascii="Times New Roman" w:hAnsi="Times New Roman"/>
          <w:sz w:val="24"/>
          <w:szCs w:val="24"/>
        </w:rPr>
        <w:t>inner city</w:t>
      </w:r>
      <w:proofErr w:type="gramEnd"/>
      <w:r w:rsidRPr="00362155">
        <w:rPr>
          <w:rFonts w:ascii="Times New Roman" w:hAnsi="Times New Roman"/>
          <w:sz w:val="24"/>
          <w:szCs w:val="24"/>
        </w:rPr>
        <w:t xml:space="preserve"> ministry with Foursquare that I hope will be helpful in our pursuit of </w:t>
      </w:r>
      <w:proofErr w:type="gramStart"/>
      <w:r w:rsidRPr="00362155">
        <w:rPr>
          <w:rFonts w:ascii="Times New Roman" w:hAnsi="Times New Roman"/>
          <w:sz w:val="24"/>
          <w:szCs w:val="24"/>
        </w:rPr>
        <w:t>effective</w:t>
      </w:r>
      <w:proofErr w:type="gramEnd"/>
      <w:r w:rsidRPr="00362155">
        <w:rPr>
          <w:rFonts w:ascii="Times New Roman" w:hAnsi="Times New Roman"/>
          <w:sz w:val="24"/>
          <w:szCs w:val="24"/>
        </w:rPr>
        <w:t xml:space="preserve"> inner city ministry together:</w:t>
      </w:r>
    </w:p>
    <w:p w14:paraId="45D94BE0" w14:textId="77777777" w:rsidR="007E168D" w:rsidRPr="00362155" w:rsidRDefault="007E168D" w:rsidP="007E168D">
      <w:pPr>
        <w:numPr>
          <w:ilvl w:val="0"/>
          <w:numId w:val="14"/>
        </w:numPr>
        <w:spacing w:line="240" w:lineRule="auto"/>
        <w:rPr>
          <w:rFonts w:ascii="Times New Roman" w:hAnsi="Times New Roman"/>
          <w:sz w:val="24"/>
          <w:szCs w:val="24"/>
        </w:rPr>
      </w:pPr>
      <w:r w:rsidRPr="00362155">
        <w:rPr>
          <w:rFonts w:ascii="Times New Roman" w:hAnsi="Times New Roman"/>
          <w:sz w:val="24"/>
          <w:szCs w:val="24"/>
        </w:rPr>
        <w:t xml:space="preserve">Good theology which incorporates justice and reconciliation in every level of ministry will be a part of Foursquare’s pursuit of </w:t>
      </w:r>
      <w:proofErr w:type="gramStart"/>
      <w:r w:rsidRPr="00362155">
        <w:rPr>
          <w:rFonts w:ascii="Times New Roman" w:hAnsi="Times New Roman"/>
          <w:sz w:val="24"/>
          <w:szCs w:val="24"/>
        </w:rPr>
        <w:t>cutting edge</w:t>
      </w:r>
      <w:proofErr w:type="gramEnd"/>
      <w:r w:rsidRPr="00362155">
        <w:rPr>
          <w:rFonts w:ascii="Times New Roman" w:hAnsi="Times New Roman"/>
          <w:sz w:val="24"/>
          <w:szCs w:val="24"/>
        </w:rPr>
        <w:t xml:space="preserve"> urban ministry.  One key, missing link in urban ministry nationally is the development of a new evangelistic formula or paradigm that puts justice and reconciliation   -- both vertical and horizontal—uncompromisingly at the center of its presentation.  Good theology will be produced as Foursquare develops formats and commits resources to its own “Jerusalem Council” discussions.  The Urban Dialogue workshop earlier this year in Houston, Texas, </w:t>
      </w:r>
      <w:r w:rsidRPr="00362155">
        <w:rPr>
          <w:rFonts w:ascii="Times New Roman" w:hAnsi="Times New Roman"/>
          <w:sz w:val="24"/>
          <w:szCs w:val="24"/>
        </w:rPr>
        <w:lastRenderedPageBreak/>
        <w:t>where leaders of American inner-city ministries at our convention came together to talk about how to better release the Gospel among the very poor in their cities was a major historic event in this direction.  I was amazed and very encouraged by the depth of soul-searching that occurred as brothers and sisters from all different ethnic and cultural backgrounds sat around the table and lamented the plight of the inner-city.  My hope is that we would continue to lament and investigate the cultural captivity of the Foursquare movement within our own urban centers and from that depth of honesty, begin to see the Holy Spirit use us to create new strategies for releasing the Gospel into the uttermost part of international urban centers.</w:t>
      </w:r>
    </w:p>
    <w:p w14:paraId="3C40BA66" w14:textId="77777777" w:rsidR="007E168D" w:rsidRPr="00362155" w:rsidRDefault="007E168D" w:rsidP="007E168D">
      <w:pPr>
        <w:numPr>
          <w:ilvl w:val="0"/>
          <w:numId w:val="14"/>
        </w:numPr>
        <w:spacing w:line="240" w:lineRule="auto"/>
        <w:rPr>
          <w:rFonts w:ascii="Times New Roman" w:hAnsi="Times New Roman"/>
          <w:sz w:val="24"/>
          <w:szCs w:val="24"/>
        </w:rPr>
      </w:pPr>
      <w:r w:rsidRPr="00362155">
        <w:rPr>
          <w:rFonts w:ascii="Times New Roman" w:hAnsi="Times New Roman"/>
          <w:sz w:val="24"/>
          <w:szCs w:val="24"/>
        </w:rPr>
        <w:t xml:space="preserve">Positive accountability for justice and reconciliation will become a major value when justice and reconciliation are viewed as values and not as programs.  Gone are the days when we can afford to view justice and reconciliation as the developments of “minority or urban ministries” with positions such as “Minority Ministry Director.”  Is it possible that The International Church of the Foursquare could accept, as its unique goal, becoming the most multi-cultural, ethnically diverse, justice-oriented, socio-economically inclusive ministry organization the world has ever seen, and the most reconciled movement in history?  </w:t>
      </w:r>
      <w:r w:rsidRPr="00362155">
        <w:rPr>
          <w:rFonts w:ascii="Times New Roman" w:hAnsi="Times New Roman"/>
          <w:b/>
          <w:i/>
          <w:sz w:val="24"/>
          <w:szCs w:val="24"/>
        </w:rPr>
        <w:t>The breakthrough in reconciling leadership will demand that Foursquare be on the lookout to include and enfranchise all three types of reconciliation leaders –open, existing leadership; new leadership from disenfranchised cultural groups; as well as bridge builders.</w:t>
      </w:r>
      <w:r w:rsidRPr="00362155">
        <w:rPr>
          <w:rFonts w:ascii="Times New Roman" w:hAnsi="Times New Roman"/>
          <w:sz w:val="24"/>
          <w:szCs w:val="24"/>
        </w:rPr>
        <w:t xml:space="preserve">  I do not know of a national Foursquare leader who is not committed to inclusion at the leadership level.  What is now needed is to begin to ask, pertaining to cutting edge urban ministry, “What is God doing now outside of Foursquare that we need?  How can we enfranchise and </w:t>
      </w:r>
      <w:r w:rsidRPr="00362155">
        <w:rPr>
          <w:rFonts w:ascii="Times New Roman" w:hAnsi="Times New Roman"/>
          <w:sz w:val="24"/>
          <w:szCs w:val="24"/>
        </w:rPr>
        <w:lastRenderedPageBreak/>
        <w:t>support existing leadership structures inside and outside of our movement?</w:t>
      </w:r>
    </w:p>
    <w:p w14:paraId="1A3BB5B8" w14:textId="77777777" w:rsidR="007E168D" w:rsidRPr="00362155" w:rsidRDefault="007E168D" w:rsidP="007E168D">
      <w:pPr>
        <w:numPr>
          <w:ilvl w:val="0"/>
          <w:numId w:val="14"/>
        </w:numPr>
        <w:spacing w:line="240" w:lineRule="auto"/>
        <w:rPr>
          <w:rFonts w:ascii="Times New Roman" w:hAnsi="Times New Roman"/>
          <w:sz w:val="24"/>
          <w:szCs w:val="24"/>
        </w:rPr>
      </w:pPr>
      <w:r w:rsidRPr="00362155">
        <w:rPr>
          <w:rFonts w:ascii="Times New Roman" w:hAnsi="Times New Roman"/>
          <w:sz w:val="24"/>
          <w:szCs w:val="24"/>
        </w:rPr>
        <w:t>We must hire, partner with, pray with, shape our organization to make room for, support, serve, and raise money for existing leaders from disenfranchised cultures and include them in whatever way possible in the highest levels of our organization.</w:t>
      </w:r>
    </w:p>
    <w:p w14:paraId="7FB72570" w14:textId="77777777" w:rsidR="007E168D" w:rsidRPr="00362155" w:rsidRDefault="007E168D" w:rsidP="007E168D">
      <w:pPr>
        <w:numPr>
          <w:ilvl w:val="0"/>
          <w:numId w:val="14"/>
        </w:numPr>
        <w:spacing w:line="240" w:lineRule="auto"/>
        <w:rPr>
          <w:rFonts w:ascii="Times New Roman" w:hAnsi="Times New Roman"/>
          <w:sz w:val="24"/>
          <w:szCs w:val="24"/>
        </w:rPr>
      </w:pPr>
      <w:r w:rsidRPr="00362155">
        <w:rPr>
          <w:rFonts w:ascii="Times New Roman" w:hAnsi="Times New Roman"/>
          <w:sz w:val="24"/>
          <w:szCs w:val="24"/>
        </w:rPr>
        <w:t xml:space="preserve">We must establish fundraising policies that promote access by leaders of disenfranchised cultures into our organization.   We have begun support and fundraising for leaders of disenfranchised cultures in our movement, and I am a grateful beneficiary of such funds, but in the inner-city community we need to explore an equal policy of 100% support-raising of whatever comes---between the suburban and urban churches--- into our district.  The inner-city minister is often at a severe disadvantage in covering his or her support-raising and ministry costs.  </w:t>
      </w:r>
    </w:p>
    <w:p w14:paraId="30243279" w14:textId="77777777" w:rsidR="007E168D" w:rsidRPr="00362155" w:rsidRDefault="007E168D" w:rsidP="007E168D">
      <w:pPr>
        <w:numPr>
          <w:ilvl w:val="0"/>
          <w:numId w:val="14"/>
        </w:numPr>
        <w:spacing w:line="240" w:lineRule="auto"/>
        <w:rPr>
          <w:rFonts w:ascii="Times New Roman" w:hAnsi="Times New Roman"/>
          <w:sz w:val="24"/>
          <w:szCs w:val="24"/>
        </w:rPr>
      </w:pPr>
      <w:r w:rsidRPr="00362155">
        <w:rPr>
          <w:rFonts w:ascii="Times New Roman" w:hAnsi="Times New Roman"/>
          <w:sz w:val="24"/>
          <w:szCs w:val="24"/>
        </w:rPr>
        <w:t xml:space="preserve">How much better would an “all for one, one for all” fundraising policy be, where income from churches, personal fundraising, board fundraising---in essence all fundraising---went into the same pot and was distributed equally?  In districts that would utilize this approach, there would be an incredible opportunity for adding leaders from disenfranchised cultural groups, and a sense of joint ownership that I believe the Lord will bless with added resources, especially for urban ministry.  “Those who had, gave to those who had not”, and all, in theory, were treated equally.  Policies at the district level must be made to undermine segregation </w:t>
      </w:r>
      <w:proofErr w:type="gramStart"/>
      <w:r w:rsidRPr="00362155">
        <w:rPr>
          <w:rFonts w:ascii="Times New Roman" w:hAnsi="Times New Roman"/>
          <w:sz w:val="24"/>
          <w:szCs w:val="24"/>
        </w:rPr>
        <w:t>in order to</w:t>
      </w:r>
      <w:proofErr w:type="gramEnd"/>
      <w:r w:rsidRPr="00362155">
        <w:rPr>
          <w:rFonts w:ascii="Times New Roman" w:hAnsi="Times New Roman"/>
          <w:sz w:val="24"/>
          <w:szCs w:val="24"/>
        </w:rPr>
        <w:t xml:space="preserve"> undermine whatever de facto segregation is resident in our denomination.</w:t>
      </w:r>
    </w:p>
    <w:p w14:paraId="77B11E4D" w14:textId="77777777" w:rsidR="007E168D" w:rsidRPr="00362155" w:rsidRDefault="007E168D" w:rsidP="007E168D">
      <w:pPr>
        <w:numPr>
          <w:ilvl w:val="0"/>
          <w:numId w:val="14"/>
        </w:numPr>
        <w:spacing w:line="240" w:lineRule="auto"/>
        <w:rPr>
          <w:rFonts w:ascii="Times New Roman" w:hAnsi="Times New Roman"/>
          <w:sz w:val="24"/>
          <w:szCs w:val="24"/>
        </w:rPr>
      </w:pPr>
      <w:r w:rsidRPr="00362155">
        <w:rPr>
          <w:rFonts w:ascii="Times New Roman" w:hAnsi="Times New Roman"/>
          <w:sz w:val="24"/>
          <w:szCs w:val="24"/>
        </w:rPr>
        <w:t xml:space="preserve">Multi-cultural staff teams based on the racial and ethnic make-up of the community, state, </w:t>
      </w:r>
      <w:proofErr w:type="gramStart"/>
      <w:r w:rsidRPr="00362155">
        <w:rPr>
          <w:rFonts w:ascii="Times New Roman" w:hAnsi="Times New Roman"/>
          <w:sz w:val="24"/>
          <w:szCs w:val="24"/>
        </w:rPr>
        <w:t>county</w:t>
      </w:r>
      <w:proofErr w:type="gramEnd"/>
      <w:r w:rsidRPr="00362155">
        <w:rPr>
          <w:rFonts w:ascii="Times New Roman" w:hAnsi="Times New Roman"/>
          <w:sz w:val="24"/>
          <w:szCs w:val="24"/>
        </w:rPr>
        <w:t xml:space="preserve">, or country served will not only honor the Lord, evidence the </w:t>
      </w:r>
      <w:r w:rsidRPr="00362155">
        <w:rPr>
          <w:rFonts w:ascii="Times New Roman" w:hAnsi="Times New Roman"/>
          <w:sz w:val="24"/>
          <w:szCs w:val="24"/>
        </w:rPr>
        <w:lastRenderedPageBreak/>
        <w:t>reconciling/justice love relationship that we have with Him, but also, where in place, will have extremely powerful evangelistic implications.  The working poor entering our inner-city churches where multi-cultural staffs are seen working well together and loving each other are immediately moved to a position of openness and receptivity because of the credibility earned from an authentic presentation of the Gospel.</w:t>
      </w:r>
    </w:p>
    <w:p w14:paraId="60E461B6" w14:textId="77777777" w:rsidR="007E168D" w:rsidRPr="00362155" w:rsidRDefault="007E168D" w:rsidP="007E168D">
      <w:pPr>
        <w:numPr>
          <w:ilvl w:val="0"/>
          <w:numId w:val="14"/>
        </w:numPr>
        <w:spacing w:line="240" w:lineRule="auto"/>
        <w:rPr>
          <w:rFonts w:ascii="Times New Roman" w:hAnsi="Times New Roman"/>
          <w:sz w:val="24"/>
          <w:szCs w:val="24"/>
        </w:rPr>
      </w:pPr>
      <w:r w:rsidRPr="00362155">
        <w:rPr>
          <w:rFonts w:ascii="Times New Roman" w:hAnsi="Times New Roman"/>
          <w:sz w:val="24"/>
          <w:szCs w:val="24"/>
        </w:rPr>
        <w:t>In terms of the third type of leadership, bridge builders, we must look beyond tokenism and look for and affirm people who are able to easily move between cultures.  We must value, affirm, and support such leaders, even though, like the Apostle Paul in the first century church, they will confront, stretch, challenge, and reshape our movement.</w:t>
      </w:r>
    </w:p>
    <w:p w14:paraId="34857921" w14:textId="77777777" w:rsidR="007E168D" w:rsidRPr="00362155" w:rsidRDefault="007E168D" w:rsidP="007E168D">
      <w:pPr>
        <w:numPr>
          <w:ilvl w:val="0"/>
          <w:numId w:val="14"/>
        </w:numPr>
        <w:spacing w:line="240" w:lineRule="auto"/>
        <w:rPr>
          <w:rFonts w:ascii="Times New Roman" w:hAnsi="Times New Roman"/>
          <w:sz w:val="24"/>
          <w:szCs w:val="24"/>
        </w:rPr>
      </w:pPr>
      <w:r w:rsidRPr="00362155">
        <w:rPr>
          <w:rFonts w:ascii="Times New Roman" w:hAnsi="Times New Roman"/>
          <w:sz w:val="24"/>
          <w:szCs w:val="24"/>
        </w:rPr>
        <w:t xml:space="preserve">As Foursquare rises to the challenge of pursuing breakthroughs in the areas of justice and reconciliation, values, and leadership, power for justice and reconciliation will be released.  Our prayers and actions will have laid the groundwork for supernatural events on the scale of those evident in the New Testament church that will move us, </w:t>
      </w:r>
      <w:proofErr w:type="gramStart"/>
      <w:r w:rsidRPr="00362155">
        <w:rPr>
          <w:rFonts w:ascii="Times New Roman" w:hAnsi="Times New Roman"/>
          <w:sz w:val="24"/>
          <w:szCs w:val="24"/>
        </w:rPr>
        <w:t>in spite of</w:t>
      </w:r>
      <w:proofErr w:type="gramEnd"/>
      <w:r w:rsidRPr="00362155">
        <w:rPr>
          <w:rFonts w:ascii="Times New Roman" w:hAnsi="Times New Roman"/>
          <w:sz w:val="24"/>
          <w:szCs w:val="24"/>
        </w:rPr>
        <w:t xml:space="preserve"> our reluctance and even resistance, to positions of justice, reconciliation, and power.</w:t>
      </w:r>
    </w:p>
    <w:p w14:paraId="7F84C40C" w14:textId="77777777" w:rsidR="007E168D" w:rsidRPr="00362155" w:rsidRDefault="007E168D" w:rsidP="007E168D">
      <w:pPr>
        <w:numPr>
          <w:ilvl w:val="0"/>
          <w:numId w:val="14"/>
        </w:numPr>
        <w:spacing w:line="240" w:lineRule="auto"/>
        <w:rPr>
          <w:rFonts w:ascii="Times New Roman" w:hAnsi="Times New Roman"/>
          <w:sz w:val="24"/>
          <w:szCs w:val="24"/>
        </w:rPr>
      </w:pPr>
      <w:r w:rsidRPr="00362155">
        <w:rPr>
          <w:rFonts w:ascii="Times New Roman" w:hAnsi="Times New Roman"/>
          <w:sz w:val="24"/>
          <w:szCs w:val="24"/>
        </w:rPr>
        <w:t>Just as the New Testament church was able to benefit from the circumstantial events proceeding from the persecution of Stephen, we will be in a situation where we can benefit from and take advantage of events in our world that spill over into new ministry opportunities such as the church at Antioch was to the first-century Christian community.</w:t>
      </w:r>
    </w:p>
    <w:p w14:paraId="2361F121" w14:textId="77777777" w:rsidR="007E168D" w:rsidRPr="00362155" w:rsidRDefault="007E168D" w:rsidP="007E168D">
      <w:pPr>
        <w:numPr>
          <w:ilvl w:val="0"/>
          <w:numId w:val="14"/>
        </w:numPr>
        <w:spacing w:line="240" w:lineRule="auto"/>
        <w:rPr>
          <w:rFonts w:ascii="Times New Roman" w:hAnsi="Times New Roman"/>
          <w:sz w:val="24"/>
          <w:szCs w:val="24"/>
        </w:rPr>
      </w:pPr>
      <w:r w:rsidRPr="00362155">
        <w:rPr>
          <w:rFonts w:ascii="Times New Roman" w:hAnsi="Times New Roman"/>
          <w:sz w:val="24"/>
          <w:szCs w:val="24"/>
        </w:rPr>
        <w:t xml:space="preserve">We will also see new models emerge, both personally and corporately.   On the personal level, we will continually see individual ministry staff relocating </w:t>
      </w:r>
      <w:proofErr w:type="gramStart"/>
      <w:r w:rsidRPr="00362155">
        <w:rPr>
          <w:rFonts w:ascii="Times New Roman" w:hAnsi="Times New Roman"/>
          <w:sz w:val="24"/>
          <w:szCs w:val="24"/>
        </w:rPr>
        <w:t>into</w:t>
      </w:r>
      <w:proofErr w:type="gramEnd"/>
      <w:r w:rsidRPr="00362155">
        <w:rPr>
          <w:rFonts w:ascii="Times New Roman" w:hAnsi="Times New Roman"/>
          <w:sz w:val="24"/>
          <w:szCs w:val="24"/>
        </w:rPr>
        <w:t xml:space="preserve"> the toughest, most cross-culturally difficult locations in our world.  We will see a new openness for denominational and church </w:t>
      </w:r>
      <w:r w:rsidRPr="00362155">
        <w:rPr>
          <w:rFonts w:ascii="Times New Roman" w:hAnsi="Times New Roman"/>
          <w:sz w:val="24"/>
          <w:szCs w:val="24"/>
        </w:rPr>
        <w:lastRenderedPageBreak/>
        <w:t xml:space="preserve">members to adopt and foster children across racial, cultural, and economic barriers.  We will see staff living together in inner-city multi-cultural living situations – boarding houses, dormitories, as families, and in clusters.  All of this will move us toward a revitalization of mission and ministry that the Lord will </w:t>
      </w:r>
      <w:proofErr w:type="gramStart"/>
      <w:r w:rsidRPr="00362155">
        <w:rPr>
          <w:rFonts w:ascii="Times New Roman" w:hAnsi="Times New Roman"/>
          <w:sz w:val="24"/>
          <w:szCs w:val="24"/>
        </w:rPr>
        <w:t>honor</w:t>
      </w:r>
      <w:proofErr w:type="gramEnd"/>
      <w:r w:rsidRPr="00362155">
        <w:rPr>
          <w:rFonts w:ascii="Times New Roman" w:hAnsi="Times New Roman"/>
          <w:sz w:val="24"/>
          <w:szCs w:val="24"/>
        </w:rPr>
        <w:t xml:space="preserve"> and which will result in launching new opportunities for urban empowerment and evangelism among the working poor. </w:t>
      </w:r>
    </w:p>
    <w:p w14:paraId="7F6C40B2" w14:textId="77777777" w:rsidR="007E168D" w:rsidRPr="00362155" w:rsidRDefault="007E168D" w:rsidP="007E168D">
      <w:pPr>
        <w:numPr>
          <w:ilvl w:val="0"/>
          <w:numId w:val="14"/>
        </w:numPr>
        <w:spacing w:line="240" w:lineRule="auto"/>
        <w:rPr>
          <w:rFonts w:ascii="Times New Roman" w:hAnsi="Times New Roman"/>
          <w:sz w:val="24"/>
          <w:szCs w:val="24"/>
        </w:rPr>
      </w:pPr>
      <w:r w:rsidRPr="00362155">
        <w:rPr>
          <w:rFonts w:ascii="Times New Roman" w:hAnsi="Times New Roman"/>
          <w:sz w:val="24"/>
          <w:szCs w:val="24"/>
        </w:rPr>
        <w:t xml:space="preserve">And God will </w:t>
      </w:r>
      <w:proofErr w:type="gramStart"/>
      <w:r w:rsidRPr="00362155">
        <w:rPr>
          <w:rFonts w:ascii="Times New Roman" w:hAnsi="Times New Roman"/>
          <w:sz w:val="24"/>
          <w:szCs w:val="24"/>
        </w:rPr>
        <w:t>rise up</w:t>
      </w:r>
      <w:proofErr w:type="gramEnd"/>
      <w:r w:rsidRPr="00362155">
        <w:rPr>
          <w:rFonts w:ascii="Times New Roman" w:hAnsi="Times New Roman"/>
          <w:sz w:val="24"/>
          <w:szCs w:val="24"/>
        </w:rPr>
        <w:t xml:space="preserve"> new corporate models for inner-city church, as multi-cultural staff teams move into every area or our urban ministry, as new ministry models develop a multi-cultural approach in justice and reconciliation, God will use Foursquare to plant seeds for the 21</w:t>
      </w:r>
      <w:r w:rsidRPr="00362155">
        <w:rPr>
          <w:rFonts w:ascii="Times New Roman" w:hAnsi="Times New Roman"/>
          <w:sz w:val="24"/>
          <w:szCs w:val="24"/>
          <w:vertAlign w:val="superscript"/>
        </w:rPr>
        <w:t>st</w:t>
      </w:r>
      <w:r w:rsidRPr="00362155">
        <w:rPr>
          <w:rFonts w:ascii="Times New Roman" w:hAnsi="Times New Roman"/>
          <w:sz w:val="24"/>
          <w:szCs w:val="24"/>
        </w:rPr>
        <w:t xml:space="preserve"> century church reformation.</w:t>
      </w:r>
    </w:p>
    <w:p w14:paraId="76FAF854" w14:textId="77777777" w:rsidR="007E168D" w:rsidRPr="00362155" w:rsidRDefault="007E168D" w:rsidP="007E168D">
      <w:pPr>
        <w:spacing w:after="0" w:line="240" w:lineRule="auto"/>
        <w:rPr>
          <w:rFonts w:ascii="Times New Roman" w:hAnsi="Times New Roman"/>
          <w:sz w:val="24"/>
          <w:szCs w:val="24"/>
        </w:rPr>
      </w:pPr>
    </w:p>
    <w:p w14:paraId="15159E89" w14:textId="77777777" w:rsidR="007E168D" w:rsidRPr="00362155" w:rsidRDefault="007E168D" w:rsidP="007E168D">
      <w:pPr>
        <w:spacing w:after="0" w:line="240" w:lineRule="auto"/>
        <w:rPr>
          <w:rFonts w:ascii="Times New Roman" w:hAnsi="Times New Roman"/>
          <w:sz w:val="24"/>
          <w:szCs w:val="24"/>
        </w:rPr>
      </w:pPr>
      <w:r w:rsidRPr="009E3605">
        <w:rPr>
          <w:rFonts w:ascii="Britannic Bold" w:hAnsi="Britannic Bold"/>
          <w:b/>
          <w:sz w:val="32"/>
          <w:szCs w:val="32"/>
        </w:rPr>
        <w:t>CONCLUSION</w:t>
      </w:r>
      <w:proofErr w:type="gramStart"/>
      <w:r w:rsidRPr="009E3605">
        <w:rPr>
          <w:rFonts w:ascii="Britannic Bold" w:hAnsi="Britannic Bold"/>
          <w:b/>
          <w:sz w:val="32"/>
          <w:szCs w:val="32"/>
        </w:rPr>
        <w:t>:  THOEREITICAL</w:t>
      </w:r>
      <w:proofErr w:type="gramEnd"/>
      <w:r w:rsidRPr="009E3605">
        <w:rPr>
          <w:rFonts w:ascii="Britannic Bold" w:hAnsi="Britannic Bold"/>
          <w:b/>
          <w:sz w:val="32"/>
          <w:szCs w:val="32"/>
        </w:rPr>
        <w:t xml:space="preserve"> &amp; PRAGMATIC SOLUTIONS </w:t>
      </w:r>
    </w:p>
    <w:p w14:paraId="796FB686" w14:textId="77777777" w:rsidR="007E168D" w:rsidRPr="00362155" w:rsidRDefault="007E168D" w:rsidP="007E168D">
      <w:pPr>
        <w:spacing w:after="0" w:line="360" w:lineRule="auto"/>
        <w:jc w:val="center"/>
        <w:rPr>
          <w:rFonts w:ascii="Times New Roman" w:hAnsi="Times New Roman"/>
          <w:b/>
          <w:i/>
          <w:sz w:val="24"/>
          <w:szCs w:val="24"/>
        </w:rPr>
      </w:pPr>
      <w:r w:rsidRPr="00362155">
        <w:rPr>
          <w:rFonts w:ascii="Times New Roman" w:hAnsi="Times New Roman"/>
          <w:b/>
          <w:i/>
          <w:sz w:val="24"/>
          <w:szCs w:val="24"/>
        </w:rPr>
        <w:t>“All whose faith has drawn them together held everything in common:  they would sell their property and possessions and make a general distribution as the need of each required” ACTS 2:44-45</w:t>
      </w:r>
    </w:p>
    <w:p w14:paraId="4DBA1AD4" w14:textId="77777777" w:rsidR="007E168D" w:rsidRPr="00362155" w:rsidRDefault="007E168D" w:rsidP="007E168D">
      <w:pPr>
        <w:spacing w:after="0" w:line="360" w:lineRule="auto"/>
        <w:jc w:val="center"/>
        <w:rPr>
          <w:rFonts w:ascii="Times New Roman" w:hAnsi="Times New Roman"/>
          <w:b/>
          <w:i/>
          <w:sz w:val="24"/>
          <w:szCs w:val="24"/>
        </w:rPr>
      </w:pPr>
    </w:p>
    <w:p w14:paraId="77A4236F" w14:textId="77777777" w:rsidR="007E168D" w:rsidRPr="00362155" w:rsidRDefault="007E168D" w:rsidP="007E168D">
      <w:pPr>
        <w:spacing w:after="0" w:line="360" w:lineRule="auto"/>
        <w:jc w:val="center"/>
        <w:rPr>
          <w:rFonts w:ascii="Times New Roman" w:hAnsi="Times New Roman"/>
          <w:b/>
          <w:sz w:val="24"/>
          <w:szCs w:val="24"/>
        </w:rPr>
      </w:pPr>
      <w:r w:rsidRPr="00362155">
        <w:rPr>
          <w:rFonts w:ascii="Times New Roman" w:hAnsi="Times New Roman"/>
          <w:b/>
          <w:i/>
          <w:sz w:val="24"/>
          <w:szCs w:val="24"/>
        </w:rPr>
        <w:t xml:space="preserve">“No social advance rolls on the wheels of inevitability.  </w:t>
      </w:r>
      <w:proofErr w:type="gramStart"/>
      <w:r w:rsidRPr="00362155">
        <w:rPr>
          <w:rFonts w:ascii="Times New Roman" w:hAnsi="Times New Roman"/>
          <w:b/>
          <w:i/>
          <w:sz w:val="24"/>
          <w:szCs w:val="24"/>
        </w:rPr>
        <w:t>Each and every</w:t>
      </w:r>
      <w:proofErr w:type="gramEnd"/>
      <w:r w:rsidRPr="00362155">
        <w:rPr>
          <w:rFonts w:ascii="Times New Roman" w:hAnsi="Times New Roman"/>
          <w:b/>
          <w:i/>
          <w:sz w:val="24"/>
          <w:szCs w:val="24"/>
        </w:rPr>
        <w:t xml:space="preserve"> step toward the goal of justice requires sacrifice, suffering and struggle; the tireless exertions and passionate concern of dedicated individuals.” </w:t>
      </w:r>
      <w:r w:rsidRPr="00362155">
        <w:rPr>
          <w:rFonts w:ascii="Times New Roman" w:hAnsi="Times New Roman"/>
          <w:b/>
          <w:sz w:val="24"/>
          <w:szCs w:val="24"/>
        </w:rPr>
        <w:t xml:space="preserve"> MARTIN LUTHER KING, Jr.</w:t>
      </w:r>
    </w:p>
    <w:p w14:paraId="6EF05328" w14:textId="77777777" w:rsidR="007E168D" w:rsidRPr="00362155" w:rsidRDefault="007E168D" w:rsidP="007E168D">
      <w:pPr>
        <w:spacing w:after="0" w:line="360" w:lineRule="auto"/>
        <w:jc w:val="center"/>
        <w:rPr>
          <w:rFonts w:ascii="Times New Roman" w:hAnsi="Times New Roman"/>
          <w:b/>
          <w:sz w:val="24"/>
          <w:szCs w:val="24"/>
        </w:rPr>
      </w:pPr>
    </w:p>
    <w:p w14:paraId="14B30CDC" w14:textId="77777777" w:rsidR="007E168D" w:rsidRPr="00362155" w:rsidRDefault="007E168D" w:rsidP="007E168D">
      <w:pPr>
        <w:spacing w:after="0" w:line="360" w:lineRule="auto"/>
        <w:jc w:val="center"/>
        <w:rPr>
          <w:rFonts w:ascii="Times New Roman" w:hAnsi="Times New Roman"/>
          <w:b/>
          <w:sz w:val="24"/>
          <w:szCs w:val="24"/>
        </w:rPr>
      </w:pPr>
      <w:r w:rsidRPr="00362155">
        <w:rPr>
          <w:rFonts w:ascii="Times New Roman" w:hAnsi="Times New Roman"/>
          <w:b/>
          <w:i/>
          <w:sz w:val="24"/>
          <w:szCs w:val="24"/>
        </w:rPr>
        <w:t xml:space="preserve">“The church is constantly tempted to be conformed to the world, to want influence that comes from power, prestige and privilege, </w:t>
      </w:r>
      <w:r w:rsidRPr="00362155">
        <w:rPr>
          <w:rFonts w:ascii="Times New Roman" w:hAnsi="Times New Roman"/>
          <w:b/>
          <w:i/>
          <w:sz w:val="24"/>
          <w:szCs w:val="24"/>
        </w:rPr>
        <w:lastRenderedPageBreak/>
        <w:t xml:space="preserve">and it forgets that its Lord and Master was born in a stable and that the messengers who announced His birth were rustic shepherds ….The church is always in the world but never of the world so that it can exercise its prophetic ministry.  The church must be ever ready to wash the disciple’s feet, a serving church, and not a triumphalistic church.  A church that preaches the Gospel of reconciliation but works for justice because there can be no real reconciliation without justice” …. </w:t>
      </w:r>
      <w:r w:rsidRPr="00362155">
        <w:rPr>
          <w:rFonts w:ascii="Times New Roman" w:hAnsi="Times New Roman"/>
          <w:b/>
          <w:sz w:val="24"/>
          <w:szCs w:val="24"/>
        </w:rPr>
        <w:t>ARCHBISHOP DESMOND TUTU</w:t>
      </w:r>
    </w:p>
    <w:p w14:paraId="340119FB"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Biblical insight echoes the call for the people of faith to work tirelessly for justice.  Hosea called his people to follow a God who required “mercy and not sacrifice” (Hosea 6:6).  Amos asked people to do away with idle praise songs and replace them with acts of justice (Amos 5:22-24).  </w:t>
      </w:r>
      <w:proofErr w:type="gramStart"/>
      <w:r w:rsidRPr="00362155">
        <w:rPr>
          <w:rFonts w:ascii="Times New Roman" w:hAnsi="Times New Roman"/>
          <w:sz w:val="24"/>
          <w:szCs w:val="24"/>
        </w:rPr>
        <w:t>Habakkuk( 2:2</w:t>
      </w:r>
      <w:proofErr w:type="gramEnd"/>
      <w:r w:rsidRPr="00362155">
        <w:rPr>
          <w:rFonts w:ascii="Times New Roman" w:hAnsi="Times New Roman"/>
          <w:sz w:val="24"/>
          <w:szCs w:val="24"/>
        </w:rPr>
        <w:t>-9) and Obadiah (1:2-5) spoke against those who were drunk with the wine of pride and privilege, when in fact God saw them as nothing more than thieves.  God judged Nineveh because of its injustice and sent Nahum and Jonah to the people to preach repentance (Jonah 1:1).  Micah challenged people to act justly (Micah 6:8).  Zepheniah spoke of the Day of God’s wrath as a day of accountalbility for the evil that had been done in the world (Zepheniah 1: 14-18).  Malachi promised that those who had robbed God and lived for themselves would one day stand in judgement before God (Malachi 3:8 – 4:3).</w:t>
      </w:r>
    </w:p>
    <w:p w14:paraId="294E85A8"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Up front I must tell you I am an advocate for a truly radical reading of the Bible, one that at its very basic core calls for radical discipleship.  The Christian life is a difficult one.  It calls for commitment and persistence.  We follow a Jesus who demands us to share not only, “the power of His resurrection but also the fellowship of His suffering and becoming like Him in His death” (Philippians 3:10).  This type of Christianity is resisted both in </w:t>
      </w:r>
      <w:r w:rsidRPr="00362155">
        <w:rPr>
          <w:rFonts w:ascii="Times New Roman" w:hAnsi="Times New Roman"/>
          <w:sz w:val="24"/>
          <w:szCs w:val="24"/>
        </w:rPr>
        <w:lastRenderedPageBreak/>
        <w:t xml:space="preserve">History particularly after Constantine made Christianity a state religion in A.D. 312---and in the modern world by a form of Gnostic doctrine of opposing principles that separates the sufferings of this earth from the spiritual life of the believer.  Dietrich Bonhoeffer in his fight against German imperialism during WWII, called this form of Christianity “cheap </w:t>
      </w:r>
      <w:proofErr w:type="gramStart"/>
      <w:r w:rsidRPr="00362155">
        <w:rPr>
          <w:rFonts w:ascii="Times New Roman" w:hAnsi="Times New Roman"/>
          <w:sz w:val="24"/>
          <w:szCs w:val="24"/>
        </w:rPr>
        <w:t>grace”---</w:t>
      </w:r>
      <w:proofErr w:type="gramEnd"/>
      <w:r w:rsidRPr="00362155">
        <w:rPr>
          <w:rFonts w:ascii="Times New Roman" w:hAnsi="Times New Roman"/>
          <w:sz w:val="24"/>
          <w:szCs w:val="24"/>
        </w:rPr>
        <w:t>“an easy-believe-ism, where daily decisions have no bearing on the spiritual life of faith”.</w:t>
      </w:r>
    </w:p>
    <w:p w14:paraId="446A3ED8" w14:textId="77777777" w:rsidR="007E168D" w:rsidRPr="00362155" w:rsidRDefault="007E168D" w:rsidP="007E168D">
      <w:pPr>
        <w:spacing w:line="240" w:lineRule="auto"/>
        <w:rPr>
          <w:rFonts w:ascii="Times New Roman" w:hAnsi="Times New Roman"/>
          <w:i/>
          <w:sz w:val="24"/>
          <w:szCs w:val="24"/>
        </w:rPr>
      </w:pPr>
      <w:r w:rsidRPr="00362155">
        <w:rPr>
          <w:rFonts w:ascii="Times New Roman" w:hAnsi="Times New Roman"/>
          <w:sz w:val="24"/>
          <w:szCs w:val="24"/>
        </w:rPr>
        <w:t xml:space="preserve">What disturbs me the most about our imperialistic/conservative brand of American Christianity has been its incredible worldliness, the way its leaders have supported a culture of grasping after worldly wealth, of elevating greed and political power to the level of the theological virtues of faith, hope and love.  </w:t>
      </w:r>
      <w:r w:rsidRPr="00362155">
        <w:rPr>
          <w:rFonts w:ascii="Times New Roman" w:hAnsi="Times New Roman"/>
          <w:i/>
          <w:sz w:val="24"/>
          <w:szCs w:val="24"/>
        </w:rPr>
        <w:t xml:space="preserve">In an American society where conservative Christianity and </w:t>
      </w:r>
      <w:proofErr w:type="gramStart"/>
      <w:r w:rsidRPr="00362155">
        <w:rPr>
          <w:rFonts w:ascii="Times New Roman" w:hAnsi="Times New Roman"/>
          <w:i/>
          <w:sz w:val="24"/>
          <w:szCs w:val="24"/>
        </w:rPr>
        <w:t>right wing</w:t>
      </w:r>
      <w:proofErr w:type="gramEnd"/>
      <w:r w:rsidRPr="00362155">
        <w:rPr>
          <w:rFonts w:ascii="Times New Roman" w:hAnsi="Times New Roman"/>
          <w:i/>
          <w:sz w:val="24"/>
          <w:szCs w:val="24"/>
        </w:rPr>
        <w:t xml:space="preserve"> fascist have become married reminiscent of Nazi Germany, I want an annulment.</w:t>
      </w:r>
    </w:p>
    <w:p w14:paraId="3AF9C2E1" w14:textId="77777777" w:rsidR="007E168D" w:rsidRPr="00362155" w:rsidRDefault="007E168D" w:rsidP="007E168D">
      <w:pPr>
        <w:spacing w:after="0" w:line="240" w:lineRule="auto"/>
        <w:rPr>
          <w:rFonts w:ascii="Times New Roman" w:hAnsi="Times New Roman"/>
          <w:sz w:val="24"/>
          <w:szCs w:val="24"/>
        </w:rPr>
      </w:pPr>
    </w:p>
    <w:p w14:paraId="1AB6067C" w14:textId="77777777" w:rsidR="007E168D" w:rsidRPr="009E3605" w:rsidRDefault="007E168D" w:rsidP="007E168D">
      <w:pPr>
        <w:spacing w:after="0" w:line="240" w:lineRule="auto"/>
        <w:rPr>
          <w:rFonts w:ascii="Britannic Bold" w:hAnsi="Britannic Bold"/>
          <w:b/>
          <w:sz w:val="32"/>
          <w:szCs w:val="32"/>
        </w:rPr>
      </w:pPr>
      <w:r w:rsidRPr="009E3605">
        <w:rPr>
          <w:rFonts w:ascii="Britannic Bold" w:hAnsi="Britannic Bold"/>
          <w:b/>
          <w:sz w:val="32"/>
          <w:szCs w:val="32"/>
        </w:rPr>
        <w:t>THE DISAPPERENCE OF THE PROPHETIC VOICE IN THE URBAN DIALOUGE</w:t>
      </w:r>
    </w:p>
    <w:p w14:paraId="5423873B"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One question I continually wrestle with is, how did the American church lose its way so quickly?  We, a people who once knew a God of saving grace and who have experienced His saving power in our liberation from the bondage of slavery and most recently in the Civil Rights movement; why have we regressed so quickly?   I hope to find some answers in my limited study of justice &amp; reconciliation throughout the Bible.  I suspect God may have a response to our current dilemma as a people and as the body of Christ.</w:t>
      </w:r>
    </w:p>
    <w:p w14:paraId="7207C782"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My interest in identifying and analyzing the theme of biblical justice is essential to my calling as an African American pastor to America’s inner cities.  The spiritual, political and economic need of our inner city is undeniably desperate.  </w:t>
      </w:r>
      <w:proofErr w:type="gramStart"/>
      <w:r w:rsidRPr="00362155">
        <w:rPr>
          <w:rFonts w:ascii="Times New Roman" w:hAnsi="Times New Roman"/>
          <w:sz w:val="24"/>
          <w:szCs w:val="24"/>
        </w:rPr>
        <w:t>Therefore</w:t>
      </w:r>
      <w:proofErr w:type="gramEnd"/>
      <w:r w:rsidRPr="00362155">
        <w:rPr>
          <w:rFonts w:ascii="Times New Roman" w:hAnsi="Times New Roman"/>
          <w:sz w:val="24"/>
          <w:szCs w:val="24"/>
        </w:rPr>
        <w:t xml:space="preserve"> I seek to glean from our biblical study a common vision that will assimilate the </w:t>
      </w:r>
      <w:r w:rsidRPr="00362155">
        <w:rPr>
          <w:rFonts w:ascii="Times New Roman" w:hAnsi="Times New Roman"/>
          <w:sz w:val="24"/>
          <w:szCs w:val="24"/>
        </w:rPr>
        <w:lastRenderedPageBreak/>
        <w:t>Christian Diaspora with a blueprint for redistributing the prosperity of western culture, which has gained much of its wealth from over two billion politically voiceless and economically impoverished people.</w:t>
      </w:r>
    </w:p>
    <w:p w14:paraId="2F7DC7B4"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The resurrection of the inner city will only become a reality when we, the body of Christ take the biblical responsibility of justice and reconciliation to heart.  A major distinguishing characteristic of biblical justice was the biblical prophets’ fearless criticism of the existing order injustices.  This too must become our responsibility.</w:t>
      </w:r>
    </w:p>
    <w:p w14:paraId="07631970" w14:textId="77777777" w:rsidR="007E168D" w:rsidRPr="00362155" w:rsidRDefault="007E168D" w:rsidP="007E168D">
      <w:pPr>
        <w:spacing w:line="240" w:lineRule="auto"/>
        <w:rPr>
          <w:rFonts w:ascii="Times New Roman" w:hAnsi="Times New Roman"/>
          <w:sz w:val="24"/>
          <w:szCs w:val="24"/>
        </w:rPr>
      </w:pPr>
      <w:proofErr w:type="gramStart"/>
      <w:r w:rsidRPr="00362155">
        <w:rPr>
          <w:rFonts w:ascii="Times New Roman" w:hAnsi="Times New Roman"/>
          <w:sz w:val="24"/>
          <w:szCs w:val="24"/>
        </w:rPr>
        <w:t>Yet,</w:t>
      </w:r>
      <w:proofErr w:type="gramEnd"/>
      <w:r w:rsidRPr="00362155">
        <w:rPr>
          <w:rFonts w:ascii="Times New Roman" w:hAnsi="Times New Roman"/>
          <w:sz w:val="24"/>
          <w:szCs w:val="24"/>
        </w:rPr>
        <w:t xml:space="preserve"> first I must be given the liberty to ask the right questions with the creativity to create the capacity to confront the known institutional structures that continue to oppress and exploit the least of us.</w:t>
      </w:r>
    </w:p>
    <w:p w14:paraId="7FD39761" w14:textId="77777777" w:rsidR="007E168D" w:rsidRPr="00362155" w:rsidRDefault="007E168D" w:rsidP="007E168D">
      <w:pPr>
        <w:numPr>
          <w:ilvl w:val="0"/>
          <w:numId w:val="15"/>
        </w:numPr>
        <w:spacing w:line="240" w:lineRule="auto"/>
        <w:rPr>
          <w:rFonts w:ascii="Times New Roman" w:hAnsi="Times New Roman"/>
          <w:sz w:val="24"/>
          <w:szCs w:val="24"/>
        </w:rPr>
      </w:pPr>
      <w:r w:rsidRPr="00362155">
        <w:rPr>
          <w:rFonts w:ascii="Times New Roman" w:hAnsi="Times New Roman"/>
          <w:sz w:val="24"/>
          <w:szCs w:val="24"/>
        </w:rPr>
        <w:t xml:space="preserve">Where are the leaders who are prepared to shoulder the same burdens and to rise to the same heights of leadership of past years?  </w:t>
      </w:r>
    </w:p>
    <w:p w14:paraId="73635F31" w14:textId="77777777" w:rsidR="007E168D" w:rsidRPr="00362155" w:rsidRDefault="007E168D" w:rsidP="007E168D">
      <w:pPr>
        <w:numPr>
          <w:ilvl w:val="0"/>
          <w:numId w:val="15"/>
        </w:numPr>
        <w:spacing w:line="240" w:lineRule="auto"/>
        <w:rPr>
          <w:rFonts w:ascii="Times New Roman" w:hAnsi="Times New Roman"/>
          <w:sz w:val="24"/>
          <w:szCs w:val="24"/>
        </w:rPr>
      </w:pPr>
      <w:r w:rsidRPr="00362155">
        <w:rPr>
          <w:rFonts w:ascii="Times New Roman" w:hAnsi="Times New Roman"/>
          <w:sz w:val="24"/>
          <w:szCs w:val="24"/>
        </w:rPr>
        <w:t xml:space="preserve">Why haven’t the clergy and the churches fought against the alienation of the working poor and the deep sense of racial injustice often endured by the marginalized?  </w:t>
      </w:r>
    </w:p>
    <w:p w14:paraId="4647DDDA" w14:textId="77777777" w:rsidR="007E168D" w:rsidRPr="00362155" w:rsidRDefault="007E168D" w:rsidP="007E168D">
      <w:pPr>
        <w:numPr>
          <w:ilvl w:val="0"/>
          <w:numId w:val="15"/>
        </w:numPr>
        <w:spacing w:line="240" w:lineRule="auto"/>
        <w:rPr>
          <w:rFonts w:ascii="Times New Roman" w:hAnsi="Times New Roman"/>
          <w:sz w:val="24"/>
          <w:szCs w:val="24"/>
        </w:rPr>
      </w:pPr>
      <w:r w:rsidRPr="00362155">
        <w:rPr>
          <w:rFonts w:ascii="Times New Roman" w:hAnsi="Times New Roman"/>
          <w:sz w:val="24"/>
          <w:szCs w:val="24"/>
        </w:rPr>
        <w:t>Why is the antithesis of the Biblical message of the Gospel: “The love of money is the root of all evil” now the popular anthem of the American church, cloaked in the thin veneer of “prosperity” theology?</w:t>
      </w:r>
    </w:p>
    <w:p w14:paraId="4E16C232" w14:textId="77777777" w:rsidR="007E168D" w:rsidRPr="00362155" w:rsidRDefault="007E168D" w:rsidP="007E168D">
      <w:pPr>
        <w:numPr>
          <w:ilvl w:val="0"/>
          <w:numId w:val="15"/>
        </w:numPr>
        <w:spacing w:line="240" w:lineRule="auto"/>
        <w:rPr>
          <w:rFonts w:ascii="Times New Roman" w:hAnsi="Times New Roman"/>
          <w:sz w:val="24"/>
          <w:szCs w:val="24"/>
        </w:rPr>
      </w:pPr>
      <w:r w:rsidRPr="00362155">
        <w:rPr>
          <w:rFonts w:ascii="Times New Roman" w:hAnsi="Times New Roman"/>
          <w:sz w:val="24"/>
          <w:szCs w:val="24"/>
        </w:rPr>
        <w:t xml:space="preserve">What is the answer to our inner cities’ youths’ fascination with “thug-ism” and our </w:t>
      </w:r>
      <w:proofErr w:type="gramStart"/>
      <w:r w:rsidRPr="00362155">
        <w:rPr>
          <w:rFonts w:ascii="Times New Roman" w:hAnsi="Times New Roman"/>
          <w:sz w:val="24"/>
          <w:szCs w:val="24"/>
        </w:rPr>
        <w:t>middle class</w:t>
      </w:r>
      <w:proofErr w:type="gramEnd"/>
      <w:r w:rsidRPr="00362155">
        <w:rPr>
          <w:rFonts w:ascii="Times New Roman" w:hAnsi="Times New Roman"/>
          <w:sz w:val="24"/>
          <w:szCs w:val="24"/>
        </w:rPr>
        <w:t xml:space="preserve"> preoccupation with the “bling, bling” capitalistic lifestyle that comes at the expense of sweatshops in underdeveloped countries?  </w:t>
      </w:r>
    </w:p>
    <w:p w14:paraId="5A24D560"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Until recently the black church had been very successful in meeting the heart-felt needs of the subjugated.  Much of this success, I hypothesize and hope to further investigate, was its identification with the Ancient Hebrews. They too were once </w:t>
      </w:r>
      <w:r w:rsidRPr="00362155">
        <w:rPr>
          <w:rFonts w:ascii="Times New Roman" w:hAnsi="Times New Roman"/>
          <w:sz w:val="24"/>
          <w:szCs w:val="24"/>
        </w:rPr>
        <w:lastRenderedPageBreak/>
        <w:t xml:space="preserve">slaves.  Together they confessed faith in a unique Deity known as a Champion of the weak, the lowly, and the </w:t>
      </w:r>
      <w:proofErr w:type="gramStart"/>
      <w:r w:rsidRPr="00362155">
        <w:rPr>
          <w:rFonts w:ascii="Times New Roman" w:hAnsi="Times New Roman"/>
          <w:sz w:val="24"/>
          <w:szCs w:val="24"/>
        </w:rPr>
        <w:t>oppressed</w:t>
      </w:r>
      <w:proofErr w:type="gramEnd"/>
      <w:r w:rsidRPr="00362155">
        <w:rPr>
          <w:rFonts w:ascii="Times New Roman" w:hAnsi="Times New Roman"/>
          <w:sz w:val="24"/>
          <w:szCs w:val="24"/>
        </w:rPr>
        <w:t xml:space="preserve"> of the earth.  They identified with James Cone’s, (co-founder of Black Theology) spoken word “that knowing God means being on the side of the oppressed, becoming one with them, and participation in the goal of liberation.” </w:t>
      </w:r>
    </w:p>
    <w:p w14:paraId="521A9C37"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The prophetic mode of the Ancient Hebrew prophet became the hallmark of the black church.   There true prophets were usually radically pessimistic toward governments because they were sanctioned by God for continuing the struggle for freedom against tyranny and embraced the burden of God’s calling to be an example to the world, much like their Jewish ancestors.</w:t>
      </w:r>
    </w:p>
    <w:p w14:paraId="61E7C9BD"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Intuitively the black church used the prophetic critique borrowed---from the Hebrew prophets--- upon modernity for social criticism; therefore, it was not surprising that America’s greatest and most effective agents of social reform have been her African American prophets.  Many were an inspiration in the liberation efforts of many formerly colonized countries.  Unfortunately, the most prominent wave of activism which took place in the latter part of the 20</w:t>
      </w:r>
      <w:r w:rsidRPr="00362155">
        <w:rPr>
          <w:rFonts w:ascii="Times New Roman" w:hAnsi="Times New Roman"/>
          <w:sz w:val="24"/>
          <w:szCs w:val="24"/>
          <w:vertAlign w:val="superscript"/>
        </w:rPr>
        <w:t>th</w:t>
      </w:r>
      <w:r w:rsidRPr="00362155">
        <w:rPr>
          <w:rFonts w:ascii="Times New Roman" w:hAnsi="Times New Roman"/>
          <w:sz w:val="24"/>
          <w:szCs w:val="24"/>
        </w:rPr>
        <w:t xml:space="preserve"> century has been followed by three uncharacteristic eras of inactivity. </w:t>
      </w:r>
    </w:p>
    <w:p w14:paraId="143336BF"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While the contemporary African American Church has been somewhat successful in attending to the socio-economic needs of the middle and upper class, </w:t>
      </w:r>
      <w:proofErr w:type="gramStart"/>
      <w:r w:rsidRPr="00362155">
        <w:rPr>
          <w:rFonts w:ascii="Times New Roman" w:hAnsi="Times New Roman"/>
          <w:sz w:val="24"/>
          <w:szCs w:val="24"/>
        </w:rPr>
        <w:t>the majority of</w:t>
      </w:r>
      <w:proofErr w:type="gramEnd"/>
      <w:r w:rsidRPr="00362155">
        <w:rPr>
          <w:rFonts w:ascii="Times New Roman" w:hAnsi="Times New Roman"/>
          <w:sz w:val="24"/>
          <w:szCs w:val="24"/>
        </w:rPr>
        <w:t xml:space="preserve"> their communities remain lost.  Though many clergy in various ministries along with their intellectuals in academia take the plight of the poor seriously, the truth is that over the past 30 years there has been virtually no positive change in the conditions of the working or underclass; </w:t>
      </w:r>
      <w:proofErr w:type="gramStart"/>
      <w:r w:rsidRPr="00362155">
        <w:rPr>
          <w:rFonts w:ascii="Times New Roman" w:hAnsi="Times New Roman"/>
          <w:sz w:val="24"/>
          <w:szCs w:val="24"/>
        </w:rPr>
        <w:t>in reality things</w:t>
      </w:r>
      <w:proofErr w:type="gramEnd"/>
      <w:r w:rsidRPr="00362155">
        <w:rPr>
          <w:rFonts w:ascii="Times New Roman" w:hAnsi="Times New Roman"/>
          <w:sz w:val="24"/>
          <w:szCs w:val="24"/>
        </w:rPr>
        <w:t xml:space="preserve"> have become more deplorable.  </w:t>
      </w:r>
    </w:p>
    <w:p w14:paraId="0BC8041F"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Much of this can be attributed to the growth of capitalism and the technological revolution that saw many of our churches shifting their ethical standards that favored the rights of the poor and the oppressed toward prosperous self-interest groups.  </w:t>
      </w:r>
    </w:p>
    <w:p w14:paraId="1352DEB9"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lastRenderedPageBreak/>
        <w:t xml:space="preserve">In a sense the black church followed after the ways of the white church, much like Judah followed the ways of Israel prior to their </w:t>
      </w:r>
      <w:proofErr w:type="gramStart"/>
      <w:r w:rsidRPr="00362155">
        <w:rPr>
          <w:rFonts w:ascii="Times New Roman" w:hAnsi="Times New Roman"/>
          <w:sz w:val="24"/>
          <w:szCs w:val="24"/>
        </w:rPr>
        <w:t>exile, and</w:t>
      </w:r>
      <w:proofErr w:type="gramEnd"/>
      <w:r w:rsidRPr="00362155">
        <w:rPr>
          <w:rFonts w:ascii="Times New Roman" w:hAnsi="Times New Roman"/>
          <w:sz w:val="24"/>
          <w:szCs w:val="24"/>
        </w:rPr>
        <w:t xml:space="preserve"> bought into the American nightmare of hedonism that has exchanged its soul for covetousness.  The definition of covetousness being greed, basing life on having things, an abundance of possessions, which then leads to a state of social and economic injustice.  Instead of the black church rising as in </w:t>
      </w:r>
      <w:proofErr w:type="gramStart"/>
      <w:r w:rsidRPr="00362155">
        <w:rPr>
          <w:rFonts w:ascii="Times New Roman" w:hAnsi="Times New Roman"/>
          <w:sz w:val="24"/>
          <w:szCs w:val="24"/>
        </w:rPr>
        <w:t>times</w:t>
      </w:r>
      <w:proofErr w:type="gramEnd"/>
      <w:r w:rsidRPr="00362155">
        <w:rPr>
          <w:rFonts w:ascii="Times New Roman" w:hAnsi="Times New Roman"/>
          <w:sz w:val="24"/>
          <w:szCs w:val="24"/>
        </w:rPr>
        <w:t xml:space="preserve"> past to challenge the status quo with its prophetic voice that stood neither with the privileged nor with the tyranny of the majority, it opted for a compromise of secular legitimacy.</w:t>
      </w:r>
    </w:p>
    <w:p w14:paraId="6D37214B"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Thus, we are left with, at best, an inadequate theological paradigm that has yet to develop a comprehensive indigenous leadership component that will galvanize the masses towards a structural reordering of values in a modern capitalist global economy.  The level of ignorance apparent in </w:t>
      </w:r>
      <w:proofErr w:type="gramStart"/>
      <w:r w:rsidRPr="00362155">
        <w:rPr>
          <w:rFonts w:ascii="Times New Roman" w:hAnsi="Times New Roman"/>
          <w:sz w:val="24"/>
          <w:szCs w:val="24"/>
        </w:rPr>
        <w:t>the majority of</w:t>
      </w:r>
      <w:proofErr w:type="gramEnd"/>
      <w:r w:rsidRPr="00362155">
        <w:rPr>
          <w:rFonts w:ascii="Times New Roman" w:hAnsi="Times New Roman"/>
          <w:sz w:val="24"/>
          <w:szCs w:val="24"/>
        </w:rPr>
        <w:t xml:space="preserve"> our churches, both black and white, shows no distinction between class, gender or denominational preference.  Apparently, this commonality stems from the fact that they all share a common theological base which accommodates itself to a paradigm of social reforms that are aimed to integrate the gospel message of liberation into a “caste system” plutocracy.  </w:t>
      </w:r>
    </w:p>
    <w:p w14:paraId="77051C06"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Consequently, despite the historical legacy of the African American Church and its by-product of “Liberation Theology”, when one applies the notion of hegemony to an examination of this phenomenon, one can argue, even in instances in which black and white Para-church organizations engage in social activism, that their protest is framed in such a way that the basic structure of American society and church at-large remains unchallenged.</w:t>
      </w:r>
    </w:p>
    <w:p w14:paraId="1A111408"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My conclusion will attempt to address and answer several questions concerning this inadequate theological paradigm.  </w:t>
      </w:r>
    </w:p>
    <w:p w14:paraId="1C3A4881" w14:textId="77777777" w:rsidR="007E168D" w:rsidRPr="00362155" w:rsidRDefault="007E168D" w:rsidP="007E168D">
      <w:pPr>
        <w:numPr>
          <w:ilvl w:val="0"/>
          <w:numId w:val="16"/>
        </w:numPr>
        <w:spacing w:line="240" w:lineRule="auto"/>
        <w:rPr>
          <w:rFonts w:ascii="Times New Roman" w:hAnsi="Times New Roman"/>
          <w:sz w:val="24"/>
          <w:szCs w:val="24"/>
        </w:rPr>
      </w:pPr>
      <w:r w:rsidRPr="00362155">
        <w:rPr>
          <w:rFonts w:ascii="Times New Roman" w:hAnsi="Times New Roman"/>
          <w:sz w:val="24"/>
          <w:szCs w:val="24"/>
        </w:rPr>
        <w:t xml:space="preserve">In the new millennium, how will we re-define theological education to produce leaders: public theologians who will serve as prophetic moral agents and be eminently </w:t>
      </w:r>
      <w:r w:rsidRPr="00362155">
        <w:rPr>
          <w:rFonts w:ascii="Times New Roman" w:hAnsi="Times New Roman"/>
          <w:sz w:val="24"/>
          <w:szCs w:val="24"/>
        </w:rPr>
        <w:lastRenderedPageBreak/>
        <w:t xml:space="preserve">conversant on important issues in the community whether they are faith-based or secular? </w:t>
      </w:r>
    </w:p>
    <w:p w14:paraId="02FC4F4A" w14:textId="77777777" w:rsidR="007E168D" w:rsidRPr="00362155" w:rsidRDefault="007E168D" w:rsidP="007E168D">
      <w:pPr>
        <w:numPr>
          <w:ilvl w:val="0"/>
          <w:numId w:val="16"/>
        </w:numPr>
        <w:spacing w:line="240" w:lineRule="auto"/>
        <w:rPr>
          <w:rFonts w:ascii="Times New Roman" w:hAnsi="Times New Roman"/>
          <w:sz w:val="24"/>
          <w:szCs w:val="24"/>
        </w:rPr>
      </w:pPr>
      <w:r w:rsidRPr="00362155">
        <w:rPr>
          <w:rFonts w:ascii="Times New Roman" w:hAnsi="Times New Roman"/>
          <w:sz w:val="24"/>
          <w:szCs w:val="24"/>
        </w:rPr>
        <w:t xml:space="preserve">What practical, socio-economic alternative does liberation theology have to offer to the structural aspect of an American racist society supported by pseudo-Christian values?  </w:t>
      </w:r>
    </w:p>
    <w:p w14:paraId="247A75DE" w14:textId="77777777" w:rsidR="007E168D" w:rsidRPr="00362155" w:rsidRDefault="007E168D" w:rsidP="007E168D">
      <w:pPr>
        <w:numPr>
          <w:ilvl w:val="0"/>
          <w:numId w:val="16"/>
        </w:numPr>
        <w:spacing w:line="240" w:lineRule="auto"/>
        <w:rPr>
          <w:rFonts w:ascii="Times New Roman" w:hAnsi="Times New Roman"/>
          <w:sz w:val="24"/>
          <w:szCs w:val="24"/>
        </w:rPr>
      </w:pPr>
      <w:r w:rsidRPr="00362155">
        <w:rPr>
          <w:rFonts w:ascii="Times New Roman" w:hAnsi="Times New Roman"/>
          <w:sz w:val="24"/>
          <w:szCs w:val="24"/>
        </w:rPr>
        <w:t xml:space="preserve">How do we wage spiritual warfare against the backdrop of a </w:t>
      </w:r>
      <w:proofErr w:type="gramStart"/>
      <w:r w:rsidRPr="00362155">
        <w:rPr>
          <w:rFonts w:ascii="Times New Roman" w:hAnsi="Times New Roman"/>
          <w:sz w:val="24"/>
          <w:szCs w:val="24"/>
        </w:rPr>
        <w:t>present day</w:t>
      </w:r>
      <w:proofErr w:type="gramEnd"/>
      <w:r w:rsidRPr="00362155">
        <w:rPr>
          <w:rFonts w:ascii="Times New Roman" w:hAnsi="Times New Roman"/>
          <w:sz w:val="24"/>
          <w:szCs w:val="24"/>
        </w:rPr>
        <w:t xml:space="preserve"> nihilism by which our urban wastelands readily display a despair that has all but extinguished the will to fight for liberation?</w:t>
      </w:r>
    </w:p>
    <w:p w14:paraId="09089108" w14:textId="77777777" w:rsidR="007E168D" w:rsidRPr="00362155" w:rsidRDefault="007E168D" w:rsidP="007E168D">
      <w:pPr>
        <w:numPr>
          <w:ilvl w:val="0"/>
          <w:numId w:val="16"/>
        </w:numPr>
        <w:spacing w:line="240" w:lineRule="auto"/>
        <w:rPr>
          <w:rFonts w:ascii="Times New Roman" w:hAnsi="Times New Roman"/>
          <w:sz w:val="24"/>
          <w:szCs w:val="24"/>
        </w:rPr>
      </w:pPr>
      <w:r w:rsidRPr="00362155">
        <w:rPr>
          <w:rFonts w:ascii="Times New Roman" w:hAnsi="Times New Roman"/>
          <w:sz w:val="24"/>
          <w:szCs w:val="24"/>
        </w:rPr>
        <w:t xml:space="preserve">In what ways do we inspire our </w:t>
      </w:r>
      <w:proofErr w:type="gramStart"/>
      <w:r w:rsidRPr="00362155">
        <w:rPr>
          <w:rFonts w:ascii="Times New Roman" w:hAnsi="Times New Roman"/>
          <w:sz w:val="24"/>
          <w:szCs w:val="24"/>
        </w:rPr>
        <w:t>present day</w:t>
      </w:r>
      <w:proofErr w:type="gramEnd"/>
      <w:r w:rsidRPr="00362155">
        <w:rPr>
          <w:rFonts w:ascii="Times New Roman" w:hAnsi="Times New Roman"/>
          <w:sz w:val="24"/>
          <w:szCs w:val="24"/>
        </w:rPr>
        <w:t xml:space="preserve"> churches to disengage from their seduction and addiction to the creature feature comforts of a rampant hedonism that leaves three out of four of the earth’s population beneath the poverty level?</w:t>
      </w:r>
    </w:p>
    <w:p w14:paraId="28B0A00C"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Today in our global economy there is a new evolving “slave-ocracy” primarily made-up of incarcerated black men, people of color, the poor and an increasing </w:t>
      </w:r>
      <w:proofErr w:type="gramStart"/>
      <w:r w:rsidRPr="00362155">
        <w:rPr>
          <w:rFonts w:ascii="Times New Roman" w:hAnsi="Times New Roman"/>
          <w:sz w:val="24"/>
          <w:szCs w:val="24"/>
        </w:rPr>
        <w:t>amount</w:t>
      </w:r>
      <w:proofErr w:type="gramEnd"/>
      <w:r w:rsidRPr="00362155">
        <w:rPr>
          <w:rFonts w:ascii="Times New Roman" w:hAnsi="Times New Roman"/>
          <w:sz w:val="24"/>
          <w:szCs w:val="24"/>
        </w:rPr>
        <w:t xml:space="preserve"> of destitute women from urban communities within penal institutions. </w:t>
      </w:r>
    </w:p>
    <w:p w14:paraId="1AF8B26B"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How do we address this issue and what effect does this social phenomenon have on the practicality of starting and continuing a prophetic movement that has been stagnated since the death of Martin King?  </w:t>
      </w:r>
      <w:proofErr w:type="gramStart"/>
      <w:r w:rsidRPr="00362155">
        <w:rPr>
          <w:rFonts w:ascii="Times New Roman" w:hAnsi="Times New Roman"/>
          <w:sz w:val="24"/>
          <w:szCs w:val="24"/>
        </w:rPr>
        <w:t>In reality they</w:t>
      </w:r>
      <w:proofErr w:type="gramEnd"/>
      <w:r w:rsidRPr="00362155">
        <w:rPr>
          <w:rFonts w:ascii="Times New Roman" w:hAnsi="Times New Roman"/>
          <w:sz w:val="24"/>
          <w:szCs w:val="24"/>
        </w:rPr>
        <w:t xml:space="preserve"> lock-up the best and brightest of us, trying to kill a revolution before it has time to germinate.</w:t>
      </w:r>
    </w:p>
    <w:p w14:paraId="51E18657"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If our current model of ministry is obsolete and devoid of the prophetic, what would the new paradigm look like?  </w:t>
      </w:r>
    </w:p>
    <w:p w14:paraId="53EB9EC8" w14:textId="77777777" w:rsidR="007E168D" w:rsidRPr="00362155" w:rsidRDefault="007E168D" w:rsidP="007E168D">
      <w:pPr>
        <w:spacing w:line="240" w:lineRule="auto"/>
        <w:rPr>
          <w:rFonts w:ascii="Times New Roman" w:hAnsi="Times New Roman"/>
          <w:i/>
          <w:sz w:val="24"/>
          <w:szCs w:val="24"/>
        </w:rPr>
      </w:pPr>
      <w:r w:rsidRPr="00362155">
        <w:rPr>
          <w:rFonts w:ascii="Times New Roman" w:hAnsi="Times New Roman"/>
          <w:sz w:val="24"/>
          <w:szCs w:val="24"/>
        </w:rPr>
        <w:t xml:space="preserve">Hence, my ultimate desire is to offer our Foursquare denomination a couple of suggestions that incorporates a </w:t>
      </w:r>
      <w:proofErr w:type="gramStart"/>
      <w:r w:rsidRPr="00362155">
        <w:rPr>
          <w:rFonts w:ascii="Times New Roman" w:hAnsi="Times New Roman"/>
          <w:sz w:val="24"/>
          <w:szCs w:val="24"/>
        </w:rPr>
        <w:t>clear cut</w:t>
      </w:r>
      <w:proofErr w:type="gramEnd"/>
      <w:r w:rsidRPr="00362155">
        <w:rPr>
          <w:rFonts w:ascii="Times New Roman" w:hAnsi="Times New Roman"/>
          <w:sz w:val="24"/>
          <w:szCs w:val="24"/>
        </w:rPr>
        <w:t xml:space="preserve"> kingdom mandate and a concrete praxis that defines and facilitates the original intention of the gospel: </w:t>
      </w:r>
      <w:r w:rsidRPr="00362155">
        <w:rPr>
          <w:rFonts w:ascii="Times New Roman" w:hAnsi="Times New Roman"/>
          <w:i/>
          <w:sz w:val="24"/>
          <w:szCs w:val="24"/>
        </w:rPr>
        <w:t xml:space="preserve">“To preach good news to the poor… to proclaim freedom for the prisoners …. recovery of the </w:t>
      </w:r>
      <w:r w:rsidRPr="00362155">
        <w:rPr>
          <w:rFonts w:ascii="Times New Roman" w:hAnsi="Times New Roman"/>
          <w:i/>
          <w:sz w:val="24"/>
          <w:szCs w:val="24"/>
        </w:rPr>
        <w:lastRenderedPageBreak/>
        <w:t xml:space="preserve">sight for the blind… to release the oppressed… to set the captives free.” </w:t>
      </w:r>
    </w:p>
    <w:p w14:paraId="11373D12" w14:textId="77777777" w:rsidR="007E168D" w:rsidRPr="00362155" w:rsidRDefault="007E168D" w:rsidP="007E168D">
      <w:pPr>
        <w:spacing w:after="0" w:line="240" w:lineRule="auto"/>
        <w:rPr>
          <w:rFonts w:ascii="Times New Roman" w:hAnsi="Times New Roman"/>
          <w:sz w:val="24"/>
          <w:szCs w:val="24"/>
        </w:rPr>
      </w:pPr>
    </w:p>
    <w:p w14:paraId="0F2E89EC" w14:textId="77777777" w:rsidR="007E168D" w:rsidRPr="009E3605" w:rsidRDefault="007E168D" w:rsidP="007E168D">
      <w:pPr>
        <w:spacing w:after="0" w:line="240" w:lineRule="auto"/>
        <w:rPr>
          <w:rFonts w:ascii="Britannic Bold" w:hAnsi="Britannic Bold"/>
          <w:b/>
          <w:sz w:val="32"/>
          <w:szCs w:val="32"/>
        </w:rPr>
      </w:pPr>
      <w:r w:rsidRPr="009E3605">
        <w:rPr>
          <w:rFonts w:ascii="Britannic Bold" w:hAnsi="Britannic Bold"/>
          <w:b/>
          <w:sz w:val="32"/>
          <w:szCs w:val="32"/>
        </w:rPr>
        <w:t xml:space="preserve">A THEOREITICAL SOLUTION: </w:t>
      </w:r>
    </w:p>
    <w:p w14:paraId="076DE6EC"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The purpose of this chapter is to begin a formal process of establishing an innovative progressive agenda (reformation) for urban ministry.  Within Foursquare as stated earlier, the reactionary nature of </w:t>
      </w:r>
      <w:proofErr w:type="gramStart"/>
      <w:r w:rsidRPr="00362155">
        <w:rPr>
          <w:rFonts w:ascii="Times New Roman" w:hAnsi="Times New Roman"/>
          <w:sz w:val="24"/>
          <w:szCs w:val="24"/>
        </w:rPr>
        <w:t>most</w:t>
      </w:r>
      <w:proofErr w:type="gramEnd"/>
      <w:r w:rsidRPr="00362155">
        <w:rPr>
          <w:rFonts w:ascii="Times New Roman" w:hAnsi="Times New Roman"/>
          <w:sz w:val="24"/>
          <w:szCs w:val="24"/>
        </w:rPr>
        <w:t xml:space="preserve"> our socio-political past and present has produced a deficiency in critical analysis as it relates to agenda development in urban ministry.  In such </w:t>
      </w:r>
      <w:proofErr w:type="gramStart"/>
      <w:r w:rsidRPr="00362155">
        <w:rPr>
          <w:rFonts w:ascii="Times New Roman" w:hAnsi="Times New Roman"/>
          <w:sz w:val="24"/>
          <w:szCs w:val="24"/>
        </w:rPr>
        <w:t>case</w:t>
      </w:r>
      <w:proofErr w:type="gramEnd"/>
      <w:r w:rsidRPr="00362155">
        <w:rPr>
          <w:rFonts w:ascii="Times New Roman" w:hAnsi="Times New Roman"/>
          <w:sz w:val="24"/>
          <w:szCs w:val="24"/>
        </w:rPr>
        <w:t xml:space="preserve"> then, this chapter will be primarily theoretical.  The aim is to build upon a theoretical foundation to produce a practical solution.  Future letters, papers, meetings, and conversations will be more practical in nature; </w:t>
      </w:r>
      <w:proofErr w:type="gramStart"/>
      <w:r w:rsidRPr="00362155">
        <w:rPr>
          <w:rFonts w:ascii="Times New Roman" w:hAnsi="Times New Roman"/>
          <w:sz w:val="24"/>
          <w:szCs w:val="24"/>
        </w:rPr>
        <w:t>however</w:t>
      </w:r>
      <w:proofErr w:type="gramEnd"/>
      <w:r w:rsidRPr="00362155">
        <w:rPr>
          <w:rFonts w:ascii="Times New Roman" w:hAnsi="Times New Roman"/>
          <w:sz w:val="24"/>
          <w:szCs w:val="24"/>
        </w:rPr>
        <w:t xml:space="preserve"> this chapter is intended to define the task at hand.</w:t>
      </w:r>
    </w:p>
    <w:p w14:paraId="1E40AA74"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I hope that all of you will read this book carefully and critically.  As some of you are already aware, the proposal here is very challenging and immensely counter</w:t>
      </w:r>
      <w:proofErr w:type="gramStart"/>
      <w:r w:rsidRPr="00362155">
        <w:rPr>
          <w:rFonts w:ascii="Times New Roman" w:hAnsi="Times New Roman"/>
          <w:sz w:val="24"/>
          <w:szCs w:val="24"/>
        </w:rPr>
        <w:t>- cultural</w:t>
      </w:r>
      <w:proofErr w:type="gramEnd"/>
      <w:r w:rsidRPr="00362155">
        <w:rPr>
          <w:rFonts w:ascii="Times New Roman" w:hAnsi="Times New Roman"/>
          <w:sz w:val="24"/>
          <w:szCs w:val="24"/>
        </w:rPr>
        <w:t xml:space="preserve">.  </w:t>
      </w:r>
      <w:proofErr w:type="gramStart"/>
      <w:r w:rsidRPr="00362155">
        <w:rPr>
          <w:rFonts w:ascii="Times New Roman" w:hAnsi="Times New Roman"/>
          <w:sz w:val="24"/>
          <w:szCs w:val="24"/>
        </w:rPr>
        <w:t>But,</w:t>
      </w:r>
      <w:proofErr w:type="gramEnd"/>
      <w:r w:rsidRPr="00362155">
        <w:rPr>
          <w:rFonts w:ascii="Times New Roman" w:hAnsi="Times New Roman"/>
          <w:sz w:val="24"/>
          <w:szCs w:val="24"/>
        </w:rPr>
        <w:t xml:space="preserve"> I do believe that its contents are very instructive in directing us toward a course of action that redirects our logic of liberation.  I see as fundamentally flawed in our current tactics the implicit assumption that the oppressor has the power; therefore, we </w:t>
      </w:r>
      <w:proofErr w:type="gramStart"/>
      <w:r w:rsidRPr="00362155">
        <w:rPr>
          <w:rFonts w:ascii="Times New Roman" w:hAnsi="Times New Roman"/>
          <w:sz w:val="24"/>
          <w:szCs w:val="24"/>
        </w:rPr>
        <w:t>have to</w:t>
      </w:r>
      <w:proofErr w:type="gramEnd"/>
      <w:r w:rsidRPr="00362155">
        <w:rPr>
          <w:rFonts w:ascii="Times New Roman" w:hAnsi="Times New Roman"/>
          <w:sz w:val="24"/>
          <w:szCs w:val="24"/>
        </w:rPr>
        <w:t xml:space="preserve"> petition the system for religious, social, economic, and political recognition.  </w:t>
      </w:r>
      <w:proofErr w:type="gramStart"/>
      <w:r w:rsidRPr="00362155">
        <w:rPr>
          <w:rFonts w:ascii="Times New Roman" w:hAnsi="Times New Roman"/>
          <w:sz w:val="24"/>
          <w:szCs w:val="24"/>
        </w:rPr>
        <w:t>We</w:t>
      </w:r>
      <w:proofErr w:type="gramEnd"/>
      <w:r w:rsidRPr="00362155">
        <w:rPr>
          <w:rFonts w:ascii="Times New Roman" w:hAnsi="Times New Roman"/>
          <w:sz w:val="24"/>
          <w:szCs w:val="24"/>
        </w:rPr>
        <w:t xml:space="preserve"> the poor and subjugated must break the chain of abdicating our power.  We must realize that the ability to redirect our course is within us.  When we survey the biblical narrative, we discover that Moses had the key to Israel’s freedom all along right in the palm of his hand.</w:t>
      </w:r>
    </w:p>
    <w:p w14:paraId="31D7D8E4" w14:textId="77777777" w:rsidR="007E168D" w:rsidRPr="00C9363A" w:rsidRDefault="007E168D" w:rsidP="007E168D">
      <w:pPr>
        <w:spacing w:after="0" w:line="360" w:lineRule="auto"/>
        <w:jc w:val="center"/>
        <w:rPr>
          <w:rFonts w:ascii="Times New Roman" w:hAnsi="Times New Roman"/>
          <w:sz w:val="20"/>
          <w:szCs w:val="20"/>
        </w:rPr>
      </w:pPr>
      <w:r w:rsidRPr="00C9363A">
        <w:rPr>
          <w:rFonts w:ascii="Times New Roman" w:hAnsi="Times New Roman"/>
          <w:b/>
          <w:sz w:val="20"/>
          <w:szCs w:val="20"/>
        </w:rPr>
        <w:t>“And Moses answered and said, “</w:t>
      </w:r>
      <w:proofErr w:type="gramStart"/>
      <w:r w:rsidRPr="00C9363A">
        <w:rPr>
          <w:rFonts w:ascii="Times New Roman" w:hAnsi="Times New Roman"/>
          <w:b/>
          <w:sz w:val="20"/>
          <w:szCs w:val="20"/>
        </w:rPr>
        <w:t>But,</w:t>
      </w:r>
      <w:proofErr w:type="gramEnd"/>
      <w:r w:rsidRPr="00C9363A">
        <w:rPr>
          <w:rFonts w:ascii="Times New Roman" w:hAnsi="Times New Roman"/>
          <w:b/>
          <w:sz w:val="20"/>
          <w:szCs w:val="20"/>
        </w:rPr>
        <w:t xml:space="preserve"> behold, they will not believe me, nor listen unto my voice:  for they will say, The Lord did not appear to you.”  The Lord said to him, “What is that in your hand”?  Moses said, “A rod.” </w:t>
      </w:r>
      <w:r>
        <w:rPr>
          <w:rFonts w:ascii="Times New Roman" w:hAnsi="Times New Roman"/>
          <w:b/>
          <w:sz w:val="20"/>
          <w:szCs w:val="20"/>
        </w:rPr>
        <w:t xml:space="preserve">             </w:t>
      </w:r>
      <w:r w:rsidRPr="00C9363A">
        <w:rPr>
          <w:rFonts w:ascii="Times New Roman" w:hAnsi="Times New Roman"/>
          <w:b/>
          <w:sz w:val="20"/>
          <w:szCs w:val="20"/>
        </w:rPr>
        <w:t xml:space="preserve"> (Exodus 4:1, 2)</w:t>
      </w:r>
    </w:p>
    <w:p w14:paraId="40A877DF"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As many of you all know, it was the rod that was instrumental in Israel’s struggle for freedom.  The current logic of struggle put </w:t>
      </w:r>
      <w:r w:rsidRPr="00362155">
        <w:rPr>
          <w:rFonts w:ascii="Times New Roman" w:hAnsi="Times New Roman"/>
          <w:sz w:val="24"/>
          <w:szCs w:val="24"/>
        </w:rPr>
        <w:lastRenderedPageBreak/>
        <w:t xml:space="preserve">forth by current leadership inhibits people from seeing and actualizing the power that resonates within themselves.  Jesus said, </w:t>
      </w:r>
    </w:p>
    <w:p w14:paraId="1A0B8613" w14:textId="77777777" w:rsidR="007E168D" w:rsidRPr="00362155" w:rsidRDefault="007E168D" w:rsidP="007E168D">
      <w:pPr>
        <w:spacing w:after="0" w:line="360" w:lineRule="auto"/>
        <w:jc w:val="center"/>
        <w:rPr>
          <w:rFonts w:ascii="Times New Roman" w:hAnsi="Times New Roman"/>
          <w:b/>
          <w:sz w:val="24"/>
          <w:szCs w:val="24"/>
        </w:rPr>
      </w:pPr>
      <w:r w:rsidRPr="00C9363A">
        <w:rPr>
          <w:rFonts w:ascii="Times New Roman" w:hAnsi="Times New Roman"/>
          <w:b/>
          <w:sz w:val="20"/>
          <w:szCs w:val="20"/>
        </w:rPr>
        <w:t>“The Kingdom of God is not coming with things that can be observed; nor will they say, ‘Look, here it is!’ or ‘There it is!’  For, in fact, the Kingdom of God is among you.”  (Luke 17:20, 21)</w:t>
      </w:r>
    </w:p>
    <w:p w14:paraId="47233522"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My particular interest has been in the strategies that we employ to achieve certain ends.  This section is largely concerned with the issue of liberation strategies.  What is the most effective strategy for a historically oppressed people and for people who are sympathetic to their cause?  I think that this is one of the most significant challenges that face many of us.  We are sincere, eager, and convinced that something needs to be done?  I hope, here to begin such a conversation.  Permit me to acknowledge that I am greatly concerned by the methods advocated by the current leadership of various ideological constituencies.  Our journey shall consist of an extensive theoretical polemic concerning current strategies, followed by a proposal that follows the logic of that theoretical criticism.    </w:t>
      </w:r>
    </w:p>
    <w:p w14:paraId="2CBA35F7"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If one were to survey the American public and ask Americans what they think are the perennial problems facing this country, it is certain that there would be great variety amongst the responses.  The list would no doubt include crime, violence, education, unemployment, AIDS, discrimination, teenage pregnancy, abortion, homelessness, welfare, the breakdown of the two-parent family, the federal deficit, taxes, moral decay, obscene music, pornography, and racism, to name just a few.  Various social, political, and religious constituencies, ranging from the “liberal”, “moderate”, and “conservative” ideological perspectives have as a result of identifying what they perceive to be the problem endeavored to solve that particular issue.  While in most cases I do not doubt the sincerity of individuals to help “solve” society’s problems, I want to raise some critical questions about the means that are employed in order to achieve those ends. </w:t>
      </w:r>
    </w:p>
    <w:p w14:paraId="7EB50BAF"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lastRenderedPageBreak/>
        <w:t>I shall begin by relating a principle learned by many of us in our fourth grade math and seventh grade science classes.  We are taught in elementary and middle school that the first step of problem solving in math and the first step of the scientific method in science is to state the problem.  As I have paid close attention to contemporary debates about what is wrong in America---or the world for that matter--- it has become apparent to me that what has happened is that we are stating the wrong problem.  Upon further investigation, it becomes clear that the mentioned “problems“ are actually the results of more basic causes.  Now this is a very important distinction for our purposes here.  What you identify as the problem determines the strategies that you will use to achieve a certain end.  Consequently, in my estimation, everyone is focused on what are actually “effects” of more primary “causes”.</w:t>
      </w:r>
    </w:p>
    <w:p w14:paraId="028E394E"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We see and hear this in many of the proposals that are advocated by various religious, political, educational, and business leaders of our country.  The proposals that we are encouraged to pursue are numerous.  We hear that we need to fight to increase government funding for social programs, we need to educate teens about sex, we need more minorities in corporate America and other fields from which they have been traditionally excluded (like law, academia, science, medicine, etc …), we need multicultural education, we need programs on diversity, we need to increase the percentage of blacks that vote, or we need to fight racism, just to name a few.  I do believe that these issues are relevant; a third of this book is related to these concerns.  The focus here is that since, as I am suggesting, these are the results of more fundamental issues, we should not begin with these issues if we want to effectively put forth an agenda that gets at the root of our problem.  If we are genuinely concerned about addressing America’s problems, it seems to me that we should critically explore what the causes of them might be.  So much of our “Seek ye first the Kingdom and His righteousness” strategies have failed in this regard because our social, political, and economic strategies in regards to the “Kingdom,” while well intentioned, do not </w:t>
      </w:r>
      <w:r w:rsidRPr="00362155">
        <w:rPr>
          <w:rFonts w:ascii="Times New Roman" w:hAnsi="Times New Roman"/>
          <w:sz w:val="24"/>
          <w:szCs w:val="24"/>
        </w:rPr>
        <w:lastRenderedPageBreak/>
        <w:t>undermine the causes of societal misery.  Proposed methods, strategies, or programs directed towards the above mentioned “results,” essentially leave abusive power and socio-economic stratification intact.</w:t>
      </w:r>
    </w:p>
    <w:p w14:paraId="25391B36"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In an effort to direct us toward what these “causes” might be, I would like to use a portion of the sixth chapter of the Epistle to the Ephesians.  From a contemporary perspective, it seems that the writer is engaged in the same kind of analysis; that he is attempting to direct devotees towards a clearer understanding of what their struggle is against.  It says in Ephesians 6: 10-12:</w:t>
      </w:r>
    </w:p>
    <w:p w14:paraId="1AD5B11A" w14:textId="77777777" w:rsidR="007E168D" w:rsidRPr="00362155" w:rsidRDefault="007E168D" w:rsidP="007E168D">
      <w:pPr>
        <w:spacing w:line="240" w:lineRule="auto"/>
        <w:jc w:val="center"/>
        <w:rPr>
          <w:rFonts w:ascii="Times New Roman" w:hAnsi="Times New Roman"/>
          <w:b/>
          <w:sz w:val="24"/>
          <w:szCs w:val="24"/>
        </w:rPr>
      </w:pPr>
      <w:r w:rsidRPr="00C9363A">
        <w:rPr>
          <w:rFonts w:ascii="Times New Roman" w:hAnsi="Times New Roman"/>
          <w:b/>
          <w:sz w:val="20"/>
          <w:szCs w:val="20"/>
        </w:rPr>
        <w:t>“Finally, be strong in the Lord and in the strength of his power.  Put on the whole armor of God, so that you may be able to stand against the wiles of the devil.  For our struggle is not against the enemies of blood and flesh, but against the rulers, against the authorities, against the cosmic powers of this present darkness, against the spiritual forces of evil in heavenly places.”</w:t>
      </w:r>
    </w:p>
    <w:p w14:paraId="12F7EBB2"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It seems here that the author is encouraging people to look critically beyond the concrete matters (i.e. “flesh and blood”) that affect their lives.  Notice that the author does not deny that these “flesh and blood” matters exist.  “Flesh and blood” is clearly acknowledged as “enemies”.  For us these “flesh and blood” enemies would be the crime, drugs, unemployment, breakdown of the family, etc … mentioned earlier.  Rather, the suggestion is that we must be able to look beyond that which is material and most obvious, and see the immaterial causes that led to the material manifestation.  While we all have heard this text preached time and time again, we have not gone far enough to critically assess what these immaterial/spiritual causes might be.  I would like to move this conversation along towards such a consideration.</w:t>
      </w:r>
    </w:p>
    <w:p w14:paraId="4C19B673"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It seems to me that these “powers and principalities,” in their most fundamental state are basic ideas or principles that permeate the universe.  Therefore, what we ultimately wrestle against are those immaterial or spiritual principles that produce or lead to unharmonious results.  Since it is clear at this point that our struggle is a spiritual one, we must wrestle with what that means.  </w:t>
      </w:r>
      <w:r w:rsidRPr="00362155">
        <w:rPr>
          <w:rFonts w:ascii="Times New Roman" w:hAnsi="Times New Roman"/>
          <w:sz w:val="24"/>
          <w:szCs w:val="24"/>
        </w:rPr>
        <w:lastRenderedPageBreak/>
        <w:t>To do so, I will use the words “principle,” “ideas,” “assumptions,” and “values” interchangeably to explain these immaterial and spiritual causes.</w:t>
      </w:r>
    </w:p>
    <w:p w14:paraId="117928C1"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As I have endeavored to engage these issues, it has seemed to me that our society has accepted certain ideas or assumptions as normative, and has, as a result organized the structures of society around these certain ideas.  Everything from our religious and social organization to our political and economic systems is rooted and grounded in certain ideas that when put into practice have led to the problems we face in our world.  I must admit that what I mean by “our” refers generally to we who live in “the West,” but also includes a global economy that has been influenced in many ways by Western imperialism and colonialism.</w:t>
      </w:r>
    </w:p>
    <w:p w14:paraId="701D38D2"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The above mentioned Western normative assumptions are in complete contradiction to God’s Kingdom perspective, where the ideal of communal love is primary.  This Kingdom concept is the principle of a commonwealth.  Commonwealth is God’s commitment to see that all of His citizens have equal access to the wealth and resources of the Kingdom.  His Kingdom provides for all the needs of its citizens and He is personally committed and involved in the welfare of his citizens.  This is the lifestyle and way of life for the Kingdom citizens, and it is manifested in their language, dress, eating habits, values, morals, and sense of self-worth and self-concept.  This ideal of community governs the economic, religious, political, and social organization of this kingdom society, which produces more harmonious religious, economic, political and social relationships among its citizens.</w:t>
      </w:r>
    </w:p>
    <w:p w14:paraId="2C19BFC9" w14:textId="77777777" w:rsidR="007E168D" w:rsidRPr="00C9363A" w:rsidRDefault="007E168D" w:rsidP="007E168D">
      <w:pPr>
        <w:spacing w:after="0" w:line="360" w:lineRule="auto"/>
        <w:jc w:val="center"/>
        <w:rPr>
          <w:rFonts w:ascii="Times New Roman" w:hAnsi="Times New Roman"/>
          <w:b/>
          <w:sz w:val="20"/>
          <w:szCs w:val="20"/>
        </w:rPr>
      </w:pPr>
      <w:r w:rsidRPr="00C9363A">
        <w:rPr>
          <w:rFonts w:ascii="Times New Roman" w:hAnsi="Times New Roman"/>
          <w:b/>
          <w:i/>
          <w:sz w:val="20"/>
          <w:szCs w:val="20"/>
        </w:rPr>
        <w:t>So do not worry, saying, “What shall we eat?” or “What shall we drink?” or “What shall we wear?”  For the pagans run after all these things, and your heavenly Father knows that you need them.  But seek first His Kingdom and His Righteousness, and all these things will be given to you as well.</w:t>
      </w:r>
      <w:r w:rsidRPr="00C9363A">
        <w:rPr>
          <w:rFonts w:ascii="Times New Roman" w:hAnsi="Times New Roman"/>
          <w:b/>
          <w:sz w:val="20"/>
          <w:szCs w:val="20"/>
        </w:rPr>
        <w:t xml:space="preserve">  (Matthew 6:31-33)</w:t>
      </w:r>
    </w:p>
    <w:p w14:paraId="72DF4048" w14:textId="77777777" w:rsidR="007E168D" w:rsidRPr="00C9363A" w:rsidRDefault="007E168D" w:rsidP="007E168D">
      <w:pPr>
        <w:spacing w:after="0" w:line="360" w:lineRule="auto"/>
        <w:jc w:val="center"/>
        <w:rPr>
          <w:rFonts w:ascii="Times New Roman" w:hAnsi="Times New Roman"/>
          <w:b/>
          <w:sz w:val="20"/>
          <w:szCs w:val="20"/>
        </w:rPr>
      </w:pPr>
      <w:r w:rsidRPr="00C9363A">
        <w:rPr>
          <w:rFonts w:ascii="Times New Roman" w:hAnsi="Times New Roman"/>
          <w:b/>
          <w:i/>
          <w:sz w:val="20"/>
          <w:szCs w:val="20"/>
        </w:rPr>
        <w:lastRenderedPageBreak/>
        <w:t>“He that gathered much had nothing over, and he that gathered little had no lack; each gathered according to what he could eat.”</w:t>
      </w:r>
      <w:r w:rsidRPr="00C9363A">
        <w:rPr>
          <w:rFonts w:ascii="Times New Roman" w:hAnsi="Times New Roman"/>
          <w:b/>
          <w:sz w:val="20"/>
          <w:szCs w:val="20"/>
        </w:rPr>
        <w:t xml:space="preserve">  (Exodus 16:18; Acts 4:32)</w:t>
      </w:r>
    </w:p>
    <w:p w14:paraId="79B2082F" w14:textId="77777777" w:rsidR="007E168D" w:rsidRPr="00362155" w:rsidRDefault="007E168D" w:rsidP="007E168D">
      <w:pPr>
        <w:spacing w:after="0" w:line="360" w:lineRule="auto"/>
        <w:jc w:val="center"/>
        <w:rPr>
          <w:rFonts w:ascii="Times New Roman" w:hAnsi="Times New Roman"/>
          <w:sz w:val="24"/>
          <w:szCs w:val="24"/>
        </w:rPr>
      </w:pPr>
      <w:r w:rsidRPr="00C9363A">
        <w:rPr>
          <w:rFonts w:ascii="Times New Roman" w:hAnsi="Times New Roman"/>
          <w:b/>
          <w:i/>
          <w:sz w:val="20"/>
          <w:szCs w:val="20"/>
        </w:rPr>
        <w:t>“And if your brother becomes poor, and cannot maintain himself with you, you shall maintain him; as a stranger and a sojourner he shall live with you.”</w:t>
      </w:r>
      <w:r w:rsidRPr="00C9363A">
        <w:rPr>
          <w:rFonts w:ascii="Times New Roman" w:hAnsi="Times New Roman"/>
          <w:b/>
          <w:sz w:val="20"/>
          <w:szCs w:val="20"/>
        </w:rPr>
        <w:t xml:space="preserve">  (Lev 25:35-42)</w:t>
      </w:r>
    </w:p>
    <w:p w14:paraId="3DF0E0FF"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As inheritors of the ideological tradition of Western Civilization, it seems to me that we are plagued by the devastating results of a tradition that is based on the natural assumption of conflict.  The ideals of individualism, competition, and greed lie at the root of our philosophical, religious, political, social, and economic systems.  When you apply these fundamental assumptions of Western culture to daily life, the result is an order wherein some people are included, while others are excluded.  Even if the country theoretically permitted everyone in the society to acquire the best education and exposed everyone to the best opportunities, there have to be people who lose, and who are consequently marginalized.  These particular cognitive orientations have permeated Western social, political, religious, and economic intellectual thought down through the centuries.  </w:t>
      </w:r>
    </w:p>
    <w:p w14:paraId="5CF45C18"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Dr. Stephen Marglin, Professor of Economics at Harvard University, helps us to focus on these fundamental assumptions as problems in our current order.  According to Marglin, the problem with our current economic structure is that capitalism is theoretically founded upon the acceptance of social stratification (see Adam Smith’s Wealth of Nations).  Inherent in Western capitalist theory is the acceptance that the existence of what is euphemistically called the “have’s” depends upon a permanent group of labor, i.e. the “have not’s.”  Marglin says that there are three fundamental assumptions that undergird Western capitalism and preclude societal harmony.  According to him, these assumptions are individualism, the notion of economic “man” as rational, and the principle of unlimited desires, which correlates with the notion of scarcity.  I remember when I was first </w:t>
      </w:r>
      <w:r w:rsidRPr="00362155">
        <w:rPr>
          <w:rFonts w:ascii="Times New Roman" w:hAnsi="Times New Roman"/>
          <w:sz w:val="24"/>
          <w:szCs w:val="24"/>
        </w:rPr>
        <w:lastRenderedPageBreak/>
        <w:t>introduced to these economic principles.  The first day of an economics seminar during my freshman year at Morehouse, the professor said that there were three fundamental assumptions that form the basis of our market structure.  Everything else, he said, rests upon maintaining these assumptions.  For him, these assumptions were 1) resources are scarce; 2) by nature you’re greedy; and 3) you pursue self interest.  Sounds familiar, doesn’t it?  I could go on and on to demonstrate how the assumptions of individualism, scarcity, competition and humanity’s inherent covetous nature pervade Western society.</w:t>
      </w:r>
    </w:p>
    <w:p w14:paraId="257DED2C"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It became clear to me later on that these ideas are not universal assumptions.  Rather, they are particular ideas that when applied to religious, economic, political and social systems directly lead to marginalization and exclusion.  The socioeconomic disarray that we experience in society is a result of the conceptual veneration of competition, rugged individualism, and the veneration of the self.  These principles force individuals, groups and nations into hostile relationships that impede social stability and equality.  These fundamental assumptions make up the ideological superstructure (principalities) that we wrestle against.</w:t>
      </w:r>
    </w:p>
    <w:p w14:paraId="6B006C66"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I want to move now to consider how this dominant ideology is maintained.  Those who benefit from and who stand on the side of power and domination are against the critiques of these ideas.  In our society, the media, schools, religious institutions, business sector, and political institutions serve to reinforce the values that support the dominant structure.  This short list of institutions propagates the dominant ideology among the masses in a non-coercive fashion.   Antonio Gramsci and other neo-Marxists use the term “hegemony” to explain the manner in which the dominant ideology is maintained.  Hegemony, </w:t>
      </w:r>
    </w:p>
    <w:p w14:paraId="0A4B86D6" w14:textId="77777777" w:rsidR="007E168D" w:rsidRPr="00362155" w:rsidRDefault="007E168D" w:rsidP="007E168D">
      <w:pPr>
        <w:spacing w:line="240" w:lineRule="auto"/>
        <w:jc w:val="center"/>
        <w:rPr>
          <w:rFonts w:ascii="Times New Roman" w:hAnsi="Times New Roman"/>
          <w:sz w:val="24"/>
          <w:szCs w:val="24"/>
        </w:rPr>
      </w:pPr>
      <w:r w:rsidRPr="00C9363A">
        <w:rPr>
          <w:rFonts w:ascii="Times New Roman" w:hAnsi="Times New Roman"/>
          <w:sz w:val="20"/>
          <w:szCs w:val="20"/>
        </w:rPr>
        <w:t xml:space="preserve">“…refers to a process within civil society whereby a fundamental class exercises control through its moral and intellectual leadership over allied classes.  In this perspective an alliance is formed among ruling groups as a result of the power and ability of one class to articulate the interest of other social groups to its own.  The intellectual and moral leadership exercised by the dominant class does not </w:t>
      </w:r>
      <w:r w:rsidRPr="00C9363A">
        <w:rPr>
          <w:rFonts w:ascii="Times New Roman" w:hAnsi="Times New Roman"/>
          <w:sz w:val="20"/>
          <w:szCs w:val="20"/>
        </w:rPr>
        <w:lastRenderedPageBreak/>
        <w:t>consist of the imposition of its own ideology upon allied groups.  Instead, it represents a pedagogic and politically transformative process whereby the dominant class articulates a hegemonic principle that brings together common elements drawn from the world views and interests of allied groups…. Hegemony refers to the successful attempt of a dominant class to utilize its control over the resources of state and civil society, particularly through the use of mass media and the educational system, to establish its view of the world as all inclusive and universal… Hegemony is rooted in both the meanings and symbols that legitimate dominant interests as well as in the practices that structure daily experience.” (Henry A. Giroux, pp.23)</w:t>
      </w:r>
    </w:p>
    <w:p w14:paraId="0E8063F0"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Hegemony has been very successful in inculcating the values of the ruling elite upon Americans of all classes.  The nature of hegemony is such that the oppression takes on a non-coercive dimension that essentially programs the minds of people to accept the aforementioned assumptions as normative.  Mental chains are substituted for physical chains, making it difficult for the masses to perceive the nature of their oppression.  All of our lives we have been subconsciously indoctrinated into the same ideological philosophy that has oppressed us.  Even when we say that we want to end some facet of oppression, the methods we use still fit within the same ideological framework that we are saying we oppose.  The ideology of the dominant class permeates African-American intellectual thought and social movements, even in spite of the struggle for liberation.  The reason for this is because “hegemonic ideologies attempt to define the limits of discourse, by setting the political agenda, by defining the issues and terms of debate and by excluding oppositional ideas” (Giroux, pp.23).</w:t>
      </w:r>
    </w:p>
    <w:p w14:paraId="6E869765"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I shall relate the above statement by Giroux to our quest for a future agenda by using an illustration.  During my mother’s visit from New Jersey with us this summer, she asked, “Mark, how in the world can you live a “Daniel-Fast” lifestyle of a vegetarian?  That’s why you’re so skinny now.”  Others have commented, “I don’t see how anyone could not eat meat!  I mean, it is so good, and it gives you protein.  I just don’t see how you could do that.”  In this statement we can recognize the success that hegemony has had on this individual.  Let’s say that, as a child, I gave you four </w:t>
      </w:r>
      <w:r w:rsidRPr="00362155">
        <w:rPr>
          <w:rFonts w:ascii="Times New Roman" w:hAnsi="Times New Roman"/>
          <w:sz w:val="24"/>
          <w:szCs w:val="24"/>
        </w:rPr>
        <w:lastRenderedPageBreak/>
        <w:t>different foods to choose from when you got hungry.  The choices that I give you are: a) pork chops and ribs, b) a Bid Mac and fries, c) fried chicken and mashed potatoes) or d) steak and salad.  If these are the choices that I give you all of your life, have you actually exercised freedom of choice in this scenario?  I say, “No.”</w:t>
      </w:r>
    </w:p>
    <w:p w14:paraId="3C6AFA26"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The reason is that I have defined the limits of the variables that are available to you.  In actuality, there may be possibilities E through Z, ad infinitum, but I just expose you to these particular variables.  As you grow up, only being exposed to these preselected choices, you begin to assume that whenever you get hungry your alternatives are those that I have defined for you.  After a while, I don’t have to tell you what to eat.  You will do it on your own because it has become a part of your natural behavior.  In addition to that, I teach you in school that you must eat daily from what I call the basic four food groups; one of which is the meat group from whence you get your needed protein.  I also put nice little commercials on television with singing and dancing hamburgers and French Fries, and also catchy little jingles like “Have it Your Way at Burger King!”  So in addition to defining the categories for you, I bombard you with messages from school, media, music, et--- that support the choices that I have given you.  As stated earlier, eventually I don’t have to tell you what to do anymore.  You will “naturally” respond to certain stimuli that have methodically been programmed into your internal computer.  Now ultimately all of this is benefiting me.  I own all the fast food chains.  My cousins control the meat, poultry, liquor, candy, and other food industries.  My brothers and sisters are the doctors that you have to go to because you acquire all these illnesses from eating all this tasty food.  And my aunts and uncles control all the health insurance companies that you have to go to, in order to pay for your medical costs.</w:t>
      </w:r>
    </w:p>
    <w:p w14:paraId="6F0B5267"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I have used this very simple and trivial example to illustrate the nature of hegemony.  This example can be applied to religion, politics, economics, and sociology.  Recall the statement from Giroux.  “Hegemonic ideologies attempt to define the limits of </w:t>
      </w:r>
      <w:r w:rsidRPr="00362155">
        <w:rPr>
          <w:rFonts w:ascii="Times New Roman" w:hAnsi="Times New Roman"/>
          <w:sz w:val="24"/>
          <w:szCs w:val="24"/>
        </w:rPr>
        <w:lastRenderedPageBreak/>
        <w:t>discourse, by setting the political agenda, by defining the issues and terms of the debate, and by excluding oppositional ideas.”  The point that I want to make is that, too often, when we consider strategies that are supposed to respond to some kind of oppression our solutions fit within the framework of the dominant ideology.  Even with our honest, sincere intentions, our strategies are products of the same hegemonic structure that we are opposed to because the limits of the discourse have been defined, and any ideas in opposition to the dominant ideology have been excluded.  Consequently, most of our approaches towards liberation do not subvert or undermine the basic fundamental assumptions that are the true sources of our oppression; those assumptions being individualism, competition, scarcity and greed.  Again, my point is that when these ideas, which are by no stretch of the imagination “natural” or “universal,” are applied to religion, psychology, economics, politics, social organization, education, and are compounded the result is that people are forced into conscious and subconscious adversarial relationships that demand a victor and a victim.  Our problem is that all of our lives we have only been exposed to certain variables that have become ingrained in our psyche,’ and we perceive them as “natural” ways of viewing the world.</w:t>
      </w:r>
    </w:p>
    <w:p w14:paraId="20652804"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The success of the American schooling process in indoctrinating African-Americans into the ideology of the dominant class has been well documented by educators, historians, and sociologists.  (Notice my distinction between the function of the “schooling” process, as opposed to the “educational” process.)  Typically, the strategies for liberation employed by African-Americans and other minorities are non-subversive to the status quo.  The notion that our methods must undermine the ideological assumptions of our oppression is basic and fundamental if we are to be effective victorious Christians.  The strategies that we typically employ are usually black versions of the same oppressive superstructure that is the cause of our marginalization in the first place.  Permit me to highlight an example of this.</w:t>
      </w:r>
    </w:p>
    <w:p w14:paraId="63BCD8D3"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lastRenderedPageBreak/>
        <w:t xml:space="preserve">It is not uncommon to hear many African-Americans advocating black economic self-help or economic development as the solution to black economic dislocation.  From the business world to the religious sector, the line usually goes that blacks need to support black businesses and stop spending their money outside the black community.  Listen to these words from author Tony Brown’s book </w:t>
      </w:r>
      <w:r w:rsidRPr="00362155">
        <w:rPr>
          <w:rFonts w:ascii="Times New Roman" w:hAnsi="Times New Roman"/>
          <w:i/>
          <w:sz w:val="24"/>
          <w:szCs w:val="24"/>
          <w:u w:val="single"/>
        </w:rPr>
        <w:t>Black Lies, White Lies</w:t>
      </w:r>
      <w:r w:rsidRPr="00362155">
        <w:rPr>
          <w:rFonts w:ascii="Times New Roman" w:hAnsi="Times New Roman"/>
          <w:sz w:val="24"/>
          <w:szCs w:val="24"/>
        </w:rPr>
        <w:t>:</w:t>
      </w:r>
    </w:p>
    <w:p w14:paraId="5ED6F968" w14:textId="77777777" w:rsidR="007E168D" w:rsidRPr="00362155" w:rsidRDefault="007E168D" w:rsidP="007E168D">
      <w:pPr>
        <w:spacing w:line="240" w:lineRule="auto"/>
        <w:jc w:val="center"/>
        <w:rPr>
          <w:rFonts w:ascii="Times New Roman" w:hAnsi="Times New Roman"/>
          <w:sz w:val="24"/>
          <w:szCs w:val="24"/>
        </w:rPr>
      </w:pPr>
      <w:r w:rsidRPr="00362155">
        <w:rPr>
          <w:rFonts w:ascii="Times New Roman" w:hAnsi="Times New Roman"/>
          <w:sz w:val="24"/>
          <w:szCs w:val="24"/>
        </w:rPr>
        <w:t>The key to making Black America competitive with White America is really quite simple.  Black Americans now earn nearly $500 billion annually, according to economist Andrew F. Brommer.  This is roughly equivalent to the gross domestic product of Canada or Australia.  And yet blacks spend only 3 percent of their income with a Black business or Black professional.  By spending 97 percent of their money outside of their racial community, they exacerbate their own social and economic problems.  This is the reason that Blacks do not keep pace economically or socially with the rest of the country… To succeed as a people, Blacks have to invest in and build their community.  Other ethnic groups turn their money over multiple times within their communities… Other ethnic and racial groups continually overcome America’s racist predisposition with free-market tactics….</w:t>
      </w:r>
    </w:p>
    <w:p w14:paraId="782AF40D"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I am certain that many of you are familiar with this particular strategy.  Allow me to acknowledge that I am sympathetic to this cause and I do think that it has a place in the overall scheme of things.  But, I have to point out that this solution, in and of itself, essentially amounts to black capitalism.  If theoretically every black person followed this plan. The result would be that a select group of black capitalists/entrepreneurs/professionals who have been privileged with access to power would be the beneficiaries of this black economic development, at the expense and to the exclusion of the masses of African-Americans that would be the labor force and provide the economic support for these enterprises.  Now don’t get me wrong.  The problem here is not that people are engaging in the business and commerce, the problem is in the </w:t>
      </w:r>
      <w:r w:rsidRPr="00362155">
        <w:rPr>
          <w:rFonts w:ascii="Times New Roman" w:hAnsi="Times New Roman"/>
          <w:sz w:val="24"/>
          <w:szCs w:val="24"/>
        </w:rPr>
        <w:lastRenderedPageBreak/>
        <w:t>application of certain socio-economic assumptions to this task.  In addition to the aforementioned principles, Western capitalism and social organization depends on social and economic stratification.  It depends on various levels of social and economic hierarchies.  This produces certain unequal economic relationships between ownership, and the various levels of labor/employment.  Consequently, the various levels of labor do not share equally in the means of production, i.e. profit with the ownership.  So in Tony Brown’s scenario, if black people actually were to put this program into effect, instead of there being white corporate elite who reap the benefits of our dollar, the elite would then be black people who would still control a disproportionate amount of our wealth.  My interest is not in just changing the color of my oppressor.  The people in this “Black America” would still be subjected to the “market moralities” of competition, rugged individualism, and self-interest.  This would still produce the same spiritual, social, and economic disharmony that causes those who are excluded and included to engage in undesirable behavior.</w:t>
      </w:r>
    </w:p>
    <w:p w14:paraId="22E19ECB"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In the above example, the practical solution (supporting black businesses) and the theoretical principle (black free-market capitalism) contradict each other.  The practical purpose of these strategies is to get rid of discrimination and inequality, but the theoretical foundation upon which the practical solution is grounded is inherently unjust.  We cannot effectively move towards solving problems when the theoretical and the practical contradict each other.  Says Francis Bacon, “that which is most useful in practice is most correct in theory.”  Strategies for liberation that follow this line of contradiction, while well intentioned, do not go far enough in and of themselves.  Increasing the number of blacks into fields in which we have historically been excluded, only serves to incorporate certain privileged blacks within the dominant oppressive scheme of things.  Consequently, blacks and the marginalized should not settle for the isolated pursuit of “careerism” as a liberation strategy.  Also, religious and secular strategies such as mentoring programs, public advocacy, </w:t>
      </w:r>
      <w:r w:rsidRPr="00362155">
        <w:rPr>
          <w:rFonts w:ascii="Times New Roman" w:hAnsi="Times New Roman"/>
          <w:sz w:val="24"/>
          <w:szCs w:val="24"/>
        </w:rPr>
        <w:lastRenderedPageBreak/>
        <w:t xml:space="preserve">affirmative action, public aid, volunteer programs, racial reconciliation, etc., are inadequate in and of themselves because the goals still fit within defined limits of discourse of the hegemonic ideology.  I am not saying that these things do not have a place, but the key as Christians is that in and of themselves they are inadequate because the goal is not rediscovering the Kingdom of God “on earth as it is in heaven” and eliminating socio-economic stratification. </w:t>
      </w:r>
    </w:p>
    <w:p w14:paraId="4495A631"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With all of this said, I want to take a moment to talk about the ways in which “educated” and middle class African-Americans serve to maintain the status quo.  I think that this is something that many of us need to consider, if we are truly concerned about bringing about change.  For some time I have been wrestling with the function that the “successful” African-American plays within the above oppressive framework that I have attempted to outline.  I think that such a conversation is particularly instructive for our purposes.  </w:t>
      </w:r>
    </w:p>
    <w:p w14:paraId="3C15747A"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In the late 1800’s there was a heated debate in America about what to do with newly freed slaves.  A large part of this debate centered on the issue of Negro education.  Now, most of us know about the philosophical debates regarding education that occurred between Booker T. Washington and W.E.B. DuBois.  Washington advocated industrial education for Negroes, while DuBois advocated what he considered to be a more sophisticated liberal arts education for what he called “the talented tenth.”  It is very important in this dialogue to be aware that this debate did not originate with Washington and DuBois.  It was only passed on to them after various American constituencies had settled the argument for themselves.  Listen to these words from one of our elders, Dr. Jacob Carruthers,</w:t>
      </w:r>
    </w:p>
    <w:p w14:paraId="1E223B86" w14:textId="77777777" w:rsidR="007E168D" w:rsidRPr="00362155" w:rsidRDefault="007E168D" w:rsidP="007E168D">
      <w:pPr>
        <w:spacing w:line="240" w:lineRule="auto"/>
        <w:jc w:val="center"/>
        <w:rPr>
          <w:rFonts w:ascii="Times New Roman" w:hAnsi="Times New Roman"/>
          <w:sz w:val="24"/>
          <w:szCs w:val="24"/>
        </w:rPr>
      </w:pPr>
      <w:r w:rsidRPr="00362155">
        <w:rPr>
          <w:rFonts w:ascii="Times New Roman" w:hAnsi="Times New Roman"/>
          <w:sz w:val="24"/>
          <w:szCs w:val="24"/>
        </w:rPr>
        <w:t xml:space="preserve">When the chattel slave system was destroyed by the Civil War, one of the first acts of the victors was to provide for the schooling of Blacks on a wide scale.  Northern industrialists, through their philanthropic alter egos, began funding and establishing Black </w:t>
      </w:r>
      <w:r w:rsidRPr="00362155">
        <w:rPr>
          <w:rFonts w:ascii="Times New Roman" w:hAnsi="Times New Roman"/>
          <w:sz w:val="24"/>
          <w:szCs w:val="24"/>
        </w:rPr>
        <w:lastRenderedPageBreak/>
        <w:t>colleges.  These colleges were intended to sit atop a Negro education system.  By the turn of the century, even southern Whites were making use of this Negro education system to facilitate the transition from the old chattel slavery to a new, but equally effective, system of Black exploitation.  This system is generally called segregation, but I choose to describe it as the “neo-slave system’ following the thinking of Thomas Carlyle in his essay “The Nigger Question.”  The new system depended upon the cultivation of Black elite to serve as examples for the masses of Blacks and to demonstrate the rewards of obedience.</w:t>
      </w:r>
    </w:p>
    <w:p w14:paraId="225236EF"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In my African American Religious History class at Harvard, Professor Evelyn Brooks Higgenbotham taught about Negro education.  She writes about in her book </w:t>
      </w:r>
      <w:r w:rsidRPr="00362155">
        <w:rPr>
          <w:rFonts w:ascii="Times New Roman" w:hAnsi="Times New Roman"/>
          <w:sz w:val="24"/>
          <w:szCs w:val="24"/>
          <w:u w:val="single"/>
        </w:rPr>
        <w:t>Righteous Discontent.</w:t>
      </w:r>
      <w:r w:rsidRPr="00362155">
        <w:rPr>
          <w:rFonts w:ascii="Times New Roman" w:hAnsi="Times New Roman"/>
          <w:sz w:val="24"/>
          <w:szCs w:val="24"/>
        </w:rPr>
        <w:t xml:space="preserve">  Remember that practically all of the educational institutions in this country were founded by “religious” institutions.  Concerning the role of the American Baptist Home Mission Society’s role in Negro education, Brooks Higgenbotham says “despite the liberal impulse of the ABHMS, conservative motives – class and racial self interest – clearly informed the Northern Baptist’s analysis of black higher education.  In 1871, the society affirmed that the work of establishing schools was beneficial ‘not to the colored race alone, but to the white race of this land.’  From the Northern Baptist’ perspective, a well educated black vanguard constituted a buffer between white society and the black masses.  It appeared axiomatic that properly trained black leaders held the key to the “peaceful solution” of the race problem.  T.J. Morgan, Executive Secretary of the American Baptist Home Mission Society (ABHMS) from 1892 to 1902 associated a liberal arts education for blacks with national security.”  Listen to this quote from Morgan whose organization was responsible for the inception of many black colleges.  He says,</w:t>
      </w:r>
    </w:p>
    <w:p w14:paraId="47122B97" w14:textId="77777777" w:rsidR="007E168D" w:rsidRPr="00362155" w:rsidRDefault="007E168D" w:rsidP="007E168D">
      <w:pPr>
        <w:spacing w:line="240" w:lineRule="auto"/>
        <w:jc w:val="center"/>
        <w:rPr>
          <w:rFonts w:ascii="Times New Roman" w:hAnsi="Times New Roman"/>
          <w:sz w:val="24"/>
          <w:szCs w:val="24"/>
        </w:rPr>
      </w:pPr>
      <w:r w:rsidRPr="00362155">
        <w:rPr>
          <w:rFonts w:ascii="Times New Roman" w:hAnsi="Times New Roman"/>
          <w:sz w:val="24"/>
          <w:szCs w:val="24"/>
        </w:rPr>
        <w:t xml:space="preserve">By shear force of numbers they can make or mar the peace and welfare of the nation.  For their sake, as well as for our sakes, there ought to be among them a class of men and women who have the best opportunities for securing breadth of culture, along economic, </w:t>
      </w:r>
      <w:r w:rsidRPr="00362155">
        <w:rPr>
          <w:rFonts w:ascii="Times New Roman" w:hAnsi="Times New Roman"/>
          <w:sz w:val="24"/>
          <w:szCs w:val="24"/>
        </w:rPr>
        <w:lastRenderedPageBreak/>
        <w:t>historical, political, education, and social lines in order that they may be helpful in creating among the Negroes a wholesome public sentiment, and that they may be a restraining force to hold them in check in any time of racial disturbance or public excitement.</w:t>
      </w:r>
    </w:p>
    <w:p w14:paraId="1F1F259C"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Also, Henry Lyman Morehouse (Founder of Morehouse College), Executive Secretary of the ABHMS from 1879-1893 and 1902-1917, is the one who coined the term “the talented tenth” to distinguish the work of his society from that which catered to people of average or mediocre intellect (this is obviously a throw-off on people like Charles Armstrong, of the Hampton Institute, who advocated industrial education for blacks).  Listen to this quote from Morehouse as he maintained that black advancement depended largely on well trained leaders.  Morehouse proclaimed:</w:t>
      </w:r>
    </w:p>
    <w:p w14:paraId="08F29EC7" w14:textId="77777777" w:rsidR="007E168D" w:rsidRPr="00362155" w:rsidRDefault="007E168D" w:rsidP="007E168D">
      <w:pPr>
        <w:spacing w:line="240" w:lineRule="auto"/>
        <w:jc w:val="center"/>
        <w:rPr>
          <w:rFonts w:ascii="Times New Roman" w:hAnsi="Times New Roman"/>
          <w:sz w:val="24"/>
          <w:szCs w:val="24"/>
        </w:rPr>
      </w:pPr>
      <w:r w:rsidRPr="00362155">
        <w:rPr>
          <w:rFonts w:ascii="Times New Roman" w:hAnsi="Times New Roman"/>
          <w:sz w:val="24"/>
          <w:szCs w:val="24"/>
        </w:rPr>
        <w:t>I repeat, that not to make proper provision for the high education of the talented tenth man of the colored colleges is a prodigious mistake.  It is to dwarf the tree that has in it the promise of a grand Oak.  Industrial education is good for the nine; the common English branches are good for the nine; that tenth man ought to have the best opportunities for making the most of himself for humanity and God.</w:t>
      </w:r>
    </w:p>
    <w:p w14:paraId="5EC1E83F"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I could continue with quotes from speeches and conferences that were held to discuss the nature of education for blacks in this country.  As you can see, the purpose of education for blacks in this country to this day is to co-opt a certain group of blacks into the goals of the dominant ideology.  This task of producing an elite class amongst the oppressed population is a key strategy in the history of oppressive ideology.  Today in 2008, we are on the heels of the most recent attempt at this with the possible election of Barack Obama as president of the United States, as a result of the Civil Rights Movement.  We are the beneficiaries of the struggles that were fought during the 1950s and 60s.  Some interesting things have happened in the interim since this very necessary movement.  Just like in prior liberation struggles, power was not conceded in this movement.  It merely adjusted itself to the </w:t>
      </w:r>
      <w:r w:rsidRPr="00362155">
        <w:rPr>
          <w:rFonts w:ascii="Times New Roman" w:hAnsi="Times New Roman"/>
          <w:sz w:val="24"/>
          <w:szCs w:val="24"/>
        </w:rPr>
        <w:lastRenderedPageBreak/>
        <w:t xml:space="preserve">demands that were being made.  The dominant ideology decided to further incorporate a slightly larger number of the oppressed population into its agenda.  This has resulted in the largest number of African-Americans who are employed in various fields in corporate America, academia, and in government as politicians, cabinet members, judges, etc.   Most of us, if not all of us, are pursuing a career that we think is an African –American liberation strategy to advance the marginalized, but it is actually a part of the ethnocentric elite American dominant ideology to incorporate the oppressed into their own oppression.  In the direction that we are going, especially if Obama is elected president, we are fulfilling “the talented tenth” agenda to the letter.  </w:t>
      </w:r>
    </w:p>
    <w:p w14:paraId="4FF79C51"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As African-Americans, we basically want to go to certain colleges, get Master’s and Ph.D. degrees, become lawyers, doctors, scholars, preachers, professors, entrepreneurs, politicians, or work in corporate America.  We basically want to maintain our ability to pursue these goals by fighting for affirmative action and by petitioning the government for what we feel we deserve.  These strategies have been successful in creating larger black middle class elite that is continuously becoming more and more comfortable and satisfied with the status quo, as long as we continue to benefit.</w:t>
      </w:r>
    </w:p>
    <w:p w14:paraId="6934AAB0"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As stated earlier, most of our social strategies that are supposed to be for social uplift (such as, fighting for affirmative action, working to increase the number of blacks that vote, starting individual black businesses, being a scholar/intellectual and writing books and articles about black peoples’ problems, pursuing a career for oneself, fighting to get more blacks in previously underrepresented fields, etc.) fit within the dominant hegemonic ideology, and essentially allow a certain group of privileged black people to remain comfortable and satisfied while complaining and  griping about the “white man.”</w:t>
      </w:r>
    </w:p>
    <w:p w14:paraId="248504EB"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Permit me to provide an example of what I’m attempting to demonstrate.  I will use a fictional character that resembled my </w:t>
      </w:r>
      <w:r w:rsidRPr="00362155">
        <w:rPr>
          <w:rFonts w:ascii="Times New Roman" w:hAnsi="Times New Roman"/>
          <w:sz w:val="24"/>
          <w:szCs w:val="24"/>
        </w:rPr>
        <w:lastRenderedPageBreak/>
        <w:t>past vocational course.  At present, “Malcolm Moses” is in Master of Divinity program at Harvard Divinity School.  Upon completion of this degree he plans to pursue a Ph.D. in New Testament and Economics at Emory University.  After doctoral studies, his desire is to pastor some church and to teach at a local college, university, or seminary.  As a result of his academic preparation, Malcom is able to write books on the African-American dilemma and to speak to audiences, black and white, all over the country.  He is considered a competent intellectual and his scholarship is greatly respected.  Malcolm is also able to appeal to people of all social locations and the church where he serves has gone from two hundred members to four thousand.  The church is very exciting and meets the spiritual needs of the parishioners.  The church is also involved in community outreach.  It has a community center, a gym, a credit union, a non-profit corporation, etc.  Malcolm Moses is highly esteemed in and outside the black community.  Malcolm is also running for Congress this year, and because of his mass appeal, it is likely that he will win.  Many young people model their lives after his.  After all, he is a college graduate, a Ph.D., an author, a faithful husband, a loving father, and a very “successful” man.  As a result of his professorship, books, lectures, T.V. appearances, and pastorship, Rev. Malcolm Moses and his family live a very comfortable, model American lifestyle.</w:t>
      </w:r>
    </w:p>
    <w:p w14:paraId="1E1A8330"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This inflated, fictitious scenario of the life of Rev. Malcolm Moses can be adjusted to fit, in some way, the career paths in which many of us have been directed.  The career goal of this individual, although impressive in some eyes, incorporates this person into the American social and economic caste system.  Although this person appears to be doing very relevant, “progressive” things, the results have been that his lifestyle (and that of his family) has significantly improved since his days of growing up in the ghetto, but the people that he considers himself a voice for remain (with few exceptions) at the base levels of the socioeconomic order.  Rev. Malcolm Moses may (or may not) be very sincere in his activities.  Sincerity, here, is not the point.  The point is that this model of </w:t>
      </w:r>
      <w:r w:rsidRPr="00362155">
        <w:rPr>
          <w:rFonts w:ascii="Times New Roman" w:hAnsi="Times New Roman"/>
          <w:sz w:val="24"/>
          <w:szCs w:val="24"/>
        </w:rPr>
        <w:lastRenderedPageBreak/>
        <w:t>“success,” by its very nature, fits within the dominant, hegemonic, capitalistic, socially stratified order of our society.  Even if you do not have the big goals and aspirations that Rev. Dr. Malcolm Moses has, an isolated vocational course (regardless of how respectable) legitimizes the current hierarchical order.  I hope that I have demonstrated that the agenda we propose should undermine that order.</w:t>
      </w:r>
    </w:p>
    <w:p w14:paraId="7A279DC7"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I suppose by now you’re saying, “Well Mark-Anthony what are we supposed to do then?”  Well, I’m glad you asked.  I realize that this ethnocentric hegemonic superstructure that I have attempted to outline is so tall that you can’t get over it, so low that you can’t get under it, and so wide that you can’t get around it.  But I do think that this analysis will allow us to construct an agenda that will help us get through the hegemonic superstructure.  I believe there is an agenda that will be theoretically and practically consistent, and will undermine the fundamental causes of religious, economic, political, and social discrimination that I have attempted to outline.  I will now proceed to propose that agenda.</w:t>
      </w:r>
    </w:p>
    <w:p w14:paraId="5CDCD739"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Permit me to first restate an earlier claim.  Our struggle is ultimately a spiritual one.  Our problems today are the result of our failure to live in accordance with the Holy Spirit, and our failure to apply spiritual principles to the various facets of life; i.e. religion, social organization, economics, politics, health, entertainment, etc.  I want to affirm that the problem is a “spiritual” (in distinction from “religious”) problem.  The spiritual failings that I have attempted to outline in this chapter:  (individualism, scarcity, competition, greed), upon which our society is currently founded, are in opposition to other spiritual principles (sharing, community, abundance, love).   It seems obvious to me that our task is to affirm these harmonious, holistic principles and to apply these spiritual principles to the various facets of life.</w:t>
      </w:r>
    </w:p>
    <w:p w14:paraId="1F399055"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Before I go further into the proposal, I want to affirm the seriousness of what I have just stated.  I have attempted to demonstrate the values of this world that have been deeply </w:t>
      </w:r>
      <w:r w:rsidRPr="00362155">
        <w:rPr>
          <w:rFonts w:ascii="Times New Roman" w:hAnsi="Times New Roman"/>
          <w:sz w:val="24"/>
          <w:szCs w:val="24"/>
        </w:rPr>
        <w:lastRenderedPageBreak/>
        <w:t>ingrained in us since birth.  We have received this indoctrination from various sources, many of which were well intentioned: from our parents, churches, schools, teachers, families, friends, television, radio…everything.  The ideology of the world, as an expression of culture has become a part of us.  It expresses itself in certain motifs like, “I’ve got to get mine,” “I’ve got to get paid,” “I got to get my hustle on,” “What’s love got to do with it,” “I just want to be a successful businessman.”   When you look at how well Satan’s system is constructed, his spiritual strongholds have done a very good job of getting us to buy into the ideals that cause us to essentially focus on ourselves.</w:t>
      </w:r>
    </w:p>
    <w:p w14:paraId="7E62D28F"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For example, when one thinks about the amount of loan money that one is forced to take out to go to college, grad school, law school, medical school, etc., and when one looks at the hurdles that one has to go through to get these various degrees, one is overcome with a tremendous sense of self-entitlement and is consumed with individualistic “necessities.” Remember that the nature of hegemony is non-coercive and subtle.  I am reminded of Genesis 3:1, where it says that the serpent, referring to our spiritual enemy, is the most </w:t>
      </w:r>
      <w:r w:rsidRPr="00362155">
        <w:rPr>
          <w:rFonts w:ascii="Times New Roman" w:hAnsi="Times New Roman"/>
          <w:b/>
          <w:sz w:val="24"/>
          <w:szCs w:val="24"/>
        </w:rPr>
        <w:t>subtle</w:t>
      </w:r>
      <w:r w:rsidRPr="00362155">
        <w:rPr>
          <w:rFonts w:ascii="Times New Roman" w:hAnsi="Times New Roman"/>
          <w:sz w:val="24"/>
          <w:szCs w:val="24"/>
        </w:rPr>
        <w:t xml:space="preserve"> beast in the garden.  It is so subtle that, in many respects, we perceive it as “right,” “natural,” or “universal.”  In such a case then, we must take a serious self-inventory and assess the extent to which we have been socialized and conditioned into the ideology that I have previously outlined.  This is a very critical process because in a very real sense, most, if not everything, that we are a carbon copy of the dominant ethnocentric ideology.  I think some words from scripture are very instructive here.</w:t>
      </w:r>
    </w:p>
    <w:p w14:paraId="3034B54E" w14:textId="77777777" w:rsidR="007E168D" w:rsidRPr="00362155" w:rsidRDefault="007E168D" w:rsidP="007E168D">
      <w:pPr>
        <w:spacing w:after="0" w:line="360" w:lineRule="auto"/>
        <w:rPr>
          <w:rFonts w:ascii="Times New Roman" w:hAnsi="Times New Roman"/>
          <w:b/>
          <w:i/>
          <w:sz w:val="24"/>
          <w:szCs w:val="24"/>
        </w:rPr>
      </w:pPr>
      <w:r w:rsidRPr="00362155">
        <w:rPr>
          <w:rFonts w:ascii="Times New Roman" w:hAnsi="Times New Roman"/>
          <w:sz w:val="24"/>
          <w:szCs w:val="24"/>
        </w:rPr>
        <w:t xml:space="preserve">Proverbs 3:31 says, </w:t>
      </w:r>
      <w:r w:rsidRPr="00362155">
        <w:rPr>
          <w:rFonts w:ascii="Times New Roman" w:hAnsi="Times New Roman"/>
          <w:b/>
          <w:i/>
          <w:sz w:val="24"/>
          <w:szCs w:val="24"/>
        </w:rPr>
        <w:t xml:space="preserve">“Envy thou not thy oppressor, and choose none of his ways.” </w:t>
      </w:r>
    </w:p>
    <w:p w14:paraId="711C46D4" w14:textId="77777777" w:rsidR="007E168D" w:rsidRPr="00362155" w:rsidRDefault="007E168D" w:rsidP="007E168D">
      <w:pPr>
        <w:spacing w:after="0" w:line="360" w:lineRule="auto"/>
        <w:rPr>
          <w:rFonts w:ascii="Times New Roman" w:hAnsi="Times New Roman"/>
          <w:b/>
          <w:i/>
          <w:sz w:val="24"/>
          <w:szCs w:val="24"/>
        </w:rPr>
      </w:pPr>
      <w:r w:rsidRPr="00362155">
        <w:rPr>
          <w:rFonts w:ascii="Times New Roman" w:hAnsi="Times New Roman"/>
          <w:sz w:val="24"/>
          <w:szCs w:val="24"/>
        </w:rPr>
        <w:t xml:space="preserve">Romans 12:2 says, </w:t>
      </w:r>
      <w:r w:rsidRPr="00362155">
        <w:rPr>
          <w:rFonts w:ascii="Times New Roman" w:hAnsi="Times New Roman"/>
          <w:b/>
          <w:i/>
          <w:sz w:val="24"/>
          <w:szCs w:val="24"/>
        </w:rPr>
        <w:t>“And be not conformed to this world: but be ye transformed by the renewing of your mind ….”</w:t>
      </w:r>
    </w:p>
    <w:p w14:paraId="64D61685"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lastRenderedPageBreak/>
        <w:t xml:space="preserve">That being said let me continue to outline the proposal.  I have stated earlier that our task is to affirm more the harmonious, holistic principles of life, and to then organize ourselves around and upon those principles.  It seems that when we do this, we will undermine and go against the assumptions and the effects of individualism, the notion of scarcity, competition, etc.  This effort entails a </w:t>
      </w:r>
      <w:r w:rsidRPr="00362155">
        <w:rPr>
          <w:rFonts w:ascii="Times New Roman" w:hAnsi="Times New Roman"/>
          <w:b/>
          <w:sz w:val="24"/>
          <w:szCs w:val="24"/>
        </w:rPr>
        <w:t>comprehensive</w:t>
      </w:r>
      <w:r w:rsidRPr="00362155">
        <w:rPr>
          <w:rFonts w:ascii="Times New Roman" w:hAnsi="Times New Roman"/>
          <w:sz w:val="24"/>
          <w:szCs w:val="24"/>
        </w:rPr>
        <w:t xml:space="preserve"> agenda, bringing together all of our spiritual, intellectual, social, economic, financial, political, and physical energies into a </w:t>
      </w:r>
      <w:r w:rsidRPr="00362155">
        <w:rPr>
          <w:rFonts w:ascii="Times New Roman" w:hAnsi="Times New Roman"/>
          <w:b/>
          <w:sz w:val="24"/>
          <w:szCs w:val="24"/>
        </w:rPr>
        <w:t>collective</w:t>
      </w:r>
      <w:r w:rsidRPr="00362155">
        <w:rPr>
          <w:rFonts w:ascii="Times New Roman" w:hAnsi="Times New Roman"/>
          <w:sz w:val="24"/>
          <w:szCs w:val="24"/>
        </w:rPr>
        <w:t xml:space="preserve"> whole.  </w:t>
      </w:r>
    </w:p>
    <w:p w14:paraId="042ACE8D"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For some of you, the following proposal will seem ridiculous and impossible.  Recall the statement from Giroux, “hegemonic ideologies attempt to …. exclude oppositional ideas”.  The traditional proposals like fighting for affirmative action, welfare, etc. …in and of themselves, fit within the dominant schema.  What is being proposed is in opposition to maintaining the status quo of social, economic, gender, religious, and political stratification and hierarchy, which all leads to societal disharmony.  I am passionately convicted we have yet to seriously live-out the lifestyle we preach.  We are good hearers of the Word of God, but less faithful in doing what the Word says do.  Even though what the Word says is challenging if practiced it will restore the harmony, balance and love that is supposed to be witnessed in the world from the people of God as the Kingdom of God here “on earth as it is in heaven.” </w:t>
      </w:r>
    </w:p>
    <w:p w14:paraId="7942AFB7" w14:textId="77777777" w:rsidR="007E168D" w:rsidRPr="00362155" w:rsidRDefault="007E168D" w:rsidP="007E168D">
      <w:pPr>
        <w:spacing w:line="240" w:lineRule="auto"/>
        <w:rPr>
          <w:rFonts w:ascii="Times New Roman" w:hAnsi="Times New Roman"/>
          <w:b/>
          <w:sz w:val="24"/>
          <w:szCs w:val="24"/>
        </w:rPr>
      </w:pPr>
      <w:r w:rsidRPr="00362155">
        <w:rPr>
          <w:rFonts w:ascii="Times New Roman" w:hAnsi="Times New Roman"/>
          <w:sz w:val="24"/>
          <w:szCs w:val="24"/>
        </w:rPr>
        <w:t xml:space="preserve">It is obvious that this comprehensive effort requires </w:t>
      </w:r>
      <w:r w:rsidRPr="00362155">
        <w:rPr>
          <w:rFonts w:ascii="Times New Roman" w:hAnsi="Times New Roman"/>
          <w:sz w:val="24"/>
          <w:szCs w:val="24"/>
          <w:u w:val="single"/>
        </w:rPr>
        <w:t>the establishment of community</w:t>
      </w:r>
      <w:r w:rsidRPr="00362155">
        <w:rPr>
          <w:rFonts w:ascii="Times New Roman" w:hAnsi="Times New Roman"/>
          <w:sz w:val="24"/>
          <w:szCs w:val="24"/>
        </w:rPr>
        <w:t xml:space="preserve">.  Now, I do not mean the kind of (western) pseudo-community founded upon the ideas of individualism and separation currently exists in this country.  For example, I struggle to figure out what people mean when they refer to the “black community”.  There’s nothing communal about this.  I mean, we don’t even know the people that live in our “communities” next door, across the street, or down the block.  This is because the people who live in these ghettos, called “communities” (whether urban or suburban; rich or poor) are organized around the ideal of the dominant ideology: </w:t>
      </w:r>
      <w:r w:rsidRPr="00362155">
        <w:rPr>
          <w:rFonts w:ascii="Times New Roman" w:hAnsi="Times New Roman"/>
          <w:sz w:val="24"/>
          <w:szCs w:val="24"/>
        </w:rPr>
        <w:lastRenderedPageBreak/>
        <w:t xml:space="preserve">individualism, scarcity, competition, et.  Their primary practical and economic concerns are those regarding the people under their roof and taking care of their individual (nuclear) needs.  Even if these people are honest, hard-working people and families, their very existence keeps the socio-economically stratified status-quo intact.  Even </w:t>
      </w:r>
      <w:r w:rsidRPr="00362155">
        <w:rPr>
          <w:rFonts w:ascii="Times New Roman" w:hAnsi="Times New Roman"/>
          <w:b/>
          <w:sz w:val="24"/>
          <w:szCs w:val="24"/>
        </w:rPr>
        <w:t xml:space="preserve">the current structure of the Church serves to maintain the status quo.  </w:t>
      </w:r>
    </w:p>
    <w:p w14:paraId="0E5BFE0A" w14:textId="77777777" w:rsidR="007E168D" w:rsidRPr="00362155" w:rsidRDefault="007E168D" w:rsidP="007E168D">
      <w:pPr>
        <w:spacing w:line="240" w:lineRule="auto"/>
        <w:rPr>
          <w:rFonts w:ascii="Times New Roman" w:hAnsi="Times New Roman"/>
          <w:b/>
          <w:sz w:val="24"/>
          <w:szCs w:val="24"/>
        </w:rPr>
      </w:pPr>
      <w:r w:rsidRPr="00362155">
        <w:rPr>
          <w:rFonts w:ascii="Times New Roman" w:hAnsi="Times New Roman"/>
          <w:sz w:val="24"/>
          <w:szCs w:val="24"/>
        </w:rPr>
        <w:t xml:space="preserve">People may indeed be hearing inspirational and emotionally therapeutic sermons and music, but at the end of that three--hour worship experience everyone retires to </w:t>
      </w:r>
      <w:r w:rsidRPr="00362155">
        <w:rPr>
          <w:rFonts w:ascii="Times New Roman" w:hAnsi="Times New Roman"/>
          <w:sz w:val="24"/>
          <w:szCs w:val="24"/>
          <w:u w:val="single"/>
        </w:rPr>
        <w:t xml:space="preserve">their own separate </w:t>
      </w:r>
      <w:r w:rsidRPr="00362155">
        <w:rPr>
          <w:rFonts w:ascii="Times New Roman" w:hAnsi="Times New Roman"/>
          <w:sz w:val="24"/>
          <w:szCs w:val="24"/>
        </w:rPr>
        <w:t xml:space="preserve">lives and tries to deal with </w:t>
      </w:r>
      <w:r w:rsidRPr="00362155">
        <w:rPr>
          <w:rFonts w:ascii="Times New Roman" w:hAnsi="Times New Roman"/>
          <w:sz w:val="24"/>
          <w:szCs w:val="24"/>
          <w:u w:val="single"/>
        </w:rPr>
        <w:t>their own</w:t>
      </w:r>
      <w:r w:rsidRPr="00362155">
        <w:rPr>
          <w:rFonts w:ascii="Times New Roman" w:hAnsi="Times New Roman"/>
          <w:sz w:val="24"/>
          <w:szCs w:val="24"/>
        </w:rPr>
        <w:t xml:space="preserve"> problems on </w:t>
      </w:r>
      <w:r w:rsidRPr="00362155">
        <w:rPr>
          <w:rFonts w:ascii="Times New Roman" w:hAnsi="Times New Roman"/>
          <w:sz w:val="24"/>
          <w:szCs w:val="24"/>
          <w:u w:val="single"/>
        </w:rPr>
        <w:t>their own</w:t>
      </w:r>
      <w:r w:rsidRPr="00362155">
        <w:rPr>
          <w:rFonts w:ascii="Times New Roman" w:hAnsi="Times New Roman"/>
          <w:sz w:val="24"/>
          <w:szCs w:val="24"/>
        </w:rPr>
        <w:t>.  This is not what Jesus through the Apostles had in mind.</w:t>
      </w:r>
      <w:r w:rsidRPr="00362155">
        <w:rPr>
          <w:rFonts w:ascii="Times New Roman" w:hAnsi="Times New Roman"/>
          <w:b/>
          <w:sz w:val="24"/>
          <w:szCs w:val="24"/>
        </w:rPr>
        <w:t xml:space="preserve">  </w:t>
      </w:r>
    </w:p>
    <w:p w14:paraId="7A2D712A"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It’s now time to recover and listen to a completely different point of view of what Jesus had in mind, as captured by Ched Myers’s dissertation of </w:t>
      </w:r>
      <w:r w:rsidRPr="00362155">
        <w:rPr>
          <w:rFonts w:ascii="Times New Roman" w:hAnsi="Times New Roman"/>
          <w:sz w:val="24"/>
          <w:szCs w:val="24"/>
          <w:u w:val="single"/>
        </w:rPr>
        <w:t>The Biblical Vision of Sabbath Economics.</w:t>
      </w:r>
      <w:r w:rsidRPr="00362155">
        <w:rPr>
          <w:rFonts w:ascii="Times New Roman" w:hAnsi="Times New Roman"/>
          <w:sz w:val="24"/>
          <w:szCs w:val="24"/>
        </w:rPr>
        <w:t xml:space="preserve">  Here he traces the witness of “Sabbath economics” through the life and teachings of Jesus and the early church, offering a compelling argument for why the Church today must offer alternatives to the dominant paradigms of economic theory and practice.  Let’s take a look:</w:t>
      </w:r>
    </w:p>
    <w:p w14:paraId="3C5B468E" w14:textId="77777777" w:rsidR="007E168D" w:rsidRPr="00C9363A" w:rsidRDefault="007E168D" w:rsidP="007E168D">
      <w:pPr>
        <w:spacing w:line="240" w:lineRule="auto"/>
        <w:jc w:val="center"/>
        <w:rPr>
          <w:rFonts w:ascii="Times New Roman" w:hAnsi="Times New Roman"/>
          <w:sz w:val="20"/>
          <w:szCs w:val="20"/>
        </w:rPr>
      </w:pPr>
      <w:r w:rsidRPr="00C9363A">
        <w:rPr>
          <w:rFonts w:ascii="Times New Roman" w:hAnsi="Times New Roman"/>
          <w:sz w:val="20"/>
          <w:szCs w:val="20"/>
        </w:rPr>
        <w:t xml:space="preserve">By following narrative paths back into the Torah and the Prophets, we have gained new perspectives on the gospel story of feeding the hungry in hard times.  The feeding of the multitudes in the wilderness (a story so important that both Matthew and Mark narrate it twice) is thus </w:t>
      </w:r>
      <w:r w:rsidRPr="00C9363A">
        <w:rPr>
          <w:rFonts w:ascii="Times New Roman" w:hAnsi="Times New Roman"/>
          <w:i/>
          <w:sz w:val="20"/>
          <w:szCs w:val="20"/>
        </w:rPr>
        <w:t>economic</w:t>
      </w:r>
      <w:r w:rsidRPr="00C9363A">
        <w:rPr>
          <w:rFonts w:ascii="Times New Roman" w:hAnsi="Times New Roman"/>
          <w:sz w:val="20"/>
          <w:szCs w:val="20"/>
        </w:rPr>
        <w:t xml:space="preserve"> in character before it is </w:t>
      </w:r>
      <w:r w:rsidRPr="00C9363A">
        <w:rPr>
          <w:rFonts w:ascii="Times New Roman" w:hAnsi="Times New Roman"/>
          <w:i/>
          <w:sz w:val="20"/>
          <w:szCs w:val="20"/>
        </w:rPr>
        <w:t>Eucharistic</w:t>
      </w:r>
      <w:r w:rsidRPr="00C9363A">
        <w:rPr>
          <w:rFonts w:ascii="Times New Roman" w:hAnsi="Times New Roman"/>
          <w:sz w:val="20"/>
          <w:szCs w:val="20"/>
        </w:rPr>
        <w:t xml:space="preserve">.  </w:t>
      </w:r>
      <w:r w:rsidRPr="00C9363A">
        <w:rPr>
          <w:rFonts w:ascii="Times New Roman" w:hAnsi="Times New Roman"/>
          <w:b/>
          <w:sz w:val="20"/>
          <w:szCs w:val="20"/>
        </w:rPr>
        <w:t>The biblical tradition in which Jesus stands asserts that only the divine economy of grace, not the market, can address the problem of deprivation</w:t>
      </w:r>
      <w:r w:rsidRPr="00C9363A">
        <w:rPr>
          <w:rFonts w:ascii="Times New Roman" w:hAnsi="Times New Roman"/>
          <w:sz w:val="20"/>
          <w:szCs w:val="20"/>
        </w:rPr>
        <w:t>.  The practice of Sabbath economics, illustrated by manna in the wilderness and again by Elisha in the face of famine is the tradition that Jesus is “remembering” in a different wilderness in a different time, teaching self-sufficiency through a practice of sharing available resources (what we today might call “cooperative consumption”).</w:t>
      </w:r>
    </w:p>
    <w:p w14:paraId="14AE7773" w14:textId="77777777" w:rsidR="007E168D" w:rsidRPr="00C9363A" w:rsidRDefault="007E168D" w:rsidP="007E168D">
      <w:pPr>
        <w:spacing w:line="240" w:lineRule="auto"/>
        <w:jc w:val="center"/>
        <w:rPr>
          <w:rFonts w:ascii="Times New Roman" w:hAnsi="Times New Roman"/>
          <w:sz w:val="20"/>
          <w:szCs w:val="20"/>
        </w:rPr>
      </w:pPr>
      <w:r w:rsidRPr="00C9363A">
        <w:rPr>
          <w:rFonts w:ascii="Times New Roman" w:hAnsi="Times New Roman"/>
          <w:sz w:val="20"/>
          <w:szCs w:val="20"/>
        </w:rPr>
        <w:t xml:space="preserve">The real worlds of both Elisha and Jesus (and indeed of our own global economy) were characterized by widespread hunger and poverty that resulted from a feudal system of land ownership and from an extractive economic system that benefited the urban elite while disenfranchising the rural poor.  In such </w:t>
      </w:r>
      <w:r w:rsidRPr="00C9363A">
        <w:rPr>
          <w:rFonts w:ascii="Times New Roman" w:hAnsi="Times New Roman"/>
          <w:sz w:val="20"/>
          <w:szCs w:val="20"/>
        </w:rPr>
        <w:lastRenderedPageBreak/>
        <w:t xml:space="preserve">worlds, economic practices of enough-and-then-some for </w:t>
      </w:r>
      <w:r w:rsidRPr="00C9363A">
        <w:rPr>
          <w:rFonts w:ascii="Times New Roman" w:hAnsi="Times New Roman"/>
          <w:i/>
          <w:sz w:val="20"/>
          <w:szCs w:val="20"/>
        </w:rPr>
        <w:t>everyone</w:t>
      </w:r>
      <w:r w:rsidRPr="00C9363A">
        <w:rPr>
          <w:rFonts w:ascii="Times New Roman" w:hAnsi="Times New Roman"/>
          <w:sz w:val="20"/>
          <w:szCs w:val="20"/>
        </w:rPr>
        <w:t xml:space="preserve"> were, and are, miraculous indeed. </w:t>
      </w:r>
    </w:p>
    <w:p w14:paraId="042943A8" w14:textId="77777777" w:rsidR="007E168D" w:rsidRPr="00C9363A" w:rsidRDefault="007E168D" w:rsidP="007E168D">
      <w:pPr>
        <w:spacing w:line="360" w:lineRule="auto"/>
        <w:jc w:val="center"/>
        <w:rPr>
          <w:rFonts w:ascii="Times New Roman" w:hAnsi="Times New Roman"/>
          <w:sz w:val="20"/>
          <w:szCs w:val="20"/>
        </w:rPr>
      </w:pPr>
      <w:r w:rsidRPr="00C9363A">
        <w:rPr>
          <w:rFonts w:ascii="Times New Roman" w:hAnsi="Times New Roman"/>
          <w:sz w:val="20"/>
          <w:szCs w:val="20"/>
        </w:rPr>
        <w:t xml:space="preserve">The first Christians appear to have understood these connections.  According to Luke, the inaugural account of the church “breaking bread” animated a thoroughgoing communal redistribution of wealth (Acts 2:42-47).  Luke’s Pentecost account narrates the “birth” of the church in the power of the Holy Spirit.  Yet what sort of practice the Spirit empowered at Pentecost, and continues to empower, has been a divisive issue in the life of the church ever since.  Today the debate about what it means to be “Spirit-filled” usually focuses on individual charismatic gifts.  The roots of Pentecost, however, are agricultural-------- and thus unavoidably </w:t>
      </w:r>
      <w:r w:rsidRPr="00C9363A">
        <w:rPr>
          <w:rFonts w:ascii="Times New Roman" w:hAnsi="Times New Roman"/>
          <w:i/>
          <w:sz w:val="20"/>
          <w:szCs w:val="20"/>
        </w:rPr>
        <w:t>social</w:t>
      </w:r>
      <w:r w:rsidRPr="00C9363A">
        <w:rPr>
          <w:rFonts w:ascii="Times New Roman" w:hAnsi="Times New Roman"/>
          <w:sz w:val="20"/>
          <w:szCs w:val="20"/>
        </w:rPr>
        <w:t xml:space="preserve"> and </w:t>
      </w:r>
      <w:r w:rsidRPr="00C9363A">
        <w:rPr>
          <w:rFonts w:ascii="Times New Roman" w:hAnsi="Times New Roman"/>
          <w:i/>
          <w:sz w:val="20"/>
          <w:szCs w:val="20"/>
        </w:rPr>
        <w:t>economic</w:t>
      </w:r>
      <w:r w:rsidRPr="00C9363A">
        <w:rPr>
          <w:rFonts w:ascii="Times New Roman" w:hAnsi="Times New Roman"/>
          <w:sz w:val="20"/>
          <w:szCs w:val="20"/>
        </w:rPr>
        <w:t>.  Pentecost was a Jewish observance called the “Feast of Weeks” (Shavuot), originally a celebration of the first fruits of the harvest (Ex 23:14-17; Dt 16:9-12).  As we saw in Chapter One, the seven weeks time frame of the festival echoed the symbolism of the Jubilee (Lev 23:15=24:8, 10).</w:t>
      </w:r>
    </w:p>
    <w:p w14:paraId="3E154572" w14:textId="77777777" w:rsidR="007E168D" w:rsidRPr="00C9363A" w:rsidRDefault="007E168D" w:rsidP="007E168D">
      <w:pPr>
        <w:spacing w:line="360" w:lineRule="auto"/>
        <w:jc w:val="center"/>
        <w:rPr>
          <w:rFonts w:ascii="Times New Roman" w:hAnsi="Times New Roman"/>
          <w:sz w:val="20"/>
          <w:szCs w:val="20"/>
        </w:rPr>
      </w:pPr>
      <w:r w:rsidRPr="00C9363A">
        <w:rPr>
          <w:rFonts w:ascii="Times New Roman" w:hAnsi="Times New Roman"/>
          <w:sz w:val="20"/>
          <w:szCs w:val="20"/>
        </w:rPr>
        <w:t xml:space="preserve">It is significant, then, that Luke’s narrative of Pentecost reasserts the Jubilee implications of the Feast of Weeks.  Robert Tannehill notes that the scene commences abruptly with the unusual phrase: “When the day of Pentecost was being fulfilled” (Acts 2:1).  This may signal that the original intentions of the Feast are about to be realized in the “first fruits” of the new messianic movement.  The narrative opens with “tongues of fire </w:t>
      </w:r>
      <w:r w:rsidRPr="00C9363A">
        <w:rPr>
          <w:rFonts w:ascii="Times New Roman" w:hAnsi="Times New Roman"/>
          <w:i/>
          <w:sz w:val="20"/>
          <w:szCs w:val="20"/>
        </w:rPr>
        <w:t>distributed</w:t>
      </w:r>
      <w:r w:rsidRPr="00C9363A">
        <w:rPr>
          <w:rFonts w:ascii="Times New Roman" w:hAnsi="Times New Roman"/>
          <w:sz w:val="20"/>
          <w:szCs w:val="20"/>
        </w:rPr>
        <w:t xml:space="preserve"> among the disciples” (2:3) and ends with them selling their possessions and “</w:t>
      </w:r>
      <w:r w:rsidRPr="00C9363A">
        <w:rPr>
          <w:rFonts w:ascii="Times New Roman" w:hAnsi="Times New Roman"/>
          <w:i/>
          <w:sz w:val="20"/>
          <w:szCs w:val="20"/>
        </w:rPr>
        <w:t xml:space="preserve">distributing </w:t>
      </w:r>
      <w:r w:rsidRPr="00C9363A">
        <w:rPr>
          <w:rFonts w:ascii="Times New Roman" w:hAnsi="Times New Roman"/>
          <w:sz w:val="20"/>
          <w:szCs w:val="20"/>
        </w:rPr>
        <w:t xml:space="preserve">them to whoever had need” (2:25, the only two appearances of the Greek verb </w:t>
      </w:r>
      <w:r w:rsidRPr="00C9363A">
        <w:rPr>
          <w:rFonts w:ascii="Times New Roman" w:hAnsi="Times New Roman"/>
          <w:i/>
          <w:sz w:val="20"/>
          <w:szCs w:val="20"/>
        </w:rPr>
        <w:t>diamerizoo</w:t>
      </w:r>
      <w:r w:rsidRPr="00C9363A">
        <w:rPr>
          <w:rFonts w:ascii="Times New Roman" w:hAnsi="Times New Roman"/>
          <w:sz w:val="20"/>
          <w:szCs w:val="20"/>
        </w:rPr>
        <w:t xml:space="preserve"> in Acts).  Peter’s talk of the “gift” of the Spirit and the unilateral cancellation of debts in Jesus Christ (v.38) echoes the Jubilee pronouncement of Jesus’ first sermon (Lk 4:18ff).  This suggest that Acts 2 may have far more to do with the Jubilee vision of redistributory justice in the cultural and economic spheres than with the individualistic spectacle of glossolalia that preoccupies so much of modern Pentecostalism.</w:t>
      </w:r>
    </w:p>
    <w:p w14:paraId="5115EFD8" w14:textId="77777777" w:rsidR="007E168D" w:rsidRPr="00C9363A" w:rsidRDefault="007E168D" w:rsidP="007E168D">
      <w:pPr>
        <w:spacing w:line="360" w:lineRule="auto"/>
        <w:jc w:val="center"/>
        <w:rPr>
          <w:rFonts w:ascii="Times New Roman" w:hAnsi="Times New Roman"/>
          <w:sz w:val="20"/>
          <w:szCs w:val="20"/>
        </w:rPr>
      </w:pPr>
      <w:r w:rsidRPr="00C9363A">
        <w:rPr>
          <w:rFonts w:ascii="Times New Roman" w:hAnsi="Times New Roman"/>
          <w:sz w:val="20"/>
          <w:szCs w:val="20"/>
        </w:rPr>
        <w:lastRenderedPageBreak/>
        <w:t xml:space="preserve">It is to be expected that whenever God’s Spirit is poured out on people, their traditions and institutions will be disrupted and disturbed.  God’s intervention is always subversive, because YHWH is not domesticated deity, baptizing our traditions and institutions, but the One who seeks to liberate us from our enslaved condition, to heal us of our wounds and addictions, and to animate us in the practice of justice and compassion.  Thus when the Spirit descends in Acts, it empowers the church to move across established (and enforced!) social and economic boundaries of </w:t>
      </w:r>
      <w:r w:rsidRPr="00C9363A">
        <w:rPr>
          <w:rFonts w:ascii="Times New Roman" w:hAnsi="Times New Roman"/>
          <w:i/>
          <w:sz w:val="20"/>
          <w:szCs w:val="20"/>
        </w:rPr>
        <w:t>gender</w:t>
      </w:r>
      <w:r w:rsidRPr="00C9363A">
        <w:rPr>
          <w:rFonts w:ascii="Times New Roman" w:hAnsi="Times New Roman"/>
          <w:sz w:val="20"/>
          <w:szCs w:val="20"/>
        </w:rPr>
        <w:t xml:space="preserve"> (as Peter endorses women prophets, 2:17f), </w:t>
      </w:r>
      <w:r w:rsidRPr="00C9363A">
        <w:rPr>
          <w:rFonts w:ascii="Times New Roman" w:hAnsi="Times New Roman"/>
          <w:i/>
          <w:sz w:val="20"/>
          <w:szCs w:val="20"/>
        </w:rPr>
        <w:t>race</w:t>
      </w:r>
      <w:r w:rsidRPr="00C9363A">
        <w:rPr>
          <w:rFonts w:ascii="Times New Roman" w:hAnsi="Times New Roman"/>
          <w:sz w:val="20"/>
          <w:szCs w:val="20"/>
        </w:rPr>
        <w:t xml:space="preserve"> (as the disciples engage in multilingual outreach, 2:9, 39) and </w:t>
      </w:r>
      <w:r w:rsidRPr="00C9363A">
        <w:rPr>
          <w:rFonts w:ascii="Times New Roman" w:hAnsi="Times New Roman"/>
          <w:i/>
          <w:sz w:val="20"/>
          <w:szCs w:val="20"/>
        </w:rPr>
        <w:t>class</w:t>
      </w:r>
      <w:r w:rsidRPr="00C9363A">
        <w:rPr>
          <w:rFonts w:ascii="Times New Roman" w:hAnsi="Times New Roman"/>
          <w:sz w:val="20"/>
          <w:szCs w:val="20"/>
        </w:rPr>
        <w:t xml:space="preserve"> (as “uneducated, common Galileans” preach to “devout leaders,” 2:7).</w:t>
      </w:r>
    </w:p>
    <w:p w14:paraId="519F0B9B" w14:textId="77777777" w:rsidR="007E168D" w:rsidRPr="00C9363A" w:rsidRDefault="007E168D" w:rsidP="007E168D">
      <w:pPr>
        <w:spacing w:after="0" w:line="360" w:lineRule="auto"/>
        <w:jc w:val="center"/>
        <w:rPr>
          <w:rFonts w:ascii="Times New Roman" w:hAnsi="Times New Roman"/>
          <w:b/>
          <w:sz w:val="20"/>
          <w:szCs w:val="20"/>
        </w:rPr>
      </w:pPr>
      <w:r w:rsidRPr="00C9363A">
        <w:rPr>
          <w:rFonts w:ascii="Times New Roman" w:hAnsi="Times New Roman"/>
          <w:b/>
          <w:sz w:val="20"/>
          <w:szCs w:val="20"/>
        </w:rPr>
        <w:t>The Spirit-filled church also speaks hard truth to the unjust authorities, and challenges them to repent (2:14-40).</w:t>
      </w:r>
      <w:r w:rsidRPr="00C9363A">
        <w:rPr>
          <w:rFonts w:ascii="Times New Roman" w:hAnsi="Times New Roman"/>
          <w:sz w:val="20"/>
          <w:szCs w:val="20"/>
        </w:rPr>
        <w:t xml:space="preserve">  Above all, the “house” is transformed from a hiding place for fugitives (2:2) to a place where Jubilee economics are celebrated at table (2:46), as the “economics of enough” are again embodied in the life of renewed Israel (again, a scene that is so important that Luke narrates it twice in Acts 2:44-47 and 4:32-37).  </w:t>
      </w:r>
      <w:r w:rsidRPr="00C9363A">
        <w:rPr>
          <w:rFonts w:ascii="Times New Roman" w:hAnsi="Times New Roman"/>
          <w:b/>
          <w:sz w:val="20"/>
          <w:szCs w:val="20"/>
        </w:rPr>
        <w:t>The astonishment of onlookers who encountered this sort of church surely lingers in our hearts today as we look at our ecclesial life: “What does this mean” (2:12)?</w:t>
      </w:r>
    </w:p>
    <w:p w14:paraId="5D8D26DA" w14:textId="77777777" w:rsidR="007E168D" w:rsidRPr="00C9363A" w:rsidRDefault="007E168D" w:rsidP="007E168D">
      <w:pPr>
        <w:spacing w:after="0" w:line="360" w:lineRule="auto"/>
        <w:jc w:val="center"/>
        <w:rPr>
          <w:rFonts w:ascii="Times New Roman" w:hAnsi="Times New Roman"/>
          <w:b/>
          <w:sz w:val="20"/>
          <w:szCs w:val="20"/>
        </w:rPr>
      </w:pPr>
    </w:p>
    <w:p w14:paraId="0B186878" w14:textId="77777777" w:rsidR="007E168D" w:rsidRPr="00C9363A" w:rsidRDefault="007E168D" w:rsidP="007E168D">
      <w:pPr>
        <w:spacing w:after="0" w:line="360" w:lineRule="auto"/>
        <w:jc w:val="center"/>
        <w:rPr>
          <w:rFonts w:ascii="Times New Roman" w:hAnsi="Times New Roman"/>
          <w:sz w:val="20"/>
          <w:szCs w:val="20"/>
        </w:rPr>
      </w:pPr>
      <w:r w:rsidRPr="00C9363A">
        <w:rPr>
          <w:rFonts w:ascii="Times New Roman" w:hAnsi="Times New Roman"/>
          <w:sz w:val="20"/>
          <w:szCs w:val="20"/>
        </w:rPr>
        <w:t xml:space="preserve">Nor was Luke’s portrait of the Acts church anomalous.  Paul, too, understood the breaking of bread to be a social demonstration of solidarity, not just a religious ritual of spiritual salvation.  This is most clearly shown by his bitter denunciation of the ways in which the Eucharistic practices of </w:t>
      </w:r>
      <w:r w:rsidRPr="00C9363A">
        <w:rPr>
          <w:rFonts w:ascii="Times New Roman" w:hAnsi="Times New Roman"/>
          <w:b/>
          <w:sz w:val="20"/>
          <w:szCs w:val="20"/>
        </w:rPr>
        <w:t>the Corinthian church were mirroring the social stratification of Roman table fellowship, instead of demonstrating equality (II Cor 11:17ff</w:t>
      </w:r>
      <w:r w:rsidRPr="00C9363A">
        <w:rPr>
          <w:rFonts w:ascii="Times New Roman" w:hAnsi="Times New Roman"/>
          <w:sz w:val="20"/>
          <w:szCs w:val="20"/>
        </w:rPr>
        <w:t>).</w:t>
      </w:r>
    </w:p>
    <w:p w14:paraId="426C6CF4" w14:textId="77777777" w:rsidR="007E168D" w:rsidRPr="00362155" w:rsidRDefault="007E168D" w:rsidP="007E168D">
      <w:pPr>
        <w:spacing w:line="240" w:lineRule="auto"/>
        <w:jc w:val="center"/>
        <w:rPr>
          <w:rFonts w:ascii="Times New Roman" w:hAnsi="Times New Roman"/>
          <w:sz w:val="24"/>
          <w:szCs w:val="24"/>
        </w:rPr>
      </w:pPr>
    </w:p>
    <w:p w14:paraId="549CB0AB" w14:textId="77777777" w:rsidR="007E168D" w:rsidRPr="00362155" w:rsidRDefault="007E168D" w:rsidP="007E168D">
      <w:pPr>
        <w:spacing w:line="240" w:lineRule="auto"/>
        <w:rPr>
          <w:rFonts w:ascii="Times New Roman" w:hAnsi="Times New Roman"/>
          <w:b/>
          <w:sz w:val="24"/>
          <w:szCs w:val="24"/>
        </w:rPr>
      </w:pPr>
      <w:r w:rsidRPr="00362155">
        <w:rPr>
          <w:rFonts w:ascii="Times New Roman" w:hAnsi="Times New Roman"/>
          <w:sz w:val="24"/>
          <w:szCs w:val="24"/>
        </w:rPr>
        <w:t xml:space="preserve">Chad Myers echoes what I believe the gospel should and can be today.  He portrays a tradition of community that epitomizes the </w:t>
      </w:r>
      <w:r w:rsidRPr="00362155">
        <w:rPr>
          <w:rFonts w:ascii="Times New Roman" w:hAnsi="Times New Roman"/>
          <w:sz w:val="24"/>
          <w:szCs w:val="24"/>
        </w:rPr>
        <w:lastRenderedPageBreak/>
        <w:t>essence of a Gospel that must be resurrected today.  What I believe Jesus had in mind and the kind of community that I am talking about is a holistic, collective, egalitarian community that brings together all of our energies, ideas, and resources into a cooperative whole.  The needs of people in this community would be administered from the consolidation of our resources.  Such a task is in many respects foreign to anything that we have been exposed to.  But remember that this is by hegemonic design</w:t>
      </w:r>
      <w:r w:rsidRPr="00362155">
        <w:rPr>
          <w:rFonts w:ascii="Times New Roman" w:hAnsi="Times New Roman"/>
          <w:b/>
          <w:sz w:val="24"/>
          <w:szCs w:val="24"/>
        </w:rPr>
        <w:t>.  Let me take a moment to outline how this community would function:</w:t>
      </w:r>
    </w:p>
    <w:p w14:paraId="1A327CC5" w14:textId="77777777" w:rsidR="007E168D" w:rsidRPr="00362155" w:rsidRDefault="007E168D" w:rsidP="007E168D">
      <w:pPr>
        <w:spacing w:after="0" w:line="240" w:lineRule="auto"/>
        <w:rPr>
          <w:rFonts w:ascii="Times New Roman" w:hAnsi="Times New Roman"/>
          <w:sz w:val="24"/>
          <w:szCs w:val="24"/>
        </w:rPr>
      </w:pPr>
    </w:p>
    <w:p w14:paraId="1DE95395" w14:textId="77777777" w:rsidR="007E168D" w:rsidRPr="009E3605" w:rsidRDefault="007E168D" w:rsidP="007E168D">
      <w:pPr>
        <w:spacing w:after="0" w:line="240" w:lineRule="auto"/>
        <w:rPr>
          <w:rFonts w:ascii="Britannic Bold" w:hAnsi="Britannic Bold"/>
          <w:b/>
          <w:sz w:val="32"/>
          <w:szCs w:val="32"/>
        </w:rPr>
      </w:pPr>
      <w:r w:rsidRPr="009E3605">
        <w:rPr>
          <w:rFonts w:ascii="Britannic Bold" w:hAnsi="Britannic Bold"/>
          <w:b/>
          <w:sz w:val="32"/>
          <w:szCs w:val="32"/>
        </w:rPr>
        <w:t>A NEW DESTINY FOR INNER CITY MINISTRY: INTENTIONAL COMMUNAL COMMUNITY</w:t>
      </w:r>
    </w:p>
    <w:p w14:paraId="1B382F95"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The ultimate goal is that this community would be self-sustaining.  However in the initial stages (3-5 year period), people would retain their jobs/careers outside of the community in whatever field.  Gradually we would start businesses that utilize the expertise and educational experience that we have acquired.  </w:t>
      </w:r>
    </w:p>
    <w:p w14:paraId="5586204C"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For example, those who have been able to go to law school could realistically start a community law practice or firm.  Those who go to medical school would develop this community’s medical center.  Those called to the ministry would plant the community’s church.  Those who are called to business or have a formal education in business would establish the community’s  various micro and macro business enterprises, such as produce, restaurants, manufacturing, supplies, real estate and investments, etc., and manage the community’s accounting and tax needs.  Those who have degrees in education and want to teach can be instrumental in starting the community’s day care center and schools K-12. Those who are interested in politics could be active in finding a local political entity to be a voice for the marginalized and may be influential in electing members from the community to political office.  Those with degrees in computer science would definitely coordinate the community’s fiber optic network and get it online (and who knows what else they might be able to do).  When people </w:t>
      </w:r>
      <w:r w:rsidRPr="00362155">
        <w:rPr>
          <w:rFonts w:ascii="Times New Roman" w:hAnsi="Times New Roman"/>
          <w:sz w:val="24"/>
          <w:szCs w:val="24"/>
        </w:rPr>
        <w:lastRenderedPageBreak/>
        <w:t>join this community of faith they can immediately be plugged into one of these enterprises.</w:t>
      </w:r>
    </w:p>
    <w:p w14:paraId="1591F428"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Gradually, as the community becomes more fiscally stable, those who are employed outside of the community can start working within the community.  Members of the community would, of course, not have to pay for any of the services provided by the different enterprises of the community.  People wanting services from the community who lived outside the community would have to pay.  For example, if the community started a school or day care, the parents of children outside the community would pay a certain fee determined by the community.  The possibilities are endless, but it requires a vision and a commitment to communal ideas.  The difference between this agenda and other efforts is that the means of production (profit) from the various enterprises, as well as income obtained from outside occupations, would go to the community.</w:t>
      </w:r>
    </w:p>
    <w:p w14:paraId="1B504F44"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Some of you are saying, “Well, I can’t do this because I have debts, school loans, credit cards, mortgages, etc…”  Don’t worry; the whole purpose of the community is to enable us to “bear on another’s burdens.” (Gal 6:2)    </w:t>
      </w:r>
    </w:p>
    <w:p w14:paraId="72FDA809"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Others of you reading this may be saying, “This sounds like socialism.  Why don’t you just fight to make this county into a socialist state and join the Socialist Party?”  I think that’s a good question, for which I have the following two responses.</w:t>
      </w:r>
    </w:p>
    <w:p w14:paraId="0824544A"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My first concern with the Socialist movement, particularly the Democratic Socialist movement of which Cornel West and Manning Marable are a part, is that their agenda largely entails petitioning the current governmental structure to change its policies to be more socially, economically, and politically sensitive.  While I am all for the changes that they would like to see, I think that inherently within their agenda is the assumption that those who run the government and corporate America have the power and we have to petition them for changes.  This kind of </w:t>
      </w:r>
      <w:r w:rsidRPr="00362155">
        <w:rPr>
          <w:rFonts w:ascii="Times New Roman" w:hAnsi="Times New Roman"/>
          <w:sz w:val="24"/>
          <w:szCs w:val="24"/>
        </w:rPr>
        <w:lastRenderedPageBreak/>
        <w:t>strategy causes people to abdicate the power that they have, by focusing on the size, armor, and weapons of the American “Goliath”.  Too many of our movements have been about petitioning and begging our “Pharaoh” to be more benevolent to us.  This type of strategy fits within the limits of the game as defined by the hegemonic ideology.  Not only that, but a lot of black people (politicians, preachers, successful executives) are living off of encouraging (pimping) the marginalized to stay in this petitioning mode rather than fighting for true justice and reconciliation.</w:t>
      </w:r>
    </w:p>
    <w:p w14:paraId="74C24776"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One of the biggest lies that oppressed people have been taught to believe is that their oppressor has all the power.  I believe that, indeed, we have the spiritual, economic, and political power to enact the Kingdom of God “on earth as it is in heaven” (Matt 6:10).  Jesus said, “Say not the kingdom is here nor there, but the Kingdom of God is within you” (Luke 17:21).  We have to resurrect the power that has remained dormant within us, and consequently has caused some of us to become spiritually, economically, politically and socially impotent.  The radical, counter-cultural nature of such a proposal makes it clear that this is a spiritual movement that requires that we “renew our minds,” reject our socialization, and “conform not to the ways of this world” (Rom 12:2).</w:t>
      </w:r>
    </w:p>
    <w:p w14:paraId="5C3C7CFE"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My second concern from my reading of socialist literature and from conversations with people who consider themselves Socialists, I have discovered that even though they have an accurate analysis of capitalism, they still fundamentally believe in the esteem of the ideas that I have found very problematic.  While I am absolutely sympathetic and agree in many places with their critique of capitalism, I do not think that their analysis goes far enough towards an examination of the fundamental ideological presuppositions that I have attempted to demonstrate have produced western capitalism.</w:t>
      </w:r>
    </w:p>
    <w:p w14:paraId="1793F152"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lastRenderedPageBreak/>
        <w:t xml:space="preserve">I would even challenge anyone, after a scholarly study of Jesus’ biblical teachings, to deny the legitimacy that original and authentic Christianity is ultimately not only Socialist but Communist in reality.  No longer can we mince words in exposing the exegetical sleight-of-hand attempted by “conscience-tranquillizing theologians.”  The body of Christ in the West must advance the discussion of biblical economics to a new stage.  For Jesus, whether we like it or not, </w:t>
      </w:r>
      <w:r w:rsidRPr="00362155">
        <w:rPr>
          <w:rFonts w:ascii="Times New Roman" w:hAnsi="Times New Roman"/>
          <w:i/>
          <w:sz w:val="24"/>
          <w:szCs w:val="24"/>
        </w:rPr>
        <w:t>was in fact a Communist</w:t>
      </w:r>
      <w:r w:rsidRPr="00362155">
        <w:rPr>
          <w:rFonts w:ascii="Times New Roman" w:hAnsi="Times New Roman"/>
          <w:sz w:val="24"/>
          <w:szCs w:val="24"/>
        </w:rPr>
        <w:t>.  Jesus made the renunciation of property a condition for simply “entering into the kingdom” (Mark 10:21, 25; Luke 14:33).  Judas “carried the purse,” so they had everything in common and each received according to his need – as can be seen in John 12:6, 13:29, and Luke 8:1-3.</w:t>
      </w:r>
    </w:p>
    <w:p w14:paraId="219D907C"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 In this chapter’s conclusion I now would like to highlight several passages of a book and its author (Jose Miranda) who, if taken seriously, may reform and renew Scripture study.  First of all, before he or I are written off as left wing un-American liberals, in retrospect the book is about Christian community, not communism---even though it’s titled </w:t>
      </w:r>
      <w:r w:rsidRPr="00362155">
        <w:rPr>
          <w:rFonts w:ascii="Times New Roman" w:hAnsi="Times New Roman"/>
          <w:b/>
          <w:sz w:val="24"/>
          <w:szCs w:val="24"/>
          <w:u w:val="single"/>
        </w:rPr>
        <w:t>Communism in the Bible</w:t>
      </w:r>
      <w:r w:rsidRPr="00362155">
        <w:rPr>
          <w:rFonts w:ascii="Times New Roman" w:hAnsi="Times New Roman"/>
          <w:sz w:val="24"/>
          <w:szCs w:val="24"/>
        </w:rPr>
        <w:t xml:space="preserve">.   Second of all, as I wrote in the beginning of this book, though I may be labeled as liberal fanatic, I unapologetically restate that in an American society where conservative Christianity and right wing politics have become married, I want a divorce.  </w:t>
      </w:r>
    </w:p>
    <w:p w14:paraId="34BCB9A4"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My agenda is nothing less than revolution!   And it’s not the revolution of change that everyone is talking about if Barack Obama is elected to the White House.  To be pro-life is not just to be concerned about the womb.  It’s to be concerned about life.  For example, what’s the relationship between poverty and abortion?  Studies show that there’s a direct correlation there.  So maybe the best way to lessen abortion in society is to go for the candidate that you think is going to do the most for poverty.</w:t>
      </w:r>
    </w:p>
    <w:p w14:paraId="472AA530"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Before my views are deemed extremist, please answer this oxymoron: how is it possible that we went from being a movement of people who follow the Messiah who taught us to love our </w:t>
      </w:r>
      <w:r w:rsidRPr="00362155">
        <w:rPr>
          <w:rFonts w:ascii="Times New Roman" w:hAnsi="Times New Roman"/>
          <w:sz w:val="24"/>
          <w:szCs w:val="24"/>
        </w:rPr>
        <w:lastRenderedPageBreak/>
        <w:t>enemies, to being a movement that celebrates fighter jets and fuses death on the cross with killing machines?</w:t>
      </w:r>
    </w:p>
    <w:p w14:paraId="4A100FC2"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The enemy isn’t the liberals; the enemy isn’t the conservatives or the terrorists.  Our fight is not against flesh and blood.</w:t>
      </w:r>
    </w:p>
    <w:p w14:paraId="65395FD7"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Jesus repeatedly refused any “power over” role, despite being the Son of God---opting instead to continually act out a life of self-sacrificing love and a way of life He demanded of His followers.  Over and over again the New Testament emphasizes that Christians are to live out the life of Christ in </w:t>
      </w:r>
      <w:r w:rsidRPr="00362155">
        <w:rPr>
          <w:rFonts w:ascii="Times New Roman" w:hAnsi="Times New Roman"/>
          <w:i/>
          <w:sz w:val="24"/>
          <w:szCs w:val="24"/>
        </w:rPr>
        <w:t>love, power and service to others</w:t>
      </w:r>
      <w:r w:rsidRPr="00362155">
        <w:rPr>
          <w:rFonts w:ascii="Times New Roman" w:hAnsi="Times New Roman"/>
          <w:sz w:val="24"/>
          <w:szCs w:val="24"/>
        </w:rPr>
        <w:t xml:space="preserve">.  Moreover, this love is to be indiscriminate and not given only to those who are like us and share our views. </w:t>
      </w:r>
    </w:p>
    <w:p w14:paraId="651E9731"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 In fact, Jesus emphasizes that it is those on the furthermost edges who we are most to show our love to, not judging them and legislating against them, but by serving them.  There is little doubt that if Jesus were walking the streets of America today, He would be spending a lot of His time with gays, the sexually immoral, AIDS patients, drug addicts, and the poorest of the poor.</w:t>
      </w:r>
    </w:p>
    <w:p w14:paraId="619B15B4"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Why then do we often call people heretics based on whether or not their religious beliefs differ from ours, when in fact Jesus main criteria for His followers emphasized how crucial it was to love others?  The real question that needs to be asked is, when has anyone ever been identified as a heretic because they failed to love as Jesus commanded them?  Can America’s fascination with the religious right be seen as heretical due to their tolerant failure to love?  If we as the Church are truly expanding the “Kingdom of the Cross” vs. America’s “Kingdom of the Sword” it will look like Jesus’ love in action!  In fact our churches should look, walk, talk and be like “Jesus franchises”; that which distinguishes franchises is that they all look like the original.  It will not in fact look like our current conservative anti-Christ church which fanatically attacks gays, ferociously delights in the killing of terrorists, or patriotically supports an unjust Iraq war and obsessed with condemning others as sinners.</w:t>
      </w:r>
    </w:p>
    <w:p w14:paraId="159C919B"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lastRenderedPageBreak/>
        <w:t>When God flexes His omnipotent muscle, it doesn’t look like Rambo or the Terminator—it looks like Calvary.  Loving in this Calvary--like love, moment by moment in all circumstances and in relation to all people, is the sole calling to all people who are aligned with the “Kingdom of the Cross” that Jesus came to bring.  This “Kingdom of the Cross” which is rarely preached or taught, let alone seen, if lived out properly really would be (for a change) the good news gladly welcomed by the masses.  If we preached and lived out this gospel, every church would be a mega church comprised of all races, creeds, classes, and cultures, instead of mega country clubs comprised only of the black and white bourgeoisie.</w:t>
      </w:r>
    </w:p>
    <w:p w14:paraId="328A9A69"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Instead many of our strong and religiously upright churches say that the only economic system ordained by God, is the American Free Enterprise system which in truth is based on the exploitation of the poor majority by the rich minority.  Far too long we have heard preachers proclaim that America is a country uniquely blessed by God.  We must stop equating America with the Kingdom of God.  Today my challenge to all of us is that we begin anew to look at a reading of the Bible that honors instead of tortures the example and message of Jesus Christ.  Jesus emphasized a gospel where if you have two coats, you are told to give one of them away;  where if you are struck on the face, you are to offer the cheek and where there is to be no difference between male or female, black or white, rich or poor, Greek, Jew, Arab, or American.  Therefore I come before you proposing that we carefully not only distinguish between the “Kingdoms of the Cross” vs. the “Kingdom of the Sword” but that we renew our alliance to God’s vision of His Kingdom as seen in the nature of His Son in a non-nationalistic, self-sacrificing, unselfish, non-materialistic striving of His church to imitate Christ.  Forgive me for digressing….  </w:t>
      </w:r>
    </w:p>
    <w:p w14:paraId="0A528357"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Getting back to this fascinating book (Communism In The Bible) written Jose Miranda, I would like bring back to our attention that Communism is an idea as old as the Bible (older, actually, if you </w:t>
      </w:r>
      <w:r w:rsidRPr="00362155">
        <w:rPr>
          <w:rFonts w:ascii="Times New Roman" w:hAnsi="Times New Roman"/>
          <w:sz w:val="24"/>
          <w:szCs w:val="24"/>
        </w:rPr>
        <w:lastRenderedPageBreak/>
        <w:t>count the Mesopotamian variety, Native Americans, etc).  But in the West, communism was a Christian movement.  The early Christians and monks knew it, and later there was Thomas Moore’s “Utopia,” and soon the New World became infused with experiments in Christian communism.  Socialism was, as the original Socialists explained, “Nouveau Christianisme” and even Paraguay was founded as a communist experiment by Jesuits.</w:t>
      </w:r>
    </w:p>
    <w:p w14:paraId="1A85683D"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When Marx came along with his irreligious “scientific socialism,” he extracted the basic kernel of the idea, but tried to offer a new, secular rationale for it.  Basically, Marxism was a failed attempt to give a scientific facelift to the true essence of the Gospel lived out in Christian community.  Contextual and liberation theologies are often accused of having surrendered the Christian Gospel to Marxist ideology.  In itself this is to be expected given the fact that both Marxism and liberation theology reject the capitalist model.  It is also understandable given the bourgeois nature of most western churches and their collusion with colonialism and capitalism.  The dominant culture orientation of much of American Christianity and the timid interpretation of Christian social involvement as not going beyond hand-outs and assistance reminds me of Dom Helder Camra’s oft-quoted antithesis: </w:t>
      </w:r>
      <w:r w:rsidRPr="00362155">
        <w:rPr>
          <w:rFonts w:ascii="Times New Roman" w:hAnsi="Times New Roman"/>
          <w:b/>
          <w:sz w:val="24"/>
          <w:szCs w:val="24"/>
        </w:rPr>
        <w:t>“</w:t>
      </w:r>
      <w:r w:rsidRPr="00362155">
        <w:rPr>
          <w:rFonts w:ascii="Times New Roman" w:hAnsi="Times New Roman"/>
          <w:b/>
          <w:i/>
          <w:sz w:val="24"/>
          <w:szCs w:val="24"/>
        </w:rPr>
        <w:t>When I build houses for the poor they call me a saint, but when I try to help the poor by calling by name the injustices which have made them poor they call me subversive, a Marxist.”</w:t>
      </w:r>
      <w:r w:rsidRPr="00362155">
        <w:rPr>
          <w:rFonts w:ascii="Times New Roman" w:hAnsi="Times New Roman"/>
          <w:sz w:val="24"/>
          <w:szCs w:val="24"/>
        </w:rPr>
        <w:t xml:space="preserve">  As such Western theologies tend to be, in the final analysis, oriented toward an upholder of the status quo; these progressive theologies reflect the language of the privileged.  It is theology “from above.”  Liberation theology (this communalism I would like for you to entertain just for the sake of argument), however is “theology from below”.  It is counter-hegemonic.  Unlike progressive theologies, we liberation theologians believe that the law of history is not development but revolution, as Cornel West states, “an inexorable law that molds but is not subject to the human will.  The enemy of humanity is not nature, but one structure of human power which exploits and destroys the powerless.”  </w:t>
      </w:r>
    </w:p>
    <w:p w14:paraId="0AFCB884"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lastRenderedPageBreak/>
        <w:t>There are thus sound reasons for us Third World theologians to resort to a Marxist critique of traditional Christianity.  Marx himself was consumed by the desire to bring an end to the exploitation and oppression of the poor, and this can hardly be faulted.  Also I must state that Liberation theology is not just the radical political wing of European Progressive theology.  Both may indeed be termed “sign of the times” theologies, but as I have argued above we have no alternative but to try and re-interpret the sign of the times towards denying a false reality and instituting the truth of the Kingdom of the Cross, even if this remains an extremely hazardous venture, and even though, as West further states, “There is a difference here so basic that each side must misinterpret the other in order to make sense.”  We cannot escape this responsibility.  After all, what is worth doing must also be worth dying for.  This communistic view of the gospel is much more than the logical extension of the Social Gospel and secular theologies of the 1960s.  It is time to drop all of these side issues and concentrate on the fundamental fact:  the Bible teaches communism.  Let’s view some of Jose Miranda’s thoughts on original Christianity in light of Acts 2:44-45 &amp; 4:32, 34-35 to prove my point.</w:t>
      </w:r>
    </w:p>
    <w:p w14:paraId="1C3F56F4" w14:textId="77777777" w:rsidR="007E168D" w:rsidRPr="006463AE" w:rsidRDefault="007E168D" w:rsidP="007E168D">
      <w:pPr>
        <w:spacing w:line="360" w:lineRule="auto"/>
        <w:jc w:val="center"/>
        <w:rPr>
          <w:rFonts w:ascii="Times New Roman" w:hAnsi="Times New Roman"/>
          <w:b/>
          <w:i/>
          <w:sz w:val="20"/>
          <w:szCs w:val="20"/>
        </w:rPr>
      </w:pPr>
      <w:r w:rsidRPr="006463AE">
        <w:rPr>
          <w:rFonts w:ascii="Times New Roman" w:hAnsi="Times New Roman"/>
          <w:b/>
          <w:i/>
          <w:sz w:val="20"/>
          <w:szCs w:val="20"/>
        </w:rPr>
        <w:t>All the believers together had everything in common; they sold their possession and their goods, and distributed among all in accordance with each one’s need. (Act 2:44-45)</w:t>
      </w:r>
    </w:p>
    <w:p w14:paraId="44F78E8E" w14:textId="77777777" w:rsidR="007E168D" w:rsidRPr="006463AE" w:rsidRDefault="007E168D" w:rsidP="007E168D">
      <w:pPr>
        <w:spacing w:line="360" w:lineRule="auto"/>
        <w:jc w:val="center"/>
        <w:rPr>
          <w:rFonts w:ascii="Times New Roman" w:hAnsi="Times New Roman"/>
          <w:b/>
          <w:i/>
          <w:sz w:val="20"/>
          <w:szCs w:val="20"/>
        </w:rPr>
      </w:pPr>
      <w:r w:rsidRPr="006463AE">
        <w:rPr>
          <w:rFonts w:ascii="Times New Roman" w:hAnsi="Times New Roman"/>
          <w:b/>
          <w:i/>
          <w:sz w:val="20"/>
          <w:szCs w:val="20"/>
        </w:rPr>
        <w:t>The heart of the multitude of believers was one and their soul was one, and not a single one said anything of what he had was his, but all things were in common…. There was on poor person among them, since whoever possessed fields or houses sold them, bore the proceeds of the sale and placed them at the feet of the apostles; and a distribution was made to each on in accordance with his need. (Act 4:32, 34-35)</w:t>
      </w:r>
    </w:p>
    <w:p w14:paraId="6824B51A" w14:textId="77777777" w:rsidR="007E168D" w:rsidRPr="006463AE" w:rsidRDefault="007E168D" w:rsidP="007E168D">
      <w:pPr>
        <w:spacing w:line="240" w:lineRule="auto"/>
        <w:jc w:val="both"/>
        <w:rPr>
          <w:rFonts w:ascii="Times New Roman" w:hAnsi="Times New Roman"/>
          <w:sz w:val="20"/>
          <w:szCs w:val="20"/>
        </w:rPr>
      </w:pPr>
      <w:r w:rsidRPr="006463AE">
        <w:rPr>
          <w:rFonts w:ascii="Times New Roman" w:hAnsi="Times New Roman"/>
          <w:sz w:val="20"/>
          <w:szCs w:val="20"/>
        </w:rPr>
        <w:t xml:space="preserve">Luke’s normative intention stands out.  There is no question of a special lifestyle that could be considered peculiar to some Christians in contrast with the general </w:t>
      </w:r>
      <w:r w:rsidRPr="006463AE">
        <w:rPr>
          <w:rFonts w:ascii="Times New Roman" w:hAnsi="Times New Roman"/>
          <w:sz w:val="20"/>
          <w:szCs w:val="20"/>
        </w:rPr>
        <w:lastRenderedPageBreak/>
        <w:t xml:space="preserve">mass of Christians.  His insistence on the universality of communism from a literary point of view is even a little affected – …. (2; 44), all the believers, all who had believed in Jesus Christ, all Christians; (4:32), not a single on e said anything was his; … (4:34), whoever possessed fields or houses, whoever had anything. If they wanted to be Christians the condition was communism. </w:t>
      </w:r>
    </w:p>
    <w:p w14:paraId="63448647" w14:textId="77777777" w:rsidR="007E168D" w:rsidRPr="006463AE" w:rsidRDefault="007E168D" w:rsidP="007E168D">
      <w:pPr>
        <w:spacing w:line="240" w:lineRule="auto"/>
        <w:jc w:val="both"/>
        <w:rPr>
          <w:rFonts w:ascii="Times New Roman" w:hAnsi="Times New Roman"/>
          <w:sz w:val="20"/>
          <w:szCs w:val="20"/>
        </w:rPr>
      </w:pPr>
      <w:r w:rsidRPr="006463AE">
        <w:rPr>
          <w:rFonts w:ascii="Times New Roman" w:hAnsi="Times New Roman"/>
          <w:b/>
          <w:sz w:val="20"/>
          <w:szCs w:val="20"/>
        </w:rPr>
        <w:t>The anticommunist commentators allege</w:t>
      </w:r>
      <w:r w:rsidRPr="006463AE">
        <w:rPr>
          <w:rFonts w:ascii="Times New Roman" w:hAnsi="Times New Roman"/>
          <w:sz w:val="20"/>
          <w:szCs w:val="20"/>
        </w:rPr>
        <w:t xml:space="preserve"> that this is Luke’s personal point of view, and that the other New Testament writers fail to corroborate it.  The argument is invalid, because none of the other writers describes the life of original Christianity…. But let us suppose (not concede) that some other New Testament author were to differ with Luke; how would this justify the persecution (styling itself “Christian”) of a social project that is explicitly and repeatedly promoted by one of the principal authors of the New Testament?</w:t>
      </w:r>
    </w:p>
    <w:p w14:paraId="56E037D8" w14:textId="77777777" w:rsidR="007E168D" w:rsidRPr="006463AE" w:rsidRDefault="007E168D" w:rsidP="007E168D">
      <w:pPr>
        <w:spacing w:line="240" w:lineRule="auto"/>
        <w:jc w:val="both"/>
        <w:rPr>
          <w:rFonts w:ascii="Times New Roman" w:hAnsi="Times New Roman"/>
          <w:sz w:val="20"/>
          <w:szCs w:val="20"/>
        </w:rPr>
      </w:pPr>
      <w:r w:rsidRPr="006463AE">
        <w:rPr>
          <w:rFonts w:ascii="Times New Roman" w:hAnsi="Times New Roman"/>
          <w:sz w:val="20"/>
          <w:szCs w:val="20"/>
        </w:rPr>
        <w:t>We shall see that the hypothesis is false, for Jesus himself was a communist.  But let us place ourselves hypothetically in the worst possible position: that only Luke teaches communism.  With what right, indeed with what elemental logic, is it thereupon asserted that communism is incompatible with Christianity?  Does not the very fact that they make this assertion demonstrate that the anti-communists who call themselves Christians are alienated and are merely claiming Christianity when in reality they are being moved by an anti-Christian motivation of which they are unaware?  If at least the Lucan part of the New Testament teaches communism how is it possible to maintain that communism is at odds with Christianity?</w:t>
      </w:r>
    </w:p>
    <w:p w14:paraId="72CB4271" w14:textId="77777777" w:rsidR="007E168D" w:rsidRPr="006463AE" w:rsidRDefault="007E168D" w:rsidP="007E168D">
      <w:pPr>
        <w:spacing w:line="240" w:lineRule="auto"/>
        <w:jc w:val="both"/>
        <w:rPr>
          <w:rFonts w:ascii="Times New Roman" w:hAnsi="Times New Roman"/>
          <w:sz w:val="20"/>
          <w:szCs w:val="20"/>
        </w:rPr>
      </w:pPr>
      <w:r w:rsidRPr="006463AE">
        <w:rPr>
          <w:rFonts w:ascii="Times New Roman" w:hAnsi="Times New Roman"/>
          <w:b/>
          <w:sz w:val="20"/>
          <w:szCs w:val="20"/>
        </w:rPr>
        <w:t>A second anticommunist allegation</w:t>
      </w:r>
      <w:r w:rsidRPr="006463AE">
        <w:rPr>
          <w:rFonts w:ascii="Times New Roman" w:hAnsi="Times New Roman"/>
          <w:sz w:val="20"/>
          <w:szCs w:val="20"/>
        </w:rPr>
        <w:t xml:space="preserve"> against the texts we have cited from Luke is:  The communism of the first Christians failed.  It is flabbergasting that sermons, documents of the magisterium, books, and bourgeois public opinion should brook the notion that this is an argument.  The Sermon on the Mount failed too, but this does not deprive it of its normative character.  In the clear intention of the original report, communism is obligatory for Christians.  This is not modified, not in the slightest, by the fact of a failure of the original communist intent.  What should concern us is to find out why it broke down, and bring communism to realization without committing whatever error caused the first Christians to break down.</w:t>
      </w:r>
    </w:p>
    <w:p w14:paraId="7AC0D53E" w14:textId="77777777" w:rsidR="007E168D" w:rsidRPr="006463AE" w:rsidRDefault="007E168D" w:rsidP="007E168D">
      <w:pPr>
        <w:spacing w:line="240" w:lineRule="auto"/>
        <w:jc w:val="both"/>
        <w:rPr>
          <w:rFonts w:ascii="Times New Roman" w:hAnsi="Times New Roman"/>
          <w:sz w:val="20"/>
          <w:szCs w:val="20"/>
        </w:rPr>
      </w:pPr>
      <w:r w:rsidRPr="006463AE">
        <w:rPr>
          <w:rFonts w:ascii="Times New Roman" w:hAnsi="Times New Roman"/>
          <w:sz w:val="20"/>
          <w:szCs w:val="20"/>
        </w:rPr>
        <w:t>To cite that initial failure is pure pretext.  It is as if we told ourselves we were eliminating the Ten Commandments because they failed in history.  The establishment theologians confound the normative with the factual – and they confound them deliberately, in order to be able to disagree with any biblical teaching for which they have no taste.  This is anti-Christianity, disguised as “Christian civilization” for the purpose of rejecting the gospel.</w:t>
      </w:r>
    </w:p>
    <w:p w14:paraId="52C1B6D0" w14:textId="77777777" w:rsidR="007E168D" w:rsidRPr="006463AE" w:rsidRDefault="007E168D" w:rsidP="007E168D">
      <w:pPr>
        <w:spacing w:line="240" w:lineRule="auto"/>
        <w:jc w:val="both"/>
        <w:rPr>
          <w:rFonts w:ascii="Times New Roman" w:hAnsi="Times New Roman"/>
          <w:sz w:val="20"/>
          <w:szCs w:val="20"/>
        </w:rPr>
      </w:pPr>
      <w:r w:rsidRPr="006463AE">
        <w:rPr>
          <w:rFonts w:ascii="Times New Roman" w:hAnsi="Times New Roman"/>
          <w:sz w:val="20"/>
          <w:szCs w:val="20"/>
        </w:rPr>
        <w:lastRenderedPageBreak/>
        <w:t>……Personally I think that a communist island in an economic sea characterized by the exploitation of some persons by others cannot be maintained, and that this is why the first Christian communism failed…. The surrounding, involving social system has far more power than exhortations have.  The communism of the first Christians failed because the first Christians were very few.  But today we Christians are the majority in the West and the principal force in the world.</w:t>
      </w:r>
    </w:p>
    <w:p w14:paraId="6C8F3D2D" w14:textId="77777777" w:rsidR="007E168D" w:rsidRPr="006463AE" w:rsidRDefault="007E168D" w:rsidP="007E168D">
      <w:pPr>
        <w:spacing w:line="240" w:lineRule="auto"/>
        <w:jc w:val="both"/>
        <w:rPr>
          <w:rFonts w:ascii="Times New Roman" w:hAnsi="Times New Roman"/>
          <w:sz w:val="20"/>
          <w:szCs w:val="20"/>
        </w:rPr>
      </w:pPr>
      <w:r w:rsidRPr="006463AE">
        <w:rPr>
          <w:rFonts w:ascii="Times New Roman" w:hAnsi="Times New Roman"/>
          <w:b/>
          <w:sz w:val="20"/>
          <w:szCs w:val="20"/>
        </w:rPr>
        <w:t>The third objection runs a follows</w:t>
      </w:r>
      <w:r w:rsidRPr="006463AE">
        <w:rPr>
          <w:rFonts w:ascii="Times New Roman" w:hAnsi="Times New Roman"/>
          <w:sz w:val="20"/>
          <w:szCs w:val="20"/>
        </w:rPr>
        <w:t xml:space="preserve">:  the communism of the first Christians was optional as can be seen from Peter’s words to Ananias, “Was it not still yours if you kept it, and once you sold it was it not yours to dispose of? “ (Acts 5:4)  Let us take, hypothetically, the worst possible position.  Let us suppose (falsely, as we shall see) that according to Luke, communism was </w:t>
      </w:r>
      <w:r w:rsidRPr="006463AE">
        <w:rPr>
          <w:rFonts w:ascii="Times New Roman" w:hAnsi="Times New Roman"/>
          <w:i/>
          <w:sz w:val="20"/>
          <w:szCs w:val="20"/>
        </w:rPr>
        <w:t>optional</w:t>
      </w:r>
      <w:r w:rsidRPr="006463AE">
        <w:rPr>
          <w:rFonts w:ascii="Times New Roman" w:hAnsi="Times New Roman"/>
          <w:sz w:val="20"/>
          <w:szCs w:val="20"/>
        </w:rPr>
        <w:t xml:space="preserve">.  I answer: But you combat it as if it were </w:t>
      </w:r>
      <w:r w:rsidRPr="006463AE">
        <w:rPr>
          <w:rFonts w:ascii="Times New Roman" w:hAnsi="Times New Roman"/>
          <w:i/>
          <w:sz w:val="20"/>
          <w:szCs w:val="20"/>
        </w:rPr>
        <w:t>evil</w:t>
      </w:r>
      <w:r w:rsidRPr="006463AE">
        <w:rPr>
          <w:rFonts w:ascii="Times New Roman" w:hAnsi="Times New Roman"/>
          <w:sz w:val="20"/>
          <w:szCs w:val="20"/>
        </w:rPr>
        <w:t xml:space="preserve">!  According to yourselves, the Bible (merely) </w:t>
      </w:r>
      <w:r w:rsidRPr="006463AE">
        <w:rPr>
          <w:rFonts w:ascii="Times New Roman" w:hAnsi="Times New Roman"/>
          <w:i/>
          <w:sz w:val="20"/>
          <w:szCs w:val="20"/>
        </w:rPr>
        <w:t>recommends</w:t>
      </w:r>
      <w:r w:rsidRPr="006463AE">
        <w:rPr>
          <w:rFonts w:ascii="Times New Roman" w:hAnsi="Times New Roman"/>
          <w:sz w:val="20"/>
          <w:szCs w:val="20"/>
        </w:rPr>
        <w:t xml:space="preserve"> it; so you </w:t>
      </w:r>
      <w:r w:rsidRPr="006463AE">
        <w:rPr>
          <w:rFonts w:ascii="Times New Roman" w:hAnsi="Times New Roman"/>
          <w:i/>
          <w:sz w:val="20"/>
          <w:szCs w:val="20"/>
        </w:rPr>
        <w:t>prohibit</w:t>
      </w:r>
      <w:r w:rsidRPr="006463AE">
        <w:rPr>
          <w:rFonts w:ascii="Times New Roman" w:hAnsi="Times New Roman"/>
          <w:sz w:val="20"/>
          <w:szCs w:val="20"/>
        </w:rPr>
        <w:t xml:space="preserve"> it!</w:t>
      </w:r>
    </w:p>
    <w:p w14:paraId="4E2ACB9A" w14:textId="77777777" w:rsidR="007E168D" w:rsidRPr="006463AE" w:rsidRDefault="007E168D" w:rsidP="007E168D">
      <w:pPr>
        <w:spacing w:line="240" w:lineRule="auto"/>
        <w:jc w:val="both"/>
        <w:rPr>
          <w:rFonts w:ascii="Times New Roman" w:hAnsi="Times New Roman"/>
          <w:sz w:val="20"/>
          <w:szCs w:val="20"/>
        </w:rPr>
      </w:pPr>
      <w:r w:rsidRPr="006463AE">
        <w:rPr>
          <w:rFonts w:ascii="Times New Roman" w:hAnsi="Times New Roman"/>
          <w:sz w:val="20"/>
          <w:szCs w:val="20"/>
        </w:rPr>
        <w:t>“Optional” ought to mean that we Christians may opt for it.  Nevertheless you persecute, as seditious, criminal, and anti-Christian, whoever opts for communism.  I have never seen anything more distracted and demented.  To forbid communism they bend all their efforts to prove the Bible recommends it.</w:t>
      </w:r>
    </w:p>
    <w:p w14:paraId="5AD1AE48" w14:textId="77777777" w:rsidR="007E168D" w:rsidRPr="006463AE" w:rsidRDefault="007E168D" w:rsidP="007E168D">
      <w:pPr>
        <w:spacing w:line="240" w:lineRule="auto"/>
        <w:jc w:val="both"/>
        <w:rPr>
          <w:rFonts w:ascii="Times New Roman" w:hAnsi="Times New Roman"/>
          <w:sz w:val="20"/>
          <w:szCs w:val="20"/>
        </w:rPr>
      </w:pPr>
      <w:r w:rsidRPr="006463AE">
        <w:rPr>
          <w:rFonts w:ascii="Times New Roman" w:hAnsi="Times New Roman"/>
          <w:sz w:val="20"/>
          <w:szCs w:val="20"/>
        </w:rPr>
        <w:t xml:space="preserve">But the hypothesis is false.  According t Luke, what is optional is not communism, but Christianity.  Peter does not tell Ananias that he could have come into the Christian community without renouncing the private ownership of his goods.  Nor could he say such a thing after it was explicitly emphasized that of the Christians </w:t>
      </w:r>
      <w:r w:rsidRPr="006463AE">
        <w:rPr>
          <w:rFonts w:ascii="Times New Roman" w:hAnsi="Times New Roman"/>
          <w:i/>
          <w:sz w:val="20"/>
          <w:szCs w:val="20"/>
        </w:rPr>
        <w:t>“not a single one</w:t>
      </w:r>
      <w:r w:rsidRPr="006463AE">
        <w:rPr>
          <w:rFonts w:ascii="Times New Roman" w:hAnsi="Times New Roman"/>
          <w:sz w:val="20"/>
          <w:szCs w:val="20"/>
        </w:rPr>
        <w:t>” said anything was his” (Acts 4:32).  Ananias lied to the Holy Spirit by pretending to become a Christian via a simulated renunciation.</w:t>
      </w:r>
    </w:p>
    <w:p w14:paraId="3917EA1B" w14:textId="77777777" w:rsidR="007E168D" w:rsidRPr="006463AE" w:rsidRDefault="007E168D" w:rsidP="007E168D">
      <w:pPr>
        <w:spacing w:line="240" w:lineRule="auto"/>
        <w:jc w:val="both"/>
        <w:rPr>
          <w:rFonts w:ascii="Times New Roman" w:hAnsi="Times New Roman"/>
          <w:sz w:val="20"/>
          <w:szCs w:val="20"/>
        </w:rPr>
      </w:pPr>
      <w:r w:rsidRPr="006463AE">
        <w:rPr>
          <w:rFonts w:ascii="Times New Roman" w:hAnsi="Times New Roman"/>
          <w:sz w:val="20"/>
          <w:szCs w:val="20"/>
        </w:rPr>
        <w:t>The objection belongs to the type of reader who thinks a work can be understood without understanding the thought of the author.  Luke would have to have been a very slow-witted writer if he claimed to assert, in the Ananias episode (Acts 5;1-11), the optional character of communism, when four verses earlier (4:34) he has insisted that “</w:t>
      </w:r>
      <w:r w:rsidRPr="006463AE">
        <w:rPr>
          <w:rFonts w:ascii="Times New Roman" w:hAnsi="Times New Roman"/>
          <w:i/>
          <w:sz w:val="20"/>
          <w:szCs w:val="20"/>
        </w:rPr>
        <w:t>whoever</w:t>
      </w:r>
      <w:r w:rsidRPr="006463AE">
        <w:rPr>
          <w:rFonts w:ascii="Times New Roman" w:hAnsi="Times New Roman"/>
          <w:sz w:val="20"/>
          <w:szCs w:val="20"/>
        </w:rPr>
        <w:t xml:space="preserve">” possessed fields or houses sold them,” and so on, and two verses above that, “and </w:t>
      </w:r>
      <w:r w:rsidRPr="006463AE">
        <w:rPr>
          <w:rFonts w:ascii="Times New Roman" w:hAnsi="Times New Roman"/>
          <w:i/>
          <w:sz w:val="20"/>
          <w:szCs w:val="20"/>
        </w:rPr>
        <w:t>not a single one</w:t>
      </w:r>
      <w:r w:rsidRPr="006463AE">
        <w:rPr>
          <w:rFonts w:ascii="Times New Roman" w:hAnsi="Times New Roman"/>
          <w:sz w:val="20"/>
          <w:szCs w:val="20"/>
        </w:rPr>
        <w:t xml:space="preserve"> said anything was his” (4:32), and still earlier, “</w:t>
      </w:r>
      <w:r w:rsidRPr="006463AE">
        <w:rPr>
          <w:rFonts w:ascii="Times New Roman" w:hAnsi="Times New Roman"/>
          <w:i/>
          <w:sz w:val="20"/>
          <w:szCs w:val="20"/>
        </w:rPr>
        <w:t>all the faithful together</w:t>
      </w:r>
      <w:r w:rsidRPr="006463AE">
        <w:rPr>
          <w:rFonts w:ascii="Times New Roman" w:hAnsi="Times New Roman"/>
          <w:sz w:val="20"/>
          <w:szCs w:val="20"/>
        </w:rPr>
        <w:t xml:space="preserve"> had everything in common” (2:44).  This is the Luke who had placed these words on the lips of Jesus: “</w:t>
      </w:r>
      <w:r w:rsidRPr="006463AE">
        <w:rPr>
          <w:rFonts w:ascii="Times New Roman" w:hAnsi="Times New Roman"/>
          <w:i/>
          <w:sz w:val="20"/>
          <w:szCs w:val="20"/>
        </w:rPr>
        <w:t>Every one</w:t>
      </w:r>
      <w:r w:rsidRPr="006463AE">
        <w:rPr>
          <w:rFonts w:ascii="Times New Roman" w:hAnsi="Times New Roman"/>
          <w:sz w:val="20"/>
          <w:szCs w:val="20"/>
        </w:rPr>
        <w:t xml:space="preserve"> of you who does not renounce all he has cannot be my disciple” (Luke 14:33); and now the rightists would have it that according to Luke on can be a disciple of Christ without renouncing all one has.</w:t>
      </w:r>
    </w:p>
    <w:p w14:paraId="657CE180" w14:textId="77777777" w:rsidR="007E168D" w:rsidRPr="006463AE" w:rsidRDefault="007E168D" w:rsidP="007E168D">
      <w:pPr>
        <w:spacing w:line="240" w:lineRule="auto"/>
        <w:jc w:val="both"/>
        <w:rPr>
          <w:rFonts w:ascii="Times New Roman" w:hAnsi="Times New Roman"/>
          <w:sz w:val="20"/>
          <w:szCs w:val="20"/>
        </w:rPr>
      </w:pPr>
      <w:r w:rsidRPr="006463AE">
        <w:rPr>
          <w:rFonts w:ascii="Times New Roman" w:hAnsi="Times New Roman"/>
          <w:sz w:val="20"/>
          <w:szCs w:val="20"/>
        </w:rPr>
        <w:t xml:space="preserve">Let it be well noted that the last verse cited is concerned with the simple fact of being disciples of Christ, and not some “special vocation” or other.  See the beginning of the periscope: “Many crowds accompanied him, and he, turning, said to them…” (Luke 14:25).  He is not addressing the Twelve, but the crowd.  </w:t>
      </w:r>
      <w:r w:rsidRPr="006463AE">
        <w:rPr>
          <w:rFonts w:ascii="Times New Roman" w:hAnsi="Times New Roman"/>
          <w:sz w:val="20"/>
          <w:szCs w:val="20"/>
        </w:rPr>
        <w:lastRenderedPageBreak/>
        <w:t>It is a simple matter of the conditions for being a Christian, exactly as in the texts we cited from Acts.  What is optional is to be a Christian, to be a disciple of Christ.  Those who wrest the Ananias episode for it context are trying to read it as if it had no author, as if no one had written it.  As Hinkelammert has said, this episode means: pain of death for whoever betrays communism, Christianity’s indispensable condition.</w:t>
      </w:r>
    </w:p>
    <w:p w14:paraId="02E3E796" w14:textId="77777777" w:rsidR="007E168D" w:rsidRDefault="007E168D" w:rsidP="007E168D">
      <w:pPr>
        <w:spacing w:line="240" w:lineRule="auto"/>
        <w:rPr>
          <w:rFonts w:ascii="Times New Roman" w:hAnsi="Times New Roman"/>
          <w:sz w:val="24"/>
          <w:szCs w:val="24"/>
        </w:rPr>
      </w:pPr>
      <w:r w:rsidRPr="00362155">
        <w:rPr>
          <w:rFonts w:ascii="Times New Roman" w:hAnsi="Times New Roman"/>
          <w:sz w:val="24"/>
          <w:szCs w:val="24"/>
        </w:rPr>
        <w:t>Clearly Jose Miranda’s book is an extremely valuable statement that challenges traditional “intentional misunderstandings” of the Scripture by established powers. His passionate and informed defense of Christian communism will have to be reckoned with by all who have professed a willingness to be obedient to the Gospel.</w:t>
      </w:r>
    </w:p>
    <w:p w14:paraId="7C38112C" w14:textId="77777777" w:rsidR="007E168D" w:rsidRPr="00362155" w:rsidRDefault="007E168D" w:rsidP="007E168D">
      <w:pPr>
        <w:spacing w:after="0" w:line="240" w:lineRule="auto"/>
        <w:rPr>
          <w:rFonts w:ascii="Times New Roman" w:hAnsi="Times New Roman"/>
          <w:sz w:val="24"/>
          <w:szCs w:val="24"/>
        </w:rPr>
      </w:pPr>
    </w:p>
    <w:p w14:paraId="0DF7C139" w14:textId="77777777" w:rsidR="007E168D" w:rsidRPr="009E3605" w:rsidRDefault="007E168D" w:rsidP="007E168D">
      <w:pPr>
        <w:spacing w:after="0" w:line="240" w:lineRule="auto"/>
        <w:rPr>
          <w:rFonts w:ascii="Britannic Bold" w:hAnsi="Britannic Bold"/>
          <w:b/>
          <w:sz w:val="32"/>
          <w:szCs w:val="32"/>
        </w:rPr>
      </w:pPr>
      <w:r w:rsidRPr="009E3605">
        <w:rPr>
          <w:rFonts w:ascii="Britannic Bold" w:hAnsi="Britannic Bold"/>
          <w:b/>
          <w:sz w:val="32"/>
          <w:szCs w:val="32"/>
        </w:rPr>
        <w:t>PRATICAL SOLUTIONS:</w:t>
      </w:r>
    </w:p>
    <w:p w14:paraId="74BC520A"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As African Americans and the marginalized join the celebration of what Obama’s achievement means for racial equality in America, we must not lose sight that collectively we remain an endangered species.  In the wake of new political and social realities and the need to develop new strategies, coalitions and communal communities, we must not equate Obama’s individual success with the collective fulfillment of King’s dream.</w:t>
      </w:r>
    </w:p>
    <w:p w14:paraId="77A43B85"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So what does the American church need to do?  What is the urgency of the hour in American life?  America needs the love and compassion of Jesus –which is a given.  But from a pragmatic point of view, to address everyday living for the working poor the American church needs to develop a comprehensive domestic economic recovery plan based on the Kingdom principles that I have elaborated upon throughout this abstract.</w:t>
      </w:r>
    </w:p>
    <w:p w14:paraId="728C611D"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The American church needs to take care of its American “third world” first.  Foreign mission aid to other countries is a noble idea, but goodwill starts in Jerusalem first, then Judea, Samaria and the outer parts of the earth.  The same time, talents and treasures we utilize to empower Far East Asia, Latin America and Africa is needed to empower our inner-city mean streets.</w:t>
      </w:r>
    </w:p>
    <w:p w14:paraId="0E7682DC"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lastRenderedPageBreak/>
        <w:t>How does American “leadership” take care of everyone else except Americans?  What’s wrong?  The realistic answer is, too many people are getting rich off of the misery of the poor and disadvantaged.  Sadly, in 2008 covert racism, sexism, and religious discrimination, invisible---sinister barriers--- still discriminate against poor whites, black, brown, natives, women, and even ethnic Jews.</w:t>
      </w:r>
    </w:p>
    <w:p w14:paraId="7386E5FF"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Is there a conspiracy?  Yes!  It’s a conspiracy of fear and silence.  The wicked entities that rule the world from their corporate boardrooms, banking headquarters, and secret societies use fear to control the masses.  Poor rural whites, inner-city blacks and Hispanics, women and other minorities are been institutionally squeezed into poverty and prisons.  The silence is perpetuated by those people who know this going on and sit by and watch other humans being destroyed because they are fearful that their comfortable life might be negatively affected.</w:t>
      </w:r>
    </w:p>
    <w:p w14:paraId="19324AB2"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 While people talk about praying together for unity, economic realities go unmentioned.  Therefore economic efforts must be at the heart of justice initiatives.  Spiritual values alone will not help the inner-city or the new urban wastelands being created by gentrification without justice.  Because of this the ghetto is now moving to the suburbs.  Economic distress and dispossession are among the root causes of urban decay; </w:t>
      </w:r>
      <w:r w:rsidRPr="00362155">
        <w:rPr>
          <w:rFonts w:ascii="Times New Roman" w:hAnsi="Times New Roman"/>
          <w:b/>
          <w:i/>
          <w:sz w:val="24"/>
          <w:szCs w:val="24"/>
        </w:rPr>
        <w:t>what is needed to counter them is a new movement of business development and job creation.</w:t>
      </w:r>
      <w:r w:rsidRPr="00362155">
        <w:rPr>
          <w:rFonts w:ascii="Times New Roman" w:hAnsi="Times New Roman"/>
          <w:sz w:val="24"/>
          <w:szCs w:val="24"/>
        </w:rPr>
        <w:t xml:space="preserve">  Without the spiritual value of justice being in the forefront however, this movement will not be able to grow on harsh metropolitan soil.</w:t>
      </w:r>
    </w:p>
    <w:p w14:paraId="3968473C"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The institutional church in relationship to urban ministry seemingly ignores or denies the importance of economic development while its personal institutional economics buries its conscience behind the demand of the market.   </w:t>
      </w:r>
    </w:p>
    <w:p w14:paraId="7081A7F4"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b/>
          <w:sz w:val="24"/>
          <w:szCs w:val="24"/>
        </w:rPr>
        <w:lastRenderedPageBreak/>
        <w:t xml:space="preserve">So what’s the answer?   </w:t>
      </w:r>
      <w:r w:rsidRPr="00362155">
        <w:rPr>
          <w:rFonts w:ascii="Times New Roman" w:hAnsi="Times New Roman"/>
          <w:sz w:val="24"/>
          <w:szCs w:val="24"/>
        </w:rPr>
        <w:t xml:space="preserve"> A comprehensive, national, God-fearing plan that empowers and defends the least of these, while creating living wages for the under-class and working poor.</w:t>
      </w:r>
    </w:p>
    <w:p w14:paraId="39152FB5" w14:textId="77777777" w:rsidR="007E168D" w:rsidRDefault="007E168D" w:rsidP="007E168D">
      <w:pPr>
        <w:spacing w:after="0" w:line="240" w:lineRule="auto"/>
        <w:rPr>
          <w:rFonts w:ascii="Times New Roman" w:hAnsi="Times New Roman"/>
          <w:b/>
          <w:sz w:val="32"/>
          <w:szCs w:val="32"/>
        </w:rPr>
      </w:pPr>
    </w:p>
    <w:p w14:paraId="7CD3F42A" w14:textId="77777777" w:rsidR="007E168D" w:rsidRPr="009E3605" w:rsidRDefault="007E168D" w:rsidP="007E168D">
      <w:pPr>
        <w:spacing w:after="0" w:line="240" w:lineRule="auto"/>
        <w:rPr>
          <w:rFonts w:ascii="Britannic Bold" w:hAnsi="Britannic Bold"/>
          <w:b/>
          <w:sz w:val="32"/>
          <w:szCs w:val="32"/>
        </w:rPr>
      </w:pPr>
      <w:r w:rsidRPr="009E3605">
        <w:rPr>
          <w:rFonts w:ascii="Britannic Bold" w:hAnsi="Britannic Bold"/>
          <w:b/>
          <w:sz w:val="32"/>
          <w:szCs w:val="32"/>
        </w:rPr>
        <w:t>How do we do that?</w:t>
      </w:r>
    </w:p>
    <w:p w14:paraId="6A4ADF0C" w14:textId="77777777" w:rsidR="007E168D" w:rsidRPr="00362155" w:rsidRDefault="007E168D" w:rsidP="007E168D">
      <w:pPr>
        <w:numPr>
          <w:ilvl w:val="0"/>
          <w:numId w:val="11"/>
        </w:numPr>
        <w:spacing w:line="240" w:lineRule="auto"/>
        <w:rPr>
          <w:rFonts w:ascii="Times New Roman" w:hAnsi="Times New Roman"/>
          <w:sz w:val="24"/>
          <w:szCs w:val="24"/>
        </w:rPr>
      </w:pPr>
      <w:r w:rsidRPr="00362155">
        <w:rPr>
          <w:rFonts w:ascii="Times New Roman" w:hAnsi="Times New Roman"/>
          <w:sz w:val="24"/>
          <w:szCs w:val="24"/>
        </w:rPr>
        <w:t>Shift war spending money into a domestic job creation incubator, fund educational scholarship and new agricultural industries and infrastructure technology</w:t>
      </w:r>
    </w:p>
    <w:p w14:paraId="555BCFDC" w14:textId="77777777" w:rsidR="007E168D" w:rsidRPr="00362155" w:rsidRDefault="007E168D" w:rsidP="007E168D">
      <w:pPr>
        <w:numPr>
          <w:ilvl w:val="0"/>
          <w:numId w:val="11"/>
        </w:numPr>
        <w:spacing w:line="240" w:lineRule="auto"/>
        <w:rPr>
          <w:rFonts w:ascii="Times New Roman" w:hAnsi="Times New Roman"/>
          <w:sz w:val="24"/>
          <w:szCs w:val="24"/>
        </w:rPr>
      </w:pPr>
      <w:r w:rsidRPr="00362155">
        <w:rPr>
          <w:rFonts w:ascii="Times New Roman" w:hAnsi="Times New Roman"/>
          <w:sz w:val="24"/>
          <w:szCs w:val="24"/>
        </w:rPr>
        <w:t>Provide financial relief to the inner-cities and rural communities (if America can subsidize corporations, it can definitely fund health-care, food stamps and housing assistance to the working poor)</w:t>
      </w:r>
    </w:p>
    <w:p w14:paraId="3E421878" w14:textId="77777777" w:rsidR="007E168D" w:rsidRPr="00362155" w:rsidRDefault="007E168D" w:rsidP="007E168D">
      <w:pPr>
        <w:numPr>
          <w:ilvl w:val="0"/>
          <w:numId w:val="11"/>
        </w:numPr>
        <w:spacing w:line="240" w:lineRule="auto"/>
        <w:rPr>
          <w:rFonts w:ascii="Times New Roman" w:hAnsi="Times New Roman"/>
          <w:sz w:val="24"/>
          <w:szCs w:val="24"/>
        </w:rPr>
      </w:pPr>
      <w:r w:rsidRPr="00362155">
        <w:rPr>
          <w:rFonts w:ascii="Times New Roman" w:hAnsi="Times New Roman"/>
          <w:sz w:val="24"/>
          <w:szCs w:val="24"/>
        </w:rPr>
        <w:t>Instigate and design federal, state, and county public policies of genuine inclusiveness (not tokenism) of diverse populations</w:t>
      </w:r>
    </w:p>
    <w:p w14:paraId="08B17C81" w14:textId="77777777" w:rsidR="007E168D" w:rsidRPr="00362155" w:rsidRDefault="007E168D" w:rsidP="007E168D">
      <w:pPr>
        <w:numPr>
          <w:ilvl w:val="0"/>
          <w:numId w:val="11"/>
        </w:numPr>
        <w:spacing w:line="240" w:lineRule="auto"/>
        <w:rPr>
          <w:rFonts w:ascii="Times New Roman" w:hAnsi="Times New Roman"/>
          <w:sz w:val="24"/>
          <w:szCs w:val="24"/>
        </w:rPr>
      </w:pPr>
      <w:r w:rsidRPr="00362155">
        <w:rPr>
          <w:rFonts w:ascii="Times New Roman" w:hAnsi="Times New Roman"/>
          <w:sz w:val="24"/>
          <w:szCs w:val="24"/>
        </w:rPr>
        <w:t>Design a fair and detailed immigration policy that does not undercut the American workforce, yet does not reject immigrants who want to contribute to America, and that prosecutes employers who hire illegals for profit</w:t>
      </w:r>
    </w:p>
    <w:p w14:paraId="1C020A3A" w14:textId="77777777" w:rsidR="007E168D" w:rsidRPr="00362155" w:rsidRDefault="007E168D" w:rsidP="007E168D">
      <w:pPr>
        <w:numPr>
          <w:ilvl w:val="0"/>
          <w:numId w:val="11"/>
        </w:numPr>
        <w:spacing w:line="240" w:lineRule="auto"/>
        <w:rPr>
          <w:rFonts w:ascii="Times New Roman" w:hAnsi="Times New Roman"/>
          <w:sz w:val="24"/>
          <w:szCs w:val="24"/>
        </w:rPr>
      </w:pPr>
      <w:r w:rsidRPr="00362155">
        <w:rPr>
          <w:rFonts w:ascii="Times New Roman" w:hAnsi="Times New Roman"/>
          <w:sz w:val="24"/>
          <w:szCs w:val="24"/>
        </w:rPr>
        <w:t>Restructure the U.S. Justice Department to assist and support fair labor practices, to grow the U.S. economy and not destroy it</w:t>
      </w:r>
    </w:p>
    <w:p w14:paraId="154F10BD" w14:textId="77777777" w:rsidR="007E168D" w:rsidRPr="00362155" w:rsidRDefault="007E168D" w:rsidP="007E168D">
      <w:pPr>
        <w:numPr>
          <w:ilvl w:val="0"/>
          <w:numId w:val="11"/>
        </w:numPr>
        <w:spacing w:line="240" w:lineRule="auto"/>
        <w:rPr>
          <w:rFonts w:ascii="Times New Roman" w:hAnsi="Times New Roman"/>
          <w:sz w:val="24"/>
          <w:szCs w:val="24"/>
        </w:rPr>
      </w:pPr>
      <w:r w:rsidRPr="00362155">
        <w:rPr>
          <w:rFonts w:ascii="Times New Roman" w:hAnsi="Times New Roman"/>
          <w:sz w:val="24"/>
          <w:szCs w:val="24"/>
        </w:rPr>
        <w:t>Prosecute all parties that violate voting laws, or attempt to interfere with or alter personal voting rights or manipulate voter redistricting</w:t>
      </w:r>
    </w:p>
    <w:p w14:paraId="1541E8F2" w14:textId="77777777" w:rsidR="007E168D" w:rsidRPr="00362155" w:rsidRDefault="007E168D" w:rsidP="007E168D">
      <w:pPr>
        <w:numPr>
          <w:ilvl w:val="0"/>
          <w:numId w:val="11"/>
        </w:numPr>
        <w:spacing w:line="240" w:lineRule="auto"/>
        <w:rPr>
          <w:rFonts w:ascii="Times New Roman" w:hAnsi="Times New Roman"/>
          <w:sz w:val="24"/>
          <w:szCs w:val="24"/>
        </w:rPr>
      </w:pPr>
      <w:r w:rsidRPr="00362155">
        <w:rPr>
          <w:rFonts w:ascii="Times New Roman" w:hAnsi="Times New Roman"/>
          <w:sz w:val="24"/>
          <w:szCs w:val="24"/>
        </w:rPr>
        <w:t>Create a national, reformed, inclusive affirmative action program for race and gender employment issues in America</w:t>
      </w:r>
    </w:p>
    <w:p w14:paraId="1C924DEE" w14:textId="77777777" w:rsidR="007E168D" w:rsidRPr="00362155" w:rsidRDefault="007E168D" w:rsidP="007E168D">
      <w:pPr>
        <w:numPr>
          <w:ilvl w:val="0"/>
          <w:numId w:val="11"/>
        </w:numPr>
        <w:spacing w:line="240" w:lineRule="auto"/>
        <w:rPr>
          <w:rFonts w:ascii="Times New Roman" w:hAnsi="Times New Roman"/>
          <w:sz w:val="24"/>
          <w:szCs w:val="24"/>
        </w:rPr>
      </w:pPr>
      <w:r w:rsidRPr="00362155">
        <w:rPr>
          <w:rFonts w:ascii="Times New Roman" w:hAnsi="Times New Roman"/>
          <w:sz w:val="24"/>
          <w:szCs w:val="24"/>
        </w:rPr>
        <w:t>Invest in schools instead of prisons</w:t>
      </w:r>
    </w:p>
    <w:p w14:paraId="33C457E9" w14:textId="77777777" w:rsidR="007E168D" w:rsidRPr="00362155" w:rsidRDefault="007E168D" w:rsidP="007E168D">
      <w:pPr>
        <w:numPr>
          <w:ilvl w:val="0"/>
          <w:numId w:val="11"/>
        </w:numPr>
        <w:spacing w:line="240" w:lineRule="auto"/>
        <w:rPr>
          <w:rFonts w:ascii="Times New Roman" w:hAnsi="Times New Roman"/>
          <w:sz w:val="24"/>
          <w:szCs w:val="24"/>
        </w:rPr>
      </w:pPr>
      <w:r w:rsidRPr="00362155">
        <w:rPr>
          <w:rFonts w:ascii="Times New Roman" w:hAnsi="Times New Roman"/>
          <w:sz w:val="24"/>
          <w:szCs w:val="24"/>
        </w:rPr>
        <w:lastRenderedPageBreak/>
        <w:t>Invest in affordable, preventable healthcare rather than life insurance policies</w:t>
      </w:r>
    </w:p>
    <w:p w14:paraId="0E6D652E" w14:textId="77777777" w:rsidR="007E168D" w:rsidRPr="00362155" w:rsidRDefault="007E168D" w:rsidP="007E168D">
      <w:pPr>
        <w:numPr>
          <w:ilvl w:val="0"/>
          <w:numId w:val="11"/>
        </w:numPr>
        <w:spacing w:line="240" w:lineRule="auto"/>
        <w:rPr>
          <w:rFonts w:ascii="Times New Roman" w:hAnsi="Times New Roman"/>
          <w:sz w:val="24"/>
          <w:szCs w:val="24"/>
        </w:rPr>
      </w:pPr>
      <w:r w:rsidRPr="00362155">
        <w:rPr>
          <w:rFonts w:ascii="Times New Roman" w:hAnsi="Times New Roman"/>
          <w:sz w:val="24"/>
          <w:szCs w:val="24"/>
        </w:rPr>
        <w:t>Redesign and rewrite our national trade policies and international trade agreements, to better serve the American worker</w:t>
      </w:r>
    </w:p>
    <w:p w14:paraId="15CF5FE5" w14:textId="77777777" w:rsidR="007E168D" w:rsidRPr="00362155" w:rsidRDefault="007E168D" w:rsidP="007E168D">
      <w:pPr>
        <w:numPr>
          <w:ilvl w:val="0"/>
          <w:numId w:val="11"/>
        </w:numPr>
        <w:spacing w:line="240" w:lineRule="auto"/>
        <w:rPr>
          <w:rFonts w:ascii="Times New Roman" w:hAnsi="Times New Roman"/>
          <w:sz w:val="24"/>
          <w:szCs w:val="24"/>
        </w:rPr>
      </w:pPr>
      <w:r w:rsidRPr="00362155">
        <w:rPr>
          <w:rFonts w:ascii="Times New Roman" w:hAnsi="Times New Roman"/>
          <w:sz w:val="24"/>
          <w:szCs w:val="24"/>
        </w:rPr>
        <w:t>Hold politicians and businessmen accountable to the common good</w:t>
      </w:r>
    </w:p>
    <w:p w14:paraId="4F9E80EC" w14:textId="77777777" w:rsidR="007E168D" w:rsidRPr="00362155" w:rsidRDefault="007E168D" w:rsidP="007E168D">
      <w:pPr>
        <w:numPr>
          <w:ilvl w:val="0"/>
          <w:numId w:val="11"/>
        </w:numPr>
        <w:spacing w:line="240" w:lineRule="auto"/>
        <w:rPr>
          <w:rFonts w:ascii="Times New Roman" w:hAnsi="Times New Roman"/>
          <w:sz w:val="24"/>
          <w:szCs w:val="24"/>
        </w:rPr>
      </w:pPr>
      <w:r w:rsidRPr="00362155">
        <w:rPr>
          <w:rFonts w:ascii="Times New Roman" w:hAnsi="Times New Roman"/>
          <w:sz w:val="24"/>
          <w:szCs w:val="24"/>
        </w:rPr>
        <w:t>Always consider the needs of the poor first when designing national agendas and strategies</w:t>
      </w:r>
    </w:p>
    <w:p w14:paraId="0EC4C870" w14:textId="77777777" w:rsidR="007E168D" w:rsidRPr="00362155" w:rsidRDefault="007E168D" w:rsidP="007E168D">
      <w:pPr>
        <w:spacing w:after="0" w:line="240" w:lineRule="auto"/>
        <w:rPr>
          <w:rFonts w:ascii="Times New Roman" w:hAnsi="Times New Roman"/>
          <w:sz w:val="24"/>
          <w:szCs w:val="24"/>
        </w:rPr>
      </w:pPr>
    </w:p>
    <w:p w14:paraId="2E4A16FA" w14:textId="77777777" w:rsidR="007E168D" w:rsidRPr="009E3605" w:rsidRDefault="007E168D" w:rsidP="007E168D">
      <w:pPr>
        <w:spacing w:after="0" w:line="240" w:lineRule="auto"/>
        <w:rPr>
          <w:rFonts w:ascii="Britannic Bold" w:hAnsi="Britannic Bold"/>
          <w:b/>
          <w:sz w:val="32"/>
          <w:szCs w:val="32"/>
        </w:rPr>
      </w:pPr>
      <w:r w:rsidRPr="009E3605">
        <w:rPr>
          <w:rFonts w:ascii="Britannic Bold" w:hAnsi="Britannic Bold"/>
          <w:b/>
          <w:sz w:val="32"/>
          <w:szCs w:val="32"/>
        </w:rPr>
        <w:t xml:space="preserve">ATLANTA URBAN FOURSQURE </w:t>
      </w:r>
      <w:r w:rsidRPr="009E3605">
        <w:rPr>
          <w:rFonts w:ascii="Britannic Bold" w:hAnsi="Britannic Bold"/>
          <w:b/>
          <w:sz w:val="32"/>
          <w:szCs w:val="32"/>
        </w:rPr>
        <w:br/>
        <w:t>SCIO - ECONOMIC RATIONAL:</w:t>
      </w:r>
    </w:p>
    <w:p w14:paraId="6B6047B0"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We believe you can’t tell people who are crippled that; Jesus is the way and not tell them the whole truth.  We must bring to people the Christian Scio-economic system of the 1</w:t>
      </w:r>
      <w:r w:rsidRPr="00362155">
        <w:rPr>
          <w:rFonts w:ascii="Times New Roman" w:hAnsi="Times New Roman"/>
          <w:sz w:val="24"/>
          <w:szCs w:val="24"/>
          <w:vertAlign w:val="superscript"/>
        </w:rPr>
        <w:t>st</w:t>
      </w:r>
      <w:r w:rsidRPr="00362155">
        <w:rPr>
          <w:rFonts w:ascii="Times New Roman" w:hAnsi="Times New Roman"/>
          <w:sz w:val="24"/>
          <w:szCs w:val="24"/>
        </w:rPr>
        <w:t xml:space="preserve"> century church.  Our present day anti-Christ gospel is incomplete at best. Common sense should tell us what we preach today is having little to no effect on the lost.</w:t>
      </w:r>
    </w:p>
    <w:p w14:paraId="67AB2717"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The reason why the poor aren’t liberated is because we won’t live and tell them the whole truth.  If we are not going to bring to poor people the whole knowledge of the Gospel as it exists in the Bible we might as well leave them alone.  We cannot come in the name of Jesus to do ministry in our urban wastelands and not also do economic development and teach people about the ebb and flow of a Christian economy.</w:t>
      </w:r>
    </w:p>
    <w:p w14:paraId="2C079CCF"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If we are talking about bringing poor people into the Kingdom of God, about growing people up to the full stature of Christ, about healing, maturity and manhood in Jesus, then </w:t>
      </w:r>
      <w:r w:rsidRPr="00362155">
        <w:rPr>
          <w:rFonts w:ascii="Times New Roman" w:hAnsi="Times New Roman"/>
          <w:b/>
          <w:sz w:val="24"/>
          <w:szCs w:val="24"/>
        </w:rPr>
        <w:t>we must begin to talk a new message, a new activism that to many will be uncomfortable and painful.</w:t>
      </w:r>
      <w:r w:rsidRPr="00362155">
        <w:rPr>
          <w:rFonts w:ascii="Times New Roman" w:hAnsi="Times New Roman"/>
          <w:sz w:val="24"/>
          <w:szCs w:val="24"/>
        </w:rPr>
        <w:t xml:space="preserve">    </w:t>
      </w:r>
    </w:p>
    <w:p w14:paraId="3B1789EA"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lastRenderedPageBreak/>
        <w:t xml:space="preserve">There are not many ministries working amongst the poor in our inner-cities that have substantive budgets.  </w:t>
      </w:r>
      <w:r w:rsidRPr="00362155">
        <w:rPr>
          <w:rFonts w:ascii="Times New Roman" w:hAnsi="Times New Roman"/>
          <w:b/>
          <w:sz w:val="24"/>
          <w:szCs w:val="24"/>
        </w:rPr>
        <w:t xml:space="preserve">Why isn’t the Spirit of God blessing inner-city ministries with the same economic clout and manpower that ministries in the dominate culture have?  </w:t>
      </w:r>
      <w:r w:rsidRPr="00362155">
        <w:rPr>
          <w:rFonts w:ascii="Times New Roman" w:hAnsi="Times New Roman"/>
          <w:i/>
          <w:sz w:val="24"/>
          <w:szCs w:val="24"/>
        </w:rPr>
        <w:t xml:space="preserve">Either God favors the rich over the poor or we are practicing a false theology. </w:t>
      </w:r>
      <w:r w:rsidRPr="00362155">
        <w:rPr>
          <w:rFonts w:ascii="Times New Roman" w:hAnsi="Times New Roman"/>
          <w:sz w:val="24"/>
          <w:szCs w:val="24"/>
        </w:rPr>
        <w:t xml:space="preserve">The “700 Club” alone has a budget of over 410 million dollars.  There is not one ministry laboring among the poor in this country with a budget anywhere close to this. The truth is that we don’t plan to trust poor people with resources like this.  Since we don’t trust poor people, we also don’t trust the people who minister to poor people.  </w:t>
      </w:r>
    </w:p>
    <w:p w14:paraId="1112B23F"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The primary mission of </w:t>
      </w:r>
      <w:r w:rsidRPr="00362155">
        <w:rPr>
          <w:rFonts w:ascii="Times New Roman" w:hAnsi="Times New Roman"/>
          <w:b/>
          <w:sz w:val="24"/>
          <w:szCs w:val="24"/>
        </w:rPr>
        <w:t>Atlanta Urban Foursquare</w:t>
      </w:r>
      <w:r w:rsidRPr="00362155">
        <w:rPr>
          <w:rFonts w:ascii="Times New Roman" w:hAnsi="Times New Roman"/>
          <w:sz w:val="24"/>
          <w:szCs w:val="24"/>
        </w:rPr>
        <w:t xml:space="preserve"> is to evangelize, disciple and spiritually enable the poor within the inner-city to do for self and then reproduce themselves in others.  After they have been empowered we must move aside, so that they can get on with doing ministry themselves and have a sense of local communal autonomy within the Body of Christ.  Jesus must increase and we must decrease. This is not our ministry but God’s; He must be the center of all things.</w:t>
      </w:r>
    </w:p>
    <w:p w14:paraId="154CE55E"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Finally </w:t>
      </w:r>
      <w:r w:rsidRPr="00362155">
        <w:rPr>
          <w:rFonts w:ascii="Times New Roman" w:hAnsi="Times New Roman"/>
          <w:b/>
          <w:sz w:val="24"/>
          <w:szCs w:val="24"/>
        </w:rPr>
        <w:t>Atlanta Urban Foursquare</w:t>
      </w:r>
      <w:r w:rsidRPr="00362155">
        <w:rPr>
          <w:rFonts w:ascii="Times New Roman" w:hAnsi="Times New Roman"/>
          <w:sz w:val="24"/>
          <w:szCs w:val="24"/>
        </w:rPr>
        <w:t xml:space="preserve"> hopes to persuade members of the Body of Christ who don’t live in poor communities to do business with those who do.  We call this economic reciprocity.  We will point out to Christian economic leaders that oftentimes a large part of their profits come from the poor and people of color.  Why not give back by giving services and goods to start-up inner-city businesses that will primarily employ the working poor with livable wages.  It’s not fair to take money from poor communities and not spend that money with the poor within that community.  </w:t>
      </w:r>
      <w:r w:rsidRPr="00362155">
        <w:rPr>
          <w:rFonts w:ascii="Times New Roman" w:hAnsi="Times New Roman"/>
          <w:b/>
          <w:sz w:val="24"/>
          <w:szCs w:val="24"/>
        </w:rPr>
        <w:t xml:space="preserve">We cannot say Christ is the answer and not let Him use us to be that answer.  </w:t>
      </w:r>
      <w:r w:rsidRPr="00362155">
        <w:rPr>
          <w:rFonts w:ascii="Times New Roman" w:hAnsi="Times New Roman"/>
          <w:sz w:val="24"/>
          <w:szCs w:val="24"/>
        </w:rPr>
        <w:t xml:space="preserve">If we are going to destroy the works of the devil, we must do these things.  It is time for the Body of Christ to move from childish ideals to adult ideals in helping those lost in the inner-city.  Therefore Atlanta Urban Foursquare with the help of denominational support must move from the “pee wee” league to the big league in strategic planning to bring down strongholds on </w:t>
      </w:r>
      <w:r w:rsidRPr="00362155">
        <w:rPr>
          <w:rFonts w:ascii="Times New Roman" w:hAnsi="Times New Roman"/>
          <w:sz w:val="24"/>
          <w:szCs w:val="24"/>
        </w:rPr>
        <w:lastRenderedPageBreak/>
        <w:t>behalf of poor people within our urban wastelands and really show its’ residents how to break loose in the name of Jesus.</w:t>
      </w:r>
    </w:p>
    <w:p w14:paraId="42080FC1" w14:textId="77777777" w:rsidR="007E168D" w:rsidRDefault="007E168D" w:rsidP="007E168D">
      <w:pPr>
        <w:spacing w:line="240" w:lineRule="auto"/>
        <w:rPr>
          <w:rFonts w:ascii="Times New Roman" w:hAnsi="Times New Roman"/>
          <w:sz w:val="24"/>
          <w:szCs w:val="24"/>
        </w:rPr>
      </w:pPr>
      <w:r w:rsidRPr="00362155">
        <w:rPr>
          <w:rFonts w:ascii="Times New Roman" w:hAnsi="Times New Roman"/>
          <w:b/>
          <w:sz w:val="24"/>
          <w:szCs w:val="24"/>
        </w:rPr>
        <w:t>Community doesn’t just happen</w:t>
      </w:r>
      <w:r w:rsidRPr="00362155">
        <w:rPr>
          <w:rFonts w:ascii="Times New Roman" w:hAnsi="Times New Roman"/>
          <w:sz w:val="24"/>
          <w:szCs w:val="24"/>
        </w:rPr>
        <w:t xml:space="preserve">.  Especially diverse communalism.  It must be built.  Focused and sustained effort must be invested.  The Body of Christ is amply resourced with the very talents needed to bring about both mercy and justice in our changing cities.  In addition to those more spiritual soundings gifts – those we have heard sermons about – there is a vast untapped reservoir of giftedness ready to channel into the work of the Kingdom:  secular--sounding gifts like deal-making, lending, insuring, lawyering, marketing, architecture, and real estate development to name but a few.  Under the Lordship of Christ, these become spiritual gifts ideally designed for the work of biblical justice. </w:t>
      </w:r>
    </w:p>
    <w:p w14:paraId="4A513954" w14:textId="77777777" w:rsidR="007E168D" w:rsidRPr="00362155" w:rsidRDefault="007E168D" w:rsidP="007E168D">
      <w:pPr>
        <w:spacing w:line="240" w:lineRule="auto"/>
        <w:rPr>
          <w:rFonts w:ascii="Times New Roman" w:hAnsi="Times New Roman"/>
          <w:b/>
          <w:sz w:val="24"/>
          <w:szCs w:val="24"/>
        </w:rPr>
      </w:pPr>
      <w:r w:rsidRPr="00362155">
        <w:rPr>
          <w:rFonts w:ascii="Times New Roman" w:hAnsi="Times New Roman"/>
          <w:b/>
          <w:sz w:val="24"/>
          <w:szCs w:val="24"/>
        </w:rPr>
        <w:t>The revitalization process of Atlanta Urban Foursquare will continue to revolve around five ongoing projects:</w:t>
      </w:r>
    </w:p>
    <w:p w14:paraId="291119AB" w14:textId="77777777" w:rsidR="007E168D" w:rsidRPr="00362155" w:rsidRDefault="007E168D" w:rsidP="007E168D">
      <w:pPr>
        <w:numPr>
          <w:ilvl w:val="0"/>
          <w:numId w:val="12"/>
        </w:numPr>
        <w:spacing w:line="240" w:lineRule="auto"/>
        <w:rPr>
          <w:rFonts w:ascii="Times New Roman" w:hAnsi="Times New Roman"/>
          <w:b/>
          <w:sz w:val="24"/>
          <w:szCs w:val="24"/>
        </w:rPr>
      </w:pPr>
      <w:r w:rsidRPr="00362155">
        <w:rPr>
          <w:rFonts w:ascii="Times New Roman" w:hAnsi="Times New Roman"/>
          <w:b/>
          <w:sz w:val="24"/>
          <w:szCs w:val="24"/>
        </w:rPr>
        <w:t xml:space="preserve"> Atlanta Urban will</w:t>
      </w:r>
      <w:r w:rsidRPr="00362155">
        <w:rPr>
          <w:rFonts w:ascii="Times New Roman" w:hAnsi="Times New Roman"/>
          <w:sz w:val="24"/>
          <w:szCs w:val="24"/>
        </w:rPr>
        <w:t xml:space="preserve"> equip the inhabitants of inner-city communities with the moral and spiritual weapons to combat the power of evil that creates poverty.</w:t>
      </w:r>
    </w:p>
    <w:p w14:paraId="101279E9" w14:textId="77777777" w:rsidR="007E168D" w:rsidRPr="00362155" w:rsidRDefault="007E168D" w:rsidP="007E168D">
      <w:pPr>
        <w:numPr>
          <w:ilvl w:val="0"/>
          <w:numId w:val="12"/>
        </w:numPr>
        <w:spacing w:line="240" w:lineRule="auto"/>
        <w:rPr>
          <w:rFonts w:ascii="Times New Roman" w:hAnsi="Times New Roman"/>
          <w:b/>
          <w:sz w:val="24"/>
          <w:szCs w:val="24"/>
        </w:rPr>
      </w:pPr>
      <w:r w:rsidRPr="00362155">
        <w:rPr>
          <w:rFonts w:ascii="Times New Roman" w:hAnsi="Times New Roman"/>
          <w:b/>
          <w:sz w:val="24"/>
          <w:szCs w:val="24"/>
        </w:rPr>
        <w:t xml:space="preserve">Atlanta Urban will </w:t>
      </w:r>
      <w:r w:rsidRPr="00362155">
        <w:rPr>
          <w:rFonts w:ascii="Times New Roman" w:hAnsi="Times New Roman"/>
          <w:sz w:val="24"/>
          <w:szCs w:val="24"/>
        </w:rPr>
        <w:t>develop a spiritual ministry that teaches every member of our community how to read, write, and do math on a 2</w:t>
      </w:r>
      <w:r w:rsidRPr="00362155">
        <w:rPr>
          <w:rFonts w:ascii="Times New Roman" w:hAnsi="Times New Roman"/>
          <w:sz w:val="24"/>
          <w:szCs w:val="24"/>
          <w:vertAlign w:val="superscript"/>
        </w:rPr>
        <w:t>nd</w:t>
      </w:r>
      <w:r w:rsidRPr="00362155">
        <w:rPr>
          <w:rFonts w:ascii="Times New Roman" w:hAnsi="Times New Roman"/>
          <w:sz w:val="24"/>
          <w:szCs w:val="24"/>
        </w:rPr>
        <w:t xml:space="preserve"> year college level.  We will kill the lie that says poor people can’t learn because of their environment.</w:t>
      </w:r>
    </w:p>
    <w:p w14:paraId="2FDB8962" w14:textId="77777777" w:rsidR="007E168D" w:rsidRPr="00362155" w:rsidRDefault="007E168D" w:rsidP="007E168D">
      <w:pPr>
        <w:numPr>
          <w:ilvl w:val="0"/>
          <w:numId w:val="12"/>
        </w:numPr>
        <w:spacing w:line="240" w:lineRule="auto"/>
        <w:rPr>
          <w:rFonts w:ascii="Times New Roman" w:hAnsi="Times New Roman"/>
          <w:b/>
          <w:sz w:val="24"/>
          <w:szCs w:val="24"/>
        </w:rPr>
      </w:pPr>
      <w:r w:rsidRPr="00362155">
        <w:rPr>
          <w:rFonts w:ascii="Times New Roman" w:hAnsi="Times New Roman"/>
          <w:b/>
          <w:sz w:val="24"/>
          <w:szCs w:val="24"/>
        </w:rPr>
        <w:t>Atlanta Urban will</w:t>
      </w:r>
      <w:r w:rsidRPr="00362155">
        <w:rPr>
          <w:rFonts w:ascii="Times New Roman" w:hAnsi="Times New Roman"/>
          <w:sz w:val="24"/>
          <w:szCs w:val="24"/>
        </w:rPr>
        <w:t xml:space="preserve"> teach inner-city residents how to develop and enact meaningful relationships with people who own a piece of the system, in order to properly access resources and redistribute them for our communal community.</w:t>
      </w:r>
    </w:p>
    <w:p w14:paraId="14322EC0" w14:textId="77777777" w:rsidR="007E168D" w:rsidRPr="00362155" w:rsidRDefault="007E168D" w:rsidP="007E168D">
      <w:pPr>
        <w:numPr>
          <w:ilvl w:val="0"/>
          <w:numId w:val="12"/>
        </w:numPr>
        <w:spacing w:line="240" w:lineRule="auto"/>
        <w:rPr>
          <w:rFonts w:ascii="Times New Roman" w:hAnsi="Times New Roman"/>
          <w:b/>
          <w:sz w:val="24"/>
          <w:szCs w:val="24"/>
        </w:rPr>
      </w:pPr>
      <w:r w:rsidRPr="00362155">
        <w:rPr>
          <w:rFonts w:ascii="Times New Roman" w:hAnsi="Times New Roman"/>
          <w:b/>
          <w:sz w:val="24"/>
          <w:szCs w:val="24"/>
        </w:rPr>
        <w:t xml:space="preserve">Atlanta Urban will </w:t>
      </w:r>
      <w:r w:rsidRPr="00362155">
        <w:rPr>
          <w:rFonts w:ascii="Times New Roman" w:hAnsi="Times New Roman"/>
          <w:sz w:val="24"/>
          <w:szCs w:val="24"/>
        </w:rPr>
        <w:t xml:space="preserve">develop jobs for the unemployed and under-employed and teach people how to be profitable.  Welfare is about to become a thing of the past.  We </w:t>
      </w:r>
      <w:r w:rsidRPr="00362155">
        <w:rPr>
          <w:rFonts w:ascii="Times New Roman" w:hAnsi="Times New Roman"/>
          <w:sz w:val="24"/>
          <w:szCs w:val="24"/>
        </w:rPr>
        <w:lastRenderedPageBreak/>
        <w:t xml:space="preserve">especially the Church must combine our resources to put our poor to work.  We will enable people to do for self to be able to contribute to community.  Communities prosper because individuals prosper.  </w:t>
      </w:r>
      <w:r w:rsidRPr="00362155">
        <w:rPr>
          <w:rFonts w:ascii="Times New Roman" w:hAnsi="Times New Roman"/>
          <w:b/>
          <w:sz w:val="24"/>
          <w:szCs w:val="24"/>
        </w:rPr>
        <w:t xml:space="preserve">Atlanta Urban will </w:t>
      </w:r>
      <w:r w:rsidRPr="00362155">
        <w:rPr>
          <w:rFonts w:ascii="Times New Roman" w:hAnsi="Times New Roman"/>
          <w:sz w:val="24"/>
          <w:szCs w:val="24"/>
        </w:rPr>
        <w:t>create a community of commonwealth with the understanding that wealth is not how much you make or spend, but how much you keep to pass on to the next generation to break the cycle of poverty that has shattered inner-city neighborhoods.</w:t>
      </w:r>
    </w:p>
    <w:p w14:paraId="64382D6D" w14:textId="77777777" w:rsidR="007E168D" w:rsidRPr="00362155" w:rsidRDefault="007E168D" w:rsidP="007E168D">
      <w:pPr>
        <w:numPr>
          <w:ilvl w:val="0"/>
          <w:numId w:val="12"/>
        </w:numPr>
        <w:spacing w:line="240" w:lineRule="auto"/>
        <w:rPr>
          <w:rFonts w:ascii="Times New Roman" w:hAnsi="Times New Roman"/>
          <w:b/>
          <w:sz w:val="24"/>
          <w:szCs w:val="24"/>
        </w:rPr>
      </w:pPr>
      <w:r w:rsidRPr="00362155">
        <w:rPr>
          <w:rFonts w:ascii="Times New Roman" w:hAnsi="Times New Roman"/>
          <w:b/>
          <w:sz w:val="24"/>
          <w:szCs w:val="24"/>
        </w:rPr>
        <w:t xml:space="preserve">Atlanta Urban will </w:t>
      </w:r>
      <w:r w:rsidRPr="00362155">
        <w:rPr>
          <w:rFonts w:ascii="Times New Roman" w:hAnsi="Times New Roman"/>
          <w:sz w:val="24"/>
          <w:szCs w:val="24"/>
        </w:rPr>
        <w:t xml:space="preserve">help the inner-city develop its own money machines (major businesses) within the urban wasteland.  This will enable us to form our own economic blocks and also help us to boycott those who continue to exploit us.  Holiday Inns, McDonald’s, Kroger’s, and shopping malls are examples of money machines that are in our communities taking out resources and putting very little back.  We will leverage clout by pooling our own resources and not buying from those who won’t circulate their money in our community, and using this toward our own community development corporations. </w:t>
      </w:r>
    </w:p>
    <w:p w14:paraId="5A3398D8" w14:textId="77777777" w:rsidR="007E168D" w:rsidRPr="00362155" w:rsidRDefault="007E168D" w:rsidP="007E168D">
      <w:pPr>
        <w:spacing w:after="0" w:line="240" w:lineRule="auto"/>
        <w:rPr>
          <w:rFonts w:ascii="Times New Roman" w:hAnsi="Times New Roman"/>
          <w:sz w:val="24"/>
          <w:szCs w:val="24"/>
        </w:rPr>
      </w:pPr>
      <w:r w:rsidRPr="00362155">
        <w:rPr>
          <w:rFonts w:ascii="Times New Roman" w:hAnsi="Times New Roman"/>
          <w:sz w:val="24"/>
          <w:szCs w:val="24"/>
        </w:rPr>
        <w:t xml:space="preserve">  </w:t>
      </w:r>
    </w:p>
    <w:p w14:paraId="087B860A" w14:textId="77777777" w:rsidR="007E168D" w:rsidRPr="00362155" w:rsidRDefault="007E168D" w:rsidP="007E168D">
      <w:pPr>
        <w:spacing w:after="0" w:line="240" w:lineRule="auto"/>
        <w:rPr>
          <w:rFonts w:ascii="Times New Roman" w:hAnsi="Times New Roman"/>
          <w:sz w:val="24"/>
          <w:szCs w:val="24"/>
        </w:rPr>
      </w:pPr>
      <w:r w:rsidRPr="009E3605">
        <w:rPr>
          <w:rFonts w:ascii="Britannic Bold" w:hAnsi="Britannic Bold"/>
          <w:b/>
          <w:sz w:val="32"/>
          <w:szCs w:val="32"/>
        </w:rPr>
        <w:t xml:space="preserve">ATLANTA URBAN FOURSQUARE MINISTRY MODEL VISION:  Direct Ministry and Mission-Business </w:t>
      </w:r>
    </w:p>
    <w:p w14:paraId="05D1F2DF"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In wrapping up I would like to make an appeal to whoever was kind enough to hear our plea; those of us who are called to the inner-city mission field view their calling much like Nehemiah did in his day.  The survivors of his city were in captivity, distress, and reproach, much like our urban wastelands of today.  The temple, walls, and gates that were once in place to ward off evil were broken down and needed to be rebuilt.  Nehemiah recognized the problem and identified himself with the people and the problem.  He sought the solution to the problem from God through prayer </w:t>
      </w:r>
      <w:r w:rsidRPr="00362155">
        <w:rPr>
          <w:rFonts w:ascii="Times New Roman" w:hAnsi="Times New Roman"/>
          <w:sz w:val="24"/>
          <w:szCs w:val="24"/>
        </w:rPr>
        <w:lastRenderedPageBreak/>
        <w:t xml:space="preserve">and fasting and by appealing to earthly kings for provision for the vision of empowerment. </w:t>
      </w:r>
    </w:p>
    <w:p w14:paraId="625F0231"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I now solicit your support by making my personal appeal to you the reader by sharing a letter with you that I recently wrote to my national denominational leadership to </w:t>
      </w:r>
      <w:r w:rsidRPr="00362155">
        <w:rPr>
          <w:rFonts w:ascii="Times New Roman" w:hAnsi="Times New Roman"/>
          <w:b/>
          <w:sz w:val="24"/>
          <w:szCs w:val="24"/>
        </w:rPr>
        <w:t>help us start a self-supporting “Mission-Business” ministry</w:t>
      </w:r>
      <w:r w:rsidRPr="00362155">
        <w:rPr>
          <w:rFonts w:ascii="Times New Roman" w:hAnsi="Times New Roman"/>
          <w:sz w:val="24"/>
          <w:szCs w:val="24"/>
        </w:rPr>
        <w:t>.  After this informal appeal I will present you with a practical model of a current inner-city “Mission-Business” ministry that’s flourishing in Chicago under a communal theological paradigm we wish to partner with and duplicate here in inner-city Atlanta at Atlanta Urban Foursquare Church.</w:t>
      </w:r>
    </w:p>
    <w:p w14:paraId="71E3FFF1" w14:textId="77777777" w:rsidR="007E168D" w:rsidRPr="006463AE" w:rsidRDefault="007E168D" w:rsidP="007E168D">
      <w:pPr>
        <w:spacing w:after="0" w:line="240" w:lineRule="auto"/>
        <w:rPr>
          <w:rFonts w:ascii="Times New Roman" w:hAnsi="Times New Roman"/>
          <w:i/>
          <w:sz w:val="20"/>
          <w:szCs w:val="20"/>
        </w:rPr>
      </w:pPr>
      <w:r w:rsidRPr="006463AE">
        <w:rPr>
          <w:rFonts w:ascii="Times New Roman" w:hAnsi="Times New Roman"/>
          <w:i/>
          <w:sz w:val="20"/>
          <w:szCs w:val="20"/>
        </w:rPr>
        <w:t>“Good Afternoon,</w:t>
      </w:r>
    </w:p>
    <w:p w14:paraId="52DEC134" w14:textId="77777777" w:rsidR="007E168D" w:rsidRPr="006463AE" w:rsidRDefault="007E168D" w:rsidP="007E168D">
      <w:pPr>
        <w:spacing w:after="0" w:line="288" w:lineRule="atLeast"/>
        <w:rPr>
          <w:rFonts w:ascii="Times New Roman" w:eastAsia="Times New Roman" w:hAnsi="Times New Roman"/>
          <w:b/>
          <w:i/>
          <w:color w:val="333333"/>
          <w:sz w:val="20"/>
          <w:szCs w:val="20"/>
        </w:rPr>
      </w:pPr>
      <w:r w:rsidRPr="006463AE">
        <w:rPr>
          <w:rFonts w:ascii="Times New Roman" w:eastAsia="Times New Roman" w:hAnsi="Times New Roman"/>
          <w:b/>
          <w:i/>
          <w:color w:val="333333"/>
          <w:sz w:val="20"/>
          <w:szCs w:val="20"/>
        </w:rPr>
        <w:t xml:space="preserve">This morning in my quiet time I journaled "In All Things Give Thanks!" The Holy Spirit woke me up about at 4:30 am and had me reflect upon my past year as a Foursquare Pastor with a thriving new church plant in the inner-city of Atlanta.  Last night I finished up proof-reading our Foursquare Foundational Grant for the last time and submitted the application one minute before the midnight cut-off point, praying that the $100,000.00 we applied for and desperately need to continue our evangelism &amp; discipleship campaign will come to pass.   </w:t>
      </w:r>
    </w:p>
    <w:p w14:paraId="46A6BD16" w14:textId="77777777" w:rsidR="007E168D" w:rsidRPr="006463AE" w:rsidRDefault="007E168D" w:rsidP="007E168D">
      <w:pPr>
        <w:spacing w:after="0" w:line="288" w:lineRule="atLeast"/>
        <w:rPr>
          <w:rFonts w:ascii="Times New Roman" w:eastAsia="Times New Roman" w:hAnsi="Times New Roman"/>
          <w:b/>
          <w:i/>
          <w:color w:val="333333"/>
          <w:sz w:val="20"/>
          <w:szCs w:val="20"/>
        </w:rPr>
      </w:pPr>
      <w:r w:rsidRPr="006463AE">
        <w:rPr>
          <w:rFonts w:ascii="Times New Roman" w:eastAsia="Times New Roman" w:hAnsi="Times New Roman"/>
          <w:b/>
          <w:i/>
          <w:color w:val="333333"/>
          <w:sz w:val="20"/>
          <w:szCs w:val="20"/>
        </w:rPr>
        <w:t> </w:t>
      </w:r>
    </w:p>
    <w:p w14:paraId="05B0BCA1" w14:textId="77777777" w:rsidR="007E168D" w:rsidRPr="006463AE" w:rsidRDefault="007E168D" w:rsidP="007E168D">
      <w:pPr>
        <w:spacing w:after="0" w:line="288" w:lineRule="atLeast"/>
        <w:rPr>
          <w:rFonts w:ascii="Times New Roman" w:eastAsia="Times New Roman" w:hAnsi="Times New Roman"/>
          <w:b/>
          <w:i/>
          <w:color w:val="333333"/>
          <w:sz w:val="20"/>
          <w:szCs w:val="20"/>
        </w:rPr>
      </w:pPr>
      <w:r w:rsidRPr="006463AE">
        <w:rPr>
          <w:rFonts w:ascii="Times New Roman" w:eastAsia="Times New Roman" w:hAnsi="Times New Roman"/>
          <w:b/>
          <w:i/>
          <w:color w:val="333333"/>
          <w:sz w:val="20"/>
          <w:szCs w:val="20"/>
        </w:rPr>
        <w:t>Even though God is definitely up to something and I truly believe we are on the cusp of a significant move of God here in inner-city Atlanta, I have to say this is the most difficult time to engage in fund-raising since I started raising money beginning with New Birth Inner City Ministries in 1991.  It is a test of faithfulness for the urban pastor, the board, and financial supporters.  No doubt we will all become more mature because of this season of praying more; cutting costs, and becoming more creative, but in the meantime it is still hard; even the most faithful grow weary.</w:t>
      </w:r>
    </w:p>
    <w:p w14:paraId="6841127A" w14:textId="77777777" w:rsidR="007E168D" w:rsidRPr="006463AE" w:rsidRDefault="007E168D" w:rsidP="007E168D">
      <w:pPr>
        <w:spacing w:after="0" w:line="288" w:lineRule="atLeast"/>
        <w:rPr>
          <w:rFonts w:ascii="Times New Roman" w:eastAsia="Times New Roman" w:hAnsi="Times New Roman"/>
          <w:b/>
          <w:i/>
          <w:color w:val="333333"/>
          <w:sz w:val="20"/>
          <w:szCs w:val="20"/>
        </w:rPr>
      </w:pPr>
      <w:r w:rsidRPr="006463AE">
        <w:rPr>
          <w:rFonts w:ascii="Times New Roman" w:eastAsia="Times New Roman" w:hAnsi="Times New Roman"/>
          <w:b/>
          <w:i/>
          <w:color w:val="333333"/>
          <w:sz w:val="20"/>
          <w:szCs w:val="20"/>
        </w:rPr>
        <w:t> </w:t>
      </w:r>
    </w:p>
    <w:p w14:paraId="236EAFAF" w14:textId="77777777" w:rsidR="007E168D" w:rsidRPr="006463AE" w:rsidRDefault="007E168D" w:rsidP="007E168D">
      <w:pPr>
        <w:spacing w:after="0" w:line="288" w:lineRule="atLeast"/>
        <w:rPr>
          <w:rFonts w:ascii="Times New Roman" w:eastAsia="Times New Roman" w:hAnsi="Times New Roman"/>
          <w:b/>
          <w:i/>
          <w:color w:val="333333"/>
          <w:sz w:val="20"/>
          <w:szCs w:val="20"/>
        </w:rPr>
      </w:pPr>
      <w:r w:rsidRPr="006463AE">
        <w:rPr>
          <w:rFonts w:ascii="Times New Roman" w:eastAsia="Times New Roman" w:hAnsi="Times New Roman"/>
          <w:b/>
          <w:i/>
          <w:color w:val="333333"/>
          <w:sz w:val="20"/>
          <w:szCs w:val="20"/>
        </w:rPr>
        <w:t xml:space="preserve">Last night for me completed one phase of ministry with Foursquare and today I pray will mark the start of a new beginning in a continuing effort I began one year ago with Foursquare.  </w:t>
      </w:r>
    </w:p>
    <w:p w14:paraId="68568C7C" w14:textId="77777777" w:rsidR="007E168D" w:rsidRPr="006463AE" w:rsidRDefault="007E168D" w:rsidP="007E168D">
      <w:pPr>
        <w:spacing w:after="0" w:line="288" w:lineRule="atLeast"/>
        <w:rPr>
          <w:rFonts w:ascii="Times New Roman" w:eastAsia="Times New Roman" w:hAnsi="Times New Roman"/>
          <w:b/>
          <w:i/>
          <w:color w:val="333333"/>
          <w:sz w:val="20"/>
          <w:szCs w:val="20"/>
        </w:rPr>
      </w:pPr>
      <w:r w:rsidRPr="006463AE">
        <w:rPr>
          <w:rFonts w:ascii="Times New Roman" w:eastAsia="Times New Roman" w:hAnsi="Times New Roman"/>
          <w:b/>
          <w:i/>
          <w:color w:val="333333"/>
          <w:sz w:val="20"/>
          <w:szCs w:val="20"/>
        </w:rPr>
        <w:t> </w:t>
      </w:r>
    </w:p>
    <w:p w14:paraId="5B586EED" w14:textId="77777777" w:rsidR="007E168D" w:rsidRPr="006463AE" w:rsidRDefault="007E168D" w:rsidP="007E168D">
      <w:pPr>
        <w:spacing w:after="0" w:line="288" w:lineRule="atLeast"/>
        <w:rPr>
          <w:rFonts w:ascii="Times New Roman" w:eastAsia="Times New Roman" w:hAnsi="Times New Roman"/>
          <w:b/>
          <w:i/>
          <w:color w:val="333333"/>
          <w:sz w:val="20"/>
          <w:szCs w:val="20"/>
        </w:rPr>
      </w:pPr>
      <w:r w:rsidRPr="006463AE">
        <w:rPr>
          <w:rFonts w:ascii="Times New Roman" w:eastAsia="Times New Roman" w:hAnsi="Times New Roman"/>
          <w:b/>
          <w:i/>
          <w:color w:val="333333"/>
          <w:sz w:val="20"/>
          <w:szCs w:val="20"/>
        </w:rPr>
        <w:lastRenderedPageBreak/>
        <w:t>As you may or may not know, this month ends the $40,000.00 support I have received for 12 months from our Church Multiplication Office.  Last year about this time I asked God for another chance to do full time ministry, and through Foursquare He heard and answered my cry.  Most donations are divine, because they originate with God and because they are delightful.  I was reminded of this truth recently during this time of fund-raising challenges that those of us in ministry are facing.  Over the years the Lord has revealed His faithfulness to me through the need for money to operate and lead an inner-city church.  It is at this point of intense dependency on Him that I can fold under fear, or I can flourish by faith.  Therefore this morning I spent an extended time giving Him much praise and thanks! </w:t>
      </w:r>
    </w:p>
    <w:p w14:paraId="6AA459EE" w14:textId="77777777" w:rsidR="007E168D" w:rsidRPr="006463AE" w:rsidRDefault="007E168D" w:rsidP="007E168D">
      <w:pPr>
        <w:spacing w:after="0" w:line="288" w:lineRule="atLeast"/>
        <w:rPr>
          <w:rFonts w:ascii="Times New Roman" w:eastAsia="Times New Roman" w:hAnsi="Times New Roman"/>
          <w:b/>
          <w:i/>
          <w:color w:val="333333"/>
          <w:sz w:val="20"/>
          <w:szCs w:val="20"/>
        </w:rPr>
      </w:pPr>
      <w:r w:rsidRPr="006463AE">
        <w:rPr>
          <w:rFonts w:ascii="Times New Roman" w:eastAsia="Times New Roman" w:hAnsi="Times New Roman"/>
          <w:b/>
          <w:i/>
          <w:color w:val="333333"/>
          <w:sz w:val="20"/>
          <w:szCs w:val="20"/>
        </w:rPr>
        <w:t> </w:t>
      </w:r>
    </w:p>
    <w:p w14:paraId="3E1AE584" w14:textId="77777777" w:rsidR="007E168D" w:rsidRPr="006463AE" w:rsidRDefault="007E168D" w:rsidP="007E168D">
      <w:pPr>
        <w:spacing w:after="0" w:line="288" w:lineRule="atLeast"/>
        <w:rPr>
          <w:rFonts w:ascii="Times New Roman" w:eastAsia="Times New Roman" w:hAnsi="Times New Roman"/>
          <w:b/>
          <w:i/>
          <w:color w:val="333333"/>
          <w:sz w:val="20"/>
          <w:szCs w:val="20"/>
        </w:rPr>
      </w:pPr>
      <w:r w:rsidRPr="006463AE">
        <w:rPr>
          <w:rFonts w:ascii="Times New Roman" w:eastAsia="Times New Roman" w:hAnsi="Times New Roman"/>
          <w:b/>
          <w:i/>
          <w:color w:val="333333"/>
          <w:sz w:val="20"/>
          <w:szCs w:val="20"/>
        </w:rPr>
        <w:t>But I also reminded God of Hebrews 11:6 and asked His favor for diligently seeking Him and His kingdom that He would reward us with finances for another year to do full-time ministry to bring to fruition what I believe He has started at Atlanta Urban Foursquare.</w:t>
      </w:r>
    </w:p>
    <w:p w14:paraId="28E3BB91" w14:textId="77777777" w:rsidR="007E168D" w:rsidRPr="006463AE" w:rsidRDefault="007E168D" w:rsidP="007E168D">
      <w:pPr>
        <w:spacing w:after="0" w:line="288" w:lineRule="atLeast"/>
        <w:rPr>
          <w:rFonts w:ascii="Times New Roman" w:eastAsia="Times New Roman" w:hAnsi="Times New Roman"/>
          <w:b/>
          <w:i/>
          <w:color w:val="333333"/>
          <w:sz w:val="20"/>
          <w:szCs w:val="20"/>
        </w:rPr>
      </w:pPr>
      <w:r w:rsidRPr="006463AE">
        <w:rPr>
          <w:rFonts w:ascii="Times New Roman" w:eastAsia="Times New Roman" w:hAnsi="Times New Roman"/>
          <w:b/>
          <w:i/>
          <w:color w:val="333333"/>
          <w:sz w:val="20"/>
          <w:szCs w:val="20"/>
        </w:rPr>
        <w:t> </w:t>
      </w:r>
    </w:p>
    <w:p w14:paraId="439F6F82" w14:textId="77777777" w:rsidR="007E168D" w:rsidRPr="006463AE" w:rsidRDefault="007E168D" w:rsidP="007E168D">
      <w:pPr>
        <w:spacing w:after="0" w:line="288" w:lineRule="atLeast"/>
        <w:rPr>
          <w:rFonts w:ascii="Times New Roman" w:eastAsia="Times New Roman" w:hAnsi="Times New Roman"/>
          <w:b/>
          <w:i/>
          <w:color w:val="333333"/>
          <w:sz w:val="20"/>
          <w:szCs w:val="20"/>
        </w:rPr>
      </w:pPr>
      <w:r w:rsidRPr="006463AE">
        <w:rPr>
          <w:rFonts w:ascii="Times New Roman" w:eastAsia="Times New Roman" w:hAnsi="Times New Roman"/>
          <w:b/>
          <w:i/>
          <w:color w:val="333333"/>
          <w:sz w:val="20"/>
          <w:szCs w:val="20"/>
        </w:rPr>
        <w:t>Please review the above attachment on the Ministry &amp; Funding History of Atlanta Urban Foursquare.  This is basically 20 pages of back-ground corresponding emails between Bishop Scott, Pastor Jon and I that I think pretty much sums up much of what we at Atlanta Urban have continued to do all year... ministering to the poorest of the poor.  I hope this alone makes a compelling case for continued funding.   As you can see and we can prove, we have been good stewards of His ministry and finances.</w:t>
      </w:r>
    </w:p>
    <w:p w14:paraId="5685B327" w14:textId="77777777" w:rsidR="007E168D" w:rsidRPr="006463AE" w:rsidRDefault="007E168D" w:rsidP="007E168D">
      <w:pPr>
        <w:spacing w:after="0" w:line="288" w:lineRule="atLeast"/>
        <w:rPr>
          <w:rFonts w:ascii="Times New Roman" w:eastAsia="Times New Roman" w:hAnsi="Times New Roman"/>
          <w:b/>
          <w:i/>
          <w:color w:val="333333"/>
          <w:sz w:val="20"/>
          <w:szCs w:val="20"/>
        </w:rPr>
      </w:pPr>
      <w:r w:rsidRPr="006463AE">
        <w:rPr>
          <w:rFonts w:ascii="Times New Roman" w:eastAsia="Times New Roman" w:hAnsi="Times New Roman"/>
          <w:b/>
          <w:i/>
          <w:color w:val="333333"/>
          <w:sz w:val="20"/>
          <w:szCs w:val="20"/>
        </w:rPr>
        <w:t> </w:t>
      </w:r>
    </w:p>
    <w:p w14:paraId="6236D2B5" w14:textId="77777777" w:rsidR="007E168D" w:rsidRPr="006463AE" w:rsidRDefault="007E168D" w:rsidP="007E168D">
      <w:pPr>
        <w:spacing w:after="0" w:line="288" w:lineRule="atLeast"/>
        <w:rPr>
          <w:rFonts w:ascii="Times New Roman" w:eastAsia="Times New Roman" w:hAnsi="Times New Roman"/>
          <w:b/>
          <w:i/>
          <w:color w:val="333333"/>
          <w:sz w:val="20"/>
          <w:szCs w:val="20"/>
        </w:rPr>
      </w:pPr>
      <w:r w:rsidRPr="006463AE">
        <w:rPr>
          <w:rFonts w:ascii="Times New Roman" w:eastAsia="Times New Roman" w:hAnsi="Times New Roman"/>
          <w:b/>
          <w:i/>
          <w:color w:val="333333"/>
          <w:sz w:val="20"/>
          <w:szCs w:val="20"/>
        </w:rPr>
        <w:t>Currently we are praying and hoping God will continually use Foursquare as an answer to our prayers for continued full-time funding support for Atlanta Urban Foursquare for at least one more year.  In a year's time we will be self-sufficient, as we have thousands of dollars pending in grants, an interdenominational finance committee devoted to finding further funds for urban ministry and community empowerment, steady growth and a soon-to-be published book chronicling my odyssey as an inner-city pastor.   </w:t>
      </w:r>
    </w:p>
    <w:p w14:paraId="6C3E470A" w14:textId="77777777" w:rsidR="007E168D" w:rsidRPr="006463AE" w:rsidRDefault="007E168D" w:rsidP="007E168D">
      <w:pPr>
        <w:spacing w:after="0" w:line="288" w:lineRule="atLeast"/>
        <w:rPr>
          <w:rFonts w:ascii="Times New Roman" w:eastAsia="Times New Roman" w:hAnsi="Times New Roman"/>
          <w:b/>
          <w:i/>
          <w:color w:val="333333"/>
          <w:sz w:val="20"/>
          <w:szCs w:val="20"/>
        </w:rPr>
      </w:pPr>
      <w:r w:rsidRPr="006463AE">
        <w:rPr>
          <w:rFonts w:ascii="Times New Roman" w:eastAsia="Times New Roman" w:hAnsi="Times New Roman"/>
          <w:b/>
          <w:i/>
          <w:color w:val="333333"/>
          <w:sz w:val="20"/>
          <w:szCs w:val="20"/>
        </w:rPr>
        <w:t>I've just completed 2/3's of this book which is being edited as we speak that I will present at our "Innovate Annual Leadership Conference" September 5th-</w:t>
      </w:r>
      <w:r w:rsidRPr="006463AE">
        <w:rPr>
          <w:rFonts w:ascii="Times New Roman" w:eastAsia="Times New Roman" w:hAnsi="Times New Roman"/>
          <w:b/>
          <w:i/>
          <w:color w:val="333333"/>
          <w:sz w:val="20"/>
          <w:szCs w:val="20"/>
        </w:rPr>
        <w:lastRenderedPageBreak/>
        <w:t>7th, 2008 featuring Jack Hayford.  The book which started out as a position paper will be broken down into three parts.</w:t>
      </w:r>
    </w:p>
    <w:p w14:paraId="2C3829F1" w14:textId="77777777" w:rsidR="007E168D" w:rsidRPr="006463AE" w:rsidRDefault="007E168D" w:rsidP="007E168D">
      <w:pPr>
        <w:spacing w:after="0" w:line="288" w:lineRule="atLeast"/>
        <w:rPr>
          <w:rFonts w:ascii="Times New Roman" w:eastAsia="Times New Roman" w:hAnsi="Times New Roman"/>
          <w:b/>
          <w:i/>
          <w:color w:val="333333"/>
          <w:sz w:val="20"/>
          <w:szCs w:val="20"/>
        </w:rPr>
      </w:pPr>
      <w:r w:rsidRPr="006463AE">
        <w:rPr>
          <w:rFonts w:ascii="Times New Roman" w:eastAsia="Times New Roman" w:hAnsi="Times New Roman"/>
          <w:b/>
          <w:i/>
          <w:color w:val="333333"/>
          <w:sz w:val="20"/>
          <w:szCs w:val="20"/>
        </w:rPr>
        <w:t> </w:t>
      </w:r>
    </w:p>
    <w:p w14:paraId="01ADDE31" w14:textId="77777777" w:rsidR="007E168D" w:rsidRPr="006463AE" w:rsidRDefault="007E168D" w:rsidP="007E168D">
      <w:pPr>
        <w:spacing w:after="0" w:line="288" w:lineRule="atLeast"/>
        <w:rPr>
          <w:rFonts w:ascii="Times New Roman" w:eastAsia="Times New Roman" w:hAnsi="Times New Roman"/>
          <w:b/>
          <w:i/>
          <w:color w:val="333333"/>
          <w:sz w:val="20"/>
          <w:szCs w:val="20"/>
        </w:rPr>
      </w:pPr>
      <w:r w:rsidRPr="006463AE">
        <w:rPr>
          <w:rFonts w:ascii="Times New Roman" w:eastAsia="Times New Roman" w:hAnsi="Times New Roman"/>
          <w:b/>
          <w:i/>
          <w:color w:val="333333"/>
          <w:sz w:val="20"/>
          <w:szCs w:val="20"/>
        </w:rPr>
        <w:t>I.   The Problems of the Ineffective Inner-City Church</w:t>
      </w:r>
    </w:p>
    <w:p w14:paraId="0631B6E6" w14:textId="77777777" w:rsidR="007E168D" w:rsidRPr="006463AE" w:rsidRDefault="007E168D" w:rsidP="007E168D">
      <w:pPr>
        <w:spacing w:after="0" w:line="288" w:lineRule="atLeast"/>
        <w:rPr>
          <w:rFonts w:ascii="Times New Roman" w:eastAsia="Times New Roman" w:hAnsi="Times New Roman"/>
          <w:b/>
          <w:i/>
          <w:color w:val="333333"/>
          <w:sz w:val="20"/>
          <w:szCs w:val="20"/>
        </w:rPr>
      </w:pPr>
      <w:r w:rsidRPr="006463AE">
        <w:rPr>
          <w:rFonts w:ascii="Times New Roman" w:eastAsia="Times New Roman" w:hAnsi="Times New Roman"/>
          <w:b/>
          <w:i/>
          <w:color w:val="333333"/>
          <w:sz w:val="20"/>
          <w:szCs w:val="20"/>
        </w:rPr>
        <w:t>II. The Reasons for the Ineffective Inner-City Church</w:t>
      </w:r>
    </w:p>
    <w:p w14:paraId="3C4258C5" w14:textId="77777777" w:rsidR="007E168D" w:rsidRPr="006463AE" w:rsidRDefault="007E168D" w:rsidP="007E168D">
      <w:pPr>
        <w:spacing w:after="0" w:line="288" w:lineRule="atLeast"/>
        <w:rPr>
          <w:rFonts w:ascii="Times New Roman" w:eastAsia="Times New Roman" w:hAnsi="Times New Roman"/>
          <w:b/>
          <w:i/>
          <w:color w:val="333333"/>
          <w:sz w:val="20"/>
          <w:szCs w:val="20"/>
        </w:rPr>
      </w:pPr>
      <w:r w:rsidRPr="006463AE">
        <w:rPr>
          <w:rFonts w:ascii="Times New Roman" w:eastAsia="Times New Roman" w:hAnsi="Times New Roman"/>
          <w:b/>
          <w:i/>
          <w:color w:val="333333"/>
          <w:sz w:val="20"/>
          <w:szCs w:val="20"/>
        </w:rPr>
        <w:t>III. Solutions &amp; Models for the Effective Inner-City Church </w:t>
      </w:r>
    </w:p>
    <w:p w14:paraId="5854456A" w14:textId="77777777" w:rsidR="007E168D" w:rsidRPr="006463AE" w:rsidRDefault="007E168D" w:rsidP="007E168D">
      <w:pPr>
        <w:spacing w:after="0" w:line="288" w:lineRule="atLeast"/>
        <w:rPr>
          <w:rFonts w:ascii="Times New Roman" w:eastAsia="Times New Roman" w:hAnsi="Times New Roman"/>
          <w:b/>
          <w:i/>
          <w:color w:val="333333"/>
          <w:sz w:val="20"/>
          <w:szCs w:val="20"/>
        </w:rPr>
      </w:pPr>
      <w:r w:rsidRPr="006463AE">
        <w:rPr>
          <w:rFonts w:ascii="Times New Roman" w:eastAsia="Times New Roman" w:hAnsi="Times New Roman"/>
          <w:b/>
          <w:i/>
          <w:color w:val="333333"/>
          <w:sz w:val="20"/>
          <w:szCs w:val="20"/>
        </w:rPr>
        <w:t> </w:t>
      </w:r>
    </w:p>
    <w:p w14:paraId="33F7C57B" w14:textId="77777777" w:rsidR="007E168D" w:rsidRPr="006463AE" w:rsidRDefault="007E168D" w:rsidP="007E168D">
      <w:pPr>
        <w:spacing w:after="0" w:line="288" w:lineRule="atLeast"/>
        <w:rPr>
          <w:rFonts w:ascii="Times New Roman" w:eastAsia="Times New Roman" w:hAnsi="Times New Roman"/>
          <w:b/>
          <w:i/>
          <w:color w:val="333333"/>
          <w:sz w:val="20"/>
          <w:szCs w:val="20"/>
        </w:rPr>
      </w:pPr>
      <w:r w:rsidRPr="006463AE">
        <w:rPr>
          <w:rFonts w:ascii="Times New Roman" w:eastAsia="Times New Roman" w:hAnsi="Times New Roman"/>
          <w:b/>
          <w:i/>
          <w:color w:val="333333"/>
          <w:sz w:val="20"/>
          <w:szCs w:val="20"/>
        </w:rPr>
        <w:t>My basic thesis is:</w:t>
      </w:r>
    </w:p>
    <w:p w14:paraId="435FCE95" w14:textId="77777777" w:rsidR="007E168D" w:rsidRPr="006463AE" w:rsidRDefault="007E168D" w:rsidP="007E168D">
      <w:pPr>
        <w:spacing w:after="0" w:line="288" w:lineRule="atLeast"/>
        <w:rPr>
          <w:rFonts w:ascii="Times New Roman" w:eastAsia="Times New Roman" w:hAnsi="Times New Roman"/>
          <w:b/>
          <w:i/>
          <w:color w:val="333333"/>
          <w:sz w:val="20"/>
          <w:szCs w:val="20"/>
        </w:rPr>
      </w:pPr>
      <w:r w:rsidRPr="006463AE">
        <w:rPr>
          <w:rFonts w:ascii="Times New Roman" w:eastAsia="Times New Roman" w:hAnsi="Times New Roman"/>
          <w:b/>
          <w:i/>
          <w:color w:val="333333"/>
          <w:sz w:val="20"/>
          <w:szCs w:val="20"/>
        </w:rPr>
        <w:t>"Spiritual values alone will not help the Inner-City.  Economic distress and dispossession are among the root causes of urban decay; what is needed to counter them is a new movement of Christian business development and job creation."</w:t>
      </w:r>
    </w:p>
    <w:p w14:paraId="4D850E3C" w14:textId="77777777" w:rsidR="007E168D" w:rsidRPr="006463AE" w:rsidRDefault="007E168D" w:rsidP="007E168D">
      <w:pPr>
        <w:spacing w:after="0" w:line="288" w:lineRule="atLeast"/>
        <w:rPr>
          <w:rFonts w:ascii="Times New Roman" w:eastAsia="Times New Roman" w:hAnsi="Times New Roman"/>
          <w:b/>
          <w:i/>
          <w:color w:val="333333"/>
          <w:sz w:val="20"/>
          <w:szCs w:val="20"/>
        </w:rPr>
      </w:pPr>
      <w:r w:rsidRPr="006463AE">
        <w:rPr>
          <w:rFonts w:ascii="Times New Roman" w:eastAsia="Times New Roman" w:hAnsi="Times New Roman"/>
          <w:b/>
          <w:i/>
          <w:color w:val="333333"/>
          <w:sz w:val="20"/>
          <w:szCs w:val="20"/>
        </w:rPr>
        <w:t> </w:t>
      </w:r>
    </w:p>
    <w:p w14:paraId="047FE10D" w14:textId="77777777" w:rsidR="007E168D" w:rsidRPr="006463AE" w:rsidRDefault="007E168D" w:rsidP="007E168D">
      <w:pPr>
        <w:spacing w:after="0" w:line="288" w:lineRule="atLeast"/>
        <w:rPr>
          <w:rFonts w:ascii="Times New Roman" w:eastAsia="Times New Roman" w:hAnsi="Times New Roman"/>
          <w:b/>
          <w:i/>
          <w:color w:val="333333"/>
          <w:sz w:val="20"/>
          <w:szCs w:val="20"/>
        </w:rPr>
      </w:pPr>
      <w:r w:rsidRPr="006463AE">
        <w:rPr>
          <w:rFonts w:ascii="Times New Roman" w:eastAsia="Times New Roman" w:hAnsi="Times New Roman"/>
          <w:b/>
          <w:i/>
          <w:color w:val="333333"/>
          <w:sz w:val="20"/>
          <w:szCs w:val="20"/>
        </w:rPr>
        <w:t>The purpose of this book is to prayerfully present a charge to the entire Body of Christ to release more resources and shared power toward inner-city ministries and to view and fund the inner-city much like we view and fund Third World missions.  I'm also writing this study paper for our annual leadership conference to theologically appeal to Foursquare for a greater need of funding overall for inner-city ministry nationally and not just for me locally.  Our specific vision is that the book will spark Christian venture capital interests and jump-start  "mission minded businesses" on a macro-level to employ the working poor in the "hood" starting with the purchase and land development where I in collaboration with two other independent churches who share the same church building minister from.</w:t>
      </w:r>
    </w:p>
    <w:p w14:paraId="38E96D9D" w14:textId="77777777" w:rsidR="007E168D" w:rsidRPr="006463AE" w:rsidRDefault="007E168D" w:rsidP="007E168D">
      <w:pPr>
        <w:spacing w:after="0" w:line="288" w:lineRule="atLeast"/>
        <w:rPr>
          <w:rFonts w:ascii="Times New Roman" w:eastAsia="Times New Roman" w:hAnsi="Times New Roman"/>
          <w:b/>
          <w:i/>
          <w:color w:val="333333"/>
          <w:sz w:val="20"/>
          <w:szCs w:val="20"/>
        </w:rPr>
      </w:pPr>
      <w:r w:rsidRPr="006463AE">
        <w:rPr>
          <w:rFonts w:ascii="Times New Roman" w:eastAsia="Times New Roman" w:hAnsi="Times New Roman"/>
          <w:b/>
          <w:i/>
          <w:color w:val="333333"/>
          <w:sz w:val="20"/>
          <w:szCs w:val="20"/>
        </w:rPr>
        <w:t>  </w:t>
      </w:r>
    </w:p>
    <w:p w14:paraId="6E1EFB38" w14:textId="77777777" w:rsidR="007E168D" w:rsidRPr="006463AE" w:rsidRDefault="007E168D" w:rsidP="007E168D">
      <w:pPr>
        <w:spacing w:after="0" w:line="288" w:lineRule="atLeast"/>
        <w:rPr>
          <w:rFonts w:ascii="Times New Roman" w:eastAsia="Times New Roman" w:hAnsi="Times New Roman"/>
          <w:b/>
          <w:i/>
          <w:color w:val="333333"/>
          <w:sz w:val="20"/>
          <w:szCs w:val="20"/>
        </w:rPr>
      </w:pPr>
      <w:r w:rsidRPr="006463AE">
        <w:rPr>
          <w:rFonts w:ascii="Times New Roman" w:eastAsia="Times New Roman" w:hAnsi="Times New Roman"/>
          <w:b/>
          <w:i/>
          <w:color w:val="333333"/>
          <w:sz w:val="20"/>
          <w:szCs w:val="20"/>
        </w:rPr>
        <w:t> We're looking for no less than 3 -- 5 million dollars for start-up costs, to hire at least 30-50 people with jobs that have livable wages.  If Foursquare can help me sell this vision to the Body of Christ, we can definitely do Kingdom business!!!</w:t>
      </w:r>
    </w:p>
    <w:p w14:paraId="359895B8" w14:textId="77777777" w:rsidR="007E168D" w:rsidRPr="006463AE" w:rsidRDefault="007E168D" w:rsidP="007E168D">
      <w:pPr>
        <w:spacing w:after="0" w:line="288" w:lineRule="atLeast"/>
        <w:rPr>
          <w:rFonts w:ascii="Times New Roman" w:eastAsia="Times New Roman" w:hAnsi="Times New Roman"/>
          <w:b/>
          <w:i/>
          <w:color w:val="333333"/>
          <w:sz w:val="20"/>
          <w:szCs w:val="20"/>
        </w:rPr>
      </w:pPr>
      <w:r w:rsidRPr="006463AE">
        <w:rPr>
          <w:rFonts w:ascii="Times New Roman" w:eastAsia="Times New Roman" w:hAnsi="Times New Roman"/>
          <w:b/>
          <w:i/>
          <w:color w:val="333333"/>
          <w:sz w:val="20"/>
          <w:szCs w:val="20"/>
        </w:rPr>
        <w:t> </w:t>
      </w:r>
    </w:p>
    <w:p w14:paraId="39B48FC8" w14:textId="77777777" w:rsidR="007E168D" w:rsidRPr="006463AE" w:rsidRDefault="007E168D" w:rsidP="007E168D">
      <w:pPr>
        <w:spacing w:after="0" w:line="288" w:lineRule="atLeast"/>
        <w:rPr>
          <w:rFonts w:ascii="Times New Roman" w:eastAsia="Times New Roman" w:hAnsi="Times New Roman"/>
          <w:b/>
          <w:i/>
          <w:color w:val="333333"/>
          <w:sz w:val="20"/>
          <w:szCs w:val="20"/>
        </w:rPr>
      </w:pPr>
      <w:r w:rsidRPr="006463AE">
        <w:rPr>
          <w:rFonts w:ascii="Times New Roman" w:eastAsia="Times New Roman" w:hAnsi="Times New Roman"/>
          <w:b/>
          <w:i/>
          <w:color w:val="333333"/>
          <w:sz w:val="20"/>
          <w:szCs w:val="20"/>
        </w:rPr>
        <w:t xml:space="preserve">Thus my hope and prayer is that The International Church of the Foursquare Gospel will become an active player and participant in this new move of God that is reminiscent of the start of our denomination under Aimee Semple McPherson.  The basis for this move of God is a Gospel seldom preached or taught let alone truly lived out.  It is a Gospel combining Jesus with social </w:t>
      </w:r>
      <w:r w:rsidRPr="006463AE">
        <w:rPr>
          <w:rFonts w:ascii="Times New Roman" w:eastAsia="Times New Roman" w:hAnsi="Times New Roman"/>
          <w:b/>
          <w:i/>
          <w:color w:val="333333"/>
          <w:sz w:val="20"/>
          <w:szCs w:val="20"/>
        </w:rPr>
        <w:lastRenderedPageBreak/>
        <w:t>activism and helping the poor and actually reaching out to the broken and hurting rather than just inviting them to church.  It is a Gospel that denounces any form of physical warfare or corporate exploitation, and that actively practices loving your enemy and giving away what you have.  It is a Gospel where the working poor within our inner-cities actually see someone living out their faith and learning how to live out the lifestyle of Jesus, His disciples and the First Century Church. </w:t>
      </w:r>
    </w:p>
    <w:p w14:paraId="5EFCC0A0" w14:textId="77777777" w:rsidR="007E168D" w:rsidRPr="006463AE" w:rsidRDefault="007E168D" w:rsidP="007E168D">
      <w:pPr>
        <w:spacing w:after="0" w:line="288" w:lineRule="atLeast"/>
        <w:rPr>
          <w:rFonts w:ascii="Times New Roman" w:eastAsia="Times New Roman" w:hAnsi="Times New Roman"/>
          <w:b/>
          <w:i/>
          <w:color w:val="333333"/>
          <w:sz w:val="20"/>
          <w:szCs w:val="20"/>
        </w:rPr>
      </w:pPr>
      <w:r w:rsidRPr="006463AE">
        <w:rPr>
          <w:rFonts w:ascii="Times New Roman" w:eastAsia="Times New Roman" w:hAnsi="Times New Roman"/>
          <w:b/>
          <w:i/>
          <w:color w:val="333333"/>
          <w:sz w:val="20"/>
          <w:szCs w:val="20"/>
        </w:rPr>
        <w:t> </w:t>
      </w:r>
    </w:p>
    <w:p w14:paraId="21769338" w14:textId="77777777" w:rsidR="007E168D" w:rsidRPr="006463AE" w:rsidRDefault="007E168D" w:rsidP="007E168D">
      <w:pPr>
        <w:spacing w:after="0" w:line="288" w:lineRule="atLeast"/>
        <w:rPr>
          <w:rFonts w:ascii="Times New Roman" w:eastAsia="Times New Roman" w:hAnsi="Times New Roman"/>
          <w:b/>
          <w:i/>
          <w:color w:val="333333"/>
          <w:sz w:val="20"/>
          <w:szCs w:val="20"/>
        </w:rPr>
      </w:pPr>
      <w:r w:rsidRPr="006463AE">
        <w:rPr>
          <w:rFonts w:ascii="Times New Roman" w:eastAsia="Times New Roman" w:hAnsi="Times New Roman"/>
          <w:b/>
          <w:i/>
          <w:color w:val="333333"/>
          <w:sz w:val="20"/>
          <w:szCs w:val="20"/>
        </w:rPr>
        <w:t>Please help me help and empower the least of us.... </w:t>
      </w:r>
    </w:p>
    <w:p w14:paraId="5CFA7DB2" w14:textId="77777777" w:rsidR="007E168D" w:rsidRPr="006463AE" w:rsidRDefault="007E168D" w:rsidP="007E168D">
      <w:pPr>
        <w:spacing w:after="0" w:line="288" w:lineRule="atLeast"/>
        <w:rPr>
          <w:rFonts w:ascii="Times New Roman" w:eastAsia="Times New Roman" w:hAnsi="Times New Roman"/>
          <w:b/>
          <w:i/>
          <w:color w:val="333333"/>
          <w:sz w:val="20"/>
          <w:szCs w:val="20"/>
        </w:rPr>
      </w:pPr>
      <w:r w:rsidRPr="006463AE">
        <w:rPr>
          <w:rFonts w:ascii="Times New Roman" w:eastAsia="Times New Roman" w:hAnsi="Times New Roman"/>
          <w:b/>
          <w:i/>
          <w:color w:val="333333"/>
          <w:sz w:val="20"/>
          <w:szCs w:val="20"/>
        </w:rPr>
        <w:t> </w:t>
      </w:r>
    </w:p>
    <w:p w14:paraId="10B4F1E7" w14:textId="77777777" w:rsidR="007E168D" w:rsidRPr="006463AE" w:rsidRDefault="007E168D" w:rsidP="007E168D">
      <w:pPr>
        <w:spacing w:after="0" w:line="288" w:lineRule="atLeast"/>
        <w:rPr>
          <w:rFonts w:ascii="Times New Roman" w:eastAsia="Times New Roman" w:hAnsi="Times New Roman"/>
          <w:b/>
          <w:color w:val="333333"/>
          <w:sz w:val="20"/>
          <w:szCs w:val="20"/>
        </w:rPr>
      </w:pPr>
      <w:r w:rsidRPr="006463AE">
        <w:rPr>
          <w:rFonts w:ascii="Times New Roman" w:eastAsia="Times New Roman" w:hAnsi="Times New Roman"/>
          <w:b/>
          <w:color w:val="333333"/>
          <w:sz w:val="20"/>
          <w:szCs w:val="20"/>
        </w:rPr>
        <w:t>Mark-Anthony</w:t>
      </w:r>
    </w:p>
    <w:p w14:paraId="08B0F567" w14:textId="77777777" w:rsidR="007E168D" w:rsidRPr="006463AE" w:rsidRDefault="007E168D" w:rsidP="007E168D">
      <w:pPr>
        <w:spacing w:after="0" w:line="288" w:lineRule="atLeast"/>
        <w:rPr>
          <w:rFonts w:ascii="Times New Roman" w:eastAsia="Times New Roman" w:hAnsi="Times New Roman"/>
          <w:b/>
          <w:color w:val="333333"/>
          <w:sz w:val="20"/>
          <w:szCs w:val="20"/>
        </w:rPr>
      </w:pPr>
      <w:r w:rsidRPr="006463AE">
        <w:rPr>
          <w:rFonts w:ascii="Times New Roman" w:eastAsia="Times New Roman" w:hAnsi="Times New Roman"/>
          <w:b/>
          <w:color w:val="333333"/>
          <w:sz w:val="20"/>
          <w:szCs w:val="20"/>
        </w:rPr>
        <w:t> </w:t>
      </w:r>
    </w:p>
    <w:p w14:paraId="07C312AA" w14:textId="77777777" w:rsidR="007E168D" w:rsidRPr="006463AE" w:rsidRDefault="007E168D" w:rsidP="007E168D">
      <w:pPr>
        <w:spacing w:after="0" w:line="288" w:lineRule="atLeast"/>
        <w:rPr>
          <w:rFonts w:ascii="Times New Roman" w:eastAsia="Times New Roman" w:hAnsi="Times New Roman"/>
          <w:sz w:val="20"/>
          <w:szCs w:val="20"/>
        </w:rPr>
      </w:pPr>
      <w:r w:rsidRPr="006463AE">
        <w:rPr>
          <w:rFonts w:ascii="Times New Roman" w:eastAsia="Times New Roman" w:hAnsi="Times New Roman"/>
          <w:sz w:val="20"/>
          <w:szCs w:val="20"/>
        </w:rPr>
        <w:t>"</w:t>
      </w:r>
      <w:r w:rsidRPr="006463AE">
        <w:rPr>
          <w:rFonts w:ascii="Times New Roman" w:eastAsia="Times New Roman" w:hAnsi="Times New Roman"/>
          <w:i/>
          <w:iCs/>
          <w:sz w:val="20"/>
          <w:szCs w:val="20"/>
        </w:rPr>
        <w:t>American history is longer, larger, more various, more beautiful, and more terrible than anything anyone has ever said about it"</w:t>
      </w:r>
    </w:p>
    <w:p w14:paraId="61AFB79B" w14:textId="77777777" w:rsidR="007E168D" w:rsidRPr="006463AE" w:rsidRDefault="007E168D" w:rsidP="007E168D">
      <w:pPr>
        <w:spacing w:after="0" w:line="288" w:lineRule="atLeast"/>
        <w:rPr>
          <w:rFonts w:ascii="Times New Roman" w:eastAsia="Times New Roman" w:hAnsi="Times New Roman"/>
          <w:sz w:val="20"/>
          <w:szCs w:val="20"/>
        </w:rPr>
      </w:pPr>
      <w:r w:rsidRPr="006463AE">
        <w:rPr>
          <w:rFonts w:ascii="Times New Roman" w:eastAsia="Times New Roman" w:hAnsi="Times New Roman"/>
          <w:sz w:val="20"/>
          <w:szCs w:val="20"/>
        </w:rPr>
        <w:t> </w:t>
      </w:r>
      <w:r w:rsidRPr="006463AE">
        <w:rPr>
          <w:rFonts w:ascii="Times New Roman" w:eastAsia="Times New Roman" w:hAnsi="Times New Roman"/>
          <w:b/>
          <w:bCs/>
          <w:sz w:val="20"/>
          <w:szCs w:val="20"/>
          <w:u w:val="single"/>
        </w:rPr>
        <w:t>James A. Baldwin</w:t>
      </w:r>
    </w:p>
    <w:p w14:paraId="2D23A9D3" w14:textId="77777777" w:rsidR="007E168D" w:rsidRDefault="007E168D" w:rsidP="007E168D">
      <w:pPr>
        <w:spacing w:after="0" w:line="288" w:lineRule="atLeast"/>
        <w:rPr>
          <w:rFonts w:ascii="Times New Roman" w:eastAsia="Times New Roman" w:hAnsi="Times New Roman"/>
          <w:sz w:val="20"/>
          <w:szCs w:val="20"/>
        </w:rPr>
      </w:pPr>
      <w:r w:rsidRPr="006463AE">
        <w:rPr>
          <w:rFonts w:ascii="Times New Roman" w:eastAsia="Times New Roman" w:hAnsi="Times New Roman"/>
          <w:sz w:val="20"/>
          <w:szCs w:val="20"/>
        </w:rPr>
        <w:t> </w:t>
      </w:r>
    </w:p>
    <w:p w14:paraId="4C36C870" w14:textId="77777777" w:rsidR="007E168D" w:rsidRPr="006463AE" w:rsidRDefault="007E168D" w:rsidP="007E168D">
      <w:pPr>
        <w:spacing w:after="0" w:line="288" w:lineRule="atLeast"/>
        <w:rPr>
          <w:rFonts w:ascii="Times New Roman" w:eastAsia="Times New Roman" w:hAnsi="Times New Roman"/>
          <w:sz w:val="20"/>
          <w:szCs w:val="20"/>
        </w:rPr>
      </w:pPr>
      <w:r w:rsidRPr="006463AE">
        <w:rPr>
          <w:rFonts w:ascii="Times New Roman" w:eastAsia="Times New Roman" w:hAnsi="Times New Roman"/>
          <w:sz w:val="20"/>
          <w:szCs w:val="20"/>
        </w:rPr>
        <w:t> </w:t>
      </w:r>
      <w:r w:rsidRPr="006463AE">
        <w:rPr>
          <w:rFonts w:ascii="Times New Roman" w:eastAsia="Times New Roman" w:hAnsi="Times New Roman"/>
          <w:i/>
          <w:iCs/>
          <w:sz w:val="20"/>
          <w:szCs w:val="20"/>
        </w:rPr>
        <w:t>"He who learns must suffer.  And even in our sleep pain that cannot forget falls drop by drop upon the heart, and in our own despair, against our will, comes wisdom to us by the awful grace of God."</w:t>
      </w:r>
    </w:p>
    <w:p w14:paraId="6CB440C9" w14:textId="77777777" w:rsidR="007E168D" w:rsidRPr="006463AE" w:rsidRDefault="007E168D" w:rsidP="007E168D">
      <w:pPr>
        <w:spacing w:after="0" w:line="288" w:lineRule="atLeast"/>
        <w:rPr>
          <w:rFonts w:ascii="Times New Roman" w:eastAsia="Times New Roman" w:hAnsi="Times New Roman"/>
          <w:sz w:val="20"/>
          <w:szCs w:val="20"/>
        </w:rPr>
      </w:pPr>
      <w:r w:rsidRPr="006463AE">
        <w:rPr>
          <w:rFonts w:ascii="Times New Roman" w:eastAsia="Times New Roman" w:hAnsi="Times New Roman"/>
          <w:sz w:val="20"/>
          <w:szCs w:val="20"/>
        </w:rPr>
        <w:t> </w:t>
      </w:r>
      <w:r w:rsidRPr="006463AE">
        <w:rPr>
          <w:rFonts w:ascii="Times New Roman" w:eastAsia="Times New Roman" w:hAnsi="Times New Roman"/>
          <w:b/>
          <w:bCs/>
          <w:sz w:val="20"/>
          <w:szCs w:val="20"/>
          <w:u w:val="single"/>
        </w:rPr>
        <w:t>Aeschylus</w:t>
      </w:r>
    </w:p>
    <w:p w14:paraId="5A263F87" w14:textId="77777777" w:rsidR="007E168D" w:rsidRPr="006463AE" w:rsidRDefault="007E168D" w:rsidP="007E168D">
      <w:pPr>
        <w:spacing w:after="0" w:line="288" w:lineRule="atLeast"/>
        <w:rPr>
          <w:rFonts w:ascii="Times New Roman" w:eastAsia="Times New Roman" w:hAnsi="Times New Roman"/>
          <w:sz w:val="20"/>
          <w:szCs w:val="20"/>
        </w:rPr>
      </w:pPr>
      <w:r w:rsidRPr="006463AE">
        <w:rPr>
          <w:rFonts w:ascii="Times New Roman" w:eastAsia="Times New Roman" w:hAnsi="Times New Roman"/>
          <w:sz w:val="20"/>
          <w:szCs w:val="20"/>
        </w:rPr>
        <w:t> </w:t>
      </w:r>
    </w:p>
    <w:p w14:paraId="085FF616" w14:textId="77777777" w:rsidR="007E168D" w:rsidRPr="006463AE" w:rsidRDefault="007E168D" w:rsidP="007E168D">
      <w:pPr>
        <w:spacing w:after="0" w:line="288" w:lineRule="atLeast"/>
        <w:rPr>
          <w:rFonts w:ascii="Times New Roman" w:eastAsia="Times New Roman" w:hAnsi="Times New Roman"/>
          <w:sz w:val="20"/>
          <w:szCs w:val="20"/>
        </w:rPr>
      </w:pPr>
      <w:r w:rsidRPr="006463AE">
        <w:rPr>
          <w:rFonts w:ascii="Times New Roman" w:eastAsia="Times New Roman" w:hAnsi="Times New Roman"/>
          <w:b/>
          <w:bCs/>
          <w:sz w:val="20"/>
          <w:szCs w:val="20"/>
        </w:rPr>
        <w:t>Lessons I Am Learning</w:t>
      </w:r>
    </w:p>
    <w:p w14:paraId="64706DE0" w14:textId="77777777" w:rsidR="007E168D" w:rsidRPr="006463AE" w:rsidRDefault="007E168D" w:rsidP="007E168D">
      <w:pPr>
        <w:spacing w:after="0" w:line="288" w:lineRule="atLeast"/>
        <w:rPr>
          <w:rFonts w:ascii="Times New Roman" w:eastAsia="Times New Roman" w:hAnsi="Times New Roman"/>
          <w:sz w:val="20"/>
          <w:szCs w:val="20"/>
        </w:rPr>
      </w:pPr>
      <w:r w:rsidRPr="006463AE">
        <w:rPr>
          <w:rFonts w:ascii="Times New Roman" w:eastAsia="Times New Roman" w:hAnsi="Times New Roman"/>
          <w:i/>
          <w:iCs/>
          <w:sz w:val="20"/>
          <w:szCs w:val="20"/>
        </w:rPr>
        <w:t>You may be tired, fearful, and frustrated.  Wherever you find yourself, know that others are also struggling during these days; you are not alone.  Don't miss the opportunity to seek intimacy with the Almighty rather than the almighty dollar.  He can turn the hearts of others toward you to ease your situation in His timing; just make sure He has your heart.”</w:t>
      </w:r>
    </w:p>
    <w:p w14:paraId="483419F1" w14:textId="77777777" w:rsidR="007E168D" w:rsidRPr="00362155" w:rsidRDefault="007E168D" w:rsidP="007E168D">
      <w:pPr>
        <w:spacing w:after="0" w:line="288" w:lineRule="atLeast"/>
        <w:rPr>
          <w:rFonts w:ascii="Times New Roman" w:eastAsia="Times New Roman" w:hAnsi="Times New Roman"/>
          <w:color w:val="333333"/>
          <w:sz w:val="24"/>
          <w:szCs w:val="24"/>
        </w:rPr>
      </w:pPr>
    </w:p>
    <w:p w14:paraId="11D41E27" w14:textId="77777777" w:rsidR="007E168D" w:rsidRPr="009E3605" w:rsidRDefault="007E168D" w:rsidP="007E168D">
      <w:pPr>
        <w:spacing w:after="0" w:line="240" w:lineRule="auto"/>
        <w:rPr>
          <w:rFonts w:ascii="Britannic Bold" w:hAnsi="Britannic Bold"/>
          <w:sz w:val="24"/>
          <w:szCs w:val="24"/>
        </w:rPr>
      </w:pPr>
      <w:r w:rsidRPr="009E3605">
        <w:rPr>
          <w:rFonts w:ascii="Britannic Bold" w:hAnsi="Britannic Bold"/>
          <w:b/>
          <w:sz w:val="32"/>
          <w:szCs w:val="32"/>
        </w:rPr>
        <w:t>UNLESS THE LORD BUILDS THE HOUSE</w:t>
      </w:r>
      <w:r w:rsidRPr="009E3605">
        <w:rPr>
          <w:rFonts w:ascii="Britannic Bold" w:hAnsi="Britannic Bold"/>
          <w:sz w:val="32"/>
          <w:szCs w:val="32"/>
        </w:rPr>
        <w:t>:</w:t>
      </w:r>
      <w:r w:rsidRPr="009E3605">
        <w:rPr>
          <w:rFonts w:ascii="Britannic Bold" w:hAnsi="Britannic Bold"/>
          <w:sz w:val="24"/>
          <w:szCs w:val="24"/>
        </w:rPr>
        <w:t xml:space="preserve">  </w:t>
      </w:r>
    </w:p>
    <w:p w14:paraId="11956B5A"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30 Years, 30 Businesses and 30 Ministries Later </w:t>
      </w:r>
      <w:r w:rsidRPr="00362155">
        <w:rPr>
          <w:rFonts w:ascii="Times New Roman" w:hAnsi="Times New Roman"/>
          <w:i/>
          <w:sz w:val="24"/>
          <w:szCs w:val="24"/>
        </w:rPr>
        <w:t>(The Story of Jesus People USA’s Mission-Business)</w:t>
      </w:r>
      <w:r w:rsidRPr="00362155">
        <w:rPr>
          <w:rFonts w:ascii="Times New Roman" w:hAnsi="Times New Roman"/>
          <w:sz w:val="24"/>
          <w:szCs w:val="24"/>
        </w:rPr>
        <w:t xml:space="preserve"> By Tim Bock Second Edition©2006 Jesus People USA Full Gospel Ministries; </w:t>
      </w:r>
      <w:hyperlink r:id="rId9" w:history="1">
        <w:r w:rsidRPr="00362155">
          <w:rPr>
            <w:rStyle w:val="Hyperlink"/>
            <w:rFonts w:ascii="Times New Roman" w:hAnsi="Times New Roman"/>
            <w:sz w:val="24"/>
            <w:szCs w:val="24"/>
          </w:rPr>
          <w:t>www.jpusa.org</w:t>
        </w:r>
      </w:hyperlink>
      <w:r w:rsidRPr="00362155">
        <w:rPr>
          <w:rFonts w:ascii="Times New Roman" w:hAnsi="Times New Roman"/>
          <w:sz w:val="24"/>
          <w:szCs w:val="24"/>
        </w:rPr>
        <w:t xml:space="preserve"> </w:t>
      </w:r>
    </w:p>
    <w:p w14:paraId="2C44237A" w14:textId="77777777" w:rsidR="007E168D" w:rsidRPr="00362155" w:rsidRDefault="007E168D" w:rsidP="007E168D">
      <w:pPr>
        <w:spacing w:line="240" w:lineRule="auto"/>
        <w:rPr>
          <w:rFonts w:ascii="Times New Roman" w:hAnsi="Times New Roman"/>
          <w:sz w:val="24"/>
          <w:szCs w:val="24"/>
        </w:rPr>
      </w:pPr>
    </w:p>
    <w:p w14:paraId="4D11D99C"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lastRenderedPageBreak/>
        <w:t>This ministry model is about how a group of people in Chicago began many direct ministries in the city where they lived to help the poorest of poor.  They did this by starting and running businesses to support the ministries.  This is a story that is still being lived out today, that you can touch and feel and visit if you wish as I and two other Foursquare pastors did during the summer of 2007.</w:t>
      </w:r>
    </w:p>
    <w:p w14:paraId="40D60ACA" w14:textId="77777777" w:rsidR="007E168D" w:rsidRDefault="007E168D" w:rsidP="007E168D">
      <w:pPr>
        <w:spacing w:line="240" w:lineRule="auto"/>
        <w:rPr>
          <w:rFonts w:ascii="Times New Roman" w:hAnsi="Times New Roman"/>
          <w:sz w:val="24"/>
          <w:szCs w:val="24"/>
        </w:rPr>
      </w:pPr>
      <w:r w:rsidRPr="00362155">
        <w:rPr>
          <w:rFonts w:ascii="Times New Roman" w:hAnsi="Times New Roman"/>
          <w:sz w:val="24"/>
          <w:szCs w:val="24"/>
        </w:rPr>
        <w:t>How did they survive in business and in ministry at the same time?  How did their business grow with mostly volunteer staff?  How are their shelters and seniors programs growing in a time of cutbacks of government aid?  Theirs is a testimony that in a capitalist system you can live God’s way and not only survive but thrive.</w:t>
      </w:r>
    </w:p>
    <w:p w14:paraId="6E68CE68" w14:textId="77777777" w:rsidR="007E168D" w:rsidRPr="00362155" w:rsidRDefault="007E168D" w:rsidP="007E168D">
      <w:pPr>
        <w:spacing w:after="0" w:line="240" w:lineRule="auto"/>
        <w:rPr>
          <w:rFonts w:ascii="Times New Roman" w:hAnsi="Times New Roman"/>
          <w:sz w:val="24"/>
          <w:szCs w:val="24"/>
        </w:rPr>
      </w:pPr>
    </w:p>
    <w:p w14:paraId="45C3629E" w14:textId="77777777" w:rsidR="007E168D" w:rsidRPr="009E3605" w:rsidRDefault="007E168D" w:rsidP="007E168D">
      <w:pPr>
        <w:spacing w:after="0" w:line="240" w:lineRule="auto"/>
        <w:rPr>
          <w:rFonts w:ascii="Britannic Bold" w:hAnsi="Britannic Bold"/>
          <w:b/>
          <w:sz w:val="32"/>
          <w:szCs w:val="32"/>
        </w:rPr>
      </w:pPr>
      <w:r w:rsidRPr="009E3605">
        <w:rPr>
          <w:rFonts w:ascii="Britannic Bold" w:hAnsi="Britannic Bold"/>
          <w:b/>
          <w:sz w:val="32"/>
          <w:szCs w:val="32"/>
        </w:rPr>
        <w:t>SELF-SUPPORTED MINISTRY</w:t>
      </w:r>
      <w:r w:rsidRPr="009E3605">
        <w:rPr>
          <w:rFonts w:ascii="Britannic Bold" w:hAnsi="Britannic Bold"/>
          <w:b/>
          <w:sz w:val="32"/>
          <w:szCs w:val="32"/>
        </w:rPr>
        <w:br/>
        <w:t>OVER 34 YEARS</w:t>
      </w:r>
    </w:p>
    <w:p w14:paraId="73AB2488"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It seems about time to tell the story of how a group of very simple people, learned to live and work together and come to see how God could use them to serve the urban people around them.  Each had a different story of why they came to Jesus People USA (known as JPUSA), but the common thread was that </w:t>
      </w:r>
      <w:r w:rsidRPr="00362155">
        <w:rPr>
          <w:rFonts w:ascii="Times New Roman" w:hAnsi="Times New Roman"/>
          <w:i/>
          <w:sz w:val="24"/>
          <w:szCs w:val="24"/>
        </w:rPr>
        <w:t>they all obeyed a call to serve Jesus and to live a simple communal life</w:t>
      </w:r>
      <w:r w:rsidRPr="00362155">
        <w:rPr>
          <w:rFonts w:ascii="Times New Roman" w:hAnsi="Times New Roman"/>
          <w:sz w:val="24"/>
          <w:szCs w:val="24"/>
        </w:rPr>
        <w:t xml:space="preserve"> in the inner city of Chicago.</w:t>
      </w:r>
    </w:p>
    <w:p w14:paraId="07A56D25"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The folks at Jesus People had come together for nurture and to do outreach.  Communal living, already a counter-cultural trend in the 70’s, was a natural development.  For JPUSA the community had its basis in a purpose outside itself – outreach to help the helpless and homeless, as well as create a home to serve God in.  This purpose solidified JPUSA’s early existence.</w:t>
      </w:r>
    </w:p>
    <w:p w14:paraId="7058E21B"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As of January 2006, JPUSA numbers 420 people composed of 90 couples, 130 kids and 110 singles, as well as 20-40 people from overseas who are visiting them.  They live in a renovated hotel in a multicultural, diverse, needy, and rapidly gentrifying neighborhood on the north side of Chicago called “Uptown” (about four blocks </w:t>
      </w:r>
      <w:r w:rsidRPr="00362155">
        <w:rPr>
          <w:rFonts w:ascii="Times New Roman" w:hAnsi="Times New Roman"/>
          <w:sz w:val="24"/>
          <w:szCs w:val="24"/>
        </w:rPr>
        <w:lastRenderedPageBreak/>
        <w:t>from Lake Michigan).  A four flat apartment building behind this main building houses single brothers and youth groups of up to thirty people who come to visit and serve within some of their ministries during the year.</w:t>
      </w:r>
    </w:p>
    <w:p w14:paraId="1CE71275"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They operate ten businesses, the following four of which provide the lion’s share of the funds needed to support the JPUSA community:</w:t>
      </w:r>
    </w:p>
    <w:p w14:paraId="67BBD4AA" w14:textId="77777777" w:rsidR="007E168D" w:rsidRPr="00362155" w:rsidRDefault="007E168D" w:rsidP="007E168D">
      <w:pPr>
        <w:numPr>
          <w:ilvl w:val="0"/>
          <w:numId w:val="8"/>
        </w:numPr>
        <w:spacing w:line="240" w:lineRule="auto"/>
        <w:rPr>
          <w:rFonts w:ascii="Times New Roman" w:hAnsi="Times New Roman"/>
          <w:sz w:val="24"/>
          <w:szCs w:val="24"/>
        </w:rPr>
      </w:pPr>
      <w:r w:rsidRPr="00362155">
        <w:rPr>
          <w:rFonts w:ascii="Times New Roman" w:hAnsi="Times New Roman"/>
          <w:b/>
          <w:sz w:val="24"/>
          <w:szCs w:val="24"/>
        </w:rPr>
        <w:t xml:space="preserve">Lakefront Roofing and Siding Supply </w:t>
      </w:r>
      <w:r w:rsidRPr="00362155">
        <w:rPr>
          <w:rFonts w:ascii="Times New Roman" w:hAnsi="Times New Roman"/>
          <w:sz w:val="24"/>
          <w:szCs w:val="24"/>
        </w:rPr>
        <w:t>with 6 locations: 3 in the inner city of Chicago, 1 near Wisconsin and 1 in Indiana as well as one supply house in Romania</w:t>
      </w:r>
    </w:p>
    <w:p w14:paraId="2BDA6682" w14:textId="77777777" w:rsidR="007E168D" w:rsidRPr="00362155" w:rsidRDefault="007E168D" w:rsidP="007E168D">
      <w:pPr>
        <w:numPr>
          <w:ilvl w:val="0"/>
          <w:numId w:val="8"/>
        </w:numPr>
        <w:spacing w:line="240" w:lineRule="auto"/>
        <w:rPr>
          <w:rFonts w:ascii="Times New Roman" w:hAnsi="Times New Roman"/>
          <w:sz w:val="24"/>
          <w:szCs w:val="24"/>
        </w:rPr>
      </w:pPr>
      <w:r w:rsidRPr="00362155">
        <w:rPr>
          <w:rFonts w:ascii="Times New Roman" w:hAnsi="Times New Roman"/>
          <w:b/>
          <w:sz w:val="24"/>
          <w:szCs w:val="24"/>
        </w:rPr>
        <w:t xml:space="preserve">Friendly Tower, </w:t>
      </w:r>
      <w:r w:rsidRPr="00362155">
        <w:rPr>
          <w:rFonts w:ascii="Times New Roman" w:hAnsi="Times New Roman"/>
          <w:sz w:val="24"/>
          <w:szCs w:val="24"/>
        </w:rPr>
        <w:t>a low-income housing program serving 100 seniors</w:t>
      </w:r>
    </w:p>
    <w:p w14:paraId="749B6084" w14:textId="77777777" w:rsidR="007E168D" w:rsidRPr="00362155" w:rsidRDefault="007E168D" w:rsidP="007E168D">
      <w:pPr>
        <w:numPr>
          <w:ilvl w:val="0"/>
          <w:numId w:val="8"/>
        </w:numPr>
        <w:spacing w:line="240" w:lineRule="auto"/>
        <w:rPr>
          <w:rFonts w:ascii="Times New Roman" w:hAnsi="Times New Roman"/>
          <w:sz w:val="24"/>
          <w:szCs w:val="24"/>
        </w:rPr>
      </w:pPr>
      <w:r w:rsidRPr="00362155">
        <w:rPr>
          <w:rFonts w:ascii="Times New Roman" w:hAnsi="Times New Roman"/>
          <w:b/>
          <w:sz w:val="24"/>
          <w:szCs w:val="24"/>
        </w:rPr>
        <w:t xml:space="preserve">Belly Acres, </w:t>
      </w:r>
      <w:r w:rsidRPr="00362155">
        <w:rPr>
          <w:rFonts w:ascii="Times New Roman" w:hAnsi="Times New Roman"/>
          <w:sz w:val="24"/>
          <w:szCs w:val="24"/>
        </w:rPr>
        <w:t>a t-shirt printing business serving mostly Christian bands</w:t>
      </w:r>
    </w:p>
    <w:p w14:paraId="07D29940" w14:textId="77777777" w:rsidR="007E168D" w:rsidRPr="00362155" w:rsidRDefault="007E168D" w:rsidP="007E168D">
      <w:pPr>
        <w:numPr>
          <w:ilvl w:val="0"/>
          <w:numId w:val="8"/>
        </w:numPr>
        <w:spacing w:line="240" w:lineRule="auto"/>
        <w:rPr>
          <w:rFonts w:ascii="Times New Roman" w:hAnsi="Times New Roman"/>
          <w:sz w:val="24"/>
          <w:szCs w:val="24"/>
        </w:rPr>
      </w:pPr>
      <w:r w:rsidRPr="00362155">
        <w:rPr>
          <w:rFonts w:ascii="Times New Roman" w:hAnsi="Times New Roman"/>
          <w:b/>
          <w:sz w:val="24"/>
          <w:szCs w:val="24"/>
        </w:rPr>
        <w:t xml:space="preserve">Riverview Self Storage, </w:t>
      </w:r>
      <w:r w:rsidRPr="00362155">
        <w:rPr>
          <w:rFonts w:ascii="Times New Roman" w:hAnsi="Times New Roman"/>
          <w:sz w:val="24"/>
          <w:szCs w:val="24"/>
        </w:rPr>
        <w:t xml:space="preserve">a 350-unit self-storage business </w:t>
      </w:r>
    </w:p>
    <w:p w14:paraId="354DD1F1" w14:textId="77777777" w:rsidR="007E168D" w:rsidRPr="00362155" w:rsidRDefault="007E168D" w:rsidP="007E168D">
      <w:pPr>
        <w:spacing w:line="240" w:lineRule="auto"/>
        <w:ind w:left="45"/>
        <w:rPr>
          <w:rFonts w:ascii="Times New Roman" w:hAnsi="Times New Roman"/>
          <w:sz w:val="24"/>
          <w:szCs w:val="24"/>
        </w:rPr>
      </w:pPr>
      <w:r w:rsidRPr="00362155">
        <w:rPr>
          <w:rFonts w:ascii="Times New Roman" w:hAnsi="Times New Roman"/>
          <w:sz w:val="24"/>
          <w:szCs w:val="24"/>
        </w:rPr>
        <w:t>All the profits from the companies go directly into the common purse of JPUSA and meet all the needs of the community.</w:t>
      </w:r>
    </w:p>
    <w:p w14:paraId="057BCC0B" w14:textId="77777777" w:rsidR="007E168D" w:rsidRPr="00362155" w:rsidRDefault="007E168D" w:rsidP="007E168D">
      <w:pPr>
        <w:spacing w:line="240" w:lineRule="auto"/>
        <w:ind w:left="45"/>
        <w:rPr>
          <w:rFonts w:ascii="Times New Roman" w:hAnsi="Times New Roman"/>
          <w:sz w:val="24"/>
          <w:szCs w:val="24"/>
        </w:rPr>
      </w:pPr>
      <w:r w:rsidRPr="00362155">
        <w:rPr>
          <w:rFonts w:ascii="Times New Roman" w:hAnsi="Times New Roman"/>
          <w:sz w:val="24"/>
          <w:szCs w:val="24"/>
        </w:rPr>
        <w:t>Each couple lives in a single room with a bathroom.  They all design their rooms to fit their personalities and family needs.  Most of them have lofts for sleeping, which keeps the living space free for everyday use.  The children live in their own rooms near their parents’ rooms.</w:t>
      </w:r>
    </w:p>
    <w:p w14:paraId="794F6C07" w14:textId="77777777" w:rsidR="007E168D" w:rsidRPr="00362155" w:rsidRDefault="007E168D" w:rsidP="007E168D">
      <w:pPr>
        <w:spacing w:line="240" w:lineRule="auto"/>
        <w:ind w:left="45"/>
        <w:rPr>
          <w:rFonts w:ascii="Times New Roman" w:hAnsi="Times New Roman"/>
          <w:sz w:val="24"/>
          <w:szCs w:val="24"/>
        </w:rPr>
      </w:pPr>
      <w:r w:rsidRPr="00362155">
        <w:rPr>
          <w:rFonts w:ascii="Times New Roman" w:hAnsi="Times New Roman"/>
          <w:sz w:val="24"/>
          <w:szCs w:val="24"/>
        </w:rPr>
        <w:t>Each floor has two common living rooms and a nice kitchen that allows for the cooking of a special meal from time to time.  Normally though, they all eat together in a common dining room.</w:t>
      </w:r>
    </w:p>
    <w:p w14:paraId="76F044EC" w14:textId="77777777" w:rsidR="007E168D" w:rsidRPr="00362155" w:rsidRDefault="007E168D" w:rsidP="007E168D">
      <w:pPr>
        <w:spacing w:line="240" w:lineRule="auto"/>
        <w:ind w:left="45"/>
        <w:rPr>
          <w:rFonts w:ascii="Times New Roman" w:hAnsi="Times New Roman"/>
          <w:sz w:val="24"/>
          <w:szCs w:val="24"/>
        </w:rPr>
      </w:pPr>
      <w:r w:rsidRPr="00362155">
        <w:rPr>
          <w:rFonts w:ascii="Times New Roman" w:hAnsi="Times New Roman"/>
          <w:sz w:val="24"/>
          <w:szCs w:val="24"/>
        </w:rPr>
        <w:t>They have their own school, Uptown Christian School that goes from preschool through high school.  This is a school for their own kids, but every so often they will take in kids that get to know them from the neighborhood.</w:t>
      </w:r>
    </w:p>
    <w:p w14:paraId="7A90FFA7" w14:textId="77777777" w:rsidR="007E168D" w:rsidRPr="00362155" w:rsidRDefault="007E168D" w:rsidP="007E168D">
      <w:pPr>
        <w:spacing w:line="240" w:lineRule="auto"/>
        <w:ind w:left="45"/>
        <w:rPr>
          <w:rFonts w:ascii="Times New Roman" w:hAnsi="Times New Roman"/>
          <w:sz w:val="24"/>
          <w:szCs w:val="24"/>
        </w:rPr>
      </w:pPr>
      <w:r w:rsidRPr="00362155">
        <w:rPr>
          <w:rFonts w:ascii="Times New Roman" w:hAnsi="Times New Roman"/>
          <w:sz w:val="24"/>
          <w:szCs w:val="24"/>
        </w:rPr>
        <w:lastRenderedPageBreak/>
        <w:t>A most important part of their outreach is to the poor and needy in Chicago.  They run five shelter programs in three buildings about four blocks away from their house.  Every night they house over 350 people, including homeless families, women with children and single women.  They serve dinner to over 200 homeless people twice a week and give out food bags once a week.</w:t>
      </w:r>
    </w:p>
    <w:p w14:paraId="27AC957E" w14:textId="77777777" w:rsidR="007E168D" w:rsidRPr="00362155" w:rsidRDefault="007E168D" w:rsidP="007E168D">
      <w:pPr>
        <w:spacing w:line="240" w:lineRule="auto"/>
        <w:ind w:left="45"/>
        <w:rPr>
          <w:rFonts w:ascii="Times New Roman" w:hAnsi="Times New Roman"/>
          <w:sz w:val="24"/>
          <w:szCs w:val="24"/>
        </w:rPr>
      </w:pPr>
      <w:r w:rsidRPr="00362155">
        <w:rPr>
          <w:rFonts w:ascii="Times New Roman" w:hAnsi="Times New Roman"/>
          <w:sz w:val="24"/>
          <w:szCs w:val="24"/>
        </w:rPr>
        <w:t xml:space="preserve">Music and the arts are a big focus at JPUSA also.  Each year they pool all their talents to put on </w:t>
      </w:r>
      <w:r w:rsidRPr="00362155">
        <w:rPr>
          <w:rFonts w:ascii="Times New Roman" w:hAnsi="Times New Roman"/>
          <w:i/>
          <w:sz w:val="24"/>
          <w:szCs w:val="24"/>
        </w:rPr>
        <w:t>Cornerstone Festival</w:t>
      </w:r>
      <w:r w:rsidRPr="00362155">
        <w:rPr>
          <w:rFonts w:ascii="Times New Roman" w:hAnsi="Times New Roman"/>
          <w:sz w:val="24"/>
          <w:szCs w:val="24"/>
        </w:rPr>
        <w:t xml:space="preserve"> with art programs, kids programs, seminar speakers and a myriad of bands some of them from their house.  Visit  </w:t>
      </w:r>
      <w:hyperlink r:id="rId10" w:history="1">
        <w:r w:rsidRPr="00FC2538">
          <w:rPr>
            <w:rStyle w:val="Hyperlink"/>
            <w:rFonts w:ascii="Times New Roman" w:hAnsi="Times New Roman"/>
            <w:sz w:val="24"/>
            <w:szCs w:val="24"/>
          </w:rPr>
          <w:t>www.cornerstonefestival.com</w:t>
        </w:r>
      </w:hyperlink>
    </w:p>
    <w:p w14:paraId="22EFC4F0" w14:textId="77777777" w:rsidR="007E168D" w:rsidRPr="00362155" w:rsidRDefault="007E168D" w:rsidP="007E168D">
      <w:pPr>
        <w:spacing w:after="0" w:line="240" w:lineRule="auto"/>
        <w:ind w:left="43"/>
        <w:rPr>
          <w:rFonts w:ascii="Times New Roman" w:hAnsi="Times New Roman"/>
          <w:sz w:val="24"/>
          <w:szCs w:val="24"/>
        </w:rPr>
      </w:pPr>
    </w:p>
    <w:p w14:paraId="6362ED92" w14:textId="77777777" w:rsidR="007E168D" w:rsidRPr="009E3605" w:rsidRDefault="007E168D" w:rsidP="007E168D">
      <w:pPr>
        <w:spacing w:after="0" w:line="240" w:lineRule="auto"/>
        <w:ind w:left="43"/>
        <w:rPr>
          <w:rFonts w:ascii="Britannic Bold" w:hAnsi="Britannic Bold"/>
          <w:b/>
          <w:sz w:val="32"/>
          <w:szCs w:val="32"/>
        </w:rPr>
      </w:pPr>
      <w:r w:rsidRPr="009E3605">
        <w:rPr>
          <w:rFonts w:ascii="Britannic Bold" w:hAnsi="Britannic Bold"/>
          <w:b/>
          <w:sz w:val="32"/>
          <w:szCs w:val="32"/>
        </w:rPr>
        <w:t>MISSION-BUSINESS</w:t>
      </w:r>
    </w:p>
    <w:p w14:paraId="6540F7B1" w14:textId="77777777" w:rsidR="007E168D" w:rsidRPr="00362155" w:rsidRDefault="007E168D" w:rsidP="007E168D">
      <w:pPr>
        <w:spacing w:line="240" w:lineRule="auto"/>
        <w:ind w:left="45"/>
        <w:rPr>
          <w:rFonts w:ascii="Times New Roman" w:hAnsi="Times New Roman"/>
          <w:sz w:val="24"/>
          <w:szCs w:val="24"/>
        </w:rPr>
      </w:pPr>
      <w:r w:rsidRPr="00362155">
        <w:rPr>
          <w:rFonts w:ascii="Times New Roman" w:hAnsi="Times New Roman"/>
          <w:sz w:val="24"/>
          <w:szCs w:val="24"/>
        </w:rPr>
        <w:t>A primary goal of mission-business is discipling workers and customers to the knowledge of new life in Christ through Godly business practice, while earning money with the marketplace as a platform.</w:t>
      </w:r>
    </w:p>
    <w:p w14:paraId="086B3299" w14:textId="77777777" w:rsidR="007E168D" w:rsidRPr="00362155" w:rsidRDefault="007E168D" w:rsidP="007E168D">
      <w:pPr>
        <w:spacing w:line="240" w:lineRule="auto"/>
        <w:ind w:left="45"/>
        <w:rPr>
          <w:rFonts w:ascii="Times New Roman" w:hAnsi="Times New Roman"/>
          <w:sz w:val="24"/>
          <w:szCs w:val="24"/>
        </w:rPr>
      </w:pPr>
      <w:r w:rsidRPr="00362155">
        <w:rPr>
          <w:rFonts w:ascii="Times New Roman" w:hAnsi="Times New Roman"/>
          <w:sz w:val="24"/>
          <w:szCs w:val="24"/>
        </w:rPr>
        <w:t>Becoming a self-supporting ministry was God’s call on JPUSA ministry.  As more people came to live with them through their ministry of loving people, it became obvious that donations were not enough to sustain their number of people.  And so the community and the various direct ministries of JPUSA began to be supported by “mission-businesses” or “tent-making.”</w:t>
      </w:r>
    </w:p>
    <w:p w14:paraId="1380BD46" w14:textId="77777777" w:rsidR="007E168D" w:rsidRPr="00362155" w:rsidRDefault="007E168D" w:rsidP="007E168D">
      <w:pPr>
        <w:spacing w:line="240" w:lineRule="auto"/>
        <w:ind w:left="45"/>
        <w:rPr>
          <w:rFonts w:ascii="Times New Roman" w:hAnsi="Times New Roman"/>
          <w:sz w:val="24"/>
          <w:szCs w:val="24"/>
        </w:rPr>
      </w:pPr>
      <w:r w:rsidRPr="00362155">
        <w:rPr>
          <w:rFonts w:ascii="Times New Roman" w:hAnsi="Times New Roman"/>
          <w:sz w:val="24"/>
          <w:szCs w:val="24"/>
        </w:rPr>
        <w:t>Due to the types of people coming to live and serve with them, it was practical that discipleship should take place on the job.   In contracting--type businesses, this worked well through making apprentices of the younger brothers and sisters.  They found that the newly arrived teenagers were lacking basic skills, like the ability to work together as a team and getting up in the morning.  Most of them would grow immensely by simply getting coached to do a daily task.  Since their beginning JPUSA has considered their businesses just as much ministry as any of their outreach efforts.</w:t>
      </w:r>
    </w:p>
    <w:p w14:paraId="4CE9E7EB" w14:textId="77777777" w:rsidR="007E168D" w:rsidRPr="00362155" w:rsidRDefault="007E168D" w:rsidP="007E168D">
      <w:pPr>
        <w:spacing w:line="240" w:lineRule="auto"/>
        <w:ind w:left="45"/>
        <w:rPr>
          <w:rFonts w:ascii="Times New Roman" w:hAnsi="Times New Roman"/>
          <w:sz w:val="24"/>
          <w:szCs w:val="24"/>
        </w:rPr>
      </w:pPr>
    </w:p>
    <w:p w14:paraId="4472F2C5" w14:textId="77777777" w:rsidR="007E168D" w:rsidRPr="009E3605" w:rsidRDefault="007E168D" w:rsidP="007E168D">
      <w:pPr>
        <w:spacing w:after="0" w:line="240" w:lineRule="auto"/>
        <w:ind w:left="43"/>
        <w:rPr>
          <w:rFonts w:ascii="Britannic Bold" w:hAnsi="Britannic Bold"/>
          <w:b/>
          <w:sz w:val="32"/>
          <w:szCs w:val="32"/>
        </w:rPr>
      </w:pPr>
      <w:r w:rsidRPr="009E3605">
        <w:rPr>
          <w:rFonts w:ascii="Britannic Bold" w:hAnsi="Britannic Bold"/>
          <w:b/>
          <w:sz w:val="32"/>
          <w:szCs w:val="32"/>
        </w:rPr>
        <w:t>What is Christian Mission-Business?</w:t>
      </w:r>
    </w:p>
    <w:p w14:paraId="08D84596" w14:textId="77777777" w:rsidR="007E168D" w:rsidRPr="00362155" w:rsidRDefault="007E168D" w:rsidP="007E168D">
      <w:pPr>
        <w:spacing w:line="240" w:lineRule="auto"/>
        <w:ind w:left="45"/>
        <w:rPr>
          <w:rFonts w:ascii="Times New Roman" w:hAnsi="Times New Roman"/>
          <w:sz w:val="24"/>
          <w:szCs w:val="24"/>
        </w:rPr>
      </w:pPr>
      <w:r w:rsidRPr="00362155">
        <w:rPr>
          <w:rFonts w:ascii="Times New Roman" w:hAnsi="Times New Roman"/>
          <w:sz w:val="24"/>
          <w:szCs w:val="24"/>
        </w:rPr>
        <w:t>A  Christian mission-business has different priorities than a typical for-profit business.  It does not mean that all workers and/or managers are Christians.  It does mean that all workers and managers accept and support the mission of the business, in that they share the vision of the business and see themselves as a part of something bigger than themselves, as well as supporting direct ministry.</w:t>
      </w:r>
    </w:p>
    <w:p w14:paraId="6BF2530C" w14:textId="77777777" w:rsidR="007E168D" w:rsidRPr="00362155" w:rsidRDefault="007E168D" w:rsidP="007E168D">
      <w:pPr>
        <w:spacing w:line="240" w:lineRule="auto"/>
        <w:ind w:left="45"/>
        <w:rPr>
          <w:rFonts w:ascii="Times New Roman" w:hAnsi="Times New Roman"/>
          <w:sz w:val="24"/>
          <w:szCs w:val="24"/>
        </w:rPr>
      </w:pPr>
      <w:r w:rsidRPr="00362155">
        <w:rPr>
          <w:rFonts w:ascii="Times New Roman" w:hAnsi="Times New Roman"/>
          <w:sz w:val="24"/>
          <w:szCs w:val="24"/>
        </w:rPr>
        <w:t>Some Thoughts for Mission-Business Missionaries</w:t>
      </w:r>
    </w:p>
    <w:p w14:paraId="4A68DF1B" w14:textId="77777777" w:rsidR="007E168D" w:rsidRPr="00362155" w:rsidRDefault="007E168D" w:rsidP="007E168D">
      <w:pPr>
        <w:numPr>
          <w:ilvl w:val="0"/>
          <w:numId w:val="10"/>
        </w:numPr>
        <w:spacing w:line="240" w:lineRule="auto"/>
        <w:rPr>
          <w:rFonts w:ascii="Times New Roman" w:hAnsi="Times New Roman"/>
          <w:sz w:val="24"/>
          <w:szCs w:val="24"/>
        </w:rPr>
      </w:pPr>
      <w:r w:rsidRPr="00362155">
        <w:rPr>
          <w:rFonts w:ascii="Times New Roman" w:hAnsi="Times New Roman"/>
          <w:b/>
          <w:sz w:val="24"/>
          <w:szCs w:val="24"/>
        </w:rPr>
        <w:t xml:space="preserve">Direct Ministry must be supported somehow.  </w:t>
      </w:r>
      <w:r w:rsidRPr="00362155">
        <w:rPr>
          <w:rFonts w:ascii="Times New Roman" w:hAnsi="Times New Roman"/>
          <w:sz w:val="24"/>
          <w:szCs w:val="24"/>
        </w:rPr>
        <w:t>The most common way is by tithing or by putting on special events to make money.  JPUSA has never focused on fundraising.  In fact, approximately 5% of their money comes from outside donations.</w:t>
      </w:r>
    </w:p>
    <w:p w14:paraId="3443F071" w14:textId="77777777" w:rsidR="007E168D" w:rsidRPr="00362155" w:rsidRDefault="007E168D" w:rsidP="007E168D">
      <w:pPr>
        <w:numPr>
          <w:ilvl w:val="0"/>
          <w:numId w:val="10"/>
        </w:numPr>
        <w:spacing w:line="240" w:lineRule="auto"/>
        <w:rPr>
          <w:rFonts w:ascii="Times New Roman" w:hAnsi="Times New Roman"/>
          <w:sz w:val="24"/>
          <w:szCs w:val="24"/>
        </w:rPr>
      </w:pPr>
      <w:r w:rsidRPr="00362155">
        <w:rPr>
          <w:rFonts w:ascii="Times New Roman" w:hAnsi="Times New Roman"/>
          <w:b/>
          <w:sz w:val="24"/>
          <w:szCs w:val="24"/>
        </w:rPr>
        <w:t xml:space="preserve">Most mission organizations devote considerable resources to raising money.  </w:t>
      </w:r>
      <w:r w:rsidRPr="00362155">
        <w:rPr>
          <w:rFonts w:ascii="Times New Roman" w:hAnsi="Times New Roman"/>
          <w:sz w:val="24"/>
          <w:szCs w:val="24"/>
        </w:rPr>
        <w:t>This in turn can cause conflict between the organization and the missionary.  The missionaries have a passion to serve in the field of their call, but yet need to come back home to fight for the already tight resources of churches and organizations.  Most missionaries prefer to invest their energies into sinking roots in the communities they are called to serve.  On their home-stays they would love to come home, rest as a family and share their life stories, rather than having to worry about raising support.</w:t>
      </w:r>
    </w:p>
    <w:p w14:paraId="2D6BEC87" w14:textId="77777777" w:rsidR="007E168D" w:rsidRPr="00362155" w:rsidRDefault="007E168D" w:rsidP="007E168D">
      <w:pPr>
        <w:numPr>
          <w:ilvl w:val="0"/>
          <w:numId w:val="10"/>
        </w:numPr>
        <w:spacing w:line="240" w:lineRule="auto"/>
        <w:rPr>
          <w:rFonts w:ascii="Times New Roman" w:hAnsi="Times New Roman"/>
          <w:sz w:val="24"/>
          <w:szCs w:val="24"/>
        </w:rPr>
      </w:pPr>
      <w:r w:rsidRPr="00362155">
        <w:rPr>
          <w:rFonts w:ascii="Times New Roman" w:hAnsi="Times New Roman"/>
          <w:b/>
          <w:sz w:val="24"/>
          <w:szCs w:val="24"/>
        </w:rPr>
        <w:t>I believe all missionaries are entrepreneurs.</w:t>
      </w:r>
      <w:r w:rsidRPr="00362155">
        <w:rPr>
          <w:rFonts w:ascii="Times New Roman" w:hAnsi="Times New Roman"/>
          <w:sz w:val="24"/>
          <w:szCs w:val="24"/>
        </w:rPr>
        <w:t xml:space="preserve">  We would not boldly take ourselves and our family out of the comfort zone of life at home to share Christ if we did not have the gift of entrepreneurship (</w:t>
      </w:r>
      <w:r w:rsidRPr="00362155">
        <w:rPr>
          <w:rFonts w:ascii="Times New Roman" w:hAnsi="Times New Roman"/>
          <w:b/>
          <w:sz w:val="24"/>
          <w:szCs w:val="24"/>
        </w:rPr>
        <w:t>ability to grasp a vision that may entail walking on yet unknown ground and run with it</w:t>
      </w:r>
      <w:r w:rsidRPr="00362155">
        <w:rPr>
          <w:rFonts w:ascii="Times New Roman" w:hAnsi="Times New Roman"/>
          <w:sz w:val="24"/>
          <w:szCs w:val="24"/>
        </w:rPr>
        <w:t xml:space="preserve">).  A challenge then to all missionaries is to learn </w:t>
      </w:r>
      <w:r w:rsidRPr="00362155">
        <w:rPr>
          <w:rFonts w:ascii="Times New Roman" w:hAnsi="Times New Roman"/>
          <w:sz w:val="24"/>
          <w:szCs w:val="24"/>
        </w:rPr>
        <w:lastRenderedPageBreak/>
        <w:t>business principles so our spiritual gifts can extend to business for the holistic approach to our work.</w:t>
      </w:r>
    </w:p>
    <w:p w14:paraId="205DC9D7" w14:textId="77777777" w:rsidR="007E168D" w:rsidRPr="00362155" w:rsidRDefault="007E168D" w:rsidP="007E168D">
      <w:pPr>
        <w:numPr>
          <w:ilvl w:val="0"/>
          <w:numId w:val="10"/>
        </w:numPr>
        <w:spacing w:line="240" w:lineRule="auto"/>
        <w:rPr>
          <w:rFonts w:ascii="Times New Roman" w:hAnsi="Times New Roman"/>
          <w:sz w:val="24"/>
          <w:szCs w:val="24"/>
        </w:rPr>
      </w:pPr>
      <w:r w:rsidRPr="00362155">
        <w:rPr>
          <w:rFonts w:ascii="Times New Roman" w:hAnsi="Times New Roman"/>
          <w:b/>
          <w:sz w:val="24"/>
          <w:szCs w:val="24"/>
        </w:rPr>
        <w:t>Direct ministry must see the importance of being in the marketplace.</w:t>
      </w:r>
      <w:r w:rsidRPr="00362155">
        <w:rPr>
          <w:rFonts w:ascii="Times New Roman" w:hAnsi="Times New Roman"/>
          <w:sz w:val="24"/>
          <w:szCs w:val="24"/>
        </w:rPr>
        <w:t xml:space="preserve">  Jesus People accepted the challenge to disciple the growing number of people coming to serve at JPUSA; they saw the need to have a practical, work-oriented way for them to live out their “discipleship training school.”  This school started with the foundation of reading books like The Hiding Place, by Corrie ten Boom, The Cost of Discipleship, by Dietrich Bonhoeffer, and The Road to Calvary, by Roy Hession, as well as nightly Bible studies.  The day was made up of on-the-job-training and spiritual formation.</w:t>
      </w:r>
    </w:p>
    <w:p w14:paraId="49150BEE" w14:textId="77777777" w:rsidR="007E168D" w:rsidRPr="00362155" w:rsidRDefault="007E168D" w:rsidP="007E168D">
      <w:pPr>
        <w:numPr>
          <w:ilvl w:val="0"/>
          <w:numId w:val="10"/>
        </w:numPr>
        <w:spacing w:line="240" w:lineRule="auto"/>
        <w:rPr>
          <w:rFonts w:ascii="Times New Roman" w:hAnsi="Times New Roman"/>
          <w:sz w:val="24"/>
          <w:szCs w:val="24"/>
        </w:rPr>
      </w:pPr>
      <w:r w:rsidRPr="00362155">
        <w:rPr>
          <w:rFonts w:ascii="Times New Roman" w:hAnsi="Times New Roman"/>
          <w:b/>
          <w:sz w:val="24"/>
          <w:szCs w:val="24"/>
        </w:rPr>
        <w:t>Doing business as a mission demands you do an excellent job.</w:t>
      </w:r>
      <w:r w:rsidRPr="00362155">
        <w:rPr>
          <w:rFonts w:ascii="Times New Roman" w:hAnsi="Times New Roman"/>
          <w:sz w:val="24"/>
          <w:szCs w:val="24"/>
        </w:rPr>
        <w:t xml:space="preserve">  The results of doing business as a mission keeps people focused on the real meaning of work: to disciple and care for each other in sharing Christ while laboring together and trying to an excellent job.  There crews became known as people who cared deeply about doing the job right.</w:t>
      </w:r>
    </w:p>
    <w:p w14:paraId="47778699" w14:textId="77777777" w:rsidR="007E168D" w:rsidRPr="00362155" w:rsidRDefault="007E168D" w:rsidP="007E168D">
      <w:pPr>
        <w:numPr>
          <w:ilvl w:val="0"/>
          <w:numId w:val="10"/>
        </w:numPr>
        <w:spacing w:line="240" w:lineRule="auto"/>
        <w:rPr>
          <w:rFonts w:ascii="Times New Roman" w:hAnsi="Times New Roman"/>
          <w:sz w:val="24"/>
          <w:szCs w:val="24"/>
        </w:rPr>
      </w:pPr>
      <w:r w:rsidRPr="00362155">
        <w:rPr>
          <w:rFonts w:ascii="Times New Roman" w:hAnsi="Times New Roman"/>
          <w:b/>
          <w:sz w:val="24"/>
          <w:szCs w:val="24"/>
        </w:rPr>
        <w:t>Working Together and Discipleship.</w:t>
      </w:r>
      <w:r w:rsidRPr="00362155">
        <w:rPr>
          <w:rFonts w:ascii="Times New Roman" w:hAnsi="Times New Roman"/>
          <w:sz w:val="24"/>
          <w:szCs w:val="24"/>
        </w:rPr>
        <w:t xml:space="preserve">  What they found was a practical mix of helping those who came to live with them while also making money for their financial support.  Experienced brothers and sisters “apprenticed” the newer ones first in basic life skills, like showing up on time in the morning for breakfast and prayer.  They ate together, did worship and prayed, then split up into various jobs.  As people learned how to get along with their teammates, they experienced growth in friendships, and together that became an important part of the on-the-job discipleship.  Then as skills increased their specialty businesses grew.  They had a pastoral team giving spiritual direction in the business field, overseeing all of this and keeping their priorities focused rightly on Jesus and people first and then </w:t>
      </w:r>
      <w:r w:rsidRPr="00362155">
        <w:rPr>
          <w:rFonts w:ascii="Times New Roman" w:hAnsi="Times New Roman"/>
          <w:sz w:val="24"/>
          <w:szCs w:val="24"/>
        </w:rPr>
        <w:lastRenderedPageBreak/>
        <w:t>on profits.  Those early days molded them into what they were to become in business and missions today.</w:t>
      </w:r>
    </w:p>
    <w:p w14:paraId="4F736CF4" w14:textId="77777777" w:rsidR="007E168D" w:rsidRPr="00362155" w:rsidRDefault="007E168D" w:rsidP="007E168D">
      <w:pPr>
        <w:spacing w:after="0" w:line="240" w:lineRule="auto"/>
        <w:rPr>
          <w:rFonts w:ascii="Times New Roman" w:hAnsi="Times New Roman"/>
          <w:sz w:val="24"/>
          <w:szCs w:val="24"/>
        </w:rPr>
      </w:pPr>
    </w:p>
    <w:p w14:paraId="1A27B086" w14:textId="77777777" w:rsidR="007E168D" w:rsidRPr="009E3605" w:rsidRDefault="007E168D" w:rsidP="007E168D">
      <w:pPr>
        <w:spacing w:after="0" w:line="240" w:lineRule="auto"/>
        <w:rPr>
          <w:rFonts w:ascii="Britannic Bold" w:hAnsi="Britannic Bold"/>
          <w:b/>
          <w:sz w:val="32"/>
          <w:szCs w:val="32"/>
        </w:rPr>
      </w:pPr>
      <w:r w:rsidRPr="009E3605">
        <w:rPr>
          <w:rFonts w:ascii="Britannic Bold" w:hAnsi="Britannic Bold"/>
          <w:b/>
          <w:sz w:val="32"/>
          <w:szCs w:val="32"/>
        </w:rPr>
        <w:t>Direct Ministry and Mission-Business</w:t>
      </w:r>
    </w:p>
    <w:p w14:paraId="7FABBD06"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  Today their businesses support a community of approximately 420 people – about 290 adults and 130 kids, plus numerous international visitors – essentially a small town with all the implied “municipal” expenditures.  In addition, they operate an ever-growing variety of direct ministries, all of which do not produce income and need support.  Their original income-generating workforce of approximately 100 JPUSA members could not keep pace with the growth, and that prompted them to hire outside employees through REM (their separate incorporated human resource division).  REM was created to service their existing businesses by supplying workers and managers, but also it helps their JPUSA workers focus more time on direct ministry.  What evolved was a beautiful mix that helped their direct ministry also.  Their businesses hired people from their shelter and second-stage housing program as well as from Safer Foundation, an agency focusing on employing ex-offenders.  In all this they realized they had a heart to disciple their paid staff who often found they deepened their commitments to Christ or met Him for the first time through mingling with JPUSAs every day.</w:t>
      </w:r>
    </w:p>
    <w:p w14:paraId="7A7F7FCB" w14:textId="77777777" w:rsidR="007E168D"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JPUSA mission-businesses are mostly staffed by non-salaried community members.  Most of the adults in JPUSA serve either in direct ministry or in mission-business.  The income from their businesses pays their room and board as well as all of their operations.   </w:t>
      </w:r>
    </w:p>
    <w:p w14:paraId="08568F40" w14:textId="77777777" w:rsidR="000D651D" w:rsidRPr="000D651D" w:rsidRDefault="000D651D" w:rsidP="000D651D">
      <w:pPr>
        <w:spacing w:line="240" w:lineRule="auto"/>
        <w:rPr>
          <w:rFonts w:ascii="Times New Roman" w:hAnsi="Times New Roman"/>
          <w:b/>
          <w:bCs/>
          <w:sz w:val="24"/>
          <w:szCs w:val="24"/>
        </w:rPr>
      </w:pPr>
      <w:r w:rsidRPr="000D651D">
        <w:rPr>
          <w:rFonts w:ascii="Times New Roman" w:hAnsi="Times New Roman"/>
          <w:b/>
          <w:bCs/>
          <w:sz w:val="24"/>
          <w:szCs w:val="24"/>
        </w:rPr>
        <w:t>Beyond the Status Quo: Reimagining Fundraising for Black-Led Inner City Ministries</w:t>
      </w:r>
    </w:p>
    <w:p w14:paraId="7BC25181" w14:textId="77777777" w:rsidR="000D651D" w:rsidRPr="000D651D" w:rsidRDefault="000D651D" w:rsidP="000D651D">
      <w:pPr>
        <w:spacing w:line="240" w:lineRule="auto"/>
        <w:rPr>
          <w:rFonts w:ascii="Times New Roman" w:hAnsi="Times New Roman"/>
          <w:b/>
          <w:bCs/>
          <w:sz w:val="24"/>
          <w:szCs w:val="24"/>
        </w:rPr>
      </w:pPr>
      <w:r w:rsidRPr="000D651D">
        <w:rPr>
          <w:rFonts w:ascii="Times New Roman" w:hAnsi="Times New Roman"/>
          <w:b/>
          <w:bCs/>
          <w:sz w:val="24"/>
          <w:szCs w:val="24"/>
        </w:rPr>
        <w:t>A New Approach: Funding Urban Ministries Led by and Serving the Black Community</w:t>
      </w:r>
    </w:p>
    <w:p w14:paraId="68BDB819"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b/>
          <w:bCs/>
          <w:sz w:val="24"/>
          <w:szCs w:val="24"/>
        </w:rPr>
        <w:lastRenderedPageBreak/>
        <w:t>If Jesus Discipled His "Hood," Then Why Can't We Do Like Wise? Luke 4:18-19 The Solution to Blue on Black; Black on Black Crime</w:t>
      </w:r>
    </w:p>
    <w:p w14:paraId="514C8932"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b/>
          <w:bCs/>
          <w:sz w:val="24"/>
          <w:szCs w:val="24"/>
        </w:rPr>
        <w:t>"True compassion is more than flinging a coin to a beggar. It comes to see that an edifice which produces beggars needs restructuring." – Martin Luther King, Jr.</w:t>
      </w:r>
      <w:r w:rsidRPr="000D651D">
        <w:rPr>
          <w:rFonts w:ascii="Times New Roman" w:hAnsi="Times New Roman"/>
          <w:sz w:val="24"/>
          <w:szCs w:val="24"/>
        </w:rPr>
        <w:t xml:space="preserve"> The</w:t>
      </w:r>
      <w:r w:rsidRPr="000D651D">
        <w:rPr>
          <w:rFonts w:ascii="Times New Roman" w:hAnsi="Times New Roman"/>
          <w:b/>
          <w:bCs/>
          <w:sz w:val="24"/>
          <w:szCs w:val="24"/>
        </w:rPr>
        <w:t xml:space="preserve"> time for change is now. We must urgently restructure the support raising model and inner city ministry: Acts 4:32-35; Acts 6:1-7</w:t>
      </w:r>
      <w:r w:rsidRPr="000D651D">
        <w:rPr>
          <w:rFonts w:ascii="Times New Roman" w:hAnsi="Times New Roman"/>
          <w:sz w:val="24"/>
          <w:szCs w:val="24"/>
        </w:rPr>
        <w:t> </w:t>
      </w:r>
    </w:p>
    <w:p w14:paraId="00383582"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sz w:val="24"/>
          <w:szCs w:val="24"/>
        </w:rPr>
        <w:t>The personal support-raising model used by denominations, parachurch ministries, and mission agencies worldwide raises more money for ministry than ever. However, despite this apparent success, the model is deeply flawed. In this post, I will share how the model is broken: </w:t>
      </w:r>
      <w:r w:rsidRPr="000D651D">
        <w:rPr>
          <w:rFonts w:ascii="Times New Roman" w:hAnsi="Times New Roman"/>
          <w:b/>
          <w:bCs/>
          <w:sz w:val="24"/>
          <w:szCs w:val="24"/>
        </w:rPr>
        <w:t>its structural and cultural flaws produce systemic funding inequities for ethnic minorities that serve to keep mainline denominations and parachurch ministries White.</w:t>
      </w:r>
      <w:r w:rsidRPr="000D651D">
        <w:rPr>
          <w:rFonts w:ascii="Times New Roman" w:hAnsi="Times New Roman"/>
          <w:sz w:val="24"/>
          <w:szCs w:val="24"/>
        </w:rPr>
        <w:t> </w:t>
      </w:r>
    </w:p>
    <w:p w14:paraId="076976C0"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b/>
          <w:bCs/>
          <w:sz w:val="24"/>
          <w:szCs w:val="24"/>
        </w:rPr>
        <w:t>Deeply Flawed: Support Raising Isn't Working for Ethnic Minorities Except For Token</w:t>
      </w:r>
      <w:r w:rsidRPr="000D651D">
        <w:rPr>
          <w:rFonts w:ascii="Times New Roman" w:hAnsi="Times New Roman"/>
          <w:sz w:val="24"/>
          <w:szCs w:val="24"/>
        </w:rPr>
        <w:t> </w:t>
      </w:r>
      <w:r w:rsidRPr="000D651D">
        <w:rPr>
          <w:rFonts w:ascii="Times New Roman" w:hAnsi="Times New Roman"/>
          <w:b/>
          <w:bCs/>
          <w:sz w:val="24"/>
          <w:szCs w:val="24"/>
        </w:rPr>
        <w:t>Minorities</w:t>
      </w:r>
      <w:r w:rsidRPr="000D651D">
        <w:rPr>
          <w:rFonts w:ascii="Times New Roman" w:hAnsi="Times New Roman"/>
          <w:sz w:val="24"/>
          <w:szCs w:val="24"/>
        </w:rPr>
        <w:t> </w:t>
      </w:r>
    </w:p>
    <w:p w14:paraId="73FD51E8"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sz w:val="24"/>
          <w:szCs w:val="24"/>
        </w:rPr>
        <w:t>Ethnic minorities, specifically Latinos and African Americans have long voiced concern that the personal support-raising model used by American parachurch ministries since the 1950s ′s doesn't work as well in their communities. While many ethnic minority individuals have been able to raise full support and join staff, I want to take a broader look at the situation. </w:t>
      </w:r>
    </w:p>
    <w:p w14:paraId="583C154D"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sz w:val="24"/>
          <w:szCs w:val="24"/>
        </w:rPr>
        <w:t xml:space="preserve">It has been, and continues to be, difficult for many ethnic minority staff members to raise all of their support and join the full-time staff of denominational institutions and parachurch ministries, especially as it relates to disciplining the urban poor. Since they aren't paying customers, I have observed that these institutions don't care about seriously empowering people experiencing poverty. The irony is if they were disciplined, they would contribute as led not only to their places of worship but also by </w:t>
      </w:r>
      <w:r w:rsidRPr="000D651D">
        <w:rPr>
          <w:rFonts w:ascii="Times New Roman" w:hAnsi="Times New Roman"/>
          <w:sz w:val="24"/>
          <w:szCs w:val="24"/>
        </w:rPr>
        <w:lastRenderedPageBreak/>
        <w:t>paying taxes, they would contribute to the overall welfare of their communities.</w:t>
      </w:r>
    </w:p>
    <w:p w14:paraId="140A0869"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sz w:val="24"/>
          <w:szCs w:val="24"/>
        </w:rPr>
        <w:t>My first-hand experience with this issue came in 2008 when I began working with a mid-sized denominational institution's African American ministry division. My wife and I were deeply affected when we noticed that none of the ministry's full-time African American staff members were fully funded. They were either getting second jobs or supplementing their support by raising deficits through temporary grants from ministry leadership. This personal experience has deeply affected us and we are seeking funding to resurrect this much-needed ministry to our urban poor. </w:t>
      </w:r>
    </w:p>
    <w:p w14:paraId="5FF16B06"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sz w:val="24"/>
          <w:szCs w:val="24"/>
        </w:rPr>
        <w:t>As an African American who had grown up in the Inner City, I had seen individuals struggle with support raising. However, this was my first personal experience with an entire group of people working to fit in the current model. The more I began to listen to and learn from my ethnic minority brothers and sisters in Christ, the more I heard how the current system of support raising wasn't serving them. It became clear that their voices and experiences are crucial in understanding the systemic issues at play, and it's time for us all to understand and empathize with their struggle. </w:t>
      </w:r>
    </w:p>
    <w:p w14:paraId="4BA3BEF0"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b/>
          <w:bCs/>
          <w:sz w:val="24"/>
          <w:szCs w:val="24"/>
        </w:rPr>
        <w:t>Why Support Raising Doesn't Work As Well for Ethnic Minorities: Structural &amp; Cultural Barriers</w:t>
      </w:r>
      <w:r w:rsidRPr="000D651D">
        <w:rPr>
          <w:rFonts w:ascii="Times New Roman" w:hAnsi="Times New Roman"/>
          <w:sz w:val="24"/>
          <w:szCs w:val="24"/>
        </w:rPr>
        <w:t> </w:t>
      </w:r>
    </w:p>
    <w:p w14:paraId="63E0DD65"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sz w:val="24"/>
          <w:szCs w:val="24"/>
        </w:rPr>
        <w:t>The personal support raising model is built on the idea that each missionary has a social network they can leverage to pray for them, give financially to fund the ministry, and provide them referrals to expand the network. Unlike denominations or large non-profits, which usually have a centralized funding system or specialized fundraising department, in most Protestant ministries, each missionary is responsible for raising the total amount of their funding. The organization provides no other mechanism to provide financial support for staff members. If the potential missionary cannot raise their full financial support, they cannot join the staff of that particular organization. </w:t>
      </w:r>
    </w:p>
    <w:p w14:paraId="449A4E39"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sz w:val="24"/>
          <w:szCs w:val="24"/>
        </w:rPr>
        <w:lastRenderedPageBreak/>
        <w:t>Many mission leaders view this as an equitable, just system and have hesitated to make changes. Their rationale often sounds like, "Everyone needs to start from the same place, to raise their own support. It wouldn't be fair to give some an advantage." </w:t>
      </w:r>
    </w:p>
    <w:p w14:paraId="6EB7B513"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sz w:val="24"/>
          <w:szCs w:val="24"/>
        </w:rPr>
        <w:t>But that logic has a major flaw: we don't all start from the same place. Ethnic minorities begin from a place that presents two barriers that often prove insurmountable in their fundraising efforts that White ministers (as a group) don't face: structural disadvantages and cultural barriers. </w:t>
      </w:r>
    </w:p>
    <w:p w14:paraId="18AA87FA"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b/>
          <w:bCs/>
          <w:sz w:val="24"/>
          <w:szCs w:val="24"/>
        </w:rPr>
        <w:t>Structural Disadvantages to Support Raising: </w:t>
      </w:r>
      <w:r w:rsidRPr="000D651D">
        <w:rPr>
          <w:rFonts w:ascii="Times New Roman" w:hAnsi="Times New Roman"/>
          <w:sz w:val="24"/>
          <w:szCs w:val="24"/>
        </w:rPr>
        <w:t>African American and Latino ministers face significant structural barriers that prevent them from raising full support. The Personal Support Raising model is predicated on your social network, which connects you with people with disposable income who can give regularly. By assuming all staff start from the same place in their support raising, the model fails to consider the wealth disparity in this country. </w:t>
      </w:r>
    </w:p>
    <w:p w14:paraId="612F2EDA"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sz w:val="24"/>
          <w:szCs w:val="24"/>
        </w:rPr>
        <w:t>The Pew Research Center published a study in 2011 entitled Wealth Gaps Rise to Record Highs Between Whites, Blacks, and Hispanics. The report analyzed data from the U.S. government and found that </w:t>
      </w:r>
      <w:r w:rsidRPr="000D651D">
        <w:rPr>
          <w:rFonts w:ascii="Times New Roman" w:hAnsi="Times New Roman"/>
          <w:b/>
          <w:bCs/>
          <w:sz w:val="24"/>
          <w:szCs w:val="24"/>
        </w:rPr>
        <w:t>"the median wealth of white households is 20 times that of black households and 18 times that of Hispanic households</w:t>
      </w:r>
      <w:r w:rsidRPr="000D651D">
        <w:rPr>
          <w:rFonts w:ascii="Times New Roman" w:hAnsi="Times New Roman"/>
          <w:sz w:val="24"/>
          <w:szCs w:val="24"/>
        </w:rPr>
        <w:t>…the typical black household had just $5,677 in wealth (assets minus debts) in 2009; the typical Hispanic household had $6,325 in wealth; and the typical white household had $113,149."</w:t>
      </w:r>
    </w:p>
    <w:p w14:paraId="6A254167"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sz w:val="24"/>
          <w:szCs w:val="24"/>
        </w:rPr>
        <w:t xml:space="preserve">While there are many individual exceptions to the report, this means that when an African-American or Latino minister enters the average home of someone in their community to raise support, the person they meet with will likely have 20 times less wealth than the average person a White minister meets with from their community. So even if the donor from the African-American or Latino Church has a heart for missions and is compelled to give </w:t>
      </w:r>
      <w:r w:rsidRPr="000D651D">
        <w:rPr>
          <w:rFonts w:ascii="Times New Roman" w:hAnsi="Times New Roman"/>
          <w:sz w:val="24"/>
          <w:szCs w:val="24"/>
        </w:rPr>
        <w:lastRenderedPageBreak/>
        <w:t>financially, they are not starting from the same place as the average White donor. </w:t>
      </w:r>
    </w:p>
    <w:p w14:paraId="324AEEF3"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sz w:val="24"/>
          <w:szCs w:val="24"/>
        </w:rPr>
        <w:t>Staff members from lower income backgrounds (whether white or ethnic minority) face an additional structural barrier in support raising. When a parachurch minister first begins to raise their support, they don't have enough donations coming in for them to receive a paycheck. Until they reach that tipping point, they are essentially working without pay. For someone like myself who wasn't fortunate enough to have parents who could provide for me financially for three months while I worked without pay, this was a problem. Ministers from low socio-economic backgrounds often don't have the ability to work for an extended time without a paycheck. This usually causes them to get a part-time job to supplement their income (which slows down their support-raising progress), or they decide not to join the staff.</w:t>
      </w:r>
    </w:p>
    <w:p w14:paraId="7FBDB4A5"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b/>
          <w:bCs/>
          <w:sz w:val="24"/>
          <w:szCs w:val="24"/>
        </w:rPr>
        <w:t>Cultural Barriers to Support Raising: </w:t>
      </w:r>
      <w:r w:rsidRPr="000D651D">
        <w:rPr>
          <w:rFonts w:ascii="Times New Roman" w:hAnsi="Times New Roman"/>
          <w:sz w:val="24"/>
          <w:szCs w:val="24"/>
        </w:rPr>
        <w:t>Statistically, Asian Americans are just as likely to raise full support as their White counterparts. While they don't face the same structural disadvantages as Latinos and African Americans, they are confronted with cultural barriers. Asian Americans are 2.5 times more likely to report that their families are embarrassed by them because of support-raising because Asian cultures tend to be more indirect; personal support-raising training can offend members of the Asian American community because of the white, western way of direct asking. This can be perceived as valuing money over relationships and highlights the white cultural context in which the model was created and honed. </w:t>
      </w:r>
    </w:p>
    <w:p w14:paraId="2BC80C03"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sz w:val="24"/>
          <w:szCs w:val="24"/>
        </w:rPr>
        <w:t>Latinos and African American ministers also face cultural barriers in the support-raising process. The personal support-raising model is foreign primarily to their communities, making it harder to convince people to give. Several other cultural barriers contribute to a startling statistic from one research survey: </w:t>
      </w:r>
      <w:r w:rsidRPr="000D651D">
        <w:rPr>
          <w:rFonts w:ascii="Times New Roman" w:hAnsi="Times New Roman"/>
          <w:b/>
          <w:bCs/>
          <w:sz w:val="24"/>
          <w:szCs w:val="24"/>
        </w:rPr>
        <w:t>71% of Latinos' and 74% of African Americans' funding came from individuals outside their racial group.</w:t>
      </w:r>
      <w:r w:rsidRPr="000D651D">
        <w:rPr>
          <w:rFonts w:ascii="Times New Roman" w:hAnsi="Times New Roman"/>
          <w:sz w:val="24"/>
          <w:szCs w:val="24"/>
        </w:rPr>
        <w:t xml:space="preserve"> 5 </w:t>
      </w:r>
    </w:p>
    <w:p w14:paraId="3481A27C"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sz w:val="24"/>
          <w:szCs w:val="24"/>
        </w:rPr>
        <w:lastRenderedPageBreak/>
        <w:t>Because of the structural and cultural barriers, Latinos and African Americans are forced to raise support cross-culturally, further contributing to their difficulty in obtaining total funding. As one Latino staff member has put it when told to join a White church so he could more quickly finish raising support, "We have to leave our community to save our community." Hence, like any front-line missionary (soldier), one can't effectively fight inner-city demonic hordes without rear-line support and resources. In any battle scenario, what front-line soldier do you know has to fight and raise support simultaneously? As a former Marine and U.S. Army Supply Sergeant, we were never called to raise our support... And because of our willingness to lay it all on the line for our country, we were often given the very best training to prepare for front-line duty and, once prepared, were given all the support needed to win the fight. </w:t>
      </w:r>
    </w:p>
    <w:p w14:paraId="6C434F41"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sz w:val="24"/>
          <w:szCs w:val="24"/>
        </w:rPr>
        <w:t>Those called to raise support (in the Army, where I was a supply sergeant in Germany in a service battery) were rarely on the front lines simultaneously. We, as the Body of Christ, are called to be soldiers in His Kingdom, each of us doing our part in supporting one another in unison to save the lost at any cost. However, we act more like the "doggie dog" world we are called to save... Where each one competes, having to pull themselves up by their bootstraps! Sadly, this is grossly ineffective &amp; unbiblical, while often, the world supports one another better than we do. No wonder the current spiritual war is all but lost in inner-city America. </w:t>
      </w:r>
    </w:p>
    <w:p w14:paraId="6D445324"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sz w:val="24"/>
          <w:szCs w:val="24"/>
        </w:rPr>
        <w:t>It is not just ethnic minorities or myself who have noticed these systemic inequities in the personal support-raising model. Some of the most popular leaders in Evangelicalism have voiced their concerns. Listen to Tim Keller: </w:t>
      </w:r>
    </w:p>
    <w:p w14:paraId="713686E2"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sz w:val="24"/>
          <w:szCs w:val="24"/>
        </w:rPr>
        <w:t xml:space="preserve">"The evangelical world is based on raising your support… You go out, and you get support from amongst your friends. This, of course, is systemic; it excludes and marginalizes people who aren't white. What happens is that white people who don't think of </w:t>
      </w:r>
      <w:r w:rsidRPr="000D651D">
        <w:rPr>
          <w:rFonts w:ascii="Times New Roman" w:hAnsi="Times New Roman"/>
          <w:sz w:val="24"/>
          <w:szCs w:val="24"/>
        </w:rPr>
        <w:lastRenderedPageBreak/>
        <w:t>themselves as very well-off can do it; they can raise their support. However, black, Hispanic (and most people think of Asian people as very prosperous), and Asian people have trouble raising support for various cultural reasons; that whole model privileges white people in cultures in which that kind of volunteerism works; it indeed doesn't privilege Black [or] Hispanic people who don't have lots of well off friends. Yet the system assumes that everyone who goes out there has equal social power, and they don't. Now, I would call that a systemic problem, a significant systemic problem; very often, these organizations, huge parachurch organizations, that you have to raise your support, and you come up in the power structure, having raised your support, then you go on staff, and you move on your way up. </w:t>
      </w:r>
    </w:p>
    <w:p w14:paraId="53E18137"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sz w:val="24"/>
          <w:szCs w:val="24"/>
        </w:rPr>
        <w:t>Now I know about InterVarsity, and plenty of places understand this. They're trying to do everything they can to recognize that people start with a different amount of social power. And therefore, we can't, we say it's a level playing field, we're meritocratic, we're individualistic, that is to say, everybody has an equal chance, we're not giving anybody an extra leg up in any way, and of course what that immediately does is destroy the people who already don't have a leg up. Maybe somebody is offended by what I just said. For example, the system doesn't mean that everybody in a ministry who has to raise their support deliberately and intentionally tries to marginalize people. Still, the system is worse than the individuals in the system. And just by being a part of it, you're participating in this; white people have got to learn how to have that kind of spectacles, is what I was trying to say, they have to be thinking about that…" – Tim Keller Watch his full video </w:t>
      </w:r>
      <w:r w:rsidRPr="000D651D">
        <w:rPr>
          <w:rFonts w:ascii="Times New Roman" w:hAnsi="Times New Roman"/>
          <w:b/>
          <w:bCs/>
          <w:sz w:val="24"/>
          <w:szCs w:val="24"/>
        </w:rPr>
        <w:t>Implicit Acknowledgement of a Broken System... </w:t>
      </w:r>
    </w:p>
    <w:p w14:paraId="0D26F13A"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sz w:val="24"/>
          <w:szCs w:val="24"/>
        </w:rPr>
        <w:t xml:space="preserve">Campus Crusade for Christ (now known as Cru) and InterVarsity Christian Fellowship, two of the most significant American parachurch ministries, both have programs that implicitly acknowledge the support-raising model doesn't work as well for ethnic minorities. Cru has the Ethnic Minority Assistance Fund, whereby staff in the organization voluntarily give towards a central </w:t>
      </w:r>
      <w:r w:rsidRPr="000D651D">
        <w:rPr>
          <w:rFonts w:ascii="Times New Roman" w:hAnsi="Times New Roman"/>
          <w:sz w:val="24"/>
          <w:szCs w:val="24"/>
        </w:rPr>
        <w:lastRenderedPageBreak/>
        <w:t>fund that supplements ethnic minorities in their support raising (only 25% of their goals and only for the first two years on staff. After that, minorities are expected to raise 100%). InterVarsity has the "Multiethnic 1%", whereby 1% of all donations are directed to a central fund that is then dispersed to ethnic minorities based on various factors. While these represent improvements, many believe they fail to achieve equity because they leave the fundamental model unchanged. 7 </w:t>
      </w:r>
    </w:p>
    <w:p w14:paraId="2A00F42C"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b/>
          <w:bCs/>
          <w:sz w:val="24"/>
          <w:szCs w:val="24"/>
        </w:rPr>
        <w:t>How Support Raising Keeps Parachurch &amp; Mainline Denominational Ministries White</w:t>
      </w:r>
      <w:r w:rsidRPr="000D651D">
        <w:rPr>
          <w:rFonts w:ascii="Times New Roman" w:hAnsi="Times New Roman"/>
          <w:sz w:val="24"/>
          <w:szCs w:val="24"/>
        </w:rPr>
        <w:t> </w:t>
      </w:r>
    </w:p>
    <w:p w14:paraId="01A3F502"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sz w:val="24"/>
          <w:szCs w:val="24"/>
        </w:rPr>
        <w:t>Samuel Perry, a Dallas Theological Seminary graduate and Ph.D. candidate in Sociology at the University of Chicago, published an article in 2011 that changed my perspective forever: Diversity, Donations, and Disadvantage: The Implications of Personal Fundraising for Racial Diversity in Evangelical Outreach Ministries. In the article, Perry explained how not only did the current support-raising model fail to work as well for ethnic minorities, but it also served to keep the parachurch ministries White. His survey of 716 staff members from 7 Evangelical Outreach Ministries(EOMs), primarily Protestant parachurch organizations, revealed: “…</w:t>
      </w:r>
    </w:p>
    <w:p w14:paraId="09FB09F9"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sz w:val="24"/>
          <w:szCs w:val="24"/>
        </w:rPr>
        <w:t>White dominance is reproduced with the funding structure of EOMs through two primary means: (1) the individualistic fundraising model of EOMs naturally advantages whites over economically disadvantaged minorities, thereby reproducing whites' structural dominance. And (2) the fundraising strategies of EOMs embody white cultural preferences that become normalized, requiring minorities to sacrifice their preferences and adapt. </w:t>
      </w:r>
    </w:p>
    <w:p w14:paraId="7EBA4A6E"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b/>
          <w:bCs/>
          <w:sz w:val="24"/>
          <w:szCs w:val="24"/>
        </w:rPr>
        <w:t>The EOM funding structure thus becomes a mechanism for reproducing white dominance and ultimately fortifying racial divisions and perpetuating racial homogeneity within EOMs</w:t>
      </w:r>
      <w:r w:rsidRPr="000D651D">
        <w:rPr>
          <w:rFonts w:ascii="Times New Roman" w:hAnsi="Times New Roman"/>
          <w:sz w:val="24"/>
          <w:szCs w:val="24"/>
        </w:rPr>
        <w:t>.[Emphasis added]“(p. 397) </w:t>
      </w:r>
    </w:p>
    <w:p w14:paraId="4BC65369"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sz w:val="24"/>
          <w:szCs w:val="24"/>
        </w:rPr>
        <w:lastRenderedPageBreak/>
        <w:t>Perry found that "for objective fundraising outcomes, the odds of raising one's full support were 66% lower for African Americans and Latinos relative to whites… [and] the odds that they had to pick up a second job to supplement their income were twice that of white staff."</w:t>
      </w:r>
    </w:p>
    <w:p w14:paraId="127AC587"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sz w:val="24"/>
          <w:szCs w:val="24"/>
        </w:rPr>
        <w:t>Simply put, because of the structural and cultural barriers mentioned earlier in this post, it is far less likely that an African-American or Latino staff member will be able to raise their full support. Over time, this means there will be fewer ethnic minorities who can raise all of their funding—the few who can are less likely to maintain total funding over years, much less decades. As a result, they cannot stay in the organization long enough to rise to positions of power to make changes to the system or to those who require the most attention to our urban loss. </w:t>
      </w:r>
    </w:p>
    <w:p w14:paraId="0AF8927B"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sz w:val="24"/>
          <w:szCs w:val="24"/>
        </w:rPr>
        <w:t>European cultural values become normalized within the organization and are unchallenged because of the absence of ethnic minorities present in senior leadership positions. This cycle ensures that no matter their commitment to diversity, mainline denominations, parachurch ministries, and mission agencies will probably stay majority White. </w:t>
      </w:r>
    </w:p>
    <w:p w14:paraId="7D182244"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sz w:val="24"/>
          <w:szCs w:val="24"/>
        </w:rPr>
        <w:t>Samuel Perry makes it clear, and I also want to affirm that this structural inequity built into the personal support-raising model is inadvertent. No mission executive desired to create a system where ethnic minorities would be disadvantaged. However, it is present nonetheless; therefore, the system is not exempt from critique or needing change. Support Raising is an unjust model of ministry funding that keeps our organizations White despite our best intentions otherwise. </w:t>
      </w:r>
    </w:p>
    <w:p w14:paraId="21E783A4"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b/>
          <w:bCs/>
          <w:sz w:val="24"/>
          <w:szCs w:val="24"/>
        </w:rPr>
        <w:t>Answering Objections </w:t>
      </w:r>
      <w:r w:rsidRPr="000D651D">
        <w:rPr>
          <w:rFonts w:ascii="Times New Roman" w:hAnsi="Times New Roman"/>
          <w:sz w:val="24"/>
          <w:szCs w:val="24"/>
        </w:rPr>
        <w:t xml:space="preserve">(Part of the reason this post is so long is that when ethnic minorities have raised these issues in the past, their concerns have often been met with skepticism and dismissed. Unfortunately, this has been my sojourn with both European and </w:t>
      </w:r>
      <w:r w:rsidRPr="000D651D">
        <w:rPr>
          <w:rFonts w:ascii="Times New Roman" w:hAnsi="Times New Roman"/>
          <w:sz w:val="24"/>
          <w:szCs w:val="24"/>
        </w:rPr>
        <w:lastRenderedPageBreak/>
        <w:t>African American mainline denominations and parachurch organizations. </w:t>
      </w:r>
    </w:p>
    <w:p w14:paraId="49B1E4A6"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sz w:val="24"/>
          <w:szCs w:val="24"/>
        </w:rPr>
        <w:t>Outside, multiple photo opts while giving food, clothing, and shelter to relieve our guilt in our dis-service to people experiencing poverty. The few urban ministries that are effective at this are primarily led by dominant white faith-based institutions that are rarely about holistic community empowerment or empowering indigenous leadership. Poverty is systemic, demonic, and a lot more complex than one's responsibility. I don't know about you, but I'm tired of the band-aid on cancer approach. Or the cliche: Where God guides, He provides is a gross misnomer. Jesus has guided and commanded us to be our Brothers' keeper and set the captives free; Luke 4:18-19 is as real as it gets. Unfortunately, we have yet to make disciples of any significance within the inner city, and this is where King David and Jesus began and thrived. </w:t>
      </w:r>
    </w:p>
    <w:p w14:paraId="489D8560"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b/>
          <w:bCs/>
          <w:sz w:val="24"/>
          <w:szCs w:val="24"/>
        </w:rPr>
        <w:t>Once Again, It's time to change the support-raising model and consider a paradigm shift</w:t>
      </w:r>
      <w:r w:rsidRPr="000D651D">
        <w:rPr>
          <w:rFonts w:ascii="Times New Roman" w:hAnsi="Times New Roman"/>
          <w:sz w:val="24"/>
          <w:szCs w:val="24"/>
        </w:rPr>
        <w:t>. </w:t>
      </w:r>
    </w:p>
    <w:p w14:paraId="5E12A23E"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sz w:val="24"/>
          <w:szCs w:val="24"/>
        </w:rPr>
        <w:t>Over time, I concluded that no matter how much I or other marginalized culture staff members ministered among ethnic minority college students (or within an inner city non-collegiate context, which is virtually nonexistent), we would never see the ministry become fully multiethnic or any structural change within an inner city context without changing our funding and discipleship ministry model amongst the disenfranchised.</w:t>
      </w:r>
      <w:r w:rsidRPr="000D651D">
        <w:rPr>
          <w:rFonts w:ascii="Times New Roman" w:hAnsi="Times New Roman"/>
          <w:b/>
          <w:bCs/>
          <w:sz w:val="24"/>
          <w:szCs w:val="24"/>
        </w:rPr>
        <w:t> </w:t>
      </w:r>
    </w:p>
    <w:p w14:paraId="0BE713B8"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b/>
          <w:bCs/>
          <w:sz w:val="24"/>
          <w:szCs w:val="24"/>
        </w:rPr>
        <w:t>It's time to change the model and include a non-collegiate urban marginalized context. If Jesus started with unlearned men, why haven't we done likewise?</w:t>
      </w:r>
    </w:p>
    <w:p w14:paraId="3AEC429A"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b/>
          <w:bCs/>
          <w:sz w:val="24"/>
          <w:szCs w:val="24"/>
        </w:rPr>
        <w:t>Start a Conversation. </w:t>
      </w:r>
      <w:r w:rsidRPr="000D651D">
        <w:rPr>
          <w:rFonts w:ascii="Times New Roman" w:hAnsi="Times New Roman"/>
          <w:sz w:val="24"/>
          <w:szCs w:val="24"/>
        </w:rPr>
        <w:t xml:space="preserve">I don't presume to speak for the thousands of Latino and African American brothers and sisters in Christ who, like the Hellenistic Widows in Acts 6, have repeatedly expressed that the structures developed by the Church are not working for their communities. I also have not written this post out of a desire </w:t>
      </w:r>
      <w:r w:rsidRPr="000D651D">
        <w:rPr>
          <w:rFonts w:ascii="Times New Roman" w:hAnsi="Times New Roman"/>
          <w:sz w:val="24"/>
          <w:szCs w:val="24"/>
        </w:rPr>
        <w:lastRenderedPageBreak/>
        <w:t>to harm or disparage any Institutional Church or Evangelical Outreach Ministry. </w:t>
      </w:r>
      <w:r w:rsidRPr="000D651D">
        <w:rPr>
          <w:rFonts w:ascii="Times New Roman" w:hAnsi="Times New Roman"/>
          <w:b/>
          <w:bCs/>
          <w:sz w:val="24"/>
          <w:szCs w:val="24"/>
        </w:rPr>
        <w:t>I have struggled my entire ministry career raising support and have seen God use the privileged model to send thousands of ministers worldwide. Yet, we continually need to disciple Haiti in our backyards. </w:t>
      </w:r>
    </w:p>
    <w:p w14:paraId="14C3CFBC"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sz w:val="24"/>
          <w:szCs w:val="24"/>
        </w:rPr>
        <w:t>I can no longer sit idly by and participate mindlessly in a system that disadvantages members of the Body of Christ. The system was developed within a white privilege context, and it works well for them. But I cannot get Paul's words out of my mind: "If one part suffers, they all suffer."</w:t>
      </w:r>
    </w:p>
    <w:p w14:paraId="37052535"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sz w:val="24"/>
          <w:szCs w:val="24"/>
        </w:rPr>
        <w:t>We ethnic minority members within The Body of Christ are suffering, and we can't be ignored anymore. Equitable ministry structures were a source of pain in the early Church and, in different forms, remain so today. I desire in this post that funding Multiethnic Ministry, especially in a marginalized urban context, will hopefully spark a conversation about inequity in our current funding structures and marginalized urban settings. </w:t>
      </w:r>
    </w:p>
    <w:p w14:paraId="5B7127C9"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sz w:val="24"/>
          <w:szCs w:val="24"/>
        </w:rPr>
        <w:t>I pray that you would listen to our ethnic minority members' plight and seek to be led by them to develop funding models and urban marginalized ministry opportunities that are more just and equitable. Or we have yet to see the fire (civil war) next time! </w:t>
      </w:r>
    </w:p>
    <w:p w14:paraId="1F103971"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b/>
          <w:bCs/>
          <w:sz w:val="24"/>
          <w:szCs w:val="24"/>
        </w:rPr>
        <w:t>How Should We Respond? </w:t>
      </w:r>
      <w:r w:rsidRPr="000D651D">
        <w:rPr>
          <w:rFonts w:ascii="Times New Roman" w:hAnsi="Times New Roman"/>
          <w:sz w:val="24"/>
          <w:szCs w:val="24"/>
        </w:rPr>
        <w:t>For many of you, this post will be the first time you are confronted with the reality that support raising is an unjust model that disadvantages ethnic minorities and communities. This new knowledge has the potential to stir many emotions in you and raise many questions. In future posts, I will explore how those privileged by the current system should respond. </w:t>
      </w:r>
    </w:p>
    <w:p w14:paraId="4C785B59"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sz w:val="24"/>
          <w:szCs w:val="24"/>
        </w:rPr>
        <w:t>However, for some of you, this information is familiar. You've known for a long time that support raising is an inequitable and unjust model. Many fall into this group. </w:t>
      </w:r>
    </w:p>
    <w:p w14:paraId="4055411F"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b/>
          <w:bCs/>
          <w:sz w:val="24"/>
          <w:szCs w:val="24"/>
        </w:rPr>
        <w:lastRenderedPageBreak/>
        <w:t>My question for you is, "Why haven't you/we done more to change the support raising model and why have you/neglected to disciple the poor and marginalized people of color either as dominant or ethnic urban missionaries?"</w:t>
      </w:r>
      <w:r w:rsidRPr="000D651D">
        <w:rPr>
          <w:rFonts w:ascii="Times New Roman" w:hAnsi="Times New Roman"/>
          <w:sz w:val="24"/>
          <w:szCs w:val="24"/>
        </w:rPr>
        <w:t> </w:t>
      </w:r>
    </w:p>
    <w:p w14:paraId="21B0094C"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sz w:val="24"/>
          <w:szCs w:val="24"/>
        </w:rPr>
        <w:t>In future posts, I will explore our unwillingness as African American and American Christians to change a system we know is unjust and what it says about us and the mission we are commanded to engage in. </w:t>
      </w:r>
    </w:p>
    <w:p w14:paraId="79616393"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sz w:val="24"/>
          <w:szCs w:val="24"/>
        </w:rPr>
        <w:t>Therefore, the typical day unrest that entails Police being killed, unarmed black men being murdered by law enforcement at an alarming rate, and inner city black-on-black crime that's way out of control is not an accident. </w:t>
      </w:r>
    </w:p>
    <w:p w14:paraId="2835FCBC"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b/>
          <w:bCs/>
          <w:sz w:val="24"/>
          <w:szCs w:val="24"/>
        </w:rPr>
        <w:t>"If you see a fish go belly up in a lake, you try to find out what was wrong with the fish. You see a thousand fish go belly up in a lake and you better take a look at the lake." – Unknown</w:t>
      </w:r>
      <w:r w:rsidRPr="000D651D">
        <w:rPr>
          <w:rFonts w:ascii="Times New Roman" w:hAnsi="Times New Roman"/>
          <w:sz w:val="24"/>
          <w:szCs w:val="24"/>
        </w:rPr>
        <w:t>. </w:t>
      </w:r>
    </w:p>
    <w:p w14:paraId="3A2D755D"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sz w:val="24"/>
          <w:szCs w:val="24"/>
        </w:rPr>
        <w:t>In coming posts, I will also attempt to answer some of the common objections raised when these issues are brought up, explore theological and missiological reasons for equitable funding models, examine the history of support raising, take a closer look at its perceived Biblical Basis, and suggest next steps and possibilities for improving the model of urban missions and mission funding to be equitable and just. </w:t>
      </w:r>
    </w:p>
    <w:p w14:paraId="7CFC4C0B"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b/>
          <w:bCs/>
          <w:sz w:val="24"/>
          <w:szCs w:val="24"/>
        </w:rPr>
        <w:t>Lord, may you quickly bring equitable funding models and missions to our marginalized brothers and sisters. The future of America may depend upon it. Ase'!</w:t>
      </w:r>
      <w:r w:rsidRPr="000D651D">
        <w:rPr>
          <w:rFonts w:ascii="Times New Roman" w:hAnsi="Times New Roman"/>
          <w:sz w:val="24"/>
          <w:szCs w:val="24"/>
        </w:rPr>
        <w:t> </w:t>
      </w:r>
    </w:p>
    <w:p w14:paraId="75FE4B56" w14:textId="77777777" w:rsidR="000D651D" w:rsidRPr="000D651D" w:rsidRDefault="000D651D" w:rsidP="000D651D">
      <w:pPr>
        <w:spacing w:line="240" w:lineRule="auto"/>
        <w:rPr>
          <w:rFonts w:ascii="Times New Roman" w:hAnsi="Times New Roman"/>
          <w:sz w:val="24"/>
          <w:szCs w:val="24"/>
        </w:rPr>
      </w:pPr>
      <w:r w:rsidRPr="000D651D">
        <w:rPr>
          <w:rFonts w:ascii="Times New Roman" w:hAnsi="Times New Roman"/>
          <w:sz w:val="24"/>
          <w:szCs w:val="24"/>
        </w:rPr>
        <w:t>P.S. – If you are interested in exploring this topic more, I encourage you to read "Social Capital, Race, and Personal Fundraising in Evangelical Outreach Ministries" and "Racial Habitus, Moral Conflict, and White Moral Hegemony Within Interracial Evangelical Organizations," both by Samuel Perry. </w:t>
      </w:r>
    </w:p>
    <w:p w14:paraId="379D207F" w14:textId="77777777" w:rsidR="000D651D" w:rsidRPr="000D651D" w:rsidRDefault="000D651D" w:rsidP="000D651D">
      <w:pPr>
        <w:spacing w:line="240" w:lineRule="auto"/>
        <w:rPr>
          <w:rFonts w:ascii="Times New Roman" w:hAnsi="Times New Roman"/>
          <w:sz w:val="24"/>
          <w:szCs w:val="24"/>
        </w:rPr>
      </w:pPr>
    </w:p>
    <w:p w14:paraId="21F48487" w14:textId="77777777" w:rsidR="000D651D" w:rsidRDefault="000D651D" w:rsidP="007E168D">
      <w:pPr>
        <w:spacing w:line="240" w:lineRule="auto"/>
        <w:rPr>
          <w:rFonts w:ascii="Times New Roman" w:hAnsi="Times New Roman"/>
          <w:sz w:val="24"/>
          <w:szCs w:val="24"/>
        </w:rPr>
      </w:pPr>
    </w:p>
    <w:p w14:paraId="3C8CE118" w14:textId="77777777" w:rsidR="000D651D" w:rsidRDefault="000D651D" w:rsidP="007E168D">
      <w:pPr>
        <w:spacing w:line="240" w:lineRule="auto"/>
        <w:rPr>
          <w:rFonts w:ascii="Times New Roman" w:hAnsi="Times New Roman"/>
          <w:sz w:val="24"/>
          <w:szCs w:val="24"/>
        </w:rPr>
      </w:pPr>
    </w:p>
    <w:p w14:paraId="03A43C73" w14:textId="77777777" w:rsidR="000D651D" w:rsidRDefault="000D651D" w:rsidP="007E168D">
      <w:pPr>
        <w:spacing w:line="240" w:lineRule="auto"/>
        <w:rPr>
          <w:rFonts w:ascii="Times New Roman" w:hAnsi="Times New Roman"/>
          <w:sz w:val="24"/>
          <w:szCs w:val="24"/>
        </w:rPr>
      </w:pPr>
    </w:p>
    <w:p w14:paraId="4EAFBC60" w14:textId="77777777" w:rsidR="000D651D" w:rsidRDefault="000D651D" w:rsidP="007E168D">
      <w:pPr>
        <w:spacing w:line="240" w:lineRule="auto"/>
        <w:rPr>
          <w:rFonts w:ascii="Times New Roman" w:hAnsi="Times New Roman"/>
          <w:sz w:val="24"/>
          <w:szCs w:val="24"/>
        </w:rPr>
      </w:pPr>
    </w:p>
    <w:p w14:paraId="46DA9C58" w14:textId="77777777" w:rsidR="000D651D" w:rsidRDefault="000D651D" w:rsidP="007E168D">
      <w:pPr>
        <w:spacing w:line="240" w:lineRule="auto"/>
        <w:rPr>
          <w:rFonts w:ascii="Times New Roman" w:hAnsi="Times New Roman"/>
          <w:sz w:val="24"/>
          <w:szCs w:val="24"/>
        </w:rPr>
      </w:pPr>
    </w:p>
    <w:p w14:paraId="4BACC445" w14:textId="77777777" w:rsidR="000D651D" w:rsidRDefault="000D651D" w:rsidP="007E168D">
      <w:pPr>
        <w:spacing w:line="240" w:lineRule="auto"/>
        <w:rPr>
          <w:rFonts w:ascii="Times New Roman" w:hAnsi="Times New Roman"/>
          <w:sz w:val="24"/>
          <w:szCs w:val="24"/>
        </w:rPr>
      </w:pPr>
    </w:p>
    <w:p w14:paraId="3DF25EE9" w14:textId="77777777" w:rsidR="000D651D" w:rsidRDefault="000D651D" w:rsidP="007E168D">
      <w:pPr>
        <w:spacing w:line="240" w:lineRule="auto"/>
        <w:rPr>
          <w:rFonts w:ascii="Times New Roman" w:hAnsi="Times New Roman"/>
          <w:sz w:val="24"/>
          <w:szCs w:val="24"/>
        </w:rPr>
      </w:pPr>
    </w:p>
    <w:p w14:paraId="162FF44D" w14:textId="77777777" w:rsidR="000D651D" w:rsidRDefault="000D651D" w:rsidP="007E168D">
      <w:pPr>
        <w:spacing w:line="240" w:lineRule="auto"/>
        <w:rPr>
          <w:rFonts w:ascii="Times New Roman" w:hAnsi="Times New Roman"/>
          <w:sz w:val="24"/>
          <w:szCs w:val="24"/>
        </w:rPr>
      </w:pPr>
    </w:p>
    <w:p w14:paraId="48BBF7C7" w14:textId="77777777" w:rsidR="000D651D" w:rsidRDefault="000D651D" w:rsidP="007E168D">
      <w:pPr>
        <w:spacing w:line="240" w:lineRule="auto"/>
        <w:rPr>
          <w:rFonts w:ascii="Times New Roman" w:hAnsi="Times New Roman"/>
          <w:sz w:val="24"/>
          <w:szCs w:val="24"/>
        </w:rPr>
      </w:pPr>
    </w:p>
    <w:p w14:paraId="6E1D63E8" w14:textId="77777777" w:rsidR="000D651D" w:rsidRDefault="000D651D" w:rsidP="007E168D">
      <w:pPr>
        <w:spacing w:line="240" w:lineRule="auto"/>
        <w:rPr>
          <w:rFonts w:ascii="Times New Roman" w:hAnsi="Times New Roman"/>
          <w:sz w:val="24"/>
          <w:szCs w:val="24"/>
        </w:rPr>
      </w:pPr>
    </w:p>
    <w:p w14:paraId="788EBA95" w14:textId="77777777" w:rsidR="000D651D" w:rsidRDefault="000D651D" w:rsidP="007E168D">
      <w:pPr>
        <w:spacing w:line="240" w:lineRule="auto"/>
        <w:rPr>
          <w:rFonts w:ascii="Times New Roman" w:hAnsi="Times New Roman"/>
          <w:sz w:val="24"/>
          <w:szCs w:val="24"/>
        </w:rPr>
      </w:pPr>
    </w:p>
    <w:p w14:paraId="1698D759" w14:textId="77777777" w:rsidR="007E168D" w:rsidRPr="009E3605" w:rsidRDefault="007E168D" w:rsidP="007E168D">
      <w:pPr>
        <w:spacing w:after="0" w:line="240" w:lineRule="auto"/>
        <w:rPr>
          <w:rFonts w:ascii="Britannic Bold" w:hAnsi="Britannic Bold"/>
          <w:b/>
          <w:sz w:val="32"/>
          <w:szCs w:val="32"/>
        </w:rPr>
      </w:pPr>
      <w:r w:rsidRPr="009E3605">
        <w:rPr>
          <w:rFonts w:ascii="Britannic Bold" w:hAnsi="Britannic Bold"/>
          <w:b/>
          <w:sz w:val="32"/>
          <w:szCs w:val="32"/>
        </w:rPr>
        <w:t>CONCLUSION</w:t>
      </w:r>
    </w:p>
    <w:p w14:paraId="008A367F"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 Let me outright acknowledge that what is being presented here is not anything new.  Various forms of intentional communities have existed throughout history and many exist in this country to this day.  You should also be aware that many such efforts have not endured due to internal strife, or due to persecution from hostile social and economic forces that perceived such a movement as a threat.  I have in mind, for example, the Anabaptist movement in 16</w:t>
      </w:r>
      <w:r w:rsidRPr="00362155">
        <w:rPr>
          <w:rFonts w:ascii="Times New Roman" w:hAnsi="Times New Roman"/>
          <w:sz w:val="24"/>
          <w:szCs w:val="24"/>
          <w:vertAlign w:val="superscript"/>
        </w:rPr>
        <w:t>th</w:t>
      </w:r>
      <w:r w:rsidRPr="00362155">
        <w:rPr>
          <w:rFonts w:ascii="Times New Roman" w:hAnsi="Times New Roman"/>
          <w:sz w:val="24"/>
          <w:szCs w:val="24"/>
        </w:rPr>
        <w:t xml:space="preserve"> century Europe and ‘Soul City’ in Greensboro, North Carolina.  My study of all of these movements has shown that these groups received pressure from external, secular forces interested in maintaining the status-quo.  But, by and large, much of the conflict came from within the group due to pride, self-centeredness, and a relapse by members into their old destructive ways.  I am confident, however, that if people give themselves over to God and the Spirit that resides within, then the possibilities are tremendous.  Again, it takes a people of vision, but I am </w:t>
      </w:r>
      <w:r w:rsidRPr="00362155">
        <w:rPr>
          <w:rFonts w:ascii="Times New Roman" w:hAnsi="Times New Roman"/>
          <w:sz w:val="24"/>
          <w:szCs w:val="24"/>
        </w:rPr>
        <w:lastRenderedPageBreak/>
        <w:t>convinced that we “can do all things through Christ who strengthens” us.</w:t>
      </w:r>
    </w:p>
    <w:p w14:paraId="51594C59" w14:textId="77777777" w:rsidR="007E168D" w:rsidRPr="00362155" w:rsidRDefault="007E168D" w:rsidP="007E168D">
      <w:pPr>
        <w:spacing w:line="240" w:lineRule="auto"/>
        <w:rPr>
          <w:rFonts w:ascii="Times New Roman" w:hAnsi="Times New Roman"/>
          <w:sz w:val="24"/>
          <w:szCs w:val="24"/>
        </w:rPr>
      </w:pPr>
      <w:r w:rsidRPr="00362155">
        <w:rPr>
          <w:rFonts w:ascii="Times New Roman" w:hAnsi="Times New Roman"/>
          <w:sz w:val="24"/>
          <w:szCs w:val="24"/>
        </w:rPr>
        <w:t>For a second time, I hope that all of you will read this manifesto carefully and critically.  As some of you are already aware, the proposal here is very challenging and immensely counter-cultural.  But, I do believe that its contents are very instructive in directing us toward a course of action that redirects our logic of liberation.</w:t>
      </w:r>
    </w:p>
    <w:p w14:paraId="69D2E499" w14:textId="77777777" w:rsidR="007E168D" w:rsidRDefault="007E168D" w:rsidP="007E168D">
      <w:pPr>
        <w:spacing w:line="240" w:lineRule="auto"/>
        <w:rPr>
          <w:rFonts w:ascii="Times New Roman" w:hAnsi="Times New Roman"/>
          <w:sz w:val="24"/>
          <w:szCs w:val="24"/>
        </w:rPr>
      </w:pPr>
      <w:r w:rsidRPr="00362155">
        <w:rPr>
          <w:rFonts w:ascii="Times New Roman" w:hAnsi="Times New Roman"/>
          <w:sz w:val="24"/>
          <w:szCs w:val="24"/>
        </w:rPr>
        <w:t xml:space="preserve">I pray that I have done an O.K. job in writing this treatise.  This position paper that I hope to eventually publish as a book does not deal with the details of the organization and development of this communal community, but I hope that we can continue that portion of the dialogue at a later date.  Our mission is to implement a new paradigm for urban ministry using the financial resources of the church and business communities that will one day become the most important mutual cooperative program in American history.  For now, I just wanted to introduce the conceptual framework.  So, I apologize for any incoherencies.  I look forward to hearing from you soon, in order that we might begin programmatic steps toward making this movement a reality at some point in the near future.  Please contact my ASAP by phone or by email, and let me know whether you feel led to participate in this initiative, to continue this conversation, and to begin planning for the future. </w:t>
      </w:r>
    </w:p>
    <w:p w14:paraId="5A98A6F5" w14:textId="77777777" w:rsidR="000D651D" w:rsidRDefault="000D651D" w:rsidP="007E168D">
      <w:pPr>
        <w:spacing w:line="240" w:lineRule="auto"/>
        <w:rPr>
          <w:rFonts w:ascii="Times New Roman" w:hAnsi="Times New Roman"/>
          <w:sz w:val="24"/>
          <w:szCs w:val="24"/>
        </w:rPr>
      </w:pPr>
    </w:p>
    <w:p w14:paraId="2D49FBFE" w14:textId="77777777" w:rsidR="000D651D" w:rsidRDefault="000D651D" w:rsidP="007E168D">
      <w:pPr>
        <w:spacing w:line="240" w:lineRule="auto"/>
        <w:rPr>
          <w:rFonts w:ascii="Times New Roman" w:hAnsi="Times New Roman"/>
          <w:sz w:val="24"/>
          <w:szCs w:val="24"/>
        </w:rPr>
      </w:pPr>
    </w:p>
    <w:p w14:paraId="0A5503D6" w14:textId="77777777" w:rsidR="000D651D" w:rsidRDefault="000D651D" w:rsidP="007E168D">
      <w:pPr>
        <w:spacing w:line="240" w:lineRule="auto"/>
        <w:rPr>
          <w:rFonts w:ascii="Times New Roman" w:hAnsi="Times New Roman"/>
          <w:sz w:val="24"/>
          <w:szCs w:val="24"/>
        </w:rPr>
      </w:pPr>
    </w:p>
    <w:p w14:paraId="7A80E3EF" w14:textId="77777777" w:rsidR="000D651D" w:rsidRDefault="000D651D" w:rsidP="007E168D">
      <w:pPr>
        <w:spacing w:line="240" w:lineRule="auto"/>
        <w:rPr>
          <w:rFonts w:ascii="Times New Roman" w:hAnsi="Times New Roman"/>
          <w:sz w:val="24"/>
          <w:szCs w:val="24"/>
        </w:rPr>
      </w:pPr>
    </w:p>
    <w:p w14:paraId="3DB534B2" w14:textId="77777777" w:rsidR="000D651D" w:rsidRDefault="000D651D" w:rsidP="007E168D">
      <w:pPr>
        <w:spacing w:line="240" w:lineRule="auto"/>
        <w:rPr>
          <w:rFonts w:ascii="Times New Roman" w:hAnsi="Times New Roman"/>
          <w:sz w:val="24"/>
          <w:szCs w:val="24"/>
        </w:rPr>
      </w:pPr>
    </w:p>
    <w:p w14:paraId="6BB367A7" w14:textId="77777777" w:rsidR="000D651D" w:rsidRDefault="000D651D" w:rsidP="007E168D">
      <w:pPr>
        <w:spacing w:line="240" w:lineRule="auto"/>
        <w:rPr>
          <w:rFonts w:ascii="Times New Roman" w:hAnsi="Times New Roman"/>
          <w:sz w:val="24"/>
          <w:szCs w:val="24"/>
        </w:rPr>
      </w:pPr>
    </w:p>
    <w:p w14:paraId="5C9C6D73" w14:textId="77777777" w:rsidR="000D651D" w:rsidRDefault="000D651D" w:rsidP="007E168D">
      <w:pPr>
        <w:spacing w:line="240" w:lineRule="auto"/>
        <w:rPr>
          <w:rFonts w:ascii="Times New Roman" w:hAnsi="Times New Roman"/>
          <w:sz w:val="24"/>
          <w:szCs w:val="24"/>
        </w:rPr>
      </w:pPr>
    </w:p>
    <w:p w14:paraId="781FB150" w14:textId="77777777" w:rsidR="000D651D" w:rsidRDefault="000D651D" w:rsidP="007E168D">
      <w:pPr>
        <w:spacing w:line="240" w:lineRule="auto"/>
        <w:rPr>
          <w:rFonts w:ascii="Times New Roman" w:hAnsi="Times New Roman"/>
          <w:sz w:val="24"/>
          <w:szCs w:val="24"/>
        </w:rPr>
      </w:pPr>
    </w:p>
    <w:p w14:paraId="72E23069" w14:textId="77777777" w:rsidR="000D651D" w:rsidRDefault="000D651D" w:rsidP="007E168D">
      <w:pPr>
        <w:spacing w:line="240" w:lineRule="auto"/>
        <w:rPr>
          <w:rFonts w:ascii="Times New Roman" w:hAnsi="Times New Roman"/>
          <w:sz w:val="24"/>
          <w:szCs w:val="24"/>
        </w:rPr>
      </w:pPr>
    </w:p>
    <w:p w14:paraId="6A683124" w14:textId="77777777" w:rsidR="000D651D" w:rsidRDefault="000D651D" w:rsidP="007E168D">
      <w:pPr>
        <w:spacing w:line="240" w:lineRule="auto"/>
        <w:rPr>
          <w:rFonts w:ascii="Times New Roman" w:hAnsi="Times New Roman"/>
          <w:sz w:val="24"/>
          <w:szCs w:val="24"/>
        </w:rPr>
      </w:pPr>
    </w:p>
    <w:p w14:paraId="3A321BCD" w14:textId="77777777" w:rsidR="000D651D" w:rsidRDefault="000D651D" w:rsidP="007E168D">
      <w:pPr>
        <w:spacing w:line="240" w:lineRule="auto"/>
        <w:rPr>
          <w:rFonts w:ascii="Times New Roman" w:hAnsi="Times New Roman"/>
          <w:sz w:val="24"/>
          <w:szCs w:val="24"/>
        </w:rPr>
      </w:pPr>
    </w:p>
    <w:p w14:paraId="2F616CA1" w14:textId="77777777" w:rsidR="000D651D" w:rsidRDefault="000D651D" w:rsidP="007E168D">
      <w:pPr>
        <w:spacing w:line="240" w:lineRule="auto"/>
        <w:rPr>
          <w:rFonts w:ascii="Times New Roman" w:hAnsi="Times New Roman"/>
          <w:sz w:val="24"/>
          <w:szCs w:val="24"/>
        </w:rPr>
      </w:pPr>
    </w:p>
    <w:p w14:paraId="47911835" w14:textId="77777777" w:rsidR="000D651D" w:rsidRPr="00362155" w:rsidRDefault="000D651D" w:rsidP="007E168D">
      <w:pPr>
        <w:spacing w:line="240" w:lineRule="auto"/>
        <w:rPr>
          <w:rFonts w:ascii="Times New Roman" w:hAnsi="Times New Roman"/>
          <w:sz w:val="24"/>
          <w:szCs w:val="24"/>
        </w:rPr>
      </w:pPr>
    </w:p>
    <w:sectPr w:rsidR="000D651D" w:rsidRPr="00362155" w:rsidSect="007E168D">
      <w:footerReference w:type="default" r:id="rId11"/>
      <w:pgSz w:w="7920" w:h="12240"/>
      <w:pgMar w:top="720" w:right="720" w:bottom="1440" w:left="720" w:header="720" w:footer="30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33D85C" w14:textId="77777777" w:rsidR="00132C37" w:rsidRDefault="00132C37" w:rsidP="007E168D">
      <w:pPr>
        <w:spacing w:after="0" w:line="240" w:lineRule="auto"/>
      </w:pPr>
      <w:r>
        <w:separator/>
      </w:r>
    </w:p>
  </w:endnote>
  <w:endnote w:type="continuationSeparator" w:id="0">
    <w:p w14:paraId="4387F487" w14:textId="77777777" w:rsidR="00132C37" w:rsidRDefault="00132C37" w:rsidP="007E1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haroni">
    <w:charset w:val="B1"/>
    <w:family w:val="auto"/>
    <w:pitch w:val="variable"/>
    <w:sig w:usb0="00000803" w:usb1="00000000" w:usb2="00000000" w:usb3="00000000" w:csb0="0000002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028AD2" w14:textId="77777777" w:rsidR="007E168D" w:rsidRDefault="007E168D">
    <w:pPr>
      <w:pStyle w:val="Footer"/>
      <w:jc w:val="center"/>
    </w:pPr>
    <w:r>
      <w:fldChar w:fldCharType="begin"/>
    </w:r>
    <w:r>
      <w:instrText xml:space="preserve"> PAGE   \* MERGEFORMAT </w:instrText>
    </w:r>
    <w:r>
      <w:fldChar w:fldCharType="separate"/>
    </w:r>
    <w:r w:rsidR="00913A81">
      <w:rPr>
        <w:noProof/>
      </w:rPr>
      <w:t>94</w:t>
    </w:r>
    <w:r>
      <w:fldChar w:fldCharType="end"/>
    </w:r>
  </w:p>
  <w:p w14:paraId="759477F2" w14:textId="77777777" w:rsidR="007E168D" w:rsidRDefault="007E16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0DF0C8" w14:textId="77777777" w:rsidR="00132C37" w:rsidRDefault="00132C37" w:rsidP="007E168D">
      <w:pPr>
        <w:spacing w:after="0" w:line="240" w:lineRule="auto"/>
      </w:pPr>
      <w:r>
        <w:separator/>
      </w:r>
    </w:p>
  </w:footnote>
  <w:footnote w:type="continuationSeparator" w:id="0">
    <w:p w14:paraId="66AB42F0" w14:textId="77777777" w:rsidR="00132C37" w:rsidRDefault="00132C37" w:rsidP="007E16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1226E"/>
    <w:multiLevelType w:val="hybridMultilevel"/>
    <w:tmpl w:val="F84E8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774598"/>
    <w:multiLevelType w:val="hybridMultilevel"/>
    <w:tmpl w:val="53F0ACB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3560CF"/>
    <w:multiLevelType w:val="hybridMultilevel"/>
    <w:tmpl w:val="540E27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97313D"/>
    <w:multiLevelType w:val="hybridMultilevel"/>
    <w:tmpl w:val="18FA8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4F1580"/>
    <w:multiLevelType w:val="hybridMultilevel"/>
    <w:tmpl w:val="B21677A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Symbol"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Symbol"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79B4BA3"/>
    <w:multiLevelType w:val="hybridMultilevel"/>
    <w:tmpl w:val="E884ACB8"/>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Symbol"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Symbol"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Symbol" w:hint="default"/>
      </w:rPr>
    </w:lvl>
    <w:lvl w:ilvl="8" w:tplc="04090005" w:tentative="1">
      <w:start w:val="1"/>
      <w:numFmt w:val="bullet"/>
      <w:lvlText w:val=""/>
      <w:lvlJc w:val="left"/>
      <w:pPr>
        <w:ind w:left="6525" w:hanging="360"/>
      </w:pPr>
      <w:rPr>
        <w:rFonts w:ascii="Wingdings" w:hAnsi="Wingdings" w:hint="default"/>
      </w:rPr>
    </w:lvl>
  </w:abstractNum>
  <w:abstractNum w:abstractNumId="6" w15:restartNumberingAfterBreak="0">
    <w:nsid w:val="1C186A6F"/>
    <w:multiLevelType w:val="hybridMultilevel"/>
    <w:tmpl w:val="0B58A7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DC36E5"/>
    <w:multiLevelType w:val="hybridMultilevel"/>
    <w:tmpl w:val="62EEA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C32BFD"/>
    <w:multiLevelType w:val="hybridMultilevel"/>
    <w:tmpl w:val="06F0A81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Symbol"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Symbol"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Symbol" w:hint="default"/>
      </w:rPr>
    </w:lvl>
    <w:lvl w:ilvl="8" w:tplc="04090005" w:tentative="1">
      <w:start w:val="1"/>
      <w:numFmt w:val="bullet"/>
      <w:lvlText w:val=""/>
      <w:lvlJc w:val="left"/>
      <w:pPr>
        <w:ind w:left="6525" w:hanging="360"/>
      </w:pPr>
      <w:rPr>
        <w:rFonts w:ascii="Wingdings" w:hAnsi="Wingdings" w:hint="default"/>
      </w:rPr>
    </w:lvl>
  </w:abstractNum>
  <w:abstractNum w:abstractNumId="9" w15:restartNumberingAfterBreak="0">
    <w:nsid w:val="379F7E47"/>
    <w:multiLevelType w:val="hybridMultilevel"/>
    <w:tmpl w:val="9BEC54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2D2C4A"/>
    <w:multiLevelType w:val="hybridMultilevel"/>
    <w:tmpl w:val="8B640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FE66A55"/>
    <w:multiLevelType w:val="hybridMultilevel"/>
    <w:tmpl w:val="34DAF76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447718C"/>
    <w:multiLevelType w:val="hybridMultilevel"/>
    <w:tmpl w:val="8A14B39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EF2693"/>
    <w:multiLevelType w:val="hybridMultilevel"/>
    <w:tmpl w:val="2D6A90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Symbo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Symbol"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645F6FD9"/>
    <w:multiLevelType w:val="hybridMultilevel"/>
    <w:tmpl w:val="643CD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68D70E2"/>
    <w:multiLevelType w:val="hybridMultilevel"/>
    <w:tmpl w:val="9822E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03784791">
    <w:abstractNumId w:val="4"/>
  </w:num>
  <w:num w:numId="2" w16cid:durableId="938415778">
    <w:abstractNumId w:val="2"/>
  </w:num>
  <w:num w:numId="3" w16cid:durableId="92358338">
    <w:abstractNumId w:val="13"/>
  </w:num>
  <w:num w:numId="4" w16cid:durableId="972757373">
    <w:abstractNumId w:val="0"/>
  </w:num>
  <w:num w:numId="5" w16cid:durableId="2052076224">
    <w:abstractNumId w:val="6"/>
  </w:num>
  <w:num w:numId="6" w16cid:durableId="493760269">
    <w:abstractNumId w:val="11"/>
  </w:num>
  <w:num w:numId="7" w16cid:durableId="977493528">
    <w:abstractNumId w:val="1"/>
  </w:num>
  <w:num w:numId="8" w16cid:durableId="325279997">
    <w:abstractNumId w:val="8"/>
  </w:num>
  <w:num w:numId="9" w16cid:durableId="368920903">
    <w:abstractNumId w:val="5"/>
  </w:num>
  <w:num w:numId="10" w16cid:durableId="1979069264">
    <w:abstractNumId w:val="14"/>
  </w:num>
  <w:num w:numId="11" w16cid:durableId="836186173">
    <w:abstractNumId w:val="9"/>
  </w:num>
  <w:num w:numId="12" w16cid:durableId="1414816125">
    <w:abstractNumId w:val="3"/>
  </w:num>
  <w:num w:numId="13" w16cid:durableId="1278442481">
    <w:abstractNumId w:val="15"/>
  </w:num>
  <w:num w:numId="14" w16cid:durableId="282346418">
    <w:abstractNumId w:val="12"/>
  </w:num>
  <w:num w:numId="15" w16cid:durableId="1368219868">
    <w:abstractNumId w:val="7"/>
  </w:num>
  <w:num w:numId="16" w16cid:durableId="35029746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oNotTrackMoves/>
  <w:defaultTabStop w:val="720"/>
  <w:drawingGridHorizontalSpacing w:val="110"/>
  <w:displayHorizontalDrawingGridEvery w:val="2"/>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E0AFF"/>
    <w:rsid w:val="00087D19"/>
    <w:rsid w:val="000D651D"/>
    <w:rsid w:val="00132C37"/>
    <w:rsid w:val="00221F94"/>
    <w:rsid w:val="002E4EE8"/>
    <w:rsid w:val="00416C01"/>
    <w:rsid w:val="00423C14"/>
    <w:rsid w:val="007E168D"/>
    <w:rsid w:val="00913A81"/>
    <w:rsid w:val="009974F0"/>
    <w:rsid w:val="00B31323"/>
    <w:rsid w:val="00B82695"/>
    <w:rsid w:val="00B923B1"/>
    <w:rsid w:val="00C83DDF"/>
    <w:rsid w:val="00CC6369"/>
    <w:rsid w:val="00E90C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631B65A"/>
  <w15:chartTrackingRefBased/>
  <w15:docId w15:val="{1C9C60F2-0F15-4B77-AA8A-385DC455F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300B"/>
    <w:pPr>
      <w:spacing w:after="200" w:line="276" w:lineRule="auto"/>
    </w:pPr>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368E"/>
    <w:pPr>
      <w:ind w:left="720"/>
      <w:contextualSpacing/>
    </w:pPr>
  </w:style>
  <w:style w:type="character" w:styleId="Hyperlink">
    <w:name w:val="Hyperlink"/>
    <w:uiPriority w:val="99"/>
    <w:unhideWhenUsed/>
    <w:rsid w:val="005F1E39"/>
    <w:rPr>
      <w:color w:val="0000FF"/>
      <w:u w:val="single"/>
    </w:rPr>
  </w:style>
  <w:style w:type="character" w:styleId="Emphasis">
    <w:name w:val="Emphasis"/>
    <w:uiPriority w:val="20"/>
    <w:qFormat/>
    <w:rsid w:val="00053F70"/>
    <w:rPr>
      <w:i/>
      <w:iCs/>
    </w:rPr>
  </w:style>
  <w:style w:type="character" w:styleId="Strong">
    <w:name w:val="Strong"/>
    <w:uiPriority w:val="22"/>
    <w:qFormat/>
    <w:rsid w:val="00053F70"/>
    <w:rPr>
      <w:b/>
      <w:bCs/>
    </w:rPr>
  </w:style>
  <w:style w:type="character" w:customStyle="1" w:styleId="yshortcuts">
    <w:name w:val="yshortcuts"/>
    <w:basedOn w:val="DefaultParagraphFont"/>
    <w:rsid w:val="00053F70"/>
  </w:style>
  <w:style w:type="paragraph" w:styleId="Header">
    <w:name w:val="header"/>
    <w:basedOn w:val="Normal"/>
    <w:link w:val="HeaderChar"/>
    <w:uiPriority w:val="99"/>
    <w:semiHidden/>
    <w:unhideWhenUsed/>
    <w:rsid w:val="0002416D"/>
    <w:pPr>
      <w:tabs>
        <w:tab w:val="center" w:pos="4680"/>
        <w:tab w:val="right" w:pos="9360"/>
      </w:tabs>
    </w:pPr>
  </w:style>
  <w:style w:type="character" w:customStyle="1" w:styleId="HeaderChar">
    <w:name w:val="Header Char"/>
    <w:link w:val="Header"/>
    <w:uiPriority w:val="99"/>
    <w:semiHidden/>
    <w:rsid w:val="0002416D"/>
    <w:rPr>
      <w:sz w:val="22"/>
      <w:szCs w:val="22"/>
    </w:rPr>
  </w:style>
  <w:style w:type="paragraph" w:styleId="Footer">
    <w:name w:val="footer"/>
    <w:basedOn w:val="Normal"/>
    <w:link w:val="FooterChar"/>
    <w:uiPriority w:val="99"/>
    <w:unhideWhenUsed/>
    <w:rsid w:val="0002416D"/>
    <w:pPr>
      <w:tabs>
        <w:tab w:val="center" w:pos="4680"/>
        <w:tab w:val="right" w:pos="9360"/>
      </w:tabs>
    </w:pPr>
  </w:style>
  <w:style w:type="character" w:customStyle="1" w:styleId="FooterChar">
    <w:name w:val="Footer Char"/>
    <w:link w:val="Footer"/>
    <w:uiPriority w:val="99"/>
    <w:rsid w:val="0002416D"/>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902605">
      <w:bodyDiv w:val="1"/>
      <w:marLeft w:val="0"/>
      <w:marRight w:val="0"/>
      <w:marTop w:val="0"/>
      <w:marBottom w:val="0"/>
      <w:divBdr>
        <w:top w:val="none" w:sz="0" w:space="0" w:color="auto"/>
        <w:left w:val="none" w:sz="0" w:space="0" w:color="auto"/>
        <w:bottom w:val="none" w:sz="0" w:space="0" w:color="auto"/>
        <w:right w:val="none" w:sz="0" w:space="0" w:color="auto"/>
      </w:divBdr>
    </w:div>
    <w:div w:id="116727726">
      <w:bodyDiv w:val="1"/>
      <w:marLeft w:val="0"/>
      <w:marRight w:val="0"/>
      <w:marTop w:val="0"/>
      <w:marBottom w:val="0"/>
      <w:divBdr>
        <w:top w:val="none" w:sz="0" w:space="0" w:color="auto"/>
        <w:left w:val="none" w:sz="0" w:space="0" w:color="auto"/>
        <w:bottom w:val="none" w:sz="0" w:space="0" w:color="auto"/>
        <w:right w:val="none" w:sz="0" w:space="0" w:color="auto"/>
      </w:divBdr>
    </w:div>
    <w:div w:id="133377216">
      <w:bodyDiv w:val="1"/>
      <w:marLeft w:val="0"/>
      <w:marRight w:val="0"/>
      <w:marTop w:val="0"/>
      <w:marBottom w:val="0"/>
      <w:divBdr>
        <w:top w:val="none" w:sz="0" w:space="0" w:color="auto"/>
        <w:left w:val="none" w:sz="0" w:space="0" w:color="auto"/>
        <w:bottom w:val="none" w:sz="0" w:space="0" w:color="auto"/>
        <w:right w:val="none" w:sz="0" w:space="0" w:color="auto"/>
      </w:divBdr>
    </w:div>
    <w:div w:id="322515870">
      <w:bodyDiv w:val="1"/>
      <w:marLeft w:val="0"/>
      <w:marRight w:val="0"/>
      <w:marTop w:val="0"/>
      <w:marBottom w:val="0"/>
      <w:divBdr>
        <w:top w:val="none" w:sz="0" w:space="0" w:color="auto"/>
        <w:left w:val="none" w:sz="0" w:space="0" w:color="auto"/>
        <w:bottom w:val="none" w:sz="0" w:space="0" w:color="auto"/>
        <w:right w:val="none" w:sz="0" w:space="0" w:color="auto"/>
      </w:divBdr>
    </w:div>
    <w:div w:id="1063528384">
      <w:bodyDiv w:val="1"/>
      <w:marLeft w:val="0"/>
      <w:marRight w:val="0"/>
      <w:marTop w:val="0"/>
      <w:marBottom w:val="0"/>
      <w:divBdr>
        <w:top w:val="none" w:sz="0" w:space="0" w:color="auto"/>
        <w:left w:val="none" w:sz="0" w:space="0" w:color="auto"/>
        <w:bottom w:val="none" w:sz="0" w:space="0" w:color="auto"/>
        <w:right w:val="none" w:sz="0" w:space="0" w:color="auto"/>
      </w:divBdr>
    </w:div>
    <w:div w:id="1794328356">
      <w:bodyDiv w:val="1"/>
      <w:marLeft w:val="0"/>
      <w:marRight w:val="0"/>
      <w:marTop w:val="0"/>
      <w:marBottom w:val="0"/>
      <w:divBdr>
        <w:top w:val="none" w:sz="0" w:space="0" w:color="auto"/>
        <w:left w:val="none" w:sz="0" w:space="0" w:color="auto"/>
        <w:bottom w:val="none" w:sz="0" w:space="0" w:color="auto"/>
        <w:right w:val="none" w:sz="0" w:space="0" w:color="auto"/>
      </w:divBdr>
    </w:div>
    <w:div w:id="2070183008">
      <w:bodyDiv w:val="1"/>
      <w:marLeft w:val="0"/>
      <w:marRight w:val="0"/>
      <w:marTop w:val="0"/>
      <w:marBottom w:val="0"/>
      <w:divBdr>
        <w:top w:val="none" w:sz="0" w:space="0" w:color="auto"/>
        <w:left w:val="none" w:sz="0" w:space="0" w:color="auto"/>
        <w:bottom w:val="none" w:sz="0" w:space="0" w:color="auto"/>
        <w:right w:val="none" w:sz="0" w:space="0" w:color="auto"/>
      </w:divBdr>
    </w:div>
    <w:div w:id="2110659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jpusa.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issionyear.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ornerstonefestival.com" TargetMode="External"/><Relationship Id="rId4" Type="http://schemas.openxmlformats.org/officeDocument/2006/relationships/webSettings" Target="webSettings.xml"/><Relationship Id="rId9" Type="http://schemas.openxmlformats.org/officeDocument/2006/relationships/hyperlink" Target="http://www.jpus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145</Pages>
  <Words>41262</Words>
  <Characters>235200</Characters>
  <Application>Microsoft Office Word</Application>
  <DocSecurity>0</DocSecurity>
  <Lines>1960</Lines>
  <Paragraphs>551</Paragraphs>
  <ScaleCrop>false</ScaleCrop>
  <HeadingPairs>
    <vt:vector size="2" baseType="variant">
      <vt:variant>
        <vt:lpstr>Title</vt:lpstr>
      </vt:variant>
      <vt:variant>
        <vt:i4>1</vt:i4>
      </vt:variant>
    </vt:vector>
  </HeadingPairs>
  <TitlesOfParts>
    <vt:vector size="1" baseType="lpstr">
      <vt:lpstr>A NEW DESTINY FOR INNER CITY MINISTRY</vt:lpstr>
    </vt:vector>
  </TitlesOfParts>
  <Company/>
  <LinksUpToDate>false</LinksUpToDate>
  <CharactersWithSpaces>275911</CharactersWithSpaces>
  <SharedDoc>false</SharedDoc>
  <HLinks>
    <vt:vector size="24" baseType="variant">
      <vt:variant>
        <vt:i4>2293861</vt:i4>
      </vt:variant>
      <vt:variant>
        <vt:i4>9</vt:i4>
      </vt:variant>
      <vt:variant>
        <vt:i4>0</vt:i4>
      </vt:variant>
      <vt:variant>
        <vt:i4>5</vt:i4>
      </vt:variant>
      <vt:variant>
        <vt:lpwstr>http://www.cornerstonefestival.com/</vt:lpwstr>
      </vt:variant>
      <vt:variant>
        <vt:lpwstr/>
      </vt:variant>
      <vt:variant>
        <vt:i4>6094863</vt:i4>
      </vt:variant>
      <vt:variant>
        <vt:i4>6</vt:i4>
      </vt:variant>
      <vt:variant>
        <vt:i4>0</vt:i4>
      </vt:variant>
      <vt:variant>
        <vt:i4>5</vt:i4>
      </vt:variant>
      <vt:variant>
        <vt:lpwstr>http://www.jpusa.org/</vt:lpwstr>
      </vt:variant>
      <vt:variant>
        <vt:lpwstr/>
      </vt:variant>
      <vt:variant>
        <vt:i4>6094863</vt:i4>
      </vt:variant>
      <vt:variant>
        <vt:i4>3</vt:i4>
      </vt:variant>
      <vt:variant>
        <vt:i4>0</vt:i4>
      </vt:variant>
      <vt:variant>
        <vt:i4>5</vt:i4>
      </vt:variant>
      <vt:variant>
        <vt:lpwstr>http://www.jpusa.org/</vt:lpwstr>
      </vt:variant>
      <vt:variant>
        <vt:lpwstr/>
      </vt:variant>
      <vt:variant>
        <vt:i4>2949217</vt:i4>
      </vt:variant>
      <vt:variant>
        <vt:i4>0</vt:i4>
      </vt:variant>
      <vt:variant>
        <vt:i4>0</vt:i4>
      </vt:variant>
      <vt:variant>
        <vt:i4>5</vt:i4>
      </vt:variant>
      <vt:variant>
        <vt:lpwstr>http://www.missionyear.org/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NEW DESTINY FOR INNER CITY MINISTRY</dc:title>
  <dc:subject/>
  <dc:creator>Mark Mitchell</dc:creator>
  <cp:keywords/>
  <cp:lastModifiedBy>mark-anthony mitchell</cp:lastModifiedBy>
  <cp:revision>2</cp:revision>
  <cp:lastPrinted>2008-09-04T18:44:00Z</cp:lastPrinted>
  <dcterms:created xsi:type="dcterms:W3CDTF">2024-11-07T15:17:00Z</dcterms:created>
  <dcterms:modified xsi:type="dcterms:W3CDTF">2024-11-07T15:17:00Z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e160c08378533198e09129ea00fa80e9fd08597b27b217bc1aee291f495807f5</vt:lpwstr>
  </property>
</Properties>
</file>