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86F" w:rsidRPr="00ED2D5A" w:rsidRDefault="00ED2D5A" w:rsidP="00FA17EC">
      <w:pPr>
        <w:spacing w:line="240" w:lineRule="auto"/>
        <w:jc w:val="center"/>
        <w:rPr>
          <w:rFonts w:ascii="Times New Roman" w:hAnsi="Times New Roman" w:cs="Times New Roman"/>
          <w:b/>
          <w:bCs/>
          <w:sz w:val="28"/>
          <w:szCs w:val="28"/>
        </w:rPr>
      </w:pPr>
      <w:r w:rsidRPr="00ED2D5A">
        <w:rPr>
          <w:rFonts w:ascii="Times New Roman" w:hAnsi="Times New Roman" w:cs="Times New Roman"/>
          <w:b/>
          <w:bCs/>
          <w:sz w:val="28"/>
          <w:szCs w:val="28"/>
        </w:rPr>
        <w:t>CATALYTIC BENZYLA</w:t>
      </w:r>
      <w:bookmarkStart w:id="0" w:name="_GoBack"/>
      <w:bookmarkEnd w:id="0"/>
      <w:r w:rsidRPr="00ED2D5A">
        <w:rPr>
          <w:rFonts w:ascii="Times New Roman" w:hAnsi="Times New Roman" w:cs="Times New Roman"/>
          <w:b/>
          <w:bCs/>
          <w:sz w:val="28"/>
          <w:szCs w:val="28"/>
        </w:rPr>
        <w:t>TION OF ACETIC ACID TO BENZYL ACETATE OVER MODIFIED CATALYST</w:t>
      </w:r>
    </w:p>
    <w:p w:rsidR="00FA17EC" w:rsidRDefault="00ED5B35" w:rsidP="00ED2D5A">
      <w:pPr>
        <w:spacing w:line="240" w:lineRule="auto"/>
        <w:ind w:left="1800"/>
        <w:rPr>
          <w:rFonts w:ascii="Times New Roman" w:hAnsi="Times New Roman" w:cs="Times New Roman"/>
          <w:b/>
          <w:bCs/>
          <w:sz w:val="24"/>
          <w:szCs w:val="24"/>
        </w:rPr>
      </w:pPr>
      <w:proofErr w:type="spellStart"/>
      <w:r>
        <w:rPr>
          <w:rFonts w:ascii="Times New Roman" w:hAnsi="Times New Roman" w:cs="Times New Roman"/>
          <w:b/>
          <w:bCs/>
          <w:sz w:val="24"/>
          <w:szCs w:val="24"/>
        </w:rPr>
        <w:t>Pranav</w:t>
      </w:r>
      <w:proofErr w:type="spellEnd"/>
      <w:r>
        <w:rPr>
          <w:rFonts w:ascii="Times New Roman" w:hAnsi="Times New Roman" w:cs="Times New Roman"/>
          <w:b/>
          <w:bCs/>
          <w:sz w:val="24"/>
          <w:szCs w:val="24"/>
        </w:rPr>
        <w:t xml:space="preserve"> B </w:t>
      </w:r>
      <w:proofErr w:type="spellStart"/>
      <w:r>
        <w:rPr>
          <w:rFonts w:ascii="Times New Roman" w:hAnsi="Times New Roman" w:cs="Times New Roman"/>
          <w:b/>
          <w:bCs/>
          <w:sz w:val="24"/>
          <w:szCs w:val="24"/>
        </w:rPr>
        <w:t>Pawar</w:t>
      </w:r>
      <w:proofErr w:type="gramStart"/>
      <w:r>
        <w:rPr>
          <w:rFonts w:ascii="Times New Roman" w:hAnsi="Times New Roman" w:cs="Times New Roman"/>
          <w:b/>
          <w:bCs/>
          <w:sz w:val="24"/>
          <w:szCs w:val="24"/>
        </w:rPr>
        <w:t>,Pandurang</w:t>
      </w:r>
      <w:proofErr w:type="spellEnd"/>
      <w:proofErr w:type="gramEnd"/>
      <w:r>
        <w:rPr>
          <w:rFonts w:ascii="Times New Roman" w:hAnsi="Times New Roman" w:cs="Times New Roman"/>
          <w:b/>
          <w:bCs/>
          <w:sz w:val="24"/>
          <w:szCs w:val="24"/>
        </w:rPr>
        <w:t xml:space="preserve"> M. </w:t>
      </w:r>
      <w:proofErr w:type="spellStart"/>
      <w:r>
        <w:rPr>
          <w:rFonts w:ascii="Times New Roman" w:hAnsi="Times New Roman" w:cs="Times New Roman"/>
          <w:b/>
          <w:bCs/>
          <w:sz w:val="24"/>
          <w:szCs w:val="24"/>
        </w:rPr>
        <w:t>Khade</w:t>
      </w:r>
      <w:proofErr w:type="spellEnd"/>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Gopinath</w:t>
      </w:r>
      <w:proofErr w:type="spellEnd"/>
      <w:r>
        <w:rPr>
          <w:rFonts w:ascii="Times New Roman" w:hAnsi="Times New Roman" w:cs="Times New Roman"/>
          <w:b/>
          <w:bCs/>
          <w:sz w:val="24"/>
          <w:szCs w:val="24"/>
        </w:rPr>
        <w:t xml:space="preserve"> B. </w:t>
      </w:r>
      <w:proofErr w:type="spellStart"/>
      <w:r>
        <w:rPr>
          <w:rFonts w:ascii="Times New Roman" w:hAnsi="Times New Roman" w:cs="Times New Roman"/>
          <w:b/>
          <w:bCs/>
          <w:sz w:val="24"/>
          <w:szCs w:val="24"/>
        </w:rPr>
        <w:t>Lavate</w:t>
      </w:r>
      <w:proofErr w:type="spellEnd"/>
    </w:p>
    <w:p w:rsidR="00ED5B35" w:rsidRDefault="00ED5B35" w:rsidP="00FA17EC">
      <w:pPr>
        <w:autoSpaceDE w:val="0"/>
        <w:autoSpaceDN w:val="0"/>
        <w:adjustRightInd w:val="0"/>
        <w:spacing w:after="0" w:line="240" w:lineRule="auto"/>
        <w:jc w:val="center"/>
        <w:rPr>
          <w:rFonts w:ascii="Times New Roman" w:hAnsi="Times New Roman" w:cs="Times New Roman"/>
          <w:b/>
          <w:bCs/>
          <w:sz w:val="24"/>
          <w:szCs w:val="24"/>
        </w:rPr>
      </w:pPr>
    </w:p>
    <w:p w:rsidR="00F02BCB" w:rsidRPr="00ED2D5A" w:rsidRDefault="00F02BCB" w:rsidP="00FA17EC">
      <w:pPr>
        <w:autoSpaceDE w:val="0"/>
        <w:autoSpaceDN w:val="0"/>
        <w:adjustRightInd w:val="0"/>
        <w:spacing w:after="0" w:line="240" w:lineRule="auto"/>
        <w:jc w:val="center"/>
        <w:rPr>
          <w:rFonts w:ascii="Times New Roman" w:hAnsi="Times New Roman" w:cs="Times New Roman"/>
          <w:b/>
          <w:bCs/>
          <w:sz w:val="24"/>
          <w:szCs w:val="24"/>
        </w:rPr>
      </w:pPr>
      <w:r w:rsidRPr="00ED2D5A">
        <w:rPr>
          <w:rFonts w:ascii="Times New Roman" w:hAnsi="Times New Roman" w:cs="Times New Roman"/>
          <w:b/>
          <w:bCs/>
          <w:sz w:val="24"/>
          <w:szCs w:val="24"/>
        </w:rPr>
        <w:t>ABSTRACT</w:t>
      </w:r>
    </w:p>
    <w:p w:rsidR="00F02BCB" w:rsidRPr="00ED2D5A" w:rsidRDefault="00F02BCB" w:rsidP="00FA17EC">
      <w:pPr>
        <w:autoSpaceDE w:val="0"/>
        <w:autoSpaceDN w:val="0"/>
        <w:adjustRightInd w:val="0"/>
        <w:spacing w:after="0" w:line="240" w:lineRule="auto"/>
        <w:ind w:firstLine="720"/>
        <w:jc w:val="both"/>
        <w:rPr>
          <w:rFonts w:ascii="Times New Roman" w:hAnsi="Times New Roman" w:cs="Times New Roman"/>
          <w:sz w:val="24"/>
          <w:szCs w:val="24"/>
        </w:rPr>
      </w:pPr>
      <w:r w:rsidRPr="00ED2D5A">
        <w:rPr>
          <w:rFonts w:ascii="Times New Roman" w:eastAsia="AdvGulliv-R" w:hAnsi="Times New Roman" w:cs="Times New Roman"/>
          <w:sz w:val="24"/>
          <w:szCs w:val="24"/>
        </w:rPr>
        <w:t>Catalytic benzylation of acetic acid (AA) with benzyl alcohol (BA) to benzyl acetate was studied over zeolites viz. H-ZSM-5 (microporous, medium pore), Micro/Meso-HZSM-5 (combination of micro- and meso pore), H-Beta (microporous, large pore) to investigate catalytic activity and selectivity towards benzyl acetate. M</w:t>
      </w:r>
      <w:r w:rsidRPr="00ED2D5A">
        <w:rPr>
          <w:rFonts w:ascii="Times New Roman" w:hAnsi="Times New Roman" w:cs="Times New Roman"/>
          <w:sz w:val="24"/>
          <w:szCs w:val="24"/>
        </w:rPr>
        <w:t>icro/Meso-HZSM-5 obtained by desilication post-treatment has been employed as</w:t>
      </w:r>
      <w:r w:rsidR="00ED2D5A" w:rsidRPr="00ED2D5A">
        <w:rPr>
          <w:rFonts w:ascii="Times New Roman" w:hAnsi="Times New Roman" w:cs="Times New Roman"/>
          <w:sz w:val="24"/>
          <w:szCs w:val="24"/>
        </w:rPr>
        <w:t xml:space="preserve"> </w:t>
      </w:r>
      <w:r w:rsidRPr="00ED2D5A">
        <w:rPr>
          <w:rFonts w:ascii="Times New Roman" w:hAnsi="Times New Roman" w:cs="Times New Roman"/>
          <w:sz w:val="24"/>
          <w:szCs w:val="24"/>
        </w:rPr>
        <w:t>a</w:t>
      </w:r>
      <w:r w:rsidR="00ED2D5A" w:rsidRPr="00ED2D5A">
        <w:rPr>
          <w:rFonts w:ascii="Times New Roman" w:hAnsi="Times New Roman" w:cs="Times New Roman"/>
          <w:sz w:val="24"/>
          <w:szCs w:val="24"/>
        </w:rPr>
        <w:t xml:space="preserve"> </w:t>
      </w:r>
      <w:r w:rsidRPr="00ED2D5A">
        <w:rPr>
          <w:rFonts w:ascii="Times New Roman" w:hAnsi="Times New Roman" w:cs="Times New Roman"/>
          <w:sz w:val="24"/>
          <w:szCs w:val="24"/>
        </w:rPr>
        <w:t xml:space="preserve">heterogeneous catalyst for benzylation reaction probably for the first time. </w:t>
      </w:r>
    </w:p>
    <w:p w:rsidR="00F02BCB" w:rsidRPr="00ED2D5A" w:rsidRDefault="00F02BCB" w:rsidP="00FA17EC">
      <w:pPr>
        <w:pStyle w:val="Default"/>
        <w:ind w:firstLine="720"/>
        <w:jc w:val="both"/>
        <w:rPr>
          <w:rFonts w:ascii="Times New Roman" w:hAnsi="Times New Roman" w:cs="Times New Roman"/>
          <w:color w:val="auto"/>
        </w:rPr>
      </w:pPr>
      <w:r w:rsidRPr="00ED2D5A">
        <w:rPr>
          <w:rFonts w:ascii="Times New Roman" w:hAnsi="Times New Roman" w:cs="Times New Roman"/>
          <w:color w:val="auto"/>
        </w:rPr>
        <w:t>Micro/Meso-HZSM-5 was found to be a promising c</w:t>
      </w:r>
      <w:r w:rsidRPr="00ED2D5A">
        <w:rPr>
          <w:rFonts w:ascii="Times New Roman" w:eastAsia="TimesNewRoman" w:hAnsi="Times New Roman" w:cs="Times New Roman"/>
          <w:color w:val="auto"/>
        </w:rPr>
        <w:t xml:space="preserve">atalyst for benzylation with AA conversion of 94%, selectivity towards benzyl acetate of 95%. </w:t>
      </w:r>
      <w:r w:rsidRPr="00ED2D5A">
        <w:rPr>
          <w:rFonts w:ascii="Times New Roman" w:hAnsi="Times New Roman" w:cs="Times New Roman"/>
          <w:color w:val="auto"/>
        </w:rPr>
        <w:t xml:space="preserve">Detailed optimization of process parameters like molar ratio, catalyst loading, reaction temperature and time was also presented. Micro/Meso-HZSM-5 catalyst was observed to be stable for six cycles (1 fresh and 5 recycles). </w:t>
      </w:r>
    </w:p>
    <w:p w:rsidR="00326AE5" w:rsidRPr="00ED2D5A" w:rsidRDefault="00F02BCB" w:rsidP="00ED2D5A">
      <w:pPr>
        <w:spacing w:line="240" w:lineRule="auto"/>
        <w:jc w:val="center"/>
        <w:rPr>
          <w:rFonts w:ascii="Times New Roman" w:hAnsi="Times New Roman" w:cs="Times New Roman"/>
          <w:sz w:val="24"/>
          <w:szCs w:val="24"/>
        </w:rPr>
      </w:pPr>
      <w:r w:rsidRPr="00ED2D5A">
        <w:rPr>
          <w:rFonts w:ascii="Times New Roman" w:hAnsi="Times New Roman" w:cs="Times New Roman"/>
          <w:b/>
          <w:bCs/>
          <w:sz w:val="24"/>
          <w:szCs w:val="24"/>
        </w:rPr>
        <w:t>KEYWORDS</w:t>
      </w:r>
      <w:r w:rsidRPr="00ED2D5A">
        <w:rPr>
          <w:rFonts w:ascii="Times New Roman" w:hAnsi="Times New Roman" w:cs="Times New Roman"/>
          <w:sz w:val="24"/>
          <w:szCs w:val="24"/>
        </w:rPr>
        <w:t>: Benzylation; Acetic acid; Benzyl alcohol; Benzyl acetate; Micro/Meso-HZSM-5.</w:t>
      </w:r>
    </w:p>
    <w:p w:rsidR="00ED2D5A" w:rsidRPr="00ED2D5A" w:rsidRDefault="00ED2D5A" w:rsidP="00ED2D5A">
      <w:pPr>
        <w:spacing w:line="240" w:lineRule="auto"/>
        <w:jc w:val="center"/>
        <w:rPr>
          <w:rStyle w:val="Heading2Char"/>
          <w:rFonts w:eastAsiaTheme="minorHAnsi"/>
          <w:sz w:val="28"/>
          <w:szCs w:val="24"/>
        </w:rPr>
      </w:pPr>
    </w:p>
    <w:p w:rsidR="003B6BCD" w:rsidRPr="00ED2D5A" w:rsidRDefault="003B6BCD" w:rsidP="00FA17EC">
      <w:pPr>
        <w:spacing w:line="240" w:lineRule="auto"/>
        <w:ind w:right="-270"/>
        <w:jc w:val="both"/>
        <w:rPr>
          <w:rStyle w:val="Heading2Char"/>
          <w:rFonts w:eastAsiaTheme="minorHAnsi"/>
          <w:sz w:val="28"/>
          <w:szCs w:val="24"/>
        </w:rPr>
        <w:sectPr w:rsidR="003B6BCD" w:rsidRPr="00ED2D5A" w:rsidSect="00AB57F6">
          <w:pgSz w:w="11907" w:h="16839" w:code="9"/>
          <w:pgMar w:top="1440" w:right="1800" w:bottom="1440" w:left="1800" w:header="720" w:footer="720" w:gutter="0"/>
          <w:cols w:space="720"/>
          <w:docGrid w:linePitch="360"/>
        </w:sectPr>
      </w:pPr>
    </w:p>
    <w:p w:rsidR="000E00D9" w:rsidRPr="00ED2D5A" w:rsidRDefault="00B17F51" w:rsidP="00FA17EC">
      <w:pPr>
        <w:spacing w:line="240" w:lineRule="auto"/>
        <w:ind w:right="-270"/>
        <w:jc w:val="both"/>
        <w:rPr>
          <w:rFonts w:ascii="Times New Roman" w:hAnsi="Times New Roman" w:cs="Times New Roman"/>
          <w:sz w:val="24"/>
          <w:szCs w:val="24"/>
        </w:rPr>
      </w:pPr>
      <w:r w:rsidRPr="00ED2D5A">
        <w:rPr>
          <w:rStyle w:val="Heading2Char"/>
          <w:rFonts w:eastAsiaTheme="minorHAnsi"/>
          <w:sz w:val="28"/>
          <w:szCs w:val="24"/>
        </w:rPr>
        <w:lastRenderedPageBreak/>
        <w:t>1.</w:t>
      </w:r>
      <w:r w:rsidR="000E00D9" w:rsidRPr="00ED2D5A">
        <w:rPr>
          <w:rStyle w:val="Heading2Char"/>
          <w:rFonts w:eastAsiaTheme="minorHAnsi"/>
          <w:sz w:val="28"/>
          <w:szCs w:val="24"/>
        </w:rPr>
        <w:t>1INTRODUCTION</w:t>
      </w:r>
    </w:p>
    <w:p w:rsidR="00EA0588" w:rsidRPr="00ED2D5A"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eastAsia="AdvGulliv-R" w:hAnsi="Times New Roman" w:cs="Times New Roman"/>
          <w:sz w:val="24"/>
          <w:szCs w:val="24"/>
        </w:rPr>
        <w:t xml:space="preserve">Catalytic benzylation of acetic acid (AA) with benzyl alcohol (BA) is one of the commercial significance reaction processes to produce benzyl acetate, which </w:t>
      </w:r>
      <w:r w:rsidRPr="00ED2D5A">
        <w:rPr>
          <w:rFonts w:ascii="Times New Roman" w:hAnsi="Times New Roman" w:cs="Times New Roman"/>
          <w:sz w:val="24"/>
          <w:szCs w:val="24"/>
        </w:rPr>
        <w:t xml:space="preserve">finds extensive uses in perfumery, food and chemical industries </w:t>
      </w:r>
      <w:r w:rsidRPr="00ED2D5A">
        <w:rPr>
          <w:rFonts w:ascii="Times New Roman" w:hAnsi="Times New Roman" w:cs="Times New Roman"/>
          <w:sz w:val="24"/>
          <w:szCs w:val="24"/>
          <w:vertAlign w:val="superscript"/>
        </w:rPr>
        <w:t>[5]</w:t>
      </w:r>
      <w:r w:rsidRPr="00ED2D5A">
        <w:rPr>
          <w:rFonts w:ascii="Times New Roman" w:hAnsi="Times New Roman" w:cs="Times New Roman"/>
          <w:sz w:val="24"/>
          <w:szCs w:val="24"/>
        </w:rPr>
        <w:t>. T</w:t>
      </w:r>
      <w:r w:rsidRPr="00ED2D5A">
        <w:rPr>
          <w:rFonts w:ascii="Times New Roman" w:eastAsia="AdvGulliv-R" w:hAnsi="Times New Roman" w:cs="Times New Roman"/>
          <w:sz w:val="24"/>
          <w:szCs w:val="24"/>
        </w:rPr>
        <w:t xml:space="preserve">he selective formation of desired aromatics is quite challenging in this reaction process. Zeolites such as HZSM-5 </w:t>
      </w:r>
      <w:r w:rsidRPr="00ED2D5A">
        <w:rPr>
          <w:rFonts w:ascii="Times New Roman" w:eastAsia="AdvGulliv-R" w:hAnsi="Times New Roman" w:cs="Times New Roman"/>
          <w:sz w:val="24"/>
          <w:szCs w:val="24"/>
          <w:vertAlign w:val="superscript"/>
        </w:rPr>
        <w:t>[7]</w:t>
      </w:r>
      <w:r w:rsidRPr="00ED2D5A">
        <w:rPr>
          <w:rFonts w:ascii="Times New Roman" w:eastAsia="AdvGulliv-R" w:hAnsi="Times New Roman" w:cs="Times New Roman"/>
          <w:sz w:val="24"/>
          <w:szCs w:val="24"/>
        </w:rPr>
        <w:t xml:space="preserve">, Zeolite X, Y </w:t>
      </w:r>
      <w:r w:rsidRPr="00ED2D5A">
        <w:rPr>
          <w:rFonts w:ascii="Times New Roman" w:eastAsia="AdvGulliv-R" w:hAnsi="Times New Roman" w:cs="Times New Roman"/>
          <w:sz w:val="24"/>
          <w:szCs w:val="24"/>
          <w:vertAlign w:val="superscript"/>
        </w:rPr>
        <w:t>[1,</w:t>
      </w:r>
      <w:r w:rsidRPr="00ED2D5A">
        <w:rPr>
          <w:rFonts w:ascii="Times New Roman" w:hAnsi="Times New Roman" w:cs="Times New Roman"/>
          <w:sz w:val="24"/>
          <w:szCs w:val="24"/>
          <w:vertAlign w:val="superscript"/>
        </w:rPr>
        <w:t>7</w:t>
      </w:r>
      <w:r w:rsidRPr="00ED2D5A">
        <w:rPr>
          <w:rFonts w:ascii="Times New Roman" w:eastAsia="AdvGulliv-R" w:hAnsi="Times New Roman" w:cs="Times New Roman"/>
          <w:sz w:val="24"/>
          <w:szCs w:val="24"/>
          <w:vertAlign w:val="superscript"/>
        </w:rPr>
        <w:t>,14]</w:t>
      </w:r>
      <w:r w:rsidRPr="00ED2D5A">
        <w:rPr>
          <w:rFonts w:ascii="Times New Roman" w:eastAsia="AdvGulliv-R" w:hAnsi="Times New Roman" w:cs="Times New Roman"/>
          <w:sz w:val="24"/>
          <w:szCs w:val="24"/>
        </w:rPr>
        <w:t xml:space="preserve">, Zeolite-beta </w:t>
      </w:r>
      <w:r w:rsidRPr="00ED2D5A">
        <w:rPr>
          <w:rFonts w:ascii="Times New Roman" w:eastAsia="AdvGulliv-R" w:hAnsi="Times New Roman" w:cs="Times New Roman"/>
          <w:sz w:val="24"/>
          <w:szCs w:val="24"/>
          <w:vertAlign w:val="superscript"/>
        </w:rPr>
        <w:t>[7]</w:t>
      </w:r>
      <w:r w:rsidRPr="00ED2D5A">
        <w:rPr>
          <w:rFonts w:ascii="Times New Roman" w:eastAsia="AdvGulliv-R" w:hAnsi="Times New Roman" w:cs="Times New Roman"/>
          <w:sz w:val="24"/>
          <w:szCs w:val="24"/>
        </w:rPr>
        <w:t>, Meso ZSM-5 (SO</w:t>
      </w:r>
      <w:r w:rsidRPr="00ED2D5A">
        <w:rPr>
          <w:rFonts w:ascii="Times New Roman" w:eastAsia="AdvGulliv-R" w:hAnsi="Times New Roman" w:cs="Times New Roman"/>
          <w:sz w:val="24"/>
          <w:szCs w:val="24"/>
          <w:vertAlign w:val="subscript"/>
        </w:rPr>
        <w:t>3</w:t>
      </w:r>
      <w:r w:rsidRPr="00ED2D5A">
        <w:rPr>
          <w:rFonts w:ascii="Times New Roman" w:eastAsia="AdvGulliv-R" w:hAnsi="Times New Roman" w:cs="Times New Roman"/>
          <w:sz w:val="24"/>
          <w:szCs w:val="24"/>
        </w:rPr>
        <w:t xml:space="preserve">H-CTAB)-MW </w:t>
      </w:r>
      <w:r w:rsidRPr="00ED2D5A">
        <w:rPr>
          <w:rFonts w:ascii="Times New Roman" w:eastAsia="AdvGulliv-R" w:hAnsi="Times New Roman" w:cs="Times New Roman"/>
          <w:sz w:val="24"/>
          <w:szCs w:val="24"/>
          <w:vertAlign w:val="superscript"/>
        </w:rPr>
        <w:t>[5]</w:t>
      </w:r>
      <w:r w:rsidRPr="00ED2D5A">
        <w:rPr>
          <w:rFonts w:ascii="Times New Roman" w:eastAsia="AdvGulliv-R" w:hAnsi="Times New Roman" w:cs="Times New Roman"/>
          <w:sz w:val="24"/>
          <w:szCs w:val="24"/>
        </w:rPr>
        <w:t xml:space="preserve">  and </w:t>
      </w:r>
      <w:proofErr w:type="spellStart"/>
      <w:r w:rsidRPr="00ED2D5A">
        <w:rPr>
          <w:rFonts w:ascii="Times New Roman" w:hAnsi="Times New Roman" w:cs="Times New Roman"/>
          <w:sz w:val="24"/>
          <w:szCs w:val="24"/>
        </w:rPr>
        <w:t>silicotungstic</w:t>
      </w:r>
      <w:proofErr w:type="spellEnd"/>
      <w:r w:rsidRPr="00ED2D5A">
        <w:rPr>
          <w:rFonts w:ascii="Times New Roman" w:hAnsi="Times New Roman" w:cs="Times New Roman"/>
          <w:sz w:val="24"/>
          <w:szCs w:val="24"/>
        </w:rPr>
        <w:t xml:space="preserve"> acid/</w:t>
      </w:r>
      <w:proofErr w:type="spellStart"/>
      <w:r w:rsidRPr="00ED2D5A">
        <w:rPr>
          <w:rFonts w:ascii="Times New Roman" w:hAnsi="Times New Roman" w:cs="Times New Roman"/>
          <w:sz w:val="24"/>
          <w:szCs w:val="24"/>
        </w:rPr>
        <w:t>zirconia</w:t>
      </w:r>
      <w:proofErr w:type="spellEnd"/>
      <w:r w:rsidRPr="00ED2D5A">
        <w:rPr>
          <w:rFonts w:ascii="Times New Roman" w:hAnsi="Times New Roman" w:cs="Times New Roman"/>
          <w:sz w:val="24"/>
          <w:szCs w:val="24"/>
        </w:rPr>
        <w:t xml:space="preserve"> supported SBA-15 </w:t>
      </w:r>
      <w:r w:rsidRPr="00ED2D5A">
        <w:rPr>
          <w:rFonts w:ascii="Times New Roman" w:hAnsi="Times New Roman" w:cs="Times New Roman"/>
          <w:sz w:val="24"/>
          <w:szCs w:val="24"/>
          <w:vertAlign w:val="superscript"/>
        </w:rPr>
        <w:t>[10]</w:t>
      </w:r>
      <w:r w:rsidRPr="00ED2D5A">
        <w:rPr>
          <w:rFonts w:ascii="Times New Roman" w:eastAsia="AdvGulliv-R" w:hAnsi="Times New Roman" w:cs="Times New Roman"/>
          <w:sz w:val="24"/>
          <w:szCs w:val="24"/>
        </w:rPr>
        <w:t xml:space="preserve"> were employed as heterogeneous acid catalysts in the benzylation process instead of mineral acid (e.g., AlCl</w:t>
      </w:r>
      <w:r w:rsidRPr="00ED2D5A">
        <w:rPr>
          <w:rFonts w:ascii="Times New Roman" w:eastAsia="AdvGulliv-R" w:hAnsi="Times New Roman" w:cs="Times New Roman"/>
          <w:sz w:val="24"/>
          <w:szCs w:val="24"/>
          <w:vertAlign w:val="subscript"/>
        </w:rPr>
        <w:t>3</w:t>
      </w:r>
      <w:r w:rsidRPr="00ED2D5A">
        <w:rPr>
          <w:rFonts w:ascii="Times New Roman" w:eastAsia="AdvGulliv-R" w:hAnsi="Times New Roman" w:cs="Times New Roman"/>
          <w:sz w:val="24"/>
          <w:szCs w:val="24"/>
        </w:rPr>
        <w:t xml:space="preserve">) due to less corrosiveness, shape selectivity, strong acidity and high hydrothermal stability </w:t>
      </w:r>
      <w:r w:rsidRPr="00ED2D5A">
        <w:rPr>
          <w:rFonts w:ascii="Times New Roman" w:eastAsia="AdvGulliv-R" w:hAnsi="Times New Roman" w:cs="Times New Roman"/>
          <w:sz w:val="24"/>
          <w:szCs w:val="24"/>
          <w:vertAlign w:val="superscript"/>
        </w:rPr>
        <w:t xml:space="preserve">[1, </w:t>
      </w:r>
      <w:r w:rsidRPr="00ED2D5A">
        <w:rPr>
          <w:rFonts w:ascii="Times New Roman" w:hAnsi="Times New Roman" w:cs="Times New Roman"/>
          <w:sz w:val="24"/>
          <w:szCs w:val="24"/>
          <w:vertAlign w:val="superscript"/>
        </w:rPr>
        <w:t xml:space="preserve">10, </w:t>
      </w:r>
      <w:r w:rsidRPr="00ED2D5A">
        <w:rPr>
          <w:rFonts w:ascii="Times New Roman" w:eastAsia="AdvGulliv-R" w:hAnsi="Times New Roman" w:cs="Times New Roman"/>
          <w:sz w:val="24"/>
          <w:szCs w:val="24"/>
          <w:vertAlign w:val="superscript"/>
        </w:rPr>
        <w:t>14</w:t>
      </w:r>
      <w:r w:rsidRPr="00ED2D5A">
        <w:rPr>
          <w:rFonts w:ascii="Times New Roman" w:hAnsi="Times New Roman" w:cs="Times New Roman"/>
          <w:sz w:val="24"/>
          <w:szCs w:val="24"/>
          <w:vertAlign w:val="superscript"/>
        </w:rPr>
        <w:t>]</w:t>
      </w:r>
      <w:r w:rsidRPr="00ED2D5A">
        <w:rPr>
          <w:rFonts w:ascii="Times New Roman" w:eastAsia="AdvGulliv-R" w:hAnsi="Times New Roman" w:cs="Times New Roman"/>
          <w:sz w:val="24"/>
          <w:szCs w:val="24"/>
        </w:rPr>
        <w:t xml:space="preserve">. Recently </w:t>
      </w:r>
      <w:proofErr w:type="spellStart"/>
      <w:r w:rsidRPr="00ED2D5A">
        <w:rPr>
          <w:rFonts w:ascii="Times New Roman" w:eastAsia="AdvGulliv-R" w:hAnsi="Times New Roman" w:cs="Times New Roman"/>
          <w:sz w:val="24"/>
          <w:szCs w:val="24"/>
        </w:rPr>
        <w:t>mesoporous</w:t>
      </w:r>
      <w:proofErr w:type="spellEnd"/>
      <w:r w:rsidRPr="00ED2D5A">
        <w:rPr>
          <w:rFonts w:ascii="Times New Roman" w:eastAsia="AdvGulliv-R" w:hAnsi="Times New Roman" w:cs="Times New Roman"/>
          <w:sz w:val="24"/>
          <w:szCs w:val="24"/>
        </w:rPr>
        <w:t xml:space="preserve"> zeolites have been employed in various organic reactions, due to high catalytic activity in bulky reactants, high product selectivity. Also, the existence of </w:t>
      </w:r>
      <w:proofErr w:type="spellStart"/>
      <w:r w:rsidRPr="00ED2D5A">
        <w:rPr>
          <w:rFonts w:ascii="Times New Roman" w:eastAsia="AdvGulliv-R" w:hAnsi="Times New Roman" w:cs="Times New Roman"/>
          <w:sz w:val="24"/>
          <w:szCs w:val="24"/>
        </w:rPr>
        <w:t>mesopore</w:t>
      </w:r>
      <w:proofErr w:type="spellEnd"/>
      <w:r w:rsidRPr="00ED2D5A">
        <w:rPr>
          <w:rFonts w:ascii="Times New Roman" w:eastAsia="AdvGulliv-R" w:hAnsi="Times New Roman" w:cs="Times New Roman"/>
          <w:sz w:val="24"/>
          <w:szCs w:val="24"/>
        </w:rPr>
        <w:t xml:space="preserve"> remarkably overcomes the </w:t>
      </w:r>
      <w:proofErr w:type="spellStart"/>
      <w:r w:rsidRPr="00ED2D5A">
        <w:rPr>
          <w:rFonts w:ascii="Times New Roman" w:eastAsia="AdvGulliv-R" w:hAnsi="Times New Roman" w:cs="Times New Roman"/>
          <w:sz w:val="24"/>
          <w:szCs w:val="24"/>
        </w:rPr>
        <w:t>diffusional</w:t>
      </w:r>
      <w:proofErr w:type="spellEnd"/>
      <w:r w:rsidRPr="00ED2D5A">
        <w:rPr>
          <w:rFonts w:ascii="Times New Roman" w:eastAsia="AdvGulliv-R" w:hAnsi="Times New Roman" w:cs="Times New Roman"/>
          <w:sz w:val="24"/>
          <w:szCs w:val="24"/>
        </w:rPr>
        <w:t xml:space="preserve"> limitation from </w:t>
      </w:r>
      <w:proofErr w:type="spellStart"/>
      <w:r w:rsidRPr="00ED2D5A">
        <w:rPr>
          <w:rFonts w:ascii="Times New Roman" w:eastAsia="AdvGulliv-R" w:hAnsi="Times New Roman" w:cs="Times New Roman"/>
          <w:sz w:val="24"/>
          <w:szCs w:val="24"/>
        </w:rPr>
        <w:t>micropore</w:t>
      </w:r>
      <w:proofErr w:type="spellEnd"/>
      <w:r w:rsidRPr="00ED2D5A">
        <w:rPr>
          <w:rFonts w:ascii="Times New Roman" w:eastAsia="AdvGulliv-R" w:hAnsi="Times New Roman" w:cs="Times New Roman"/>
          <w:sz w:val="24"/>
          <w:szCs w:val="24"/>
        </w:rPr>
        <w:t xml:space="preserve"> and suggests the </w:t>
      </w:r>
      <w:proofErr w:type="spellStart"/>
      <w:r w:rsidRPr="00ED2D5A">
        <w:rPr>
          <w:rFonts w:ascii="Times New Roman" w:eastAsia="AdvGulliv-R" w:hAnsi="Times New Roman" w:cs="Times New Roman"/>
          <w:sz w:val="24"/>
          <w:szCs w:val="24"/>
        </w:rPr>
        <w:t>mesoporous</w:t>
      </w:r>
      <w:proofErr w:type="spellEnd"/>
      <w:r w:rsidRPr="00ED2D5A">
        <w:rPr>
          <w:rFonts w:ascii="Times New Roman" w:eastAsia="AdvGulliv-R" w:hAnsi="Times New Roman" w:cs="Times New Roman"/>
          <w:sz w:val="24"/>
          <w:szCs w:val="24"/>
        </w:rPr>
        <w:t xml:space="preserve"> zeolites have potential </w:t>
      </w:r>
      <w:r w:rsidRPr="00ED2D5A">
        <w:rPr>
          <w:rFonts w:ascii="Times New Roman" w:eastAsia="AdvGulliv-R" w:hAnsi="Times New Roman" w:cs="Times New Roman"/>
          <w:sz w:val="24"/>
          <w:szCs w:val="24"/>
        </w:rPr>
        <w:lastRenderedPageBreak/>
        <w:t xml:space="preserve">application in alkylation reactions of bulky </w:t>
      </w:r>
      <w:proofErr w:type="gramStart"/>
      <w:r w:rsidRPr="00ED2D5A">
        <w:rPr>
          <w:rFonts w:ascii="Times New Roman" w:eastAsia="AdvGulliv-R" w:hAnsi="Times New Roman" w:cs="Times New Roman"/>
          <w:sz w:val="24"/>
          <w:szCs w:val="24"/>
        </w:rPr>
        <w:t>molecules</w:t>
      </w:r>
      <w:r w:rsidRPr="00ED2D5A">
        <w:rPr>
          <w:rFonts w:ascii="Times New Roman" w:eastAsia="AdvGulliv-R" w:hAnsi="Times New Roman" w:cs="Times New Roman"/>
          <w:sz w:val="24"/>
          <w:szCs w:val="24"/>
          <w:vertAlign w:val="superscript"/>
        </w:rPr>
        <w:t>[</w:t>
      </w:r>
      <w:proofErr w:type="gramEnd"/>
      <w:r w:rsidRPr="00ED2D5A">
        <w:rPr>
          <w:rFonts w:ascii="Times New Roman" w:eastAsia="AdvGulliv-R" w:hAnsi="Times New Roman" w:cs="Times New Roman"/>
          <w:sz w:val="24"/>
          <w:szCs w:val="24"/>
          <w:vertAlign w:val="superscript"/>
          <w:lang w:val="it-IT"/>
        </w:rPr>
        <w:t xml:space="preserve">3, </w:t>
      </w:r>
      <w:r w:rsidRPr="00ED2D5A">
        <w:rPr>
          <w:rFonts w:ascii="Times New Roman" w:eastAsia="AdvGulliv-R" w:hAnsi="Times New Roman" w:cs="Times New Roman"/>
          <w:sz w:val="24"/>
          <w:szCs w:val="24"/>
          <w:vertAlign w:val="superscript"/>
        </w:rPr>
        <w:t>8,</w:t>
      </w:r>
      <w:r w:rsidRPr="00ED2D5A">
        <w:rPr>
          <w:rFonts w:ascii="Times New Roman" w:eastAsia="AdvGulliv-R" w:hAnsi="Times New Roman" w:cs="Times New Roman"/>
          <w:sz w:val="24"/>
          <w:szCs w:val="24"/>
          <w:vertAlign w:val="superscript"/>
          <w:lang w:val="it-IT"/>
        </w:rPr>
        <w:t xml:space="preserve"> 12,15]</w:t>
      </w:r>
      <w:r w:rsidRPr="00ED2D5A">
        <w:rPr>
          <w:rFonts w:ascii="Times New Roman" w:eastAsia="AdvGulliv-R" w:hAnsi="Times New Roman" w:cs="Times New Roman"/>
          <w:sz w:val="24"/>
          <w:szCs w:val="24"/>
        </w:rPr>
        <w:t>.</w:t>
      </w:r>
    </w:p>
    <w:p w:rsidR="000E00D9" w:rsidRPr="00ED2D5A"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hAnsi="Times New Roman" w:cs="Times New Roman"/>
          <w:sz w:val="24"/>
          <w:szCs w:val="24"/>
        </w:rPr>
        <w:t xml:space="preserve">In present study, the performance of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obtained by desilication post-treatment has evaluated in benzylation of AA with BA. The use of </w:t>
      </w:r>
      <w:r w:rsidR="00326AE5" w:rsidRPr="00ED2D5A">
        <w:rPr>
          <w:rFonts w:ascii="Times New Roman" w:hAnsi="Times New Roman" w:cs="Times New Roman"/>
          <w:sz w:val="24"/>
          <w:szCs w:val="24"/>
        </w:rPr>
        <w:t>D</w:t>
      </w:r>
      <w:r w:rsidRPr="00ED2D5A">
        <w:rPr>
          <w:rFonts w:ascii="Times New Roman" w:hAnsi="Times New Roman" w:cs="Times New Roman"/>
          <w:sz w:val="24"/>
          <w:szCs w:val="24"/>
        </w:rPr>
        <w:t>H</w:t>
      </w:r>
      <w:r w:rsidR="00326AE5" w:rsidRPr="00ED2D5A">
        <w:rPr>
          <w:rFonts w:ascii="Times New Roman" w:hAnsi="Times New Roman" w:cs="Times New Roman"/>
          <w:sz w:val="24"/>
          <w:szCs w:val="24"/>
        </w:rPr>
        <w:t>-</w:t>
      </w:r>
      <w:r w:rsidRPr="00ED2D5A">
        <w:rPr>
          <w:rFonts w:ascii="Times New Roman" w:hAnsi="Times New Roman" w:cs="Times New Roman"/>
          <w:sz w:val="24"/>
          <w:szCs w:val="24"/>
        </w:rPr>
        <w:t>ZSM-5 as heterogeneous catalyst for benzylation reaction. The effect of pore size of zeolite viz. H</w:t>
      </w:r>
      <w:r w:rsidRPr="00ED2D5A">
        <w:rPr>
          <w:rFonts w:ascii="Times New Roman" w:eastAsia="AdvGulliv-R" w:hAnsi="Times New Roman" w:cs="Times New Roman"/>
          <w:sz w:val="24"/>
          <w:szCs w:val="24"/>
        </w:rPr>
        <w:t>-ZSM-5 (microporous, medium pore)</w:t>
      </w:r>
      <w:proofErr w:type="gramStart"/>
      <w:r w:rsidRPr="00ED2D5A">
        <w:rPr>
          <w:rFonts w:ascii="Times New Roman" w:eastAsia="AdvGulliv-R" w:hAnsi="Times New Roman" w:cs="Times New Roman"/>
          <w:sz w:val="24"/>
          <w:szCs w:val="24"/>
        </w:rPr>
        <w:t>,</w:t>
      </w:r>
      <w:r w:rsidR="00326AE5" w:rsidRPr="00ED2D5A">
        <w:rPr>
          <w:rFonts w:ascii="Times New Roman" w:eastAsia="AdvGulliv-R" w:hAnsi="Times New Roman" w:cs="Times New Roman"/>
          <w:sz w:val="24"/>
          <w:szCs w:val="24"/>
        </w:rPr>
        <w:t>DH</w:t>
      </w:r>
      <w:proofErr w:type="gramEnd"/>
      <w:r w:rsidR="00326AE5" w:rsidRPr="00ED2D5A">
        <w:rPr>
          <w:rFonts w:ascii="Times New Roman" w:eastAsia="AdvGulliv-R" w:hAnsi="Times New Roman" w:cs="Times New Roman"/>
          <w:sz w:val="24"/>
          <w:szCs w:val="24"/>
        </w:rPr>
        <w:t>-ZSM-5</w:t>
      </w:r>
      <w:r w:rsidRPr="00ED2D5A">
        <w:rPr>
          <w:rFonts w:ascii="Times New Roman" w:eastAsia="AdvGulliv-R" w:hAnsi="Times New Roman" w:cs="Times New Roman"/>
          <w:sz w:val="24"/>
          <w:szCs w:val="24"/>
        </w:rPr>
        <w:t xml:space="preserve"> (combination of micro- and meso pore) and H-Beta (microporous, large pore) on the catalytic activity and selectivity of benzyl acetate was investigated. </w:t>
      </w:r>
      <w:r w:rsidRPr="00ED2D5A">
        <w:rPr>
          <w:rFonts w:ascii="Times New Roman" w:hAnsi="Times New Roman" w:cs="Times New Roman"/>
          <w:sz w:val="24"/>
          <w:szCs w:val="24"/>
        </w:rPr>
        <w:t xml:space="preserve">The detailed optimization of process parameters such as such as </w:t>
      </w:r>
      <w:r w:rsidRPr="00ED2D5A">
        <w:rPr>
          <w:rFonts w:ascii="Times New Roman" w:hAnsi="Times New Roman" w:cs="Times New Roman"/>
        </w:rPr>
        <w:t>molar ratio, catalyst loading</w:t>
      </w:r>
      <w:r w:rsidRPr="00ED2D5A">
        <w:rPr>
          <w:rFonts w:ascii="Times New Roman" w:hAnsi="Times New Roman" w:cs="Times New Roman"/>
          <w:sz w:val="24"/>
          <w:szCs w:val="24"/>
        </w:rPr>
        <w:t xml:space="preserve">, reaction temperature and time were also carried out with aim to maximize AA conversion and selectivity towards benzyl acetate. Reusability of </w:t>
      </w:r>
      <w:r w:rsidR="00326AE5" w:rsidRPr="00ED2D5A">
        <w:rPr>
          <w:rFonts w:ascii="Times New Roman" w:hAnsi="Times New Roman" w:cs="Times New Roman"/>
          <w:sz w:val="24"/>
          <w:szCs w:val="24"/>
        </w:rPr>
        <w:t>D</w:t>
      </w:r>
      <w:r w:rsidRPr="00ED2D5A">
        <w:rPr>
          <w:rFonts w:ascii="Times New Roman" w:hAnsi="Times New Roman" w:cs="Times New Roman"/>
          <w:sz w:val="24"/>
          <w:szCs w:val="24"/>
        </w:rPr>
        <w:t>H</w:t>
      </w:r>
      <w:r w:rsidR="00326AE5" w:rsidRPr="00ED2D5A">
        <w:rPr>
          <w:rFonts w:ascii="Times New Roman" w:hAnsi="Times New Roman" w:cs="Times New Roman"/>
          <w:sz w:val="24"/>
          <w:szCs w:val="24"/>
        </w:rPr>
        <w:t>-</w:t>
      </w:r>
      <w:r w:rsidRPr="00ED2D5A">
        <w:rPr>
          <w:rFonts w:ascii="Times New Roman" w:hAnsi="Times New Roman" w:cs="Times New Roman"/>
          <w:sz w:val="24"/>
          <w:szCs w:val="24"/>
        </w:rPr>
        <w:t xml:space="preserve">SM-5 catalyst in benzylation was studied at optimized process parameters. </w:t>
      </w:r>
    </w:p>
    <w:p w:rsidR="000E00D9" w:rsidRPr="00ED2D5A" w:rsidRDefault="00B17F51" w:rsidP="00FA17EC">
      <w:pPr>
        <w:autoSpaceDE w:val="0"/>
        <w:autoSpaceDN w:val="0"/>
        <w:adjustRightInd w:val="0"/>
        <w:spacing w:after="0" w:line="240" w:lineRule="auto"/>
        <w:ind w:right="-270"/>
        <w:rPr>
          <w:rFonts w:ascii="Times New Roman" w:hAnsi="Times New Roman" w:cs="Times New Roman"/>
          <w:b/>
          <w:bCs/>
          <w:sz w:val="24"/>
          <w:szCs w:val="24"/>
        </w:rPr>
      </w:pPr>
      <w:bookmarkStart w:id="1" w:name="_Toc391681681"/>
      <w:r w:rsidRPr="00ED2D5A">
        <w:rPr>
          <w:rStyle w:val="Heading2Char"/>
          <w:rFonts w:eastAsiaTheme="minorHAnsi"/>
          <w:sz w:val="28"/>
          <w:szCs w:val="24"/>
        </w:rPr>
        <w:t>1.</w:t>
      </w:r>
      <w:r w:rsidR="000E00D9" w:rsidRPr="00ED2D5A">
        <w:rPr>
          <w:rStyle w:val="Heading2Char"/>
          <w:rFonts w:eastAsiaTheme="minorHAnsi"/>
          <w:sz w:val="28"/>
          <w:szCs w:val="24"/>
        </w:rPr>
        <w:t>2 MATERIALS AND METHODS</w:t>
      </w:r>
      <w:bookmarkEnd w:id="1"/>
    </w:p>
    <w:p w:rsidR="000E00D9" w:rsidRPr="00ED2D5A" w:rsidRDefault="00B17F51" w:rsidP="00FA17EC">
      <w:pPr>
        <w:autoSpaceDE w:val="0"/>
        <w:autoSpaceDN w:val="0"/>
        <w:adjustRightInd w:val="0"/>
        <w:spacing w:after="0" w:line="240" w:lineRule="auto"/>
        <w:ind w:right="-270"/>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2.1 Materials</w:t>
      </w:r>
    </w:p>
    <w:p w:rsidR="000E00D9" w:rsidRPr="00ED2D5A" w:rsidRDefault="000E00D9" w:rsidP="00FA17EC">
      <w:pPr>
        <w:spacing w:after="0" w:line="240" w:lineRule="auto"/>
        <w:ind w:right="-270" w:firstLine="720"/>
        <w:jc w:val="both"/>
        <w:rPr>
          <w:rFonts w:ascii="Times New Roman" w:hAnsi="Times New Roman" w:cs="Times New Roman"/>
          <w:b/>
          <w:bCs/>
          <w:sz w:val="24"/>
          <w:szCs w:val="24"/>
        </w:rPr>
      </w:pPr>
      <w:r w:rsidRPr="00ED2D5A">
        <w:rPr>
          <w:rFonts w:ascii="Times New Roman" w:hAnsi="Times New Roman" w:cs="Times New Roman"/>
          <w:sz w:val="24"/>
          <w:szCs w:val="24"/>
        </w:rPr>
        <w:t xml:space="preserve">Benzyl alcohol (&gt;99%) and acetic acid (&gt;99%) were procured from </w:t>
      </w:r>
      <w:proofErr w:type="spellStart"/>
      <w:r w:rsidRPr="00ED2D5A">
        <w:rPr>
          <w:rFonts w:ascii="Times New Roman" w:hAnsi="Times New Roman" w:cs="Times New Roman"/>
          <w:sz w:val="24"/>
          <w:szCs w:val="24"/>
        </w:rPr>
        <w:t>S.d</w:t>
      </w:r>
      <w:proofErr w:type="spellEnd"/>
      <w:r w:rsidRPr="00ED2D5A">
        <w:rPr>
          <w:rFonts w:ascii="Times New Roman" w:hAnsi="Times New Roman" w:cs="Times New Roman"/>
          <w:sz w:val="24"/>
          <w:szCs w:val="24"/>
        </w:rPr>
        <w:t xml:space="preserve">. fine </w:t>
      </w:r>
      <w:r w:rsidRPr="00ED2D5A">
        <w:rPr>
          <w:rFonts w:ascii="Times New Roman" w:hAnsi="Times New Roman" w:cs="Times New Roman"/>
          <w:sz w:val="24"/>
          <w:szCs w:val="24"/>
        </w:rPr>
        <w:lastRenderedPageBreak/>
        <w:t>Chem. Ltd. Mumbai (India). All the reagents were of analytical grade and used without further purification.</w:t>
      </w:r>
    </w:p>
    <w:p w:rsidR="000E00D9" w:rsidRPr="00ED2D5A" w:rsidRDefault="00B17F51" w:rsidP="00FA17EC">
      <w:pPr>
        <w:spacing w:after="0" w:line="240" w:lineRule="auto"/>
        <w:ind w:right="-270"/>
        <w:jc w:val="both"/>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2.2Catalyst Synthesis and Characterization</w:t>
      </w:r>
    </w:p>
    <w:p w:rsidR="000E00D9" w:rsidRPr="00ED2D5A" w:rsidRDefault="000E00D9" w:rsidP="00FA17EC">
      <w:pPr>
        <w:pStyle w:val="Default"/>
        <w:ind w:right="-270" w:firstLine="720"/>
        <w:jc w:val="both"/>
        <w:rPr>
          <w:rFonts w:ascii="Times New Roman" w:hAnsi="Times New Roman" w:cs="Times New Roman"/>
          <w:bCs/>
        </w:rPr>
      </w:pPr>
      <w:r w:rsidRPr="00ED2D5A">
        <w:rPr>
          <w:rFonts w:ascii="Times New Roman" w:hAnsi="Times New Roman" w:cs="Times New Roman"/>
        </w:rPr>
        <w:t xml:space="preserve">The </w:t>
      </w:r>
      <w:proofErr w:type="spellStart"/>
      <w:r w:rsidRPr="00ED2D5A">
        <w:rPr>
          <w:rFonts w:ascii="Times New Roman" w:hAnsi="Times New Roman" w:cs="Times New Roman"/>
        </w:rPr>
        <w:t>protonic</w:t>
      </w:r>
      <w:proofErr w:type="spellEnd"/>
      <w:r w:rsidRPr="00ED2D5A">
        <w:rPr>
          <w:rFonts w:ascii="Times New Roman" w:hAnsi="Times New Roman" w:cs="Times New Roman"/>
        </w:rPr>
        <w:t xml:space="preserve"> form H-ZSM-5 with Si/Al ratio 37 was synthesized as per the reported procedure (</w:t>
      </w:r>
      <w:proofErr w:type="spellStart"/>
      <w:r w:rsidRPr="00ED2D5A">
        <w:rPr>
          <w:rFonts w:ascii="Times New Roman" w:hAnsi="Times New Roman" w:cs="Times New Roman"/>
        </w:rPr>
        <w:t>Shiralkar</w:t>
      </w:r>
      <w:proofErr w:type="spellEnd"/>
      <w:r w:rsidRPr="00ED2D5A">
        <w:rPr>
          <w:rFonts w:ascii="Times New Roman" w:hAnsi="Times New Roman" w:cs="Times New Roman"/>
        </w:rPr>
        <w:t xml:space="preserve"> et al., 1991).</w:t>
      </w:r>
      <w:r w:rsidR="00326AE5" w:rsidRPr="00ED2D5A">
        <w:rPr>
          <w:rFonts w:ascii="Times New Roman" w:hAnsi="Times New Roman" w:cs="Times New Roman"/>
        </w:rPr>
        <w:t>DH-ZSM-5</w:t>
      </w:r>
      <w:r w:rsidRPr="00ED2D5A">
        <w:rPr>
          <w:rFonts w:ascii="Times New Roman" w:hAnsi="Times New Roman" w:cs="Times New Roman"/>
        </w:rPr>
        <w:t xml:space="preserve"> was obtained by following procedure:300 mL 0.2 M aq. NaOH was mixed with 10 g of H-ZSM-5 ina flask and kept at 338 K for 30 min. Then, zeolite sample wastransformed into ammonium forms by threefold ion exchangewith aq. 0.1 M ammonium nitrate</w:t>
      </w:r>
      <w:r w:rsidRPr="00ED2D5A">
        <w:rPr>
          <w:rFonts w:ascii="Times New Roman" w:eastAsia="PABHM E+ MTSY" w:hAnsi="Times New Roman" w:cs="Times New Roman"/>
        </w:rPr>
        <w:t>. Finally, samples were transformed into thehydrogen forms by calcinations in air at 823 K for 5 h. The</w:t>
      </w:r>
      <w:r w:rsidR="00ED5B35">
        <w:rPr>
          <w:rFonts w:ascii="Times New Roman" w:eastAsia="PABHM E+ MTSY" w:hAnsi="Times New Roman" w:cs="Times New Roman"/>
        </w:rPr>
        <w:t xml:space="preserve"> </w:t>
      </w:r>
      <w:proofErr w:type="spellStart"/>
      <w:r w:rsidRPr="00ED2D5A">
        <w:rPr>
          <w:rFonts w:ascii="Times New Roman" w:eastAsia="PABHM E+ MTSY" w:hAnsi="Times New Roman" w:cs="Times New Roman"/>
        </w:rPr>
        <w:t>protonic</w:t>
      </w:r>
      <w:proofErr w:type="spellEnd"/>
      <w:r w:rsidRPr="00ED2D5A">
        <w:rPr>
          <w:rFonts w:ascii="Times New Roman" w:eastAsia="PABHM E+ MTSY" w:hAnsi="Times New Roman" w:cs="Times New Roman"/>
        </w:rPr>
        <w:t xml:space="preserve"> form of zeolite H-Beta with Si/Al ratio of 8 was synthesized according to the reported procedure (</w:t>
      </w:r>
      <w:proofErr w:type="spellStart"/>
      <w:r w:rsidRPr="00ED2D5A">
        <w:rPr>
          <w:rFonts w:ascii="Times New Roman" w:eastAsia="PABHM E+ MTSY" w:hAnsi="Times New Roman" w:cs="Times New Roman"/>
        </w:rPr>
        <w:t>Kasture</w:t>
      </w:r>
      <w:proofErr w:type="spellEnd"/>
      <w:r w:rsidRPr="00ED2D5A">
        <w:rPr>
          <w:rFonts w:ascii="Times New Roman" w:eastAsia="PABHM E+ MTSY" w:hAnsi="Times New Roman" w:cs="Times New Roman"/>
        </w:rPr>
        <w:t xml:space="preserve"> et al.</w:t>
      </w:r>
      <w:proofErr w:type="gramStart"/>
      <w:r w:rsidRPr="00ED2D5A">
        <w:rPr>
          <w:rFonts w:ascii="Times New Roman" w:eastAsia="PABHM E+ MTSY" w:hAnsi="Times New Roman" w:cs="Times New Roman"/>
        </w:rPr>
        <w:t>,2004</w:t>
      </w:r>
      <w:proofErr w:type="gramEnd"/>
      <w:r w:rsidRPr="00ED2D5A">
        <w:rPr>
          <w:rFonts w:ascii="Times New Roman" w:eastAsia="PABHM E+ MTSY" w:hAnsi="Times New Roman" w:cs="Times New Roman"/>
        </w:rPr>
        <w:t xml:space="preserve">). The phase identification and puritywere determined by powder X-ray diffraction (XRD). TheXRD patterns confirmed the phasepurity of H-beta H-ZSM-5 and </w:t>
      </w:r>
      <w:r w:rsidR="00326AE5" w:rsidRPr="00ED2D5A">
        <w:rPr>
          <w:rFonts w:ascii="Times New Roman" w:eastAsia="PABHM E+ MTSY" w:hAnsi="Times New Roman" w:cs="Times New Roman"/>
        </w:rPr>
        <w:t>DH-ZSM-5</w:t>
      </w:r>
      <w:r w:rsidRPr="00ED2D5A">
        <w:rPr>
          <w:rFonts w:ascii="Times New Roman" w:eastAsia="PABHM E+ MTSY" w:hAnsi="Times New Roman" w:cs="Times New Roman"/>
        </w:rPr>
        <w:t xml:space="preserve"> catalyst.Low temperature (77 K) nitrogen adsorption and desorptionisotherms were obtained using SA 3100 analyzer (BeckmanCoulter, CA, USA). The specific surface area andpore diameter of synthesized catalysts was calculated </w:t>
      </w:r>
      <w:proofErr w:type="spellStart"/>
      <w:r w:rsidRPr="00ED2D5A">
        <w:rPr>
          <w:rFonts w:ascii="Times New Roman" w:eastAsia="PABHM E+ MTSY" w:hAnsi="Times New Roman" w:cs="Times New Roman"/>
        </w:rPr>
        <w:t>usingBrunaer</w:t>
      </w:r>
      <w:proofErr w:type="spellEnd"/>
      <w:r w:rsidRPr="00ED2D5A">
        <w:rPr>
          <w:rFonts w:ascii="Times New Roman" w:eastAsia="PABHM E+ MTSY" w:hAnsi="Times New Roman" w:cs="Times New Roman"/>
        </w:rPr>
        <w:t>–Emmett–Teller (BET) and Barrett–Joyner–</w:t>
      </w:r>
      <w:proofErr w:type="spellStart"/>
      <w:r w:rsidRPr="00ED2D5A">
        <w:rPr>
          <w:rFonts w:ascii="Times New Roman" w:eastAsia="PABHM E+ MTSY" w:hAnsi="Times New Roman" w:cs="Times New Roman"/>
        </w:rPr>
        <w:t>Halenda</w:t>
      </w:r>
      <w:proofErr w:type="spellEnd"/>
      <w:r w:rsidR="00F85DAE" w:rsidRPr="00ED2D5A">
        <w:rPr>
          <w:rFonts w:ascii="Times New Roman" w:eastAsia="PABHM E+ MTSY" w:hAnsi="Times New Roman" w:cs="Times New Roman"/>
        </w:rPr>
        <w:t xml:space="preserve">(BJH) method, </w:t>
      </w:r>
      <w:proofErr w:type="spellStart"/>
      <w:r w:rsidR="00F85DAE" w:rsidRPr="00ED2D5A">
        <w:rPr>
          <w:rFonts w:ascii="Times New Roman" w:eastAsia="PABHM E+ MTSY" w:hAnsi="Times New Roman" w:cs="Times New Roman"/>
        </w:rPr>
        <w:t>respectively.</w:t>
      </w:r>
      <w:r w:rsidRPr="00ED2D5A">
        <w:rPr>
          <w:rFonts w:ascii="Times New Roman" w:eastAsia="PABHM E+ MTSY" w:hAnsi="Times New Roman" w:cs="Times New Roman"/>
        </w:rPr>
        <w:t>The</w:t>
      </w:r>
      <w:proofErr w:type="spellEnd"/>
      <w:r w:rsidRPr="00ED2D5A">
        <w:rPr>
          <w:rFonts w:ascii="Times New Roman" w:eastAsia="PABHM E+ MTSY" w:hAnsi="Times New Roman" w:cs="Times New Roman"/>
        </w:rPr>
        <w:t xml:space="preserve"> overall acidity </w:t>
      </w:r>
      <w:proofErr w:type="spellStart"/>
      <w:r w:rsidRPr="00ED2D5A">
        <w:rPr>
          <w:rFonts w:ascii="Times New Roman" w:eastAsia="PABHM E+ MTSY" w:hAnsi="Times New Roman" w:cs="Times New Roman"/>
        </w:rPr>
        <w:t>ofsynthesized</w:t>
      </w:r>
      <w:proofErr w:type="spellEnd"/>
      <w:r w:rsidRPr="00ED2D5A">
        <w:rPr>
          <w:rFonts w:ascii="Times New Roman" w:eastAsia="PABHM E+ MTSY" w:hAnsi="Times New Roman" w:cs="Times New Roman"/>
        </w:rPr>
        <w:t xml:space="preserve"> catalysts was measured by Temperature Pro-</w:t>
      </w:r>
      <w:proofErr w:type="spellStart"/>
      <w:r w:rsidRPr="00ED2D5A">
        <w:rPr>
          <w:rFonts w:ascii="Times New Roman" w:eastAsia="PABHM E+ MTSY" w:hAnsi="Times New Roman" w:cs="Times New Roman"/>
        </w:rPr>
        <w:t>grammed</w:t>
      </w:r>
      <w:proofErr w:type="spellEnd"/>
      <w:r w:rsidRPr="00ED2D5A">
        <w:rPr>
          <w:rFonts w:ascii="Times New Roman" w:eastAsia="PABHM E+ MTSY" w:hAnsi="Times New Roman" w:cs="Times New Roman"/>
        </w:rPr>
        <w:t xml:space="preserve"> Ammonia Desorption (TPAD) equipped with thermal conductivity</w:t>
      </w:r>
      <w:r w:rsidR="00F85DAE" w:rsidRPr="00ED2D5A">
        <w:rPr>
          <w:rFonts w:ascii="Times New Roman" w:eastAsia="PABHM E+ MTSY" w:hAnsi="Times New Roman" w:cs="Times New Roman"/>
        </w:rPr>
        <w:t>detector</w:t>
      </w:r>
      <w:r w:rsidRPr="00ED2D5A">
        <w:rPr>
          <w:rFonts w:ascii="Times New Roman" w:eastAsia="PABHM E+ MTSY" w:hAnsi="Times New Roman" w:cs="Times New Roman"/>
        </w:rPr>
        <w:t>.</w:t>
      </w:r>
    </w:p>
    <w:p w:rsidR="000E00D9" w:rsidRPr="00ED2D5A" w:rsidRDefault="00B17F51" w:rsidP="00FA17EC">
      <w:pPr>
        <w:autoSpaceDE w:val="0"/>
        <w:autoSpaceDN w:val="0"/>
        <w:adjustRightInd w:val="0"/>
        <w:spacing w:after="0" w:line="240" w:lineRule="auto"/>
        <w:ind w:right="-270"/>
        <w:jc w:val="both"/>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2.3 Catalytic Evaluation and Analysis</w:t>
      </w:r>
    </w:p>
    <w:p w:rsidR="000E00D9" w:rsidRPr="00ED2D5A"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eastAsia="GulliverRM" w:hAnsi="Times New Roman" w:cs="Times New Roman"/>
          <w:sz w:val="24"/>
          <w:szCs w:val="24"/>
        </w:rPr>
        <w:t xml:space="preserve">The synthesized catalyst were evaluated in benzylation of AA with BA, which was carried out in a two-necked glass round bottom flask of 50 mL capacity equipped with a reflux condenser to prevent the escape of AA, a thermometer and a magnetic stirrer. The temperature was maintained within an accuracy of </w:t>
      </w:r>
      <w:r w:rsidRPr="00ED2D5A">
        <w:rPr>
          <w:rFonts w:ascii="Times New Roman" w:eastAsia="MTSY" w:hAnsi="Times New Roman" w:cs="Times New Roman"/>
          <w:sz w:val="24"/>
          <w:szCs w:val="24"/>
        </w:rPr>
        <w:t>±</w:t>
      </w:r>
      <w:r w:rsidRPr="00ED2D5A">
        <w:rPr>
          <w:rFonts w:ascii="Times New Roman" w:eastAsia="GulliverRM" w:hAnsi="Times New Roman" w:cs="Times New Roman"/>
          <w:sz w:val="24"/>
          <w:szCs w:val="24"/>
        </w:rPr>
        <w:t xml:space="preserve">0.5 K by an electric-heated thermostatic oil bath. The flask was charged with AA and BA both weighted </w:t>
      </w:r>
      <w:r w:rsidRPr="00ED2D5A">
        <w:rPr>
          <w:rFonts w:ascii="Times New Roman" w:eastAsia="GulliverRM" w:hAnsi="Times New Roman" w:cs="Times New Roman"/>
          <w:sz w:val="24"/>
          <w:szCs w:val="24"/>
        </w:rPr>
        <w:lastRenderedPageBreak/>
        <w:t>sequentially, followed by the addition of the catalyst. Then, the system was heated up to desired temperature (383–403 K), the reaction was carried out for 1–4 h and finally the product was collected after removing the catalyst.</w:t>
      </w:r>
      <w:r w:rsidRPr="00ED2D5A">
        <w:rPr>
          <w:rFonts w:ascii="Times New Roman" w:hAnsi="Times New Roman" w:cs="Times New Roman"/>
          <w:sz w:val="24"/>
          <w:szCs w:val="24"/>
        </w:rPr>
        <w:t>The liquid reaction products were analyzed by using gas chromatography (GC)</w:t>
      </w:r>
      <w:r w:rsidR="00F85DAE" w:rsidRPr="00ED2D5A">
        <w:rPr>
          <w:rFonts w:ascii="Times New Roman" w:hAnsi="Times New Roman" w:cs="Times New Roman"/>
          <w:sz w:val="24"/>
          <w:szCs w:val="24"/>
        </w:rPr>
        <w:t>.</w:t>
      </w:r>
    </w:p>
    <w:p w:rsidR="000E00D9" w:rsidRPr="00ED2D5A" w:rsidRDefault="00B17F51" w:rsidP="00FA17EC">
      <w:pPr>
        <w:autoSpaceDE w:val="0"/>
        <w:autoSpaceDN w:val="0"/>
        <w:adjustRightInd w:val="0"/>
        <w:spacing w:after="0" w:line="240" w:lineRule="auto"/>
        <w:ind w:right="-270"/>
        <w:rPr>
          <w:rFonts w:ascii="Times New Roman" w:hAnsi="Times New Roman" w:cs="Times New Roman"/>
          <w:b/>
          <w:bCs/>
          <w:sz w:val="28"/>
          <w:szCs w:val="24"/>
        </w:rPr>
      </w:pPr>
      <w:bookmarkStart w:id="2" w:name="_Toc391681682"/>
      <w:r w:rsidRPr="00ED2D5A">
        <w:rPr>
          <w:rStyle w:val="Heading2Char"/>
          <w:rFonts w:eastAsiaTheme="minorHAnsi"/>
          <w:sz w:val="28"/>
          <w:szCs w:val="24"/>
        </w:rPr>
        <w:t>1.</w:t>
      </w:r>
      <w:r w:rsidR="000E00D9" w:rsidRPr="00ED2D5A">
        <w:rPr>
          <w:rStyle w:val="Heading2Char"/>
          <w:rFonts w:eastAsiaTheme="minorHAnsi"/>
          <w:sz w:val="28"/>
          <w:szCs w:val="24"/>
        </w:rPr>
        <w:t>3 RESULTS AND DISCUSSION</w:t>
      </w:r>
      <w:bookmarkEnd w:id="2"/>
    </w:p>
    <w:p w:rsidR="000E00D9" w:rsidRPr="00ED2D5A" w:rsidRDefault="00B17F51" w:rsidP="00FA17EC">
      <w:pPr>
        <w:autoSpaceDE w:val="0"/>
        <w:autoSpaceDN w:val="0"/>
        <w:adjustRightInd w:val="0"/>
        <w:spacing w:after="0" w:line="240" w:lineRule="auto"/>
        <w:ind w:right="-270"/>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 xml:space="preserve">3.1 Effect of Catalyst Properties on Benzylation  </w:t>
      </w:r>
    </w:p>
    <w:p w:rsidR="000E00D9" w:rsidRPr="00ED2D5A"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hAnsi="Times New Roman" w:cs="Times New Roman"/>
          <w:sz w:val="24"/>
          <w:szCs w:val="24"/>
        </w:rPr>
        <w:t xml:space="preserve">Initial experiments were carried at 383 K, 2:1 (AA to BA) molar ratio, catalyst loading of 10% (wt. % of AA) and reaction time of 60 min. All the experiments were performed in duplication and have ±2% error. </w:t>
      </w:r>
      <w:r w:rsidRPr="00ED2D5A">
        <w:rPr>
          <w:rFonts w:ascii="Times New Roman" w:eastAsia="AdvGulliv-R" w:hAnsi="Times New Roman" w:cs="Times New Roman"/>
          <w:sz w:val="24"/>
          <w:szCs w:val="24"/>
        </w:rPr>
        <w:t xml:space="preserve">The benzylation of AA with BA leads to formation of benzyl acetate along with </w:t>
      </w:r>
      <w:proofErr w:type="spellStart"/>
      <w:r w:rsidRPr="00ED2D5A">
        <w:rPr>
          <w:rFonts w:ascii="Times New Roman" w:eastAsia="AdvGulliv-R" w:hAnsi="Times New Roman" w:cs="Times New Roman"/>
          <w:sz w:val="24"/>
          <w:szCs w:val="24"/>
        </w:rPr>
        <w:t>dibenzyl</w:t>
      </w:r>
      <w:proofErr w:type="spellEnd"/>
      <w:r w:rsidRPr="00ED2D5A">
        <w:rPr>
          <w:rFonts w:ascii="Times New Roman" w:eastAsia="AdvGulliv-R" w:hAnsi="Times New Roman" w:cs="Times New Roman"/>
          <w:sz w:val="24"/>
          <w:szCs w:val="24"/>
        </w:rPr>
        <w:t xml:space="preserve"> ether. The </w:t>
      </w:r>
      <w:proofErr w:type="spellStart"/>
      <w:r w:rsidRPr="00ED2D5A">
        <w:rPr>
          <w:rFonts w:ascii="Times New Roman" w:eastAsia="AdvGulliv-R" w:hAnsi="Times New Roman" w:cs="Times New Roman"/>
          <w:sz w:val="24"/>
          <w:szCs w:val="24"/>
        </w:rPr>
        <w:t>dibenzyl</w:t>
      </w:r>
      <w:proofErr w:type="spellEnd"/>
      <w:r w:rsidRPr="00ED2D5A">
        <w:rPr>
          <w:rFonts w:ascii="Times New Roman" w:eastAsia="AdvGulliv-R" w:hAnsi="Times New Roman" w:cs="Times New Roman"/>
          <w:sz w:val="24"/>
          <w:szCs w:val="24"/>
        </w:rPr>
        <w:t xml:space="preserve"> ether is formed by self-condensation of benzyl alcohols and catalytic reaction </w:t>
      </w:r>
      <w:r w:rsidRPr="00ED2D5A">
        <w:rPr>
          <w:rFonts w:ascii="Times New Roman" w:eastAsia="AdvGulliv-R" w:hAnsi="Times New Roman" w:cs="Times New Roman"/>
          <w:sz w:val="24"/>
          <w:szCs w:val="24"/>
          <w:vertAlign w:val="superscript"/>
        </w:rPr>
        <w:t>[10]</w:t>
      </w:r>
      <w:r w:rsidRPr="00ED2D5A">
        <w:rPr>
          <w:rFonts w:ascii="Times New Roman" w:eastAsia="AdvGulliv-R" w:hAnsi="Times New Roman" w:cs="Times New Roman"/>
          <w:sz w:val="24"/>
          <w:szCs w:val="24"/>
        </w:rPr>
        <w:t>.</w:t>
      </w:r>
      <w:r w:rsidRPr="00ED2D5A">
        <w:rPr>
          <w:rFonts w:ascii="Times New Roman" w:hAnsi="Times New Roman" w:cs="Times New Roman"/>
          <w:sz w:val="24"/>
          <w:szCs w:val="24"/>
        </w:rPr>
        <w:t xml:space="preserve"> The AA conversion obtained was in the trend of </w:t>
      </w:r>
      <w:r w:rsidR="00326AE5" w:rsidRPr="00ED2D5A">
        <w:rPr>
          <w:rFonts w:ascii="Times New Roman" w:hAnsi="Times New Roman" w:cs="Times New Roman"/>
          <w:sz w:val="24"/>
          <w:szCs w:val="24"/>
        </w:rPr>
        <w:t>D</w:t>
      </w:r>
      <w:r w:rsidRPr="00ED2D5A">
        <w:rPr>
          <w:rFonts w:ascii="Times New Roman" w:hAnsi="Times New Roman" w:cs="Times New Roman"/>
          <w:sz w:val="24"/>
          <w:szCs w:val="24"/>
        </w:rPr>
        <w:t>H</w:t>
      </w:r>
      <w:r w:rsidR="00326AE5" w:rsidRPr="00ED2D5A">
        <w:rPr>
          <w:rFonts w:ascii="Times New Roman" w:hAnsi="Times New Roman" w:cs="Times New Roman"/>
          <w:sz w:val="24"/>
          <w:szCs w:val="24"/>
        </w:rPr>
        <w:t>-</w:t>
      </w:r>
      <w:r w:rsidRPr="00ED2D5A">
        <w:rPr>
          <w:rFonts w:ascii="Times New Roman" w:hAnsi="Times New Roman" w:cs="Times New Roman"/>
          <w:sz w:val="24"/>
          <w:szCs w:val="24"/>
        </w:rPr>
        <w:t xml:space="preserve">ZSM-5 &gt; H-ZSM5 &gt; H-Beta &gt; Blank (Fig. </w:t>
      </w:r>
      <w:r w:rsidR="00B17F51" w:rsidRPr="00ED2D5A">
        <w:rPr>
          <w:rFonts w:ascii="Times New Roman" w:hAnsi="Times New Roman" w:cs="Times New Roman"/>
          <w:sz w:val="24"/>
          <w:szCs w:val="24"/>
        </w:rPr>
        <w:t>1.</w:t>
      </w:r>
      <w:r w:rsidRPr="00ED2D5A">
        <w:rPr>
          <w:rFonts w:ascii="Times New Roman" w:hAnsi="Times New Roman" w:cs="Times New Roman"/>
          <w:sz w:val="24"/>
          <w:szCs w:val="24"/>
        </w:rPr>
        <w:t xml:space="preserve">1). It can be seen from Fig. </w:t>
      </w:r>
      <w:r w:rsidR="00B17F51" w:rsidRPr="00ED2D5A">
        <w:rPr>
          <w:rFonts w:ascii="Times New Roman" w:hAnsi="Times New Roman" w:cs="Times New Roman"/>
          <w:sz w:val="24"/>
          <w:szCs w:val="24"/>
        </w:rPr>
        <w:t>1.</w:t>
      </w:r>
      <w:r w:rsidRPr="00ED2D5A">
        <w:rPr>
          <w:rFonts w:ascii="Times New Roman" w:hAnsi="Times New Roman" w:cs="Times New Roman"/>
          <w:sz w:val="24"/>
          <w:szCs w:val="24"/>
        </w:rPr>
        <w:t xml:space="preserve">1, in the absence of a catalyst and also over H-ZSM5, only benzyl acetate was formed but at lower AA conversion. H-ZSM5, being a medium pore zeolite, cannot accommodate the large ether molecule and thus hinders its formation. The fact that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was not formed when the reaction was carried out in the absence of any catalyst and on H-ZSM5 indicates the involvement of acid sites for the ether formation and the presence of these active sites within the pores of the zeolites </w:t>
      </w:r>
      <w:r w:rsidRPr="00ED2D5A">
        <w:rPr>
          <w:rFonts w:ascii="Times New Roman" w:hAnsi="Times New Roman" w:cs="Times New Roman"/>
          <w:sz w:val="24"/>
          <w:szCs w:val="24"/>
          <w:vertAlign w:val="superscript"/>
        </w:rPr>
        <w:t>[4, 10]</w:t>
      </w:r>
      <w:r w:rsidRPr="00ED2D5A">
        <w:rPr>
          <w:rFonts w:ascii="Times New Roman" w:hAnsi="Times New Roman" w:cs="Times New Roman"/>
          <w:sz w:val="24"/>
          <w:szCs w:val="24"/>
        </w:rPr>
        <w:t xml:space="preserve">. H-Beta being large pore zeolite, probably facilitate the formation of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within its pores. The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found to be potential catalyst with higher AA conversion of 55% and selectivity towards benzyl acetate of </w:t>
      </w:r>
      <w:r w:rsidR="00EA0588" w:rsidRPr="00ED2D5A">
        <w:rPr>
          <w:rFonts w:ascii="Times New Roman" w:hAnsi="Times New Roman" w:cs="Times New Roman"/>
          <w:sz w:val="24"/>
          <w:szCs w:val="24"/>
        </w:rPr>
        <w:t>98</w:t>
      </w:r>
      <w:r w:rsidRPr="00ED2D5A">
        <w:rPr>
          <w:rFonts w:ascii="Times New Roman" w:hAnsi="Times New Roman" w:cs="Times New Roman"/>
          <w:sz w:val="24"/>
          <w:szCs w:val="24"/>
        </w:rPr>
        <w:t xml:space="preserve">%; which is attributed to the high acidity and </w:t>
      </w:r>
      <w:proofErr w:type="spellStart"/>
      <w:r w:rsidRPr="00ED2D5A">
        <w:rPr>
          <w:rFonts w:ascii="Times New Roman" w:hAnsi="Times New Roman" w:cs="Times New Roman"/>
          <w:sz w:val="24"/>
          <w:szCs w:val="24"/>
        </w:rPr>
        <w:t>mesoporosity</w:t>
      </w:r>
      <w:proofErr w:type="spellEnd"/>
      <w:r w:rsidRPr="00ED2D5A">
        <w:rPr>
          <w:rFonts w:ascii="Times New Roman" w:hAnsi="Times New Roman" w:cs="Times New Roman"/>
          <w:sz w:val="24"/>
          <w:szCs w:val="24"/>
        </w:rPr>
        <w:t xml:space="preserve"> generation due to selective extraction of Si with alkali treatment (desilication process), which overcome diffusional resistances (Table </w:t>
      </w:r>
      <w:r w:rsidR="00B17F51" w:rsidRPr="00ED2D5A">
        <w:rPr>
          <w:rFonts w:ascii="Times New Roman" w:hAnsi="Times New Roman" w:cs="Times New Roman"/>
          <w:sz w:val="24"/>
          <w:szCs w:val="24"/>
        </w:rPr>
        <w:t>1.</w:t>
      </w:r>
      <w:r w:rsidRPr="00ED2D5A">
        <w:rPr>
          <w:rFonts w:ascii="Times New Roman" w:hAnsi="Times New Roman" w:cs="Times New Roman"/>
          <w:sz w:val="24"/>
          <w:szCs w:val="24"/>
        </w:rPr>
        <w:t xml:space="preserve">1). Hence, the detailed optimization of process parameters was </w:t>
      </w:r>
      <w:r w:rsidRPr="00ED2D5A">
        <w:rPr>
          <w:rFonts w:ascii="Times New Roman" w:hAnsi="Times New Roman" w:cs="Times New Roman"/>
          <w:sz w:val="24"/>
          <w:szCs w:val="24"/>
        </w:rPr>
        <w:lastRenderedPageBreak/>
        <w:t xml:space="preserve">carried out for benzylation of AA with BA over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w:t>
      </w:r>
    </w:p>
    <w:p w:rsidR="00F85DAE" w:rsidRPr="00ED2D5A" w:rsidRDefault="00EA0588" w:rsidP="00FA17EC">
      <w:pPr>
        <w:autoSpaceDE w:val="0"/>
        <w:autoSpaceDN w:val="0"/>
        <w:adjustRightInd w:val="0"/>
        <w:spacing w:after="0" w:line="240" w:lineRule="auto"/>
        <w:ind w:left="720" w:right="-270"/>
        <w:jc w:val="both"/>
        <w:rPr>
          <w:rFonts w:ascii="Times New Roman" w:hAnsi="Times New Roman" w:cs="Times New Roman"/>
        </w:rPr>
      </w:pPr>
      <w:r w:rsidRPr="00ED2D5A">
        <w:rPr>
          <w:rFonts w:ascii="Times New Roman" w:hAnsi="Times New Roman" w:cs="Times New Roman"/>
        </w:rPr>
        <w:object w:dxaOrig="6610" w:dyaOrig="51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9pt;height:142.95pt" o:ole="">
            <v:imagedata r:id="rId5" o:title=""/>
          </v:shape>
          <o:OLEObject Type="Embed" ProgID="Origin50.Graph" ShapeID="_x0000_i1025" DrawAspect="Content" ObjectID="_1519822529" r:id="rId6"/>
        </w:object>
      </w:r>
    </w:p>
    <w:p w:rsidR="000E00D9" w:rsidRPr="00ED2D5A" w:rsidRDefault="000E00D9" w:rsidP="00FA17EC">
      <w:pPr>
        <w:autoSpaceDE w:val="0"/>
        <w:autoSpaceDN w:val="0"/>
        <w:adjustRightInd w:val="0"/>
        <w:spacing w:after="0" w:line="240" w:lineRule="auto"/>
        <w:ind w:right="-270" w:firstLine="720"/>
        <w:jc w:val="both"/>
        <w:rPr>
          <w:rFonts w:ascii="Times New Roman" w:hAnsi="Times New Roman" w:cs="Times New Roman"/>
          <w:b/>
          <w:bCs/>
          <w:sz w:val="18"/>
          <w:szCs w:val="24"/>
        </w:rPr>
      </w:pPr>
      <w:r w:rsidRPr="00ED2D5A">
        <w:rPr>
          <w:rFonts w:ascii="Times New Roman" w:hAnsi="Times New Roman" w:cs="Times New Roman"/>
          <w:b/>
          <w:bCs/>
          <w:sz w:val="18"/>
          <w:szCs w:val="24"/>
        </w:rPr>
        <w:t xml:space="preserve">Fig </w:t>
      </w:r>
      <w:r w:rsidR="00F85DAE" w:rsidRPr="00ED2D5A">
        <w:rPr>
          <w:rFonts w:ascii="Times New Roman" w:hAnsi="Times New Roman" w:cs="Times New Roman"/>
          <w:b/>
          <w:bCs/>
          <w:sz w:val="18"/>
          <w:szCs w:val="24"/>
        </w:rPr>
        <w:t>1</w:t>
      </w:r>
      <w:r w:rsidRPr="00ED2D5A">
        <w:rPr>
          <w:rFonts w:ascii="Times New Roman" w:hAnsi="Times New Roman" w:cs="Times New Roman"/>
          <w:b/>
          <w:bCs/>
          <w:sz w:val="18"/>
          <w:szCs w:val="24"/>
        </w:rPr>
        <w:t>.1:</w:t>
      </w:r>
      <w:r w:rsidRPr="00ED2D5A">
        <w:rPr>
          <w:rFonts w:ascii="Times New Roman" w:hAnsi="Times New Roman" w:cs="Times New Roman"/>
          <w:sz w:val="18"/>
          <w:szCs w:val="24"/>
        </w:rPr>
        <w:t xml:space="preserve"> Benzylation of AA with BA over H-Beta, H-ZSM-5 and </w:t>
      </w:r>
      <w:r w:rsidR="00326AE5" w:rsidRPr="00ED2D5A">
        <w:rPr>
          <w:rFonts w:ascii="Times New Roman" w:hAnsi="Times New Roman" w:cs="Times New Roman"/>
          <w:sz w:val="18"/>
          <w:szCs w:val="24"/>
        </w:rPr>
        <w:t>DH-ZSM-5</w:t>
      </w:r>
      <w:r w:rsidRPr="00ED2D5A">
        <w:rPr>
          <w:rFonts w:ascii="Times New Roman" w:hAnsi="Times New Roman" w:cs="Times New Roman"/>
          <w:sz w:val="18"/>
          <w:szCs w:val="24"/>
        </w:rPr>
        <w:t xml:space="preserve"> at Molar ratio (AA:BA) of 2:1, catalyst loading of 10%,  reaction temperature of 383 K and reaction time of 60 min.</w:t>
      </w:r>
    </w:p>
    <w:p w:rsidR="000E00D9" w:rsidRPr="00ED2D5A" w:rsidRDefault="00F85DAE" w:rsidP="00FA17EC">
      <w:pPr>
        <w:autoSpaceDE w:val="0"/>
        <w:autoSpaceDN w:val="0"/>
        <w:adjustRightInd w:val="0"/>
        <w:spacing w:after="0" w:line="240" w:lineRule="auto"/>
        <w:ind w:right="-270"/>
        <w:jc w:val="both"/>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.3.2 Optimization of Process Parameters</w:t>
      </w:r>
    </w:p>
    <w:p w:rsidR="000E00D9" w:rsidRPr="00ED2D5A" w:rsidRDefault="00F85DAE" w:rsidP="00FA17EC">
      <w:pPr>
        <w:autoSpaceDE w:val="0"/>
        <w:autoSpaceDN w:val="0"/>
        <w:adjustRightInd w:val="0"/>
        <w:spacing w:after="0" w:line="240" w:lineRule="auto"/>
        <w:ind w:right="-270"/>
        <w:jc w:val="both"/>
        <w:rPr>
          <w:rFonts w:ascii="Times New Roman" w:hAnsi="Times New Roman" w:cs="Times New Roman"/>
          <w:b/>
          <w:bCs/>
          <w:sz w:val="24"/>
          <w:szCs w:val="24"/>
        </w:rPr>
      </w:pPr>
      <w:r w:rsidRPr="00ED2D5A">
        <w:rPr>
          <w:rFonts w:ascii="Times New Roman" w:hAnsi="Times New Roman" w:cs="Times New Roman"/>
          <w:b/>
          <w:bCs/>
          <w:sz w:val="24"/>
          <w:szCs w:val="24"/>
        </w:rPr>
        <w:t xml:space="preserve"> 1</w:t>
      </w:r>
      <w:r w:rsidR="000E00D9" w:rsidRPr="00ED2D5A">
        <w:rPr>
          <w:rFonts w:ascii="Times New Roman" w:hAnsi="Times New Roman" w:cs="Times New Roman"/>
          <w:b/>
          <w:bCs/>
          <w:sz w:val="24"/>
          <w:szCs w:val="24"/>
        </w:rPr>
        <w:t>.3.2.1 Effect of Molar Ratio</w:t>
      </w:r>
    </w:p>
    <w:p w:rsidR="005F5EA1" w:rsidRPr="00ED2D5A" w:rsidRDefault="000E00D9"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eastAsia="AdvGulliv-R" w:hAnsi="Times New Roman" w:cs="Times New Roman"/>
          <w:sz w:val="24"/>
          <w:szCs w:val="24"/>
        </w:rPr>
        <w:t xml:space="preserve">Benzylation of AA with BA was carried out by varying the molar ratio of AA to BA from 2:1 to 1:5 over </w:t>
      </w:r>
      <w:r w:rsidR="00326AE5" w:rsidRPr="00ED2D5A">
        <w:rPr>
          <w:rFonts w:ascii="Times New Roman" w:eastAsia="AdvGulliv-R" w:hAnsi="Times New Roman" w:cs="Times New Roman"/>
          <w:sz w:val="24"/>
          <w:szCs w:val="24"/>
        </w:rPr>
        <w:t>DH-ZSM-5</w:t>
      </w:r>
      <w:r w:rsidRPr="00ED2D5A">
        <w:rPr>
          <w:rFonts w:ascii="Times New Roman" w:eastAsia="AdvGulliv-R" w:hAnsi="Times New Roman" w:cs="Times New Roman"/>
          <w:sz w:val="24"/>
          <w:szCs w:val="24"/>
        </w:rPr>
        <w:t xml:space="preserve"> to assess its effect on the catalytic activity and selectivity. The conversion of AA was found to increase from </w:t>
      </w:r>
      <w:r w:rsidR="00EA0588" w:rsidRPr="00ED2D5A">
        <w:rPr>
          <w:rFonts w:ascii="Times New Roman" w:eastAsia="AdvGulliv-R" w:hAnsi="Times New Roman" w:cs="Times New Roman"/>
          <w:sz w:val="24"/>
          <w:szCs w:val="24"/>
        </w:rPr>
        <w:t>45</w:t>
      </w:r>
      <w:r w:rsidRPr="00ED2D5A">
        <w:rPr>
          <w:rFonts w:ascii="Times New Roman" w:eastAsia="AdvGulliv-R" w:hAnsi="Times New Roman" w:cs="Times New Roman"/>
          <w:sz w:val="24"/>
          <w:szCs w:val="24"/>
        </w:rPr>
        <w:t xml:space="preserve"> to </w:t>
      </w:r>
      <w:r w:rsidR="00EA0588" w:rsidRPr="00ED2D5A">
        <w:rPr>
          <w:rFonts w:ascii="Times New Roman" w:eastAsia="AdvGulliv-R" w:hAnsi="Times New Roman" w:cs="Times New Roman"/>
          <w:sz w:val="24"/>
          <w:szCs w:val="24"/>
        </w:rPr>
        <w:t>68</w:t>
      </w:r>
      <w:r w:rsidRPr="00ED2D5A">
        <w:rPr>
          <w:rFonts w:ascii="Times New Roman" w:eastAsia="AdvGulliv-R" w:hAnsi="Times New Roman" w:cs="Times New Roman"/>
          <w:sz w:val="24"/>
          <w:szCs w:val="24"/>
        </w:rPr>
        <w:t>% with an increase in reactant molar ratio from 2:1 to 1:4 (Fig</w:t>
      </w:r>
      <w:r w:rsidR="00F85DAE" w:rsidRPr="00ED2D5A">
        <w:rPr>
          <w:rFonts w:ascii="Times New Roman" w:eastAsia="AdvGulliv-R" w:hAnsi="Times New Roman" w:cs="Times New Roman"/>
          <w:sz w:val="24"/>
          <w:szCs w:val="24"/>
        </w:rPr>
        <w:t>1</w:t>
      </w:r>
      <w:r w:rsidRPr="00ED2D5A">
        <w:rPr>
          <w:rFonts w:ascii="Times New Roman" w:eastAsia="AdvGulliv-R" w:hAnsi="Times New Roman" w:cs="Times New Roman"/>
          <w:sz w:val="24"/>
          <w:szCs w:val="24"/>
        </w:rPr>
        <w:t>.2). Further increase in molar ratio has no significant effect on conversion of AA.</w:t>
      </w:r>
    </w:p>
    <w:p w:rsidR="00ED2D5A" w:rsidRPr="00ED2D5A" w:rsidRDefault="00ED2D5A" w:rsidP="00ED2D5A">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eastAsia="AdvGulliv-R" w:hAnsi="Times New Roman" w:cs="Times New Roman"/>
          <w:sz w:val="24"/>
          <w:szCs w:val="24"/>
        </w:rPr>
        <w:t>The conversion of AA was significant in the molar ratio of 1:2 and 1:1. With increase in the molar ratio of AA to BA, the selectivity of benzyl acetate was found to decrease from 94% at molar ratio of 2:1 to 90% at molar ratio of 1:5. Benzyl acetate was shown as predominant product (92%) with BA conversion of 69% over DH-ZSM-5 at molar ratio of AA to BA of 1:4 (Fig. 1.2). Thus, all the further reactions were performed with a molar ratio (AA: BA) of 1:1.</w:t>
      </w:r>
    </w:p>
    <w:p w:rsidR="005F5EA1" w:rsidRPr="00ED2D5A" w:rsidRDefault="005F5EA1" w:rsidP="00FA17EC">
      <w:pPr>
        <w:autoSpaceDE w:val="0"/>
        <w:autoSpaceDN w:val="0"/>
        <w:adjustRightInd w:val="0"/>
        <w:spacing w:after="0" w:line="240" w:lineRule="auto"/>
        <w:ind w:left="180" w:right="-270"/>
        <w:jc w:val="center"/>
        <w:rPr>
          <w:rFonts w:ascii="Times New Roman" w:hAnsi="Times New Roman" w:cs="Times New Roman"/>
          <w:b/>
          <w:bCs/>
          <w:sz w:val="24"/>
          <w:szCs w:val="24"/>
        </w:rPr>
      </w:pPr>
      <w:r w:rsidRPr="00ED2D5A">
        <w:rPr>
          <w:rFonts w:ascii="Times New Roman" w:hAnsi="Times New Roman" w:cs="Times New Roman"/>
          <w:b/>
          <w:bCs/>
          <w:noProof/>
          <w:sz w:val="24"/>
          <w:szCs w:val="24"/>
        </w:rPr>
        <w:lastRenderedPageBreak/>
        <w:drawing>
          <wp:inline distT="0" distB="0" distL="0" distR="0">
            <wp:extent cx="2921751" cy="2329132"/>
            <wp:effectExtent l="0" t="0" r="0" b="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6491" cy="2348854"/>
                    </a:xfrm>
                    <a:prstGeom prst="rect">
                      <a:avLst/>
                    </a:prstGeom>
                    <a:noFill/>
                    <a:ln>
                      <a:noFill/>
                    </a:ln>
                  </pic:spPr>
                </pic:pic>
              </a:graphicData>
            </a:graphic>
          </wp:inline>
        </w:drawing>
      </w:r>
    </w:p>
    <w:p w:rsidR="005F5EA1" w:rsidRPr="00ED2D5A" w:rsidRDefault="005F5EA1" w:rsidP="00FA17EC">
      <w:pPr>
        <w:autoSpaceDE w:val="0"/>
        <w:autoSpaceDN w:val="0"/>
        <w:adjustRightInd w:val="0"/>
        <w:spacing w:after="0" w:line="240" w:lineRule="auto"/>
        <w:ind w:left="720" w:right="-270"/>
        <w:jc w:val="both"/>
        <w:rPr>
          <w:rFonts w:ascii="Times New Roman" w:hAnsi="Times New Roman" w:cs="Times New Roman"/>
          <w:szCs w:val="24"/>
        </w:rPr>
      </w:pPr>
      <w:r w:rsidRPr="00ED2D5A">
        <w:rPr>
          <w:rFonts w:ascii="Times New Roman" w:hAnsi="Times New Roman" w:cs="Times New Roman"/>
          <w:b/>
          <w:bCs/>
          <w:szCs w:val="24"/>
        </w:rPr>
        <w:t>Fig 1.2:</w:t>
      </w:r>
      <w:r w:rsidRPr="00ED2D5A">
        <w:rPr>
          <w:rFonts w:ascii="Times New Roman" w:hAnsi="Times New Roman" w:cs="Times New Roman"/>
          <w:szCs w:val="24"/>
        </w:rPr>
        <w:t xml:space="preserve"> Influence of process parameters on benzylation AA with BA over Micro/Meso-H-ZSM-5: Influence of molar ratio: at catalyst loading of 10%, reactiontemperature of 383 K and reaction time of 60 min.</w:t>
      </w:r>
    </w:p>
    <w:p w:rsidR="000E00D9" w:rsidRPr="00ED2D5A" w:rsidRDefault="00F85DAE" w:rsidP="00FA17EC">
      <w:pPr>
        <w:autoSpaceDE w:val="0"/>
        <w:autoSpaceDN w:val="0"/>
        <w:adjustRightInd w:val="0"/>
        <w:spacing w:after="0" w:line="240" w:lineRule="auto"/>
        <w:ind w:right="-270"/>
        <w:jc w:val="both"/>
        <w:rPr>
          <w:rFonts w:ascii="Times New Roman" w:hAnsi="Times New Roman" w:cs="Times New Roman"/>
          <w:b/>
          <w:bCs/>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.3.2.2 Influence of Catalyst Loading</w:t>
      </w:r>
    </w:p>
    <w:p w:rsidR="00B17F51"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hAnsi="Times New Roman" w:cs="Times New Roman"/>
          <w:sz w:val="24"/>
          <w:szCs w:val="24"/>
        </w:rPr>
        <w:t xml:space="preserve">The effect of catalyst loading on the reaction was evaluated by varying the catalyst from 5 to 20% (wt. % of AA). The AA conversion was found to be increased from 54 to </w:t>
      </w:r>
      <w:r w:rsidR="00EA0588" w:rsidRPr="00ED2D5A">
        <w:rPr>
          <w:rFonts w:ascii="Times New Roman" w:hAnsi="Times New Roman" w:cs="Times New Roman"/>
          <w:sz w:val="24"/>
          <w:szCs w:val="24"/>
        </w:rPr>
        <w:t>69</w:t>
      </w:r>
      <w:r w:rsidRPr="00ED2D5A">
        <w:rPr>
          <w:rFonts w:ascii="Times New Roman" w:hAnsi="Times New Roman" w:cs="Times New Roman"/>
          <w:sz w:val="24"/>
          <w:szCs w:val="24"/>
        </w:rPr>
        <w:t>% with increase in catalyst loading from 5-10% (Fig.</w:t>
      </w:r>
      <w:r w:rsidR="00B17F51" w:rsidRPr="00ED2D5A">
        <w:rPr>
          <w:rFonts w:ascii="Times New Roman" w:hAnsi="Times New Roman" w:cs="Times New Roman"/>
          <w:sz w:val="24"/>
          <w:szCs w:val="24"/>
        </w:rPr>
        <w:t>1.</w:t>
      </w:r>
      <w:r w:rsidRPr="00ED2D5A">
        <w:rPr>
          <w:rFonts w:ascii="Times New Roman" w:hAnsi="Times New Roman" w:cs="Times New Roman"/>
          <w:sz w:val="24"/>
          <w:szCs w:val="24"/>
        </w:rPr>
        <w:t xml:space="preserve">3). </w:t>
      </w:r>
    </w:p>
    <w:p w:rsidR="00414E97" w:rsidRPr="00ED2D5A" w:rsidRDefault="00414E97" w:rsidP="00414E97">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hAnsi="Times New Roman" w:cs="Times New Roman"/>
          <w:sz w:val="24"/>
          <w:szCs w:val="24"/>
        </w:rPr>
        <w:t xml:space="preserve">Further increase in catalyst loading, the AA conversion was found to be decreased. With increase in catalyst loading, the selectivity towards benzyl acetate was found to decrease from 94% (at catalyst loading of 5%) to 81% (at catalyst loading of 20%). With enhancement in catalyst loading from 5 to 20%, the selectivity towards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increased from 5 to 17%. The 10% catalyst loading was observed to be optimum with AA conversion of 69% and selectivity towards benzyl acetate of 93%. Above 10% catalyst loading, the rate of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formation was more than the rate of benzyl acetate formation. Hence, further reactions were performed at catalyst loading of 10%.</w:t>
      </w:r>
    </w:p>
    <w:p w:rsidR="00414E97" w:rsidRPr="00ED2D5A" w:rsidRDefault="00414E97" w:rsidP="00FA17EC">
      <w:pPr>
        <w:autoSpaceDE w:val="0"/>
        <w:autoSpaceDN w:val="0"/>
        <w:adjustRightInd w:val="0"/>
        <w:spacing w:after="0" w:line="240" w:lineRule="auto"/>
        <w:ind w:right="-270" w:firstLine="720"/>
        <w:jc w:val="both"/>
        <w:rPr>
          <w:rFonts w:ascii="Times New Roman" w:hAnsi="Times New Roman" w:cs="Times New Roman"/>
          <w:sz w:val="24"/>
          <w:szCs w:val="24"/>
        </w:rPr>
      </w:pPr>
    </w:p>
    <w:p w:rsidR="00B17F51" w:rsidRPr="00ED2D5A" w:rsidRDefault="00B17F51" w:rsidP="00FA17EC">
      <w:pPr>
        <w:autoSpaceDE w:val="0"/>
        <w:autoSpaceDN w:val="0"/>
        <w:adjustRightInd w:val="0"/>
        <w:spacing w:after="0" w:line="240" w:lineRule="auto"/>
        <w:ind w:left="720" w:right="-270" w:hanging="540"/>
        <w:jc w:val="both"/>
        <w:rPr>
          <w:rFonts w:ascii="Times New Roman" w:hAnsi="Times New Roman" w:cs="Times New Roman"/>
          <w:b/>
          <w:bCs/>
          <w:sz w:val="24"/>
          <w:szCs w:val="24"/>
        </w:rPr>
      </w:pPr>
      <w:r w:rsidRPr="00ED2D5A">
        <w:rPr>
          <w:rFonts w:ascii="Times New Roman" w:hAnsi="Times New Roman" w:cs="Times New Roman"/>
          <w:b/>
          <w:bCs/>
          <w:noProof/>
          <w:sz w:val="24"/>
          <w:szCs w:val="24"/>
        </w:rPr>
        <w:lastRenderedPageBreak/>
        <w:drawing>
          <wp:inline distT="0" distB="0" distL="0" distR="0">
            <wp:extent cx="2991678" cy="2254764"/>
            <wp:effectExtent l="0" t="0" r="0"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3225" cy="2255930"/>
                    </a:xfrm>
                    <a:prstGeom prst="rect">
                      <a:avLst/>
                    </a:prstGeom>
                    <a:noFill/>
                    <a:ln>
                      <a:noFill/>
                    </a:ln>
                  </pic:spPr>
                </pic:pic>
              </a:graphicData>
            </a:graphic>
          </wp:inline>
        </w:drawing>
      </w:r>
    </w:p>
    <w:p w:rsidR="00B17F51" w:rsidRDefault="00B17F51" w:rsidP="00FA17EC">
      <w:pPr>
        <w:autoSpaceDE w:val="0"/>
        <w:autoSpaceDN w:val="0"/>
        <w:adjustRightInd w:val="0"/>
        <w:spacing w:after="0" w:line="240" w:lineRule="auto"/>
        <w:ind w:left="720" w:right="-270"/>
        <w:jc w:val="both"/>
        <w:rPr>
          <w:rFonts w:ascii="Times New Roman" w:hAnsi="Times New Roman" w:cs="Times New Roman"/>
          <w:sz w:val="24"/>
          <w:szCs w:val="24"/>
        </w:rPr>
      </w:pPr>
      <w:r w:rsidRPr="00ED2D5A">
        <w:rPr>
          <w:rFonts w:ascii="Times New Roman" w:hAnsi="Times New Roman" w:cs="Times New Roman"/>
          <w:b/>
          <w:bCs/>
          <w:sz w:val="24"/>
          <w:szCs w:val="24"/>
        </w:rPr>
        <w:t>Fig 1.3:</w:t>
      </w:r>
      <w:r w:rsidRPr="00ED2D5A">
        <w:rPr>
          <w:rFonts w:ascii="Times New Roman" w:hAnsi="Times New Roman" w:cs="Times New Roman"/>
          <w:sz w:val="24"/>
          <w:szCs w:val="24"/>
        </w:rPr>
        <w:t xml:space="preserve"> Influence of process parameters on benzylation AA with BA over Micro/Meso- HZSM-5: Influence of catalyst loading: at molar ratio (AA: BA) of 1:4, reaction temperature of 383 K and reaction time of 60 min. </w:t>
      </w:r>
    </w:p>
    <w:p w:rsidR="00414E97" w:rsidRPr="00ED2D5A" w:rsidRDefault="00414E97" w:rsidP="00FA17EC">
      <w:pPr>
        <w:autoSpaceDE w:val="0"/>
        <w:autoSpaceDN w:val="0"/>
        <w:adjustRightInd w:val="0"/>
        <w:spacing w:after="0" w:line="240" w:lineRule="auto"/>
        <w:ind w:left="720" w:right="-270"/>
        <w:jc w:val="both"/>
        <w:rPr>
          <w:rFonts w:ascii="Times New Roman" w:hAnsi="Times New Roman" w:cs="Times New Roman"/>
          <w:sz w:val="24"/>
          <w:szCs w:val="24"/>
        </w:rPr>
      </w:pPr>
    </w:p>
    <w:p w:rsidR="000E00D9" w:rsidRPr="00ED2D5A" w:rsidRDefault="00B17F51" w:rsidP="00FA17EC">
      <w:pPr>
        <w:autoSpaceDE w:val="0"/>
        <w:autoSpaceDN w:val="0"/>
        <w:adjustRightInd w:val="0"/>
        <w:spacing w:after="0" w:line="240" w:lineRule="auto"/>
        <w:ind w:right="-270"/>
        <w:jc w:val="both"/>
        <w:rPr>
          <w:rFonts w:ascii="Times New Roman" w:hAnsi="Times New Roman" w:cs="Times New Roman"/>
          <w:sz w:val="24"/>
          <w:szCs w:val="24"/>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3.2.3 Influence of Reaction Temperature and Time</w:t>
      </w:r>
    </w:p>
    <w:p w:rsidR="001211C0" w:rsidRDefault="000E00D9"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hAnsi="Times New Roman" w:cs="Times New Roman"/>
          <w:sz w:val="24"/>
          <w:szCs w:val="24"/>
        </w:rPr>
        <w:t xml:space="preserve">To further evaluate the catalytic performance of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its catalytic activity was tested at various reaction temperatures (373K to 403K) and time. The effect of time at different temperature was studied up to 160 min. AA conversion and selectivity was found to increase up to reaction time of 120 min, </w:t>
      </w:r>
      <w:r w:rsidRPr="00ED2D5A">
        <w:rPr>
          <w:rFonts w:ascii="Times New Roman" w:eastAsia="AdvGulliv-R" w:hAnsi="Times New Roman" w:cs="Times New Roman"/>
          <w:sz w:val="24"/>
          <w:szCs w:val="24"/>
        </w:rPr>
        <w:t xml:space="preserve">after 120 min the marginally increase in AA conversion and selectivity was observed (Fig. </w:t>
      </w:r>
      <w:r w:rsidR="00B17F51" w:rsidRPr="00ED2D5A">
        <w:rPr>
          <w:rFonts w:ascii="Times New Roman" w:eastAsia="AdvGulliv-R" w:hAnsi="Times New Roman" w:cs="Times New Roman"/>
          <w:sz w:val="24"/>
          <w:szCs w:val="24"/>
        </w:rPr>
        <w:t>1.</w:t>
      </w:r>
      <w:r w:rsidRPr="00ED2D5A">
        <w:rPr>
          <w:rFonts w:ascii="Times New Roman" w:eastAsia="AdvGulliv-R" w:hAnsi="Times New Roman" w:cs="Times New Roman"/>
          <w:sz w:val="24"/>
          <w:szCs w:val="24"/>
        </w:rPr>
        <w:t xml:space="preserve">4). </w:t>
      </w:r>
    </w:p>
    <w:p w:rsidR="00414E97" w:rsidRPr="00ED2D5A" w:rsidRDefault="00414E97"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hAnsi="Times New Roman" w:cs="Times New Roman"/>
          <w:sz w:val="24"/>
          <w:szCs w:val="24"/>
        </w:rPr>
        <w:t xml:space="preserve">The AA conversion was observed to be increased from 87% to 92% with an increase in the reaction temperature from 373 K to 393 K at reaction time of 120 min (Fig. 1.5). With rise in temperature from 393 K to 403 K, the marginal increase in AA conversion (92% to 93%) was observed. The selectivity towards benzyl acetate was found to increase with reaction time and reached to its maximum level at 120 min. The maximum benzyl acetate selectivity of 93 % was obtained at reaction temperature of 393 K and at time of 120 min. </w:t>
      </w:r>
      <w:r w:rsidRPr="00ED2D5A">
        <w:rPr>
          <w:rFonts w:ascii="Times New Roman" w:eastAsia="AdvGulliv-R" w:hAnsi="Times New Roman" w:cs="Times New Roman"/>
          <w:sz w:val="24"/>
          <w:szCs w:val="24"/>
        </w:rPr>
        <w:t xml:space="preserve">This result indicates that the benzylation of AA with BA is predominant reaction, whereas the formation of </w:t>
      </w:r>
      <w:proofErr w:type="spellStart"/>
      <w:r w:rsidRPr="00ED2D5A">
        <w:rPr>
          <w:rFonts w:ascii="Times New Roman" w:eastAsia="AdvGulliv-R" w:hAnsi="Times New Roman" w:cs="Times New Roman"/>
          <w:sz w:val="24"/>
          <w:szCs w:val="24"/>
        </w:rPr>
        <w:t>dibenzyl</w:t>
      </w:r>
      <w:proofErr w:type="spellEnd"/>
      <w:r w:rsidRPr="00ED2D5A">
        <w:rPr>
          <w:rFonts w:ascii="Times New Roman" w:eastAsia="AdvGulliv-R" w:hAnsi="Times New Roman" w:cs="Times New Roman"/>
          <w:sz w:val="24"/>
          <w:szCs w:val="24"/>
        </w:rPr>
        <w:t xml:space="preserve"> ether through the </w:t>
      </w:r>
      <w:r w:rsidRPr="00ED2D5A">
        <w:rPr>
          <w:rFonts w:ascii="Times New Roman" w:eastAsia="AdvGulliv-R" w:hAnsi="Times New Roman" w:cs="Times New Roman"/>
          <w:sz w:val="24"/>
          <w:szCs w:val="24"/>
        </w:rPr>
        <w:lastRenderedPageBreak/>
        <w:t xml:space="preserve">self-condensation and catalyst reaction of BA is side </w:t>
      </w:r>
      <w:proofErr w:type="gramStart"/>
      <w:r w:rsidRPr="00ED2D5A">
        <w:rPr>
          <w:rFonts w:ascii="Times New Roman" w:eastAsia="AdvGulliv-R" w:hAnsi="Times New Roman" w:cs="Times New Roman"/>
          <w:sz w:val="24"/>
          <w:szCs w:val="24"/>
        </w:rPr>
        <w:t>reaction</w:t>
      </w:r>
      <w:r w:rsidRPr="00ED2D5A">
        <w:rPr>
          <w:rFonts w:ascii="Times New Roman" w:hAnsi="Times New Roman" w:cs="Times New Roman"/>
          <w:sz w:val="24"/>
          <w:szCs w:val="24"/>
          <w:vertAlign w:val="superscript"/>
        </w:rPr>
        <w:t>[</w:t>
      </w:r>
      <w:proofErr w:type="gramEnd"/>
      <w:r w:rsidRPr="00ED2D5A">
        <w:rPr>
          <w:rFonts w:ascii="Times New Roman" w:hAnsi="Times New Roman" w:cs="Times New Roman"/>
          <w:sz w:val="24"/>
          <w:szCs w:val="24"/>
          <w:vertAlign w:val="superscript"/>
        </w:rPr>
        <w:t>4, 10]</w:t>
      </w:r>
      <w:r w:rsidRPr="00ED2D5A">
        <w:rPr>
          <w:rFonts w:ascii="Times New Roman" w:eastAsia="AdvGulliv-R" w:hAnsi="Times New Roman" w:cs="Times New Roman"/>
          <w:sz w:val="24"/>
          <w:szCs w:val="24"/>
        </w:rPr>
        <w:t xml:space="preserve">. </w:t>
      </w:r>
      <w:r w:rsidRPr="00ED2D5A">
        <w:rPr>
          <w:rFonts w:ascii="Times New Roman" w:hAnsi="Times New Roman" w:cs="Times New Roman"/>
          <w:sz w:val="24"/>
          <w:szCs w:val="24"/>
        </w:rPr>
        <w:t>Hence, the reaction temperature of 393 K and time of 120 min with 92% AA conversion and 93% selectivity towards benzyl acetate were selected as optimum reaction parameters.</w:t>
      </w:r>
    </w:p>
    <w:p w:rsidR="001211C0" w:rsidRPr="00ED2D5A" w:rsidRDefault="001211C0" w:rsidP="00FA17EC">
      <w:pPr>
        <w:tabs>
          <w:tab w:val="left" w:pos="0"/>
        </w:tabs>
        <w:autoSpaceDE w:val="0"/>
        <w:autoSpaceDN w:val="0"/>
        <w:adjustRightInd w:val="0"/>
        <w:spacing w:after="0" w:line="240" w:lineRule="auto"/>
        <w:ind w:left="720" w:right="-270" w:hanging="540"/>
        <w:jc w:val="center"/>
        <w:rPr>
          <w:rFonts w:ascii="Times New Roman" w:hAnsi="Times New Roman" w:cs="Times New Roman"/>
          <w:b/>
          <w:bCs/>
          <w:sz w:val="24"/>
          <w:szCs w:val="24"/>
        </w:rPr>
      </w:pPr>
      <w:r w:rsidRPr="00ED2D5A">
        <w:rPr>
          <w:rFonts w:ascii="Times New Roman" w:hAnsi="Times New Roman" w:cs="Times New Roman"/>
          <w:sz w:val="24"/>
          <w:szCs w:val="24"/>
        </w:rPr>
        <w:object w:dxaOrig="6532" w:dyaOrig="5031">
          <v:shape id="_x0000_i1026" type="#_x0000_t75" style="width:222.45pt;height:170.85pt" o:ole="">
            <v:imagedata r:id="rId9" o:title=""/>
          </v:shape>
          <o:OLEObject Type="Embed" ProgID="Origin50.Graph" ShapeID="_x0000_i1026" DrawAspect="Content" ObjectID="_1519822530" r:id="rId10"/>
        </w:object>
      </w:r>
    </w:p>
    <w:p w:rsidR="000E00D9" w:rsidRDefault="001211C0" w:rsidP="00414E97">
      <w:pPr>
        <w:autoSpaceDE w:val="0"/>
        <w:autoSpaceDN w:val="0"/>
        <w:adjustRightInd w:val="0"/>
        <w:spacing w:after="0" w:line="240" w:lineRule="auto"/>
        <w:ind w:left="720" w:right="-270"/>
        <w:jc w:val="both"/>
        <w:rPr>
          <w:rFonts w:ascii="Times New Roman" w:eastAsia="AdvGulliv-R" w:hAnsi="Times New Roman" w:cs="Times New Roman"/>
          <w:b/>
          <w:bCs/>
          <w:sz w:val="24"/>
          <w:szCs w:val="24"/>
        </w:rPr>
      </w:pPr>
      <w:r w:rsidRPr="00ED2D5A">
        <w:rPr>
          <w:rFonts w:ascii="Times New Roman" w:eastAsia="AdvGulliv-R" w:hAnsi="Times New Roman" w:cs="Times New Roman"/>
          <w:b/>
          <w:bCs/>
          <w:sz w:val="24"/>
          <w:szCs w:val="24"/>
        </w:rPr>
        <w:t>Fig 1.4</w:t>
      </w:r>
      <w:proofErr w:type="gramStart"/>
      <w:r w:rsidRPr="00ED2D5A">
        <w:rPr>
          <w:rFonts w:ascii="Times New Roman" w:eastAsia="AdvGulliv-R" w:hAnsi="Times New Roman" w:cs="Times New Roman"/>
          <w:b/>
          <w:bCs/>
          <w:sz w:val="24"/>
          <w:szCs w:val="24"/>
        </w:rPr>
        <w:t>:</w:t>
      </w:r>
      <w:r w:rsidRPr="00ED2D5A">
        <w:rPr>
          <w:rFonts w:ascii="Times New Roman" w:hAnsi="Times New Roman" w:cs="Times New Roman"/>
          <w:sz w:val="24"/>
          <w:szCs w:val="24"/>
        </w:rPr>
        <w:t>Influence</w:t>
      </w:r>
      <w:proofErr w:type="gramEnd"/>
      <w:r w:rsidRPr="00ED2D5A">
        <w:rPr>
          <w:rFonts w:ascii="Times New Roman" w:hAnsi="Times New Roman" w:cs="Times New Roman"/>
          <w:sz w:val="24"/>
          <w:szCs w:val="24"/>
        </w:rPr>
        <w:t xml:space="preserve"> of reaction temperature and time on benzylation AA with BA over DH-ZSM-5 at molar ratio (AA: BA) of 1:4 and catalyst loading of 10%.</w:t>
      </w:r>
    </w:p>
    <w:p w:rsidR="00414E97" w:rsidRPr="00414E97" w:rsidRDefault="00414E97" w:rsidP="00414E97">
      <w:pPr>
        <w:autoSpaceDE w:val="0"/>
        <w:autoSpaceDN w:val="0"/>
        <w:adjustRightInd w:val="0"/>
        <w:spacing w:after="0" w:line="240" w:lineRule="auto"/>
        <w:ind w:left="720" w:right="-270"/>
        <w:jc w:val="both"/>
        <w:rPr>
          <w:rFonts w:ascii="Times New Roman" w:eastAsia="AdvGulliv-R" w:hAnsi="Times New Roman" w:cs="Times New Roman"/>
          <w:b/>
          <w:bCs/>
          <w:sz w:val="24"/>
          <w:szCs w:val="24"/>
        </w:rPr>
      </w:pPr>
    </w:p>
    <w:p w:rsidR="000E00D9" w:rsidRPr="00ED2D5A" w:rsidRDefault="00B17F51" w:rsidP="00FA17EC">
      <w:pPr>
        <w:autoSpaceDE w:val="0"/>
        <w:autoSpaceDN w:val="0"/>
        <w:adjustRightInd w:val="0"/>
        <w:spacing w:after="0" w:line="240" w:lineRule="auto"/>
        <w:ind w:right="-270"/>
        <w:jc w:val="both"/>
        <w:rPr>
          <w:rFonts w:ascii="Times New Roman" w:eastAsia="AdvGulliv-R" w:hAnsi="Times New Roman" w:cs="Times New Roman"/>
          <w:b/>
          <w:bCs/>
          <w:sz w:val="24"/>
          <w:szCs w:val="24"/>
        </w:rPr>
      </w:pPr>
      <w:r w:rsidRPr="00ED2D5A">
        <w:rPr>
          <w:rFonts w:ascii="Times New Roman" w:eastAsia="AdvGulliv-R" w:hAnsi="Times New Roman" w:cs="Times New Roman"/>
          <w:b/>
          <w:bCs/>
          <w:sz w:val="24"/>
          <w:szCs w:val="24"/>
        </w:rPr>
        <w:t>1.</w:t>
      </w:r>
      <w:r w:rsidR="000E00D9" w:rsidRPr="00ED2D5A">
        <w:rPr>
          <w:rFonts w:ascii="Times New Roman" w:eastAsia="AdvGulliv-R" w:hAnsi="Times New Roman" w:cs="Times New Roman"/>
          <w:b/>
          <w:bCs/>
          <w:sz w:val="24"/>
          <w:szCs w:val="24"/>
        </w:rPr>
        <w:t>3.3 Catalyst Reusability</w:t>
      </w:r>
    </w:p>
    <w:p w:rsidR="003B6BCD" w:rsidRPr="00ED2D5A" w:rsidRDefault="000E00D9"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eastAsia="AdvGulliv-R" w:hAnsi="Times New Roman" w:cs="Times New Roman"/>
          <w:sz w:val="24"/>
          <w:szCs w:val="24"/>
        </w:rPr>
        <w:t xml:space="preserve">The reusability of </w:t>
      </w:r>
      <w:r w:rsidR="00326AE5" w:rsidRPr="00ED2D5A">
        <w:rPr>
          <w:rFonts w:ascii="Times New Roman" w:eastAsia="AdvGulliv-R" w:hAnsi="Times New Roman" w:cs="Times New Roman"/>
          <w:sz w:val="24"/>
          <w:szCs w:val="24"/>
        </w:rPr>
        <w:t>DH-ZSM-5</w:t>
      </w:r>
      <w:r w:rsidRPr="00ED2D5A">
        <w:rPr>
          <w:rFonts w:ascii="Times New Roman" w:eastAsia="AdvGulliv-R" w:hAnsi="Times New Roman" w:cs="Times New Roman"/>
          <w:sz w:val="24"/>
          <w:szCs w:val="24"/>
        </w:rPr>
        <w:t xml:space="preserve"> catalyst was tested for benzylation of AA with BA at optimized process parameters: </w:t>
      </w:r>
      <w:r w:rsidRPr="00ED2D5A">
        <w:rPr>
          <w:rFonts w:ascii="Times New Roman" w:hAnsi="Times New Roman" w:cs="Times New Roman"/>
          <w:sz w:val="24"/>
          <w:szCs w:val="24"/>
        </w:rPr>
        <w:t>catalyst loading of 10% (wt. % of AA),</w:t>
      </w:r>
      <w:r w:rsidR="001E5761" w:rsidRPr="00ED2D5A">
        <w:rPr>
          <w:rFonts w:ascii="Times New Roman" w:hAnsi="Times New Roman" w:cs="Times New Roman"/>
          <w:sz w:val="24"/>
          <w:szCs w:val="24"/>
        </w:rPr>
        <w:t xml:space="preserve"> molar ratio (AA to BA) of 1:4, </w:t>
      </w:r>
      <w:proofErr w:type="gramStart"/>
      <w:r w:rsidR="001E5761" w:rsidRPr="00ED2D5A">
        <w:rPr>
          <w:rFonts w:ascii="Times New Roman" w:hAnsi="Times New Roman" w:cs="Times New Roman"/>
          <w:sz w:val="24"/>
          <w:szCs w:val="24"/>
        </w:rPr>
        <w:t>reaction</w:t>
      </w:r>
      <w:proofErr w:type="gramEnd"/>
      <w:r w:rsidRPr="00ED2D5A">
        <w:rPr>
          <w:rFonts w:ascii="Times New Roman" w:hAnsi="Times New Roman" w:cs="Times New Roman"/>
          <w:sz w:val="24"/>
          <w:szCs w:val="24"/>
        </w:rPr>
        <w:t xml:space="preserve"> temperature of 393 K and reaction time of 120 min (Fig. </w:t>
      </w:r>
      <w:r w:rsidR="00B17F51" w:rsidRPr="00ED2D5A">
        <w:rPr>
          <w:rFonts w:ascii="Times New Roman" w:hAnsi="Times New Roman" w:cs="Times New Roman"/>
          <w:sz w:val="24"/>
          <w:szCs w:val="24"/>
        </w:rPr>
        <w:t>1.</w:t>
      </w:r>
      <w:r w:rsidRPr="00ED2D5A">
        <w:rPr>
          <w:rFonts w:ascii="Times New Roman" w:hAnsi="Times New Roman" w:cs="Times New Roman"/>
          <w:sz w:val="24"/>
          <w:szCs w:val="24"/>
        </w:rPr>
        <w:t>5)</w:t>
      </w:r>
      <w:r w:rsidRPr="00ED2D5A">
        <w:rPr>
          <w:rFonts w:ascii="Times New Roman" w:eastAsia="AdvGulliv-R" w:hAnsi="Times New Roman" w:cs="Times New Roman"/>
          <w:sz w:val="24"/>
          <w:szCs w:val="24"/>
        </w:rPr>
        <w:t xml:space="preserve">. </w:t>
      </w:r>
    </w:p>
    <w:p w:rsidR="00ED2D5A" w:rsidRPr="00ED2D5A" w:rsidRDefault="00ED2D5A" w:rsidP="00ED2D5A">
      <w:pPr>
        <w:autoSpaceDE w:val="0"/>
        <w:autoSpaceDN w:val="0"/>
        <w:adjustRightInd w:val="0"/>
        <w:spacing w:after="0" w:line="240" w:lineRule="auto"/>
        <w:ind w:right="-270" w:firstLine="720"/>
        <w:jc w:val="both"/>
        <w:rPr>
          <w:rFonts w:ascii="Times New Roman" w:eastAsia="TimesNewRoman" w:hAnsi="Times New Roman" w:cs="Times New Roman"/>
          <w:sz w:val="24"/>
          <w:szCs w:val="24"/>
        </w:rPr>
      </w:pPr>
      <w:r w:rsidRPr="00ED2D5A">
        <w:rPr>
          <w:rFonts w:ascii="Times New Roman" w:hAnsi="Times New Roman" w:cs="Times New Roman"/>
          <w:sz w:val="24"/>
          <w:szCs w:val="24"/>
        </w:rPr>
        <w:t>The catalytic activity of DH-ZSM-5 in benzylation reaction was observed to be almost stable for six cycles (fresh and five reuses) (Fig1.5). After fifth cycle the marginal decrease in AA conversion from 92 to 89% and almost constant selectivity of 93% towards benzyl acetate was observed.</w:t>
      </w:r>
      <w:r w:rsidRPr="00ED2D5A">
        <w:rPr>
          <w:rFonts w:ascii="Times New Roman" w:eastAsia="GulliverRM" w:hAnsi="Times New Roman" w:cs="Times New Roman"/>
          <w:sz w:val="24"/>
          <w:szCs w:val="24"/>
        </w:rPr>
        <w:t xml:space="preserve">  This concludes that, </w:t>
      </w:r>
      <w:r w:rsidRPr="00ED2D5A">
        <w:rPr>
          <w:rFonts w:ascii="Times New Roman" w:hAnsi="Times New Roman" w:cs="Times New Roman"/>
          <w:sz w:val="24"/>
          <w:szCs w:val="24"/>
        </w:rPr>
        <w:t>DH-ZSM-5</w:t>
      </w:r>
      <w:r w:rsidRPr="00ED2D5A">
        <w:rPr>
          <w:rFonts w:ascii="Times New Roman" w:eastAsia="GulliverRM" w:hAnsi="Times New Roman" w:cs="Times New Roman"/>
          <w:sz w:val="24"/>
          <w:szCs w:val="24"/>
        </w:rPr>
        <w:t xml:space="preserve"> catalyst is highly active, stable and reusable</w:t>
      </w:r>
      <w:r w:rsidRPr="00ED2D5A">
        <w:rPr>
          <w:rFonts w:ascii="Times New Roman" w:hAnsi="Times New Roman" w:cs="Times New Roman"/>
          <w:sz w:val="24"/>
          <w:szCs w:val="24"/>
        </w:rPr>
        <w:t xml:space="preserve">. </w:t>
      </w:r>
      <w:r w:rsidRPr="00ED2D5A">
        <w:rPr>
          <w:rFonts w:ascii="Times New Roman" w:eastAsia="TimesNewRoman" w:hAnsi="Times New Roman" w:cs="Times New Roman"/>
          <w:sz w:val="24"/>
          <w:szCs w:val="24"/>
        </w:rPr>
        <w:t xml:space="preserve">The present method for benzylation of AA with BA over </w:t>
      </w:r>
      <w:r w:rsidRPr="00ED2D5A">
        <w:rPr>
          <w:rFonts w:ascii="Times New Roman" w:hAnsi="Times New Roman" w:cs="Times New Roman"/>
          <w:sz w:val="24"/>
          <w:szCs w:val="24"/>
        </w:rPr>
        <w:t>DH-ZSM-5</w:t>
      </w:r>
      <w:r w:rsidRPr="00ED2D5A">
        <w:rPr>
          <w:rFonts w:ascii="Times New Roman" w:eastAsia="TimesNewRoman" w:hAnsi="Times New Roman" w:cs="Times New Roman"/>
          <w:sz w:val="24"/>
          <w:szCs w:val="24"/>
        </w:rPr>
        <w:t xml:space="preserve"> catalyst offers greener methodology with potential advantages with respect to higher conversion of AA (92%), high selectivity towards benzyl acetate (93%) and catalyst reusability for </w:t>
      </w:r>
      <w:r w:rsidRPr="00ED2D5A">
        <w:rPr>
          <w:rFonts w:ascii="Times New Roman" w:eastAsia="TimesNewRoman" w:hAnsi="Times New Roman" w:cs="Times New Roman"/>
          <w:sz w:val="24"/>
          <w:szCs w:val="24"/>
        </w:rPr>
        <w:lastRenderedPageBreak/>
        <w:t>six cycles without considerable loss in activity.</w:t>
      </w:r>
    </w:p>
    <w:p w:rsidR="00ED2D5A" w:rsidRPr="00ED2D5A" w:rsidRDefault="00ED2D5A"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p>
    <w:p w:rsidR="003B6BCD" w:rsidRPr="00ED2D5A" w:rsidRDefault="00ED2D5A" w:rsidP="00FA17EC">
      <w:pPr>
        <w:spacing w:line="240" w:lineRule="auto"/>
        <w:ind w:right="-270"/>
        <w:jc w:val="center"/>
        <w:rPr>
          <w:rFonts w:ascii="Times New Roman" w:eastAsia="TimesNewRoman" w:hAnsi="Times New Roman" w:cs="Times New Roman"/>
          <w:sz w:val="24"/>
          <w:szCs w:val="24"/>
        </w:rPr>
      </w:pPr>
      <w:r w:rsidRPr="00ED2D5A">
        <w:rPr>
          <w:rFonts w:ascii="Times New Roman" w:hAnsi="Times New Roman" w:cs="Times New Roman"/>
        </w:rPr>
        <w:object w:dxaOrig="6523" w:dyaOrig="5013">
          <v:shape id="_x0000_i1027" type="#_x0000_t75" style="width:224.6pt;height:169.8pt" o:ole="">
            <v:imagedata r:id="rId11" o:title=""/>
          </v:shape>
          <o:OLEObject Type="Embed" ProgID="Origin50.Graph" ShapeID="_x0000_i1027" DrawAspect="Content" ObjectID="_1519822531" r:id="rId12"/>
        </w:object>
      </w:r>
      <w:r w:rsidR="003B6BCD" w:rsidRPr="00ED2D5A">
        <w:rPr>
          <w:rFonts w:ascii="Times New Roman" w:hAnsi="Times New Roman" w:cs="Times New Roman"/>
          <w:b/>
          <w:sz w:val="24"/>
          <w:szCs w:val="24"/>
        </w:rPr>
        <w:t>Fig 1.5:</w:t>
      </w:r>
      <w:r w:rsidR="003B6BCD" w:rsidRPr="00ED2D5A">
        <w:rPr>
          <w:rFonts w:ascii="Times New Roman" w:hAnsi="Times New Roman" w:cs="Times New Roman"/>
          <w:sz w:val="24"/>
          <w:szCs w:val="24"/>
        </w:rPr>
        <w:t>Reusability of DH-ZSM-5 catalyst for benzylation AA with BA at optimized process parameters: molar ratio (AA : BA) of 1:4, catalyst loading of 10%, reaction temperature of 393K and reaction time of 120 min.</w:t>
      </w:r>
    </w:p>
    <w:p w:rsidR="000E00D9" w:rsidRPr="00ED2D5A" w:rsidRDefault="00B7758D" w:rsidP="00FA17EC">
      <w:pPr>
        <w:autoSpaceDE w:val="0"/>
        <w:autoSpaceDN w:val="0"/>
        <w:adjustRightInd w:val="0"/>
        <w:spacing w:after="0" w:line="240" w:lineRule="auto"/>
        <w:ind w:right="-270"/>
        <w:jc w:val="both"/>
        <w:rPr>
          <w:rFonts w:ascii="Times New Roman" w:hAnsi="Times New Roman" w:cs="Times New Roman"/>
          <w:b/>
          <w:sz w:val="24"/>
          <w:szCs w:val="24"/>
          <w:lang w:bidi="mr-IN"/>
        </w:rPr>
      </w:pPr>
      <w:r w:rsidRPr="00ED2D5A">
        <w:rPr>
          <w:rFonts w:ascii="Times New Roman" w:hAnsi="Times New Roman" w:cs="Times New Roman"/>
          <w:b/>
          <w:bCs/>
          <w:sz w:val="24"/>
          <w:szCs w:val="24"/>
        </w:rPr>
        <w:t>1</w:t>
      </w:r>
      <w:r w:rsidR="000E00D9" w:rsidRPr="00ED2D5A">
        <w:rPr>
          <w:rFonts w:ascii="Times New Roman" w:hAnsi="Times New Roman" w:cs="Times New Roman"/>
          <w:b/>
          <w:bCs/>
          <w:sz w:val="24"/>
          <w:szCs w:val="24"/>
        </w:rPr>
        <w:t>.4 CONCLUSIONS</w:t>
      </w:r>
    </w:p>
    <w:p w:rsidR="000E00D9" w:rsidRPr="00ED2D5A" w:rsidRDefault="000E00D9" w:rsidP="00FA17EC">
      <w:pPr>
        <w:autoSpaceDE w:val="0"/>
        <w:autoSpaceDN w:val="0"/>
        <w:adjustRightInd w:val="0"/>
        <w:spacing w:after="0" w:line="240" w:lineRule="auto"/>
        <w:ind w:right="-270" w:firstLine="720"/>
        <w:jc w:val="both"/>
        <w:rPr>
          <w:rFonts w:ascii="Times New Roman" w:hAnsi="Times New Roman" w:cs="Times New Roman"/>
          <w:sz w:val="24"/>
          <w:szCs w:val="24"/>
        </w:rPr>
      </w:pPr>
      <w:r w:rsidRPr="00ED2D5A">
        <w:rPr>
          <w:rFonts w:ascii="Times New Roman" w:hAnsi="Times New Roman" w:cs="Times New Roman"/>
          <w:sz w:val="24"/>
          <w:szCs w:val="24"/>
        </w:rPr>
        <w:t xml:space="preserve">The benzylation of acetic acid (AA) with benzyl alcohol (BA) has been carried out over zeolites H-ZSM-5,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and H-Beta. The AA conversion was in the order of Blank</w:t>
      </w:r>
      <w:r w:rsidR="001E5761" w:rsidRPr="00ED2D5A">
        <w:rPr>
          <w:rFonts w:ascii="Times New Roman" w:hAnsi="Times New Roman" w:cs="Times New Roman"/>
          <w:sz w:val="24"/>
          <w:szCs w:val="24"/>
        </w:rPr>
        <w:t>&lt;H-Beta&lt;H-ZSM5&lt;DH-ZSM-5</w:t>
      </w:r>
      <w:r w:rsidRPr="00ED2D5A">
        <w:rPr>
          <w:rFonts w:ascii="Times New Roman" w:hAnsi="Times New Roman" w:cs="Times New Roman"/>
          <w:sz w:val="24"/>
          <w:szCs w:val="24"/>
        </w:rPr>
        <w:t xml:space="preserve">.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being a bulky molecule was not formed within the pores of H-ZSM5 at lower AA conversion, </w:t>
      </w:r>
      <w:r w:rsidR="001E5761" w:rsidRPr="00ED2D5A">
        <w:rPr>
          <w:rFonts w:ascii="Times New Roman" w:hAnsi="Times New Roman" w:cs="Times New Roman"/>
          <w:sz w:val="24"/>
          <w:szCs w:val="24"/>
        </w:rPr>
        <w:t>whereas</w:t>
      </w:r>
      <w:r w:rsidRPr="00ED2D5A">
        <w:rPr>
          <w:rFonts w:ascii="Times New Roman" w:hAnsi="Times New Roman" w:cs="Times New Roman"/>
          <w:sz w:val="24"/>
          <w:szCs w:val="24"/>
        </w:rPr>
        <w:t xml:space="preserve"> the formation of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was facilitated by large pores of H-Beta and micro-meso combination of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The formation of </w:t>
      </w:r>
      <w:proofErr w:type="spellStart"/>
      <w:r w:rsidRPr="00ED2D5A">
        <w:rPr>
          <w:rFonts w:ascii="Times New Roman" w:hAnsi="Times New Roman" w:cs="Times New Roman"/>
          <w:sz w:val="24"/>
          <w:szCs w:val="24"/>
        </w:rPr>
        <w:t>dibenzyl</w:t>
      </w:r>
      <w:proofErr w:type="spellEnd"/>
      <w:r w:rsidRPr="00ED2D5A">
        <w:rPr>
          <w:rFonts w:ascii="Times New Roman" w:hAnsi="Times New Roman" w:cs="Times New Roman"/>
          <w:sz w:val="24"/>
          <w:szCs w:val="24"/>
        </w:rPr>
        <w:t xml:space="preserve"> ether was less with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as compared to H-Beta. </w:t>
      </w:r>
    </w:p>
    <w:p w:rsidR="000E00D9" w:rsidRDefault="000E00D9"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r w:rsidRPr="00ED2D5A">
        <w:rPr>
          <w:rFonts w:ascii="Times New Roman" w:eastAsia="TimesNewRoman" w:hAnsi="Times New Roman" w:cs="Times New Roman"/>
          <w:sz w:val="24"/>
          <w:szCs w:val="24"/>
        </w:rPr>
        <w:t xml:space="preserve">The present method for production of benzyl acetate over </w:t>
      </w:r>
      <w:r w:rsidR="00326AE5" w:rsidRPr="00ED2D5A">
        <w:rPr>
          <w:rFonts w:ascii="Times New Roman" w:hAnsi="Times New Roman" w:cs="Times New Roman"/>
          <w:sz w:val="24"/>
          <w:szCs w:val="24"/>
        </w:rPr>
        <w:t>DH-ZSM-5</w:t>
      </w:r>
      <w:r w:rsidRPr="00ED2D5A">
        <w:rPr>
          <w:rFonts w:ascii="Times New Roman" w:hAnsi="Times New Roman" w:cs="Times New Roman"/>
          <w:sz w:val="24"/>
          <w:szCs w:val="24"/>
        </w:rPr>
        <w:t xml:space="preserve"> c</w:t>
      </w:r>
      <w:r w:rsidRPr="00ED2D5A">
        <w:rPr>
          <w:rFonts w:ascii="Times New Roman" w:eastAsia="TimesNewRoman" w:hAnsi="Times New Roman" w:cs="Times New Roman"/>
          <w:sz w:val="24"/>
          <w:szCs w:val="24"/>
        </w:rPr>
        <w:t>atalyst offers greener methodology with potential advantages with respect to higher AA conversion of 9</w:t>
      </w:r>
      <w:r w:rsidR="001E5761" w:rsidRPr="00ED2D5A">
        <w:rPr>
          <w:rFonts w:ascii="Times New Roman" w:eastAsia="TimesNewRoman" w:hAnsi="Times New Roman" w:cs="Times New Roman"/>
          <w:sz w:val="24"/>
          <w:szCs w:val="24"/>
        </w:rPr>
        <w:t>2</w:t>
      </w:r>
      <w:r w:rsidRPr="00ED2D5A">
        <w:rPr>
          <w:rFonts w:ascii="Times New Roman" w:eastAsia="TimesNewRoman" w:hAnsi="Times New Roman" w:cs="Times New Roman"/>
          <w:sz w:val="24"/>
          <w:szCs w:val="24"/>
        </w:rPr>
        <w:t>% and selectivity towards benzyl acetate of 9</w:t>
      </w:r>
      <w:r w:rsidR="001E5761" w:rsidRPr="00ED2D5A">
        <w:rPr>
          <w:rFonts w:ascii="Times New Roman" w:eastAsia="TimesNewRoman" w:hAnsi="Times New Roman" w:cs="Times New Roman"/>
          <w:sz w:val="24"/>
          <w:szCs w:val="24"/>
        </w:rPr>
        <w:t>3</w:t>
      </w:r>
      <w:r w:rsidRPr="00ED2D5A">
        <w:rPr>
          <w:rFonts w:ascii="Times New Roman" w:eastAsia="TimesNewRoman" w:hAnsi="Times New Roman" w:cs="Times New Roman"/>
          <w:sz w:val="24"/>
          <w:szCs w:val="24"/>
        </w:rPr>
        <w:t xml:space="preserve">% with catalyst reusability for six cycles without considerable loss in activity. </w:t>
      </w:r>
      <w:r w:rsidRPr="00ED2D5A">
        <w:rPr>
          <w:rFonts w:ascii="Times New Roman" w:eastAsia="AdvGulliv-R" w:hAnsi="Times New Roman" w:cs="Times New Roman"/>
          <w:sz w:val="24"/>
          <w:szCs w:val="24"/>
        </w:rPr>
        <w:t xml:space="preserve">This </w:t>
      </w:r>
      <w:r w:rsidR="00326AE5" w:rsidRPr="00ED2D5A">
        <w:rPr>
          <w:rFonts w:ascii="Times New Roman" w:hAnsi="Times New Roman" w:cs="Times New Roman"/>
          <w:sz w:val="24"/>
          <w:szCs w:val="24"/>
        </w:rPr>
        <w:t>DH-ZSM-5</w:t>
      </w:r>
      <w:r w:rsidRPr="00ED2D5A">
        <w:rPr>
          <w:rFonts w:ascii="Times New Roman" w:eastAsia="AdvGulliv-R" w:hAnsi="Times New Roman" w:cs="Times New Roman"/>
          <w:sz w:val="24"/>
          <w:szCs w:val="24"/>
        </w:rPr>
        <w:t xml:space="preserve">can be regarded as promising heterogeneous acid catalyst to improve the selectivity of desired </w:t>
      </w:r>
      <w:proofErr w:type="spellStart"/>
      <w:r w:rsidRPr="00ED2D5A">
        <w:rPr>
          <w:rFonts w:ascii="Times New Roman" w:eastAsia="AdvGulliv-R" w:hAnsi="Times New Roman" w:cs="Times New Roman"/>
          <w:sz w:val="24"/>
          <w:szCs w:val="24"/>
        </w:rPr>
        <w:t>monobenzylated</w:t>
      </w:r>
      <w:proofErr w:type="spellEnd"/>
      <w:r w:rsidRPr="00ED2D5A">
        <w:rPr>
          <w:rFonts w:ascii="Times New Roman" w:eastAsia="AdvGulliv-R" w:hAnsi="Times New Roman" w:cs="Times New Roman"/>
          <w:sz w:val="24"/>
          <w:szCs w:val="24"/>
        </w:rPr>
        <w:t xml:space="preserve"> product in aromatic benzylation and has </w:t>
      </w:r>
      <w:r w:rsidRPr="00ED2D5A">
        <w:rPr>
          <w:rFonts w:ascii="Times New Roman" w:eastAsia="AdvGulliv-R" w:hAnsi="Times New Roman" w:cs="Times New Roman"/>
          <w:sz w:val="24"/>
          <w:szCs w:val="24"/>
        </w:rPr>
        <w:lastRenderedPageBreak/>
        <w:t xml:space="preserve">potential application for chemical and pharmaceutical industry. </w:t>
      </w:r>
    </w:p>
    <w:p w:rsidR="00ED2D5A" w:rsidRPr="00ED2D5A" w:rsidRDefault="00ED2D5A" w:rsidP="00FA17EC">
      <w:pPr>
        <w:autoSpaceDE w:val="0"/>
        <w:autoSpaceDN w:val="0"/>
        <w:adjustRightInd w:val="0"/>
        <w:spacing w:after="0" w:line="240" w:lineRule="auto"/>
        <w:ind w:right="-270" w:firstLine="720"/>
        <w:jc w:val="both"/>
        <w:rPr>
          <w:rFonts w:ascii="Times New Roman" w:eastAsia="AdvGulliv-R" w:hAnsi="Times New Roman" w:cs="Times New Roman"/>
          <w:sz w:val="24"/>
          <w:szCs w:val="24"/>
        </w:rPr>
      </w:pPr>
    </w:p>
    <w:p w:rsidR="000E00D9" w:rsidRPr="00ED2D5A" w:rsidRDefault="00B7758D" w:rsidP="00FA17EC">
      <w:pPr>
        <w:autoSpaceDE w:val="0"/>
        <w:autoSpaceDN w:val="0"/>
        <w:adjustRightInd w:val="0"/>
        <w:spacing w:after="0" w:line="240" w:lineRule="auto"/>
        <w:ind w:right="-270"/>
        <w:rPr>
          <w:rFonts w:ascii="Times New Roman" w:hAnsi="Times New Roman" w:cs="Times New Roman"/>
          <w:b/>
          <w:bCs/>
          <w:sz w:val="28"/>
          <w:szCs w:val="24"/>
        </w:rPr>
      </w:pPr>
      <w:r w:rsidRPr="00ED2D5A">
        <w:rPr>
          <w:rFonts w:ascii="Times New Roman" w:hAnsi="Times New Roman" w:cs="Times New Roman"/>
          <w:b/>
          <w:bCs/>
          <w:sz w:val="28"/>
          <w:szCs w:val="24"/>
        </w:rPr>
        <w:t>1</w:t>
      </w:r>
      <w:r w:rsidR="000E00D9" w:rsidRPr="00ED2D5A">
        <w:rPr>
          <w:rFonts w:ascii="Times New Roman" w:hAnsi="Times New Roman" w:cs="Times New Roman"/>
          <w:b/>
          <w:bCs/>
          <w:sz w:val="28"/>
          <w:szCs w:val="24"/>
        </w:rPr>
        <w:t>.5 REFERENCES</w:t>
      </w:r>
    </w:p>
    <w:p w:rsidR="003B6BCD" w:rsidRPr="00ED2D5A" w:rsidRDefault="003B6BCD" w:rsidP="00FA17EC">
      <w:pPr>
        <w:pStyle w:val="ListParagraph"/>
        <w:numPr>
          <w:ilvl w:val="0"/>
          <w:numId w:val="2"/>
        </w:numPr>
        <w:spacing w:line="240" w:lineRule="auto"/>
        <w:rPr>
          <w:rFonts w:ascii="Times New Roman" w:eastAsia="AdvGulliv-R" w:hAnsi="Times New Roman" w:cs="Times New Roman"/>
          <w:sz w:val="24"/>
          <w:szCs w:val="24"/>
        </w:rPr>
      </w:pPr>
      <w:r w:rsidRPr="00ED2D5A">
        <w:rPr>
          <w:rFonts w:ascii="Times New Roman" w:eastAsia="AdvGulliv-R" w:hAnsi="Times New Roman" w:cs="Times New Roman"/>
          <w:sz w:val="24"/>
          <w:szCs w:val="24"/>
        </w:rPr>
        <w:t xml:space="preserve">Chen, L., Dong, H., Shi, L., 2010. Study on alkylation of toluene with </w:t>
      </w:r>
      <w:proofErr w:type="spellStart"/>
      <w:r w:rsidRPr="00ED2D5A">
        <w:rPr>
          <w:rFonts w:ascii="Times New Roman" w:eastAsia="AdvGulliv-R" w:hAnsi="Times New Roman" w:cs="Times New Roman"/>
          <w:sz w:val="24"/>
          <w:szCs w:val="24"/>
        </w:rPr>
        <w:t>tert</w:t>
      </w:r>
      <w:proofErr w:type="spellEnd"/>
      <w:r w:rsidRPr="00ED2D5A">
        <w:rPr>
          <w:rFonts w:ascii="Times New Roman" w:eastAsia="AdvGulliv-R" w:hAnsi="Times New Roman" w:cs="Times New Roman"/>
          <w:sz w:val="24"/>
          <w:szCs w:val="24"/>
        </w:rPr>
        <w:t>-butanol over La</w:t>
      </w:r>
      <w:r w:rsidRPr="00ED2D5A">
        <w:rPr>
          <w:rFonts w:ascii="Times New Roman" w:eastAsia="AdvGulliv-R" w:hAnsi="Times New Roman" w:cs="Times New Roman"/>
          <w:sz w:val="24"/>
          <w:szCs w:val="24"/>
          <w:vertAlign w:val="subscript"/>
        </w:rPr>
        <w:t>2</w:t>
      </w:r>
      <w:r w:rsidRPr="00ED2D5A">
        <w:rPr>
          <w:rFonts w:ascii="Times New Roman" w:eastAsia="AdvGulliv-R" w:hAnsi="Times New Roman" w:cs="Times New Roman"/>
          <w:sz w:val="24"/>
          <w:szCs w:val="24"/>
        </w:rPr>
        <w:t>O</w:t>
      </w:r>
      <w:r w:rsidRPr="00ED2D5A">
        <w:rPr>
          <w:rFonts w:ascii="Times New Roman" w:eastAsia="AdvGulliv-R" w:hAnsi="Times New Roman" w:cs="Times New Roman"/>
          <w:sz w:val="24"/>
          <w:szCs w:val="24"/>
          <w:vertAlign w:val="subscript"/>
        </w:rPr>
        <w:t>3</w:t>
      </w:r>
      <w:r w:rsidRPr="00ED2D5A">
        <w:rPr>
          <w:rFonts w:ascii="Times New Roman" w:eastAsia="AdvGulliv-R" w:hAnsi="Times New Roman" w:cs="Times New Roman"/>
          <w:sz w:val="24"/>
          <w:szCs w:val="24"/>
        </w:rPr>
        <w:t xml:space="preserve">-modiﬁed HY zeolite, </w:t>
      </w:r>
      <w:r w:rsidRPr="00ED2D5A">
        <w:rPr>
          <w:rFonts w:ascii="Times New Roman" w:eastAsia="AdvGulliv-R" w:hAnsi="Times New Roman" w:cs="Times New Roman"/>
          <w:i/>
          <w:sz w:val="24"/>
          <w:szCs w:val="24"/>
        </w:rPr>
        <w:t>Ind. Eng. Chem. Res.</w:t>
      </w:r>
      <w:r w:rsidRPr="00ED2D5A">
        <w:rPr>
          <w:rFonts w:ascii="Times New Roman" w:eastAsia="AdvGulliv-R" w:hAnsi="Times New Roman" w:cs="Times New Roman"/>
          <w:sz w:val="24"/>
          <w:szCs w:val="24"/>
        </w:rPr>
        <w:t>, 49, 7234-7238.</w:t>
      </w:r>
    </w:p>
    <w:p w:rsidR="003B6BCD" w:rsidRPr="00ED2D5A" w:rsidRDefault="003B6BCD" w:rsidP="00FA17EC">
      <w:pPr>
        <w:pStyle w:val="ListParagraph"/>
        <w:numPr>
          <w:ilvl w:val="0"/>
          <w:numId w:val="2"/>
        </w:numPr>
        <w:spacing w:line="240" w:lineRule="auto"/>
        <w:rPr>
          <w:rFonts w:ascii="Times New Roman" w:eastAsia="AdvGulliv-R" w:hAnsi="Times New Roman" w:cs="Times New Roman"/>
          <w:sz w:val="24"/>
          <w:szCs w:val="24"/>
        </w:rPr>
      </w:pPr>
      <w:r w:rsidRPr="00ED2D5A">
        <w:rPr>
          <w:rFonts w:ascii="Times New Roman" w:eastAsia="AdvGulliv-R" w:hAnsi="Times New Roman" w:cs="Times New Roman"/>
          <w:sz w:val="24"/>
          <w:szCs w:val="24"/>
        </w:rPr>
        <w:t xml:space="preserve">Christensen, C.H., </w:t>
      </w:r>
      <w:proofErr w:type="spellStart"/>
      <w:r w:rsidRPr="00ED2D5A">
        <w:rPr>
          <w:rFonts w:ascii="Times New Roman" w:eastAsia="AdvGulliv-R" w:hAnsi="Times New Roman" w:cs="Times New Roman"/>
          <w:sz w:val="24"/>
          <w:szCs w:val="24"/>
        </w:rPr>
        <w:t>Johannsen</w:t>
      </w:r>
      <w:proofErr w:type="spellEnd"/>
      <w:r w:rsidRPr="00ED2D5A">
        <w:rPr>
          <w:rFonts w:ascii="Times New Roman" w:eastAsia="AdvGulliv-R" w:hAnsi="Times New Roman" w:cs="Times New Roman"/>
          <w:sz w:val="24"/>
          <w:szCs w:val="24"/>
        </w:rPr>
        <w:t xml:space="preserve">, K., </w:t>
      </w:r>
      <w:proofErr w:type="spellStart"/>
      <w:r w:rsidRPr="00ED2D5A">
        <w:rPr>
          <w:rFonts w:ascii="Times New Roman" w:eastAsia="AdvGulliv-R" w:hAnsi="Times New Roman" w:cs="Times New Roman"/>
          <w:sz w:val="24"/>
          <w:szCs w:val="24"/>
        </w:rPr>
        <w:t>Tornqvist</w:t>
      </w:r>
      <w:proofErr w:type="spellEnd"/>
      <w:r w:rsidRPr="00ED2D5A">
        <w:rPr>
          <w:rFonts w:ascii="Times New Roman" w:eastAsia="AdvGulliv-R" w:hAnsi="Times New Roman" w:cs="Times New Roman"/>
          <w:sz w:val="24"/>
          <w:szCs w:val="24"/>
        </w:rPr>
        <w:t xml:space="preserve">, E., Schmidt, I., </w:t>
      </w:r>
      <w:proofErr w:type="spellStart"/>
      <w:r w:rsidRPr="00ED2D5A">
        <w:rPr>
          <w:rFonts w:ascii="Times New Roman" w:eastAsia="AdvGulliv-R" w:hAnsi="Times New Roman" w:cs="Times New Roman"/>
          <w:sz w:val="24"/>
          <w:szCs w:val="24"/>
        </w:rPr>
        <w:t>Topsoe</w:t>
      </w:r>
      <w:proofErr w:type="spellEnd"/>
      <w:r w:rsidRPr="00ED2D5A">
        <w:rPr>
          <w:rFonts w:ascii="Times New Roman" w:eastAsia="AdvGulliv-R" w:hAnsi="Times New Roman" w:cs="Times New Roman"/>
          <w:sz w:val="24"/>
          <w:szCs w:val="24"/>
        </w:rPr>
        <w:t xml:space="preserve">, H., Christensen, C.H., 2007. Mesoporous zeolite single crystal catalysts: Diffusion and catalysis in hierarchical zeolites, </w:t>
      </w:r>
      <w:proofErr w:type="spellStart"/>
      <w:r w:rsidRPr="00ED2D5A">
        <w:rPr>
          <w:rFonts w:ascii="Times New Roman" w:eastAsia="AdvGulliv-R" w:hAnsi="Times New Roman" w:cs="Times New Roman"/>
          <w:i/>
          <w:sz w:val="24"/>
          <w:szCs w:val="24"/>
        </w:rPr>
        <w:t>Catal</w:t>
      </w:r>
      <w:proofErr w:type="spellEnd"/>
      <w:r w:rsidRPr="00ED2D5A">
        <w:rPr>
          <w:rFonts w:ascii="Times New Roman" w:eastAsia="AdvGulliv-R" w:hAnsi="Times New Roman" w:cs="Times New Roman"/>
          <w:i/>
          <w:sz w:val="24"/>
          <w:szCs w:val="24"/>
        </w:rPr>
        <w:t>. Today</w:t>
      </w:r>
      <w:r w:rsidRPr="00ED2D5A">
        <w:rPr>
          <w:rFonts w:ascii="Times New Roman" w:eastAsia="AdvGulliv-R" w:hAnsi="Times New Roman" w:cs="Times New Roman"/>
          <w:sz w:val="24"/>
          <w:szCs w:val="24"/>
        </w:rPr>
        <w:t>, 128, 117-122.</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r w:rsidRPr="00ED2D5A">
        <w:rPr>
          <w:rFonts w:ascii="Times New Roman" w:hAnsi="Times New Roman" w:cs="Times New Roman"/>
          <w:sz w:val="24"/>
          <w:szCs w:val="24"/>
          <w:lang w:val="nl-NL"/>
        </w:rPr>
        <w:t xml:space="preserve">Groen, J.C., Moulijn, J.A., Perez-Ramirez, J., 2007. Alkaline posttreatment of MFI zeolites. From accelerated screening to scale-up, </w:t>
      </w:r>
      <w:r w:rsidRPr="00ED2D5A">
        <w:rPr>
          <w:rFonts w:ascii="Times New Roman" w:hAnsi="Times New Roman" w:cs="Times New Roman"/>
          <w:i/>
          <w:sz w:val="24"/>
          <w:szCs w:val="24"/>
          <w:lang w:val="nl-NL"/>
        </w:rPr>
        <w:t xml:space="preserve">Ind. Eng. </w:t>
      </w:r>
      <w:r w:rsidRPr="00ED2D5A">
        <w:rPr>
          <w:rFonts w:ascii="Times New Roman" w:hAnsi="Times New Roman" w:cs="Times New Roman"/>
          <w:i/>
          <w:sz w:val="24"/>
          <w:szCs w:val="24"/>
        </w:rPr>
        <w:t>Chem. Res.</w:t>
      </w:r>
      <w:r w:rsidRPr="00ED2D5A">
        <w:rPr>
          <w:rFonts w:ascii="Times New Roman" w:hAnsi="Times New Roman" w:cs="Times New Roman"/>
          <w:sz w:val="24"/>
          <w:szCs w:val="24"/>
        </w:rPr>
        <w:t>, 46, 4193–4201.</w:t>
      </w:r>
    </w:p>
    <w:p w:rsidR="003B6BCD" w:rsidRPr="00ED2D5A" w:rsidRDefault="003B6BCD" w:rsidP="00FA17EC">
      <w:pPr>
        <w:pStyle w:val="ListParagraph"/>
        <w:numPr>
          <w:ilvl w:val="0"/>
          <w:numId w:val="2"/>
        </w:numPr>
        <w:spacing w:line="240" w:lineRule="auto"/>
        <w:rPr>
          <w:rFonts w:ascii="Times New Roman" w:eastAsia="AdvGulliv-R" w:hAnsi="Times New Roman" w:cs="Times New Roman"/>
          <w:sz w:val="24"/>
          <w:szCs w:val="24"/>
        </w:rPr>
      </w:pPr>
      <w:r w:rsidRPr="00ED2D5A">
        <w:rPr>
          <w:rFonts w:ascii="Times New Roman" w:eastAsia="AdvGulliv-R" w:hAnsi="Times New Roman" w:cs="Times New Roman"/>
          <w:sz w:val="24"/>
          <w:szCs w:val="24"/>
          <w:lang w:val="nl-NL"/>
        </w:rPr>
        <w:t xml:space="preserve">Gu, X., Jiang, T., Tao, H., Zhou, S., Liu, X., Ren, J., Wang, Y., Lu, G., Schmidt, W., 2011. Hydrothermally highly stable acidic mesoporous aluminosilicate spheres with radial channels, </w:t>
      </w:r>
      <w:r w:rsidRPr="00ED2D5A">
        <w:rPr>
          <w:rFonts w:ascii="Times New Roman" w:eastAsia="AdvGulliv-R" w:hAnsi="Times New Roman" w:cs="Times New Roman"/>
          <w:i/>
          <w:sz w:val="24"/>
          <w:szCs w:val="24"/>
          <w:lang w:val="nl-NL"/>
        </w:rPr>
        <w:t xml:space="preserve">J. </w:t>
      </w:r>
      <w:r w:rsidRPr="00ED2D5A">
        <w:rPr>
          <w:rFonts w:ascii="Times New Roman" w:eastAsia="AdvGulliv-R" w:hAnsi="Times New Roman" w:cs="Times New Roman"/>
          <w:i/>
          <w:sz w:val="24"/>
          <w:szCs w:val="24"/>
        </w:rPr>
        <w:t>Mater. Chem.</w:t>
      </w:r>
      <w:r w:rsidRPr="00ED2D5A">
        <w:rPr>
          <w:rFonts w:ascii="Times New Roman" w:eastAsia="AdvGulliv-R" w:hAnsi="Times New Roman" w:cs="Times New Roman"/>
          <w:sz w:val="24"/>
          <w:szCs w:val="24"/>
        </w:rPr>
        <w:t>, 21, 880-886.</w:t>
      </w:r>
    </w:p>
    <w:p w:rsidR="003B6BCD" w:rsidRPr="00ED2D5A" w:rsidRDefault="003B6BCD" w:rsidP="00FA17EC">
      <w:pPr>
        <w:pStyle w:val="ListParagraph"/>
        <w:numPr>
          <w:ilvl w:val="0"/>
          <w:numId w:val="2"/>
        </w:numPr>
        <w:spacing w:line="240" w:lineRule="auto"/>
        <w:rPr>
          <w:rFonts w:ascii="Times New Roman" w:eastAsia="AdvGulliv-R" w:hAnsi="Times New Roman" w:cs="Times New Roman"/>
          <w:sz w:val="24"/>
          <w:szCs w:val="24"/>
        </w:rPr>
      </w:pPr>
      <w:r w:rsidRPr="00ED2D5A">
        <w:rPr>
          <w:rFonts w:ascii="Times New Roman" w:eastAsia="AdvGulliv-R" w:hAnsi="Times New Roman" w:cs="Times New Roman"/>
          <w:sz w:val="24"/>
          <w:szCs w:val="24"/>
        </w:rPr>
        <w:t xml:space="preserve">Jin, H., </w:t>
      </w:r>
      <w:proofErr w:type="spellStart"/>
      <w:r w:rsidRPr="00ED2D5A">
        <w:rPr>
          <w:rFonts w:ascii="Times New Roman" w:eastAsia="AdvGulliv-R" w:hAnsi="Times New Roman" w:cs="Times New Roman"/>
          <w:sz w:val="24"/>
          <w:szCs w:val="24"/>
        </w:rPr>
        <w:t>Ansari</w:t>
      </w:r>
      <w:proofErr w:type="spellEnd"/>
      <w:r w:rsidRPr="00ED2D5A">
        <w:rPr>
          <w:rFonts w:ascii="Times New Roman" w:eastAsia="AdvGulliv-R" w:hAnsi="Times New Roman" w:cs="Times New Roman"/>
          <w:sz w:val="24"/>
          <w:szCs w:val="24"/>
        </w:rPr>
        <w:t xml:space="preserve">, M.B., </w:t>
      </w:r>
      <w:proofErr w:type="spellStart"/>
      <w:r w:rsidRPr="00ED2D5A">
        <w:rPr>
          <w:rFonts w:ascii="Times New Roman" w:eastAsia="AdvGulliv-R" w:hAnsi="Times New Roman" w:cs="Times New Roman"/>
          <w:sz w:val="24"/>
          <w:szCs w:val="24"/>
        </w:rPr>
        <w:t>Jeong</w:t>
      </w:r>
      <w:proofErr w:type="spellEnd"/>
      <w:r w:rsidRPr="00ED2D5A">
        <w:rPr>
          <w:rFonts w:ascii="Times New Roman" w:eastAsia="AdvGulliv-R" w:hAnsi="Times New Roman" w:cs="Times New Roman"/>
          <w:sz w:val="24"/>
          <w:szCs w:val="24"/>
        </w:rPr>
        <w:t xml:space="preserve">, E.Y., Park, S.E., 2012. Effect of </w:t>
      </w:r>
      <w:proofErr w:type="spellStart"/>
      <w:r w:rsidRPr="00ED2D5A">
        <w:rPr>
          <w:rFonts w:ascii="Times New Roman" w:eastAsia="AdvGulliv-R" w:hAnsi="Times New Roman" w:cs="Times New Roman"/>
          <w:sz w:val="24"/>
          <w:szCs w:val="24"/>
        </w:rPr>
        <w:t>mesoporosity</w:t>
      </w:r>
      <w:proofErr w:type="spellEnd"/>
      <w:r w:rsidRPr="00ED2D5A">
        <w:rPr>
          <w:rFonts w:ascii="Times New Roman" w:eastAsia="AdvGulliv-R" w:hAnsi="Times New Roman" w:cs="Times New Roman"/>
          <w:sz w:val="24"/>
          <w:szCs w:val="24"/>
        </w:rPr>
        <w:t xml:space="preserve"> on selective benzylation of aromatics with benzyl alcohol over </w:t>
      </w:r>
      <w:proofErr w:type="spellStart"/>
      <w:r w:rsidRPr="00ED2D5A">
        <w:rPr>
          <w:rFonts w:ascii="Times New Roman" w:eastAsia="AdvGulliv-R" w:hAnsi="Times New Roman" w:cs="Times New Roman"/>
          <w:sz w:val="24"/>
          <w:szCs w:val="24"/>
        </w:rPr>
        <w:t>mesoporous</w:t>
      </w:r>
      <w:proofErr w:type="spellEnd"/>
      <w:r w:rsidRPr="00ED2D5A">
        <w:rPr>
          <w:rFonts w:ascii="Times New Roman" w:eastAsia="AdvGulliv-R" w:hAnsi="Times New Roman" w:cs="Times New Roman"/>
          <w:sz w:val="24"/>
          <w:szCs w:val="24"/>
        </w:rPr>
        <w:t xml:space="preserve"> ZSM-5. </w:t>
      </w:r>
      <w:r w:rsidRPr="00ED2D5A">
        <w:rPr>
          <w:rFonts w:ascii="Times New Roman" w:eastAsia="AdvGulliv-R" w:hAnsi="Times New Roman" w:cs="Times New Roman"/>
          <w:i/>
          <w:sz w:val="24"/>
          <w:szCs w:val="24"/>
        </w:rPr>
        <w:t xml:space="preserve">J. </w:t>
      </w:r>
      <w:proofErr w:type="spellStart"/>
      <w:r w:rsidRPr="00ED2D5A">
        <w:rPr>
          <w:rFonts w:ascii="Times New Roman" w:eastAsia="AdvGulliv-R" w:hAnsi="Times New Roman" w:cs="Times New Roman"/>
          <w:i/>
          <w:sz w:val="24"/>
          <w:szCs w:val="24"/>
        </w:rPr>
        <w:t>Catal</w:t>
      </w:r>
      <w:proofErr w:type="spellEnd"/>
      <w:r w:rsidRPr="00ED2D5A">
        <w:rPr>
          <w:rFonts w:ascii="Times New Roman" w:eastAsia="AdvGulliv-R" w:hAnsi="Times New Roman" w:cs="Times New Roman"/>
          <w:i/>
          <w:sz w:val="24"/>
          <w:szCs w:val="24"/>
        </w:rPr>
        <w:t>.</w:t>
      </w:r>
      <w:r w:rsidRPr="00ED2D5A">
        <w:rPr>
          <w:rFonts w:ascii="Times New Roman" w:eastAsia="AdvGulliv-R" w:hAnsi="Times New Roman" w:cs="Times New Roman"/>
          <w:sz w:val="24"/>
          <w:szCs w:val="24"/>
        </w:rPr>
        <w:t>, 291, 55–62.</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proofErr w:type="spellStart"/>
      <w:r w:rsidRPr="00ED2D5A">
        <w:rPr>
          <w:rFonts w:ascii="Times New Roman" w:hAnsi="Times New Roman" w:cs="Times New Roman"/>
          <w:sz w:val="24"/>
          <w:szCs w:val="24"/>
        </w:rPr>
        <w:t>Kasture</w:t>
      </w:r>
      <w:proofErr w:type="spellEnd"/>
      <w:r w:rsidRPr="00ED2D5A">
        <w:rPr>
          <w:rFonts w:ascii="Times New Roman" w:hAnsi="Times New Roman" w:cs="Times New Roman"/>
          <w:sz w:val="24"/>
          <w:szCs w:val="24"/>
        </w:rPr>
        <w:t xml:space="preserve">, M.W., </w:t>
      </w:r>
      <w:proofErr w:type="spellStart"/>
      <w:r w:rsidRPr="00ED2D5A">
        <w:rPr>
          <w:rFonts w:ascii="Times New Roman" w:hAnsi="Times New Roman" w:cs="Times New Roman"/>
          <w:sz w:val="24"/>
          <w:szCs w:val="24"/>
        </w:rPr>
        <w:t>Niphadkar</w:t>
      </w:r>
      <w:proofErr w:type="spellEnd"/>
      <w:r w:rsidRPr="00ED2D5A">
        <w:rPr>
          <w:rFonts w:ascii="Times New Roman" w:hAnsi="Times New Roman" w:cs="Times New Roman"/>
          <w:sz w:val="24"/>
          <w:szCs w:val="24"/>
        </w:rPr>
        <w:t xml:space="preserve">, P.S., </w:t>
      </w:r>
      <w:proofErr w:type="spellStart"/>
      <w:r w:rsidRPr="00ED2D5A">
        <w:rPr>
          <w:rFonts w:ascii="Times New Roman" w:hAnsi="Times New Roman" w:cs="Times New Roman"/>
          <w:sz w:val="24"/>
          <w:szCs w:val="24"/>
        </w:rPr>
        <w:t>Sharanappa</w:t>
      </w:r>
      <w:proofErr w:type="spellEnd"/>
      <w:r w:rsidRPr="00ED2D5A">
        <w:rPr>
          <w:rFonts w:ascii="Times New Roman" w:hAnsi="Times New Roman" w:cs="Times New Roman"/>
          <w:sz w:val="24"/>
          <w:szCs w:val="24"/>
        </w:rPr>
        <w:t xml:space="preserve">, N., </w:t>
      </w:r>
      <w:proofErr w:type="spellStart"/>
      <w:r w:rsidRPr="00ED2D5A">
        <w:rPr>
          <w:rFonts w:ascii="Times New Roman" w:hAnsi="Times New Roman" w:cs="Times New Roman"/>
          <w:sz w:val="24"/>
          <w:szCs w:val="24"/>
        </w:rPr>
        <w:t>Mirajkar</w:t>
      </w:r>
      <w:proofErr w:type="spellEnd"/>
      <w:r w:rsidRPr="00ED2D5A">
        <w:rPr>
          <w:rFonts w:ascii="Times New Roman" w:hAnsi="Times New Roman" w:cs="Times New Roman"/>
          <w:sz w:val="24"/>
          <w:szCs w:val="24"/>
        </w:rPr>
        <w:t xml:space="preserve">, S.P., </w:t>
      </w:r>
      <w:proofErr w:type="spellStart"/>
      <w:r w:rsidRPr="00ED2D5A">
        <w:rPr>
          <w:rFonts w:ascii="Times New Roman" w:hAnsi="Times New Roman" w:cs="Times New Roman"/>
          <w:sz w:val="24"/>
          <w:szCs w:val="24"/>
        </w:rPr>
        <w:t>Bokade</w:t>
      </w:r>
      <w:proofErr w:type="spellEnd"/>
      <w:r w:rsidRPr="00ED2D5A">
        <w:rPr>
          <w:rFonts w:ascii="Times New Roman" w:hAnsi="Times New Roman" w:cs="Times New Roman"/>
          <w:sz w:val="24"/>
          <w:szCs w:val="24"/>
        </w:rPr>
        <w:t xml:space="preserve">, V.V., Joshi, P.N., 2004. </w:t>
      </w:r>
      <w:proofErr w:type="spellStart"/>
      <w:r w:rsidRPr="00ED2D5A">
        <w:rPr>
          <w:rFonts w:ascii="Times New Roman" w:hAnsi="Times New Roman" w:cs="Times New Roman"/>
          <w:sz w:val="24"/>
          <w:szCs w:val="24"/>
        </w:rPr>
        <w:t>Isopropylation</w:t>
      </w:r>
      <w:proofErr w:type="spellEnd"/>
      <w:r w:rsidRPr="00ED2D5A">
        <w:rPr>
          <w:rFonts w:ascii="Times New Roman" w:hAnsi="Times New Roman" w:cs="Times New Roman"/>
          <w:sz w:val="24"/>
          <w:szCs w:val="24"/>
        </w:rPr>
        <w:t xml:space="preserve"> of benzene catalyzed by H/</w:t>
      </w:r>
      <w:r w:rsidRPr="00ED2D5A">
        <w:rPr>
          <w:rFonts w:ascii="Times New Roman" w:hAnsi="Times New Roman" w:cs="Times New Roman"/>
          <w:iCs/>
          <w:sz w:val="24"/>
          <w:szCs w:val="24"/>
        </w:rPr>
        <w:t xml:space="preserve">β </w:t>
      </w:r>
      <w:r w:rsidRPr="00ED2D5A">
        <w:rPr>
          <w:rFonts w:ascii="Times New Roman" w:hAnsi="Times New Roman" w:cs="Times New Roman"/>
          <w:sz w:val="24"/>
          <w:szCs w:val="24"/>
        </w:rPr>
        <w:t xml:space="preserve">zeolite catalysts with different </w:t>
      </w:r>
      <w:proofErr w:type="spellStart"/>
      <w:r w:rsidRPr="00ED2D5A">
        <w:rPr>
          <w:rFonts w:ascii="Times New Roman" w:hAnsi="Times New Roman" w:cs="Times New Roman"/>
          <w:sz w:val="24"/>
          <w:szCs w:val="24"/>
        </w:rPr>
        <w:t>crystallinities</w:t>
      </w:r>
      <w:proofErr w:type="spellEnd"/>
      <w:r w:rsidRPr="00ED2D5A">
        <w:rPr>
          <w:rFonts w:ascii="Times New Roman" w:hAnsi="Times New Roman" w:cs="Times New Roman"/>
          <w:sz w:val="24"/>
          <w:szCs w:val="24"/>
        </w:rPr>
        <w:t xml:space="preserve">, </w:t>
      </w:r>
      <w:r w:rsidRPr="00ED2D5A">
        <w:rPr>
          <w:rFonts w:ascii="Times New Roman" w:hAnsi="Times New Roman" w:cs="Times New Roman"/>
          <w:i/>
          <w:sz w:val="24"/>
          <w:szCs w:val="24"/>
        </w:rPr>
        <w:t xml:space="preserve">J. </w:t>
      </w:r>
      <w:proofErr w:type="spellStart"/>
      <w:r w:rsidRPr="00ED2D5A">
        <w:rPr>
          <w:rFonts w:ascii="Times New Roman" w:hAnsi="Times New Roman" w:cs="Times New Roman"/>
          <w:i/>
          <w:sz w:val="24"/>
          <w:szCs w:val="24"/>
        </w:rPr>
        <w:t>Catal</w:t>
      </w:r>
      <w:proofErr w:type="spellEnd"/>
      <w:r w:rsidRPr="00ED2D5A">
        <w:rPr>
          <w:rFonts w:ascii="Times New Roman" w:hAnsi="Times New Roman" w:cs="Times New Roman"/>
          <w:i/>
          <w:sz w:val="24"/>
          <w:szCs w:val="24"/>
        </w:rPr>
        <w:t>.</w:t>
      </w:r>
      <w:r w:rsidRPr="00ED2D5A">
        <w:rPr>
          <w:rFonts w:ascii="Times New Roman" w:hAnsi="Times New Roman" w:cs="Times New Roman"/>
          <w:sz w:val="24"/>
          <w:szCs w:val="24"/>
        </w:rPr>
        <w:t>, 227, 375–383.</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proofErr w:type="spellStart"/>
      <w:r w:rsidRPr="00ED2D5A">
        <w:rPr>
          <w:rFonts w:ascii="Times New Roman" w:hAnsi="Times New Roman" w:cs="Times New Roman"/>
          <w:sz w:val="24"/>
          <w:szCs w:val="24"/>
        </w:rPr>
        <w:t>Kirumakki</w:t>
      </w:r>
      <w:proofErr w:type="spellEnd"/>
      <w:r w:rsidRPr="00ED2D5A">
        <w:rPr>
          <w:rFonts w:ascii="Times New Roman" w:hAnsi="Times New Roman" w:cs="Times New Roman"/>
          <w:sz w:val="24"/>
          <w:szCs w:val="24"/>
        </w:rPr>
        <w:t xml:space="preserve">, S.R., </w:t>
      </w:r>
      <w:proofErr w:type="spellStart"/>
      <w:r w:rsidRPr="00ED2D5A">
        <w:rPr>
          <w:rFonts w:ascii="Times New Roman" w:hAnsi="Times New Roman" w:cs="Times New Roman"/>
          <w:sz w:val="24"/>
          <w:szCs w:val="24"/>
        </w:rPr>
        <w:t>Nagaraju</w:t>
      </w:r>
      <w:proofErr w:type="spellEnd"/>
      <w:r w:rsidRPr="00ED2D5A">
        <w:rPr>
          <w:rFonts w:ascii="Times New Roman" w:hAnsi="Times New Roman" w:cs="Times New Roman"/>
          <w:sz w:val="24"/>
          <w:szCs w:val="24"/>
        </w:rPr>
        <w:t xml:space="preserve">, N., Narayanan, S., 2004. A comparative esterification of benzyl alcohol with acetic acid over zeolites Hβ, HY and </w:t>
      </w:r>
      <w:r w:rsidRPr="00ED2D5A">
        <w:rPr>
          <w:rFonts w:ascii="Times New Roman" w:hAnsi="Times New Roman" w:cs="Times New Roman"/>
          <w:sz w:val="24"/>
          <w:szCs w:val="24"/>
        </w:rPr>
        <w:lastRenderedPageBreak/>
        <w:t xml:space="preserve">HZSM5, </w:t>
      </w:r>
      <w:r w:rsidRPr="00ED2D5A">
        <w:rPr>
          <w:rFonts w:ascii="Times New Roman" w:hAnsi="Times New Roman" w:cs="Times New Roman"/>
          <w:i/>
          <w:sz w:val="24"/>
          <w:szCs w:val="24"/>
        </w:rPr>
        <w:t xml:space="preserve">Appl. </w:t>
      </w:r>
      <w:proofErr w:type="spellStart"/>
      <w:r w:rsidRPr="00ED2D5A">
        <w:rPr>
          <w:rFonts w:ascii="Times New Roman" w:hAnsi="Times New Roman" w:cs="Times New Roman"/>
          <w:i/>
          <w:sz w:val="24"/>
          <w:szCs w:val="24"/>
        </w:rPr>
        <w:t>Catal</w:t>
      </w:r>
      <w:proofErr w:type="spellEnd"/>
      <w:r w:rsidRPr="00ED2D5A">
        <w:rPr>
          <w:rFonts w:ascii="Times New Roman" w:hAnsi="Times New Roman" w:cs="Times New Roman"/>
          <w:i/>
          <w:sz w:val="24"/>
          <w:szCs w:val="24"/>
        </w:rPr>
        <w:t>. A: Gen.</w:t>
      </w:r>
      <w:r w:rsidRPr="00ED2D5A">
        <w:rPr>
          <w:rFonts w:ascii="Times New Roman" w:hAnsi="Times New Roman" w:cs="Times New Roman"/>
          <w:sz w:val="24"/>
          <w:szCs w:val="24"/>
        </w:rPr>
        <w:t>, 273, 1–9.</w:t>
      </w:r>
    </w:p>
    <w:p w:rsidR="003B6BCD" w:rsidRPr="00ED2D5A" w:rsidRDefault="003B6BCD" w:rsidP="00FA17EC">
      <w:pPr>
        <w:pStyle w:val="ListParagraph"/>
        <w:numPr>
          <w:ilvl w:val="0"/>
          <w:numId w:val="2"/>
        </w:numPr>
        <w:tabs>
          <w:tab w:val="left" w:pos="180"/>
          <w:tab w:val="left" w:pos="270"/>
        </w:tabs>
        <w:spacing w:line="240" w:lineRule="auto"/>
        <w:ind w:hanging="630"/>
        <w:rPr>
          <w:rFonts w:ascii="Times New Roman" w:hAnsi="Times New Roman" w:cs="Times New Roman"/>
          <w:sz w:val="24"/>
          <w:szCs w:val="24"/>
        </w:rPr>
      </w:pPr>
      <w:proofErr w:type="spellStart"/>
      <w:r w:rsidRPr="00ED2D5A">
        <w:rPr>
          <w:rFonts w:ascii="Times New Roman" w:hAnsi="Times New Roman" w:cs="Times New Roman"/>
          <w:sz w:val="24"/>
          <w:szCs w:val="24"/>
        </w:rPr>
        <w:t>Kirumakki</w:t>
      </w:r>
      <w:proofErr w:type="spellEnd"/>
      <w:r w:rsidRPr="00ED2D5A">
        <w:rPr>
          <w:rFonts w:ascii="Times New Roman" w:hAnsi="Times New Roman" w:cs="Times New Roman"/>
          <w:sz w:val="24"/>
          <w:szCs w:val="24"/>
        </w:rPr>
        <w:t xml:space="preserve">, S.R., </w:t>
      </w:r>
      <w:proofErr w:type="spellStart"/>
      <w:r w:rsidRPr="00ED2D5A">
        <w:rPr>
          <w:rFonts w:ascii="Times New Roman" w:hAnsi="Times New Roman" w:cs="Times New Roman"/>
          <w:sz w:val="24"/>
          <w:szCs w:val="24"/>
        </w:rPr>
        <w:t>Nagaraju</w:t>
      </w:r>
      <w:proofErr w:type="spellEnd"/>
      <w:r w:rsidRPr="00ED2D5A">
        <w:rPr>
          <w:rFonts w:ascii="Times New Roman" w:hAnsi="Times New Roman" w:cs="Times New Roman"/>
          <w:sz w:val="24"/>
          <w:szCs w:val="24"/>
        </w:rPr>
        <w:t xml:space="preserve">, N., Narayanan, S., 2004. A comparative esterification of benzyl alcohol with acetic acid over zeolites Hβ, HY and HZSM5, </w:t>
      </w:r>
      <w:r w:rsidRPr="00ED2D5A">
        <w:rPr>
          <w:rFonts w:ascii="Times New Roman" w:hAnsi="Times New Roman" w:cs="Times New Roman"/>
          <w:i/>
          <w:sz w:val="24"/>
          <w:szCs w:val="24"/>
        </w:rPr>
        <w:t xml:space="preserve">Appl. </w:t>
      </w:r>
      <w:proofErr w:type="spellStart"/>
      <w:r w:rsidRPr="00ED2D5A">
        <w:rPr>
          <w:rFonts w:ascii="Times New Roman" w:hAnsi="Times New Roman" w:cs="Times New Roman"/>
          <w:i/>
          <w:sz w:val="24"/>
          <w:szCs w:val="24"/>
        </w:rPr>
        <w:t>Catal</w:t>
      </w:r>
      <w:proofErr w:type="spellEnd"/>
      <w:r w:rsidRPr="00ED2D5A">
        <w:rPr>
          <w:rFonts w:ascii="Times New Roman" w:hAnsi="Times New Roman" w:cs="Times New Roman"/>
          <w:i/>
          <w:sz w:val="24"/>
          <w:szCs w:val="24"/>
        </w:rPr>
        <w:t>. A: Gen.</w:t>
      </w:r>
      <w:r w:rsidRPr="00ED2D5A">
        <w:rPr>
          <w:rFonts w:ascii="Times New Roman" w:hAnsi="Times New Roman" w:cs="Times New Roman"/>
          <w:sz w:val="24"/>
          <w:szCs w:val="24"/>
        </w:rPr>
        <w:t>, 273, 1–9.</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proofErr w:type="spellStart"/>
      <w:r w:rsidRPr="00ED2D5A">
        <w:rPr>
          <w:rFonts w:ascii="Times New Roman" w:hAnsi="Times New Roman" w:cs="Times New Roman"/>
          <w:sz w:val="24"/>
          <w:szCs w:val="24"/>
        </w:rPr>
        <w:t>Kirumakki</w:t>
      </w:r>
      <w:proofErr w:type="spellEnd"/>
      <w:r w:rsidRPr="00ED2D5A">
        <w:rPr>
          <w:rFonts w:ascii="Times New Roman" w:hAnsi="Times New Roman" w:cs="Times New Roman"/>
          <w:sz w:val="24"/>
          <w:szCs w:val="24"/>
        </w:rPr>
        <w:t xml:space="preserve">, S.R., </w:t>
      </w:r>
      <w:proofErr w:type="spellStart"/>
      <w:r w:rsidRPr="00ED2D5A">
        <w:rPr>
          <w:rFonts w:ascii="Times New Roman" w:hAnsi="Times New Roman" w:cs="Times New Roman"/>
          <w:sz w:val="24"/>
          <w:szCs w:val="24"/>
        </w:rPr>
        <w:t>Nagaraju</w:t>
      </w:r>
      <w:proofErr w:type="spellEnd"/>
      <w:r w:rsidRPr="00ED2D5A">
        <w:rPr>
          <w:rFonts w:ascii="Times New Roman" w:hAnsi="Times New Roman" w:cs="Times New Roman"/>
          <w:sz w:val="24"/>
          <w:szCs w:val="24"/>
        </w:rPr>
        <w:t xml:space="preserve">, N., Narayanan, S., 2004. A comparative esterification of benzyl alcohol with acetic acid over zeolites Hβ, HY and HZSM5, </w:t>
      </w:r>
      <w:r w:rsidRPr="00ED2D5A">
        <w:rPr>
          <w:rFonts w:ascii="Times New Roman" w:hAnsi="Times New Roman" w:cs="Times New Roman"/>
          <w:i/>
          <w:sz w:val="24"/>
          <w:szCs w:val="24"/>
        </w:rPr>
        <w:t xml:space="preserve">Appl. </w:t>
      </w:r>
      <w:proofErr w:type="spellStart"/>
      <w:r w:rsidRPr="00ED2D5A">
        <w:rPr>
          <w:rFonts w:ascii="Times New Roman" w:hAnsi="Times New Roman" w:cs="Times New Roman"/>
          <w:i/>
          <w:sz w:val="24"/>
          <w:szCs w:val="24"/>
        </w:rPr>
        <w:t>Catal</w:t>
      </w:r>
      <w:proofErr w:type="spellEnd"/>
      <w:r w:rsidRPr="00ED2D5A">
        <w:rPr>
          <w:rFonts w:ascii="Times New Roman" w:hAnsi="Times New Roman" w:cs="Times New Roman"/>
          <w:i/>
          <w:sz w:val="24"/>
          <w:szCs w:val="24"/>
        </w:rPr>
        <w:t>. A: Gen.</w:t>
      </w:r>
      <w:r w:rsidRPr="00ED2D5A">
        <w:rPr>
          <w:rFonts w:ascii="Times New Roman" w:hAnsi="Times New Roman" w:cs="Times New Roman"/>
          <w:sz w:val="24"/>
          <w:szCs w:val="24"/>
        </w:rPr>
        <w:t>, 273, 1–9.</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r w:rsidRPr="00ED2D5A">
        <w:rPr>
          <w:rFonts w:ascii="Times New Roman" w:hAnsi="Times New Roman" w:cs="Times New Roman"/>
          <w:sz w:val="24"/>
          <w:szCs w:val="24"/>
        </w:rPr>
        <w:t xml:space="preserve">Sawant, D.P., </w:t>
      </w:r>
      <w:proofErr w:type="spellStart"/>
      <w:r w:rsidRPr="00ED2D5A">
        <w:rPr>
          <w:rFonts w:ascii="Times New Roman" w:hAnsi="Times New Roman" w:cs="Times New Roman"/>
          <w:sz w:val="24"/>
          <w:szCs w:val="24"/>
        </w:rPr>
        <w:t>Vinu</w:t>
      </w:r>
      <w:proofErr w:type="spellEnd"/>
      <w:r w:rsidRPr="00ED2D5A">
        <w:rPr>
          <w:rFonts w:ascii="Times New Roman" w:hAnsi="Times New Roman" w:cs="Times New Roman"/>
          <w:sz w:val="24"/>
          <w:szCs w:val="24"/>
        </w:rPr>
        <w:t xml:space="preserve">, A., Justus, J., </w:t>
      </w:r>
      <w:proofErr w:type="spellStart"/>
      <w:r w:rsidRPr="00ED2D5A">
        <w:rPr>
          <w:rFonts w:ascii="Times New Roman" w:hAnsi="Times New Roman" w:cs="Times New Roman"/>
          <w:sz w:val="24"/>
          <w:szCs w:val="24"/>
        </w:rPr>
        <w:t>Srinivasu</w:t>
      </w:r>
      <w:proofErr w:type="spellEnd"/>
      <w:r w:rsidRPr="00ED2D5A">
        <w:rPr>
          <w:rFonts w:ascii="Times New Roman" w:hAnsi="Times New Roman" w:cs="Times New Roman"/>
          <w:sz w:val="24"/>
          <w:szCs w:val="24"/>
        </w:rPr>
        <w:t xml:space="preserve">, P., </w:t>
      </w:r>
      <w:proofErr w:type="spellStart"/>
      <w:r w:rsidRPr="00ED2D5A">
        <w:rPr>
          <w:rFonts w:ascii="Times New Roman" w:hAnsi="Times New Roman" w:cs="Times New Roman"/>
          <w:sz w:val="24"/>
          <w:szCs w:val="24"/>
        </w:rPr>
        <w:t>Halligudi</w:t>
      </w:r>
      <w:proofErr w:type="spellEnd"/>
      <w:r w:rsidRPr="00ED2D5A">
        <w:rPr>
          <w:rFonts w:ascii="Times New Roman" w:hAnsi="Times New Roman" w:cs="Times New Roman"/>
          <w:sz w:val="24"/>
          <w:szCs w:val="24"/>
        </w:rPr>
        <w:t xml:space="preserve">, S.B., 2007. Catalytic performances of </w:t>
      </w:r>
      <w:proofErr w:type="spellStart"/>
      <w:r w:rsidRPr="00ED2D5A">
        <w:rPr>
          <w:rFonts w:ascii="Times New Roman" w:hAnsi="Times New Roman" w:cs="Times New Roman"/>
          <w:sz w:val="24"/>
          <w:szCs w:val="24"/>
        </w:rPr>
        <w:t>silicotungstic</w:t>
      </w:r>
      <w:proofErr w:type="spellEnd"/>
      <w:r w:rsidRPr="00ED2D5A">
        <w:rPr>
          <w:rFonts w:ascii="Times New Roman" w:hAnsi="Times New Roman" w:cs="Times New Roman"/>
          <w:sz w:val="24"/>
          <w:szCs w:val="24"/>
        </w:rPr>
        <w:t xml:space="preserve"> acid/</w:t>
      </w:r>
      <w:proofErr w:type="spellStart"/>
      <w:r w:rsidRPr="00ED2D5A">
        <w:rPr>
          <w:rFonts w:ascii="Times New Roman" w:hAnsi="Times New Roman" w:cs="Times New Roman"/>
          <w:sz w:val="24"/>
          <w:szCs w:val="24"/>
        </w:rPr>
        <w:t>zirconia</w:t>
      </w:r>
      <w:proofErr w:type="spellEnd"/>
      <w:r w:rsidRPr="00ED2D5A">
        <w:rPr>
          <w:rFonts w:ascii="Times New Roman" w:hAnsi="Times New Roman" w:cs="Times New Roman"/>
          <w:sz w:val="24"/>
          <w:szCs w:val="24"/>
        </w:rPr>
        <w:t xml:space="preserve"> supported SBA-15 in an esterification of benzyl alcohol with acetic acid. </w:t>
      </w:r>
      <w:r w:rsidRPr="00ED2D5A">
        <w:rPr>
          <w:rFonts w:ascii="Times New Roman" w:hAnsi="Times New Roman" w:cs="Times New Roman"/>
          <w:i/>
          <w:sz w:val="24"/>
          <w:szCs w:val="24"/>
        </w:rPr>
        <w:t>J. Mol. Cat. A: Chem.</w:t>
      </w:r>
      <w:r w:rsidRPr="00ED2D5A">
        <w:rPr>
          <w:rFonts w:ascii="Times New Roman" w:hAnsi="Times New Roman" w:cs="Times New Roman"/>
          <w:sz w:val="24"/>
          <w:szCs w:val="24"/>
        </w:rPr>
        <w:t>, 276, 150–157.</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r w:rsidRPr="00ED2D5A">
        <w:rPr>
          <w:rFonts w:ascii="Times New Roman" w:hAnsi="Times New Roman" w:cs="Times New Roman"/>
          <w:sz w:val="24"/>
          <w:szCs w:val="24"/>
          <w:lang w:val="it-IT"/>
        </w:rPr>
        <w:t xml:space="preserve">Schmidt, F., Lohe, M.R., Buchner, B., Giordanino, F., Bonino, F., Kaskel, S., 2013. </w:t>
      </w:r>
      <w:r w:rsidRPr="00ED2D5A">
        <w:rPr>
          <w:rFonts w:ascii="Times New Roman" w:hAnsi="Times New Roman" w:cs="Times New Roman"/>
          <w:sz w:val="24"/>
          <w:szCs w:val="24"/>
        </w:rPr>
        <w:t xml:space="preserve">Improved catalytic performance of hierarchical ZSM-5 synthesized by desilication with surfactants. </w:t>
      </w:r>
      <w:r w:rsidRPr="00ED2D5A">
        <w:rPr>
          <w:rFonts w:ascii="Times New Roman" w:hAnsi="Times New Roman" w:cs="Times New Roman"/>
          <w:sz w:val="24"/>
          <w:szCs w:val="24"/>
          <w:lang w:val="it-IT"/>
        </w:rPr>
        <w:t xml:space="preserve">Micropor, </w:t>
      </w:r>
      <w:proofErr w:type="spellStart"/>
      <w:r w:rsidRPr="00ED2D5A">
        <w:rPr>
          <w:rFonts w:ascii="Times New Roman" w:hAnsi="Times New Roman" w:cs="Times New Roman"/>
          <w:i/>
          <w:sz w:val="24"/>
          <w:szCs w:val="24"/>
        </w:rPr>
        <w:t>Mesopor</w:t>
      </w:r>
      <w:proofErr w:type="spellEnd"/>
      <w:r w:rsidRPr="00ED2D5A">
        <w:rPr>
          <w:rFonts w:ascii="Times New Roman" w:hAnsi="Times New Roman" w:cs="Times New Roman"/>
          <w:i/>
          <w:sz w:val="24"/>
          <w:szCs w:val="24"/>
        </w:rPr>
        <w:t xml:space="preserve">. </w:t>
      </w:r>
      <w:proofErr w:type="gramStart"/>
      <w:r w:rsidRPr="00ED2D5A">
        <w:rPr>
          <w:rFonts w:ascii="Times New Roman" w:hAnsi="Times New Roman" w:cs="Times New Roman"/>
          <w:i/>
          <w:sz w:val="24"/>
          <w:szCs w:val="24"/>
        </w:rPr>
        <w:t>Mater.</w:t>
      </w:r>
      <w:r w:rsidRPr="00ED2D5A">
        <w:rPr>
          <w:rFonts w:ascii="Times New Roman" w:hAnsi="Times New Roman" w:cs="Times New Roman"/>
          <w:sz w:val="24"/>
          <w:szCs w:val="24"/>
        </w:rPr>
        <w:t>,</w:t>
      </w:r>
      <w:proofErr w:type="gramEnd"/>
      <w:r w:rsidRPr="00ED2D5A">
        <w:rPr>
          <w:rFonts w:ascii="Times New Roman" w:hAnsi="Times New Roman" w:cs="Times New Roman"/>
          <w:sz w:val="24"/>
          <w:szCs w:val="24"/>
        </w:rPr>
        <w:t xml:space="preserve"> 165, 148–157.</w:t>
      </w:r>
    </w:p>
    <w:p w:rsidR="003B6BCD" w:rsidRPr="00ED2D5A" w:rsidRDefault="003B6BCD" w:rsidP="00FA17EC">
      <w:pPr>
        <w:pStyle w:val="ListParagraph"/>
        <w:numPr>
          <w:ilvl w:val="0"/>
          <w:numId w:val="2"/>
        </w:numPr>
        <w:spacing w:line="240" w:lineRule="auto"/>
        <w:rPr>
          <w:rFonts w:ascii="Times New Roman" w:eastAsia="AdvGulliv-R" w:hAnsi="Times New Roman" w:cs="Times New Roman"/>
          <w:sz w:val="24"/>
          <w:szCs w:val="24"/>
        </w:rPr>
      </w:pPr>
      <w:r w:rsidRPr="00ED2D5A">
        <w:rPr>
          <w:rFonts w:ascii="Times New Roman" w:eastAsia="AdvGulliv-R" w:hAnsi="Times New Roman" w:cs="Times New Roman"/>
          <w:sz w:val="24"/>
          <w:szCs w:val="24"/>
          <w:lang w:val="it-IT"/>
        </w:rPr>
        <w:t xml:space="preserve">Shetti, V.N., Kim, J., Srivastava, R., Choi, M., Ryoo, R., 2008.Assessment of the mesopore wall catalytic activities of MFI zeolite with mesoporous/microporous hierarchical structures, </w:t>
      </w:r>
      <w:r w:rsidRPr="00ED2D5A">
        <w:rPr>
          <w:rFonts w:ascii="Times New Roman" w:eastAsia="AdvGulliv-R" w:hAnsi="Times New Roman" w:cs="Times New Roman"/>
          <w:i/>
          <w:sz w:val="24"/>
          <w:szCs w:val="24"/>
          <w:lang w:val="it-IT"/>
        </w:rPr>
        <w:t>J. Catal.</w:t>
      </w:r>
      <w:r w:rsidRPr="00ED2D5A">
        <w:rPr>
          <w:rFonts w:ascii="Times New Roman" w:eastAsia="AdvGulliv-R" w:hAnsi="Times New Roman" w:cs="Times New Roman"/>
          <w:sz w:val="24"/>
          <w:szCs w:val="24"/>
          <w:lang w:val="it-IT"/>
        </w:rPr>
        <w:t xml:space="preserve">, </w:t>
      </w:r>
      <w:r w:rsidRPr="00ED2D5A">
        <w:rPr>
          <w:rFonts w:ascii="Times New Roman" w:eastAsia="AdvGulliv-R" w:hAnsi="Times New Roman" w:cs="Times New Roman"/>
          <w:sz w:val="24"/>
          <w:szCs w:val="24"/>
        </w:rPr>
        <w:t>254, 296-303.</w:t>
      </w:r>
    </w:p>
    <w:p w:rsidR="003B6BCD" w:rsidRPr="00ED2D5A" w:rsidRDefault="003B6BCD" w:rsidP="00FA17EC">
      <w:pPr>
        <w:pStyle w:val="ListParagraph"/>
        <w:numPr>
          <w:ilvl w:val="0"/>
          <w:numId w:val="2"/>
        </w:numPr>
        <w:spacing w:line="240" w:lineRule="auto"/>
        <w:rPr>
          <w:rFonts w:ascii="Times New Roman" w:hAnsi="Times New Roman" w:cs="Times New Roman"/>
          <w:sz w:val="24"/>
          <w:szCs w:val="24"/>
        </w:rPr>
      </w:pPr>
      <w:proofErr w:type="spellStart"/>
      <w:r w:rsidRPr="00ED2D5A">
        <w:rPr>
          <w:rFonts w:ascii="Times New Roman" w:hAnsi="Times New Roman" w:cs="Times New Roman"/>
          <w:sz w:val="24"/>
          <w:szCs w:val="24"/>
        </w:rPr>
        <w:t>Shiralkar</w:t>
      </w:r>
      <w:proofErr w:type="spellEnd"/>
      <w:r w:rsidRPr="00ED2D5A">
        <w:rPr>
          <w:rFonts w:ascii="Times New Roman" w:hAnsi="Times New Roman" w:cs="Times New Roman"/>
          <w:sz w:val="24"/>
          <w:szCs w:val="24"/>
        </w:rPr>
        <w:t xml:space="preserve">, V.P., Joshi, P.N., </w:t>
      </w:r>
      <w:proofErr w:type="spellStart"/>
      <w:r w:rsidRPr="00ED2D5A">
        <w:rPr>
          <w:rFonts w:ascii="Times New Roman" w:hAnsi="Times New Roman" w:cs="Times New Roman"/>
          <w:sz w:val="24"/>
          <w:szCs w:val="24"/>
        </w:rPr>
        <w:t>Eapen</w:t>
      </w:r>
      <w:proofErr w:type="spellEnd"/>
      <w:r w:rsidRPr="00ED2D5A">
        <w:rPr>
          <w:rFonts w:ascii="Times New Roman" w:hAnsi="Times New Roman" w:cs="Times New Roman"/>
          <w:sz w:val="24"/>
          <w:szCs w:val="24"/>
        </w:rPr>
        <w:t xml:space="preserve">, M.J., </w:t>
      </w:r>
      <w:proofErr w:type="spellStart"/>
      <w:r w:rsidRPr="00ED2D5A">
        <w:rPr>
          <w:rFonts w:ascii="Times New Roman" w:hAnsi="Times New Roman" w:cs="Times New Roman"/>
          <w:sz w:val="24"/>
          <w:szCs w:val="24"/>
        </w:rPr>
        <w:t>Rao</w:t>
      </w:r>
      <w:proofErr w:type="spellEnd"/>
      <w:r w:rsidRPr="00ED2D5A">
        <w:rPr>
          <w:rFonts w:ascii="Times New Roman" w:hAnsi="Times New Roman" w:cs="Times New Roman"/>
          <w:sz w:val="24"/>
          <w:szCs w:val="24"/>
        </w:rPr>
        <w:t xml:space="preserve">, B.S., 1991. Synthesis of ZSM-5 with variable crystallite size and its influence on physiochemical properties, </w:t>
      </w:r>
      <w:r w:rsidRPr="00ED2D5A">
        <w:rPr>
          <w:rFonts w:ascii="Times New Roman" w:hAnsi="Times New Roman" w:cs="Times New Roman"/>
          <w:i/>
          <w:sz w:val="24"/>
          <w:szCs w:val="24"/>
        </w:rPr>
        <w:t>Zeolites</w:t>
      </w:r>
      <w:r w:rsidRPr="00ED2D5A">
        <w:rPr>
          <w:rFonts w:ascii="Times New Roman" w:hAnsi="Times New Roman" w:cs="Times New Roman"/>
          <w:sz w:val="24"/>
          <w:szCs w:val="24"/>
        </w:rPr>
        <w:t>, 11, 511-516.</w:t>
      </w:r>
    </w:p>
    <w:p w:rsidR="003B6BCD" w:rsidRPr="00ED2D5A" w:rsidRDefault="003B6BCD" w:rsidP="00FA17EC">
      <w:pPr>
        <w:pStyle w:val="ListParagraph"/>
        <w:numPr>
          <w:ilvl w:val="0"/>
          <w:numId w:val="2"/>
        </w:numPr>
        <w:spacing w:line="240" w:lineRule="auto"/>
        <w:ind w:right="-270"/>
        <w:rPr>
          <w:rFonts w:ascii="Times New Roman" w:hAnsi="Times New Roman" w:cs="Times New Roman"/>
          <w:sz w:val="24"/>
          <w:szCs w:val="24"/>
        </w:rPr>
      </w:pPr>
      <w:proofErr w:type="spellStart"/>
      <w:r w:rsidRPr="00ED2D5A">
        <w:rPr>
          <w:rFonts w:ascii="Times New Roman" w:hAnsi="Times New Roman" w:cs="Times New Roman"/>
          <w:sz w:val="24"/>
          <w:szCs w:val="24"/>
        </w:rPr>
        <w:t>Shiralkar</w:t>
      </w:r>
      <w:proofErr w:type="spellEnd"/>
      <w:r w:rsidRPr="00ED2D5A">
        <w:rPr>
          <w:rFonts w:ascii="Times New Roman" w:hAnsi="Times New Roman" w:cs="Times New Roman"/>
          <w:sz w:val="24"/>
          <w:szCs w:val="24"/>
        </w:rPr>
        <w:t xml:space="preserve">, V.P., Joshi, P.N., </w:t>
      </w:r>
      <w:proofErr w:type="spellStart"/>
      <w:r w:rsidRPr="00ED2D5A">
        <w:rPr>
          <w:rFonts w:ascii="Times New Roman" w:hAnsi="Times New Roman" w:cs="Times New Roman"/>
          <w:sz w:val="24"/>
          <w:szCs w:val="24"/>
        </w:rPr>
        <w:t>Eapen</w:t>
      </w:r>
      <w:proofErr w:type="spellEnd"/>
      <w:r w:rsidRPr="00ED2D5A">
        <w:rPr>
          <w:rFonts w:ascii="Times New Roman" w:hAnsi="Times New Roman" w:cs="Times New Roman"/>
          <w:sz w:val="24"/>
          <w:szCs w:val="24"/>
        </w:rPr>
        <w:t xml:space="preserve">, M.J., </w:t>
      </w:r>
      <w:proofErr w:type="spellStart"/>
      <w:r w:rsidRPr="00ED2D5A">
        <w:rPr>
          <w:rFonts w:ascii="Times New Roman" w:hAnsi="Times New Roman" w:cs="Times New Roman"/>
          <w:sz w:val="24"/>
          <w:szCs w:val="24"/>
        </w:rPr>
        <w:t>Rao</w:t>
      </w:r>
      <w:proofErr w:type="spellEnd"/>
      <w:r w:rsidRPr="00ED2D5A">
        <w:rPr>
          <w:rFonts w:ascii="Times New Roman" w:hAnsi="Times New Roman" w:cs="Times New Roman"/>
          <w:sz w:val="24"/>
          <w:szCs w:val="24"/>
        </w:rPr>
        <w:t xml:space="preserve">, B.S., 1991. Synthesis of ZSM-5 with variable crystallite </w:t>
      </w:r>
      <w:r w:rsidRPr="00ED2D5A">
        <w:rPr>
          <w:rFonts w:ascii="Times New Roman" w:hAnsi="Times New Roman" w:cs="Times New Roman"/>
          <w:sz w:val="24"/>
          <w:szCs w:val="24"/>
        </w:rPr>
        <w:lastRenderedPageBreak/>
        <w:t xml:space="preserve">size and its influence on physiochemical properties, </w:t>
      </w:r>
      <w:r w:rsidRPr="00ED2D5A">
        <w:rPr>
          <w:rFonts w:ascii="Times New Roman" w:hAnsi="Times New Roman" w:cs="Times New Roman"/>
          <w:i/>
          <w:sz w:val="24"/>
          <w:szCs w:val="24"/>
        </w:rPr>
        <w:t>Zeolites</w:t>
      </w:r>
      <w:r w:rsidRPr="00ED2D5A">
        <w:rPr>
          <w:rFonts w:ascii="Times New Roman" w:hAnsi="Times New Roman" w:cs="Times New Roman"/>
          <w:sz w:val="24"/>
          <w:szCs w:val="24"/>
        </w:rPr>
        <w:t>, 11, 511-516.</w:t>
      </w:r>
    </w:p>
    <w:p w:rsidR="001211C0" w:rsidRPr="00ED2D5A" w:rsidRDefault="001211C0" w:rsidP="00FA17EC">
      <w:pPr>
        <w:pStyle w:val="ListParagraph"/>
        <w:numPr>
          <w:ilvl w:val="0"/>
          <w:numId w:val="2"/>
        </w:numPr>
        <w:spacing w:line="240" w:lineRule="auto"/>
        <w:ind w:right="-270" w:hanging="540"/>
        <w:rPr>
          <w:rFonts w:ascii="Times New Roman" w:hAnsi="Times New Roman" w:cs="Times New Roman"/>
          <w:sz w:val="24"/>
          <w:szCs w:val="24"/>
        </w:rPr>
      </w:pPr>
      <w:r w:rsidRPr="00ED2D5A">
        <w:rPr>
          <w:rFonts w:ascii="Times New Roman" w:eastAsia="AdvGulliv-R" w:hAnsi="Times New Roman" w:cs="Times New Roman"/>
          <w:sz w:val="24"/>
          <w:szCs w:val="24"/>
        </w:rPr>
        <w:t xml:space="preserve">Sun, Y., </w:t>
      </w:r>
      <w:proofErr w:type="spellStart"/>
      <w:r w:rsidRPr="00ED2D5A">
        <w:rPr>
          <w:rFonts w:ascii="Times New Roman" w:eastAsia="AdvGulliv-R" w:hAnsi="Times New Roman" w:cs="Times New Roman"/>
          <w:sz w:val="24"/>
          <w:szCs w:val="24"/>
        </w:rPr>
        <w:t>Prins</w:t>
      </w:r>
      <w:proofErr w:type="spellEnd"/>
      <w:r w:rsidRPr="00ED2D5A">
        <w:rPr>
          <w:rFonts w:ascii="Times New Roman" w:eastAsia="AdvGulliv-R" w:hAnsi="Times New Roman" w:cs="Times New Roman"/>
          <w:sz w:val="24"/>
          <w:szCs w:val="24"/>
        </w:rPr>
        <w:t xml:space="preserve">, R., 2008. </w:t>
      </w:r>
      <w:proofErr w:type="spellStart"/>
      <w:r w:rsidRPr="00ED2D5A">
        <w:rPr>
          <w:rFonts w:ascii="Times New Roman" w:eastAsia="AdvGulliv-R" w:hAnsi="Times New Roman" w:cs="Times New Roman"/>
          <w:sz w:val="24"/>
          <w:szCs w:val="24"/>
        </w:rPr>
        <w:t>Friedel</w:t>
      </w:r>
      <w:proofErr w:type="spellEnd"/>
      <w:r w:rsidRPr="00ED2D5A">
        <w:rPr>
          <w:rFonts w:ascii="Times New Roman" w:eastAsia="AdvGulliv-R" w:hAnsi="Times New Roman" w:cs="Times New Roman"/>
          <w:sz w:val="24"/>
          <w:szCs w:val="24"/>
        </w:rPr>
        <w:t xml:space="preserve">-Crafts </w:t>
      </w:r>
      <w:proofErr w:type="spellStart"/>
      <w:r w:rsidRPr="00ED2D5A">
        <w:rPr>
          <w:rFonts w:ascii="Times New Roman" w:eastAsia="AdvGulliv-R" w:hAnsi="Times New Roman" w:cs="Times New Roman"/>
          <w:sz w:val="24"/>
          <w:szCs w:val="24"/>
        </w:rPr>
        <w:t>alkylations</w:t>
      </w:r>
      <w:proofErr w:type="spellEnd"/>
      <w:r w:rsidRPr="00ED2D5A">
        <w:rPr>
          <w:rFonts w:ascii="Times New Roman" w:eastAsia="AdvGulliv-R" w:hAnsi="Times New Roman" w:cs="Times New Roman"/>
          <w:sz w:val="24"/>
          <w:szCs w:val="24"/>
        </w:rPr>
        <w:t xml:space="preserve"> over hierarchical zeolite catalysts, </w:t>
      </w:r>
      <w:r w:rsidRPr="00ED2D5A">
        <w:rPr>
          <w:rFonts w:ascii="Times New Roman" w:eastAsia="AdvGulliv-R" w:hAnsi="Times New Roman" w:cs="Times New Roman"/>
          <w:i/>
          <w:sz w:val="24"/>
          <w:szCs w:val="24"/>
        </w:rPr>
        <w:t xml:space="preserve">Appl. </w:t>
      </w:r>
      <w:proofErr w:type="spellStart"/>
      <w:r w:rsidRPr="00ED2D5A">
        <w:rPr>
          <w:rFonts w:ascii="Times New Roman" w:eastAsia="AdvGulliv-R" w:hAnsi="Times New Roman" w:cs="Times New Roman"/>
          <w:i/>
          <w:sz w:val="24"/>
          <w:szCs w:val="24"/>
        </w:rPr>
        <w:t>Catal</w:t>
      </w:r>
      <w:proofErr w:type="spellEnd"/>
      <w:r w:rsidRPr="00ED2D5A">
        <w:rPr>
          <w:rFonts w:ascii="Times New Roman" w:eastAsia="AdvGulliv-R" w:hAnsi="Times New Roman" w:cs="Times New Roman"/>
          <w:i/>
          <w:sz w:val="24"/>
          <w:szCs w:val="24"/>
        </w:rPr>
        <w:t>. A: Gen.</w:t>
      </w:r>
      <w:r w:rsidRPr="00ED2D5A">
        <w:rPr>
          <w:rFonts w:ascii="Times New Roman" w:eastAsia="AdvGulliv-R" w:hAnsi="Times New Roman" w:cs="Times New Roman"/>
          <w:sz w:val="24"/>
          <w:szCs w:val="24"/>
        </w:rPr>
        <w:t>, 336, 11-16.</w:t>
      </w:r>
    </w:p>
    <w:sectPr w:rsidR="001211C0" w:rsidRPr="00ED2D5A" w:rsidSect="00AB57F6">
      <w:type w:val="continuous"/>
      <w:pgSz w:w="11907" w:h="16839" w:code="9"/>
      <w:pgMar w:top="1440" w:right="1800" w:bottom="1440" w:left="1800" w:header="720" w:footer="720" w:gutter="0"/>
      <w:cols w:num="2" w:space="54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PABGC K+ Caecilia">
    <w:altName w:val="Caecilia"/>
    <w:panose1 w:val="00000000000000000000"/>
    <w:charset w:val="00"/>
    <w:family w:val="roman"/>
    <w:notTrueType/>
    <w:pitch w:val="default"/>
    <w:sig w:usb0="00000003" w:usb1="00000000" w:usb2="00000000" w:usb3="00000000" w:csb0="00000001" w:csb1="00000000"/>
  </w:font>
  <w:font w:name="AdvGulliv-R">
    <w:altName w:val="MS Mincho"/>
    <w:panose1 w:val="00000000000000000000"/>
    <w:charset w:val="80"/>
    <w:family w:val="auto"/>
    <w:notTrueType/>
    <w:pitch w:val="default"/>
    <w:sig w:usb0="00000003" w:usb1="08070000" w:usb2="00000010" w:usb3="00000000" w:csb0="00020001" w:csb1="00000000"/>
  </w:font>
  <w:font w:name="TimesNewRoman">
    <w:panose1 w:val="00000000000000000000"/>
    <w:charset w:val="00"/>
    <w:family w:val="roman"/>
    <w:notTrueType/>
    <w:pitch w:val="default"/>
    <w:sig w:usb0="00000003" w:usb1="00000000" w:usb2="00000000" w:usb3="00000000" w:csb0="00000001" w:csb1="00000000"/>
  </w:font>
  <w:font w:name="PABHM E+ MTSY">
    <w:altName w:val="MTSY"/>
    <w:panose1 w:val="00000000000000000000"/>
    <w:charset w:val="81"/>
    <w:family w:val="swiss"/>
    <w:notTrueType/>
    <w:pitch w:val="default"/>
    <w:sig w:usb0="00000003" w:usb1="09060000" w:usb2="00000010" w:usb3="00000000" w:csb0="00080001" w:csb1="00000000"/>
  </w:font>
  <w:font w:name="GulliverRM">
    <w:altName w:val="Arial Unicode MS"/>
    <w:panose1 w:val="00000000000000000000"/>
    <w:charset w:val="81"/>
    <w:family w:val="auto"/>
    <w:notTrueType/>
    <w:pitch w:val="default"/>
    <w:sig w:usb0="00000001" w:usb1="09060000" w:usb2="00000010" w:usb3="00000000" w:csb0="00080000" w:csb1="00000000"/>
  </w:font>
  <w:font w:name="MTSY">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17731"/>
    <w:multiLevelType w:val="hybridMultilevel"/>
    <w:tmpl w:val="C52E2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F156F"/>
    <w:multiLevelType w:val="hybridMultilevel"/>
    <w:tmpl w:val="FF7011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A6DDB"/>
    <w:multiLevelType w:val="hybridMultilevel"/>
    <w:tmpl w:val="0F1ABE5E"/>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0E00D9"/>
    <w:rsid w:val="000E00D9"/>
    <w:rsid w:val="001211C0"/>
    <w:rsid w:val="001E5761"/>
    <w:rsid w:val="00326AE5"/>
    <w:rsid w:val="003B6BCD"/>
    <w:rsid w:val="003D4C0B"/>
    <w:rsid w:val="00414E97"/>
    <w:rsid w:val="004D09EA"/>
    <w:rsid w:val="005F5EA1"/>
    <w:rsid w:val="00663387"/>
    <w:rsid w:val="00A50547"/>
    <w:rsid w:val="00A6378B"/>
    <w:rsid w:val="00AB57F6"/>
    <w:rsid w:val="00B17F51"/>
    <w:rsid w:val="00B24A52"/>
    <w:rsid w:val="00B752C7"/>
    <w:rsid w:val="00B7758D"/>
    <w:rsid w:val="00BE086F"/>
    <w:rsid w:val="00BF5D3B"/>
    <w:rsid w:val="00C47E7A"/>
    <w:rsid w:val="00D56ED1"/>
    <w:rsid w:val="00EA0588"/>
    <w:rsid w:val="00ED2D5A"/>
    <w:rsid w:val="00ED5B35"/>
    <w:rsid w:val="00EF70C0"/>
    <w:rsid w:val="00F02BCB"/>
    <w:rsid w:val="00F63758"/>
    <w:rsid w:val="00F72C7F"/>
    <w:rsid w:val="00F85DAE"/>
    <w:rsid w:val="00FA17EC"/>
    <w:rsid w:val="00FE55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0D9"/>
    <w:rPr>
      <w:rFonts w:eastAsiaTheme="minorEastAsia"/>
    </w:rPr>
  </w:style>
  <w:style w:type="paragraph" w:styleId="Heading2">
    <w:name w:val="heading 2"/>
    <w:basedOn w:val="Normal"/>
    <w:link w:val="Heading2Char"/>
    <w:uiPriority w:val="9"/>
    <w:qFormat/>
    <w:rsid w:val="000E00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00D9"/>
    <w:rPr>
      <w:rFonts w:ascii="Times New Roman" w:eastAsia="Times New Roman" w:hAnsi="Times New Roman" w:cs="Times New Roman"/>
      <w:b/>
      <w:bCs/>
      <w:sz w:val="36"/>
      <w:szCs w:val="36"/>
    </w:rPr>
  </w:style>
  <w:style w:type="paragraph" w:styleId="ListParagraph">
    <w:name w:val="List Paragraph"/>
    <w:basedOn w:val="Normal"/>
    <w:uiPriority w:val="34"/>
    <w:qFormat/>
    <w:rsid w:val="000E00D9"/>
    <w:pPr>
      <w:ind w:left="720"/>
      <w:contextualSpacing/>
    </w:pPr>
  </w:style>
  <w:style w:type="table" w:styleId="TableGrid">
    <w:name w:val="Table Grid"/>
    <w:basedOn w:val="TableNormal"/>
    <w:uiPriority w:val="59"/>
    <w:rsid w:val="000E00D9"/>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E0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D9"/>
    <w:rPr>
      <w:rFonts w:ascii="Tahoma" w:eastAsiaTheme="minorEastAsia" w:hAnsi="Tahoma" w:cs="Tahoma"/>
      <w:sz w:val="16"/>
      <w:szCs w:val="16"/>
    </w:rPr>
  </w:style>
  <w:style w:type="paragraph" w:customStyle="1" w:styleId="Default">
    <w:name w:val="Default"/>
    <w:rsid w:val="000E00D9"/>
    <w:pPr>
      <w:autoSpaceDE w:val="0"/>
      <w:autoSpaceDN w:val="0"/>
      <w:adjustRightInd w:val="0"/>
      <w:spacing w:after="0" w:line="240" w:lineRule="auto"/>
    </w:pPr>
    <w:rPr>
      <w:rFonts w:ascii="PABGC K+ Caecilia" w:hAnsi="PABGC K+ Caecilia" w:cs="PABGC K+ Caecili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0D9"/>
    <w:rPr>
      <w:rFonts w:eastAsiaTheme="minorEastAsia"/>
    </w:rPr>
  </w:style>
  <w:style w:type="paragraph" w:styleId="Heading2">
    <w:name w:val="heading 2"/>
    <w:basedOn w:val="Normal"/>
    <w:link w:val="Heading2Char"/>
    <w:uiPriority w:val="9"/>
    <w:qFormat/>
    <w:rsid w:val="000E00D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E00D9"/>
    <w:rPr>
      <w:rFonts w:ascii="Times New Roman" w:eastAsia="Times New Roman" w:hAnsi="Times New Roman" w:cs="Times New Roman"/>
      <w:b/>
      <w:bCs/>
      <w:sz w:val="36"/>
      <w:szCs w:val="36"/>
    </w:rPr>
  </w:style>
  <w:style w:type="paragraph" w:styleId="ListParagraph">
    <w:name w:val="List Paragraph"/>
    <w:basedOn w:val="Normal"/>
    <w:uiPriority w:val="34"/>
    <w:qFormat/>
    <w:rsid w:val="000E00D9"/>
    <w:pPr>
      <w:ind w:left="720"/>
      <w:contextualSpacing/>
    </w:pPr>
  </w:style>
  <w:style w:type="table" w:styleId="TableGrid">
    <w:name w:val="Table Grid"/>
    <w:basedOn w:val="TableNormal"/>
    <w:uiPriority w:val="59"/>
    <w:rsid w:val="000E00D9"/>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E0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0D9"/>
    <w:rPr>
      <w:rFonts w:ascii="Tahoma" w:eastAsiaTheme="minorEastAsia" w:hAnsi="Tahoma" w:cs="Tahoma"/>
      <w:sz w:val="16"/>
      <w:szCs w:val="16"/>
    </w:rPr>
  </w:style>
  <w:style w:type="paragraph" w:customStyle="1" w:styleId="Default">
    <w:name w:val="Default"/>
    <w:rsid w:val="000E00D9"/>
    <w:pPr>
      <w:autoSpaceDE w:val="0"/>
      <w:autoSpaceDN w:val="0"/>
      <w:adjustRightInd w:val="0"/>
      <w:spacing w:after="0" w:line="240" w:lineRule="auto"/>
    </w:pPr>
    <w:rPr>
      <w:rFonts w:ascii="PABGC K+ Caecilia" w:hAnsi="PABGC K+ Caecilia" w:cs="PABGC K+ Caecilia"/>
      <w:color w:val="000000"/>
      <w:sz w:val="24"/>
      <w:szCs w:val="24"/>
    </w:rPr>
  </w:style>
</w:styles>
</file>

<file path=word/webSettings.xml><?xml version="1.0" encoding="utf-8"?>
<w:webSettings xmlns:r="http://schemas.openxmlformats.org/officeDocument/2006/relationships" xmlns:w="http://schemas.openxmlformats.org/wordprocessingml/2006/main">
  <w:divs>
    <w:div w:id="169314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oleObject" Target="embeddings/oleObject3.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5.emf"/><Relationship Id="rId5" Type="http://schemas.openxmlformats.org/officeDocument/2006/relationships/image" Target="media/image1.wmf"/><Relationship Id="rId15" Type="http://schemas.microsoft.com/office/2007/relationships/stylesWithEffects" Target="stylesWithEffect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2374</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Nitesh</dc:creator>
  <cp:lastModifiedBy>STAFF</cp:lastModifiedBy>
  <cp:revision>2</cp:revision>
  <dcterms:created xsi:type="dcterms:W3CDTF">2016-03-18T10:39:00Z</dcterms:created>
  <dcterms:modified xsi:type="dcterms:W3CDTF">2016-03-18T10:39:00Z</dcterms:modified>
</cp:coreProperties>
</file>