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D930B" w14:textId="77777777" w:rsidR="00A17804" w:rsidRPr="00722AF6" w:rsidRDefault="00A17804">
      <w:pPr>
        <w:pStyle w:val="NormalWeb"/>
        <w:spacing w:before="0" w:beforeAutospacing="0" w:after="0" w:afterAutospacing="0"/>
        <w:rPr>
          <w:rFonts w:ascii="Copperplate Gothic Light" w:hAnsi="Copperplate Gothic Light" w:cs="STIX Two Math"/>
          <w:b/>
          <w:bCs/>
        </w:rPr>
      </w:pPr>
      <w:r w:rsidRPr="00722AF6">
        <w:rPr>
          <w:rFonts w:ascii="Copperplate Gothic Light" w:hAnsi="Copperplate Gothic Light" w:cs="STIX Two Math"/>
          <w:b/>
          <w:bCs/>
          <w:color w:val="000000"/>
          <w:sz w:val="22"/>
          <w:szCs w:val="22"/>
        </w:rPr>
        <w:t>Book 1 </w:t>
      </w:r>
    </w:p>
    <w:p w14:paraId="64FEDC1E" w14:textId="77777777" w:rsidR="00A17804" w:rsidRPr="00722AF6" w:rsidRDefault="00A17804">
      <w:pPr>
        <w:pStyle w:val="NormalWeb"/>
        <w:spacing w:before="0" w:beforeAutospacing="0" w:after="0" w:afterAutospacing="0"/>
        <w:rPr>
          <w:rFonts w:ascii="Copperplate Gothic Light" w:hAnsi="Copperplate Gothic Light" w:cs="STIX Two Math"/>
          <w:b/>
          <w:bCs/>
        </w:rPr>
      </w:pPr>
      <w:r w:rsidRPr="00722AF6">
        <w:rPr>
          <w:rFonts w:ascii="Copperplate Gothic Light" w:hAnsi="Copperplate Gothic Light" w:cs="STIX Two Math"/>
          <w:b/>
          <w:bCs/>
          <w:color w:val="000000"/>
          <w:sz w:val="22"/>
          <w:szCs w:val="22"/>
        </w:rPr>
        <w:t>Contents</w:t>
      </w:r>
    </w:p>
    <w:p w14:paraId="204F63E9" w14:textId="77777777" w:rsidR="00A17804" w:rsidRPr="00722AF6" w:rsidRDefault="00A17804">
      <w:pPr>
        <w:pStyle w:val="NormalWeb"/>
        <w:spacing w:before="0" w:beforeAutospacing="0" w:after="0" w:afterAutospacing="0"/>
        <w:rPr>
          <w:rFonts w:ascii="Copperplate Gothic Light" w:hAnsi="Copperplate Gothic Light" w:cs="STIX Two Math"/>
          <w:b/>
          <w:bCs/>
        </w:rPr>
      </w:pPr>
      <w:r w:rsidRPr="00722AF6">
        <w:rPr>
          <w:rFonts w:ascii="Copperplate Gothic Light" w:hAnsi="Copperplate Gothic Light" w:cs="STIX Two Math"/>
          <w:b/>
          <w:bCs/>
          <w:color w:val="000000"/>
          <w:sz w:val="22"/>
          <w:szCs w:val="22"/>
        </w:rPr>
        <w:t>Intro </w:t>
      </w:r>
    </w:p>
    <w:p w14:paraId="20B8A289" w14:textId="77777777" w:rsidR="00A17804" w:rsidRPr="00722AF6" w:rsidRDefault="00A17804">
      <w:pPr>
        <w:pStyle w:val="NormalWeb"/>
        <w:spacing w:before="0" w:beforeAutospacing="0" w:after="0" w:afterAutospacing="0"/>
        <w:rPr>
          <w:rFonts w:ascii="Copperplate Gothic Light" w:hAnsi="Copperplate Gothic Light" w:cs="STIX Two Math"/>
          <w:b/>
          <w:bCs/>
        </w:rPr>
      </w:pPr>
      <w:r w:rsidRPr="00722AF6">
        <w:rPr>
          <w:rFonts w:ascii="Copperplate Gothic Light" w:hAnsi="Copperplate Gothic Light" w:cs="STIX Two Math"/>
          <w:b/>
          <w:bCs/>
          <w:color w:val="000000"/>
          <w:sz w:val="22"/>
          <w:szCs w:val="22"/>
        </w:rPr>
        <w:t>Section 1.1 The world as just parts named percepts </w:t>
      </w:r>
    </w:p>
    <w:p w14:paraId="664020C8" w14:textId="77777777" w:rsidR="00A17804" w:rsidRPr="00722AF6" w:rsidRDefault="00A17804">
      <w:pPr>
        <w:pStyle w:val="NormalWeb"/>
        <w:spacing w:before="0" w:beforeAutospacing="0" w:after="0" w:afterAutospacing="0"/>
        <w:rPr>
          <w:rFonts w:ascii="Copperplate Gothic Light" w:hAnsi="Copperplate Gothic Light" w:cs="STIX Two Math"/>
          <w:b/>
          <w:bCs/>
        </w:rPr>
      </w:pPr>
      <w:r w:rsidRPr="00722AF6">
        <w:rPr>
          <w:rFonts w:ascii="Copperplate Gothic Light" w:hAnsi="Copperplate Gothic Light" w:cs="STIX Two Math"/>
          <w:b/>
          <w:bCs/>
          <w:color w:val="000000"/>
          <w:sz w:val="22"/>
          <w:szCs w:val="22"/>
        </w:rPr>
        <w:t>Section 1.2 world of perception including prosaic stages of development </w:t>
      </w:r>
    </w:p>
    <w:p w14:paraId="45368FA4" w14:textId="77777777" w:rsidR="00A17804" w:rsidRPr="00722AF6" w:rsidRDefault="00A17804">
      <w:pPr>
        <w:pStyle w:val="NormalWeb"/>
        <w:spacing w:before="0" w:beforeAutospacing="0" w:after="0" w:afterAutospacing="0"/>
        <w:rPr>
          <w:rFonts w:ascii="Copperplate Gothic Light" w:hAnsi="Copperplate Gothic Light" w:cs="STIX Two Math"/>
          <w:b/>
          <w:bCs/>
        </w:rPr>
      </w:pPr>
      <w:r w:rsidRPr="00722AF6">
        <w:rPr>
          <w:rFonts w:ascii="Copperplate Gothic Light" w:hAnsi="Copperplate Gothic Light" w:cs="STIX Two Math"/>
          <w:b/>
          <w:bCs/>
          <w:color w:val="000000"/>
          <w:sz w:val="22"/>
          <w:szCs w:val="22"/>
        </w:rPr>
        <w:t>Section 1.3 nothing exists as a conception when gaining peer to peer territory </w:t>
      </w:r>
    </w:p>
    <w:p w14:paraId="59317180" w14:textId="77777777" w:rsidR="00A17804" w:rsidRPr="00722AF6" w:rsidRDefault="00A17804">
      <w:pPr>
        <w:pStyle w:val="NormalWeb"/>
        <w:spacing w:before="0" w:beforeAutospacing="0" w:after="0" w:afterAutospacing="0"/>
        <w:rPr>
          <w:rFonts w:ascii="Copperplate Gothic Light" w:hAnsi="Copperplate Gothic Light" w:cs="STIX Two Math"/>
          <w:b/>
          <w:bCs/>
        </w:rPr>
      </w:pPr>
      <w:r w:rsidRPr="00722AF6">
        <w:rPr>
          <w:rFonts w:ascii="Copperplate Gothic Light" w:hAnsi="Copperplate Gothic Light" w:cs="STIX Two Math"/>
          <w:b/>
          <w:bCs/>
          <w:color w:val="000000"/>
          <w:sz w:val="22"/>
          <w:szCs w:val="22"/>
        </w:rPr>
        <w:t>Section 2.1 think this when you detract from abstract psychology</w:t>
      </w:r>
    </w:p>
    <w:p w14:paraId="58DC1D0E" w14:textId="77777777" w:rsidR="00A17804" w:rsidRPr="00722AF6" w:rsidRDefault="00A17804">
      <w:pPr>
        <w:pStyle w:val="NormalWeb"/>
        <w:spacing w:before="0" w:beforeAutospacing="0" w:after="0" w:afterAutospacing="0"/>
        <w:rPr>
          <w:rFonts w:ascii="Copperplate Gothic Light" w:hAnsi="Copperplate Gothic Light" w:cs="STIX Two Math"/>
          <w:b/>
          <w:bCs/>
        </w:rPr>
      </w:pPr>
      <w:r w:rsidRPr="00722AF6">
        <w:rPr>
          <w:rFonts w:ascii="Copperplate Gothic Light" w:hAnsi="Copperplate Gothic Light" w:cs="STIX Two Math"/>
          <w:b/>
          <w:bCs/>
          <w:color w:val="000000"/>
          <w:sz w:val="22"/>
          <w:szCs w:val="22"/>
        </w:rPr>
        <w:t>Section 2.2 psychiatry teaching has to deal with physical materials and radiological tech</w:t>
      </w:r>
    </w:p>
    <w:p w14:paraId="5D8F0609" w14:textId="77777777" w:rsidR="000D1A33" w:rsidRPr="00722AF6" w:rsidRDefault="00A1780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Section 2.3 applying one more datum to each set of data Section </w:t>
      </w:r>
    </w:p>
    <w:p w14:paraId="14EC39A9" w14:textId="77777777" w:rsidR="000D1A33" w:rsidRPr="00722AF6" w:rsidRDefault="00A1780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3.1 copilot for instance Section </w:t>
      </w:r>
    </w:p>
    <w:p w14:paraId="482E73C7" w14:textId="77777777" w:rsidR="00F1346D" w:rsidRPr="00722AF6" w:rsidRDefault="00A1780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3.2 unlimited search results impact</w:t>
      </w:r>
    </w:p>
    <w:p w14:paraId="111E0C2F" w14:textId="77777777" w:rsidR="00F1346D" w:rsidRPr="00722AF6" w:rsidRDefault="00A1780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epilogue of timely dimensions</w:t>
      </w:r>
    </w:p>
    <w:p w14:paraId="761A40AE" w14:textId="77777777" w:rsidR="00F1346D" w:rsidRPr="00722AF6" w:rsidRDefault="00F1346D">
      <w:pPr>
        <w:pStyle w:val="NormalWeb"/>
        <w:spacing w:before="0" w:beforeAutospacing="0" w:after="0" w:afterAutospacing="0"/>
        <w:rPr>
          <w:rFonts w:ascii="Copperplate Gothic Light" w:hAnsi="Copperplate Gothic Light" w:cs="STIX Two Math"/>
          <w:b/>
          <w:bCs/>
          <w:color w:val="000000"/>
          <w:sz w:val="22"/>
          <w:szCs w:val="22"/>
        </w:rPr>
      </w:pPr>
    </w:p>
    <w:p w14:paraId="150F0967" w14:textId="77777777" w:rsidR="003705FD" w:rsidRPr="00722AF6" w:rsidRDefault="00A1780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Keywords/Intro Make n be the datum coefficient Actors are n Datum in part to a whole with other datum GNPs are invariably the parallel modernist realm rather than postmodern GNPs offer room for variance on a scale of good with vague positive correlation and bad with prosaic positive correlation Headlong in their approach to science How conception of GNPs developed AI USE ON BRAND The need for off branding Starting with social phenomenon instead of the bible Movies break from using AI GNP DYSTOPIAN DAYDREAM [the last is matter of factly listed because we don’t know how the author really intends this to proceed from people who may not have read the two books prior which have religious and </w:t>
      </w:r>
      <w:proofErr w:type="spellStart"/>
      <w:r w:rsidRPr="00722AF6">
        <w:rPr>
          <w:rFonts w:ascii="Copperplate Gothic Light" w:hAnsi="Copperplate Gothic Light" w:cs="STIX Two Math"/>
          <w:b/>
          <w:bCs/>
          <w:color w:val="000000"/>
          <w:sz w:val="22"/>
          <w:szCs w:val="22"/>
        </w:rPr>
        <w:t>scifi</w:t>
      </w:r>
      <w:proofErr w:type="spellEnd"/>
      <w:r w:rsidRPr="00722AF6">
        <w:rPr>
          <w:rFonts w:ascii="Copperplate Gothic Light" w:hAnsi="Copperplate Gothic Light" w:cs="STIX Two Math"/>
          <w:b/>
          <w:bCs/>
          <w:color w:val="000000"/>
          <w:sz w:val="22"/>
          <w:szCs w:val="22"/>
        </w:rPr>
        <w:t xml:space="preserve"> themes. But by daydream it is like a French author of the past writing about the the things he seems to experience but with the guise that he is not just remembering but actively trying to persuade people this was what it was like and it is hard to believe Proust doing that in his masterpiece. So to this reading to be a masterpiece and what we will soon get into is that it must be read with a keen eye that is critical to how things can change very quickly mid sentence and sometimes through reorganization of how one would typically read an informative piece. It is up to the reader to make it a masterpiece while not losing how it is an overarching thread trying to look back on oneself in the present </w:t>
      </w:r>
      <w:proofErr w:type="spellStart"/>
      <w:r w:rsidRPr="00722AF6">
        <w:rPr>
          <w:rFonts w:ascii="Copperplate Gothic Light" w:hAnsi="Copperplate Gothic Light" w:cs="STIX Two Math"/>
          <w:b/>
          <w:bCs/>
          <w:color w:val="000000"/>
          <w:sz w:val="22"/>
          <w:szCs w:val="22"/>
        </w:rPr>
        <w:t>selfactualizing</w:t>
      </w:r>
      <w:proofErr w:type="spellEnd"/>
      <w:r w:rsidRPr="00722AF6">
        <w:rPr>
          <w:rFonts w:ascii="Copperplate Gothic Light" w:hAnsi="Copperplate Gothic Light" w:cs="STIX Two Math"/>
          <w:b/>
          <w:bCs/>
          <w:color w:val="000000"/>
          <w:sz w:val="22"/>
          <w:szCs w:val="22"/>
        </w:rPr>
        <w:t xml:space="preserve"> narrative that must understand everything in order to move forward as if the daydream although sequined as bad is pushing the comic to move retrospectively and </w:t>
      </w:r>
      <w:proofErr w:type="spellStart"/>
      <w:r w:rsidRPr="00722AF6">
        <w:rPr>
          <w:rFonts w:ascii="Copperplate Gothic Light" w:hAnsi="Copperplate Gothic Light" w:cs="STIX Two Math"/>
          <w:b/>
          <w:bCs/>
          <w:color w:val="000000"/>
          <w:sz w:val="22"/>
          <w:szCs w:val="22"/>
        </w:rPr>
        <w:t>anterogradely</w:t>
      </w:r>
      <w:proofErr w:type="spellEnd"/>
      <w:r w:rsidRPr="00722AF6">
        <w:rPr>
          <w:rFonts w:ascii="Copperplate Gothic Light" w:hAnsi="Copperplate Gothic Light" w:cs="STIX Two Math"/>
          <w:b/>
          <w:bCs/>
          <w:color w:val="000000"/>
          <w:sz w:val="22"/>
          <w:szCs w:val="22"/>
        </w:rPr>
        <w:t xml:space="preserve"> symbiotically] The science is in taking the roundabout means of making a finding because the finding shows how limited we truly are. The biblical sense of blind man coming to see how things are recognizable and matched to his life without being true to their antecedents and only hinting in that direction to which he applies GNPs to regulate all datum groupings where each datum is a thing an actor does in real life or on film that is just like something another has done on film to create film nature that is modernly called GNPs. Recommend datum per datum grouping to spruce up the algorithm already in play to suggest what next to watch. Take advice from people who used to say they've watched every movie to create datum groupings in which every movie is watchable on streaming to grasp the GNPs all the way down to the tissues like it was the bodily process of calcium and magnesium hydrating the body when dehydrated but really to show that the world also makeshifts a activity reservoir of the graphic novel. the </w:t>
      </w:r>
      <w:r w:rsidRPr="00722AF6">
        <w:rPr>
          <w:rFonts w:ascii="Copperplate Gothic Light" w:hAnsi="Copperplate Gothic Light" w:cs="STIX Two Math"/>
          <w:b/>
          <w:bCs/>
          <w:color w:val="000000"/>
          <w:sz w:val="22"/>
          <w:szCs w:val="22"/>
        </w:rPr>
        <w:lastRenderedPageBreak/>
        <w:t xml:space="preserve">nuclear family of GNPs is datum in conglomeration with each and every datum instead of all each data in my second ever book i had to pick between two worldviews in academics that of being technical </w:t>
      </w:r>
      <w:proofErr w:type="spellStart"/>
      <w:r w:rsidRPr="00722AF6">
        <w:rPr>
          <w:rFonts w:ascii="Copperplate Gothic Light" w:hAnsi="Copperplate Gothic Light" w:cs="STIX Two Math"/>
          <w:b/>
          <w:bCs/>
          <w:color w:val="000000"/>
          <w:sz w:val="22"/>
          <w:szCs w:val="22"/>
        </w:rPr>
        <w:t>jargonning</w:t>
      </w:r>
      <w:proofErr w:type="spellEnd"/>
      <w:r w:rsidRPr="00722AF6">
        <w:rPr>
          <w:rFonts w:ascii="Copperplate Gothic Light" w:hAnsi="Copperplate Gothic Light" w:cs="STIX Two Math"/>
          <w:b/>
          <w:bCs/>
          <w:color w:val="000000"/>
          <w:sz w:val="22"/>
          <w:szCs w:val="22"/>
        </w:rPr>
        <w:t xml:space="preserve"> and that of being loquacious for two chinese women in my younger adult life. the limits to psychology in comparison to biology is that all the loquacious terms are biological. the limits to psychology as a women is that to use the loquacious psychological terms you have to be an extremist rather than a game on, colloquial pick up artist. When your dad calls to remind you to find time for reading in a structured way over the desk in a quiet room and for recognizing concepts like you would if they were people to be recognized and what people would recognize as the conceptions made based on the reading A popular way of finding the correct GNPs is to use my app currently on the blog I disseminated in my second book: this app streamlines the read conversions of associated concepts and references The early work of rhapsody that The German philosophy criticism displayed in the rise and fall of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is what this other dynamic process will highlight especially the latter being the fall of reading into psychology selectively and separate from science and procedure This is the fall of </w:t>
      </w:r>
      <w:proofErr w:type="spellStart"/>
      <w:r w:rsidRPr="00722AF6">
        <w:rPr>
          <w:rFonts w:ascii="Copperplate Gothic Light" w:hAnsi="Copperplate Gothic Light" w:cs="STIX Two Math"/>
          <w:b/>
          <w:bCs/>
          <w:color w:val="000000"/>
          <w:sz w:val="22"/>
          <w:szCs w:val="22"/>
        </w:rPr>
        <w:t>nietzches</w:t>
      </w:r>
      <w:proofErr w:type="spellEnd"/>
      <w:r w:rsidRPr="00722AF6">
        <w:rPr>
          <w:rFonts w:ascii="Copperplate Gothic Light" w:hAnsi="Copperplate Gothic Light" w:cs="STIX Two Math"/>
          <w:b/>
          <w:bCs/>
          <w:color w:val="000000"/>
          <w:sz w:val="22"/>
          <w:szCs w:val="22"/>
        </w:rPr>
        <w:t xml:space="preserve"> role in philosophy criticism and psychology because it involves negative reinforcement that is what he may call overfull. Since cross sectional associations made to analyze secondary texts and </w:t>
      </w:r>
      <w:proofErr w:type="spellStart"/>
      <w:r w:rsidRPr="00722AF6">
        <w:rPr>
          <w:rFonts w:ascii="Copperplate Gothic Light" w:hAnsi="Copperplate Gothic Light" w:cs="STIX Two Math"/>
          <w:b/>
          <w:bCs/>
          <w:color w:val="000000"/>
          <w:sz w:val="22"/>
          <w:szCs w:val="22"/>
        </w:rPr>
        <w:t>croticism</w:t>
      </w:r>
      <w:proofErr w:type="spellEnd"/>
      <w:r w:rsidRPr="00722AF6">
        <w:rPr>
          <w:rFonts w:ascii="Copperplate Gothic Light" w:hAnsi="Copperplate Gothic Light" w:cs="STIX Two Math"/>
          <w:b/>
          <w:bCs/>
          <w:color w:val="000000"/>
          <w:sz w:val="22"/>
          <w:szCs w:val="22"/>
        </w:rPr>
        <w:t xml:space="preserve"> is the style and procedure of the lay today, this will expand on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the only way it can which is by displaying what is felt as the takeaways and value of his writing and even though this writing style may not appease as much as it influences GNPs are our real measure of what we do by establishing what shows connect to us not by actor which would be the perennial established by actor definition, but is not so the shows that say the same things for one or more actors do in our line of psychology its phenomenon. Shows as well as movies can relate instantaneously by means of title and thumbnails that highlight significant pieces to the overall stories that will occur had watching been on the table. However, as separatists and in keeping with metrosexuals in the culture we take this to mean we are off the table and preeminently preliminary and not by the sense measures In this proposition man and women in the nuclear family or cast members of immediate relations can go head to head in who is up for the phenomenal position with eliminations due to how psychology regularly highlights people who are otherwise useless to the sociology that happens when we asses a sample of people from whatever habit and walk of life and even diaspora and faithfulness to a religion eventuality that may be long standing. Here it not later to, Jonathan swifts dialogues will be examined in what we have already said is secondary cross sectional analysis that may very well be concerned to be reference if that is at all more clarified. Swift says overall that the dialogues between women are maybe even more important than the other working class conversations that may arise and this trend so it seems is prevalent today in the ways we say no to what a show or movie proposes. The movie can be a romantic comedy but feature a lesbian relationship rather than a male one like in the movie "Freelancers anonymous" which cuts to the point that we need to realize the most </w:t>
      </w:r>
      <w:proofErr w:type="spellStart"/>
      <w:r w:rsidRPr="00722AF6">
        <w:rPr>
          <w:rFonts w:ascii="Copperplate Gothic Light" w:hAnsi="Copperplate Gothic Light" w:cs="STIX Two Math"/>
          <w:b/>
          <w:bCs/>
          <w:color w:val="000000"/>
          <w:sz w:val="22"/>
          <w:szCs w:val="22"/>
        </w:rPr>
        <w:t>edgey</w:t>
      </w:r>
      <w:proofErr w:type="spellEnd"/>
      <w:r w:rsidRPr="00722AF6">
        <w:rPr>
          <w:rFonts w:ascii="Copperplate Gothic Light" w:hAnsi="Copperplate Gothic Light" w:cs="STIX Two Math"/>
          <w:b/>
          <w:bCs/>
          <w:color w:val="000000"/>
          <w:sz w:val="22"/>
          <w:szCs w:val="22"/>
        </w:rPr>
        <w:t xml:space="preserve"> viewpoints come from women and those who cannot be rightened by </w:t>
      </w:r>
      <w:proofErr w:type="spellStart"/>
      <w:r w:rsidRPr="00722AF6">
        <w:rPr>
          <w:rFonts w:ascii="Copperplate Gothic Light" w:hAnsi="Copperplate Gothic Light" w:cs="STIX Two Math"/>
          <w:b/>
          <w:bCs/>
          <w:color w:val="000000"/>
          <w:sz w:val="22"/>
          <w:szCs w:val="22"/>
        </w:rPr>
        <w:t>demargenalization</w:t>
      </w:r>
      <w:proofErr w:type="spellEnd"/>
      <w:r w:rsidRPr="00722AF6">
        <w:rPr>
          <w:rFonts w:ascii="Copperplate Gothic Light" w:hAnsi="Copperplate Gothic Light" w:cs="STIX Two Math"/>
          <w:b/>
          <w:bCs/>
          <w:color w:val="000000"/>
          <w:sz w:val="22"/>
          <w:szCs w:val="22"/>
        </w:rPr>
        <w:t xml:space="preserve"> alone because they are separatists like us or they read to better themselves even if the reading does not involve regularly run of the mill findings for </w:t>
      </w:r>
      <w:proofErr w:type="spellStart"/>
      <w:r w:rsidRPr="00722AF6">
        <w:rPr>
          <w:rFonts w:ascii="Copperplate Gothic Light" w:hAnsi="Copperplate Gothic Light" w:cs="STIX Two Math"/>
          <w:b/>
          <w:bCs/>
          <w:color w:val="000000"/>
          <w:sz w:val="22"/>
          <w:szCs w:val="22"/>
        </w:rPr>
        <w:t>utlization</w:t>
      </w:r>
      <w:proofErr w:type="spellEnd"/>
      <w:r w:rsidRPr="00722AF6">
        <w:rPr>
          <w:rFonts w:ascii="Copperplate Gothic Light" w:hAnsi="Copperplate Gothic Light" w:cs="STIX Two Math"/>
          <w:b/>
          <w:bCs/>
          <w:color w:val="000000"/>
          <w:sz w:val="22"/>
          <w:szCs w:val="22"/>
        </w:rPr>
        <w:t xml:space="preserve"> in structured assemblies. </w:t>
      </w:r>
      <w:r w:rsidRPr="00722AF6">
        <w:rPr>
          <w:rFonts w:ascii="Copperplate Gothic Light" w:hAnsi="Copperplate Gothic Light" w:cs="STIX Two Math"/>
          <w:b/>
          <w:bCs/>
          <w:color w:val="000000"/>
          <w:sz w:val="22"/>
          <w:szCs w:val="22"/>
        </w:rPr>
        <w:lastRenderedPageBreak/>
        <w:t xml:space="preserve">Therefore, these two protagonists who are influencers may be called bitch but never in a </w:t>
      </w:r>
      <w:proofErr w:type="spellStart"/>
      <w:r w:rsidRPr="00722AF6">
        <w:rPr>
          <w:rFonts w:ascii="Copperplate Gothic Light" w:hAnsi="Copperplate Gothic Light" w:cs="STIX Two Math"/>
          <w:b/>
          <w:bCs/>
          <w:color w:val="000000"/>
          <w:sz w:val="22"/>
          <w:szCs w:val="22"/>
        </w:rPr>
        <w:t>perjorative</w:t>
      </w:r>
      <w:proofErr w:type="spellEnd"/>
      <w:r w:rsidRPr="00722AF6">
        <w:rPr>
          <w:rFonts w:ascii="Copperplate Gothic Light" w:hAnsi="Copperplate Gothic Light" w:cs="STIX Two Math"/>
          <w:b/>
          <w:bCs/>
          <w:color w:val="000000"/>
          <w:sz w:val="22"/>
          <w:szCs w:val="22"/>
        </w:rPr>
        <w:t xml:space="preserve"> manner because there overfull mannerisms are in direct construction of GNPs and the show groupings by phenomena we measure the show groupings by as full GNPs under datum to datum nucleations. It follows that we have an interaction between the two authors discussed so far that happen to be historic literary relics in swift and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Swift prototypes for us a bitchy correspondence that through meeting without men involved in any sense </w:t>
      </w:r>
      <w:proofErr w:type="spellStart"/>
      <w:r w:rsidRPr="00722AF6">
        <w:rPr>
          <w:rFonts w:ascii="Copperplate Gothic Light" w:hAnsi="Copperplate Gothic Light" w:cs="STIX Two Math"/>
          <w:b/>
          <w:bCs/>
          <w:color w:val="000000"/>
          <w:sz w:val="22"/>
          <w:szCs w:val="22"/>
        </w:rPr>
        <w:t>nietzche's</w:t>
      </w:r>
      <w:proofErr w:type="spellEnd"/>
      <w:r w:rsidRPr="00722AF6">
        <w:rPr>
          <w:rFonts w:ascii="Copperplate Gothic Light" w:hAnsi="Copperplate Gothic Light" w:cs="STIX Two Math"/>
          <w:b/>
          <w:bCs/>
          <w:color w:val="000000"/>
          <w:sz w:val="22"/>
          <w:szCs w:val="22"/>
        </w:rPr>
        <w:t xml:space="preserve"> annihilation betakes the arrangement and makes it societally acceptable to be nuance tv or the indie movie. And we don't have to praise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for setting this up because he even wants to be no born Athena in the foreheads of psychs Zeus construction that is western leaning on the cult of the Greeks as well as the Roman's when we will later expound on how the Bible also portrays a decimated future proclivity.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goes on to say that the once full becomingness of western knowledge cannot be fully objective in the spoken word which is what is highlighted by speeches made by a profound founder of psychology in that of William James. Speaking regularly as a career to colleges and esteemed </w:t>
      </w:r>
      <w:proofErr w:type="spellStart"/>
      <w:r w:rsidRPr="00722AF6">
        <w:rPr>
          <w:rFonts w:ascii="Copperplate Gothic Light" w:hAnsi="Copperplate Gothic Light" w:cs="STIX Two Math"/>
          <w:b/>
          <w:bCs/>
          <w:color w:val="000000"/>
          <w:sz w:val="22"/>
          <w:szCs w:val="22"/>
        </w:rPr>
        <w:t>colleagies</w:t>
      </w:r>
      <w:proofErr w:type="spellEnd"/>
      <w:r w:rsidRPr="00722AF6">
        <w:rPr>
          <w:rFonts w:ascii="Copperplate Gothic Light" w:hAnsi="Copperplate Gothic Light" w:cs="STIX Two Math"/>
          <w:b/>
          <w:bCs/>
          <w:color w:val="000000"/>
          <w:sz w:val="22"/>
          <w:szCs w:val="22"/>
        </w:rPr>
        <w:t xml:space="preserve"> in the early discipline of psychology taught in the 19th century, Willam James speaks that the regular phenomenon of catching one's breath to discuss a topic is his vision for procedure in psychology. That is in juxtaposition to the phenomenon of speaking and acting in movies with multiple takes instead of the one hot take hard of spewing. Once more what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proclaims to be mythopoeic phenomenon in what he earlier vaunted against was for us a sign that his and our text would be myopic in a sense but for ours most notably a punk psychology. We go the headlong way of describing the origins of our age old disembarking from mainstream pop psychology and scholar dispensations of thought that should be the same per person with the prototypical technology, but with privatization and the fear of monopolies, class actions regularly summarize to everybody that we don't want monotheism even if like William James went about his life saying, religious peoples are the closest to psychopathologic walking intrigues. With that, we cannot simply say that our punk is directed at the Catholic Church even though it is directed at modalities that the Bible comes up with that don't hold up in the religion of today that still holds Christianity in high regard while whoring out to eastern medicine and meditation role of a healthy, playful, daily activity. I really find myself liking the way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talks about the important </w:t>
      </w:r>
      <w:proofErr w:type="spellStart"/>
      <w:r w:rsidRPr="00722AF6">
        <w:rPr>
          <w:rFonts w:ascii="Copperplate Gothic Light" w:hAnsi="Copperplate Gothic Light" w:cs="STIX Two Math"/>
          <w:b/>
          <w:bCs/>
          <w:color w:val="000000"/>
          <w:sz w:val="22"/>
          <w:szCs w:val="22"/>
        </w:rPr>
        <w:t>denouments</w:t>
      </w:r>
      <w:proofErr w:type="spellEnd"/>
      <w:r w:rsidRPr="00722AF6">
        <w:rPr>
          <w:rFonts w:ascii="Copperplate Gothic Light" w:hAnsi="Copperplate Gothic Light" w:cs="STIX Two Math"/>
          <w:b/>
          <w:bCs/>
          <w:color w:val="000000"/>
          <w:sz w:val="22"/>
          <w:szCs w:val="22"/>
        </w:rPr>
        <w:t xml:space="preserve"> that happen to regular tragedies. It is like he gives anticlimactic but otherwise genuine reasons to support the commonly thought of tragedy as well as why there is a need to break away from that one line of thought. It happens, that my nuclear family of datum and datum can be your nuclear family and only for the cost of denouement before observation of these dramas as they appear today through a data plan. We think the only answer is to abstain but it could be to make take different cross sectional sources and apply the longitudinally per ai that finds you notable shows or grassroots mannerism of searching and following a favorite actor in your choice of what to watch. Again denouement must be one of your favorite words from now on despite its background and etymology. Unlike a book even this punk and myopic procedure takes the book normally spread from point a to d and spatially presents datum a datum b datum c and datum d like table of contents would but instead this level of GNPs immediately subscribe to a </w:t>
      </w:r>
      <w:r w:rsidRPr="00722AF6">
        <w:rPr>
          <w:rFonts w:ascii="Copperplate Gothic Light" w:hAnsi="Copperplate Gothic Light" w:cs="STIX Two Math"/>
          <w:b/>
          <w:bCs/>
          <w:color w:val="000000"/>
          <w:sz w:val="22"/>
          <w:szCs w:val="22"/>
        </w:rPr>
        <w:lastRenderedPageBreak/>
        <w:t xml:space="preserve">recognized phenomenon from actors that in each show listed which is the main finding atop each section as if they were poker chips at play. But digitally speaking and writing as it were, the GNPs would not list datum as a thumbnail or set of thumbnails but as what would be understood to be a palm surface or </w:t>
      </w:r>
      <w:proofErr w:type="spellStart"/>
      <w:r w:rsidRPr="00722AF6">
        <w:rPr>
          <w:rFonts w:ascii="Copperplate Gothic Light" w:hAnsi="Copperplate Gothic Light" w:cs="STIX Two Math"/>
          <w:b/>
          <w:bCs/>
          <w:color w:val="000000"/>
          <w:sz w:val="22"/>
          <w:szCs w:val="22"/>
        </w:rPr>
        <w:t>smackering</w:t>
      </w:r>
      <w:proofErr w:type="spellEnd"/>
      <w:r w:rsidRPr="00722AF6">
        <w:rPr>
          <w:rFonts w:ascii="Copperplate Gothic Light" w:hAnsi="Copperplate Gothic Light" w:cs="STIX Two Math"/>
          <w:b/>
          <w:bCs/>
          <w:color w:val="000000"/>
          <w:sz w:val="22"/>
          <w:szCs w:val="22"/>
        </w:rPr>
        <w:t xml:space="preserve"> of datum like it was </w:t>
      </w:r>
      <w:proofErr w:type="spellStart"/>
      <w:r w:rsidRPr="00722AF6">
        <w:rPr>
          <w:rFonts w:ascii="Copperplate Gothic Light" w:hAnsi="Copperplate Gothic Light" w:cs="STIX Two Math"/>
          <w:b/>
          <w:bCs/>
          <w:color w:val="000000"/>
          <w:sz w:val="22"/>
          <w:szCs w:val="22"/>
        </w:rPr>
        <w:t>smuckers</w:t>
      </w:r>
      <w:proofErr w:type="spellEnd"/>
      <w:r w:rsidRPr="00722AF6">
        <w:rPr>
          <w:rFonts w:ascii="Copperplate Gothic Light" w:hAnsi="Copperplate Gothic Light" w:cs="STIX Two Math"/>
          <w:b/>
          <w:bCs/>
          <w:color w:val="000000"/>
          <w:sz w:val="22"/>
          <w:szCs w:val="22"/>
        </w:rPr>
        <w:t xml:space="preserve"> jam instead of nails in smashed grapes to make wine. You may still opt for the wine but when it is diminished by you not having it the better choice is the more efficient </w:t>
      </w:r>
      <w:proofErr w:type="spellStart"/>
      <w:r w:rsidRPr="00722AF6">
        <w:rPr>
          <w:rFonts w:ascii="Copperplate Gothic Light" w:hAnsi="Copperplate Gothic Light" w:cs="STIX Two Math"/>
          <w:b/>
          <w:bCs/>
          <w:color w:val="000000"/>
          <w:sz w:val="22"/>
          <w:szCs w:val="22"/>
        </w:rPr>
        <w:t>smuckers</w:t>
      </w:r>
      <w:proofErr w:type="spellEnd"/>
      <w:r w:rsidRPr="00722AF6">
        <w:rPr>
          <w:rFonts w:ascii="Copperplate Gothic Light" w:hAnsi="Copperplate Gothic Light" w:cs="STIX Two Math"/>
          <w:b/>
          <w:bCs/>
          <w:color w:val="000000"/>
          <w:sz w:val="22"/>
          <w:szCs w:val="22"/>
        </w:rPr>
        <w:t xml:space="preserve"> or GNPs at the level of encroaching wanted. The once said by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to be opera relationship to German music and philosophy knowledge and criticism that we had is like what </w:t>
      </w:r>
      <w:proofErr w:type="spellStart"/>
      <w:r w:rsidRPr="00722AF6">
        <w:rPr>
          <w:rFonts w:ascii="Copperplate Gothic Light" w:hAnsi="Copperplate Gothic Light" w:cs="STIX Two Math"/>
          <w:b/>
          <w:bCs/>
          <w:color w:val="000000"/>
          <w:sz w:val="22"/>
          <w:szCs w:val="22"/>
        </w:rPr>
        <w:t>gnp</w:t>
      </w:r>
      <w:proofErr w:type="spellEnd"/>
      <w:r w:rsidRPr="00722AF6">
        <w:rPr>
          <w:rFonts w:ascii="Copperplate Gothic Light" w:hAnsi="Copperplate Gothic Light" w:cs="STIX Two Math"/>
          <w:b/>
          <w:bCs/>
          <w:color w:val="000000"/>
          <w:sz w:val="22"/>
          <w:szCs w:val="22"/>
        </w:rPr>
        <w:t xml:space="preserve"> used to signify in economics. Now we take both punk psych dissents to mean that our new talk of the town and even if set to music or not goes to represent something that is grasped by the mind instantaneously and without more mental exercises at measuring what it is. GNPs have at their disposal a way of assuring the reader that what it is supposed to show can be shown in depth even before stimulating the rest of the body by way of relaxing to pass the time. This is not passing the time but rather putting priority to leisure as someone or the ai already did the work of correlating which in all intents and purposes is the relationship between we will know best in this future Moderna of ai helping us more and more. We see that like a archetypal metrosexual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values the concept of imperfection in music as much as its eventualities can lead to a well defined order of understanding. In our culture today and like of that which was in the Bible in Job and in other Hebrew texts of the Old Testament, the otherwise unmanly man is given gods grace and unwillingly tough to be in situations from once being of the chosen people displaced from their land. Today we very much need these travelers that look upon the city with very much separatists views and values that only they can recognize. What metrosexual disposition that my have originated in Socratic times when the official retraction from Athens and still in keeping with knowledge a trial occurred and sentenced still without a doubt the most important philosopher we have come to know. But isn't like what Proust fashions as rhetoric the importance of black and brown characters as much urgent to readers as the same type of paragraph style? I for one go back then to Socrates and other writers like we have stated this far do not treat Socrates like the randomized myths of Greek cult we have studied but a type of real happening on the face of the earth in a place called Greece. If then, Socrates be the next stage of Greek order after the Olympian mythology, then would not actors of yesterday treat today like that of which encourages everything as productive as it could be? That GNPs should be both a datum data plan and the product of all the </w:t>
      </w:r>
      <w:proofErr w:type="spellStart"/>
      <w:r w:rsidRPr="00722AF6">
        <w:rPr>
          <w:rFonts w:ascii="Copperplate Gothic Light" w:hAnsi="Copperplate Gothic Light" w:cs="STIX Two Math"/>
          <w:b/>
          <w:bCs/>
          <w:color w:val="000000"/>
          <w:sz w:val="22"/>
          <w:szCs w:val="22"/>
        </w:rPr>
        <w:t>AIs</w:t>
      </w:r>
      <w:proofErr w:type="spellEnd"/>
      <w:r w:rsidRPr="00722AF6">
        <w:rPr>
          <w:rFonts w:ascii="Copperplate Gothic Light" w:hAnsi="Copperplate Gothic Light" w:cs="STIX Two Math"/>
          <w:b/>
          <w:bCs/>
          <w:color w:val="000000"/>
          <w:sz w:val="22"/>
          <w:szCs w:val="22"/>
        </w:rPr>
        <w:t xml:space="preserve"> research of characters suffering under the weight of the plot? The time is now for us to completely let go of creativity and strive for base feelings of physical and mental </w:t>
      </w:r>
      <w:proofErr w:type="spellStart"/>
      <w:r w:rsidRPr="00722AF6">
        <w:rPr>
          <w:rFonts w:ascii="Copperplate Gothic Light" w:hAnsi="Copperplate Gothic Light" w:cs="STIX Two Math"/>
          <w:b/>
          <w:bCs/>
          <w:color w:val="000000"/>
          <w:sz w:val="22"/>
          <w:szCs w:val="22"/>
        </w:rPr>
        <w:t>travellers</w:t>
      </w:r>
      <w:proofErr w:type="spellEnd"/>
      <w:r w:rsidRPr="00722AF6">
        <w:rPr>
          <w:rFonts w:ascii="Copperplate Gothic Light" w:hAnsi="Copperplate Gothic Light" w:cs="STIX Two Math"/>
          <w:b/>
          <w:bCs/>
          <w:color w:val="000000"/>
          <w:sz w:val="22"/>
          <w:szCs w:val="22"/>
        </w:rPr>
        <w:t xml:space="preserve">. The metropolis should be on our own electronics and full municipality and incorporated works should be found within our intended grasp like our fingertips know as much as our eyes because they are both intimate with secluded knowledge. What we are asking for in movies may very well have already literarily have happened. That of course would be the fast forwarding of the proclamations made by authors to speed up the accumulation of exposition or otherwise for lack of better terms forethought and knowledge with chapters in many a dickens novel or a critique by a wealthy politician of old says a story out </w:t>
      </w:r>
      <w:r w:rsidRPr="00722AF6">
        <w:rPr>
          <w:rFonts w:ascii="Copperplate Gothic Light" w:hAnsi="Copperplate Gothic Light" w:cs="STIX Two Math"/>
          <w:b/>
          <w:bCs/>
          <w:color w:val="000000"/>
          <w:sz w:val="22"/>
          <w:szCs w:val="22"/>
        </w:rPr>
        <w:lastRenderedPageBreak/>
        <w:t>of pure randomness it may at first seem but then shows its triumphant might as in keeping with the rejection of the story. This is what in my first book I had to break off and say what I really felt at the time was a preponderance of masking who groups somehow end up being under there but disregarded in the sense as fathomed by a modality you might not have noticed before. I said that this named group I named was the trajectory of a soccer ball even if the goal didn't matter or could not make up more than one goals difference in one shot. That wasn't all but here again I show with GNPs it is realistically all we want unless we need other contributions to the story to support our own claims and may thus seek unnecessary higher plains of emotion, sticking it to modernity's sense of order and regiment. This introduction has been the only necessary read as of now to understand exactly what we have been missing out on from lack of true and engaged science in Hollywood. The sections going forward will be precisely what the headers say they are in that they will only and much disablingly adhere to one sense of its reading like they would had they been an enterprise into making datum from what the world proposes is better off data even though it is not better off those ways.</w:t>
      </w:r>
    </w:p>
    <w:p w14:paraId="7B090C4F" w14:textId="77777777" w:rsidR="003705FD" w:rsidRPr="00722AF6" w:rsidRDefault="003705FD">
      <w:pPr>
        <w:pStyle w:val="NormalWeb"/>
        <w:spacing w:before="0" w:beforeAutospacing="0" w:after="0" w:afterAutospacing="0"/>
        <w:rPr>
          <w:rFonts w:ascii="Copperplate Gothic Light" w:hAnsi="Copperplate Gothic Light" w:cs="STIX Two Math"/>
          <w:b/>
          <w:bCs/>
          <w:color w:val="000000"/>
          <w:sz w:val="22"/>
          <w:szCs w:val="22"/>
        </w:rPr>
      </w:pPr>
    </w:p>
    <w:p w14:paraId="5D34ED94" w14:textId="77777777" w:rsidR="003705FD" w:rsidRPr="00722AF6" w:rsidRDefault="00A1780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Section 1.1 The world as just parts named percepts Section 1.2 world of perception including prosaic stages of development Section 1.3 nothing exists as a conception when gaining peer to peer territory </w:t>
      </w:r>
    </w:p>
    <w:p w14:paraId="254D6986" w14:textId="25D5F626" w:rsidR="00EC5A3A" w:rsidRDefault="00A17804" w:rsidP="00EC5A3A">
      <w:pPr>
        <w:pStyle w:val="NormalWeb"/>
        <w:numPr>
          <w:ilvl w:val="1"/>
          <w:numId w:val="1"/>
        </w:numPr>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We must now engage in a pseudoscience and in what is still in keeping with the world of it is growing, if it is shrinking, if in the event it is spiraling downward or whatever direction its trajectory is going. We must take Cognitive Set Theory and first define our parts to a whole. The first part being my first book in which we take 180-188 degrees out of 360 to examine what it is like writing in the summer of 2023. Then my second book was more about my origins as a writer and thinker and somewhat fictional anarchist. It can be hoped that I continue to give the other 180 in this here my third book. CST for one tenable book of recent read is factually correct. I take it to mean a theory as to how to structure an ebook for reading and referencing oneself in all that they do which makes everything more of a percept than a concept. From that point on, many authors I have come to find are taking to the notion that if you read them you are willing to take risks and for time being second class your own emotions. This book does not teach second class but can be used to escape a second class for your very own concepts are based in antiquity and percepts from long before that wouldn't be your paranoia or schizoid fathoming but of a larger tale of human nature and technological behavior. For one thing this book isn't even the first to say things about the state of behavior in the modern computing age. Bill Gates was fascinated with his rise of Microsoft in 1998 and wrote expressly on how to manage websites in the early development in the interaction and relationship between the random human user and the static processes of a standard computer. And on top of that, we know that B.F. skinner gave rise to behaviorism of technological advancement in his </w:t>
      </w:r>
      <w:proofErr w:type="spellStart"/>
      <w:r w:rsidRPr="00722AF6">
        <w:rPr>
          <w:rFonts w:ascii="Copperplate Gothic Light" w:hAnsi="Copperplate Gothic Light" w:cs="STIX Two Math"/>
          <w:b/>
          <w:bCs/>
          <w:color w:val="000000"/>
          <w:sz w:val="22"/>
          <w:szCs w:val="22"/>
        </w:rPr>
        <w:t>surmisings</w:t>
      </w:r>
      <w:proofErr w:type="spellEnd"/>
      <w:r w:rsidRPr="00722AF6">
        <w:rPr>
          <w:rFonts w:ascii="Copperplate Gothic Light" w:hAnsi="Copperplate Gothic Light" w:cs="STIX Two Math"/>
          <w:b/>
          <w:bCs/>
          <w:color w:val="000000"/>
          <w:sz w:val="22"/>
          <w:szCs w:val="22"/>
        </w:rPr>
        <w:t xml:space="preserve"> in the 20th century. So from a not nearly complete backdrop we again reference </w:t>
      </w:r>
      <w:proofErr w:type="spellStart"/>
      <w:r w:rsidRPr="00722AF6">
        <w:rPr>
          <w:rFonts w:ascii="Copperplate Gothic Light" w:hAnsi="Copperplate Gothic Light" w:cs="STIX Two Math"/>
          <w:b/>
          <w:bCs/>
          <w:color w:val="000000"/>
          <w:sz w:val="22"/>
          <w:szCs w:val="22"/>
        </w:rPr>
        <w:t>cst</w:t>
      </w:r>
      <w:proofErr w:type="spellEnd"/>
      <w:r w:rsidRPr="00722AF6">
        <w:rPr>
          <w:rFonts w:ascii="Copperplate Gothic Light" w:hAnsi="Copperplate Gothic Light" w:cs="STIX Two Math"/>
          <w:b/>
          <w:bCs/>
          <w:color w:val="000000"/>
          <w:sz w:val="22"/>
          <w:szCs w:val="22"/>
        </w:rPr>
        <w:t xml:space="preserve"> to show that we only need name a thing for someone else to give rise to their own basis for understanding. Perception is what I originally wanted to study in school but it was chosen by me rudimentarily because I did not </w:t>
      </w:r>
      <w:r w:rsidRPr="00722AF6">
        <w:rPr>
          <w:rFonts w:ascii="Copperplate Gothic Light" w:hAnsi="Copperplate Gothic Light" w:cs="STIX Two Math"/>
          <w:b/>
          <w:bCs/>
          <w:color w:val="000000"/>
          <w:sz w:val="22"/>
          <w:szCs w:val="22"/>
        </w:rPr>
        <w:lastRenderedPageBreak/>
        <w:t xml:space="preserve">foresee that I would be shepherded through my four years majoring in psychology to be on the way out instead of into the discipline in a graduate study. Obviously perception deals with common percepts to conceive of in your studies but since it is actually not so common that percepts would derive from perception that the conceiving needs to happen to give a support of personality to what one studies. GNPs are specifically warranted of large orders of thinking that should be defined as much as possible when in reality we setback ourselves by relying on dead and </w:t>
      </w:r>
      <w:proofErr w:type="spellStart"/>
      <w:r w:rsidRPr="00722AF6">
        <w:rPr>
          <w:rFonts w:ascii="Copperplate Gothic Light" w:hAnsi="Copperplate Gothic Light" w:cs="STIX Two Math"/>
          <w:b/>
          <w:bCs/>
          <w:color w:val="000000"/>
          <w:sz w:val="22"/>
          <w:szCs w:val="22"/>
        </w:rPr>
        <w:t>unlively</w:t>
      </w:r>
      <w:proofErr w:type="spellEnd"/>
      <w:r w:rsidRPr="00722AF6">
        <w:rPr>
          <w:rFonts w:ascii="Copperplate Gothic Light" w:hAnsi="Copperplate Gothic Light" w:cs="STIX Two Math"/>
          <w:b/>
          <w:bCs/>
          <w:color w:val="000000"/>
          <w:sz w:val="22"/>
          <w:szCs w:val="22"/>
        </w:rPr>
        <w:t xml:space="preserve"> terms to annihilate possible behaviors arising from what should be simple terms or notions or percepts simplified. The original percept of GNPs came from overall western history and the economic reasons for guilds technology and slave labor and how the latter and tertiary options were to be very much volatile and slipping from one former to another. This originally played out in the rise of streaming tv again like history repeating itself when Hulu first came around and Netflix users would go there for new tv shows even if they were still held to a weekly notice of new episodes. Companies, like guilds and plantations, could then track user behavior so we need to have a percept of that still taking place even though todays prevalence of AI can disburse those findings further and to more users and can make through computational patterns actors the most phenotypical for observing their craft. In actuality though, GNPs would be closer to a universe than just percept but to engage our readers in thought exercise even before practicing theory, we need to say that a percept is necessary to a whole but wholes are usually thought up as most things we know of all under one as if it was the first or so daughter cell from a universe or from God. God created all things in the universe and we would like to in remembrance of that, treat standard percepts as even less than or smaller than parts. For now it seems, GNPs are the god or universe we give language to in thought and practice and let us just bring in a datum vs data plan to explain the other subtle natures. Data plan would be Perception as like the process itself and what we know or would want to know of as datum would be smallest level of practice or thought generated by AI for us to know about GNPs. Keep in mind that this smallest generation can be initiated by us offline if necessary to instruct how we want our GNPs worlds to act and therefore, the patent of this book behind that service for streaming platforms would not conflict in the order of beings in the living world that may very well exist digitally from then on speaking of AI existing on its own in simulation of Hollywood.</w:t>
      </w:r>
    </w:p>
    <w:p w14:paraId="405FAC31" w14:textId="77777777" w:rsidR="00A96858" w:rsidRDefault="00A96858" w:rsidP="00A96858">
      <w:pPr>
        <w:pStyle w:val="NormalWeb"/>
        <w:spacing w:before="0" w:beforeAutospacing="0" w:after="0" w:afterAutospacing="0"/>
        <w:rPr>
          <w:rFonts w:ascii="Copperplate Gothic Light" w:hAnsi="Copperplate Gothic Light" w:cs="STIX Two Math"/>
          <w:b/>
          <w:bCs/>
          <w:color w:val="000000"/>
          <w:sz w:val="22"/>
          <w:szCs w:val="22"/>
        </w:rPr>
      </w:pPr>
    </w:p>
    <w:p w14:paraId="513277F2" w14:textId="46CB36B4" w:rsidR="00C55C4E" w:rsidRDefault="00C55C4E" w:rsidP="00A96858">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t>Foci 1</w:t>
      </w:r>
    </w:p>
    <w:p w14:paraId="6B245D04"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intro which is annotated foreword before chapter one but not in contents because it is a hint that these words came from disillusionment with what the text offers between select emails over a seven year time period as if text had no punctuation or was rather a next step after people finally understand the first step which is to face off but get more meta after that even with less and less opportunity for help without selling oneself out to the white washing and blurs that come with being human in a divergent and deviant day.</w:t>
      </w:r>
    </w:p>
    <w:p w14:paraId="6D1151B8"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4C78F601"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chapter 1 jail</w:t>
      </w:r>
    </w:p>
    <w:p w14:paraId="57826F6F"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41F9E4D1"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Share Link for "new instructional chapter </w:t>
      </w:r>
      <w:proofErr w:type="spellStart"/>
      <w:r w:rsidRPr="00722AF6">
        <w:rPr>
          <w:rFonts w:ascii="Copperplate Gothic Light" w:hAnsi="Copperplate Gothic Light" w:cs="STIX Two Math"/>
          <w:b/>
          <w:bCs/>
          <w:color w:val="000000"/>
          <w:sz w:val="22"/>
          <w:szCs w:val="22"/>
        </w:rPr>
        <w:t>2022-04-17-05-45-30.mp4</w:t>
      </w:r>
      <w:proofErr w:type="spellEnd"/>
      <w:r w:rsidRPr="00722AF6">
        <w:rPr>
          <w:rFonts w:ascii="Copperplate Gothic Light" w:hAnsi="Copperplate Gothic Light" w:cs="STIX Two Math"/>
          <w:b/>
          <w:bCs/>
          <w:color w:val="000000"/>
          <w:sz w:val="22"/>
          <w:szCs w:val="22"/>
        </w:rPr>
        <w:t xml:space="preserve">" &lt;jbjvb@mail.com&gt; Sun, Apr 17, 2022 at 4:11 AM To: &lt;eakpanikat@gmail.com&gt; Hello, You have received a mail.com share for the "new instructional chapter </w:t>
      </w:r>
      <w:proofErr w:type="spellStart"/>
      <w:r w:rsidRPr="00722AF6">
        <w:rPr>
          <w:rFonts w:ascii="Copperplate Gothic Light" w:hAnsi="Copperplate Gothic Light" w:cs="STIX Two Math"/>
          <w:b/>
          <w:bCs/>
          <w:color w:val="000000"/>
          <w:sz w:val="22"/>
          <w:szCs w:val="22"/>
        </w:rPr>
        <w:t>2022-04-17-05-45-30.mp4</w:t>
      </w:r>
      <w:proofErr w:type="spellEnd"/>
      <w:r w:rsidRPr="00722AF6">
        <w:rPr>
          <w:rFonts w:ascii="Copperplate Gothic Light" w:hAnsi="Copperplate Gothic Light" w:cs="STIX Two Math"/>
          <w:b/>
          <w:bCs/>
          <w:color w:val="000000"/>
          <w:sz w:val="22"/>
          <w:szCs w:val="22"/>
        </w:rPr>
        <w:t xml:space="preserve">" file: An offer of 1&amp;1 Mail &amp; Media Inc. EJ Akpanikat &lt;eakpanikat@gmail.com&gt;      new instructional chapter </w:t>
      </w:r>
      <w:proofErr w:type="spellStart"/>
      <w:r w:rsidRPr="00722AF6">
        <w:rPr>
          <w:rFonts w:ascii="Copperplate Gothic Light" w:hAnsi="Copperplate Gothic Light" w:cs="STIX Two Math"/>
          <w:b/>
          <w:bCs/>
          <w:color w:val="000000"/>
          <w:sz w:val="22"/>
          <w:szCs w:val="22"/>
        </w:rPr>
        <w:t>2022-04-17-05-45-30.mp4</w:t>
      </w:r>
      <w:proofErr w:type="spellEnd"/>
      <w:r w:rsidRPr="00722AF6">
        <w:rPr>
          <w:rFonts w:ascii="Copperplate Gothic Light" w:hAnsi="Copperplate Gothic Light" w:cs="STIX Two Math"/>
          <w:b/>
          <w:bCs/>
          <w:color w:val="000000"/>
          <w:sz w:val="22"/>
          <w:szCs w:val="22"/>
        </w:rPr>
        <w:t xml:space="preserve"> Expiration date: 04/17/2023 Read permission </w:t>
      </w:r>
      <w:hyperlink r:id="rId5" w:history="1">
        <w:r w:rsidRPr="00722AF6">
          <w:rPr>
            <w:rStyle w:val="Hyperlink"/>
            <w:rFonts w:ascii="Copperplate Gothic Light" w:hAnsi="Copperplate Gothic Light" w:cs="STIX Two Math"/>
            <w:b/>
            <w:bCs/>
            <w:sz w:val="22"/>
            <w:szCs w:val="22"/>
          </w:rPr>
          <w:t>https://c.mail.com/@882528102129869697/</w:t>
        </w:r>
        <w:proofErr w:type="spellStart"/>
        <w:r w:rsidRPr="00722AF6">
          <w:rPr>
            <w:rStyle w:val="Hyperlink"/>
            <w:rFonts w:ascii="Copperplate Gothic Light" w:hAnsi="Copperplate Gothic Light" w:cs="STIX Two Math"/>
            <w:b/>
            <w:bCs/>
            <w:sz w:val="22"/>
            <w:szCs w:val="22"/>
          </w:rPr>
          <w:t>kNEGY64sQ7O3RJ3UIFwRcg</w:t>
        </w:r>
        <w:proofErr w:type="spellEnd"/>
      </w:hyperlink>
    </w:p>
    <w:p w14:paraId="2ACC0A8E"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70BDC140"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[annotation is first to present a emotional view of the preceding or proceeding text and is usually summing it the character of what i have to say even when it is to myself over email.]</w:t>
      </w:r>
    </w:p>
    <w:p w14:paraId="3AABA205"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657377B3"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Wed, Jun 22, 2022 at 1:13 PM EJ Akpanikat &lt;eakpanikat@gmail.com&gt; wrote: Good Afternoon, Please look below for authentic school documentation. My shu and </w:t>
      </w:r>
      <w:proofErr w:type="spellStart"/>
      <w:r w:rsidRPr="00722AF6">
        <w:rPr>
          <w:rFonts w:ascii="Copperplate Gothic Light" w:hAnsi="Copperplate Gothic Light" w:cs="STIX Two Math"/>
          <w:b/>
          <w:bCs/>
          <w:color w:val="000000"/>
          <w:sz w:val="22"/>
          <w:szCs w:val="22"/>
        </w:rPr>
        <w:t>okta</w:t>
      </w:r>
      <w:proofErr w:type="spellEnd"/>
      <w:r w:rsidRPr="00722AF6">
        <w:rPr>
          <w:rFonts w:ascii="Copperplate Gothic Light" w:hAnsi="Copperplate Gothic Light" w:cs="STIX Two Math"/>
          <w:b/>
          <w:bCs/>
          <w:color w:val="000000"/>
          <w:sz w:val="22"/>
          <w:szCs w:val="22"/>
        </w:rPr>
        <w:t xml:space="preserve"> login is denied saying unable to sign in rather than invalid combination. Why? How can I sign in just like when I was applying? MY student id is 11111154.   ---------- Forwarded message --------- From: Registrar &lt;registrar@shu.edu&gt; Date: Wed, Jun 22, 2022 at 2:26 PM Subject: Registering for Summer classes - 11111154 To: eakpanikat@gmail.com &lt;eakpanikat@gmail.com&gt;   Good afternoon,  I received your message, and you can provide this as documentation to IT that you are a returning student.  If you require a letter of acceptance, please contact Sarah Campbell in Admissions at: sarah.campbell@shu.edu  Please contact Dr. Amy Hunter regarding your course selection and your registration pin at: amy.hunter@shu.edu  Should you have any further questions, please feel free to contact this office.   Nancy Gardner Academic Records Specialist Office of the Registrar Seton Hall University </w:t>
      </w:r>
      <w:proofErr w:type="spellStart"/>
      <w:r w:rsidRPr="00722AF6">
        <w:rPr>
          <w:rFonts w:ascii="Copperplate Gothic Light" w:hAnsi="Copperplate Gothic Light" w:cs="STIX Two Math"/>
          <w:b/>
          <w:bCs/>
          <w:color w:val="000000"/>
          <w:sz w:val="22"/>
          <w:szCs w:val="22"/>
        </w:rPr>
        <w:t>Bayley</w:t>
      </w:r>
      <w:proofErr w:type="spellEnd"/>
      <w:r w:rsidRPr="00722AF6">
        <w:rPr>
          <w:rFonts w:ascii="Copperplate Gothic Light" w:hAnsi="Copperplate Gothic Light" w:cs="STIX Two Math"/>
          <w:b/>
          <w:bCs/>
          <w:color w:val="000000"/>
          <w:sz w:val="22"/>
          <w:szCs w:val="22"/>
        </w:rPr>
        <w:t xml:space="preserve"> Hall Room 110 400 South Orange Ave. South Orange, NJ  07079 Tel:973-761-9374 Fax: 973-761-9373 Registrar@shu.edu  annotation now removing card of title info in threads unless when not feasible and the reader can skip reading verbatim those title cards to give help for contacting the person who emailed or called.   </w:t>
      </w:r>
    </w:p>
    <w:p w14:paraId="19C3FEB9"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0F0FB9E1"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Kelly M </w:t>
      </w:r>
      <w:proofErr w:type="spellStart"/>
      <w:r w:rsidRPr="00722AF6">
        <w:rPr>
          <w:rFonts w:ascii="Copperplate Gothic Light" w:hAnsi="Copperplate Gothic Light" w:cs="STIX Two Math"/>
          <w:b/>
          <w:bCs/>
          <w:color w:val="000000"/>
          <w:sz w:val="22"/>
          <w:szCs w:val="22"/>
        </w:rPr>
        <w:t>Goedert</w:t>
      </w:r>
      <w:proofErr w:type="spellEnd"/>
      <w:r w:rsidRPr="00722AF6">
        <w:rPr>
          <w:rFonts w:ascii="Copperplate Gothic Light" w:hAnsi="Copperplate Gothic Light" w:cs="STIX Two Math"/>
          <w:b/>
          <w:bCs/>
          <w:color w:val="000000"/>
          <w:sz w:val="22"/>
          <w:szCs w:val="22"/>
        </w:rPr>
        <w:t xml:space="preserve"> &lt;Kelly.Goedert@shu.edu&gt; To: eakpanikat@gmail.com &lt;eakpanikat@gmail.com&gt; Thu, Jun 23, 2022 at 6:58 AM Dear EJ, The registrar reached out to indicate that you are looking for advisement for your return to Seton Hall. As the new chair of Psychology, I am happy to assist you with your advising. Would you have time to meet via TEAMs either today or tomorrow? Today I am available until 12pm ET and tomorrow I am available between 11am and 1pm ET. Please let me know if some time in one of those windows would work for you. Best, Prof. </w:t>
      </w:r>
      <w:proofErr w:type="spellStart"/>
      <w:r w:rsidRPr="00722AF6">
        <w:rPr>
          <w:rFonts w:ascii="Copperplate Gothic Light" w:hAnsi="Copperplate Gothic Light" w:cs="STIX Two Math"/>
          <w:b/>
          <w:bCs/>
          <w:color w:val="000000"/>
          <w:sz w:val="22"/>
          <w:szCs w:val="22"/>
        </w:rPr>
        <w:t>Goedert</w:t>
      </w:r>
      <w:proofErr w:type="spellEnd"/>
      <w:r w:rsidRPr="00722AF6">
        <w:rPr>
          <w:rFonts w:ascii="Copperplate Gothic Light" w:hAnsi="Copperplate Gothic Light" w:cs="STIX Two Math"/>
          <w:b/>
          <w:bCs/>
          <w:color w:val="000000"/>
          <w:sz w:val="22"/>
          <w:szCs w:val="22"/>
        </w:rPr>
        <w:t xml:space="preserve"> Kelly M. </w:t>
      </w:r>
      <w:proofErr w:type="spellStart"/>
      <w:r w:rsidRPr="00722AF6">
        <w:rPr>
          <w:rFonts w:ascii="Copperplate Gothic Light" w:hAnsi="Copperplate Gothic Light" w:cs="STIX Two Math"/>
          <w:b/>
          <w:bCs/>
          <w:color w:val="000000"/>
          <w:sz w:val="22"/>
          <w:szCs w:val="22"/>
        </w:rPr>
        <w:t>Goedert</w:t>
      </w:r>
      <w:proofErr w:type="spellEnd"/>
      <w:r w:rsidRPr="00722AF6">
        <w:rPr>
          <w:rFonts w:ascii="Copperplate Gothic Light" w:hAnsi="Copperplate Gothic Light" w:cs="STIX Two Math"/>
          <w:b/>
          <w:bCs/>
          <w:color w:val="000000"/>
          <w:sz w:val="22"/>
          <w:szCs w:val="22"/>
        </w:rPr>
        <w:t>, Ph.D. , Professor &amp; Chair of the Psychology Department Office: Jubilee Hall Room 345, Seton Hall University, South Orange Campus To check availability and schedule an appointment with me, click on my appointment calendar here. If you do not see availability that fits your needs on my calendar, please email me to arrange an appointment. When you email, please suggest multiple dates and time windows in which you are available. Appointments are either in-person or via TEAMs.</w:t>
      </w:r>
    </w:p>
    <w:p w14:paraId="695AA8D4"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560BC0C7"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 EJ Akpanikat &lt;eakpanikat@gmail.com&gt; Thu, Jun 23, 2022 at 1:05 PM To: Kelly M </w:t>
      </w:r>
      <w:proofErr w:type="spellStart"/>
      <w:r w:rsidRPr="00722AF6">
        <w:rPr>
          <w:rFonts w:ascii="Copperplate Gothic Light" w:hAnsi="Copperplate Gothic Light" w:cs="STIX Two Math"/>
          <w:b/>
          <w:bCs/>
          <w:color w:val="000000"/>
          <w:sz w:val="22"/>
          <w:szCs w:val="22"/>
        </w:rPr>
        <w:t>Goedert</w:t>
      </w:r>
      <w:proofErr w:type="spellEnd"/>
      <w:r w:rsidRPr="00722AF6">
        <w:rPr>
          <w:rFonts w:ascii="Copperplate Gothic Light" w:hAnsi="Copperplate Gothic Light" w:cs="STIX Two Math"/>
          <w:b/>
          <w:bCs/>
          <w:color w:val="000000"/>
          <w:sz w:val="22"/>
          <w:szCs w:val="22"/>
        </w:rPr>
        <w:t xml:space="preserve"> &lt;Kelly.Goedert@shu.edu&gt; Hello good afternoon, I'd most gracious to have a meeting with you. I will be around from 10am ET tomorrow and after with select meeting times at 11am ET or 12:30am ET or any time after if not a hit on the prior two. Heads up, I am new to teams except what I have seen online and as for punching my ticket to a class this summer, I've yet been able to sign in after getting accepted. However, I will bring my willing questions and my will to </w:t>
      </w:r>
      <w:proofErr w:type="spellStart"/>
      <w:r w:rsidRPr="00722AF6">
        <w:rPr>
          <w:rFonts w:ascii="Copperplate Gothic Light" w:hAnsi="Copperplate Gothic Light" w:cs="STIX Two Math"/>
          <w:b/>
          <w:bCs/>
          <w:color w:val="000000"/>
          <w:sz w:val="22"/>
          <w:szCs w:val="22"/>
        </w:rPr>
        <w:t>tandmely</w:t>
      </w:r>
      <w:proofErr w:type="spellEnd"/>
      <w:r w:rsidRPr="00722AF6">
        <w:rPr>
          <w:rFonts w:ascii="Copperplate Gothic Light" w:hAnsi="Copperplate Gothic Light" w:cs="STIX Two Math"/>
          <w:b/>
          <w:bCs/>
          <w:color w:val="000000"/>
          <w:sz w:val="22"/>
          <w:szCs w:val="22"/>
        </w:rPr>
        <w:t xml:space="preserve"> operate. My id for school's number is 11111154 and my phone number is 5183161656</w:t>
      </w:r>
    </w:p>
    <w:p w14:paraId="1BEF847C"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4EBA5BFE"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To: Kelly M </w:t>
      </w:r>
      <w:proofErr w:type="spellStart"/>
      <w:r w:rsidRPr="00722AF6">
        <w:rPr>
          <w:rFonts w:ascii="Copperplate Gothic Light" w:hAnsi="Copperplate Gothic Light" w:cs="STIX Two Math"/>
          <w:b/>
          <w:bCs/>
          <w:color w:val="000000"/>
          <w:sz w:val="22"/>
          <w:szCs w:val="22"/>
        </w:rPr>
        <w:t>Goedert</w:t>
      </w:r>
      <w:proofErr w:type="spellEnd"/>
      <w:r w:rsidRPr="00722AF6">
        <w:rPr>
          <w:rFonts w:ascii="Copperplate Gothic Light" w:hAnsi="Copperplate Gothic Light" w:cs="STIX Two Math"/>
          <w:b/>
          <w:bCs/>
          <w:color w:val="000000"/>
          <w:sz w:val="22"/>
          <w:szCs w:val="22"/>
        </w:rPr>
        <w:t xml:space="preserve"> &lt;Kelly.Goedert@shu.edu&gt; Fri, Jun 24, 2022 at 7:52 AM   Hello good morning,  I'd be happy to meet with you regarding graduation status and advisement. https://teams.live.com/meet/9344845060081 This is the link for teams. I think. This is my trial run. Let's see how it goes.   Sincerely,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Joseph Akpanikat [Quoted text hidden]</w:t>
      </w:r>
    </w:p>
    <w:p w14:paraId="5E67FC08"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563CBA2A"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[annotation stems from not being in the institution but creating a digital world for myself with potential online school.]</w:t>
      </w:r>
    </w:p>
    <w:p w14:paraId="72BEAF60"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185AF914"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Seton Hall University Payment Succeeded &lt;admdata@shu.edu&gt; Mon, Mar 6, 2023 at 11:22 PM To: &lt;eakpanikat@gmail.com&gt; You have been successfully charged 55.00 USD on behalf of Seton Hall University. If you are not the primary account holder, please alert him / her to expect this charge. Disputed transactions may cause delays with the processing of your application. Your reference number for this transaction is ch_3MituKIDTUDxMkKq0S4ovP6N. Tuesday, March 7, 2023 -- $55.00 (Application Fee) using </w:t>
      </w:r>
      <w:proofErr w:type="spellStart"/>
      <w:r w:rsidRPr="00722AF6">
        <w:rPr>
          <w:rFonts w:ascii="Copperplate Gothic Light" w:hAnsi="Copperplate Gothic Light" w:cs="STIX Two Math"/>
          <w:b/>
          <w:bCs/>
          <w:color w:val="000000"/>
          <w:sz w:val="22"/>
          <w:szCs w:val="22"/>
        </w:rPr>
        <w:t>mastercard</w:t>
      </w:r>
      <w:proofErr w:type="spellEnd"/>
      <w:r w:rsidRPr="00722AF6">
        <w:rPr>
          <w:rFonts w:ascii="Copperplate Gothic Light" w:hAnsi="Copperplate Gothic Light" w:cs="STIX Two Math"/>
          <w:b/>
          <w:bCs/>
          <w:color w:val="000000"/>
          <w:sz w:val="22"/>
          <w:szCs w:val="22"/>
        </w:rPr>
        <w:t xml:space="preserve"> (ending with 7673)</w:t>
      </w:r>
    </w:p>
    <w:p w14:paraId="751229D6"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w:t>
      </w:r>
    </w:p>
    <w:p w14:paraId="54DBF213"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[annotation from being indebted to society]</w:t>
      </w:r>
    </w:p>
    <w:p w14:paraId="14E29BFF"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548737FD"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Thinking about summer? Don’t forget to include Seton Hall in your plans! Continuing Education and Professional Studies &lt;ceps@shu.edu&gt; Wed, Apr 12, 2023 at 12:00 PM Reply-To: &lt;ceps@shu.edu&gt; To: &lt;eakpanikat@gmail.com&gt; EJ Akpanikat &lt;eakpanikat@gmail.com&gt;       Continuing Education and Professional Studies  Dear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Accelerate your degree, explore a new interest, and stay on track throughout the summer months. At Seton Hall, summer starts now! If you’re a visiting student looking to catch up on classes, Seton Hall is the place to be this summer. Registration for Seton Hall's Summer Sessions is now open for students who are attending other   universities. Feel free to browse through our course offerings – more added every day! Summer Sessions Dates May 23 – June 12 - Intersession I June 13 – June 30 - Intersession II May 30 – June 30 - Summer I (5 weeks) May 30 – July 7 - Summer I (6 weeks) July 5 – August 3 - Summer II August 7 – August 25 - Summer III View Our Summer 2023 Courses For more information about Summer at Seton Hall, visit our website, call (973) 761-9087 or email us at ceps@shu.edu. This email was sent to eakpanikat@gmail.com Seton Hall University 400 South Orange Avenue | South Orange, NJ 07079 US. Unsubscribe</w:t>
      </w:r>
    </w:p>
    <w:p w14:paraId="627BC125"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40AD9949"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[annotation where my favorite time to be in arizona is coming back to get me rearing its head in making me think about all the work i could be doing]</w:t>
      </w:r>
    </w:p>
    <w:p w14:paraId="5EDE4E20"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1167FBD8"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Reading tool for student athletes' convenience Re: Together we can defeat scams Amazon.com &lt;nobody@bounces.amazon.com&gt; Mon, Apr 17, 2023 at 8:42 PM To: EJ Akpanikat &lt;eakpanikat@gmail.com&gt; Greetings from Amazon.com. You've written to an e-mail address that cannot accept incoming e-mail. If you wish to report a suspected spoofed e-mail or phishing attempt, please visit: http://www.amazon.com/phish If you wish to change your e-mail subscription preferences, please visit: http://www.amazon.com/unsubscribe If you have privacy concerns, you can view our Privacy Policy here: http://www.amazon.com/help/privacy If you need to contact Amazon Customer Service, please visit our Help pages at the address below and click the "Contact Us" button: http://www.amazon.com/help Please do not reply to this e-mail, as we are not able to respond personally to messages sent to this address. We appreciate your business and look forward to seeing you again soon at Amazon.com. Sincerely, Amazon.com Customer Service http://www.amazon.com/ P.S. You received this message because Amazon.com received the following message: Date: Mon, 17 Apr 2023 20:40:44 -0700 From: EJ Akpanikat &lt;eakpanikat@gmail.com&gt; To: "Amazon.com" &lt;store-news@amazon.com&gt; Subject: Reading tool for student athletes' convenience Re: Together we can defeat scams</w:t>
      </w:r>
    </w:p>
    <w:p w14:paraId="5D353541"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p>
    <w:p w14:paraId="5D48E9C2" w14:textId="77777777" w:rsidR="00A96858" w:rsidRPr="00722AF6" w:rsidRDefault="00A9685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[annotation locked out of entrepreneurial role for the time being after failed constituent pandering.]  </w:t>
      </w:r>
    </w:p>
    <w:p w14:paraId="72D832DE" w14:textId="77777777" w:rsidR="00A96858" w:rsidRPr="00722AF6" w:rsidRDefault="00A96858" w:rsidP="00A96858">
      <w:pPr>
        <w:pStyle w:val="NormalWeb"/>
        <w:spacing w:before="0" w:beforeAutospacing="0" w:after="0" w:afterAutospacing="0"/>
        <w:rPr>
          <w:rFonts w:ascii="Copperplate Gothic Light" w:hAnsi="Copperplate Gothic Light" w:cs="STIX Two Math"/>
          <w:b/>
          <w:bCs/>
          <w:color w:val="000000"/>
          <w:sz w:val="22"/>
          <w:szCs w:val="22"/>
        </w:rPr>
      </w:pPr>
    </w:p>
    <w:p w14:paraId="1D3C70AC" w14:textId="77777777" w:rsidR="004F56D9" w:rsidRPr="00722AF6" w:rsidRDefault="004F56D9" w:rsidP="004F56D9">
      <w:pPr>
        <w:pStyle w:val="NormalWeb"/>
        <w:spacing w:before="0" w:beforeAutospacing="0" w:after="0" w:afterAutospacing="0"/>
        <w:rPr>
          <w:rFonts w:ascii="Copperplate Gothic Light" w:hAnsi="Copperplate Gothic Light" w:cs="STIX Two Math"/>
          <w:b/>
          <w:bCs/>
        </w:rPr>
      </w:pPr>
    </w:p>
    <w:p w14:paraId="3A6BC42E" w14:textId="77777777" w:rsidR="00A96960"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Section 1.2 world of perception including prosaic stages of development In order to talk what kind of datum we need to talk what kind of development it has gone through to now need our input for instruction and that of AI output for construction or otherwise what it would generate even if that generative AI function was just matching or uploading specified group material. The nuclear family in this psychology would be a datum plan composed of perception based on our Christian Bible that allows for unseemly eventualities like Jews in Hollywood creating movies to support their family practices. That is one for instance that might be too big to just be a datum with one or couple of characters and needs to be a datum plan or name to a group of shows and movies on a streaming platform although AI can be used so that this name is different or never even used versus "datum plan". In the movie "free guy" (2021), the main character becomes more of moving concept and emotional than just a percept placed in his own small world. However, unlike my first book the character does not really have uneven eventualities like the Christian boy who delivers to the world a video game to change his future modalities in ways he could have never foreseen in keeping with the real Bible stories of Christianity and its then equivocal practice as a religion. With both these cyber characters though, my book and Ryan Reynolds in Free Guy are at the mercy of the live audience or however much engaged the people watching really are to remember all developmental stages of the plot no matter how fast paced it may get. The fiction can say a lot in a time span that seems to have its stirrups set on provoking the areas of the brain required for anticipation of what happens next but usually that anticipation is founded on other digital or media things and not on taking </w:t>
      </w:r>
      <w:r w:rsidRPr="00722AF6">
        <w:rPr>
          <w:rFonts w:ascii="Copperplate Gothic Light" w:hAnsi="Copperplate Gothic Light" w:cs="STIX Two Math"/>
          <w:b/>
          <w:bCs/>
          <w:color w:val="000000"/>
          <w:sz w:val="22"/>
          <w:szCs w:val="22"/>
        </w:rPr>
        <w:lastRenderedPageBreak/>
        <w:t xml:space="preserve">one aspect of life every moment of life that you are stretching your realization over. Let us start small and say that we don't lose these psychological processes at any point in life if we are watching the program on a big screen or wherever else. If you saw you saw and in 3D or louder surround sound, it may come across as intimidating to recall later on without going outside your comfort zone. My book was for ages 5 and up as they might know the words to read but not the tone it used to access the major qualities of beginning of adolescence which for me was walloped at a wholesome engagement being popular and conflicted in my personality. The GNPs in the juxtaposition with the brain or just a simple microscopic comparison would be recognizing how the brain looks like a thumb and side profile of a slight fist actioned hand or on top like a hand with two thumbs on each side but we all that is just a part of the midbrain that allows for funneling the profile of the brain. Psychology does not have to be biological in its scope talking about nuclei like the </w:t>
      </w:r>
      <w:proofErr w:type="spellStart"/>
      <w:r w:rsidRPr="00722AF6">
        <w:rPr>
          <w:rFonts w:ascii="Copperplate Gothic Light" w:hAnsi="Copperplate Gothic Light" w:cs="STIX Two Math"/>
          <w:b/>
          <w:bCs/>
          <w:color w:val="000000"/>
          <w:sz w:val="22"/>
          <w:szCs w:val="22"/>
        </w:rPr>
        <w:t>suprachiasmatic</w:t>
      </w:r>
      <w:proofErr w:type="spellEnd"/>
      <w:r w:rsidRPr="00722AF6">
        <w:rPr>
          <w:rFonts w:ascii="Copperplate Gothic Light" w:hAnsi="Copperplate Gothic Light" w:cs="STIX Two Math"/>
          <w:b/>
          <w:bCs/>
          <w:color w:val="000000"/>
          <w:sz w:val="22"/>
          <w:szCs w:val="22"/>
        </w:rPr>
        <w:t xml:space="preserve"> nucleus but for this small escapade it goes to show how what we want is immediate to the mind or digital mind of AI to build on later. Now going outside of the body to our emotions center, we start getting a sense of not wanting to be alone which is the core of a datum and that to always be with other datum can do a datum no wrong. It is okay to be a single thing in the world and to make that thing expressly digital so that there is no confusion like how the world presents its plural format. Going on through ages and outside phenomena in terms of development and seeing more when you are of that developed presentation, then we all know of messing up because of coordination which the AI will do prompting instruction by the human user which is not to say we humans need to use other humans because this process can be completely man simulated or lost in his higher being with the help of technology where the training does not take long to delete something constructed with no notice until then at that moment of Christian eventuality that we would rather be without. Not to knock off Christianity or pop psychology, but we have to cover these things in the realm of digital practices and say we don't need digital clutter of all things even if it only exists digitally and not physically. We still would rather free up some space or RAM computational ability. When humans share things, it is up to pass on judgement and critique rather than a full on masquerade of what the title really means which is why I knew I had something when I developed a working knowledge of GNPs having gone through a normal man's career in consulting to Google although I was not paid for this vocation. Starting in college I hacked Google you might say five or six times depending on your level of awareness of different nuances to the internet which is why it was so hard to tell people of my development on the outside looking in or of new findings that were as much Google's as they were instruction even though Google is not or has ever been Generative AI alone. Freshman year of college I texted a teacher on the social media Google Plus which every hard of hearts person that had Google plus knows that Google Hangouts or Gmail is used for non social media communication. I did that with hyperlinks. Then my junior year, I took Google as a search engine and made it possible as a database to read only the paragraphs and none of the technical jargon like what url is used for that grouping. I did that for myself in open source code. The summer going in to Senior Year, I hacked Google domain at its dot comm two ms for sure </w:t>
      </w:r>
      <w:proofErr w:type="spellStart"/>
      <w:r w:rsidRPr="00722AF6">
        <w:rPr>
          <w:rFonts w:ascii="Copperplate Gothic Light" w:hAnsi="Copperplate Gothic Light" w:cs="STIX Two Math"/>
          <w:b/>
          <w:bCs/>
          <w:color w:val="000000"/>
          <w:sz w:val="22"/>
          <w:szCs w:val="22"/>
        </w:rPr>
        <w:t>oversite</w:t>
      </w:r>
      <w:proofErr w:type="spellEnd"/>
      <w:r w:rsidRPr="00722AF6">
        <w:rPr>
          <w:rFonts w:ascii="Copperplate Gothic Light" w:hAnsi="Copperplate Gothic Light" w:cs="STIX Two Math"/>
          <w:b/>
          <w:bCs/>
          <w:color w:val="000000"/>
          <w:sz w:val="22"/>
          <w:szCs w:val="22"/>
        </w:rPr>
        <w:t xml:space="preserve"> to its website </w:t>
      </w:r>
      <w:r w:rsidRPr="00722AF6">
        <w:rPr>
          <w:rFonts w:ascii="Copperplate Gothic Light" w:hAnsi="Copperplate Gothic Light" w:cs="STIX Two Math"/>
          <w:b/>
          <w:bCs/>
          <w:color w:val="000000"/>
          <w:sz w:val="22"/>
          <w:szCs w:val="22"/>
        </w:rPr>
        <w:lastRenderedPageBreak/>
        <w:t xml:space="preserve">which was completely vulnerable to hacking and existing right alongside normal use of dot com. I did that using what I knew about the search results page header and below could be used for talking to Google so they know they had a mainframe problem. Beginning of senior year, I made the otherwise controversial issue of Google Earth under a Russian domain and under Russian html header to rework Google earth to be compatible with older 2G phones and non qwerty keyboard phones with internet. I did that per my hacking of YouTube to create mail. Ru domain that gave me experience working with dot </w:t>
      </w:r>
      <w:proofErr w:type="spellStart"/>
      <w:r w:rsidRPr="00722AF6">
        <w:rPr>
          <w:rFonts w:ascii="Copperplate Gothic Light" w:hAnsi="Copperplate Gothic Light" w:cs="STIX Two Math"/>
          <w:b/>
          <w:bCs/>
          <w:color w:val="000000"/>
          <w:sz w:val="22"/>
          <w:szCs w:val="22"/>
        </w:rPr>
        <w:t>Rus</w:t>
      </w:r>
      <w:proofErr w:type="spellEnd"/>
      <w:r w:rsidRPr="00722AF6">
        <w:rPr>
          <w:rFonts w:ascii="Copperplate Gothic Light" w:hAnsi="Copperplate Gothic Light" w:cs="STIX Two Math"/>
          <w:b/>
          <w:bCs/>
          <w:color w:val="000000"/>
          <w:sz w:val="22"/>
          <w:szCs w:val="22"/>
        </w:rPr>
        <w:t xml:space="preserve">. Then, second to last, I in my last semester of college, took Google Translate and made pantheon actually two Parthenon boxes of English language help. I did that using translate boxes but inside the conception of English to make a noticeably hacked page on the Google Domain that gave less than wonky tips for use in the real world or whoever close to that IP address would use Google which is why at this point I was fully aware of GNPS because boxes grouped together is the core digital procedure. So then, lastly, I created on Google Blogger a app that exists only online through publishing with Google permission for once although I still retain intellectual property because my one site is under one admin and user and the blog has been taken down multiple times so it is what is to be up and working for apple iPhones and PCs but not for android. I did that using what search bar should be used for which is a plain form with a full length article in it that can be unlimited characters scrolled horizontal. All in all these stages of development are at the foremost dimension that I realize in my day today. With the advent of more people supporting Judaism, I would hope that Christianity is supported too because I don't know where I would have been without know the Lord's Prayer by heart. GNPs you may already know are a flip on what to do as a leisure activity or downtime from work and may come across as a hearty mental exercise to plan out how to watch everything under one plot phenotype. </w:t>
      </w:r>
    </w:p>
    <w:p w14:paraId="647647AC" w14:textId="77777777" w:rsidR="00F01187" w:rsidRDefault="00F01187" w:rsidP="004F56D9">
      <w:pPr>
        <w:pStyle w:val="NormalWeb"/>
        <w:spacing w:before="0" w:beforeAutospacing="0" w:after="0" w:afterAutospacing="0"/>
        <w:rPr>
          <w:rFonts w:ascii="Copperplate Gothic Light" w:hAnsi="Copperplate Gothic Light" w:cs="STIX Two Math"/>
          <w:b/>
          <w:bCs/>
          <w:color w:val="000000"/>
          <w:sz w:val="22"/>
          <w:szCs w:val="22"/>
        </w:rPr>
      </w:pPr>
    </w:p>
    <w:p w14:paraId="4DE6DDEE" w14:textId="77777777" w:rsidR="00F01187"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28292844" w14:textId="77777777" w:rsidR="006F5E57" w:rsidRDefault="006F5E57" w:rsidP="00554DD4">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t>Foci 2</w:t>
      </w:r>
    </w:p>
    <w:p w14:paraId="1FAEE724" w14:textId="3C41175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chapter 2 new jersey</w:t>
      </w:r>
    </w:p>
    <w:p w14:paraId="13E62427"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[annotation like my take on new </w:t>
      </w:r>
      <w:proofErr w:type="spellStart"/>
      <w:r w:rsidRPr="00722AF6">
        <w:rPr>
          <w:rFonts w:ascii="Copperplate Gothic Light" w:hAnsi="Copperplate Gothic Light" w:cs="STIX Two Math"/>
          <w:b/>
          <w:bCs/>
          <w:color w:val="000000"/>
          <w:sz w:val="22"/>
          <w:szCs w:val="22"/>
        </w:rPr>
        <w:t>jeruslem</w:t>
      </w:r>
      <w:proofErr w:type="spellEnd"/>
      <w:r w:rsidRPr="00722AF6">
        <w:rPr>
          <w:rFonts w:ascii="Copperplate Gothic Light" w:hAnsi="Copperplate Gothic Light" w:cs="STIX Two Math"/>
          <w:b/>
          <w:bCs/>
          <w:color w:val="000000"/>
          <w:sz w:val="22"/>
          <w:szCs w:val="22"/>
        </w:rPr>
        <w:t xml:space="preserve"> both a </w:t>
      </w:r>
      <w:proofErr w:type="spellStart"/>
      <w:r w:rsidRPr="00722AF6">
        <w:rPr>
          <w:rFonts w:ascii="Copperplate Gothic Light" w:hAnsi="Copperplate Gothic Light" w:cs="STIX Two Math"/>
          <w:b/>
          <w:bCs/>
          <w:color w:val="000000"/>
          <w:sz w:val="22"/>
          <w:szCs w:val="22"/>
        </w:rPr>
        <w:t>spirtitual</w:t>
      </w:r>
      <w:proofErr w:type="spellEnd"/>
      <w:r w:rsidRPr="00722AF6">
        <w:rPr>
          <w:rFonts w:ascii="Copperplate Gothic Light" w:hAnsi="Copperplate Gothic Light" w:cs="STIX Two Math"/>
          <w:b/>
          <w:bCs/>
          <w:color w:val="000000"/>
          <w:sz w:val="22"/>
          <w:szCs w:val="22"/>
        </w:rPr>
        <w:t xml:space="preserve"> and religious topic starting independent of the first chapter sequelae as a theme from now on while i go back and forth in time to tell a story that is paratactic and could be added onto. prepare and beware of getting lost in blue randomness you </w:t>
      </w:r>
      <w:proofErr w:type="spellStart"/>
      <w:r w:rsidRPr="00722AF6">
        <w:rPr>
          <w:rFonts w:ascii="Copperplate Gothic Light" w:hAnsi="Copperplate Gothic Light" w:cs="STIX Two Math"/>
          <w:b/>
          <w:bCs/>
          <w:color w:val="000000"/>
          <w:sz w:val="22"/>
          <w:szCs w:val="22"/>
        </w:rPr>
        <w:t>dont</w:t>
      </w:r>
      <w:proofErr w:type="spellEnd"/>
      <w:r w:rsidRPr="00722AF6">
        <w:rPr>
          <w:rFonts w:ascii="Copperplate Gothic Light" w:hAnsi="Copperplate Gothic Light" w:cs="STIX Two Math"/>
          <w:b/>
          <w:bCs/>
          <w:color w:val="000000"/>
          <w:sz w:val="22"/>
          <w:szCs w:val="22"/>
        </w:rPr>
        <w:t xml:space="preserve"> have to read to get the point that these people in academics did not want the new me.]</w:t>
      </w:r>
    </w:p>
    <w:p w14:paraId="7F0597FF"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14A51BCF"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Higher Education for Non-NJ resident/Non-MLKSA scholar 18 messages EJ Akpanikat &lt;eakpanikat@gmail.com&gt; Wed, Nov 28, 2018 at 2:09 PM To: &lt;paige.fisher@shu.edu&gt; Cc: &lt;marianne.lloyd@shu.edu&gt;, &lt;susan.nolan@shu.edu&gt;, &lt;amy.joh@shu.edu&gt;, &lt;amy.hunter@shu.edu&gt; It, my stint in Ellis Hospital, turns out to be too giddy for depression or psychosis. Spending time to read for 10 weeks has informed me of all I could pursue. Caveat or none, I have to network. All others professors who have taught me well will have to wait because I graduated with a degree in Psychology. All omissions are purely due to the time wasted taking a break to read (9 books in October alone) and collect my thoughts; they include Doctors Simon, Levy, et cetera. It goes without saying that I </w:t>
      </w:r>
      <w:r w:rsidRPr="00722AF6">
        <w:rPr>
          <w:rFonts w:ascii="Copperplate Gothic Light" w:hAnsi="Copperplate Gothic Light" w:cs="STIX Two Math"/>
          <w:b/>
          <w:bCs/>
          <w:color w:val="000000"/>
          <w:sz w:val="22"/>
          <w:szCs w:val="22"/>
        </w:rPr>
        <w:lastRenderedPageBreak/>
        <w:t xml:space="preserve">am looking for a response soon of programs that can include me with considerations to Arizona (where I am from), Philadelphia or Chicago (train networks with which I am familiar). Also, please, find out on your own why I am </w:t>
      </w:r>
      <w:proofErr w:type="spellStart"/>
      <w:r w:rsidRPr="00722AF6">
        <w:rPr>
          <w:rFonts w:ascii="Copperplate Gothic Light" w:hAnsi="Copperplate Gothic Light" w:cs="STIX Two Math"/>
          <w:b/>
          <w:bCs/>
          <w:color w:val="000000"/>
          <w:sz w:val="22"/>
          <w:szCs w:val="22"/>
        </w:rPr>
        <w:t>ongoingly</w:t>
      </w:r>
      <w:proofErr w:type="spellEnd"/>
      <w:r w:rsidRPr="00722AF6">
        <w:rPr>
          <w:rFonts w:ascii="Copperplate Gothic Light" w:hAnsi="Copperplate Gothic Light" w:cs="STIX Two Math"/>
          <w:b/>
          <w:bCs/>
          <w:color w:val="000000"/>
          <w:sz w:val="22"/>
          <w:szCs w:val="22"/>
        </w:rPr>
        <w:t xml:space="preserve"> pursuing changing my social short name to Glen Akpan. --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(E.J.) Akpanikat B.S. Psychology Seton Hall University ‘18 Data Science Club Secretary [Quoted text hidden] </w:t>
      </w:r>
    </w:p>
    <w:p w14:paraId="1D288594"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36994D24"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EJ Akpanikat &lt;eakpanikat@gmail.com&gt;       EJ Akpanikat &lt;eakpanikat@gmail.com&gt; To: paige.fisher@shu.edu &lt;paige.fisher@shu.edu&gt;, &lt;</w:t>
      </w:r>
      <w:proofErr w:type="spellStart"/>
      <w:r w:rsidRPr="00722AF6">
        <w:rPr>
          <w:rFonts w:ascii="Copperplate Gothic Light" w:hAnsi="Copperplate Gothic Light" w:cs="STIX Two Math"/>
          <w:b/>
          <w:bCs/>
          <w:color w:val="000000"/>
          <w:sz w:val="22"/>
          <w:szCs w:val="22"/>
        </w:rPr>
        <w:t>courtney.starrette</w:t>
      </w:r>
      <w:proofErr w:type="spellEnd"/>
      <w:r w:rsidRPr="00722AF6">
        <w:rPr>
          <w:rFonts w:ascii="Copperplate Gothic Light" w:hAnsi="Copperplate Gothic Light" w:cs="STIX Two Math"/>
          <w:b/>
          <w:bCs/>
          <w:color w:val="000000"/>
          <w:sz w:val="22"/>
          <w:szCs w:val="22"/>
        </w:rPr>
        <w:t>@shu.edu&gt; Cc: marianne.lloyd@shu.edu &lt;marianne.lloyd@shu.edu&gt;, susan.nolan@shu.edu &lt;susan.nolan@shu.edu&gt;, amy.joh@shu.edu &lt;amy.joh@shu.edu&gt;, amy.hunter@shu.edu &lt;amy.hunter@shu.edu&gt; Happy holidays. Yes, I know that sounds like a sign off it is just that I wanted to once again inquire about opportunities. If you could please reach out to me and even send me back any graded material that I have sent you, it would be greatly appreciated. [Quoted text hidden]</w:t>
      </w:r>
    </w:p>
    <w:p w14:paraId="323137C5"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2535444E"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Fri, Dec 21, 2018 at 10:46 AM   &lt;postmaster@shu.edu&gt; To: &lt;eakpanikat@gmail.com&gt; Delivery has failed to these recipients or groups: </w:t>
      </w:r>
      <w:proofErr w:type="spellStart"/>
      <w:r w:rsidRPr="00722AF6">
        <w:rPr>
          <w:rFonts w:ascii="Copperplate Gothic Light" w:hAnsi="Copperplate Gothic Light" w:cs="STIX Two Math"/>
          <w:b/>
          <w:bCs/>
          <w:color w:val="000000"/>
          <w:sz w:val="22"/>
          <w:szCs w:val="22"/>
        </w:rPr>
        <w:t>courtney.starrette</w:t>
      </w:r>
      <w:proofErr w:type="spellEnd"/>
      <w:r w:rsidRPr="00722AF6">
        <w:rPr>
          <w:rFonts w:ascii="Copperplate Gothic Light" w:hAnsi="Copperplate Gothic Light" w:cs="STIX Two Math"/>
          <w:b/>
          <w:bCs/>
          <w:color w:val="000000"/>
          <w:sz w:val="22"/>
          <w:szCs w:val="22"/>
        </w:rPr>
        <w:t xml:space="preserve">@shu.edu Fri, Dec 21, 2018 at 10:46 AM A problem occurred during the delivery of your message likely due to invalid DNS record configuration. This could be a temporary situation. Please try to resend the message later. If the problem continues, contact your email admin. Diagnostic information for administrators: Generating server: exch-mail1-prod.shu.edu  </w:t>
      </w:r>
      <w:proofErr w:type="spellStart"/>
      <w:r w:rsidRPr="00722AF6">
        <w:rPr>
          <w:rFonts w:ascii="Copperplate Gothic Light" w:hAnsi="Copperplate Gothic Light" w:cs="STIX Two Math"/>
          <w:b/>
          <w:bCs/>
          <w:color w:val="000000"/>
          <w:sz w:val="22"/>
          <w:szCs w:val="22"/>
        </w:rPr>
        <w:t>courtney.starrette</w:t>
      </w:r>
      <w:proofErr w:type="spellEnd"/>
      <w:r w:rsidRPr="00722AF6">
        <w:rPr>
          <w:rFonts w:ascii="Copperplate Gothic Light" w:hAnsi="Copperplate Gothic Light" w:cs="STIX Two Math"/>
          <w:b/>
          <w:bCs/>
          <w:color w:val="000000"/>
          <w:sz w:val="22"/>
          <w:szCs w:val="22"/>
        </w:rPr>
        <w:t>@shu.edu Subject: Re: Higher Education for Non-NJ resident/Non-MLKSA scholar To: "paige.fisher@shu.edu" &lt;paige.fisher@shu.edu&gt;,         &lt;</w:t>
      </w:r>
      <w:proofErr w:type="spellStart"/>
      <w:r w:rsidRPr="00722AF6">
        <w:rPr>
          <w:rFonts w:ascii="Copperplate Gothic Light" w:hAnsi="Copperplate Gothic Light" w:cs="STIX Two Math"/>
          <w:b/>
          <w:bCs/>
          <w:color w:val="000000"/>
          <w:sz w:val="22"/>
          <w:szCs w:val="22"/>
        </w:rPr>
        <w:t>courtney.starrette</w:t>
      </w:r>
      <w:proofErr w:type="spellEnd"/>
      <w:r w:rsidRPr="00722AF6">
        <w:rPr>
          <w:rFonts w:ascii="Copperplate Gothic Light" w:hAnsi="Copperplate Gothic Light" w:cs="STIX Two Math"/>
          <w:b/>
          <w:bCs/>
          <w:color w:val="000000"/>
          <w:sz w:val="22"/>
          <w:szCs w:val="22"/>
        </w:rPr>
        <w:t xml:space="preserve">@shu.edu&gt; CC: "marianne.lloyd@shu.edu" &lt;marianne.lloyd@shu.edu&gt;, "susan.nolan@shu.edu"         &lt;susan.nolan@shu.edu&gt;, "amy.joh@shu.edu" &lt;amy.joh@shu.edu&gt;,         "amy.hunter@shu.edu" &lt;amy.hunter@shu.edu&gt;  [Quoted text hidden] </w:t>
      </w:r>
    </w:p>
    <w:p w14:paraId="078A1F9C"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58EB4AC9"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Susan A Nolan &lt;Susan.Nolan@shu.edu&gt; To: EJ Akpanikat &lt;eakpanikat@gmail.com&gt; Hi E.J., Fri, Dec 21, 2018 at 11:14 AM   I hope all is well. As far as graded material, although I’m your advisor, I haven’t had you in class so I don’t have any graded material. But I also want to remind you that you need to complete your bachelor’s degree before you can go on to graduate school. You still need three psychology classes to graduate. If you are planning to return to finish up, let me know so I can help you figure out which classes you need. Happy holidays! Best, Dr. Nolan [Quoted text hidden]</w:t>
      </w:r>
    </w:p>
    <w:p w14:paraId="55A0D3D0"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15EAC7C1"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Marianne E Lloyd &lt;Marianne.Lloyd@shu.edu&gt; To: EJ Akpanikat &lt;eakpanikat@gmail.com&gt; Fri, Dec 21, 2018 at 11:30 AM   Happy holidays to you as well. I did not have you for class so do not have graded work. I did follow up with the registrar last semester that you had completed your experiential learning experience (not for credit). I am happy to follow up on this if requested. Best, Dr. Lloyd  From: EJ Akpanikat &lt;eakpanikat@gmail.com&gt; Sent: Friday, December 21, 2018 12:47 PM To: Paige H Fisher &lt;Paige.Fisher@shu.edu&gt;; </w:t>
      </w:r>
      <w:proofErr w:type="spellStart"/>
      <w:r w:rsidRPr="00722AF6">
        <w:rPr>
          <w:rFonts w:ascii="Copperplate Gothic Light" w:hAnsi="Copperplate Gothic Light" w:cs="STIX Two Math"/>
          <w:b/>
          <w:bCs/>
          <w:color w:val="000000"/>
          <w:sz w:val="22"/>
          <w:szCs w:val="22"/>
        </w:rPr>
        <w:t>courtney.starrette</w:t>
      </w:r>
      <w:proofErr w:type="spellEnd"/>
      <w:r w:rsidRPr="00722AF6">
        <w:rPr>
          <w:rFonts w:ascii="Copperplate Gothic Light" w:hAnsi="Copperplate Gothic Light" w:cs="STIX Two Math"/>
          <w:b/>
          <w:bCs/>
          <w:color w:val="000000"/>
          <w:sz w:val="22"/>
          <w:szCs w:val="22"/>
        </w:rPr>
        <w:t xml:space="preserve">@shu.edu Cc: Marianne E Lloyd &lt;Marianne.Lloyd@shu.edu&gt;; Susan A Nolan &lt;Susan.Nolan@shu.edu&gt;; </w:t>
      </w:r>
      <w:r w:rsidRPr="00722AF6">
        <w:rPr>
          <w:rFonts w:ascii="Copperplate Gothic Light" w:hAnsi="Copperplate Gothic Light" w:cs="STIX Two Math"/>
          <w:b/>
          <w:bCs/>
          <w:color w:val="000000"/>
          <w:sz w:val="22"/>
          <w:szCs w:val="22"/>
        </w:rPr>
        <w:lastRenderedPageBreak/>
        <w:t>Amy S Joh &lt;amy.joh@shu.edu&gt;; Amy S Hunter &lt;Amy.Hunter@shu.edu&gt; Subject: Re: Higher Education for Non-NJ resident/Non-MLKSA scholar Happy holidays. [Quoted text hidden]</w:t>
      </w:r>
    </w:p>
    <w:p w14:paraId="6AFDEDE2"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2A9BEED7"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Susan A Nolan &lt;Susan.Nolan@shu.edu&gt; Fri, Dec 21, 2018 at 11:50 AM   There must be a mix-up. I graduated in May and although I delayed, this seemed like a decent time to inquire about graduate school. Anything come to mind? Also, the others that I emailed actually were teachers of mine at one time or another. Could you ask them, on my behalf, to send me back material I had once sent them? [Quoted text hidden]</w:t>
      </w:r>
    </w:p>
    <w:p w14:paraId="3B266B9F"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4BFB9178"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Susan A Nolan &lt;Susan.Nolan@shu.edu&gt; Fri, Dec 21, 2018 at 12:27 PM To: EJ Akpanikat &lt;eakpanikat@gmail.com&gt; Hi E.J., Unfortunately, your transcript indicates that you did not graduate, and that you still have to take three psychology courses. I suggest you reach out to the Registrar at Seton Hall if you think there might be a mistake. Here’s the Registrar’s Web site: https://www.shu.edu/registrar/ As far as reaching out to specific professors, classes are done for the semester, so I don’t have any direct access. I’m sure they will have seen your email. They may be on email less over the holidays, so there may be a delayed response. Best, Dr. Nolan From: EJ Akpanikat &lt;eakpanikat@gmail.com&gt; Sent: Friday, December 21, 2018 1:50 PM To: Susan A Nolan &lt;Susan.Nolan@shu.edu&gt; Subject: Re: Higher Education for Non-NJ resident/Non-MLKSA scholar There must be a mix-up. I graduated in May and although I delayed, this seemed like a decent time to inquire about graduate school. Anything come to mind?   [Quoted text hidden]</w:t>
      </w:r>
    </w:p>
    <w:p w14:paraId="0D089937"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1DEA86AF"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Fri, Dec 21, 2018 at 12:35 PM To: Susan A Nolan &lt;Susan.Nolan@shu.edu&gt; Once again, I think there may be another mix-up. What happened my last semester at Seton Hall was that I took 21 credits -- three credits over the maximum. That effort was to complete in May rather than in December. Specifically, I was wondering if you knew about any graduate programs in the country for which I can register. [Quoted text hidden] Susan A Nolan &lt;Susan.Nolan@shu.edu&gt; To: EJ Akpanikat &lt;eakpanikat@gmail.com&gt; Cc: Amy S Hunter &lt;Amy.Hunter@shu.edu&gt; Hi E.J., Fri, Dec 21, 2018 at 12:39 PM   I’m looping in Dr. Hunter, the chair of the department so that she can confirm my reading of your transcript. Unfortunately, Seton Hall’s records do not indicate that you have graduated. I suggest that we sort out how/when you will finish your bachelor’s degree, and then we can talk about graduate school at that point. Best, Dr. Nolan From: EJ Akpanikat &lt;eakpanikat@gmail.com&gt; Sent: Friday, December 21, 2018 2:36 PM To: Susan A Nolan &lt;Susan.Nolan@shu.edu&gt; Subject: Re: Higher Education for Non-NJ resident/Non-MLKSA scholar Once again, I think there may be another mix-up. What happened my last semester at Seton Hall was that I took 21 credits -- three credits over the maximum. That effort was to complete in May rather than in December. [Quoted text hidden] </w:t>
      </w:r>
    </w:p>
    <w:p w14:paraId="493DA7CA"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5D5ABD68"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Fri, Dec 21, 2018 at 1:00 PM To: Susan A Nolan &lt;Susan.Nolan@shu.edu&gt; Cc: Amy S Hunter &lt;Amy.Hunter@shu.edu&gt; In the mean time, refer to me as Glen, which stems from the beginning of my </w:t>
      </w:r>
      <w:r w:rsidRPr="00722AF6">
        <w:rPr>
          <w:rFonts w:ascii="Copperplate Gothic Light" w:hAnsi="Copperplate Gothic Light" w:cs="STIX Two Math"/>
          <w:b/>
          <w:bCs/>
          <w:color w:val="000000"/>
          <w:sz w:val="22"/>
          <w:szCs w:val="22"/>
        </w:rPr>
        <w:lastRenderedPageBreak/>
        <w:t xml:space="preserve">first name. Let's resolve this quickly considering I am moving away from the northeast. If you are looking directly at my transcript, send me all the courses I have ever taken so that I can verify it's veracity. I like lists therefore I recommend them whenever I can. My number is +15183161656 and I can be found on </w:t>
      </w:r>
      <w:proofErr w:type="spellStart"/>
      <w:r w:rsidRPr="00722AF6">
        <w:rPr>
          <w:rFonts w:ascii="Copperplate Gothic Light" w:hAnsi="Copperplate Gothic Light" w:cs="STIX Two Math"/>
          <w:b/>
          <w:bCs/>
          <w:color w:val="000000"/>
          <w:sz w:val="22"/>
          <w:szCs w:val="22"/>
        </w:rPr>
        <w:t>whatsapp</w:t>
      </w:r>
      <w:proofErr w:type="spellEnd"/>
      <w:r w:rsidRPr="00722AF6">
        <w:rPr>
          <w:rFonts w:ascii="Copperplate Gothic Light" w:hAnsi="Copperplate Gothic Light" w:cs="STIX Two Math"/>
          <w:b/>
          <w:bCs/>
          <w:color w:val="000000"/>
          <w:sz w:val="22"/>
          <w:szCs w:val="22"/>
        </w:rPr>
        <w:t xml:space="preserve"> under Glen Akpan.   [Quoted text hidden]</w:t>
      </w:r>
    </w:p>
    <w:p w14:paraId="7D21347D"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7DE7AD52"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Susan A Nolan &lt;Susan.Nolan@shu.edu&gt; To: EJ Akpanikat &lt;eakpanikat@gmail.com&gt; Cc: Amy S Hunter &lt;Amy.Hunter@shu.edu&gt; Hi Glen, You may look at your own transcript online. I can’t just send it. It’s not something I can download. Fri, Dec 21, 2018 at 1:05 PM    Best, Dr. Nolan From: EJ Akpanikat &lt;eakpanikat@gmail.com&gt; Sent: Friday, December 21, 2018 3:00 PM To: Susan A Nolan &lt;Susan.Nolan@shu.edu&gt; Cc: Amy S Hunter &lt;Amy.Hunter@shu.edu&gt; Subject: Re: Higher Education for Non-NJ resident/Non-MLKSA scholar In the mean time, refer to me as Glen, which stems from the beginning of my first name. Let's resolve this quickly considering I am moving away from the northeast. If you are looking directly at my transcript, send me all the courses I have ever taken so that I can verify it's veracity. I like lists therefore I recommend them whenever I can. My number is +15183161656 and I can be found on </w:t>
      </w:r>
      <w:proofErr w:type="spellStart"/>
      <w:r w:rsidRPr="00722AF6">
        <w:rPr>
          <w:rFonts w:ascii="Copperplate Gothic Light" w:hAnsi="Copperplate Gothic Light" w:cs="STIX Two Math"/>
          <w:b/>
          <w:bCs/>
          <w:color w:val="000000"/>
          <w:sz w:val="22"/>
          <w:szCs w:val="22"/>
        </w:rPr>
        <w:t>whatsapp</w:t>
      </w:r>
      <w:proofErr w:type="spellEnd"/>
      <w:r w:rsidRPr="00722AF6">
        <w:rPr>
          <w:rFonts w:ascii="Copperplate Gothic Light" w:hAnsi="Copperplate Gothic Light" w:cs="STIX Two Math"/>
          <w:b/>
          <w:bCs/>
          <w:color w:val="000000"/>
          <w:sz w:val="22"/>
          <w:szCs w:val="22"/>
        </w:rPr>
        <w:t xml:space="preserve"> under Glen Akpan. -- [Quoted text hidden]</w:t>
      </w:r>
    </w:p>
    <w:p w14:paraId="3BF1240A"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2D007A36"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Susan A Nolan &lt;Susan.Nolan@shu.edu&gt; Cc: Amy S Hunter &lt;Amy.Hunter@shu.edu&gt; Me neither. My login info has expired. [Quoted text hidden] Susan A Nolan &lt;Susan.Nolan@shu.edu&gt; To: EJ Akpanikat &lt;eakpanikat@gmail.com&gt; Cc: Amy S Hunter &lt;Amy.Hunter@shu.edu&gt; Fri, Dec 21, 2018 at 1:16 PM Fri, Dec 21, 2018 at 1:22 PM     I suggest ordering a paper transcript from the registrar. I sent you the link to their Web site earlier. There’s plenty of time before the spring semester starts for you to get a transcript and figure out what you need to take. Are you otherwise doing OK? You seem stressed from your emails. [Quoted text hidden] </w:t>
      </w:r>
    </w:p>
    <w:p w14:paraId="065D36A6"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4106274A"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EJ Akpanikat &lt;eakpanikat@gmail.com&gt; Fri, Dec 21, 2018 at 1:58 PM To: Susan A Nolan &lt;Susan.Nolan@shu.edu&gt; This time around I would rather transfer to another school with all the credits I have then go for undergraduate again at Seton Hall. I was trying to break the news lightly that I am going to subpoena the institution because I am at a breaking point due to the overwhelming course load I have already taken to graduate from Seton Hall with a Bachelor of Science Psychology degree. I could talk incessantly about the wayward way I was treated from distinguished professors even though I do not wish to belittle their impact on my studies. However, considering the fact that I was a scholar from out of state origins, I think I should have been considered for scholarship especially since my position at the school and in the Psychology department was unique. [Quoted text hidden]</w:t>
      </w:r>
    </w:p>
    <w:p w14:paraId="241E2970"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34286237"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P Fisher &lt;paige.fisher@shu.edu&gt;, &lt;marianne.lloyd@shu.edu&gt;, &lt;amy.hunter@shu.edu&gt; [Quoted text hidden] Marianne E Lloyd &lt;Marianne.Lloyd@shu.edu&gt; Fri, Dec 21, 2018 at 2:30 PM Fri, Dec 21, 2018 at 4:19 PM    To: EJ Akpanikat &lt;eakpanikat@gmail.com&gt; Wishing you the best on this route, Dr. Lloyd [Quoted text hidden]   [annotation saying what could have been is now get lost!]    Seton </w:t>
      </w:r>
      <w:r w:rsidRPr="00722AF6">
        <w:rPr>
          <w:rFonts w:ascii="Copperplate Gothic Light" w:hAnsi="Copperplate Gothic Light" w:cs="STIX Two Math"/>
          <w:b/>
          <w:bCs/>
          <w:color w:val="000000"/>
          <w:sz w:val="22"/>
          <w:szCs w:val="22"/>
        </w:rPr>
        <w:lastRenderedPageBreak/>
        <w:t>Hall University - Concern about Graduation/Student Status 2 messages Karen Van Norman &lt;Karen.VanNorman@shu.edu&gt; Fri, Jan 4, 2019 at 7:52 AM To: eakpanikat@gmail.com &lt;eakpanikat@gmail.com&gt; Dear Mr. Akpanikat, I am the Dean of Students at Seton Hall University. Dr. Susan Nolan referred your concern about your graduation/student status to me. As was explained to me, you believe that you graduated from Seton Hall, yet our records indicate that you did not. To begin to address this, I suggest that you review your academic transcript and compare it to the degree requirements. If you do not have your transcript, you may request it here - https://www.shu.edu/ registrar/registrar-transcript-</w:t>
      </w:r>
      <w:proofErr w:type="spellStart"/>
      <w:r w:rsidRPr="00722AF6">
        <w:rPr>
          <w:rFonts w:ascii="Copperplate Gothic Light" w:hAnsi="Copperplate Gothic Light" w:cs="STIX Two Math"/>
          <w:b/>
          <w:bCs/>
          <w:color w:val="000000"/>
          <w:sz w:val="22"/>
          <w:szCs w:val="22"/>
        </w:rPr>
        <w:t>requests.cfm</w:t>
      </w:r>
      <w:proofErr w:type="spellEnd"/>
      <w:r w:rsidRPr="00722AF6">
        <w:rPr>
          <w:rFonts w:ascii="Copperplate Gothic Light" w:hAnsi="Copperplate Gothic Light" w:cs="STIX Two Math"/>
          <w:b/>
          <w:bCs/>
          <w:color w:val="000000"/>
          <w:sz w:val="22"/>
          <w:szCs w:val="22"/>
        </w:rPr>
        <w:t xml:space="preserve">. For the degree requirements, you'll have to consult the University catalog - http://www.shu.edu/academics/upload/Undegraduate_Catalogue_Seton_Hall_ University_2015-16.pdf. Once you have the opportunity to review this information, please send me any questions you have and I'll be happy to answer them for you. Sincerely, Dean Van Norma [Quoted text hidden] </w:t>
      </w:r>
    </w:p>
    <w:p w14:paraId="0C4C981F"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7174A351"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To: Karen Van Norman &lt;Karen.VanNorman@shu.edu&gt; Cc: &lt;andrew.leblanc@shu.edu&gt;, &lt;andrew.simon@shu.edu&gt;, &lt;fanli.jia@shu.edu&gt;, &lt;jeffrey.levy@shu.edu&gt;, &lt;keoshia.worthy@shu.edu&gt;, &lt;kelly.goedert@shu.edu&gt;, P Fisher &lt;paige.fisher@shu.edu&gt;, &lt;marianne.lloyd@shu.edu&gt;, Susan A Nolan &lt;susan.nolan@shu.edu&gt;, &lt;amy.joh@shu.edu&gt;, Amy S Hunter &lt;amy.hunter@shu.edu&gt; Ready now to make amends. Long story short, a program on PBS about </w:t>
      </w:r>
      <w:proofErr w:type="spellStart"/>
      <w:r w:rsidRPr="00722AF6">
        <w:rPr>
          <w:rFonts w:ascii="Copperplate Gothic Light" w:hAnsi="Copperplate Gothic Light" w:cs="STIX Two Math"/>
          <w:b/>
          <w:bCs/>
          <w:color w:val="000000"/>
          <w:sz w:val="22"/>
          <w:szCs w:val="22"/>
        </w:rPr>
        <w:t>geneaology</w:t>
      </w:r>
      <w:proofErr w:type="spellEnd"/>
      <w:r w:rsidRPr="00722AF6">
        <w:rPr>
          <w:rFonts w:ascii="Copperplate Gothic Light" w:hAnsi="Copperplate Gothic Light" w:cs="STIX Two Math"/>
          <w:b/>
          <w:bCs/>
          <w:color w:val="000000"/>
          <w:sz w:val="22"/>
          <w:szCs w:val="22"/>
        </w:rPr>
        <w:t xml:space="preserve"> featuring Good Morning America's Michael Strahan is empirically justifying how I do not always agree with Black History month's agency (as a second generation immigrant who is a life long Dallas Cowboys fanatic). Here is a list of reading material that is two years late— only considering that Dean Roberts and Dean Kaiser seemed busy. Despite how I may think that people, in general, are ostensibly busy. Let's be clear, I have not given up on the subpoena, yet I have to know the names, exact names, of three courses I can take this summer with housing on campus. That's what I leave you with even though I desire either placement or at least a decision by March First. ________________________________ P.S. It already sounds like a movement: March </w:t>
      </w:r>
      <w:proofErr w:type="spellStart"/>
      <w:r w:rsidRPr="00722AF6">
        <w:rPr>
          <w:rFonts w:ascii="Copperplate Gothic Light" w:hAnsi="Copperplate Gothic Light" w:cs="STIX Two Math"/>
          <w:b/>
          <w:bCs/>
          <w:color w:val="000000"/>
          <w:sz w:val="22"/>
          <w:szCs w:val="22"/>
        </w:rPr>
        <w:t>FirstANDso</w:t>
      </w:r>
      <w:proofErr w:type="spellEnd"/>
      <w:r w:rsidRPr="00722AF6">
        <w:rPr>
          <w:rFonts w:ascii="Copperplate Gothic Light" w:hAnsi="Copperplate Gothic Light" w:cs="STIX Two Math"/>
          <w:b/>
          <w:bCs/>
          <w:color w:val="000000"/>
          <w:sz w:val="22"/>
          <w:szCs w:val="22"/>
        </w:rPr>
        <w:t xml:space="preserve"> serious about the idea of female agency, you can skip around to get a feel for the writing. This is me trying to save us a trip from upstate NY to the oranges  </w:t>
      </w:r>
    </w:p>
    <w:p w14:paraId="22AA5443"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7B6F4F26"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[annotation where like the year previous before the holidays i was not anywhere closer to the next available semester until being completely cut off in 2023.]</w:t>
      </w:r>
    </w:p>
    <w:p w14:paraId="783C6993"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40AB2783"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INTERVIEW DATE/TIME Francisca </w:t>
      </w:r>
      <w:proofErr w:type="spellStart"/>
      <w:r w:rsidRPr="00722AF6">
        <w:rPr>
          <w:rFonts w:ascii="Copperplate Gothic Light" w:hAnsi="Copperplate Gothic Light" w:cs="STIX Two Math"/>
          <w:b/>
          <w:bCs/>
          <w:color w:val="000000"/>
          <w:sz w:val="22"/>
          <w:szCs w:val="22"/>
        </w:rPr>
        <w:t>Crumley</w:t>
      </w:r>
      <w:proofErr w:type="spellEnd"/>
      <w:r w:rsidRPr="00722AF6">
        <w:rPr>
          <w:rFonts w:ascii="Copperplate Gothic Light" w:hAnsi="Copperplate Gothic Light" w:cs="STIX Two Math"/>
          <w:b/>
          <w:bCs/>
          <w:color w:val="000000"/>
          <w:sz w:val="22"/>
          <w:szCs w:val="22"/>
        </w:rPr>
        <w:t xml:space="preserve"> &lt;</w:t>
      </w:r>
      <w:proofErr w:type="spellStart"/>
      <w:r w:rsidRPr="00722AF6">
        <w:rPr>
          <w:rFonts w:ascii="Copperplate Gothic Light" w:hAnsi="Copperplate Gothic Light" w:cs="STIX Two Math"/>
          <w:b/>
          <w:bCs/>
          <w:color w:val="000000"/>
          <w:sz w:val="22"/>
          <w:szCs w:val="22"/>
        </w:rPr>
        <w:t>francisca.crumley</w:t>
      </w:r>
      <w:proofErr w:type="spellEnd"/>
      <w:r w:rsidRPr="00722AF6">
        <w:rPr>
          <w:rFonts w:ascii="Copperplate Gothic Light" w:hAnsi="Copperplate Gothic Light" w:cs="STIX Two Math"/>
          <w:b/>
          <w:bCs/>
          <w:color w:val="000000"/>
          <w:sz w:val="22"/>
          <w:szCs w:val="22"/>
        </w:rPr>
        <w:t xml:space="preserve">@fedex.com&gt; Wed, Aug 28, 2019 at 9:00 AM To: eakpanikat@gmail.com &lt;eakpanikat@gmail.com&gt; Good morning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Your interview is schedule for Tuesday September 24 at 0930. Interview will be held at the address listed below. Cross streets are pinnacle peak and 7th ave Thank you, Francisca </w:t>
      </w:r>
      <w:proofErr w:type="spellStart"/>
      <w:r w:rsidRPr="00722AF6">
        <w:rPr>
          <w:rFonts w:ascii="Copperplate Gothic Light" w:hAnsi="Copperplate Gothic Light" w:cs="STIX Two Math"/>
          <w:b/>
          <w:bCs/>
          <w:color w:val="000000"/>
          <w:sz w:val="22"/>
          <w:szCs w:val="22"/>
        </w:rPr>
        <w:t>Crumley</w:t>
      </w:r>
      <w:proofErr w:type="spellEnd"/>
      <w:r w:rsidRPr="00722AF6">
        <w:rPr>
          <w:rFonts w:ascii="Copperplate Gothic Light" w:hAnsi="Copperplate Gothic Light" w:cs="STIX Two Math"/>
          <w:b/>
          <w:bCs/>
          <w:color w:val="000000"/>
          <w:sz w:val="22"/>
          <w:szCs w:val="22"/>
        </w:rPr>
        <w:t xml:space="preserve"> Senior Ops Administrator FedEx ZNPH849 23000 N. 7th Ave Phoenix, AZ 85027 623-241-8209    SMITH QUOTE</w:t>
      </w:r>
    </w:p>
    <w:p w14:paraId="011790DB"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001CC0E2"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  [annotation angel appears to me before the summer is out in just the necessary time for me to be off of the supposed breakdown and still be industrious even if i cant reach heights such as those of pre 2017 in the actual state of new jersey where i spent four years consecutive in one major in school.]   </w:t>
      </w:r>
    </w:p>
    <w:p w14:paraId="6A204EBB"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74793CD9"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FedEx Ground - Invitation to Complete Criminal Background Check Form AutomationManager &lt;Enterprise@trm.brassring.com&gt; Wed, Sep 25, 2019 at 10:29 AM Reply-To: &lt;AutomationManager@brassring.com&gt; To: &lt;eakpanikat@gmail.com&gt; Dear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Akpanikat, Thank you for your interest in FedEx Ground. The next step in the hiring process is for you to review and complete a few documents relating to your criminal history and authorization of a background check. Please find links to the following documents below. If you would like to print copies of these documents, PDF’s are also attached: Disclosure Regarding Background Checks Authorization and Acknowledgement Regarding Background Checks This form must be signed to move forward in the process Electronic e-Sign ConsentThis form must be signed to move forward in the process CBC Form This form must be completed to move forward in the process Please ensure your full legal name is displayed on the CBC Form. You may edit these fields as needed. *Please note disclosure of criminal convictions will not necessarily act as a bar to employment. However, failure to disclose criminal records (within the state-specific guidelines listed on the CBC form) may result in disqualification from consideration. If you have applied for a non-package handler position, please click the link below to sign and return the Disclosure Regarding Investigative Consumer Report. Disclosure Regrading Investigative Consumer Report In addition to completing the above forms, attached please find additional information about your rights: Summary of Your Rights Under the Fair Credit Reporting Act NY Article 23-A of the Corrections Law State forms FCRA for California For a printable version of any of these documents, please use the PDF icons below. Failure to complete and submit these forms in a timely manner may affect your position in the hiring process. *The links included in this communication are valid for 10 days from the date received. Once the links have passed the 10 day expiration, please contact the FedEx Ground Human Resources Business Partner for further instructions. If you have received this in error, or this is not your name, please contact the Human Resources Business Partner Dana Brinkmann at FedEx Ground. This is an automatically generated e-mail. Replies to this e-mail will not be received or reviewed. Req212233BR Candidate#5974633    Attached Files: CaliforniaApplicants.pdf NewYorkApplicants.pdf FCRA All Applicants.pdf</w:t>
      </w:r>
    </w:p>
    <w:p w14:paraId="6A204E42"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74673CB9"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[annotation in realizing what i am just not indignant enough for that sort of life living. heights from dreaming what the text could be or mean to have meant to me is better than daydreaming off kilt at work and screwing up tasks at hand.  this is some bookworm talking about the emails he rereads which is not in any  order except in response to people that send him what anecdotes that like as. he wears  a </w:t>
      </w:r>
      <w:proofErr w:type="spellStart"/>
      <w:r w:rsidRPr="00722AF6">
        <w:rPr>
          <w:rFonts w:ascii="Copperplate Gothic Light" w:hAnsi="Copperplate Gothic Light" w:cs="STIX Two Math"/>
          <w:b/>
          <w:bCs/>
          <w:color w:val="000000"/>
          <w:sz w:val="22"/>
          <w:szCs w:val="22"/>
        </w:rPr>
        <w:t>whitesuit</w:t>
      </w:r>
      <w:proofErr w:type="spellEnd"/>
      <w:r w:rsidRPr="00722AF6">
        <w:rPr>
          <w:rFonts w:ascii="Copperplate Gothic Light" w:hAnsi="Copperplate Gothic Light" w:cs="STIX Two Math"/>
          <w:b/>
          <w:bCs/>
          <w:color w:val="000000"/>
          <w:sz w:val="22"/>
          <w:szCs w:val="22"/>
        </w:rPr>
        <w:t xml:space="preserve"> and cannot be blamed for their part in the correspondence]   </w:t>
      </w:r>
    </w:p>
    <w:p w14:paraId="379183FD" w14:textId="77777777" w:rsidR="00F01187" w:rsidRPr="00722AF6" w:rsidRDefault="00F01187" w:rsidP="00554DD4">
      <w:pPr>
        <w:pStyle w:val="NormalWeb"/>
        <w:spacing w:before="0" w:beforeAutospacing="0" w:after="0" w:afterAutospacing="0"/>
        <w:rPr>
          <w:rFonts w:ascii="Copperplate Gothic Light" w:hAnsi="Copperplate Gothic Light" w:cs="STIX Two Math"/>
          <w:b/>
          <w:bCs/>
          <w:color w:val="000000"/>
          <w:sz w:val="22"/>
          <w:szCs w:val="22"/>
        </w:rPr>
      </w:pPr>
    </w:p>
    <w:p w14:paraId="617D5190" w14:textId="77777777" w:rsidR="00F01187" w:rsidRPr="00722AF6" w:rsidRDefault="00F01187" w:rsidP="004F56D9">
      <w:pPr>
        <w:pStyle w:val="NormalWeb"/>
        <w:spacing w:before="0" w:beforeAutospacing="0" w:after="0" w:afterAutospacing="0"/>
        <w:rPr>
          <w:rFonts w:ascii="Copperplate Gothic Light" w:hAnsi="Copperplate Gothic Light" w:cs="STIX Two Math"/>
          <w:b/>
          <w:bCs/>
          <w:color w:val="000000"/>
          <w:sz w:val="22"/>
          <w:szCs w:val="22"/>
        </w:rPr>
      </w:pPr>
    </w:p>
    <w:p w14:paraId="08490E9E" w14:textId="77777777" w:rsidR="00A96960" w:rsidRPr="00722AF6" w:rsidRDefault="00A96960" w:rsidP="004F56D9">
      <w:pPr>
        <w:pStyle w:val="NormalWeb"/>
        <w:spacing w:before="0" w:beforeAutospacing="0" w:after="0" w:afterAutospacing="0"/>
        <w:rPr>
          <w:rFonts w:ascii="Copperplate Gothic Light" w:hAnsi="Copperplate Gothic Light" w:cs="STIX Two Math"/>
          <w:b/>
          <w:bCs/>
          <w:color w:val="000000"/>
          <w:sz w:val="22"/>
          <w:szCs w:val="22"/>
        </w:rPr>
      </w:pPr>
    </w:p>
    <w:p w14:paraId="7B2025B6" w14:textId="77777777" w:rsidR="00B06E4F"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Section 1.3 nothing exists as a conception when gaining peer to peer territory Before two much head is made in the way of a headlong approach to GNPs, we must talk about the history of Psychology and now what it means to do it. I recently did the grunt work of analyzing as many different dissertations as I could to get a sense of what is done for two years in graduate school. No learning takes place. You probably don't really care about the impacts on the world your second post high school university has made. And you don't have the necessary interaction with novel things to say that the material is something you don't already know about. That is why we shepherd these students in their first ever workings of done psychology that may take all that long to do which seems like a lot of time just to write something down that may end up being received as binary. We usually focus on kid development because when you are trained to be a journalist, or expert on tv, you have been able to vote and own a house. You are actually too old to do learn again except what is then called learning but may very well exist as incorporation of grander thoughts and influence. But like I always spiel towards saying is that people want to move forward and they don't want to move in a way that brings you farther than you have ever come or need to become to go some place. That is just to say they don't want to replace a single word for what they really want or may need. So a psych major learns to be a journalist and lab experimenter rather than just an assistant or technician. But when it really counts we need the most stable people to do the job anyway which is why they are never teens or juveniles. I say excellence can come from a juvenile corrected but only if there was so much balance in their childhood that the eventuality of greatness was staggered or between two different modalities that they later combine or something to influence the world which is something that happens lately with social media and blogs. The psych peer journalism is from those who have either finished working on their own dissertation or have come in to the faculty to do faculty member other than themselves own research using the recommended guidelines for second and tertiary named person to the study that is a fact of life so it seems. Anything we do with kids we want someone to remember so that all is not lost in what could be a wild time without the knowledge to anticipate everything that comes of it. Anticipation of what a child will do is alone a thesis to a finding and a finding itself that of being the null conduction is found to be what the child may adhere to under preconditions of the person taking inventory on their observations. We cannot always say the child is acting in accordance with their nuclear family this time being their siblings and both the parents in conglomeration like they as a family would preach to a church assembly something out of their christian bible. It seems that the Bible is not always pressed to every kid so in fact even if you don't like it, psychology extends Christian doctrine to those diverse groups that don't always by nature of who one knows and recognizes, goes to church or sources like the Bible or </w:t>
      </w:r>
      <w:proofErr w:type="spellStart"/>
      <w:r w:rsidRPr="00722AF6">
        <w:rPr>
          <w:rFonts w:ascii="Copperplate Gothic Light" w:hAnsi="Copperplate Gothic Light" w:cs="STIX Two Math"/>
          <w:b/>
          <w:bCs/>
          <w:color w:val="000000"/>
          <w:sz w:val="22"/>
          <w:szCs w:val="22"/>
        </w:rPr>
        <w:t>catechismic</w:t>
      </w:r>
      <w:proofErr w:type="spellEnd"/>
      <w:r w:rsidRPr="00722AF6">
        <w:rPr>
          <w:rFonts w:ascii="Copperplate Gothic Light" w:hAnsi="Copperplate Gothic Light" w:cs="STIX Two Math"/>
          <w:b/>
          <w:bCs/>
          <w:color w:val="000000"/>
          <w:sz w:val="22"/>
          <w:szCs w:val="22"/>
        </w:rPr>
        <w:t xml:space="preserve"> worship retreats to receive it. And I hope from my book this time around it not from the Bible people realize how to pray to god like no matter what everyone should that is worship god through prayer in his holy name. That "in his holy name" is in the Bible but is glanced over whenever it seems we need to do the actual work of calling upon god for our perspectives and sometimes to crystallize our perception. Since I </w:t>
      </w:r>
      <w:r w:rsidRPr="00722AF6">
        <w:rPr>
          <w:rFonts w:ascii="Copperplate Gothic Light" w:hAnsi="Copperplate Gothic Light" w:cs="STIX Two Math"/>
          <w:b/>
          <w:bCs/>
          <w:color w:val="000000"/>
          <w:sz w:val="22"/>
          <w:szCs w:val="22"/>
        </w:rPr>
        <w:lastRenderedPageBreak/>
        <w:t xml:space="preserve">mentioned it, I should talk perspective to say and only mention really that every student should have the same perspective but they don't for marginalization reasons that take them away from traditional strongholds like a prayer, hymn, or intake/imbibing. Psychology still believes in these rituals but goes on to say that some are not as worthy to receive a god that like the Christian and Hebrew god, wants to be glorified and feared and for his eventualities to be immortalized from scanty and occult </w:t>
      </w:r>
      <w:proofErr w:type="spellStart"/>
      <w:r w:rsidRPr="00722AF6">
        <w:rPr>
          <w:rFonts w:ascii="Copperplate Gothic Light" w:hAnsi="Copperplate Gothic Light" w:cs="STIX Two Math"/>
          <w:b/>
          <w:bCs/>
          <w:color w:val="000000"/>
          <w:sz w:val="22"/>
          <w:szCs w:val="22"/>
        </w:rPr>
        <w:t>burgeonings</w:t>
      </w:r>
      <w:proofErr w:type="spellEnd"/>
      <w:r w:rsidRPr="00722AF6">
        <w:rPr>
          <w:rFonts w:ascii="Copperplate Gothic Light" w:hAnsi="Copperplate Gothic Light" w:cs="STIX Two Math"/>
          <w:b/>
          <w:bCs/>
          <w:color w:val="000000"/>
          <w:sz w:val="22"/>
          <w:szCs w:val="22"/>
        </w:rPr>
        <w:t xml:space="preserve">. Indeed, perspective matters little if you can grace someone with your presentation and perception if that is all it is. Conception in the peer reviewed world is not necessary because we sort of believe no more miracles in the discipline will happen because if we find the big neuroscience to a thing we would go about it treating it like a finding rather than a miracle so that it can happen again and hopefully more times on over. Conception literally means it only came from thinking and thinking has been outcasted as not really doing psychology or philosophy even if you can declare your trainings in psychiatry or in </w:t>
      </w:r>
      <w:proofErr w:type="spellStart"/>
      <w:r w:rsidRPr="00722AF6">
        <w:rPr>
          <w:rFonts w:ascii="Copperplate Gothic Light" w:hAnsi="Copperplate Gothic Light" w:cs="STIX Two Math"/>
          <w:b/>
          <w:bCs/>
          <w:color w:val="000000"/>
          <w:sz w:val="22"/>
          <w:szCs w:val="22"/>
        </w:rPr>
        <w:t>philosophisizing</w:t>
      </w:r>
      <w:proofErr w:type="spellEnd"/>
      <w:r w:rsidRPr="00722AF6">
        <w:rPr>
          <w:rFonts w:ascii="Copperplate Gothic Light" w:hAnsi="Copperplate Gothic Light" w:cs="STIX Two Math"/>
          <w:b/>
          <w:bCs/>
          <w:color w:val="000000"/>
          <w:sz w:val="22"/>
          <w:szCs w:val="22"/>
        </w:rPr>
        <w:t xml:space="preserve">. Beware all pop consumers! If you present to many conceptions you will be perceived as psychotic or adhering to voices of command in your head or otherwise pointing to things off topic and per a struggle rather than a nudge in the right direction, the right direction towards a finding rather than let's say a miracle devised through divinity or psychosis. But clearly if you are remembering writing scholarly or remembering procedural tech advances you have made and applying them to new ways of thinking, writing and perceiving how you do a thing, then you did do psychology especially if it is received well by a peer with whom you casually converse. As a professional or marginalized outsider you still have to recognize the importance of your peers. I recognized this from an early age of downloading torrents and iso files to fill my need for PC content and to coax myself in learning the trade of files that govern not only working together but also passing the time alone. My first conception of the now blogger app I have was to make a webpage that wasn't mine available for download. In fact it may have been harmless because Adobe wasn't the giant that it is today and their search bar was only in its infancy of how I think of ai and of how I used to think of forms that truly were integrated in to a database or forum searching before a conception of AI. What I mean with adobe is that they were using the standard mode of getting their reader available when their online site has a free to reduplicate form that I took for my dot net at the time that was not affiliated with Adobe. But I was too young to remember it so in a very highly developed anticipation of knowing I would not remember where to find the website, I saved the page to a flash drive and then of course I overwrite the drive to a lost dimension admin or to a different computer that did not have a means of getting on to the internet but was good for downloaded content like movies and Java games at that time. A lot has happened since then but it is a wonder why I still felt the need to be around Christianity or psychology of pop journalism. My peers never asked so I never told them and all was seconded to my normal daily thought and activities however small and insignificant they used to be. But once you learn GNPs you do psychology in every thing that gets read or traded or even downloaded for later use. GNPs are hard to come by if you don't already like doing things but would rather be completely post modern and antipathetic with life. The latter was meant in the sense that you care only </w:t>
      </w:r>
      <w:r w:rsidRPr="00722AF6">
        <w:rPr>
          <w:rFonts w:ascii="Copperplate Gothic Light" w:hAnsi="Copperplate Gothic Light" w:cs="STIX Two Math"/>
          <w:b/>
          <w:bCs/>
          <w:color w:val="000000"/>
          <w:sz w:val="22"/>
          <w:szCs w:val="22"/>
        </w:rPr>
        <w:lastRenderedPageBreak/>
        <w:t xml:space="preserve">to get out of life indignant transfers and feelings that are looked down upon by communities. I actually can't be as vague and good preaching as I want to be here because I live in two worlds being the psych and the anticipation of not liking things like antipathy as it was. I didn't even need to say anticipation but I do avoid things because I don't think they will affect me like extremists things and furthermore I stay away from extremes because I am the lowest of the low in the community. I cater to depression to get work done and avoid people if that means I will have miracles done to me and I avoid talking about my past when paranoia says it is more relevant than ever so instead of talking I redo psychology by imbibing water or soda for instance and do intake of my app along with secluding myself in a quiet room or otherwise isolated from the group activity. These things are expected of me so I fact I have trained myself to do it even if it is more GNPs than pop journalism that I do. The peer system is more complex than what outsiders should see in it ostensibly. You think peer and you think casual. You think peer and you feel happy go lucky or safe. What I have to say to you that peer actually means competitive and feeding off humanly urges to spread the word and create which was not really in the vision of Genesis Hebrew God that is still off from talking about the vengeful abrahamic God that is apparently the same god. And we may appease our friends more than we do any other thing in society but I am here to say that peer relationships are still second to putting in the real work to get named to journal article that may very well not be your standard good time at the potluck in your community. A peer is actually someone who can bring their background to the table if it is more standard statistical and stable to be a first or second named person and that is completely on the table before you feel comfortable with talking your talk about ideas. I am also here to advise you based on my career exploits thinking if you're not first your last and the leader is the most casual of all his own group. This come on man sense of leadership is sought out in the masculine world as it is presented to the media and the consumers of media. That to be masculine is to be more of a leader than a metrosexual and more casual than complex and needy sometimes nerdy metro guy who cannot aid himself in battle or competition. I'm here to say that I don't even subscribe to that either though I wrote it like it is true for most people because most people empathize with metrosexual but want more masculine ideas to congregate with as if it wasn't heavy and dense to not only say but to feel when you have come across these things that were out of your control. In fact, it was very much like the feudal English caste system that is the very beginning of my relationship with being a leader of my fifth grade quest and kingdom before we would be eligible for Shakespearean themes. Yes, we were presented with the masculine come to battle reminders or should I say come to joust reminders in this era of being the ones looked up to in elementary school that was not true for other nearby districts of kindergarten through 8th grade all in one. Yes, I do indeed protest how we were duped into liking the heavy and profound at glitchy and sporadic times in our lives. We do indeed need to reconvene our schools on more featherweights because depression should very much ensue and be measured every time we have to feel closer than others to tragedy and why not then the foremost equivocation to get things done? We will work harder when our peers realize that we are not taught to build with them but there is very much a confrontation of egos and value </w:t>
      </w:r>
      <w:r w:rsidRPr="00722AF6">
        <w:rPr>
          <w:rFonts w:ascii="Copperplate Gothic Light" w:hAnsi="Copperplate Gothic Light" w:cs="STIX Two Math"/>
          <w:b/>
          <w:bCs/>
          <w:color w:val="000000"/>
          <w:sz w:val="22"/>
          <w:szCs w:val="22"/>
        </w:rPr>
        <w:lastRenderedPageBreak/>
        <w:t>stock in work and leisure relationships. Even the relationship that of mental health coordinators and their assistants who don't want to let go of their underlings actually dealing with having a caste or stigma on the backs even if they are sober and only affected more than average man in their hearts and minds.</w:t>
      </w:r>
    </w:p>
    <w:p w14:paraId="5B17A1DD" w14:textId="77777777" w:rsidR="00665E4D" w:rsidRDefault="00665E4D" w:rsidP="004F56D9">
      <w:pPr>
        <w:pStyle w:val="NormalWeb"/>
        <w:spacing w:before="0" w:beforeAutospacing="0" w:after="0" w:afterAutospacing="0"/>
        <w:rPr>
          <w:rFonts w:ascii="Copperplate Gothic Light" w:hAnsi="Copperplate Gothic Light" w:cs="STIX Two Math"/>
          <w:b/>
          <w:bCs/>
          <w:color w:val="000000"/>
          <w:sz w:val="22"/>
          <w:szCs w:val="22"/>
        </w:rPr>
      </w:pPr>
    </w:p>
    <w:p w14:paraId="631EE862" w14:textId="4834F907" w:rsidR="00665E4D" w:rsidRDefault="00665E4D" w:rsidP="004F56D9">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t>Foci 3</w:t>
      </w:r>
    </w:p>
    <w:p w14:paraId="49AC967B"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Chapter 3 Paratactic Paradise</w:t>
      </w:r>
    </w:p>
    <w:p w14:paraId="7D15DA3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Welcome to Page Publishing! 48 messages Jessica Dearborn &lt;jessica@pagepublishing.com&gt; Thu, Aug 3, 2023 at 10:24 AM To: eakpanikat@gmail.com &lt;eakpanikat@gmail.com&gt; Hello! Thank you for your time today. It was an absolute pleasure meeting you over the phone! The most important document that we need to get started is the editing questionnaire.     You will find your publishing itinerary attached to this email. Please read over everything carefully. On the first page, as we had discussed, you will find the login information for the Author’s Portal. Please take the time to check it out, if you experience any problems logging on, please let me know.    There are also three other important items I will need from you as well to get started on the publication of your book. They are listed below with a brief description:  About the Author: This your chance to shine as the author of this book! Please write two to three short paragraphs, written in the third person. Keep in mind that this will be printed on the last page of the book. You may submit a photograph of yourself as well. If your interior is in black and white, keep in mind that your photograph will also be in black and white.     About the Author Example:   John/Jane Doe currently resides in Colorado with his/her beloved family. In his/her spare time, she/he loves to write short stories.  Back Cover Summary: Write a brief summary of your book to catch a reader’s attention! This summary will also be on Amazon and Barnes &amp; Noble’s website once your book is published. Be sure to make it catchy and leave the reader wanting to buy the book! Back cover summaries are normally just a few paragraphs long.   Cover Design Idea: “Do not judge a book by its cover!” While there may be some truth to this, you still want a unique and eye-catching cover. Take the time to think about how you would like for it to look and please leave a detailed description. Our artists will then transform your idea into something great!   Once again, after I receive all the above documents, I can then assign your manuscript to an editor. This process can take approximately 4-6 weeks. I know this can sound like a long time, but we strive to publish books of quality. Please keep in mind that our editors are human and therefore not perfect, on the off chance that you do find something that was missed during your initial edit, please bring it to my attention and I will be happy to have it taken care of for you. I will send an email to you once the manuscript is edited. Please read it carefully because there   will be instructions on how to review your edited manuscript and submit additional corrections if necessary. Please let me know if you have any questions or concerns. Have a nice day! Kind Regards, Jess Dearborn Publication Coordinator 646-214-7044 Page Publishing, Inc. 320 Water St. PO Box 700 Conneaut Lake, PA 16316 Publishing Process Overview.docx, Akpanikat_Eniefiok_22264Itinerary.pdf EJ Akpanikat &lt;eakpanikat@gmail.com&gt; To: Jessica Dearborn </w:t>
      </w:r>
      <w:r w:rsidRPr="00722AF6">
        <w:rPr>
          <w:rFonts w:ascii="Copperplate Gothic Light" w:hAnsi="Copperplate Gothic Light" w:cs="STIX Two Math"/>
          <w:b/>
          <w:bCs/>
          <w:color w:val="000000"/>
          <w:sz w:val="22"/>
          <w:szCs w:val="22"/>
        </w:rPr>
        <w:lastRenderedPageBreak/>
        <w:t>&lt;jessica@pagepublishing.com&gt; Received, thank you. Now done with three tasks. [Quoted text hidden]</w:t>
      </w:r>
    </w:p>
    <w:p w14:paraId="4A61D25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5CF236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Jessica Dearborn &lt;jessica@pagepublishing.com&gt; To: EJ Akpanikat &lt;eakpanikat@gmail.com&gt; Thu, Aug 3, 2023 at 1:24 PM Thu, Aug 3, 2023 at 1:40 PM      Good afternoon, Thank you! If you are ready, we can now begin the initial edit of your manuscript. Kind Regards, Jess Dearborn  From: EJ Akpanikat &lt;eakpanikat@gmail.com&gt; Sent: Thursday, August 3, 2023 4:24 PM To: Jessica Dearborn &lt;jessica@pagepublishing.com&gt; Subject: Re: Welcome to Page Publishing! [Quoted text hidden]</w:t>
      </w:r>
    </w:p>
    <w:p w14:paraId="168E116B"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33EF80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Jessica Dearborn &lt;jessica@pagepublishing.com&gt; Thu, Aug 3, 2023 at 3:16 PM     Yes. I am ready but for what? What besides the w form is for me to complete (?) to warrant new subject email lines for lack of knowledge of the initial edit process than what the questionnaire said...like do I have to send you any documents through email? And can you make the w9 form doable through Adobe e sign? [Quoted text hidden] Jessica Dearborn &lt;jessica@pagepublishing.com&gt; Fri, Aug 4, 2023 at 6:19 AM To: EJ Akpanikat &lt;eakpanikat@gmail.com&gt; Good morning, If you do not have anything more to add to your manuscript, then we can begin the initial edit of your work. So, I just want to confirm that you are ready to do that. The W9 needs to be entered through the author portal. Is it giving you problems? Kind Regards, Jess Dearborn       From: EJ Akpanikat &lt;eakpanikat@gmail.com&gt; Sent: Thursday, August 3, 2023 6:16 PM [Quoted text hidden] </w:t>
      </w:r>
    </w:p>
    <w:p w14:paraId="01BE33A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78D08B5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To: Jessica Dearborn &lt;jessica@pagepublishing.com&gt; No, I am not having problems with the portal. [Quoted text hidden] Jessica Dearborn &lt;jessica@pagepublishing.com&gt; To: EJ Akpanikat &lt;eakpanikat@gmail.com&gt; Good morning, EJ, Tue, Aug 8, 2023 at 10:53 AM Wed, Aug 9, 2023 at 6:07 AM     If you are ready to begin the initial edit of your manuscript, please let me know and I will send it over to the editing team.  Kind Regards, Jess Dearborn From: EJ Akpanikat &lt;eakpanikat@gmail.com&gt; Sent: Tuesday, August 8, 2023 1:53 PM [Quoted text hidden] </w:t>
      </w:r>
    </w:p>
    <w:p w14:paraId="737DBA1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9589A9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EJ Akpanikat &lt;eakpanikat@gmail.com&gt; To: Jessica Dearborn &lt;jessica@pagepublishing.com&gt; Yes and I appreciate you being authority I can talk to during this. [Quoted text hidden] Jessica Dearborn &lt;jessica@pagepublishing.com&gt; To: EJ Akpanikat &lt;eakpanikat@gmail.com&gt; Wed, Aug 9, 2023 at 12:09 PM Thu, Aug 10, 2023 at 6:14 AM       Good morning,  I will send your manuscript over to begin editing now. The initial edit takes about 4-6 weeks to complete. Once it's back, I will upload it to your author portal and you will receive an email to let you know. Have a great day! Kind Regards, Jess Dearborn From: EJ Akpanikat &lt;eakpanikat@gmail.com&gt; Sent: Wednesday, August 9, 2023 3:09 PM [Quoted text hidden]</w:t>
      </w:r>
    </w:p>
    <w:p w14:paraId="17302A9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DDDB2A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Jessica Dearborn &lt;jessica@pagepublishing.com&gt; Okay, thank you! [Quoted text hidden] </w:t>
      </w:r>
    </w:p>
    <w:p w14:paraId="2D1A7593"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B1D4CE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EJ Akpanikat &lt;eakpanikat@gmail.com&gt; To: Jessica Dearborn &lt;jessica@pagepublishing.com&gt; Fri, Aug 11, 2023 at 11:02 PM Mon, Aug 21, 2023 at 1:54 AM        Hi while waiting I do not tend to be in the best of sorts. I would like for you to publish more of my writing and I want to eliminate the extra waiting. Here now I can give two more parts to the manuscript already provided so my initial part would be book 3/part 3 of the same book under the same title with fiction and poetry added to books 1 and 2 respectively (parts 1 and 2 respectively) given your blessing on the contents of this message. This would add 20,000 more words per your blessing. [Quoted text hidden] </w:t>
      </w:r>
    </w:p>
    <w:p w14:paraId="5E1B7B0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F4C92C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Jessica Dearborn &lt;jessica@pagepublishing.com&gt; Mon, Aug 21, 2023 at 6:41 AM To: EJ Akpanikat &lt;eakpanikat@gmail.com&gt; Good morning, EJ, Unfortunately, I am not able to add more text to the manuscript while it is being edited. If you would like to add additional text, we would have to wait until the edited manuscript has been completed, and then I would send the additional text over to the editors. Since the initial edit is    already being worked on, there is a charge of $.005 per word to edit additional text. You can send me the additional text via a Word document, and I can then send you an invoice.  Kind Regards, Jess Dearborn From: EJ Akpanikat &lt;eakpanikat@gmail.com&gt; Sent: Monday, August 21, 2023 4:54 AM [Quoted text hidden] </w:t>
      </w:r>
    </w:p>
    <w:p w14:paraId="17A82CE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9CF1B0B"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EJ Akpanikat &lt;eakpanikat@gmail.com&gt; To: Jessica Dearborn &lt;jessica@pagepublishing.com&gt; Mon, Aug 21, 2023 at 9:09 AM     Hello. Just want to be sure readers will understand that each part has its own title when I send first two parts. The prior edit will be part 3 and should be labeled that way when part 1 and part2 are labeled as you shall see and similarly. This will show the projection and trajectory of the main character as the writer of parts two and 3 and I more of all knowing author. So with my next email I will officially send the documents and allow for invoicing $0.005 per word. [Quoted text hidden]</w:t>
      </w:r>
    </w:p>
    <w:p w14:paraId="094D444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7440EBA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Mon, Aug 21, 2023 at 9:29 AM To: Jessica Dearborn &lt;jessica@pagepublishing.com&gt; Hi please review asap in </w:t>
      </w:r>
      <w:proofErr w:type="spellStart"/>
      <w:r w:rsidRPr="00722AF6">
        <w:rPr>
          <w:rFonts w:ascii="Copperplate Gothic Light" w:hAnsi="Copperplate Gothic Light" w:cs="STIX Two Math"/>
          <w:b/>
          <w:bCs/>
          <w:color w:val="000000"/>
          <w:sz w:val="22"/>
          <w:szCs w:val="22"/>
        </w:rPr>
        <w:t>preconjunction</w:t>
      </w:r>
      <w:proofErr w:type="spellEnd"/>
      <w:r w:rsidRPr="00722AF6">
        <w:rPr>
          <w:rFonts w:ascii="Copperplate Gothic Light" w:hAnsi="Copperplate Gothic Light" w:cs="STIX Two Math"/>
          <w:b/>
          <w:bCs/>
          <w:color w:val="000000"/>
          <w:sz w:val="22"/>
          <w:szCs w:val="22"/>
        </w:rPr>
        <w:t xml:space="preserve"> to the already submitted part 3 of LAW OF 180 By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J. Akpanikat. Here are 20,000 words. [Quoted text hidden]   PARTS 1 AND 2 LAW OF 180 By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J. Akpanikat.docx Jessica Dearborn &lt;jessica@pagepublishing.com&gt; To: EJ Akpanikat &lt;eakpanikat@gmail.com&gt; Hello, Mon, Aug 21, 2023 at 10:49 AM   I am attaching the invoice for the additional editing. Once the initial edit of your manuscript is completed, I will send over the additional text to the editors.   Kind Regards, Jess Dearborn From: EJ Akpanikat &lt;eakpanikat@gmail.com&gt; Sent: Monday, August 21, 2023 12:29 PM [Quoted text hidden]</w:t>
      </w:r>
    </w:p>
    <w:p w14:paraId="799D1E5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BA0C93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Akpanikat_Eniefiok_22264_Estimate_12509.pdf EJ Akpanikat &lt;eakpanikat@gmail.com&gt; To: Jessica Dearborn &lt;jessica@pagepublishing.com&gt; Thanks for the coordination. [Quoted text hidden] &gt; From: EJ Akpanikat &lt;eakpanikat@gmail.com&lt;mailto:eakpanikat@gmail.com&gt;&gt; &gt; Sent: Monday, August 21, 2023 4:54 AM &gt; To: Jessica Dearborn &gt; &lt;jessica@pagepublishing.com&lt;mailto:jessica@pagepublishing.com&gt;&gt; &gt; </w:t>
      </w:r>
      <w:r w:rsidRPr="00722AF6">
        <w:rPr>
          <w:rFonts w:ascii="Copperplate Gothic Light" w:hAnsi="Copperplate Gothic Light" w:cs="STIX Two Math"/>
          <w:b/>
          <w:bCs/>
          <w:color w:val="000000"/>
          <w:sz w:val="22"/>
          <w:szCs w:val="22"/>
        </w:rPr>
        <w:lastRenderedPageBreak/>
        <w:t xml:space="preserve">Subject: Re: Welcome to Page Publishing! &gt; &gt; Hi while waiting I do not tend to be in the best of sorts. I would like for &gt; you to publish more of my writing and I want to eliminate the extra waiting. &gt; Here now I can give two more parts to the manuscript already provided so my &gt; initial part would be book 3/part 3 of the same book under the same title &gt; with fiction and poetry added to books 1 and 2 respectively (parts 1 and 2 &gt; respectively) given your blessing on the contents of this message. This &gt; would add 20,000 more words per your blessing. &gt; &gt; On Friday, August 11, 2023, EJ Akpanikat &gt; &lt;eakpanikat@gmail.com&lt;mailto:eakpanikat@gmail.com&gt;&gt; wrote: &gt; Okay, thank you! &gt; &gt; On Thu, Aug 10, 2023, 6:14 AM Jessica Dearborn &gt; &lt;jessica@pagepublishing.com&lt;mailto:jessica@pagepublishing.com&gt;&gt; wrote: &gt; Good morning, &gt; &gt; I will send your manuscript over to begin editing now. The initial edit &gt; takes about 4-6 weeks to complete. Once it's back, I will upload it to your &gt; author portal and you will receive an email to let you know. &gt; &gt; Have a great day! &gt; Mon, Aug 21, 2023 at 11:01 AM      &gt; &gt; &gt; Kind Regards, &gt; &gt; Jess Dearborn &gt; &gt; ________________________________ &gt; From: EJ Akpanikat &lt;eakpanikat@gmail.com&lt;mailto:eakpanikat@gmail.com&gt;&gt; &gt; Sent: Wednesday, August 9, 2023 3:09 PM &gt; To: Jessica Dearborn &gt; &lt;jessica@pagepublishing.com&lt;mailto:jessica@pagepublishing.com&gt;&gt; &gt; Subject: Re: Welcome to Page Publishing! &gt; &gt; Yes and I appreciate you being authority I can talk to during this. &gt; &gt; On Wednesday, August 9, 2023, Jessica Dearborn &gt; &lt;jessica@pagepublishing.com&lt;mailto:jessica@pagepublishing.com&gt;&gt; wrote: &gt; Good morning, EJ, &gt; &gt; If you are ready to begin the initial edit of your manuscript, please let me &gt; know and I will send it over to the editing team. &gt; &gt; &gt; &gt; &gt; Kind Regards, &gt; &gt; Jess Dearborn &gt; &gt; ________________________________ &gt; From: EJ Akpanikat &lt;eakpanikat@gmail.com&lt;mailto:eakpanikat@gmail.com&gt;&gt; &gt; Sent: Tuesday, August 8, 2023 1:53 PM &gt; To: Jessica Dearborn &gt; &lt;jessica@pagepublishing.com&lt;mailto:jessica@pagepublishing.com&gt;&gt; &gt; Subject: Re: Welcome to Page Publishing! &gt; &gt; No, I am not having problems with the portal. &gt; &gt; On Fri, Aug 4, 2023 at 9:19 AM Jessica Dearborn &gt; &lt;jessica@pagepublishing.com&lt;mailto:jessica@pagepublishing.com&gt;&gt; wrote: &gt; Good morning, &gt; &gt; If you do not have anything more to add to your manuscript, then we can &gt; begin the initial edit of your work. So, I just want to confirm that you are &gt; ready to do that.  &gt; &gt; The W9 needs to be entered through the author portal. Is it giving you &gt; problems? &gt; &gt; &gt; &gt; Kind Regards, &gt; &gt; Jess Dearborn &gt; &gt; ________________________________ &gt; From: EJ Akpanikat &lt;eakpanikat@gmail.com&lt;mailto:eakpanikat@gmail.com&gt;&gt; &gt; Sent: Thursday, August 3, 2023 6:16 PM &gt; To: Jessica Dearborn &gt; &lt;jessica@pagepublishing.com&lt;mailto:jessica@pagepublishing.com&gt;&gt; &gt; Subject: Re: Welcome to Page Publishing! &gt; &gt; Yes. I am ready but for what? What besides the w form is for me to complete &gt; (?) to warrant new subject email lines for lack of knowledge of the initial &gt; edit process than what the questionnaire said...like do I have to send you &gt; any documents through email? And can you make the w9 form doable through &gt; Adobe e sign? &gt; &gt; On Thu, Aug 3, 2023, 1:40 PM Jessica Dearborn &gt; &lt;jessica@pagepublishing.com&lt;mailto:jessica@pagepublishing.com&gt;&gt; wrote: &gt; Good afternoon, &gt; &gt; Thank you! If you are ready, we can now begin the initial edit of your &gt; manuscript. &gt; &gt; &gt; &gt; Kind Regards, &gt; &gt; Jess Dearborn &gt; &gt; ________________________________ &gt; From: EJ Akpanikat &lt;eakpanikat@gmail.com&lt;mailto:eakpanikat@gmail.com&gt;&gt; &gt; Sent: Thursday, August 3, 2023 4:24 PM &gt; To: Jessica Dearborn &gt; </w:t>
      </w:r>
      <w:r w:rsidRPr="00722AF6">
        <w:rPr>
          <w:rFonts w:ascii="Copperplate Gothic Light" w:hAnsi="Copperplate Gothic Light" w:cs="STIX Two Math"/>
          <w:b/>
          <w:bCs/>
          <w:color w:val="000000"/>
          <w:sz w:val="22"/>
          <w:szCs w:val="22"/>
        </w:rPr>
        <w:lastRenderedPageBreak/>
        <w:t>&lt;jessica@pagepublishing.com&lt;mailto:jessica@pagepublishing.com&gt;&gt; [Quoted text hidden]</w:t>
      </w:r>
    </w:p>
    <w:p w14:paraId="0253267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AF71F2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J Akpanikat_Eniefiok_22264_Estimate_12509.pdf    Jessica Dearborn &lt;jessica@pagepublishing.com&gt; Mon, Aug 21, 2023 at 11:47 AM To: EJ Akpanikat &lt;eakpanikat@gmail.com&gt; Thank you, I will process that payment and have the additional editing completed, then included into the manuscript.  Kind Regards, Jess Dearborn From: EJ Akpanikat &lt;eakpanikat@gmail.com&gt; Sent: Monday, August 21, 2023 2:01 PM [Quoted text hidden] EJ Akpanikat &lt;eakpanikat@gmail.com&gt; To: Jessica Dearborn &lt;jessica@pagepublishing.com&gt; Good evening, Jess. Wed, Aug 23, 2023 at 4:17 PM     Would you initiate the payment on the 349 dollar monthly so I can follow up on with my card statement like I have already done for the $100.85 included words payment? I see the latter and instead for the former I just read a physical mail form of the invoice for my records and want to double check that this will be coordinated over email and digitally. I would like a payment established monthly by the third week so I don't incur blocks to the publishing house working flow. I will verify the payment made or contact you again before the deadline as we should keep apace of this. Okay? [Quoted text hidden] </w:t>
      </w:r>
    </w:p>
    <w:p w14:paraId="05742F43"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545D80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Jessica Dearborn &lt;jessica@pagepublishing.com&gt; Thu, Aug 24, 2023 at 6:46 AM To: EJ Akpanikat &lt;eakpanikat@gmail.com&gt; Good morning, EJ, I checked with finance and they do have you set up on the auto payment billing cycle. It is set to take the first payment on 9/15, and will be on the 15th of each month moving forward.      Kind Regards, Jess Dearborn From: EJ Akpanikat &lt;eakpanikat@gmail.com&gt; Sent: Wednesday, August 23, 2023 7:17 PM [Quoted text hidden]</w:t>
      </w:r>
    </w:p>
    <w:p w14:paraId="737CA72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026837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Jessica Dearborn &lt;jessica@pagepublishing.com&gt; Thu, Aug 24, 2023 at 7:15 AM     That is what I meant to verify with you. Yes thanks. And as for the revisions I know of some spell checks and capitalizations that should happen from reading what I want to be a three part Law of 180 multiple genre text on ebook txt file. And it looks superbly the right size for the modern reader on a phone and so my hope is that the physical copies copy that page structure, a structure that I know we will flesh out later on. [Quoted text hidden]</w:t>
      </w:r>
    </w:p>
    <w:p w14:paraId="308EAB3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C4B839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Jessica Dearborn &lt;jessica@pagepublishing.com&gt; To: EJ Akpanikat &lt;eakpanikat@gmail.com&gt; Hi, EJ, Yes, the eBook will use the same formatting as your page design. Kind Regards, Jess Dearborn Thu, Aug 24, 2023 at 8:25 AM     From: EJ Akpanikat &lt;eakpanikat@gmail.com&gt; Sent: Thursday, August 24, 2023 10:15 AM To: Jessica Dearborn &lt;jessica@pagepublishing.com&gt; [Quoted text hidden] </w:t>
      </w:r>
    </w:p>
    <w:p w14:paraId="2805436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CF79BC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To: Jessica Dearborn &lt;jessica@pagepublishing.com&gt; Thu, Aug 24, 2023 at 9:16 AM   Yes and with the genre, I couldn't before ever pick only two when there are 3 main parts of different styles of writing. But I feel guilty though. Why? Because the book should become gradually more wise, more coming of age, and more meaningful as these things are all things I know about and have experienced in what I could write yes, but no to what I could write before I </w:t>
      </w:r>
      <w:r w:rsidRPr="00722AF6">
        <w:rPr>
          <w:rFonts w:ascii="Copperplate Gothic Light" w:hAnsi="Copperplate Gothic Light" w:cs="STIX Two Math"/>
          <w:b/>
          <w:bCs/>
          <w:color w:val="000000"/>
          <w:sz w:val="22"/>
          <w:szCs w:val="22"/>
        </w:rPr>
        <w:lastRenderedPageBreak/>
        <w:t xml:space="preserve">gain richer life riches and experiences. Also, everything I write I read over again and see new things that apply. Text is laced with entendre and aesthetics and is graphic. To be honest, I only say this because I do not know yet how exactly to say it in public that the quick read and rereading(s) is like your favorite Morgan Wade new music video or sound and pitch (I mean the new music videos on YouTube that are Wade alone on school grounds like an 80s movie and in a new same sex relationship with a new neighbor in another music video with Kyle Richards guest starring, quite the controversy). I don't feel guilty about once going to jail, but I made part3 before I went to jail and made sure it was backed up on multiple devices. Therefore, I don't want to not foresee critics censoring me and canceling me. I still want this opportunity. When can I relate these things to you or other readers if that is necessary? [Quoted text hidden] </w:t>
      </w:r>
    </w:p>
    <w:p w14:paraId="721F5D6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84F494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Jessica Dearborn &lt;jessica@pagepublishing.com&gt; Thu, Aug 24, 2023 at 12:01 PM To: EJ Akpanikat &lt;eakpanikat@gmail.com&gt; Hello, EJ, I think you're talking about the BISAC codes? For listing purposes only 2 codes are able to be used. The genres also have to be the same. For example, juvenile fiction would not be able to be used with fiction. Kind Regards, Jess Dearborn      From: EJ Akpanikat &lt;eakpanikat@gmail.com&gt;  Sent: Thursday, August 24, 2023 12:16 PM To: Jessica Dearborn &lt;jessica@pagepublishing.com&gt; [Quoted text hidden] EJ Akpanikat &lt;eakpanikat@gmail.com&gt; Thu, Aug 24, 2023 at 4:46 PM To: Jessica Dearborn &lt;jessica@pagepublishing.com&gt; Okay very helpful if I can just take a moment to give thanks. TY. I amended my 2 picks to poetry 23000 and poetry 23020. Also, the latter is the category I did not know existed but fits because the rhymes surround my experiences catching mono/kissing sleeping sickness the summer after leaving four years of college and having, from then to now, a diagnosis of catatonia which I understand now but the writing came from not dealing with it well even when I was devoting my leisure to writing and that was because catatonic diagnosis not well known. I'm thankful to each of the 4 psychiatrists I have seen since being diagnosed, but they clearly don't know how debilitating it is, practically worse than a tick borne disease like Lyme disease or a bipolar thing which are more common. Novels are more common than poetry but I shoot my shot with fiction in part1 and poetry followup in part 2, ending with part3 of 188 poetry like essays of largely each the same length from 1 to 2 to number 188 all in which I confess: there is a lewd undertone to all numbered poems. The object was to be quotable, but not have poems performed, however, I want to be talked about </w:t>
      </w:r>
      <w:proofErr w:type="spellStart"/>
      <w:r w:rsidRPr="00722AF6">
        <w:rPr>
          <w:rFonts w:ascii="Copperplate Gothic Light" w:hAnsi="Copperplate Gothic Light" w:cs="STIX Two Math"/>
          <w:b/>
          <w:bCs/>
          <w:color w:val="000000"/>
          <w:sz w:val="22"/>
          <w:szCs w:val="22"/>
        </w:rPr>
        <w:t>mainstreamly</w:t>
      </w:r>
      <w:proofErr w:type="spellEnd"/>
      <w:r w:rsidRPr="00722AF6">
        <w:rPr>
          <w:rFonts w:ascii="Copperplate Gothic Light" w:hAnsi="Copperplate Gothic Light" w:cs="STIX Two Math"/>
          <w:b/>
          <w:bCs/>
          <w:color w:val="000000"/>
          <w:sz w:val="22"/>
          <w:szCs w:val="22"/>
        </w:rPr>
        <w:t xml:space="preserve"> even if it is commonly done by the media as it stands now, only in addition the creating of new dialogue for an explicit text such as mine. Let me just say that I do need the first two parts approved(are they?). Not just because I paid for the additions already, but also because if I need to, I want these texts, on the whole, to help me be a household name as it the text is initially innocently about school before the coming of age in the plot and the suffixed two parts. What are the other marketplaces the book will end up since it is profound for English language readers?? Amazon and small business bookstores too? [Quoted text hidden]</w:t>
      </w:r>
    </w:p>
    <w:p w14:paraId="54BA20C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389185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Sat, Aug 26, 2023 at 10:26 AM To: Jessica Dearborn &lt;jessica@pagepublishing.com&gt; Jess, how come I am not </w:t>
      </w:r>
      <w:r w:rsidRPr="00722AF6">
        <w:rPr>
          <w:rFonts w:ascii="Copperplate Gothic Light" w:hAnsi="Copperplate Gothic Light" w:cs="STIX Two Math"/>
          <w:b/>
          <w:bCs/>
          <w:color w:val="000000"/>
          <w:sz w:val="22"/>
          <w:szCs w:val="22"/>
        </w:rPr>
        <w:lastRenderedPageBreak/>
        <w:t xml:space="preserve">promoting the book for release before Christmas? Since I have an alternate persona that induces me to rhyme, maybe I should overcome my insecurities and record pop music under the name bikini jock. Of course I, </w:t>
      </w:r>
      <w:proofErr w:type="spellStart"/>
      <w:r w:rsidRPr="00722AF6">
        <w:rPr>
          <w:rFonts w:ascii="Copperplate Gothic Light" w:hAnsi="Copperplate Gothic Light" w:cs="STIX Two Math"/>
          <w:b/>
          <w:bCs/>
          <w:color w:val="000000"/>
          <w:sz w:val="22"/>
          <w:szCs w:val="22"/>
        </w:rPr>
        <w:t>enie</w:t>
      </w:r>
      <w:proofErr w:type="spellEnd"/>
      <w:r w:rsidRPr="00722AF6">
        <w:rPr>
          <w:rFonts w:ascii="Copperplate Gothic Light" w:hAnsi="Copperplate Gothic Light" w:cs="STIX Two Math"/>
          <w:b/>
          <w:bCs/>
          <w:color w:val="000000"/>
          <w:sz w:val="22"/>
          <w:szCs w:val="22"/>
        </w:rPr>
        <w:t xml:space="preserve"> j. </w:t>
      </w:r>
      <w:proofErr w:type="spellStart"/>
      <w:r w:rsidRPr="00722AF6">
        <w:rPr>
          <w:rFonts w:ascii="Copperplate Gothic Light" w:hAnsi="Copperplate Gothic Light" w:cs="STIX Two Math"/>
          <w:b/>
          <w:bCs/>
          <w:color w:val="000000"/>
          <w:sz w:val="22"/>
          <w:szCs w:val="22"/>
        </w:rPr>
        <w:t>akp</w:t>
      </w:r>
      <w:proofErr w:type="spellEnd"/>
      <w:r w:rsidRPr="00722AF6">
        <w:rPr>
          <w:rFonts w:ascii="Copperplate Gothic Light" w:hAnsi="Copperplate Gothic Light" w:cs="STIX Two Math"/>
          <w:b/>
          <w:bCs/>
          <w:color w:val="000000"/>
          <w:sz w:val="22"/>
          <w:szCs w:val="22"/>
        </w:rPr>
        <w:t xml:space="preserve">, bikini jock, would like coordination on this and it turns out I can leave the state of Arizona but cannot pay for hotel per the welfare rules.     Please respond in kind and not dismissal. Would we promote my brand already? [Quoted text hidden] </w:t>
      </w:r>
    </w:p>
    <w:p w14:paraId="3D76859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6F095A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To: Jessica Dearborn &lt;jessica@pagepublishing.com&gt; Hello hullo hallo, Sun, Aug 27, 2023 at 8:45 PM   This is my job. I do not have job placement. it is </w:t>
      </w:r>
      <w:proofErr w:type="spellStart"/>
      <w:r w:rsidRPr="00722AF6">
        <w:rPr>
          <w:rFonts w:ascii="Copperplate Gothic Light" w:hAnsi="Copperplate Gothic Light" w:cs="STIX Two Math"/>
          <w:b/>
          <w:bCs/>
          <w:color w:val="000000"/>
          <w:sz w:val="22"/>
          <w:szCs w:val="22"/>
        </w:rPr>
        <w:t>geat</w:t>
      </w:r>
      <w:proofErr w:type="spellEnd"/>
      <w:r w:rsidRPr="00722AF6">
        <w:rPr>
          <w:rFonts w:ascii="Copperplate Gothic Light" w:hAnsi="Copperplate Gothic Light" w:cs="STIX Two Math"/>
          <w:b/>
          <w:bCs/>
          <w:color w:val="000000"/>
          <w:sz w:val="22"/>
          <w:szCs w:val="22"/>
        </w:rPr>
        <w:t xml:space="preserve"> we did one thing well which is make my payments go through, but I would like to not be the only one updating this email communication. I have reached a milestone of communicating with women of all sorts just ask my downtown Phoenix ACT services team for mental health that has up to August of this year and not anymore had to meet with me each week and sometimes 3 or 4 times a week which is the most intensive they get. I passed and I do not need a reflection from you I have to learn to move on and adapt to different talk points.  give refresher on our email communications talking points!! My kindest regards, P.S. I passed my drug and cardiovascular physical with the team in mental health which is why I want to celebrate that and this what we're doing with every step publishing. I had a high A1c and was </w:t>
      </w:r>
      <w:proofErr w:type="spellStart"/>
      <w:r w:rsidRPr="00722AF6">
        <w:rPr>
          <w:rFonts w:ascii="Copperplate Gothic Light" w:hAnsi="Copperplate Gothic Light" w:cs="STIX Two Math"/>
          <w:b/>
          <w:bCs/>
          <w:color w:val="000000"/>
          <w:sz w:val="22"/>
          <w:szCs w:val="22"/>
        </w:rPr>
        <w:t>prediabetic</w:t>
      </w:r>
      <w:proofErr w:type="spellEnd"/>
      <w:r w:rsidRPr="00722AF6">
        <w:rPr>
          <w:rFonts w:ascii="Copperplate Gothic Light" w:hAnsi="Copperplate Gothic Light" w:cs="STIX Two Math"/>
          <w:b/>
          <w:bCs/>
          <w:color w:val="000000"/>
          <w:sz w:val="22"/>
          <w:szCs w:val="22"/>
        </w:rPr>
        <w:t xml:space="preserve"> in 2022 but now I am down to normal range at the 6.0 point exact and since it is in the decline direction it is not a talking point anymore in mental health. Hurray right?! Not so fast. I don't know you but on tv I watched Younger its last season and despite bandwagoning Younger, I think I like how the publisher's office is extolled. What a twist Hilary Duff's character denouement is with a longtime guy friend who had an infant! give refresher on our email communications talking points!! [Quoted text hidden] </w:t>
      </w:r>
    </w:p>
    <w:p w14:paraId="56A900C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C90A4F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Jessica Dearborn &lt;jessica@pagepublishing.com&gt; To: EJ Akpanikat &lt;eakpanikat@gmail.com&gt; Good afternoon, Mon, Aug 28, 2023 at 10:49 AM   The average timeframe for publication is 6-8 months. Each stage of the publication process takes about 4-6 weeks; and can take longer if there are things that need to be sent over for corrections. That being said, Christmas would probably be a bit too soon for the book to be completed. Once I have the edited manuscript as well as the additional text back from the editing team, I will upload them to your author portal. Can you tell me where in the manuscript the additional text should be placed? Once publication is completed, your book will be available for sale online through Amazon and Barnes &amp; Noble, and the eBook will be available on iTunes and Google Play. Kind Regards, Jess Dearborn     From: EJ Akpanikat &lt;eakpanikat@gmail.com&gt; Sent: Sunday, August 27, 2023 11:45 PM [Quoted text hidden] </w:t>
      </w:r>
    </w:p>
    <w:p w14:paraId="4415988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B897C7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To: Jessica Dearborn &lt;jessica@pagepublishing.com&gt; You knocked my hangups out of the ballpark! Mon, Aug 28, 2023 at 11:51 AM   The revisions should precede that part but heck the file I gave to you has to be in order even if it goes proceeding the rhyming sliver poems. It was made apparent to me that book sales dwindle after the new year because readers already have their books </w:t>
      </w:r>
      <w:r w:rsidRPr="00722AF6">
        <w:rPr>
          <w:rFonts w:ascii="Copperplate Gothic Light" w:hAnsi="Copperplate Gothic Light" w:cs="STIX Two Math"/>
          <w:b/>
          <w:bCs/>
          <w:color w:val="000000"/>
          <w:sz w:val="22"/>
          <w:szCs w:val="22"/>
        </w:rPr>
        <w:lastRenderedPageBreak/>
        <w:t xml:space="preserve">they want to read. That rumor could be a sham. It just seems like I have a lot of blind faith. I don't believe in the questions I ask </w:t>
      </w:r>
      <w:proofErr w:type="spellStart"/>
      <w:r w:rsidRPr="00722AF6">
        <w:rPr>
          <w:rFonts w:ascii="Copperplate Gothic Light" w:hAnsi="Copperplate Gothic Light" w:cs="STIX Two Math"/>
          <w:b/>
          <w:bCs/>
          <w:color w:val="000000"/>
          <w:sz w:val="22"/>
          <w:szCs w:val="22"/>
        </w:rPr>
        <w:t>ionly</w:t>
      </w:r>
      <w:proofErr w:type="spellEnd"/>
      <w:r w:rsidRPr="00722AF6">
        <w:rPr>
          <w:rFonts w:ascii="Copperplate Gothic Light" w:hAnsi="Copperplate Gothic Light" w:cs="STIX Two Math"/>
          <w:b/>
          <w:bCs/>
          <w:color w:val="000000"/>
          <w:sz w:val="22"/>
          <w:szCs w:val="22"/>
        </w:rPr>
        <w:t xml:space="preserve"> do it to save face like when you make up a condition you have so people will feel like they have to take care of you and your condition. Please honor the new revisions, they are the only new writing that I have a favoritism for. Okay then, EJ Akpanikat &lt;eakpanikat@gmail.com&gt; To: Jessica Dearborn &lt;jessica@pagepublishing.com&gt; Connect me with Google play now, by chance. Mon, Aug 28, 2023 at 5:54 PM   My app is in html format now and I would like guidance who to work with since the idea within current apps like Adobe products, keeps getting updated and more expensive per Adobe plan. I'm stuck using an Adobe product from a disenfranchised phone that is for personal use and not work or everyday humbug. Who is Google to Page Publishing? [Quoted text hidden] </w:t>
      </w:r>
    </w:p>
    <w:p w14:paraId="347899A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1AB6CE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Jessica Dearborn &lt;jessica@pagepublishing.com&gt; To: EJ Akpanikat &lt;eakpanikat@gmail.com&gt; Tue, Aug 29, 2023 at 8:18 AM   Good morning, I'm not sure what you mean but connecting you to Google Play? We will send your eBook to them for digital distribution once it's been completed. Kind Regards,  Jess Dearborn  From: EJ Akpanikat &lt;eakpanikat@gmail.com&gt; Sent: Monday, August 28, 2023 8:54 PM [Quoted text hidden]</w:t>
      </w:r>
    </w:p>
    <w:p w14:paraId="787D3CC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7791388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Jessica Dearborn &lt;jessica@pagepublishing.com&gt; Tue, Aug 29, 2023 at 1:44 PM     Who is who I will be coordinating with once the ebook is out? If it is page publishing and not Google Pay I do understand that. However, aren't I the </w:t>
      </w:r>
      <w:proofErr w:type="spellStart"/>
      <w:r w:rsidRPr="00722AF6">
        <w:rPr>
          <w:rFonts w:ascii="Copperplate Gothic Light" w:hAnsi="Copperplate Gothic Light" w:cs="STIX Two Math"/>
          <w:b/>
          <w:bCs/>
          <w:color w:val="000000"/>
          <w:sz w:val="22"/>
          <w:szCs w:val="22"/>
        </w:rPr>
        <w:t>ceo</w:t>
      </w:r>
      <w:proofErr w:type="spellEnd"/>
      <w:r w:rsidRPr="00722AF6">
        <w:rPr>
          <w:rFonts w:ascii="Copperplate Gothic Light" w:hAnsi="Copperplate Gothic Light" w:cs="STIX Two Math"/>
          <w:b/>
          <w:bCs/>
          <w:color w:val="000000"/>
          <w:sz w:val="22"/>
          <w:szCs w:val="22"/>
        </w:rPr>
        <w:t xml:space="preserve"> of the book? Why wouldn't I have the distributors iTunes and Google Pay as contacts? It would help with my freelance career as I cannot go back to school or work an otherwise normal job. And if I have said it already: well done with the coordination so far., [Quoted text hidden]</w:t>
      </w:r>
    </w:p>
    <w:p w14:paraId="19320FD3"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095CC7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Jessica Dearborn &lt;jessica@pagepublishing.com&gt; To: EJ Akpanikat &lt;eakpanikat@gmail.com&gt; Good morning, Wed, Aug 30, 2023 at 6:10 AM   As your publisher, we provide the listing to the outlets for distribution. If there are any issues with a listing, we would coordinate with you and the outlet to get those resolved. Kind Regards, Jess Dearborn     From: EJ Akpanikat &lt;eakpanikat@gmail.com&gt; Sent: Tuesday, August 29, 2023 4:44 PM [Quoted text hidden] EJ Akpanikat &lt;eakpanikat@gmail.com&gt; To: Jessica Dearborn &lt;jessica@pagepublishing.com&gt; Hi there again, Wed, Aug 30, 2023 at 12:26 PM   It is imperative that I am more than a listing. Or else, how would the consumer know to prop up my item listing from an indication, that is missing, that what he/she/they are looking for is placed where it is. It is fortunate the ebook would be available twice on over, but would not that make me part of a larger group like new arrivals or customers also viewed? You cannot answer that on the whole. I think we can put my stuff on YouTube as well right (?) or are you going to restrict access to my work? Certainly worried, [Quoted text hidden] </w:t>
      </w:r>
    </w:p>
    <w:p w14:paraId="7DD207F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7D893A1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Jessica Dearborn &lt;jessica@pagepublishing.com&gt; To: EJ Akpanikat &lt;eakpanikat@gmail.com&gt; Good afternoon, EJ, Wed, Aug 30, 2023 at 1:42 PM   I'm not following you on the listing. We will be creating an author webpage for you once your publication has been completed which you will be able to share however you'd like. It will have direct links to each outlet </w:t>
      </w:r>
      <w:r w:rsidRPr="00722AF6">
        <w:rPr>
          <w:rFonts w:ascii="Copperplate Gothic Light" w:hAnsi="Copperplate Gothic Light" w:cs="STIX Two Math"/>
          <w:b/>
          <w:bCs/>
          <w:color w:val="000000"/>
          <w:sz w:val="22"/>
          <w:szCs w:val="22"/>
        </w:rPr>
        <w:lastRenderedPageBreak/>
        <w:t>that lists your book for sale. Kind Regards, Jess Dearborn  From: EJ Akpanikat &lt;eakpanikat@gmail.com&gt; Sent: Wednesday, August 30, 2023 3:26 PM [Quoted text hidden]</w:t>
      </w:r>
    </w:p>
    <w:p w14:paraId="1485913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31FD7B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Wed, Aug 30, 2023 at 6:32 PM To: Jessica Dearborn &lt;jessica@pagepublishing.com&gt; To me it is not just a listing. This is my job that is one duty. The task at hand is if you will agree to forward my contact info to people who inquire. I am allowing that to proceed but then I will be counting on you to prop me up to others whether that be people from the previously listed platforms or others including independents in the form of smaller actors. You don't have to be my agent but can you at least believe in terms I can follow because it sounds like my work is little to nothing so I cannot even blame myself for poor reception. The problem with that is that I want to grow in this business.   What more do I need to work on? [Quoted text hidden] Jessica Dearborn &lt;jessica@pagepublishing.com&gt; To: EJ Akpanikat &lt;eakpanikat@gmail.com&gt; Good morning, EJ, Thu, Aug 31, 2023 at 7:19 AM   As a publisher, we are focused more on publishing the actual book. A marketing firm would specialize in marketing a book. The press release we disseminate is the best 'bang for your buck.' It really does get a lot of exposure. There is no silver bullet to making a book successful, but behind every single success story (even outside of our publishing house) is an author who has put in a lot of legwork themselves. There is no small amount of luck involved either. We have had a few authors make appearances on nationwide tv shows, buy loads of air time and still not sell more than 100 books. Yet others fine their niche market with social media or a blog and do very, very well. Kind Regards, Jess Dearborn</w:t>
      </w:r>
    </w:p>
    <w:p w14:paraId="57A4972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w:t>
      </w:r>
    </w:p>
    <w:p w14:paraId="604761B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Wednesday, August 30, 2023 9:32 PM [Quoted text hidden]</w:t>
      </w:r>
    </w:p>
    <w:p w14:paraId="2D7BE22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49FA8A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Thu, Aug 31, 2023 at 11:04 AM To: Jessica Dearborn &lt;jessica@pagepublishing.com&gt; Welcome, The initial reasoning I had is why am I on the whole, done for the next week or so before the next installment of work? This I can do, but I definitely had to have the same effort put into the communication bent and interest for it. What now appears is: do I have to pay to keep my book on the shelf after a few months passed the release? My blog is a certain niche and nuance etymologically like list blogs on MSN because my other 250 posts are not sponsored by Google as they were the slivers in poem double spacing form and 50 or so short articles after the 188. You know, all you have to do to support me is get people to use the </w:t>
      </w:r>
      <w:proofErr w:type="spellStart"/>
      <w:r w:rsidRPr="00722AF6">
        <w:rPr>
          <w:rFonts w:ascii="Copperplate Gothic Light" w:hAnsi="Copperplate Gothic Light" w:cs="STIX Two Math"/>
          <w:b/>
          <w:bCs/>
          <w:color w:val="000000"/>
          <w:sz w:val="22"/>
          <w:szCs w:val="22"/>
        </w:rPr>
        <w:t>xisy</w:t>
      </w:r>
      <w:proofErr w:type="spellEnd"/>
      <w:r w:rsidRPr="00722AF6">
        <w:rPr>
          <w:rFonts w:ascii="Copperplate Gothic Light" w:hAnsi="Copperplate Gothic Light" w:cs="STIX Two Math"/>
          <w:b/>
          <w:bCs/>
          <w:color w:val="000000"/>
          <w:sz w:val="22"/>
          <w:szCs w:val="22"/>
        </w:rPr>
        <w:t xml:space="preserve"> blog post app for leisure html marquee reading of underestimated ebooks or movie scripts or whatever you plug into the textbox value and go! Also, maybe you should say shotgun approach rather than silver bullet which is like the magic bullet kitchen processor I fan over.   Overall should I be worried the material is x rated? [Quoted text hidden] Jessica Dearborn &lt;jessica@pagepublishing.com&gt; To: EJ Akpanikat &lt;eakpanikat@gmail.com&gt; Hello, Thu, Aug 31, 2023 at 12:07 PM   Your contract with Page Publishing is for 2 years. You will have the option to renew at the end of that timeframe. I should be getting your edited manuscript back from the editing team soon, and as soon as I do, I will upload it to your portal. Kind Regards, Jess Dearborn</w:t>
      </w:r>
    </w:p>
    <w:p w14:paraId="7C15777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E93F80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Thursday, August 31, 2023 2:04 PM [Quoted text hidden] </w:t>
      </w:r>
    </w:p>
    <w:p w14:paraId="6D9FE80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A94740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Thu, Aug 31, 2023 at 12:22 PM To: Jessica Dearborn &lt;jessica@pagepublishing.com&gt; I see that it would go under project files. I guess I should not tell the randoms I email with that I have a book by page publishing cause they may be able to hack my page.   What can I put on LinkedIn ready now and update if necessary?? [Quoted text hidden] Jessica Dearborn &lt;jessica@pagepublishing.com&gt; To: EJ Akpanikat &lt;eakpanikat@gmail.com&gt; Hi, EJ, I'm sorry, I do not have any input about those types of things. Kind Regards, Jess Dearborn Publication Coordinator 646-214-7044 Page Publishing, Inc. 320 Water St. PO Box 700 Conneaut Lake, PA 16316 From: EJ Akpanikat &lt;eakpanikat@gmail.com&gt; Sent: Thursday, August 31, 2023 3:22 PM [Quoted text hidden] </w:t>
      </w:r>
    </w:p>
    <w:p w14:paraId="1C3458E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F439BB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EJ Akpanikat &lt;eakpanikat@gmail.com&gt; To: Jessica Dearborn &lt;jessica@pagepublishing.com&gt; Thu, Aug 31, 2023 at 1:07 PM        I know I am an author the way even thing that rhymes that I have written return to my life like recency bias from the re- reading. What I am looking for is clearance to put something that says to lookout for the product I am associated with like the book from page publishing. Although if I am not on YouTube how can people verify what I would say on LinkedIn if they cannot find the book or the listing doesn't do that job for them of saying it is not just a one and done effort but that these efforts have been redoubled and matter.  Thu, Aug 31, 2023 at 1:15 PM Let's just say I am in the company then they won't have to verify that in terms of being a paid author and we are working together right? Also if they have a questions I can forward them to you cause how I would answer would meander. [Quoted text hidden] Jessica Dearborn &lt;jessica@pagepublishing.com&gt; Fri, Sep 1, 2023 at 6:19 AM To: EJ Akpanikat &lt;eakpanikat@gmail.com&gt; Good morning, You can definitely let people know that you are having your book published. The only thing that would breach your contract with us is if you were to publish the book with another company.    Kind Regards, Jess Dearborn From: EJ Akpanikat &lt;eakpanikat@gmail.com&gt; Sent: Thursday, August 31, 2023 4:15 PM [Quoted text hidden]</w:t>
      </w:r>
    </w:p>
    <w:p w14:paraId="7FBA8B3B"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27C540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Jessica Dearborn &lt;jessica@pagepublishing.com&gt; Fri, Sep 1, 2023 at 9:47 AM     Irregardless I would end up as a author or writer with one book out. Maybe it is calculated differently (?), the same book from two different cities but I am not dead and that is not my persuasion. The idle talks with other publishers have stalled since July before I heard back from this board. I am happy to relate to you that I am inspired by your way of putting things down in a technical and clear cut design. My mother writes by hand and is really missing out when even I wrote 20000 more words than I had to just this summer. I have a bias that as soon as someone believes in me, I go through hoops to try and induce their feelings of support. What are we doing this weekend?? [Quoted text hidden] </w:t>
      </w:r>
    </w:p>
    <w:p w14:paraId="66AFE16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4676FA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Jessica Dearborn &lt;jessica@pagepublishing.com&gt; Fri, Sep 1, 2023 at 11:36 AM To: EJ Akpanikat &lt;eakpanikat@gmail.com&gt;    Hello, I am spending the </w:t>
      </w:r>
      <w:r w:rsidRPr="00722AF6">
        <w:rPr>
          <w:rFonts w:ascii="Copperplate Gothic Light" w:hAnsi="Copperplate Gothic Light" w:cs="STIX Two Math"/>
          <w:b/>
          <w:bCs/>
          <w:color w:val="000000"/>
          <w:sz w:val="22"/>
          <w:szCs w:val="22"/>
        </w:rPr>
        <w:lastRenderedPageBreak/>
        <w:t>weekend with family. I hope that you have a nice holiday weekend!  Kind Regards, Jess Dearborn  From: EJ Akpanikat &lt;eakpanikat@gmail.com&gt; Sent: Friday, September 1, 2023 12:47 PM [Quoted text hidden] EJ Akpanikat &lt;eakpanikat@gmail.com&gt; To: Jessica Dearborn &lt;jessica@pagepublishing.com&gt; Fri, Sep 1, 2023 at 12:12 PM     Uhh right. Not to sound sarcastic but I am waiting on a second income and the coordination communication is a nice consolation. I meant it saying the access to human chat is nice even though last message I pontificated saying a vague phrase and you followed through with only that which you could say of said phrase. This revelatory to me because I sometimes feel I am the only one looking out for me. That I somehow, requested that you answer in a certain way under my foresight. In plain terms I said clean design and you answered with not having too much to consider this labor day. Any other holiday I would ask really? As if I am the only one who takes holidays off from even celebrating festive in manner, but labor day I have tried to consider as one of the more festive holidays because it is vague how exactly to celebrate! Thanks for the important update. [Quoted text hidden]</w:t>
      </w:r>
    </w:p>
    <w:p w14:paraId="0F344DB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4952CDB"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Jessica Dearborn &lt;jessica@pagepublishing.com&gt; To: EJ Akpanikat &lt;eakpanikat@gmail.com&gt; Good afternoon, Tue, Sep 5, 2023 at 11:22 AM   I apologize if you asked something specific that you wanted a reply to. Did you have a specific question pertaining to your manuscript? I work with around 80 authors, and I try to answer in a timely fashion. Please let me know if there is something that I can help you with, I'd be more than happy to do so.  Kind Regards, Jess Dearborn  From: EJ Akpanikat &lt;eakpanikat@gmail.com&gt; Sent: Friday, September 1, 2023 3:12 PM [Quoted text hidden] </w:t>
      </w:r>
    </w:p>
    <w:p w14:paraId="49E6B82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334A8C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EJ Akpanikat &lt;eakpanikat@gmail.com&gt; To: Jessica Dearborn &lt;jessica@pagepublishing.com&gt; Yes, ma'am. Tue, Sep 5, 2023 at 12:05 PM     It is my position and feeling that I should be read in schools to warn these kids of the dangers that apply to teenagers and of romance. When, as this does not apply to the question I have you, the book is read at a table read it may be received better. Read with the fiction before poetry it gives off the impression of growth for the teen protagonist. When read poetry before fiction, the former part acts as justification of the whole to why I as an author wanted readers of my work. So you did ask me, you said, "what parts go where?" And here is my question for you, for clarification. If I were read as for team building or in institutions of learning, wouldn't multiple publishers increase the sales from each publisher?? Will I become lost in the YouTube world of trailers for books (?) and not actually read? [Quoted text hidden]</w:t>
      </w:r>
    </w:p>
    <w:p w14:paraId="063AF17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E4E5E0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Jessica Dearborn &lt;jessica@pagepublishing.com&gt; Like, if I may inure the interview more, Tue, Sep 5, 2023 at 4:10 PM   If this was music I would want it chopped and screwed and with more content. As you can see from edit 1, I like music's effect and even though I don't think like an ingrained musician, I cannot say that I do, I have a way of scratching and clawing my way through language as nurturing as if it was a the course of a day on the earth with more immediate reflection and less planning to make it all the same the next day. </w:t>
      </w:r>
      <w:r w:rsidRPr="00722AF6">
        <w:rPr>
          <w:rFonts w:ascii="Copperplate Gothic Light" w:hAnsi="Copperplate Gothic Light" w:cs="STIX Two Math"/>
          <w:b/>
          <w:bCs/>
          <w:color w:val="000000"/>
          <w:sz w:val="22"/>
          <w:szCs w:val="22"/>
        </w:rPr>
        <w:lastRenderedPageBreak/>
        <w:t xml:space="preserve">Sorry for so many words even though I may not be alone in that stay. I know these questions have been already clarified. I would like an u </w:t>
      </w:r>
      <w:proofErr w:type="spellStart"/>
      <w:r w:rsidRPr="00722AF6">
        <w:rPr>
          <w:rFonts w:ascii="Copperplate Gothic Light" w:hAnsi="Copperplate Gothic Light" w:cs="STIX Two Math"/>
          <w:b/>
          <w:bCs/>
          <w:color w:val="000000"/>
          <w:sz w:val="22"/>
          <w:szCs w:val="22"/>
        </w:rPr>
        <w:t>derstanding</w:t>
      </w:r>
      <w:proofErr w:type="spellEnd"/>
      <w:r w:rsidRPr="00722AF6">
        <w:rPr>
          <w:rFonts w:ascii="Copperplate Gothic Light" w:hAnsi="Copperplate Gothic Light" w:cs="STIX Two Math"/>
          <w:b/>
          <w:bCs/>
          <w:color w:val="000000"/>
          <w:sz w:val="22"/>
          <w:szCs w:val="22"/>
        </w:rPr>
        <w:t xml:space="preserve"> that the book is not a flop and let's say when I am on my next book I would hope that this book is what gets me noticed to not start (because I have my idea), but to delay because I am looking for deadlines to make so I can plan a day with look-ins from my subjects. You actually have been versed in my longevity already and I get that from early authors and stay away from even having a clue how things work today with authors of the past because I am ageist and an idealist who thinks if a works survives more criticism since it is old then it has something to tell me and I may find another good thing about it that someone has not told me of. Since you know so many authors, can you find the ones your closest to and have them reach out for an authors' helping of authors get an advance or an agent? Or can you let on a bit more and listen to my piece my next </w:t>
      </w:r>
      <w:proofErr w:type="spellStart"/>
      <w:r w:rsidRPr="00722AF6">
        <w:rPr>
          <w:rFonts w:ascii="Copperplate Gothic Light" w:hAnsi="Copperplate Gothic Light" w:cs="STIX Two Math"/>
          <w:b/>
          <w:bCs/>
          <w:color w:val="000000"/>
          <w:sz w:val="22"/>
          <w:szCs w:val="22"/>
        </w:rPr>
        <w:t>earworm</w:t>
      </w:r>
      <w:proofErr w:type="spellEnd"/>
      <w:r w:rsidRPr="00722AF6">
        <w:rPr>
          <w:rFonts w:ascii="Copperplate Gothic Light" w:hAnsi="Copperplate Gothic Light" w:cs="STIX Two Math"/>
          <w:b/>
          <w:bCs/>
          <w:color w:val="000000"/>
          <w:sz w:val="22"/>
          <w:szCs w:val="22"/>
        </w:rPr>
        <w:t xml:space="preserve"> that will get me to write? It is called THE IRREGARDLESS. [Quoted text hidden]</w:t>
      </w:r>
    </w:p>
    <w:p w14:paraId="3F7975A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1A2617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[This was the  complete onboard of editing with the facilitator who i will  let on  a bit right now is  not  always   good when trying to hear back  over the phone so i really took the onus of working  through  each thought i  relayed  to her. Much  must  be said </w:t>
      </w:r>
      <w:proofErr w:type="spellStart"/>
      <w:r w:rsidRPr="00722AF6">
        <w:rPr>
          <w:rFonts w:ascii="Copperplate Gothic Light" w:hAnsi="Copperplate Gothic Light" w:cs="STIX Two Math"/>
          <w:b/>
          <w:bCs/>
          <w:color w:val="000000"/>
          <w:sz w:val="22"/>
          <w:szCs w:val="22"/>
        </w:rPr>
        <w:t>aboout</w:t>
      </w:r>
      <w:proofErr w:type="spellEnd"/>
      <w:r w:rsidRPr="00722AF6">
        <w:rPr>
          <w:rFonts w:ascii="Copperplate Gothic Light" w:hAnsi="Copperplate Gothic Light" w:cs="STIX Two Math"/>
          <w:b/>
          <w:bCs/>
          <w:color w:val="000000"/>
          <w:sz w:val="22"/>
          <w:szCs w:val="22"/>
        </w:rPr>
        <w:t xml:space="preserve"> the very end  of the thread as  I  </w:t>
      </w:r>
      <w:proofErr w:type="spellStart"/>
      <w:r w:rsidRPr="00722AF6">
        <w:rPr>
          <w:rFonts w:ascii="Copperplate Gothic Light" w:hAnsi="Copperplate Gothic Light" w:cs="STIX Two Math"/>
          <w:b/>
          <w:bCs/>
          <w:color w:val="000000"/>
          <w:sz w:val="22"/>
          <w:szCs w:val="22"/>
        </w:rPr>
        <w:t>wimpishly</w:t>
      </w:r>
      <w:proofErr w:type="spellEnd"/>
      <w:r w:rsidRPr="00722AF6">
        <w:rPr>
          <w:rFonts w:ascii="Copperplate Gothic Light" w:hAnsi="Copperplate Gothic Light" w:cs="STIX Two Math"/>
          <w:b/>
          <w:bCs/>
          <w:color w:val="000000"/>
          <w:sz w:val="22"/>
          <w:szCs w:val="22"/>
        </w:rPr>
        <w:t xml:space="preserve"> told her about  a new writing technique i have come up with that is vouchsafing me as an  expert in more than one  field some  might say  that that was the </w:t>
      </w:r>
      <w:proofErr w:type="spellStart"/>
      <w:r w:rsidRPr="00722AF6">
        <w:rPr>
          <w:rFonts w:ascii="Copperplate Gothic Light" w:hAnsi="Copperplate Gothic Light" w:cs="STIX Two Math"/>
          <w:b/>
          <w:bCs/>
          <w:color w:val="000000"/>
          <w:sz w:val="22"/>
          <w:szCs w:val="22"/>
        </w:rPr>
        <w:t>onstart</w:t>
      </w:r>
      <w:proofErr w:type="spellEnd"/>
      <w:r w:rsidRPr="00722AF6">
        <w:rPr>
          <w:rFonts w:ascii="Copperplate Gothic Light" w:hAnsi="Copperplate Gothic Light" w:cs="STIX Two Math"/>
          <w:b/>
          <w:bCs/>
          <w:color w:val="000000"/>
          <w:sz w:val="22"/>
          <w:szCs w:val="22"/>
        </w:rPr>
        <w:t xml:space="preserve">  of  paratactic  </w:t>
      </w:r>
      <w:proofErr w:type="spellStart"/>
      <w:r w:rsidRPr="00722AF6">
        <w:rPr>
          <w:rFonts w:ascii="Copperplate Gothic Light" w:hAnsi="Copperplate Gothic Light" w:cs="STIX Two Math"/>
          <w:b/>
          <w:bCs/>
          <w:color w:val="000000"/>
          <w:sz w:val="22"/>
          <w:szCs w:val="22"/>
        </w:rPr>
        <w:t>harborings</w:t>
      </w:r>
      <w:proofErr w:type="spellEnd"/>
      <w:r w:rsidRPr="00722AF6">
        <w:rPr>
          <w:rFonts w:ascii="Copperplate Gothic Light" w:hAnsi="Copperplate Gothic Light" w:cs="STIX Two Math"/>
          <w:b/>
          <w:bCs/>
          <w:color w:val="000000"/>
          <w:sz w:val="22"/>
          <w:szCs w:val="22"/>
        </w:rPr>
        <w:t>  i  felt.]</w:t>
      </w:r>
    </w:p>
    <w:p w14:paraId="3D8263C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E3BB18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Hello 10 messages Jessica Dearborn &lt;jessica@pagepublishing.com&gt; To: EJ Akpanikat &lt;eakpanikat@gmail.com&gt; Good morning,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Wed, Sep 6, 2023 at 6:54 AM I hope you have a great day ahead! Kind Regards, Jess Dearborn Publication Coordinator 646-214-7044 Page Publishing, Inc. 320 Water St. PO Box 700 Conneaut Lake, PA 16316 EJ Akpanikat &lt;eakpanikat@gmail.com&gt; To: Jessica Dearborn &lt;jessica@pagepublishing.com&gt; Wed, Sep 6, 2023 at 12:06 PM EJ Akpanikat &lt;eakpanikat@gmail.com&gt;     I apologize but I am only able to answer questions pertaining to the publication of your book with Page Publishing. I will reach out to you when your items have been completed and uploaded to your author’s portal to review. As you know, I work with a caseload of 80+ authors and have multiple emails and phone calls to go through daily. Again, I am happy to help you but only with questions or concerns about your book. I also cannot put you in contact with other authors, unfortunately. Please refer to your itinerary for the breakdown and timelines for each stage of the publication process.    Yes, and I guess the picture I send in after edits can also be my LinkedIn profile photo. Again I know you don't have input when it comes to this but I was worried things outside my control would tarnish my image. By the way, when will edits be done? My submission was made on or before August 3 and it had been a month since then. [Quoted text hidden]</w:t>
      </w:r>
    </w:p>
    <w:p w14:paraId="63172E4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B578BF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Jessica Dearborn &lt;jessica@pagepublishing.com&gt; Wed, Sep 6, 2023 at 1:04 PM  To: EJ Akpanikat &lt;eakpanikat@gmail.com&gt; Hello, EJ, I'm sure that photo would be fine. The initial edit can take about 4-6 weeks to complete. I should have it back any day now.  Kind Regards, Jess Dearborn Publication Coordinator 646-214-7044 Page Publishing, Inc. 320 Water St. PO Box 700 </w:t>
      </w:r>
      <w:r w:rsidRPr="00722AF6">
        <w:rPr>
          <w:rFonts w:ascii="Copperplate Gothic Light" w:hAnsi="Copperplate Gothic Light" w:cs="STIX Two Math"/>
          <w:b/>
          <w:bCs/>
          <w:color w:val="000000"/>
          <w:sz w:val="22"/>
          <w:szCs w:val="22"/>
        </w:rPr>
        <w:lastRenderedPageBreak/>
        <w:t>Conneaut Lake, PA 16316 Author Support: 866-315-2708 Option #5 Finance Department: 866-315-2708 Option #4  From: EJ Akpanikat &lt;eakpanikat@gmail.com&gt; Sent: Wednesday, September 6, 2023 3:06 PM To: Jessica Dearborn &lt;jessica@pagepublishing.com&gt; Subject: Re: Hello [Quoted text hidden]</w:t>
      </w:r>
    </w:p>
    <w:p w14:paraId="38A1A70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C925E2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Jessica Dearborn &lt;jessica@pagepublishing.com&gt; Wed, Sep 6, 2023 at 2:07 PM     I see. Early on you couldn't help me with a suggestion of dual purposing my book portrait. Now the wheels are turning to get an actual portrait done and you cannot take it back. Let's try this again and please do not say this does not pertain to me and the publisher. What is my role right now? You should know this will usher in a work title for me on LinkedIn and is very much helpful if and only if there is a title you say that I can manipulate and personalize. What am I currently to Page Publishing? A Rising Copy Writer? [Quoted text hidden] Jessica Dearborn &lt;jessica@pagepublishing.com&gt; Thu, Sep 7, 2023 at 6:37 AM To: EJ Akpanikat &lt;eakpanikat@gmail.com&gt;    Good morning, Like I mentioned previously, I do not have any input on areas outside of the publication realm. The headshot that you provide to us is to be used on your about the author page. If you use that photo elsewhere, that is fine. We do not have any issue with that, please use your discretion. My role is to help you through each stage of the publication process from editing, page design, cover design to hard copy printing. Your role as an author will be to review everything from editing, page design and cover design. Send corrections if needed and give your approval to move forward to the next step.  Kind Regards, Jess Dearborn From: EJ Akpanikat &lt;eakpanikat@gmail.com&gt; Sent: Wednesday, September 6, 2023 5:07 PM [Quoted text hidden]</w:t>
      </w:r>
    </w:p>
    <w:p w14:paraId="06332CD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744B840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&lt;eakpanikat@gmail.com&gt; To: Jessica Dearborn &lt;jessica@pagepublishing.com&gt; Thu, Sep 7, 2023 at 9:14 AM     Your point was made. As Author I appealed to you for a sense of more responsibility before the print of the book. I did that I will admit. In order to move forward and hopefully get a discount printing my next book, I have to make sure there is a first and the rest will reference my first. When would be a good time to submit my second book that references my first, with page publishing? I was told the pair for the time being would be discounted monthly and not the full 698.00 dollars a month before the first is printed. [Quoted text hidden]   Jessica Dearborn &lt;jessica@pagepublishing.com&gt; Thu, Sep 7, 2023 at 10:36 AM  To: EJ Akpanikat &lt;eakpanikat@gmail.com&gt; Hello, You are welcome to submit additional manuscripts at any time. Each manuscript will have its own contract that will be drawn up and sent to you with the payment options. There is typically a discount for repeat agreements, however, the monthly payment for each would still be due each month.  Kind Regards, Jess Dearborn  From: EJ Akpanikat &lt;eakpanikat@gmail.com&gt; Sent: Thursday, September 7, 2023 12:14 PM [Quoted text hidden] </w:t>
      </w:r>
    </w:p>
    <w:p w14:paraId="1013DCA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505A93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To: Jessica Dearborn &lt;jessica@pagepublishing.com&gt; Thu, Sep 7, 2023 at 11:12 AM     What if I schedule more copies to be sent to me of my own book like a self preorder? That way if I get a friend to do it like referring a friend but you won't </w:t>
      </w:r>
      <w:r w:rsidRPr="00722AF6">
        <w:rPr>
          <w:rFonts w:ascii="Copperplate Gothic Light" w:hAnsi="Copperplate Gothic Light" w:cs="STIX Two Math"/>
          <w:b/>
          <w:bCs/>
          <w:color w:val="000000"/>
          <w:sz w:val="22"/>
          <w:szCs w:val="22"/>
        </w:rPr>
        <w:lastRenderedPageBreak/>
        <w:t xml:space="preserve">really know about it that the deal with page publishing and I is that with my second book I submit before paying the 10 months of the first book. With the royalties of the first book i can pay back my friend or family. With the second book monthly installments those will be continued for 10 to however many months. Like a layaway passed both books being out months apart and like tertiary term payments made to page publishing? Jessica Dearborn &lt;jessica@pagepublishing.com&gt; Thu, Sep 7, 2023 at 12:56 PM To: EJ Akpanikat &lt;eakpanikat@gmail.com&gt; Hello, I'm not entirely sure what you mean, however, our agreements are billed monthly and require a down payment. We do not offer any type of different programs.      Kind Regards, Jess Dearborn  From: EJ Akpanikat &lt;eakpanikat@gmail.com&gt; Sent: Thursday, September 7, 2023 2:12 PM [Quoted text hidden] </w:t>
      </w:r>
    </w:p>
    <w:p w14:paraId="253AABE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6E1AAD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EJ Akpanikat &lt;eakpanikat@gmail.com&gt; To: Jessica Dearborn &lt;jessica@pagepublishing.com&gt; Thu, Sep 7, 2023 at 4:42 PM     For the payments down the road. That if I add a book to our agreement that the first book will be paid let's say the last two months of it paid after the second books 10 months and with the money I get from either book. Simply put I had the money in July to pay a 4000 lump pay but that is long gone and I need to cut a new deal like I have been doing all my life. Had I not made up stories all my life I'd be begging you but that is not the case. And if I pay for a professional portrait then I may have to move back in with my dad and his second family where they still have family dinners. Because I would have no money and no published book put yet which would really be a small budget per month that I am getting used to in order to pay the 350 a month which is yet to start up and I live with my mom now who I have to convince to love me as if it was conditional. Shouldn't there be a disability discount to self publish with page publishing?* *discount for those who don't work and receive supplemental income from state governments. [Quoted text hidden]</w:t>
      </w:r>
    </w:p>
    <w:p w14:paraId="2A63BF7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FB5FFE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[annotation when i had   premature insights of  what  page design and cover   design would belike as  it  was always easier to send one more   email asking a question than to wait for just  one answer.]   </w:t>
      </w:r>
    </w:p>
    <w:p w14:paraId="1426B3B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BC9E7F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Re: Design EJ Akpanikat &lt;eakpanikat@gmail.com&gt; Fri, Dec 1, 2023 at 4:11 PM To: Jessica Dearborn &lt;jessica@pagepublishing.com&gt; My book goes on to say we could all use more of something that starts my book. What you have to realize is that I don't bring up anything to stash under the rug. No question above but now here it is without preface: Why is it my book was edited after I said not to and clearly read with attention because many a time the editing takes a side on what could be the real meaning when I want more instead of less if it means you go ahead without me doing things in my favor, then okay? Make me money.Will there be a second page design apparently after I approve which is during cover design with the final approval. So why not start on cover design early and more or less right now because I want it done sooner than end of the year and I will have to punch in approval for what you guys are doing for me again anyway in the cover design? P.S. You must see it that page design is rendered neither here nor there, but more so there if there means approving it officially and there should be as close to here and now as we can make it but mostly you telling other departments what you yourself have said for over a month which is that there are more </w:t>
      </w:r>
      <w:r w:rsidRPr="00722AF6">
        <w:rPr>
          <w:rFonts w:ascii="Copperplate Gothic Light" w:hAnsi="Copperplate Gothic Light" w:cs="STIX Two Math"/>
          <w:b/>
          <w:bCs/>
          <w:color w:val="000000"/>
          <w:sz w:val="22"/>
          <w:szCs w:val="22"/>
        </w:rPr>
        <w:lastRenderedPageBreak/>
        <w:t xml:space="preserve">than one stages of design and the last one is not until 30 days or at most 6 weeks after page design is completed. On Fri, Dec 1, 2023 at 3:59 PM Jessica Dearborn &lt;jessica@pagepublishing.com&gt; wrote: Hello, EJ, Some covers take longer, some are completed sooner. That is why I say 4-6 weeks. Your book will most likely not be completed before the end of 2023, unfortunately. Kind Regards, Jess Dearborn  </w:t>
      </w:r>
    </w:p>
    <w:p w14:paraId="7BD5098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6DB8A9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&lt;eakpanikat@gmail.com&gt; From: EJ Akpanikat &lt;eakpanikat@gmail.com&gt; Sent: Friday, December 1, 2023 3:26 PM To: Jessica Dearborn &lt;jessica@pagepublishing.com&gt; Subject: Re: Fw: Design </w:t>
      </w:r>
      <w:proofErr w:type="spellStart"/>
      <w:r w:rsidRPr="00722AF6">
        <w:rPr>
          <w:rFonts w:ascii="Copperplate Gothic Light" w:hAnsi="Copperplate Gothic Light" w:cs="STIX Two Math"/>
          <w:b/>
          <w:bCs/>
          <w:color w:val="000000"/>
          <w:sz w:val="22"/>
          <w:szCs w:val="22"/>
        </w:rPr>
        <w:t>Overmore</w:t>
      </w:r>
      <w:proofErr w:type="spellEnd"/>
      <w:r w:rsidRPr="00722AF6">
        <w:rPr>
          <w:rFonts w:ascii="Copperplate Gothic Light" w:hAnsi="Copperplate Gothic Light" w:cs="STIX Two Math"/>
          <w:b/>
          <w:bCs/>
          <w:color w:val="000000"/>
          <w:sz w:val="22"/>
          <w:szCs w:val="22"/>
        </w:rPr>
        <w:t xml:space="preserve">, the </w:t>
      </w:r>
      <w:proofErr w:type="spellStart"/>
      <w:r w:rsidRPr="00722AF6">
        <w:rPr>
          <w:rFonts w:ascii="Copperplate Gothic Light" w:hAnsi="Copperplate Gothic Light" w:cs="STIX Two Math"/>
          <w:b/>
          <w:bCs/>
          <w:color w:val="000000"/>
          <w:sz w:val="22"/>
          <w:szCs w:val="22"/>
        </w:rPr>
        <w:t>november</w:t>
      </w:r>
      <w:proofErr w:type="spellEnd"/>
      <w:r w:rsidRPr="00722AF6">
        <w:rPr>
          <w:rFonts w:ascii="Copperplate Gothic Light" w:hAnsi="Copperplate Gothic Light" w:cs="STIX Two Math"/>
          <w:b/>
          <w:bCs/>
          <w:color w:val="000000"/>
          <w:sz w:val="22"/>
          <w:szCs w:val="22"/>
        </w:rPr>
        <w:t xml:space="preserve"> 6th email you sent me says "cover design also takes 4-6 weeks", but the itinerary you sent me says 20-30 days which I want to be done before the end of 2023. On Fri, Dec 1, 2023 at 2:24 PM EJ Akpanikat &lt;eakpanikat@gmail.com&gt; wrote: Sorry for pithy last quotation. Allow me to elaborate. If I stop communicating you will not hear of my approvals unless there is a backdoor on the portal for that motive. But what if I choose not to help out any more like I did with health insurance people who want to visit and see how I live off welfare? It feels good to not say anything breathtaking like in your own mind, but for some reason this odd year, I have been really forward and public at least digitally through the media and through phones and computer internet. I don't love this.I recently met someone who reminds me of a cat and I have that in my last name and can do better to see that in people when they don't offer much to speculate. You knew a question was coming. What notes do the editor, from the past who was just one guy, have for me based on how I on the whole think of my own page design through parts and narrative? On Fri, Dec 1, 2023 at 2:05 PM EJ Akpanikat &lt;eakpanikat@gmail.com&gt; wrote: my book is capital waiting to happen. I thought you were going to help make money. On Fri, Dec 1, 2023 at 1:23 PM Jessica Dearborn &lt;jessica@pagepublishing.com&gt; wrote: Hi, EJ, We do not specialize in television-related marketing. I will attach our promotional products catalog to this email for you so you can see what type of marketing options we offer, as well as some information that may be helpful to promote your book. Kind Regards, Jess Dearborn</w:t>
      </w:r>
    </w:p>
    <w:p w14:paraId="1F6070C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1D3B61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Friday, December 1, 2023 12:39 PM To: Jessica Dearborn &lt;jessica@pagepublishing.com&gt; Subject: Re: Fw: Design Jessica, you have got to help me out of the slump. I, like George Santos, don't get things to add up for me based on what I say and my book will really engineer change for me but I think I have to campaign for sales on camera for the two years you have my book in stores. Anything can be said is conveniently balanced in the book or on the precipice from evidence in the book or the book's title and I want this to launch a television speaking career. Since I first saw page publishing on </w:t>
      </w:r>
      <w:proofErr w:type="spellStart"/>
      <w:r w:rsidRPr="00722AF6">
        <w:rPr>
          <w:rFonts w:ascii="Copperplate Gothic Light" w:hAnsi="Copperplate Gothic Light" w:cs="STIX Two Math"/>
          <w:b/>
          <w:bCs/>
          <w:color w:val="000000"/>
          <w:sz w:val="22"/>
          <w:szCs w:val="22"/>
        </w:rPr>
        <w:t>cnn</w:t>
      </w:r>
      <w:proofErr w:type="spellEnd"/>
      <w:r w:rsidRPr="00722AF6">
        <w:rPr>
          <w:rFonts w:ascii="Copperplate Gothic Light" w:hAnsi="Copperplate Gothic Light" w:cs="STIX Two Math"/>
          <w:b/>
          <w:bCs/>
          <w:color w:val="000000"/>
          <w:sz w:val="22"/>
          <w:szCs w:val="22"/>
        </w:rPr>
        <w:t xml:space="preserve"> network day time commercials, can you help, even because I will expect to hear from you like I said on </w:t>
      </w:r>
      <w:proofErr w:type="spellStart"/>
      <w:r w:rsidRPr="00722AF6">
        <w:rPr>
          <w:rFonts w:ascii="Copperplate Gothic Light" w:hAnsi="Copperplate Gothic Light" w:cs="STIX Two Math"/>
          <w:b/>
          <w:bCs/>
          <w:color w:val="000000"/>
          <w:sz w:val="22"/>
          <w:szCs w:val="22"/>
        </w:rPr>
        <w:t>mondays</w:t>
      </w:r>
      <w:proofErr w:type="spellEnd"/>
      <w:r w:rsidRPr="00722AF6">
        <w:rPr>
          <w:rFonts w:ascii="Copperplate Gothic Light" w:hAnsi="Copperplate Gothic Light" w:cs="STIX Two Math"/>
          <w:b/>
          <w:bCs/>
          <w:color w:val="000000"/>
          <w:sz w:val="22"/>
          <w:szCs w:val="22"/>
        </w:rPr>
        <w:t xml:space="preserve"> and </w:t>
      </w:r>
      <w:proofErr w:type="spellStart"/>
      <w:r w:rsidRPr="00722AF6">
        <w:rPr>
          <w:rFonts w:ascii="Copperplate Gothic Light" w:hAnsi="Copperplate Gothic Light" w:cs="STIX Two Math"/>
          <w:b/>
          <w:bCs/>
          <w:color w:val="000000"/>
          <w:sz w:val="22"/>
          <w:szCs w:val="22"/>
        </w:rPr>
        <w:t>fridays</w:t>
      </w:r>
      <w:proofErr w:type="spellEnd"/>
      <w:r w:rsidRPr="00722AF6">
        <w:rPr>
          <w:rFonts w:ascii="Copperplate Gothic Light" w:hAnsi="Copperplate Gothic Light" w:cs="STIX Two Math"/>
          <w:b/>
          <w:bCs/>
          <w:color w:val="000000"/>
          <w:sz w:val="22"/>
          <w:szCs w:val="22"/>
        </w:rPr>
        <w:t xml:space="preserve">, form for me a new resume based on topics the title of my book relates to? This is which I can be some opinionated person like what I say in the about the author which has stayed at the ready since the beginning of the time we started emailing and which I may have been forward about in my phone call before the emails right?? On Wed, Nov 29, 2023 at 7:51 PM EJ Akpanikat &lt;eakpanikat@gmail.com&gt; wrote: I take your silence today to mean that you have questions and as do I concerning the need for page design when any skill over it does not really involve the </w:t>
      </w:r>
      <w:r w:rsidRPr="00722AF6">
        <w:rPr>
          <w:rFonts w:ascii="Copperplate Gothic Light" w:hAnsi="Copperplate Gothic Light" w:cs="STIX Two Math"/>
          <w:b/>
          <w:bCs/>
          <w:color w:val="000000"/>
          <w:sz w:val="22"/>
          <w:szCs w:val="22"/>
        </w:rPr>
        <w:lastRenderedPageBreak/>
        <w:t xml:space="preserve">seller only the consumer is involved. I now know that my book must mean something even if it is not for our knowledge or lets say what is between you and me as readers of things. There can be findings but I have </w:t>
      </w:r>
      <w:proofErr w:type="spellStart"/>
      <w:r w:rsidRPr="00722AF6">
        <w:rPr>
          <w:rFonts w:ascii="Copperplate Gothic Light" w:hAnsi="Copperplate Gothic Light" w:cs="STIX Two Math"/>
          <w:b/>
          <w:bCs/>
          <w:color w:val="000000"/>
          <w:sz w:val="22"/>
          <w:szCs w:val="22"/>
        </w:rPr>
        <w:t>superallowed</w:t>
      </w:r>
      <w:proofErr w:type="spellEnd"/>
      <w:r w:rsidRPr="00722AF6">
        <w:rPr>
          <w:rFonts w:ascii="Copperplate Gothic Light" w:hAnsi="Copperplate Gothic Light" w:cs="STIX Two Math"/>
          <w:b/>
          <w:bCs/>
          <w:color w:val="000000"/>
          <w:sz w:val="22"/>
          <w:szCs w:val="22"/>
        </w:rPr>
        <w:t xml:space="preserve"> for findings to not be conceptually everyone's because how can we conceive of everybody standing for one thing even if it seems correct. Please respond per your previous industry. On Tue, Nov 28, 2023 at 2:59 PM EJ Akpanikat &lt;eakpanikat@gmail.com&gt; wrote: Okay sure. Not to over indulge in writing to you again but to say that this would mean 6 weeks by December 8th which is a day I have an appointment and would be sure to look for your update on that day considering it is two Fridays from now. IT IS THE END OF THAT WORK WEEK. Are you going to remember that I should not have to email you on weekend to get a response on either </w:t>
      </w:r>
      <w:proofErr w:type="spellStart"/>
      <w:r w:rsidRPr="00722AF6">
        <w:rPr>
          <w:rFonts w:ascii="Copperplate Gothic Light" w:hAnsi="Copperplate Gothic Light" w:cs="STIX Two Math"/>
          <w:b/>
          <w:bCs/>
          <w:color w:val="000000"/>
          <w:sz w:val="22"/>
          <w:szCs w:val="22"/>
        </w:rPr>
        <w:t>monday</w:t>
      </w:r>
      <w:proofErr w:type="spellEnd"/>
      <w:r w:rsidRPr="00722AF6">
        <w:rPr>
          <w:rFonts w:ascii="Copperplate Gothic Light" w:hAnsi="Copperplate Gothic Light" w:cs="STIX Two Math"/>
          <w:b/>
          <w:bCs/>
          <w:color w:val="000000"/>
          <w:sz w:val="22"/>
          <w:szCs w:val="22"/>
        </w:rPr>
        <w:t xml:space="preserve"> or </w:t>
      </w:r>
      <w:proofErr w:type="spellStart"/>
      <w:r w:rsidRPr="00722AF6">
        <w:rPr>
          <w:rFonts w:ascii="Copperplate Gothic Light" w:hAnsi="Copperplate Gothic Light" w:cs="STIX Two Math"/>
          <w:b/>
          <w:bCs/>
          <w:color w:val="000000"/>
          <w:sz w:val="22"/>
          <w:szCs w:val="22"/>
        </w:rPr>
        <w:t>friday</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supercedingly</w:t>
      </w:r>
      <w:proofErr w:type="spellEnd"/>
      <w:r w:rsidRPr="00722AF6">
        <w:rPr>
          <w:rFonts w:ascii="Copperplate Gothic Light" w:hAnsi="Copperplate Gothic Light" w:cs="STIX Two Math"/>
          <w:b/>
          <w:bCs/>
          <w:color w:val="000000"/>
          <w:sz w:val="22"/>
          <w:szCs w:val="22"/>
        </w:rPr>
        <w:t xml:space="preserve">? On Tue, Nov 28, 2023 at 2:35 PM Jessica Dearborn &lt;jessica@pagepublishing.com&gt; wrote: Hello, EJ, The initial page design takes 4-6 weeks to complete. I sent yours over on 10/31, so this is the beginning of week 4. I would expect it back any day now. If it happens to go past the 6-week mark, I will ask for an update. For now, everything is on track, and I've never had a page design go past 6 weeks. Kind Regards, Jess Dearborn  </w:t>
      </w:r>
    </w:p>
    <w:p w14:paraId="41FE9AB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F81C44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Sent: Tuesday, November 28, 2023 12:08 PM To: Jessica Dearborn &lt;jessica@pagepublishing.com&gt; Subject: Re: Fw: Design Page publishing needs to hurry up! It's been the 3rd stage but 5 months have gone by since first contact. Over the summer is when I wrote and was a vegetarian for 2 and a half months before lack of capital made me make enormous change. The thing is I would welcome that change if again back to vegetarian if I did not have the weight of waiting and angst as if I was a teenager waiting to be legal. Can you harass the chain of communication to give me updates every start to the work week? or else what are you doing for first time authors? Like the experience died when you guys didn't even have welcoming chain of communication over four huge </w:t>
      </w:r>
      <w:proofErr w:type="spellStart"/>
      <w:r w:rsidRPr="00722AF6">
        <w:rPr>
          <w:rFonts w:ascii="Copperplate Gothic Light" w:hAnsi="Copperplate Gothic Light" w:cs="STIX Two Math"/>
          <w:b/>
          <w:bCs/>
          <w:color w:val="000000"/>
          <w:sz w:val="22"/>
          <w:szCs w:val="22"/>
        </w:rPr>
        <w:t>american</w:t>
      </w:r>
      <w:proofErr w:type="spellEnd"/>
      <w:r w:rsidRPr="00722AF6">
        <w:rPr>
          <w:rFonts w:ascii="Copperplate Gothic Light" w:hAnsi="Copperplate Gothic Light" w:cs="STIX Two Math"/>
          <w:b/>
          <w:bCs/>
          <w:color w:val="000000"/>
          <w:sz w:val="22"/>
          <w:szCs w:val="22"/>
        </w:rPr>
        <w:t xml:space="preserve"> holidays going back to labor day. What can I experience and interact with now? On Tue, Nov 21, 2023 at 3:08 PM EJ Akpanikat &lt;eakpanikat@gmail.com&gt; wrote: The overview says that page design is "within approximately the first 1-2 months of publishing". Did I not say that these small tasks can be waived or approved at a faster pace because we are beyond 2 months in and I have no idea what more they could do in this stage that they don't even say, so little that they cannot possibly mess up?              On Tue, Nov 21, 2023, 9:12 AM EJ Akpanikat &lt;eakpanikat@gmail.com&gt; wrote: Well I can tell that that is a good you do for me where even me telling my family you are always available over email daily can be seen as a part for authors to be content with the process even if their idiosyncrasies are entangled with displaced energy from the publisher. My questions have merit. I don't know how page design could ever take as long as editing or however long cover design moves along. On Tue, Nov 21, 2023, 7:41 AM Jessica Dearborn &lt;jessica@pagepublishing.com&gt; wrote: Hello, EJ, As we have previously discussed, I work with over 80 authors and I cannot return all of your emails immediately. I will email or call you if there is an update to the progress of your page design. In order for me to be able to attend to all of my authors in a timely fashion, I ask that you please refrain from sending me numerous emails daily. If you have a specific question to the publication, of course you can contact me, but at </w:t>
      </w:r>
      <w:r w:rsidRPr="00722AF6">
        <w:rPr>
          <w:rFonts w:ascii="Copperplate Gothic Light" w:hAnsi="Copperplate Gothic Light" w:cs="STIX Two Math"/>
          <w:b/>
          <w:bCs/>
          <w:color w:val="000000"/>
          <w:sz w:val="22"/>
          <w:szCs w:val="22"/>
        </w:rPr>
        <w:lastRenderedPageBreak/>
        <w:t>this time I have answered all of your questions and we are just waiting for your page design to be completed. Kind Regards, Jess Dearborn</w:t>
      </w:r>
    </w:p>
    <w:p w14:paraId="1052DBC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5C6969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Monday, November 20, 2023 7:17 PM To: Jessica Dearborn &lt;jessica@pagepublishing.com&gt; Subject: Re: Fw: Design Delay maybe subjective as just after 9 my email was not replied to until 1152 and objectively we need things that I think on my own that are agreed yes but more innate so I don't have to ask the question and not get immediate reply. I know that is another double negative but the world of email says you have done nothing but email me forthrightly that you are doing something when you already never phoned me back during one whole editing process before. Then when I can I see that I know what page design is more than I am asking for yet still a </w:t>
      </w:r>
      <w:proofErr w:type="spellStart"/>
      <w:r w:rsidRPr="00722AF6">
        <w:rPr>
          <w:rFonts w:ascii="Copperplate Gothic Light" w:hAnsi="Copperplate Gothic Light" w:cs="STIX Two Math"/>
          <w:b/>
          <w:bCs/>
          <w:color w:val="000000"/>
          <w:sz w:val="22"/>
          <w:szCs w:val="22"/>
        </w:rPr>
        <w:t>farcry</w:t>
      </w:r>
      <w:proofErr w:type="spellEnd"/>
      <w:r w:rsidRPr="00722AF6">
        <w:rPr>
          <w:rFonts w:ascii="Copperplate Gothic Light" w:hAnsi="Copperplate Gothic Light" w:cs="STIX Two Math"/>
          <w:b/>
          <w:bCs/>
          <w:color w:val="000000"/>
          <w:sz w:val="22"/>
          <w:szCs w:val="22"/>
        </w:rPr>
        <w:t xml:space="preserve"> away from pictures I hope because all I want on my pages is unbold text? On Mon, Nov 20, 2023, 1:14 PM Jessica Dearborn &lt;jessica@pagepublishing.com&gt; wrote: Hi, EJ, Again, nothing is being delayed. Your page design is currently being created. The initial page design layout takes about 4-6 weeks. There is nothing to be done on your end while this is being done. When the page design is completed, I will upload it to your portal for you to review. If you have any changes or corrections such as how many lines per page, you will then be able to do so. Kind Regards, Jess Dearborn  </w:t>
      </w:r>
    </w:p>
    <w:p w14:paraId="3E8D1B1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656211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Sent: Monday, November 20, 2023 2:56 PM To: Jessica Dearborn &lt;jessica@pagepublishing.com&gt; Subject: Re: Fw: Design The only fact I learned from school and life experience with psychology is the declaring me sane fact that happened October 2022 in a </w:t>
      </w:r>
      <w:proofErr w:type="spellStart"/>
      <w:r w:rsidRPr="00722AF6">
        <w:rPr>
          <w:rFonts w:ascii="Copperplate Gothic Light" w:hAnsi="Copperplate Gothic Light" w:cs="STIX Two Math"/>
          <w:b/>
          <w:bCs/>
          <w:color w:val="000000"/>
          <w:sz w:val="22"/>
          <w:szCs w:val="22"/>
        </w:rPr>
        <w:t>preevaluative</w:t>
      </w:r>
      <w:proofErr w:type="spellEnd"/>
      <w:r w:rsidRPr="00722AF6">
        <w:rPr>
          <w:rFonts w:ascii="Copperplate Gothic Light" w:hAnsi="Copperplate Gothic Light" w:cs="STIX Two Math"/>
          <w:b/>
          <w:bCs/>
          <w:color w:val="000000"/>
          <w:sz w:val="22"/>
          <w:szCs w:val="22"/>
        </w:rPr>
        <w:t xml:space="preserve"> test after with no treatment or postmaster. And it was a single digit number. Score! So the positive relationship I have with you. That I would see all my questions asked is what Bruce </w:t>
      </w:r>
      <w:proofErr w:type="spellStart"/>
      <w:r w:rsidRPr="00722AF6">
        <w:rPr>
          <w:rFonts w:ascii="Copperplate Gothic Light" w:hAnsi="Copperplate Gothic Light" w:cs="STIX Two Math"/>
          <w:b/>
          <w:bCs/>
          <w:color w:val="000000"/>
          <w:sz w:val="22"/>
          <w:szCs w:val="22"/>
        </w:rPr>
        <w:t>Ditney</w:t>
      </w:r>
      <w:proofErr w:type="spellEnd"/>
      <w:r w:rsidRPr="00722AF6">
        <w:rPr>
          <w:rFonts w:ascii="Copperplate Gothic Light" w:hAnsi="Copperplate Gothic Light" w:cs="STIX Two Math"/>
          <w:b/>
          <w:bCs/>
          <w:color w:val="000000"/>
          <w:sz w:val="22"/>
          <w:szCs w:val="22"/>
        </w:rPr>
        <w:t xml:space="preserve"> promised me in his farewell message that wouldn't integrate you or cc you before you called then messaged me yourself. So why the farewell message? Things are inherently Romantic and positive my relations with page publishing as an author and not just a poet where I would be more disappointed with your procedure. None to worry, I believe we are both in that not sure an understanding has been made because what more do I need than to pay to publish and everything is delayed but momentarily? I would like 25 lines per page throughout the four parts to my book because the pdf pages are 52 lines per page. Do you see my reasoning and what reasoning is there to change the book page design per part that would be the only reason to delay a quick response? On Mon, Nov 20, 2023, 11:52 AM Jessica Dearborn &lt;jessica@pagepublishing.com&gt; wrote: Hi, EJ, I'm not sure that I understand what you are asking me. Kind Regards, Jess Dearborn      From: EJ Akpanikat &lt;eakpanikat@gmail.com&gt; Sent: Monday, November 20, 2023 11:05 AM To: Jessica Dearborn &lt;jessica@pagepublishing.com&gt; Subject: Re: Fw: Design Just because you have the money to be logical process does not mean I won't know that you want better relations with better authors. I already know I am a select few out of 80 authors currently and a select few over the decade of authors you have worked with. I need to know you are providing me with the best practices to getting book sales because I know it could do well as a very coverless product. When I am already at this juncture of predisposition, I don't see how you have not been more adequate in response about page design which I know less than cover </w:t>
      </w:r>
      <w:r w:rsidRPr="00722AF6">
        <w:rPr>
          <w:rFonts w:ascii="Copperplate Gothic Light" w:hAnsi="Copperplate Gothic Light" w:cs="STIX Two Math"/>
          <w:b/>
          <w:bCs/>
          <w:color w:val="000000"/>
          <w:sz w:val="22"/>
          <w:szCs w:val="22"/>
        </w:rPr>
        <w:lastRenderedPageBreak/>
        <w:t>design about. Can you tip your hand a little as to what these actually offer? On Mon, Nov 20, 2023, 7:43 AM Jessica Dearborn &lt;jessica@pagepublishing.com&gt; wrote: Hi, EJ, I cannot offer a more detailed time frame for publishing. As I said before, it is not a 'one size fits all' type of situation. Publishing time is different for every author. Once you have received and approved your page design, then we will begin the cover design phase. Kind Regards, Jess Dearborn</w:t>
      </w:r>
    </w:p>
    <w:p w14:paraId="713F7AD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B58790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Friday, November 17, 2023 5:58 PM To: Jessica Dearborn &lt;jessica@pagepublishing.com&gt; Subject: Re: Fw: Design Hey okay so, Why haven't you narrowed down my line of questioning? I am guessing I would have asked you this next question whether or not you answered when we started to which I might add, you did not say the day I welcomed you to page publishing. What is more problematic even though you welcomed me on August 1st but I started in July, is that this could be considered within the sixth month of publishing although the stage is only the second or third. Is this the 5th month I have been credited or was the first month credited September making us off schedule more than I initially calculated and my birthday in March would be the 7th month and this is ironic because my birthday is on the 7th of March and we would almost have to expect that the schedule of publishing stage by then should be press release in the very least, a total 100 days from now.... When do you expect to be in the cover design stage or do I have to approve the changes to page design although having waited for my input to take change...? On Thu, Nov 16, 2023 at 5:32 PM EJ Akpanikat &lt;eakpanikat@gmail.com&gt; wrote: Look okay, to me that says page publishing does not exist and my book bubble that I am in endorses ad </w:t>
      </w:r>
      <w:proofErr w:type="spellStart"/>
      <w:r w:rsidRPr="00722AF6">
        <w:rPr>
          <w:rFonts w:ascii="Copperplate Gothic Light" w:hAnsi="Copperplate Gothic Light" w:cs="STIX Two Math"/>
          <w:b/>
          <w:bCs/>
          <w:color w:val="000000"/>
          <w:sz w:val="22"/>
          <w:szCs w:val="22"/>
        </w:rPr>
        <w:t>nihilo</w:t>
      </w:r>
      <w:proofErr w:type="spellEnd"/>
      <w:r w:rsidRPr="00722AF6">
        <w:rPr>
          <w:rFonts w:ascii="Copperplate Gothic Light" w:hAnsi="Copperplate Gothic Light" w:cs="STIX Two Math"/>
          <w:b/>
          <w:bCs/>
          <w:color w:val="000000"/>
          <w:sz w:val="22"/>
          <w:szCs w:val="22"/>
        </w:rPr>
        <w:t xml:space="preserve">. To endorse me, why can't a month stand in for what point you make considering even this would beg the question which email I sent...? But I tried and am trying for a good reception and so are you in 6th month already because I do t have to pay again until one of the final stages of first publication? On Thu, Nov 16, 2023, 3:01 PM Jessica Dearborn &lt;jessica@pagepublishing.com&gt; wrote: When I sent your manuscript over to the editing team. Kind Regards, Jess Dearborn     </w:t>
      </w:r>
    </w:p>
    <w:p w14:paraId="7C26C83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76DCEB2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Sent: Thursday, November 16, 2023 4:19 PM To: Jessica Dearborn &lt;jessica@pagepublishing.com&gt; Subject: Re: Fw: Design I'm all for that, but to be sure you aren't duping me into another change of opinion, when did the counting start for me, when the board approved me in July 2023, when I paid the 529 in August, when I paid the first 349 in September...? On Thu, Nov 16, 2023, 2:10 PM Jessica Dearborn &lt;jessica@pagepublishing.com&gt; wrote: Hello, EJ, The estimated time frame for the publication process is 6-8 months. This is the same for every author. Once the page design is back, we will know what the page count is. Kind Regards, Jess Dearborn  From: EJ Akpanikat &lt;eakpanikat@gmail.com&gt; Sent: Thursday, November 16, 2023 3:01 PM To: Jessica Dearborn &lt;jessica@pagepublishing.com&gt; Subject: Re: Fw: Design     My book is a thought bubble that can be applicable for anybody.   Why should I have to wait 12 weeks or up to such because it will take about 6 weeks already just to make a arrangement with you? What areas are they working on besides part3 which is what I started with remember? That alone should deliver 200 pages out of the 188 poems. On </w:t>
      </w:r>
      <w:r w:rsidRPr="00722AF6">
        <w:rPr>
          <w:rFonts w:ascii="Copperplate Gothic Light" w:hAnsi="Copperplate Gothic Light" w:cs="STIX Two Math"/>
          <w:b/>
          <w:bCs/>
          <w:color w:val="000000"/>
          <w:sz w:val="22"/>
          <w:szCs w:val="22"/>
        </w:rPr>
        <w:lastRenderedPageBreak/>
        <w:t>Thu, Nov 16, 2023, 12:34 PM Jessica Dearborn &lt;jessica@pagepublishing.com&gt; wrote: Hi, EJ, Once your page design is back, you will be able to review it and make any changes that you would like. Kind Regards, Jess Dearborn  From: EJ Akpanikat &lt;eakpanikat@gmail.com&gt; Sent: Thursday, November 16, 2023 1:20 PM To: Jessica Dearborn &lt;jessica@pagepublishing.com&gt; Subject: Re: Fw: Design That you said right there changes my opinion in that maybe page design should take my 188 poems to be on separate pages of snappy jots to center a relatively unfilled page but then again adds to cover design by making the book floppier and bendier and longer by way of at least 200 pages long. Can this be added to how the reviewers and page design administration think about my science fiction and folklore concepts that there is adventure in seemingly nothing to center any random page of part 3....? On Thu, Nov 16, 2023 at 1:10 PM Jessica Dearborn &lt;jessica@pagepublishing.com&gt; wrote:      Hello, EJ,     I know that it feels like nothing is being done, but your entire page design layout is currently being created. Again, I cannot make the process go any faster. Kind Regards, Jess Dearborn</w:t>
      </w:r>
    </w:p>
    <w:p w14:paraId="1436484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180AC0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From: EJ Akpanikat &lt;eakpanikat@gmail.com&gt; Sent: Thursday, November 16, 2023 12:00 PM To: Jessica Dearborn &lt;jessica@pagepublishing.com&gt; Subject: Re: Fw: Design Isn't this pay as you go publishing? When timed little spurts of action happen after 6 weeks of little to nothing despite all the communication, I think I'd rather pay to know what exactly is getting done and pay less at that. Can I pay to get things done quicker and if that doesn't add up to doing all 349 worth at the end of the month, can I pay a fraction and have the rest roll over to paying at the end of the 10 months but no more than the total 3490 unless more work was facilitated by me...? On Thu, Nov 16, 2023, 7:47 AM Jessica Dearborn &lt;jessica@pagepublishing.com&gt; wrote: Hi, EJ, Our departments are working on multiple projects all of the time. The cover design cannot start until the page design has been completed and approved. I am the one that will send everything over to the cover design team once we reach that phase, that is why I'm letting you know that I have saved the information to be used when it is time to do so. I have saved this image as well. Kind Regards, Jess Dearborn</w:t>
      </w:r>
    </w:p>
    <w:p w14:paraId="405484A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570C02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Wednesday, November 15, 2023 6:42 PM To: Jessica Dearborn &lt;jessica@pagepublishing.com&gt; Subject: Re: Fw: Design In addition to saved cover design, add this image in purple rather than red and not behind any cover text so I am suggesting half the cover tall wise for the image and don't forget the </w:t>
      </w:r>
      <w:proofErr w:type="spellStart"/>
      <w:r w:rsidRPr="00722AF6">
        <w:rPr>
          <w:rFonts w:ascii="Copperplate Gothic Light" w:hAnsi="Copperplate Gothic Light" w:cs="STIX Two Math"/>
          <w:b/>
          <w:bCs/>
          <w:color w:val="000000"/>
          <w:sz w:val="22"/>
          <w:szCs w:val="22"/>
        </w:rPr>
        <w:t>maginal</w:t>
      </w:r>
      <w:proofErr w:type="spellEnd"/>
      <w:r w:rsidRPr="00722AF6">
        <w:rPr>
          <w:rFonts w:ascii="Copperplate Gothic Light" w:hAnsi="Copperplate Gothic Light" w:cs="STIX Two Math"/>
          <w:b/>
          <w:bCs/>
          <w:color w:val="000000"/>
          <w:sz w:val="22"/>
          <w:szCs w:val="22"/>
        </w:rPr>
        <w:t xml:space="preserve"> proportionate gold box. This Image is a purple horizontal cursive capital I as in </w:t>
      </w:r>
      <w:proofErr w:type="spellStart"/>
      <w:r w:rsidRPr="00722AF6">
        <w:rPr>
          <w:rFonts w:ascii="Copperplate Gothic Light" w:hAnsi="Copperplate Gothic Light" w:cs="STIX Two Math"/>
          <w:b/>
          <w:bCs/>
          <w:color w:val="000000"/>
          <w:sz w:val="22"/>
          <w:szCs w:val="22"/>
        </w:rPr>
        <w:t>iphone</w:t>
      </w:r>
      <w:proofErr w:type="spellEnd"/>
      <w:r w:rsidRPr="00722AF6">
        <w:rPr>
          <w:rFonts w:ascii="Copperplate Gothic Light" w:hAnsi="Copperplate Gothic Light" w:cs="STIX Two Math"/>
          <w:b/>
          <w:bCs/>
          <w:color w:val="000000"/>
          <w:sz w:val="22"/>
          <w:szCs w:val="22"/>
        </w:rPr>
        <w:t xml:space="preserve">. On 11/15/23, EJ Akpanikat &lt;eakpanikat@gmail.com&gt; wrote: &gt; This sort of thing does not tell me a thing to do like it should because I am a department like any other. I could save things for later like the bare minimum of what I will do, but to think that the other department is doing this sort of thing, the saving for later, is a bit unacceptable because I have been asking for progress reports and things to do, EVEN SAVING, if that is something that is the sort of thing done while someone is doing something. As coordinator, I hope transactions are made and that each department actually has something to do </w:t>
      </w:r>
      <w:proofErr w:type="spellStart"/>
      <w:r w:rsidRPr="00722AF6">
        <w:rPr>
          <w:rFonts w:ascii="Copperplate Gothic Light" w:hAnsi="Copperplate Gothic Light" w:cs="STIX Two Math"/>
          <w:b/>
          <w:bCs/>
          <w:color w:val="000000"/>
          <w:sz w:val="22"/>
          <w:szCs w:val="22"/>
        </w:rPr>
        <w:t>everyhour</w:t>
      </w:r>
      <w:proofErr w:type="spellEnd"/>
      <w:r w:rsidRPr="00722AF6">
        <w:rPr>
          <w:rFonts w:ascii="Copperplate Gothic Light" w:hAnsi="Copperplate Gothic Light" w:cs="STIX Two Math"/>
          <w:b/>
          <w:bCs/>
          <w:color w:val="000000"/>
          <w:sz w:val="22"/>
          <w:szCs w:val="22"/>
        </w:rPr>
        <w:t xml:space="preserve"> of the work day. Is this the case now that the other department is saving thing like this for later like you or are they doing all stages or subparts of stages at the same time?  Can the </w:t>
      </w:r>
      <w:r w:rsidRPr="00722AF6">
        <w:rPr>
          <w:rFonts w:ascii="Copperplate Gothic Light" w:hAnsi="Copperplate Gothic Light" w:cs="STIX Two Math"/>
          <w:b/>
          <w:bCs/>
          <w:color w:val="000000"/>
          <w:sz w:val="22"/>
          <w:szCs w:val="22"/>
        </w:rPr>
        <w:lastRenderedPageBreak/>
        <w:t>cover design start earlier to get done earlier? What I mean by done is an email to me saying something like a item on the agenda or job duty in that stage is prescribed to be done and described to me that it the one sort of thing/item is this week and in preposition to another sort of thing the next week before thanksgiving...?  &gt; On Wed, Nov 15, 2023 at 3:01 PM Jessica Dearborn &gt; &lt;jessica@pagepublishing.com&gt; &gt; wrote: &gt; &gt;&gt; Hi, EJ, &gt;&gt; &gt;&gt; I will save that cover design description to use when we get to the cover &gt;&gt; design phase. &gt;&gt; &gt;&gt; &gt;&gt; &gt;&gt; Kind Regards, &gt;&gt; &gt;&gt; Jess Dearborn  &gt;&gt; *From:* EJ Akpanikat &lt;eakpanikat@gmail.com&gt; &gt;&gt; *Sent:* Wednesday, November 15, 2023 2:28 PM &gt;&gt; *To:* Jessica Dearborn &lt;jessica@pagepublishing.com&gt; &gt;&gt; *Subject:* Re: Fw: Design &gt;&gt; &gt;&gt; New cover: &gt;&gt; &gt;&gt; Can we make it sand color background, gold border like proportional &gt;&gt; frame, &gt;&gt; and gold words? &gt;&gt; &gt;&gt; On Wed, Nov 15, 2023, 11:21 AM Jessica Dearborn &lt; &gt;&gt; jessica@pagepublishing.com&gt; wrote: &gt;&gt; &gt;&gt; Hello, EJ, &gt;&gt; &gt;&gt; There is nothing to be done while we wait for your page design to be &gt;&gt; completed. Unfortunately, we just need to be patient. &gt;&gt; &gt;&gt; In a previous email I had said that there is no way for me to predict &gt;&gt; when &gt;&gt; you should expect a profit from sales of your book. That isn't something &gt;&gt; that I, or anyone can know. &gt;&gt; &gt;&gt; &gt;&gt; &gt;&gt; Kind Regards, &gt;&gt; &gt;&gt; Jess Dearborn  &gt;&gt;</w:t>
      </w:r>
    </w:p>
    <w:p w14:paraId="5189395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868B06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&gt;&gt; *Sent:* Wednesday, November 15, 2023 12:39 PM &gt;&gt; *To:* Jessica Dearborn &lt;jessica@pagepublishing.com&gt; &gt;&gt; *Subject:* Re: Fw: Design &gt;&gt; &gt;&gt; Good afternoon, &gt;&gt; &gt;&gt; Jessica, I nearly don't say this only comprehensively as with the &gt;&gt; analysis &gt;&gt; that comes with my position that I don't even take on all the books I &gt;&gt; read. &gt;&gt; &gt;&gt; What more can I waive as author waiting for the first day of my book to &gt;&gt; be &gt;&gt; in store shelves...? &gt;&gt; &gt;&gt; You have still not said to me when the earliest month pay stub can be &gt;&gt; sent &gt;&gt; to me. When? &gt;&gt; &gt;&gt; On Tue, Nov 14, 2023, 4:39 PM EJ Akpanikat &lt;eakpanikat@gmail.com&gt; wrote: &gt;&gt; &gt;&gt; context for my idea includes: &gt;&gt; &gt;&gt; If the mind is a game and let me say I want to have a game of twists and &gt;&gt; turns, even the </w:t>
      </w:r>
      <w:proofErr w:type="spellStart"/>
      <w:r w:rsidRPr="00722AF6">
        <w:rPr>
          <w:rFonts w:ascii="Copperplate Gothic Light" w:hAnsi="Copperplate Gothic Light" w:cs="STIX Two Math"/>
          <w:b/>
          <w:bCs/>
          <w:color w:val="000000"/>
          <w:sz w:val="22"/>
          <w:szCs w:val="22"/>
        </w:rPr>
        <w:t>preconcept</w:t>
      </w:r>
      <w:proofErr w:type="spellEnd"/>
      <w:r w:rsidRPr="00722AF6">
        <w:rPr>
          <w:rFonts w:ascii="Copperplate Gothic Light" w:hAnsi="Copperplate Gothic Light" w:cs="STIX Two Math"/>
          <w:b/>
          <w:bCs/>
          <w:color w:val="000000"/>
          <w:sz w:val="22"/>
          <w:szCs w:val="22"/>
        </w:rPr>
        <w:t xml:space="preserve"> is all well and good, that does not tell me                     &gt;&gt; anything about what is right outside my eyes. Like sewers don't demand &gt;&gt; land &gt;&gt; with holes in them have a sky that rains and would there not be another &gt;&gt; round of sewers or twists on top of sky like space that should then &gt;&gt; demand &gt;&gt; more existences of land and experience of convergences...? We can depend &gt;&gt; on &gt;&gt; everything except a psychology. &gt;&gt; &gt;&gt; the book should do well sooner and later &gt;&gt; &gt;&gt; On Tue, Nov 14, 2023 at 4:33 PM EJ Akpanikat &lt;eakpanikat@gmail.com&gt; &gt;&gt; wrote: &gt;&gt; &gt;&gt; Hey whats up, &gt;&gt; &gt;&gt; I am saying that you said the logo would be on the back of the book which &gt;&gt; is still my main take away from watching the page publishing unboxing &gt;&gt; videos on YouTube among many ads. &gt;&gt; &gt;&gt; I cannot be mistaken about this. You changed my opinion about myself so I &gt;&gt; want to task you to make the logo bigger or have one sized much taller. &gt;&gt; This is featured in the book like I said and would like instead of you &gt;&gt; screwing up a photo to have the logo of page publishing stand in, do you &gt;&gt; see it that way or not? &gt;&gt; &gt;&gt; More than what I want, you should want the best for sales even if you &gt;&gt; have &gt;&gt; to be reminded again to read the book. &gt;&gt; &gt;&gt; Much obliged aren't you to give me the logo resized that is technically &gt;&gt; how I happened on the meaning of Paratactic...? &gt;&gt;                     &gt;&gt; On Tue, Nov 14, 2023, 1:58 PM Jessica Dearborn &gt;&gt; &lt;jessica@pagepublishing.com&gt; &gt;&gt; wrote: &gt;&gt; &gt;&gt; Hi, EJ, &gt;&gt; &gt;&gt; Can </w:t>
      </w:r>
      <w:r w:rsidRPr="00722AF6">
        <w:rPr>
          <w:rFonts w:ascii="Copperplate Gothic Light" w:hAnsi="Copperplate Gothic Light" w:cs="STIX Two Math"/>
          <w:b/>
          <w:bCs/>
          <w:color w:val="000000"/>
          <w:sz w:val="22"/>
          <w:szCs w:val="22"/>
        </w:rPr>
        <w:lastRenderedPageBreak/>
        <w:t>you send me the logo that you would like on your book cover? &gt;&gt; &gt;&gt; &gt;&gt; &gt;&gt; Kind Regards, &gt;&gt; &gt;&gt; Jess Dearborn  &gt;&gt;</w:t>
      </w:r>
    </w:p>
    <w:p w14:paraId="0343CF9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B8060F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&gt;&gt; *Sent:* Tuesday, November 14, 2023 3:20 PM &gt;&gt; *To:* Jessica Dearborn &lt;jessica@pagepublishing.com&gt; &gt;&gt; *Subject:* Re: Fw: Design &gt;&gt; &gt;&gt; Please make public what my book means to the company and then to what it &gt;&gt; means to the world in terms of peace. &gt;&gt; &gt;&gt; The Paratactic Law of 180 has a part that says by meaning that a &gt;&gt; psychology cannot exist because said title means one larger or other item &gt;&gt; can never converge with the mind or larger problem to oneself unless they &gt;&gt; converge inevitably by both existing but would converge even if existence &gt;&gt; we know of existed in other galaxies, and convergence isn't psychological                     &gt;&gt; or in the bounds of anything that should be logically studied. &gt;&gt; &gt;&gt; The logo needs to be as big as my book for readers to see it matters or &gt;&gt; is &gt;&gt; antimatter to what I repose. &gt;&gt; &gt;&gt; The back of the book cover is going be designed by two logos if necessary &gt;&gt; one big one small both within the gold border. Can this be said to be a &gt;&gt; task completed before I say so again that I want it having seen what &gt;&gt; initial stage does for me, like merging my concept with yours in the &gt;&gt; initial stage before I see what I will then agree upon without giving my &gt;&gt; position about so...? &gt;&gt; &gt;&gt; &gt;&gt; On Tue, Nov 14, 2023, 12:43 PM Jessica Dearborn &lt; &gt;&gt; jessica@pagepublishing.com&gt; wrote: &gt;&gt; &gt;&gt; Hello, EJ, &gt;&gt; &gt;&gt; I'm not sure what logo you are referring to? &gt;&gt; &gt;&gt; I cannot predict when or what type of sales that your book might &gt;&gt; generate. &gt;&gt; &gt;&gt; &gt;&gt; &gt;&gt; Kind Regards, &gt;&gt; &gt;&gt; Jess Dearborn  &gt;&gt;</w:t>
      </w:r>
    </w:p>
    <w:p w14:paraId="671601D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25242F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&gt;&gt; *Sent:* Tuesday, November 14, 2023 1:43 PM &gt;&gt; *To:* Jessica Dearborn &lt;jessica@pagepublishing.com&gt; &gt;&gt; *Subject:* Re: Fw: Design &gt;&gt; &gt;&gt; Designating is what I am disposed to do especially when it might seem &gt;&gt; yucky like just now and intemperate because you never announced there &gt;&gt; were &gt;&gt; sales yet I am fine with telling you that you are even giving me the time &gt;&gt; of day to say my book has not been sold at all yet. &gt;&gt; &gt;&gt; &gt;&gt; It is God blowing seeds to make things or to pollinate. &gt;&gt; &gt;&gt; I figured you might want to know this and that my sales figures would be &gt;&gt; better with assuming a prodigal son type role with my book matching the &gt;&gt; logo on the book. &gt;&gt; &gt;&gt; Can the logo be the full height portion of the back of the book? This &gt;&gt; would make the border and awning really the same dimensions as the logo. &gt;&gt; &gt;&gt; And if that doesn't do it for me can you also ask for specifics on what &gt;&gt; month next year I can expect the very first invoice transaction to me for &gt;&gt; book sales? Which month of 2024? &gt;&gt; &gt;&gt; On Tue, Nov 14, 2023, 11:07 AM Jessica Dearborn &lt; &gt;&gt; jessica@pagepublishing.com&gt; wrote: &gt;&gt; &gt;&gt; Hello, EJ, &gt;&gt; &gt;&gt; Your book is not for sale yet. I'm not sure what you would have received &gt;&gt; that said payment enclosed, unless it was the check for the extra payment                     &gt;&gt; that they were going to mail to you. &gt;&gt; &gt;&gt; &gt;&gt; &gt;&gt; Kind Regards, &gt;&gt; &gt;&gt; Jess Dearborn  &gt;&gt; </w:t>
      </w:r>
    </w:p>
    <w:p w14:paraId="38E0DD9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5A1E97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&gt;&gt; *Sent:* Tuesday, November 14, 2023 11:25 AM &gt;&gt; *To:* Jessica Dearborn &lt;jessica@pagepublishing.com&gt; &gt;&gt; *Subject:* Re: Fw: Design &gt;&gt; &gt;&gt; Hello now good morning, &gt;&gt; &gt;&gt; Recently I have been troubled by members of my family laughing at me &gt;&gt; concerning the mail I got from page publishing that said payment enclosed &gt;&gt; yet not </w:t>
      </w:r>
      <w:r w:rsidRPr="00722AF6">
        <w:rPr>
          <w:rFonts w:ascii="Copperplate Gothic Light" w:hAnsi="Copperplate Gothic Light" w:cs="STIX Two Math"/>
          <w:b/>
          <w:bCs/>
          <w:color w:val="000000"/>
          <w:sz w:val="22"/>
          <w:szCs w:val="22"/>
        </w:rPr>
        <w:lastRenderedPageBreak/>
        <w:t xml:space="preserve">nearly one sale. &gt;&gt; &gt;&gt; This cannot continue to happen lately so much as it has been and will be &gt;&gt; but without invoices...? &gt;&gt; &gt;&gt; Finance has yet to return to me an invoice saying I paid this month like &gt;&gt; I &gt;&gt; would like to happen each month in continuation. But for things &gt;&gt; concerning &gt;&gt; you the go between, are there documents to record every little consensus &gt;&gt; and progress? &gt;&gt;                     &gt;&gt; I would like to be filled in more with documents more than once a month &gt;&gt; so &gt;&gt; I feel the rigor that one would get with the correct mental health &gt;&gt; program &gt;&gt; for instance. &gt;&gt; &gt;&gt; &gt;&gt; On Tue, Nov 14, 2023, 8:41 AM EJ Akpanikat &lt;eakpanikat@gmail.com&gt; wrote: &gt;&gt; &gt;&gt; Proportional border along the margins of a rectangle in gold. Title &gt;&gt; lettered in gold, author and publisher lettered in gold. Red leather &gt;&gt; yellow &gt;&gt; writing in the leather theme. Page Publishing logo also red. &gt;&gt; &gt;&gt; On Tue, Nov 14, 2023, 8:13 AM Jessica Dearborn &gt;&gt; &lt;jessica@pagepublishing.com&gt; &gt;&gt; wrote: &gt;&gt; &gt;&gt; Hello, EJ, &gt;&gt; &gt;&gt; We cannot skip page design and cover design. If you'd like your book &gt;&gt; cover &gt;&gt; to be red, that is fine. Please just give me a description for the cover. &gt;&gt; &gt;&gt; Cover design will begin once your page design has been completed and you &gt;&gt; have approved it. &gt;&gt; &gt;&gt; &gt;&gt; &gt;&gt; Kind Regards, &gt;&gt; &gt;&gt; Jess Dearborn  &gt;&gt; </w:t>
      </w:r>
    </w:p>
    <w:p w14:paraId="4F86142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5C0168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&gt;&gt; *Sent:* Monday, November 13, 2023 9:19 PM &gt;&gt; *To:* Jessica Dearborn &lt;jessica@pagepublishing.com&gt; &gt;&gt; *Subject:* Re: Fw: Design &gt;&gt; &gt;&gt; Jessica and Page Publishing, &gt;&gt; &gt;&gt; It is a no to page design. Return to me a copy of my book with red plain &gt;&gt; cover like the prop in the ad I saw on YouTube and with the rest you make &gt;&gt; or design sell at the highest price you guys list because of the same &gt;&gt; dimensions, just different color of paperback. I cannot except a green &gt;&gt; book &gt;&gt; with a red logo on it because I will look exploited and tone deaf. &gt;&gt; &gt;&gt; You have already backed one author to have a red book now back me with &gt;&gt; the &gt;&gt; same design as you call it but since I am rescinded my efforts to change &gt;&gt; the default, I would like to skip all page and cover design 120 days to &gt;&gt; be &gt;&gt; already in the 60 days before paperback hard copy release. &gt;&gt; &gt;&gt; Please do not go through the trouble of pictures anywhere on or inside &gt;&gt; the &gt;&gt; book or even different font for the title or publisher disclaimer or &gt;&gt; text. &gt;&gt; You can find the ebook anywhere it ebooks can be sold at the regular &gt;&gt; price &gt;&gt; but don't boggle with choices made by the unlimited options presented, I                     &gt;&gt; dislike them and have harbored these conclusions for a very long time &gt;&gt; with &gt;&gt; constant mentions to you about so. &gt;&gt; &gt;&gt; Can you schedule me for this? &gt;&gt; &gt;&gt; On Mon, Nov 13, 2023, 4:51 PM EJ Akpanikat &lt;eakpanikat@gmail.com&gt; wrote: &gt;&gt; &gt;&gt; Having emailed finance I am now telling you and actually besides what I &gt;&gt; told finance that my books sat you have not taken the payment today which &gt;&gt; is why I may have been refunded, something I was involved in now that I &gt;&gt; received the physical mail that I have one question about, but per last &gt;&gt; month I was paying too early it now seems? &gt;&gt; &gt;&gt; The payment can be made on any second full week of the month or even &gt;&gt; stalled until the 13th or 15th but please no later or I will have to &gt;&gt; alert &gt;&gt; every department I know of in Page Publishing. &gt;&gt; &gt;&gt; My question about the check was that there is a code, a primo code on it &gt;&gt; that could be about direct deposit...? &gt;&gt; &gt;&gt; On Mon, Nov 13, 2023, 2:28 PM Jessica Dearborn &gt;&gt; &lt;jessica@pagepublishing.com&gt; &gt;&gt; wrote: &gt;&gt; &gt;&gt; Hi, EJ, &gt;&gt; &gt;&gt; Every author takes a different amount of time to go through the &gt;&gt; publication process. It is not a one size fits all. Some take years to &gt;&gt; complete their publication, others much sooner. &gt;&gt; &gt;&gt; Please </w:t>
      </w:r>
      <w:r w:rsidRPr="00722AF6">
        <w:rPr>
          <w:rFonts w:ascii="Copperplate Gothic Light" w:hAnsi="Copperplate Gothic Light" w:cs="STIX Two Math"/>
          <w:b/>
          <w:bCs/>
          <w:color w:val="000000"/>
          <w:sz w:val="22"/>
          <w:szCs w:val="22"/>
        </w:rPr>
        <w:lastRenderedPageBreak/>
        <w:t>contact the finance department for information regarding billing, &gt;&gt; they will be able to assist you. &gt;&gt; &gt;&gt; *Finance Department: 866-315-2708 Option #4* or                     invoices@publishingsc.com &gt;&gt; &gt;&gt; &gt;&gt; &gt;&gt; &gt;&gt; Kind Regards, &gt;&gt; &gt;&gt; Jess Dearborn  &gt;&gt;</w:t>
      </w:r>
    </w:p>
    <w:p w14:paraId="152D044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7B09B2F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&gt;&gt; *Sent:* Monday, November 13, 2023 4:13 PM &gt;&gt; *To:* Jessica Dearborn &lt;jessica@pagepublishing.com&gt; &gt;&gt; *Subject:* Re: Fw: Design &gt;&gt; &gt;&gt; Okay well might I add that page publishing in this agreement led me to &gt;&gt; believe that the initial 4-6 weeks were with the author's discretionary &gt;&gt; inputs. Because if not, then design really means </w:t>
      </w:r>
      <w:proofErr w:type="spellStart"/>
      <w:r w:rsidRPr="00722AF6">
        <w:rPr>
          <w:rFonts w:ascii="Copperplate Gothic Light" w:hAnsi="Copperplate Gothic Light" w:cs="STIX Two Math"/>
          <w:b/>
          <w:bCs/>
          <w:color w:val="000000"/>
          <w:sz w:val="22"/>
          <w:szCs w:val="22"/>
        </w:rPr>
        <w:t>actualy</w:t>
      </w:r>
      <w:proofErr w:type="spellEnd"/>
      <w:r w:rsidRPr="00722AF6">
        <w:rPr>
          <w:rFonts w:ascii="Copperplate Gothic Light" w:hAnsi="Copperplate Gothic Light" w:cs="STIX Two Math"/>
          <w:b/>
          <w:bCs/>
          <w:color w:val="000000"/>
          <w:sz w:val="22"/>
          <w:szCs w:val="22"/>
        </w:rPr>
        <w:t xml:space="preserve"> doing the tasks &gt;&gt; agreed upon and like you said, initially without the author conflicts. &gt;&gt; &gt;&gt; That is well alright with me. Just that next time you will be prudent to &gt;&gt; say mandated things are happening and the task is not exclusively mine to &gt;&gt; pull off but to continue paying for every way I can. &gt;&gt; &gt;&gt; Can you assure me that I will get another invoice of no further needed &gt;&gt; payment for November come today (31 days from my </w:t>
      </w:r>
      <w:proofErr w:type="spellStart"/>
      <w:r w:rsidRPr="00722AF6">
        <w:rPr>
          <w:rFonts w:ascii="Copperplate Gothic Light" w:hAnsi="Copperplate Gothic Light" w:cs="STIX Two Math"/>
          <w:b/>
          <w:bCs/>
          <w:color w:val="000000"/>
          <w:sz w:val="22"/>
          <w:szCs w:val="22"/>
        </w:rPr>
        <w:t>october</w:t>
      </w:r>
      <w:proofErr w:type="spellEnd"/>
      <w:r w:rsidRPr="00722AF6">
        <w:rPr>
          <w:rFonts w:ascii="Copperplate Gothic Light" w:hAnsi="Copperplate Gothic Light" w:cs="STIX Two Math"/>
          <w:b/>
          <w:bCs/>
          <w:color w:val="000000"/>
          <w:sz w:val="22"/>
          <w:szCs w:val="22"/>
        </w:rPr>
        <w:t xml:space="preserve"> 13th payment &gt;&gt; made                     &gt;&gt; and invoiced)...? &gt;&gt; &gt;&gt; On Mon, Nov 13, 2023 at 4:01 PM Jessica Dearborn &lt; &gt;&gt; jessica@pagepublishing.com&gt; wrote: &gt;&gt; &gt;&gt; Hi, EJ, &gt;&gt; &gt;&gt; I'm sorry, but I'm not following you. &gt;&gt; &gt;&gt; Every phase of publication takes 4-6 weeks for the initial work to be &gt;&gt; completed. &gt;&gt; &gt;&gt; &gt;&gt; &gt;&gt; Kind Regards, &gt;&gt; &gt;&gt; Jess Dearborn  &gt;&gt;</w:t>
      </w:r>
    </w:p>
    <w:p w14:paraId="3E2491A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BF4127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&gt;&gt; *Sent:* Monday, November 13, 2023 3:11 PM &gt;&gt; *To:* Jessica Dearborn &lt;jessica@pagepublishing.com&gt; &gt;&gt; *Subject:* Re: Fw: Design &gt;&gt; &gt;&gt; Am I to be sure and clarified by you to be the first, me?, with a gold &gt;&gt; rectangle border with lettering inside for my green cover only as cover &gt;&gt; design?...? &gt;&gt; &gt;&gt; What I mean is if you just say I am the first with this adjustment as you &gt;&gt; say, then I would be more content with waiting another 6 weeks to move on                     &gt;&gt; to ebook distribution or else, if I am not the first? Then, shouldn't the &gt;&gt; process be quicker than 6 more weeks to ebook distribution? &gt;&gt; &gt;&gt; I'm talking like if you can even assure me that I am not the first with &gt;&gt; these ideas, then I can best align with whenever you mean to get things &gt;&gt; done, like either or rather than constricted to me wanting to take less &gt;&gt; than all this time including Thanksgiving (for page design) and the New &gt;&gt; Year (for cover design). &gt;&gt; &gt;&gt; And note that my folklore fiction book is better plain than modern &gt;&gt; fantasy &gt;&gt; illustrations on and within the book....? &gt;&gt; &gt;&gt; On Mon, Nov 13, 2023, 12:52 PM Jessica Dearborn &lt; &gt;&gt; jessica@pagepublishing.com&gt; wrote: &gt;&gt; &gt;&gt; Hi, EJ, &gt;&gt; &gt;&gt; Like I have previously stated, I cannot make adjustments to the time &gt;&gt; frames for each of the publication phases. I am simply the go between for &gt;&gt; the author and the other departments. &gt;&gt; &gt;&gt; &gt;&gt; &gt;&gt; Kind Regards, &gt;&gt; &gt;&gt; Jess Dearborn  &gt;&gt;</w:t>
      </w:r>
    </w:p>
    <w:p w14:paraId="7D759A4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3AB717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&gt;&gt; *Sent:* Monday, November 13, 2023 2:25 PM &gt;&gt; *To:* Jessica Dearborn &lt;jessica@pagepublishing.com&gt; &gt;&gt; *Subject:* Re: Fw: Design &gt;&gt; &gt;&gt; I'll relent for that is not at this time the priority. &gt;&gt; &gt;&gt; However, what is of much importance is that there really isn't much page &gt;&gt; and cover design, I don't think. &gt;&gt; &gt;&gt; You have not given me much reason to believe anything more about my pages &gt;&gt; so that's why I think we shouldn't be time wasting right now. &gt;&gt; &gt;&gt; The ads I have seen feature prop books with no cover design so you cannot &gt;&gt; be confused on why I think my own plain green cover with gold lettering &gt;&gt; and &gt;&gt; borders </w:t>
      </w:r>
      <w:r w:rsidRPr="00722AF6">
        <w:rPr>
          <w:rFonts w:ascii="Copperplate Gothic Light" w:hAnsi="Copperplate Gothic Light" w:cs="STIX Two Math"/>
          <w:b/>
          <w:bCs/>
          <w:color w:val="000000"/>
          <w:sz w:val="22"/>
          <w:szCs w:val="22"/>
        </w:rPr>
        <w:lastRenderedPageBreak/>
        <w:t xml:space="preserve">is at all uneasy to achieve in a constricting time that I am &gt;&gt; requesting, you know, rather than 2 more weeks....? &gt;&gt; &gt;&gt; On Mon, Nov 13, 2023, 11:06 AM Jessica Dearborn &lt; &gt;&gt; jessica@pagepublishing.com&gt; wrote: &gt;&gt; &gt;&gt; I'm not sure what you mean by the ads on YouTube? &gt;&gt; &gt;&gt; We don't begin any type of marketing(Webpage and Press Release) until &gt;&gt; your &gt;&gt; eBook is completed. &gt;&gt; &gt;&gt; &gt;&gt; &gt;&gt; Kind Regards, &gt;&gt; &gt;&gt; Jess Dearborn  &gt;&gt; </w:t>
      </w:r>
    </w:p>
    <w:p w14:paraId="032D224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75889FC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*From:* EJ Akpanikat &lt;eakpanikat@gmail.com&gt; &gt;&gt; *Sent:* Monday, November 13, 2023 11:52 AM &gt;&gt; *To:* Jessica Dearborn &lt;jessica@pagepublishing.com&gt; &gt;&gt; *Subject:* Re: Fw: Design &gt;&gt; &gt;&gt; Sure then, &gt;&gt; &gt;&gt; I hope to hear back that all is traipsing well because I would like to &gt;&gt; know if there is anything I can do to balance the designing. &gt;&gt; &gt;&gt; What I mean by this is marketing, I need this. My audience will not know &gt;&gt; about the book unless the title gets under the skin of shoppers. Like in &gt;&gt; a &gt;&gt; on second thought basis. &gt;&gt; &gt;&gt; Can you even though I did not sign up for it, get me into the ads I have &gt;&gt; seen on YouTube to the tune #</w:t>
      </w:r>
      <w:proofErr w:type="spellStart"/>
      <w:r w:rsidRPr="00722AF6">
        <w:rPr>
          <w:rFonts w:ascii="Copperplate Gothic Light" w:hAnsi="Copperplate Gothic Light" w:cs="STIX Two Math"/>
          <w:b/>
          <w:bCs/>
          <w:color w:val="000000"/>
          <w:sz w:val="22"/>
          <w:szCs w:val="22"/>
        </w:rPr>
        <w:t>booktube</w:t>
      </w:r>
      <w:proofErr w:type="spellEnd"/>
      <w:r w:rsidRPr="00722AF6">
        <w:rPr>
          <w:rFonts w:ascii="Copperplate Gothic Light" w:hAnsi="Copperplate Gothic Light" w:cs="STIX Two Math"/>
          <w:b/>
          <w:bCs/>
          <w:color w:val="000000"/>
          <w:sz w:val="22"/>
          <w:szCs w:val="22"/>
        </w:rPr>
        <w:t xml:space="preserve"> related? &gt;&gt; &gt;&gt; &gt;&gt; &gt;&gt; On Mon, Nov 13, 2023, 9:43 AM Jessica Dearborn &gt;&gt; &lt;jessica@pagepublishing.com&gt; &gt;&gt; wrote: &gt;&gt; &gt;&gt; Hi, EJ, &gt;&gt; &gt;&gt; I think that would be fine to add the poem to the end. &gt;&gt; &gt;&gt; I do not receive updates from the different departments, so you likely &gt;&gt; won't hear from me until the page design is back and has been uploaded to &gt;&gt; your author portal. If I do have any type of update for you, I will be in                     &gt;&gt; touch. &gt;&gt; &gt;&gt; &gt;&gt; &gt;&gt; Kind Regards, &gt;&gt; &gt;&gt; Jess Dearborn  &gt;&gt;</w:t>
      </w:r>
    </w:p>
    <w:p w14:paraId="1567B3E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66C638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&gt;&gt; *Sent:* Monday, November 13, 2023 10:41 AM &gt;&gt; *To:* Jessica Dearborn &lt;jessica@pagepublishing.com&gt; &gt;&gt; *Subject:* Re: Fw: Design &gt;&gt; &gt;&gt; Good yes to that, &gt;&gt; &gt;&gt; I say this piece is not really </w:t>
      </w:r>
      <w:proofErr w:type="spellStart"/>
      <w:r w:rsidRPr="00722AF6">
        <w:rPr>
          <w:rFonts w:ascii="Copperplate Gothic Light" w:hAnsi="Copperplate Gothic Light" w:cs="STIX Two Math"/>
          <w:b/>
          <w:bCs/>
          <w:color w:val="000000"/>
          <w:sz w:val="22"/>
          <w:szCs w:val="22"/>
        </w:rPr>
        <w:t>pg</w:t>
      </w:r>
      <w:proofErr w:type="spellEnd"/>
      <w:r w:rsidRPr="00722AF6">
        <w:rPr>
          <w:rFonts w:ascii="Copperplate Gothic Light" w:hAnsi="Copperplate Gothic Light" w:cs="STIX Two Math"/>
          <w:b/>
          <w:bCs/>
          <w:color w:val="000000"/>
          <w:sz w:val="22"/>
          <w:szCs w:val="22"/>
        </w:rPr>
        <w:t xml:space="preserve"> unless you do the math and know I don't &gt;&gt; have all that much practice in what I may convey, but the poem is short &gt;&gt; enough to be emailed and so I thought it could fit at the end as like an &gt;&gt; appendix. Let me know, does that sound fine? &gt;&gt; &gt;&gt; Theory should have options right? &gt;&gt; &gt;&gt; But what is really concerning is how I don't have people telling me &gt;&gt; what's &gt;&gt; right anymore that is why I am specializing as an author. Should I be &gt;&gt; content when I don't have a schedule of when I will hear from you without &gt;&gt; me inducing it with email from me...? &gt;&gt;                     &gt;&gt; On Mon, Nov 13, 2023, 7:44 AM Jessica Dearborn &gt;&gt; &lt;jessica@pagepublishing.com&gt; &gt;&gt; wrote: &gt;&gt; &gt;&gt; Good morning, EJ, &gt;&gt; &gt;&gt; As a Publication Coordinator, I do not read my author's books. My role is &gt;&gt; to guide you through each step of the publication process. &gt;&gt; &gt;&gt; We will create your press release once publication is complete, and your &gt;&gt; eBook has been created. &gt;&gt; &gt;&gt; If you would like to add a poem, that is fine, it can be added along with &gt;&gt; any corrections that you may have once your page design is completed. &gt;&gt; &gt;&gt; &gt;&gt; &gt;&gt; Kind Regards, &gt;&gt; &gt;&gt; Jess Dearborn  &gt;&gt;</w:t>
      </w:r>
    </w:p>
    <w:p w14:paraId="4733130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D6CC27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&gt;&gt; *Sent:* Saturday, November 11, 2023 4:17 PM &gt;&gt; *To:* Jessica Dearborn &lt;jessica@pagepublishing.com&gt; &gt;&gt; *Subject:* Re: Fw: Design &gt;&gt; &gt;&gt; Hello Jessica, &gt;&gt; &gt;&gt; In our only </w:t>
      </w:r>
      <w:proofErr w:type="spellStart"/>
      <w:r w:rsidRPr="00722AF6">
        <w:rPr>
          <w:rFonts w:ascii="Copperplate Gothic Light" w:hAnsi="Copperplate Gothic Light" w:cs="STIX Two Math"/>
          <w:b/>
          <w:bCs/>
          <w:color w:val="000000"/>
          <w:sz w:val="22"/>
          <w:szCs w:val="22"/>
        </w:rPr>
        <w:t>phoneside</w:t>
      </w:r>
      <w:proofErr w:type="spellEnd"/>
      <w:r w:rsidRPr="00722AF6">
        <w:rPr>
          <w:rFonts w:ascii="Copperplate Gothic Light" w:hAnsi="Copperplate Gothic Light" w:cs="STIX Two Math"/>
          <w:b/>
          <w:bCs/>
          <w:color w:val="000000"/>
          <w:sz w:val="22"/>
          <w:szCs w:val="22"/>
        </w:rPr>
        <w:t xml:space="preserve"> chat, I said "golly" to an unintelligible request                     &gt;&gt; you had that I say something original so I said something from the book &gt;&gt; which had you read you would also know that whatever I do is subject to &gt;&gt; be &gt;&gt; part of a larger narrative so can page publish exploit me for their aims &gt;&gt; and mine? That of bringing likeminded authors to youtube and other &gt;&gt; platforms such as X and instagram? I need help with this as part of press &gt;&gt; release </w:t>
      </w:r>
      <w:r w:rsidRPr="00722AF6">
        <w:rPr>
          <w:rFonts w:ascii="Copperplate Gothic Light" w:hAnsi="Copperplate Gothic Light" w:cs="STIX Two Math"/>
          <w:b/>
          <w:bCs/>
          <w:color w:val="000000"/>
          <w:sz w:val="22"/>
          <w:szCs w:val="22"/>
        </w:rPr>
        <w:lastRenderedPageBreak/>
        <w:t>and I know I said I wouldn't but I have a poem I recently wrote &gt;&gt; that should get its accord somewhere. &gt;&gt; &gt;&gt; Please Please I am at your mercy. &gt;&gt; &gt;&gt; On Thu, Nov 9, 2023 at 4:17 PM Jessica Dearborn &lt; &gt;&gt; jessica@pagepublishing.com&gt; wrote: &gt;&gt; &gt;&gt; Hi, EJ, &gt;&gt; &gt;&gt; I will save this photo and your request for the word wrap around the &gt;&gt; author photo on the about the author and the blurb. &gt;&gt; &gt;&gt; &gt;&gt; &gt;&gt; Kind Regards, &gt;&gt; &gt;&gt; Jess Dearborn  &gt;&gt;</w:t>
      </w:r>
    </w:p>
    <w:p w14:paraId="206E06E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80CCA4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&gt;&gt; *Sent:* Thursday, November 9, 2023 3:43 PM                     &gt;&gt; *To:* Jessica Dearborn &lt;jessica@pagepublishing.com&gt; &gt;&gt; *Subject:* Re: Design &gt;&gt; &gt;&gt; Sending the photo now with a suggestion that the author photo go into &gt;&gt; word &gt;&gt; wrap with the blurb and about the author. &gt;&gt; &gt;&gt; On Thu, Nov 9, 2023, 1:08 PM Jessica Dearborn &gt;&gt; &lt;jessica@pagepublishing.com&gt; &gt;&gt; wrote: &gt;&gt; &gt;&gt; You can send me a picture of the font and they can try to match it. I &gt;&gt; don't think that they would be able to figure out the size, but I will &gt;&gt; ask. &gt;&gt; &gt;&gt; When your completed page design is back and you have reviewed it, I will &gt;&gt; send that picture over with any corrections that you may have. &gt;&gt; &gt;&gt; &gt;&gt; &gt;&gt; Kind Regards, &gt;&gt; &gt;&gt; Jess Dearborn  &gt;&gt; *From:* EJ Akpanikat &lt;eakpanikat@gmail.com&gt; &gt;&gt; *Sent:* Thursday, November 9, 2023 2:25 PM &gt;&gt; *To:* Jessica Dearborn &lt;jessica@pagepublishing.com&gt; &gt;&gt; *Subject:* Re: Design &gt;&gt; &gt;&gt; Good to hear from you,                     &gt;&gt; &gt;&gt; What I briefly would like to know is if you can know a font type by the &gt;&gt; picture of the book I am reading opened to any random page because I &gt;&gt; would &gt;&gt; like the same size and type of font...? &gt;&gt; &gt;&gt; On Mon, Nov 6, 2023 at 3:02 PM Jessica Dearborn &lt; &gt;&gt; jessica@pagepublishing.com&gt; wrote: &gt;&gt; &gt;&gt; The end of the year does not factor in to when your book will be &gt;&gt; completed. There is nothing on hold, I just told you that the page design &gt;&gt; is currently being designed. &gt;&gt; &gt;&gt; There is not a way to put a countdown for when your page design will be &gt;&gt; completed on the portal. I gave you the time frame in which it takes to &gt;&gt; complete. That is all I have to offer at this time. &gt;&gt; &gt;&gt; &gt;&gt; &gt;&gt; &gt;&gt; Kind Regards, &gt;&gt; &gt;&gt; Jess Dearborn  &gt;&gt; </w:t>
      </w:r>
    </w:p>
    <w:p w14:paraId="5DB8DC4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7E6C15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&gt;&gt; *Sent:* Monday, November 6, 2023 2:31 PM &gt;&gt; *To:* Jessica Dearborn &lt;jessica@pagepublishing.com&gt; &gt;&gt; *Subject:* Re: Design                     &gt;&gt; &gt;&gt; Hey don't look now but I still expect to hear back this month we are in &gt;&gt; now. &gt;&gt; &gt;&gt; It is my idea in the book to end with an adjustment period but mine has &gt;&gt; another definition than the one you anticipate from my pestering emails. &gt;&gt; I &gt;&gt; want there to be accommodations made to authors and putting everything &gt;&gt; off &gt;&gt; to next year is not what I declined editing on part 4 the ending of my &gt;&gt; book &gt;&gt; for. &gt;&gt; &gt;&gt; Getting me to comply is not as simple as telling me to wait with no &gt;&gt; questions, or rather what you have been doing is to wait with portal &gt;&gt; answering my questions that you don't uphold because you would not want &gt;&gt; to &gt;&gt; be a soundboard for me. &gt;&gt; &gt;&gt; I was under the impression that my book finishing all editing on &gt;&gt; Halloween &gt;&gt; because I talk about the holiday in the book and it is more American &gt;&gt; holiday than Thanksgiving because the holiday does not ask you to take &gt;&gt; off &gt;&gt; from your responsibilities like school or careering. &gt;&gt; &gt;&gt; If I have to wait midweek just to get answers or portal options solved in &gt;&gt; the week of Thanksgiving than I would like you to say on the portal how &gt;&gt; long of a countdown it really is. Can this be done on portal? &gt;&gt; &gt;&gt; &gt;&gt; &gt;&gt; On Mon, Nov 6, 2023, 12:06 </w:t>
      </w:r>
      <w:r w:rsidRPr="00722AF6">
        <w:rPr>
          <w:rFonts w:ascii="Copperplate Gothic Light" w:hAnsi="Copperplate Gothic Light" w:cs="STIX Two Math"/>
          <w:b/>
          <w:bCs/>
          <w:color w:val="000000"/>
          <w:sz w:val="22"/>
          <w:szCs w:val="22"/>
        </w:rPr>
        <w:lastRenderedPageBreak/>
        <w:t xml:space="preserve">PM Jessica Dearborn &gt;&gt; &lt;jessica@pagepublishing.com&gt; &gt;&gt; wrote: &gt;&gt; &gt;&gt; Hi, EJ, &gt;&gt; &gt;&gt; Again, the page design takes 4-6 weeks. That is not a time frame that can &gt;&gt; be adjusted. When they are finished, I will upload it to your portal. I &gt;&gt; am &gt;&gt; sure that the team gets Thanksgiving off. &gt;&gt; &gt;&gt; &gt;&gt;     --  </w:t>
      </w:r>
    </w:p>
    <w:p w14:paraId="0A941FF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F9C10A3"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[We really get heated </w:t>
      </w:r>
      <w:proofErr w:type="spellStart"/>
      <w:r w:rsidRPr="00722AF6">
        <w:rPr>
          <w:rFonts w:ascii="Copperplate Gothic Light" w:hAnsi="Copperplate Gothic Light" w:cs="STIX Two Math"/>
          <w:b/>
          <w:bCs/>
          <w:color w:val="000000"/>
          <w:sz w:val="22"/>
          <w:szCs w:val="22"/>
        </w:rPr>
        <w:t>talkin</w:t>
      </w:r>
      <w:proofErr w:type="spellEnd"/>
      <w:r w:rsidRPr="00722AF6">
        <w:rPr>
          <w:rFonts w:ascii="Copperplate Gothic Light" w:hAnsi="Copperplate Gothic Light" w:cs="STIX Two Math"/>
          <w:b/>
          <w:bCs/>
          <w:color w:val="000000"/>
          <w:sz w:val="22"/>
          <w:szCs w:val="22"/>
        </w:rPr>
        <w:t xml:space="preserve"> about some book that  is suffering its author by  taking too long to finally see some  crucial  insight into  what life would be  like and when is what  we should both call  the very  earliest it could  all be </w:t>
      </w:r>
      <w:proofErr w:type="spellStart"/>
      <w:r w:rsidRPr="00722AF6">
        <w:rPr>
          <w:rFonts w:ascii="Copperplate Gothic Light" w:hAnsi="Copperplate Gothic Light" w:cs="STIX Two Math"/>
          <w:b/>
          <w:bCs/>
          <w:color w:val="000000"/>
          <w:sz w:val="22"/>
          <w:szCs w:val="22"/>
        </w:rPr>
        <w:t>comiing</w:t>
      </w:r>
      <w:proofErr w:type="spellEnd"/>
      <w:r w:rsidRPr="00722AF6">
        <w:rPr>
          <w:rFonts w:ascii="Copperplate Gothic Light" w:hAnsi="Copperplate Gothic Light" w:cs="STIX Two Math"/>
          <w:b/>
          <w:bCs/>
          <w:color w:val="000000"/>
          <w:sz w:val="22"/>
          <w:szCs w:val="22"/>
        </w:rPr>
        <w:t>  into  fruition.]</w:t>
      </w:r>
    </w:p>
    <w:p w14:paraId="5137345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DE0333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This week's headlines  EJ Akpanikat to Jessica Jan 2Details Hello again,   What should I be expectantly waiting for?   Is it possible to hear of cover design wrapping up this week if in fact they return to me something I can approve?   Already I have double checked page design so I will second my earlier approval of it.   Did we lose up to and including one whole week from having holidays off or are we already in this the fourth week of cover design initial stage?? J Jessica Dearborn to me Jan 2Details Good afternoon,   Happy New Year!   Your cover should be back this week. No work has been lost due to the holidays.   As soon as I have it, I'll upload it to your author portal for review.          Kind Regards,   Jess Dearborn Publication Coordinator 646-214-7044 Page Publishing, Inc. 320 Water St.  PO Box 700 Conneaut Lake, PA 16316 Author Support: 866-315-2708 Option #5 Finance Department: 866-315-2708 Option #4 or </w:t>
      </w:r>
      <w:hyperlink r:id="rId6" w:history="1">
        <w:r w:rsidRPr="00722AF6">
          <w:rPr>
            <w:rStyle w:val="Hyperlink"/>
            <w:rFonts w:ascii="Copperplate Gothic Light" w:hAnsi="Copperplate Gothic Light" w:cs="STIX Two Math"/>
            <w:b/>
            <w:bCs/>
            <w:sz w:val="22"/>
            <w:szCs w:val="22"/>
          </w:rPr>
          <w:t>invoices@publishingsc.com</w:t>
        </w:r>
      </w:hyperlink>
    </w:p>
    <w:p w14:paraId="2D18B81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85C1E2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Tuesday, January 2, 2024 3:18 PM To: Jessica Dearborn &lt;jessica@pagepublishing.com&gt; Subject: This week's headlines    EJ Akpanikat to Jessica Jan 3Details Hello today,   If it isn't too late albeit a new year I'd like to ask for your forgiveness on early on trying to relate to you my feelings on how a new song connected to my book.   This was unrelated even if YouTube is related to the end or beginning of things.   Sorry but can you tell me today of the return of cover design? I want to approve this today so that I can possibly receive a copies of my book this month too. J Jessica Dearborn to me Jan 3Details Hello, EJ,   I do not have the cover design yet; I am expecting it no later than Friday.          Kind Regards,   Jess Dearborn</w:t>
      </w:r>
    </w:p>
    <w:p w14:paraId="70FDB46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FFEC56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Wednesday, January 3, 2024 9:30 AM To: Jessica Dearborn &lt;jessica@pagepublishing.com&gt; Subject: Re: This week's headlines    EJ Akpanikat to Jessica Jan 4Details Hello,   I see. My method of questions this week has been to see what may have been done last week or prior and to find out what in reality could change now like what it stands to be that by tomorrow morning, there will be a significant change done.   Do I need this and everything but results on a day that is not holiday or a Friday?   Sorry but I don't see how it has to take a full on 28 days up to the next available Friday to finish something. Download entire message  EJ Akpanikat to Jessica Jan 5Details I have done the one approval button complete online and this email here is for final approval prompting the printing of the book.    I don't really need to tell you that this means complimentary copies I am hoping to get in a few days, but the directions on the front page of portal did say email.   Thanks for your viewing of this final email prompt. Download entire message  EJ </w:t>
      </w:r>
      <w:r w:rsidRPr="00722AF6">
        <w:rPr>
          <w:rFonts w:ascii="Copperplate Gothic Light" w:hAnsi="Copperplate Gothic Light" w:cs="STIX Two Math"/>
          <w:b/>
          <w:bCs/>
          <w:color w:val="000000"/>
          <w:sz w:val="22"/>
          <w:szCs w:val="22"/>
        </w:rPr>
        <w:lastRenderedPageBreak/>
        <w:t xml:space="preserve">Akpanikat to Jessica Jan 8Details Hello again,   You should be trusting of the value in my input. I now would like 500 cards invoiced with this month's pay. Obviously I haven't received my book yet but I approve of it already if that is not obvious that I would like my book sales to start soon.   What also is not obvious is if my book needs to be approved by button online again. Please don't fixate on me button pressing to move forward. Please do cooperate with me in your next email addressing both issues.     --  -- Talk soon,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Joseph (E.J.) Akpanikat Seton Hall U Data Science Club Secretary B.S. Psychology (518) 316-1656 Drivel but Form LLC 9619 W Mission Ln Peoria, AZ 85345   J Jessica Dearborn to me Jan 8Details Hi, EJ,   We aren't able to create the business cards until after the eBook has been completed.   You have already given your final approval; I'm not fixated on the approval button.   The hard copy printing process can take 4-6 weeks, as previously disclosed. As soon as I have tracking information, I will send that to you.         Kind Regards,   Jess Dearborn   ​</w:t>
      </w:r>
    </w:p>
    <w:p w14:paraId="7BE7251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D86605B"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Monday, January 8, 2024 11:57 AM   To: Jessica Dearborn &lt;jessica@pagepublishing.com&gt; Subject: Re: This week's headlines    EJ Akpanikat to Jessica Jan 8Details Hi,    So it seems there truly is a fixation because I asked that you address the question of when it is time to move into ebook creation which is after I am sent my copies and then after that to send me cards too, but somehow you had to assert how you weren't actually giving me any impression of what I had already said and could not take back.   I think you may want to take back how you did repeat the negative of what I told you back to me when that was clearly not the two things I wanted to hear back about. Maybe you felt some heat and overcome sated.   Why are there monthly stages that I am addressing now don't show things actually necessitating a whole month to do or like last week a whole week to finish a design that was missing a picture you gave the impression it would have?   My book is the only one I see in your promotions and guides that doesn't have picture, and no more a picture I would have approved.  EJ Akpanikat to Jessica Jan 8Details Hello before the end of today,   I would be better had you aborted your </w:t>
      </w:r>
      <w:proofErr w:type="spellStart"/>
      <w:r w:rsidRPr="00722AF6">
        <w:rPr>
          <w:rFonts w:ascii="Copperplate Gothic Light" w:hAnsi="Copperplate Gothic Light" w:cs="STIX Two Math"/>
          <w:b/>
          <w:bCs/>
          <w:color w:val="000000"/>
          <w:sz w:val="22"/>
          <w:szCs w:val="22"/>
        </w:rPr>
        <w:t>overrejection</w:t>
      </w:r>
      <w:proofErr w:type="spellEnd"/>
      <w:r w:rsidRPr="00722AF6">
        <w:rPr>
          <w:rFonts w:ascii="Copperplate Gothic Light" w:hAnsi="Copperplate Gothic Light" w:cs="STIX Two Math"/>
          <w:b/>
          <w:bCs/>
          <w:color w:val="000000"/>
          <w:sz w:val="22"/>
          <w:szCs w:val="22"/>
        </w:rPr>
        <w:t xml:space="preserve"> of what I claim to say.   Otherwise, can you tell the printing department to print my book as fast as if it was done at the beginning of the week?    To save me a week so I get it in the next three and before February also get cards.   One reason is because the suggestions welcomed by you and from me were all but what you claimed to have in the works of a picture I'm speculating to distract from my work. The picture was in gold shapes on sand. This is not what I asked and you took too long for it to be as simple as applying what I did ask for to three other areas than the one. I approve so don't let this stage run its course not actually printing the first ten copies which should take no longer than 10 business days unless you work out of China as if my book is made from China. No. I don't think so. Work on it quicker. J Jessica Dearborn to me Jan 9Details Hi EJ,   I sent your cover design instructions verbatim from you to the cover design team. If the cover was not how you wanted it, you had every opportunity to make corrections instead of approving it.   Your book is now in the hands of the production team who will be uploading the files to our printer. Like I've said, printing can take 4-6 weeks, however, it normally doesn't take that long.   As soon as I have tracking information, I will send that to you.              Kind Regards,   Jess Dearborn</w:t>
      </w:r>
    </w:p>
    <w:p w14:paraId="572B791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9D084A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Monday, January 8, 2024 10:07 PM   To: Jessica Dearborn &lt;jessica@pagepublishing.com&gt; Subject: Re: This week's headlines    EJ Akpanikat to Jessica Jan 9Details Hey I looked at a few box day videos and I cannot compete with them since this is my first book and the pool of winners is only one person to get the trailer for free.   Can you increase the pool of winners to get me to want to do a video more? J Jessica Dearborn to me Jan 9Details Hi, EJ,   Unfortunately, I have no control over that.          Kind Regards,   Jess Dearborn   ​  From: EJ Akpanikat &lt;eakpanikat@gmail.com&gt; Sent: Tuesday, January 9, 2024 10:36 AM   Download entire message  EJ Akpanikat to Jessica Jan 9Details Well okay then,   My intuition says there should be a discount for African American authors this month because MLK day is on my installment day the 15th and next Monday.   Can you secure this for me?   Without any holiday discounts, I am paying more when I was promised a discount that I worked toward in that of having a second book to pay for which was rejected.   Was my book rejected because I haven't been eligible to pay for a trailer, the actual website, screenplay, or interview?? All these I want to at some point pay for toward the first book I might add. J Jessica Dearborn to me Jan 9Details We do not offer discounts for any type of holidays.   I do not know the reason why your book was rejected; the board decides and gives me the decision. Purchasing other marketing incentives does not go into that decision however.         Kind Regards,   Jess Dearborn</w:t>
      </w:r>
    </w:p>
    <w:p w14:paraId="0F7EB23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A87F23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Tuesday, January 9, 2024 1:09 PM   To: Jessica Dearborn &lt;jessica@pagepublishing.com&gt; Subject: Re: This week's headlines    EJ Akpanikat to Jessica Jan 11Details Hello,   You can infer from this email that I was contemplating how to put a sentence together based on your last email and what I have is this: I was always under the impression that you or bruce were on the board because of all the authors you communicate would attain that seat and it wouldn't be a choice to not sit.   What I mean is, why are there so many people to decide on one thing like the board cannot be just one person can it? No and I </w:t>
      </w:r>
      <w:proofErr w:type="spellStart"/>
      <w:r w:rsidRPr="00722AF6">
        <w:rPr>
          <w:rFonts w:ascii="Copperplate Gothic Light" w:hAnsi="Copperplate Gothic Light" w:cs="STIX Two Math"/>
          <w:b/>
          <w:bCs/>
          <w:color w:val="000000"/>
          <w:sz w:val="22"/>
          <w:szCs w:val="22"/>
        </w:rPr>
        <w:t>dont</w:t>
      </w:r>
      <w:proofErr w:type="spellEnd"/>
      <w:r w:rsidRPr="00722AF6">
        <w:rPr>
          <w:rFonts w:ascii="Copperplate Gothic Light" w:hAnsi="Copperplate Gothic Light" w:cs="STIX Two Math"/>
          <w:b/>
          <w:bCs/>
          <w:color w:val="000000"/>
          <w:sz w:val="22"/>
          <w:szCs w:val="22"/>
        </w:rPr>
        <w:t xml:space="preserve"> want to be part of some harebrained elite talking to you about my issues with you if it's a board member who it is best to try.   What is the status on what stage I will see my webpage for buying the book? or wherever book page is the one selling? when will i see that and be able to refer people digitally? is that March or as soon as i  email you about receiving my books because </w:t>
      </w:r>
      <w:proofErr w:type="spellStart"/>
      <w:r w:rsidRPr="00722AF6">
        <w:rPr>
          <w:rFonts w:ascii="Copperplate Gothic Light" w:hAnsi="Copperplate Gothic Light" w:cs="STIX Two Math"/>
          <w:b/>
          <w:bCs/>
          <w:color w:val="000000"/>
          <w:sz w:val="22"/>
          <w:szCs w:val="22"/>
        </w:rPr>
        <w:t>shouldnt</w:t>
      </w:r>
      <w:proofErr w:type="spellEnd"/>
      <w:r w:rsidRPr="00722AF6">
        <w:rPr>
          <w:rFonts w:ascii="Copperplate Gothic Light" w:hAnsi="Copperplate Gothic Light" w:cs="STIX Two Math"/>
          <w:b/>
          <w:bCs/>
          <w:color w:val="000000"/>
          <w:sz w:val="22"/>
          <w:szCs w:val="22"/>
        </w:rPr>
        <w:t xml:space="preserve"> those two things not be demarcated by 4-6 weeks again during this printing stage? is this even the printing stage and how can we call it that if there is no place to buy the books?  EJ Akpanikat to Jessica Jan 11Details General question: Would the copies I purchase or the ones I get complimentarily be used as collateral for bank loan? J Jessica Dearborn to me Jan 11Details Hi, EJ,   I am a publication coordinator; I do not have anything to do with manuscript reviews.   Your eBook production will begin once you've received and approved your complimentary copies.   After the eBook is completed, then your author webpage will be created. The webpage will have links to the retail sites where people can go to purchase your book.         Kind Regards,   Jess Dearborn</w:t>
      </w:r>
    </w:p>
    <w:p w14:paraId="1C64536B"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FE0FA2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   ​  From: EJ Akpanikat &lt;eakpanikat@gmail.com&gt; Sent: Thursday, January 11, 2024 1:14 PM   Download entire message  EJ Akpanikat to Jessica Jan 12Details Well I am an author,   The book I submitted is the length of both fictions I submitted and am currently working with in my book of poetry.    Mathematically speaking, it should have been accepted per there being no required qualifications of writers. The rejection from that and your </w:t>
      </w:r>
      <w:proofErr w:type="spellStart"/>
      <w:r w:rsidRPr="00722AF6">
        <w:rPr>
          <w:rFonts w:ascii="Copperplate Gothic Light" w:hAnsi="Copperplate Gothic Light" w:cs="STIX Two Math"/>
          <w:b/>
          <w:bCs/>
          <w:color w:val="000000"/>
          <w:sz w:val="22"/>
          <w:szCs w:val="22"/>
        </w:rPr>
        <w:t>overrejection</w:t>
      </w:r>
      <w:proofErr w:type="spellEnd"/>
      <w:r w:rsidRPr="00722AF6">
        <w:rPr>
          <w:rFonts w:ascii="Copperplate Gothic Light" w:hAnsi="Copperplate Gothic Light" w:cs="STIX Two Math"/>
          <w:b/>
          <w:bCs/>
          <w:color w:val="000000"/>
          <w:sz w:val="22"/>
          <w:szCs w:val="22"/>
        </w:rPr>
        <w:t xml:space="preserve"> of my indiscretions when talking to you, is not patting away my anger meant to disrupt the process of things because you have not showed vulnerability and chastity of the workplace commons like over email.   Please rather say when I need to shut up and wait more obediently but in this case you did right. I would like to apply to be your job if there is no manuscript reading or review. It seems balanced.   What can you tell me about careers with Page Publishing? And it is a shame there was false advertising that my book would be on amazon by now instead of by the press release. J Jessica Dearborn to me Jan 12Details Hi, EJ,   I don't know if they are hiring, but you can send a resume to resume@pagepublishing.com   Your book will be for sale before the Press Release is done.   Once you receive and approve your comp copies, the book will be for sale online with Amazon and Barnes &amp; Noble in 7-10 days.         Kind Regards,   Jess Dearborn   ​  </w:t>
      </w:r>
    </w:p>
    <w:p w14:paraId="04E877B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5448183"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Sent: Friday, January 12, 2024 10:44 AM   To: Jessica Dearborn &lt;jessica@pagepublishing.com&gt; Subject: Re: This week's headlines    EJ Akpanikat to Jessica Jan 12Details Ebook creation should be right after editing as the book on </w:t>
      </w:r>
      <w:proofErr w:type="spellStart"/>
      <w:r w:rsidRPr="00722AF6">
        <w:rPr>
          <w:rFonts w:ascii="Copperplate Gothic Light" w:hAnsi="Copperplate Gothic Light" w:cs="STIX Two Math"/>
          <w:b/>
          <w:bCs/>
          <w:color w:val="000000"/>
          <w:sz w:val="22"/>
          <w:szCs w:val="22"/>
        </w:rPr>
        <w:t>epub</w:t>
      </w:r>
      <w:proofErr w:type="spellEnd"/>
      <w:r w:rsidRPr="00722AF6">
        <w:rPr>
          <w:rFonts w:ascii="Copperplate Gothic Light" w:hAnsi="Copperplate Gothic Light" w:cs="STIX Two Math"/>
          <w:b/>
          <w:bCs/>
          <w:color w:val="000000"/>
          <w:sz w:val="22"/>
          <w:szCs w:val="22"/>
        </w:rPr>
        <w:t xml:space="preserve"> format needs no page design what so ever and I don't care what you have to reject that with because all ebooks are plain by design as if they were copied from a html 5 document of the book which format this should be too instead of ebook or at least in addition to.   Why, what was the aim in mind of you withholding that 7-10 days info and saying February is when I would have a book out because I have been asking you for three months now? J Jessica Dearborn to me Jan 12Details EJ,   I'm not sure why you are always so difficult with me. I give you direct answers to the best of my ability.   I do not decide in what order things are done. eBooks are created AFTER the author has received the complimentary copies and has approved them, otherwise, if there were corrections, then the eBook would also need to be revised. This is just the way things are done, which is also detailed in your itinerary. I'll attach that for you again so you can reference that.   I have never withheld anything from you. You asked about the book being on Amazon, and I gave you the information.             Kind Regards,   Jess Dearborn</w:t>
      </w:r>
    </w:p>
    <w:p w14:paraId="102971F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106798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Friday, January 12, 2024 3:00 PM   Download entire message Akpanikat_Eniefiok_22264Itinerary.pdf  EJ Akpanikat to Jessica Jan 21Details Could I get the delivery this week?   What exactly is the hold up when my readers want fast printing and shipping as much as I might right now? Download entire message J Jessica Dearborn to me Jan 22Details Hello, EJ,   As soon as I have tracking information, I will send that to you. The timeframe for hard copy printing is 4-6 weeks.   I will continue to check for tracking information daily.         Kind Regards,   Jess Dearborn   ​  </w:t>
      </w:r>
    </w:p>
    <w:p w14:paraId="10713DF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362BAE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From: EJ Akpanikat &lt;eakpanikat@gmail.com&gt; Sent: Sunday, January 21, 2024 1:30 PM   Download entire message  EJ Akpanikat to Jessica Jan 22Details You can check but I will need you to agree that I proffered to you 20 days for cover design because I saw that minimal number discussed with me already which would mean this stage of printing starting on December 28th of last year.   The minimal number of weeks puts you returning to me the track info by Wednesday this week which is a big Wednesday because I am catholic and have reason to be religious.   Do you trust that you will have this to me no later than Wednesday? Download entire message J Jessica Dearborn to me Jan 22Details Hello, EJ,   I cannot confirm the book will be there by Wednesday. The book is at the printer, when I have the tracking information, I will email it to you. There is nothing that I can do to make the book print any faster.         Kind Regards,   Jess Dearborn   ​</w:t>
      </w:r>
    </w:p>
    <w:p w14:paraId="5DA8A35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98EB9F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Monday, January 22, 2024 12:10 PM   Download entire message  EJ Akpanikat to Jessica Jan 25Details Okay and from now on, and again, let any day be one I can provide input.   It really seems that people should be working weekends too or at least the printer and such machines should do automation without monitoring.   I already said I would approve once I get the books but there is no need to have excuses that I delayed the process with my emailing. I would like for months to have at least 2 things done instead of whole months being passed up like November was for page design that started Halloween and ended December 8th and on a </w:t>
      </w:r>
      <w:proofErr w:type="spellStart"/>
      <w:r w:rsidRPr="00722AF6">
        <w:rPr>
          <w:rFonts w:ascii="Copperplate Gothic Light" w:hAnsi="Copperplate Gothic Light" w:cs="STIX Two Math"/>
          <w:b/>
          <w:bCs/>
          <w:color w:val="000000"/>
          <w:sz w:val="22"/>
          <w:szCs w:val="22"/>
        </w:rPr>
        <w:t>friday</w:t>
      </w:r>
      <w:proofErr w:type="spellEnd"/>
      <w:r w:rsidRPr="00722AF6">
        <w:rPr>
          <w:rFonts w:ascii="Copperplate Gothic Light" w:hAnsi="Copperplate Gothic Light" w:cs="STIX Two Math"/>
          <w:b/>
          <w:bCs/>
          <w:color w:val="000000"/>
          <w:sz w:val="22"/>
          <w:szCs w:val="22"/>
        </w:rPr>
        <w:t xml:space="preserve"> that was too long you must admit.   Can you see how long shipping might take? A day or two once I get the tracking info or will I still have to wait a week or so while tracking?? Download entire message J Jessica Dearborn to me Jan 26Details Good morning, EJ,   I cannot say for sure, but as soon as I have the tracking information you will have a delivery date.         Kind Regards,   Jess Dearborn   ​</w:t>
      </w:r>
    </w:p>
    <w:p w14:paraId="637FFFA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07FB73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From: EJ Akpanikat &lt;eakpanikat@gmail.com&gt; Sent: Thursday, January 25, 2024 4:50 PM   Download entire message  EJ Akpanikat to Jessica Jan 26Details Hello Jessica,   Thanks. That is to say so now if I have not meant it already. Download entire message J Jessica Dearborn to me Jan 26Details Hello, EJ,   You're welcome.   Did you get the tracking email that I sent as well?         Kind Regards,   Jess Dearborn   ​</w:t>
      </w:r>
    </w:p>
    <w:p w14:paraId="7EA44AA9"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7FD1308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From: EJ Akpanikat &lt;eakpanikat@gmail.com&gt; Sent: Friday, January 26, 2024 11:59 AM   Download entire message  EJ Akpanikat to Jessica Jan 26Details what? no that was what I already was referring to, that i got the track number. Download entire message J Jessica Dearborn to me Jan 26Details Ok, thank you-I just wanted to make sure that it went through.          Kind Regards,   Jess Dearborn   ​</w:t>
      </w:r>
    </w:p>
    <w:p w14:paraId="173E892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51F566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Friday, January 26, 2024 2:54 PM   Download entire message  EJ Akpanikat to Jessica Jan 31Details Any thing I should look forward to?     Did you see my last approval? Download entire message J Jessica Dearborn to me Jan 31Details Hello, EJ   Congratulations! Your book is currently in the eBook Production stage. In this stage, our programmers will commence with the conversion of your book into the ePub and AZW formats needed for online digital </w:t>
      </w:r>
      <w:r w:rsidRPr="00722AF6">
        <w:rPr>
          <w:rFonts w:ascii="Copperplate Gothic Light" w:hAnsi="Copperplate Gothic Light" w:cs="STIX Two Math"/>
          <w:b/>
          <w:bCs/>
          <w:color w:val="000000"/>
          <w:sz w:val="22"/>
          <w:szCs w:val="22"/>
        </w:rPr>
        <w:lastRenderedPageBreak/>
        <w:t>retail sales platforms like Apple iTunes, Amazon, Google, and Barnes &amp; Noble. Once the conversion is complete, your eBook will be uploaded to the various platforms and will be available for sale as soon as their approval process allows.   While our staff are preparing your eBook for retailers, please keep in mind your book will soon be entering the Publicity stage. I have included links for a guide with tips to help market your book as well as an extensive catalog of custom promotional products and services that are available to you as a Page Publishing author. If you happen to have any questions about these materials or would like to place an order, please feel free to reach out and I will be happy to help!   As soon as your title is available in all included formats, I will be sure to pass that update along to you and we can begin the Publicity stage as soon as possible. Have a great day!         Kind Regards,   Jess Dearborn</w:t>
      </w:r>
    </w:p>
    <w:p w14:paraId="2E41CB9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D2B249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Wednesday, January 31, 2024 12:47 PM   Download entire message  EJ Akpanikat to Jessica Jan 31Details Yes! And about that, I would like more comp copies, 2 to be exact but maybe 3 in which would I have to pay once I see my books for sale. Or would you put in a request for my bill this month to already cover it? Download entire message J Jessica Dearborn to me Jan 31Details Hello, EJ,   I can order books for you now that you've approved them. Just let me know how many you'd like, and I will send you an invoice.         Kind Regards,   Jess Dearborn</w:t>
      </w:r>
    </w:p>
    <w:p w14:paraId="6B28519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4CEA3F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Wednesday, January 31, 2024 3:05 PM   Download entire message  EJ Akpanikat to Jessica Feb 2Details Can you send me another free 10? These ones have a strip of white on the cover at the </w:t>
      </w:r>
      <w:proofErr w:type="spellStart"/>
      <w:r w:rsidRPr="00722AF6">
        <w:rPr>
          <w:rFonts w:ascii="Copperplate Gothic Light" w:hAnsi="Copperplate Gothic Light" w:cs="STIX Two Math"/>
          <w:b/>
          <w:bCs/>
          <w:color w:val="000000"/>
          <w:sz w:val="22"/>
          <w:szCs w:val="22"/>
        </w:rPr>
        <w:t>bottomost</w:t>
      </w:r>
      <w:proofErr w:type="spellEnd"/>
      <w:r w:rsidRPr="00722AF6">
        <w:rPr>
          <w:rFonts w:ascii="Copperplate Gothic Light" w:hAnsi="Copperplate Gothic Light" w:cs="STIX Two Math"/>
          <w:b/>
          <w:bCs/>
          <w:color w:val="000000"/>
          <w:sz w:val="22"/>
          <w:szCs w:val="22"/>
        </w:rPr>
        <w:t xml:space="preserve"> part like it was not cut right on multiple books. And a code on the very first page looks like barcode because it is also halfway there like the cut of the page on the bottom of each book was slightly wrong but I think it is glaring. Download entire message J Jessica Dearborn to me Feb 2Details Hello, EJ,   Can you send me pictures of the things you are describing so I can file a claim for you?         Kind Regards,   Jess Dearborn</w:t>
      </w:r>
    </w:p>
    <w:p w14:paraId="0674DE53"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C81D45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Friday, February 2, 2024 1:44 PM   Download entire message  EJ Akpanikat to Jessica Feb 2Details Check soon for my claims. They are the same for 6 I see. Download entire message J Jessica Dearborn to me Feb 5Details Hello, EJ,   In order to file a claim, they require pictures of the misprinted books. You can email me the pictures, then I'll be able to file the claim.         Kind Regards,   Jess Dearborn   ​</w:t>
      </w:r>
    </w:p>
    <w:p w14:paraId="2BBC04AB"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70BDFA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Friday, February 2, 2024 4:33 PM   Download entire message  EJ Akpanikat to Jessica Feb 5Details hello , Once again it is </w:t>
      </w:r>
      <w:proofErr w:type="spellStart"/>
      <w:r w:rsidRPr="00722AF6">
        <w:rPr>
          <w:rFonts w:ascii="Copperplate Gothic Light" w:hAnsi="Copperplate Gothic Light" w:cs="STIX Two Math"/>
          <w:b/>
          <w:bCs/>
          <w:color w:val="000000"/>
          <w:sz w:val="22"/>
          <w:szCs w:val="22"/>
        </w:rPr>
        <w:t>disprinted</w:t>
      </w:r>
      <w:proofErr w:type="spellEnd"/>
      <w:r w:rsidRPr="00722AF6">
        <w:rPr>
          <w:rFonts w:ascii="Copperplate Gothic Light" w:hAnsi="Copperplate Gothic Light" w:cs="STIX Two Math"/>
          <w:b/>
          <w:bCs/>
          <w:color w:val="000000"/>
          <w:sz w:val="22"/>
          <w:szCs w:val="22"/>
        </w:rPr>
        <w:t xml:space="preserve"> because they need not add print i </w:t>
      </w:r>
      <w:proofErr w:type="spellStart"/>
      <w:r w:rsidRPr="00722AF6">
        <w:rPr>
          <w:rFonts w:ascii="Copperplate Gothic Light" w:hAnsi="Copperplate Gothic Light" w:cs="STIX Two Math"/>
          <w:b/>
          <w:bCs/>
          <w:color w:val="000000"/>
          <w:sz w:val="22"/>
          <w:szCs w:val="22"/>
        </w:rPr>
        <w:t>didnt</w:t>
      </w:r>
      <w:proofErr w:type="spellEnd"/>
      <w:r w:rsidRPr="00722AF6">
        <w:rPr>
          <w:rFonts w:ascii="Copperplate Gothic Light" w:hAnsi="Copperplate Gothic Light" w:cs="STIX Two Math"/>
          <w:b/>
          <w:bCs/>
          <w:color w:val="000000"/>
          <w:sz w:val="22"/>
          <w:szCs w:val="22"/>
        </w:rPr>
        <w:t xml:space="preserve"> already approve   the first page of each book no less.   and given my instructions to claim can't they file one rather than require i send 10 photos of the same thing?   can you see it my way? that i cannot fit all these books detailing the errors into one panoramic photo. Download entire message J Jessica Dearborn to me Feb 5Details Hello, EJ,   If something is wrong with the print of the book, I need to have the pictures of the error in </w:t>
      </w:r>
      <w:r w:rsidRPr="00722AF6">
        <w:rPr>
          <w:rFonts w:ascii="Copperplate Gothic Light" w:hAnsi="Copperplate Gothic Light" w:cs="STIX Two Math"/>
          <w:b/>
          <w:bCs/>
          <w:color w:val="000000"/>
          <w:sz w:val="22"/>
          <w:szCs w:val="22"/>
        </w:rPr>
        <w:lastRenderedPageBreak/>
        <w:t>order to file the claim. You can just send me one picture if that is easier.         Kind Regards,   Jess Dearborn   ​</w:t>
      </w:r>
    </w:p>
    <w:p w14:paraId="4D8FC0B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EE1FFE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Monday, February 5, 2024 11:56 AM   Download entire message  EJ Akpanikat to Jessica Feb 5Details I'm not trying to delay ebook progress and webpage any further.   I wouldn't have made up a print problem if I didn't see one, but now it is like you want a circular loop to refer to instead of trusting me like this happens with a lot of people and you want categorize your error amongst one of your errors instead of this being rather the first of errors to come if not handled correctly.    What day this week should my webpage be live? Download entire message J Jessica Dearborn to me Feb 5Details Hi, EJ,   I don't think that you're making it up, I just have to send in the picture in order to file the claim. Like I said, you can just take one picture and I can send that.   You did approve the book, so the eBook is being created for you now. Once the eBook is finished, we will then create the author webpage and I will send that link to you.             Kind Regards,   Jess Dearborn   ​  </w:t>
      </w:r>
    </w:p>
    <w:p w14:paraId="5F233AA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58EDF0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From: EJ Akpanikat &lt;eakpanikat@gmail.com&gt; Sent: Monday, February 5, 2024 1:48 PM   Download entire message  EJ Akpanikat to Jessica Feb 6Details Two attached photos per claim and at least 6 books to claim these very same cutting errors on.   Also, you did not answer the question on if this weekend my book will be up on let's say Amazon. Or did you mean wait for ebook to be done then initial stage of webpage all in all taking much longer than I should expect and without updates from you to countdown the days more precise?? Download entire message 2 attachments 20240206_100326.jpg 20240206_100311.jpg J Jessica Dearborn to me Feb 6Details Hello, EJ,   Thank you for sending the photos, I will go ahead and file the claim for 6 books now.   Your book will be listed online with Amazon and Barnes &amp; Noble 7-10 days from the date that you approved the book, which was 1/31.   The eBook is being created now, it can take up to 6 weeks, but it is normally done faster than that. Once it's completed, your webpage will be created and I will share that link with you. I don't have a way to be more precise on the timing unfortunately.         Kind Regards,   Jess Dearborn</w:t>
      </w:r>
    </w:p>
    <w:p w14:paraId="350FFE9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1A7C7C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Tuesday, February 6, 2024 12:07 PM   Download entire message  EJ Akpanikat to Jessica Feb 6Details Oh yeah . Thanks for the all together helpfulness of everything last email to which I am trying out a reply now.   This I understand is this weekend and without prior notice or my approval button again pressing, my book will be on all 4 sellers sites we have discussed once before?   Should there be the tenth day next Monday I still don't think I can wait that long to tell another even if that other is my late night wallowing self that wish to wallow in delight of seeing accomplishment even if that is this here written thing online. And I get now that it is not the ebook until significantly after January 31st approval. Unless it can be done sooner to be before my birthday? Just checking that we will not have another November of nothing actually done all month but this time for February and I guess including the first few days of March. My birthday is the first Thursday in March.    You have to be more precise frankly on if the ebook and webpage can be done in time for me to celebrate at that appointed time. </w:t>
      </w:r>
      <w:r w:rsidRPr="00722AF6">
        <w:rPr>
          <w:rFonts w:ascii="Copperplate Gothic Light" w:hAnsi="Copperplate Gothic Light" w:cs="STIX Two Math"/>
          <w:b/>
          <w:bCs/>
          <w:color w:val="000000"/>
          <w:sz w:val="22"/>
          <w:szCs w:val="22"/>
        </w:rPr>
        <w:lastRenderedPageBreak/>
        <w:t>Please? Download entire message J Jessica Dearborn to me Feb 6Details Hello,   Your paperback book will be for sale online with Amazon and Barnes &amp; Noble 7-10 days from 1/31.   Once the eBook is completed, it will be for sale online with both of them, plus Google Play and iTunes.   This can take 6 weeks to complete. That is the best timeframe that I am able to give.         Kind Regards,   Jess Dearborn</w:t>
      </w:r>
    </w:p>
    <w:p w14:paraId="5CA7984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248988C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Tuesday, February 6, 2024 1:21 PM   Download entire message  EJ Akpanikat to Jessica Feb 7Details What were the instructions moving forward with claims department which I assume would be how to resolve these unmistakeable blemishes. ? Download entire message J Jessica Dearborn to me Feb 7Details Hello, EJ,   As soon as I hear back about the claim, I will let you know. It has been submitted.         Kind Regards,   Jess Dearborn   ​  From: EJ Akpanikat &lt;eakpanikat@gmail.com&gt; Sent: Wednesday, February 7, 2024 10:41 AM   Download entire message  EJ Akpanikat to Jessica Feb 7Details Submitted? Okay sure and is there reading material I can get from you to solve my preemptive takes about this one claim you Submitted on my behalf?    Again I am asking for pdf or </w:t>
      </w:r>
      <w:proofErr w:type="spellStart"/>
      <w:r w:rsidRPr="00722AF6">
        <w:rPr>
          <w:rFonts w:ascii="Copperplate Gothic Light" w:hAnsi="Copperplate Gothic Light" w:cs="STIX Two Math"/>
          <w:b/>
          <w:bCs/>
          <w:color w:val="000000"/>
          <w:sz w:val="22"/>
          <w:szCs w:val="22"/>
        </w:rPr>
        <w:t>faq</w:t>
      </w:r>
      <w:proofErr w:type="spellEnd"/>
      <w:r w:rsidRPr="00722AF6">
        <w:rPr>
          <w:rFonts w:ascii="Copperplate Gothic Light" w:hAnsi="Copperplate Gothic Light" w:cs="STIX Two Math"/>
          <w:b/>
          <w:bCs/>
          <w:color w:val="000000"/>
          <w:sz w:val="22"/>
          <w:szCs w:val="22"/>
        </w:rPr>
        <w:t xml:space="preserve"> or help webpage link. Download entire message J Jessica Dearborn to me Feb 7Details Yes, I submitted the claim. I don't have a link or website that you can reference. As soon as I hear back about the claim, I will let you know.         Kind Regards,   Jess Dearborn   ​</w:t>
      </w:r>
    </w:p>
    <w:p w14:paraId="4B5006F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828FE9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From: EJ Akpanikat &lt;eakpanikat@gmail.com&gt; Sent: Wednesday, February 7, 2024 3:47 PM   Download entire message  EJ Akpanikat to Jessica Feb 7Details Okay sure.   Also, my book is up on Amazon and I confirmed it myself. Download entire message J Jessica Dearborn to me Feb 8Details That's great news!         Kind Regards,   Jess Dearborn</w:t>
      </w:r>
    </w:p>
    <w:p w14:paraId="37BAAE4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0FBDD7E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Wednesday, February 7, 2024 8:24 PM   Download entire message  EJ Akpanikat to Jessica Feb 15Details Hello urgent and important news,   Finally I am addressing my caveman teeth with braces and need to clear up monthly installment funds.   What do I need to buy me out of the ten month contract?   Can you send me an invoice that I will have a different card pay for by this time next month, but get going on it now so I can ask my dad an exact one time loan of whatever 350 times 4 lump sum it is? Download entire message  EJ Akpanikat to Jessica Feb 15Details Can you send documentation to buy the rest of the payments to pay for in one time fee? I will pay whenever I am ready before this time next month. I am asking now so things like ebook still continue while I am only paying upfront so I don't have to each month and I have 4 months left so send me a payment document that I will write in new credit card info for the 1396 dollars. Download entire message  EJ Akpanikat to Jessica Feb 18Details You completely ignored me for a whole day this past Friday. I want to hear from you soon. Download entire message  EJ Akpanikat to Jessica Feb 19Details How is it going?   You need to answer the prompts I have given you for coordination on your own. Download entire message J Jessica Dearborn to me Feb 23Details Good morning,   As you are aware, I was out of the office from 2/15-2/22, returning today.   If you need to make alternate payment options including a change of credit card information, you will need to contact the finance </w:t>
      </w:r>
      <w:r w:rsidRPr="00722AF6">
        <w:rPr>
          <w:rFonts w:ascii="Copperplate Gothic Light" w:hAnsi="Copperplate Gothic Light" w:cs="STIX Two Math"/>
          <w:b/>
          <w:bCs/>
          <w:color w:val="000000"/>
          <w:sz w:val="22"/>
          <w:szCs w:val="22"/>
        </w:rPr>
        <w:lastRenderedPageBreak/>
        <w:t>office.   They can be reached at 866-315-2708 Option #4 or invoices@publishingsc.com         Kind Regards,   Jess Dearborn</w:t>
      </w:r>
    </w:p>
    <w:p w14:paraId="0111870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875C88C"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Monday, February 19, 2024 12:25 PM   Download entire message  EJ Akpanikat to Jessica Feb 23Details Yeah but I am asking you because no one ever picks up the phone and because you might be a quicker draw on if what I am looking for is supported.   Again, I want what you said in your last email, but with the added stipulation that there won't be additional payments made through a document that I can keep as a copy for my records instead of a plain phone call and no recording.   And no additional payments to the new card besides the 1396 or whatever you must first say so by sending as like a severance contract, right? Download entire message  EJ Akpanikat to Jessica Feb 24Details Along with other headlines such as pdf new payment document and claims or print error I filed, could you also return to me an answer as to when the quarter ends and I will see sales report items?   It says the quarter started in December 2023, does that mean ending this end of the month and a sales report filed to me by March 1st?? Download entire message J Jessica Dearborn to me Feb 26Details Hello, EJ,   I do not have any way to send a PDF of new payments, you will need to contact finance. You can email them or leave a voicemail, and they will contact you.     Reports are generated quarterly (the end of March, June, Sept, &amp; Dec). Your Sales Reports will be uploaded to your author portal  approximately 2-3 weeks after the reports are generated.   If you have over $100 of sales in a pay period, you’ll receive a check 4-6 weeks following the close of the fiscal quarter. The exception to this is when accountants are delayed due to a platform’s (like Amazon or iTunes) reporting schedule. In that case, payment would be issued as soon as the full quarter’s reports are made available to us for all platforms.           Kind Regards,   Jess Dearborn</w:t>
      </w:r>
    </w:p>
    <w:p w14:paraId="799B74C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BDB09E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Saturday, February 24, 2024 4:36 PM   Download entire message  EJ Akpanikat to Jessica Feb 26Details Hello Jessica,   And what is a go with the claims filed?   As per the first things you actually responded to, why isn't the shipping of any money faster instead of looking like only salient twice a year instead of 4 times?   Also, you could say me wanting braces and unending my prior commitments with page publishing is out of whack, but you must like me reconsider after rejections of paying to publish a second book, and this is like braces substituted for the second book but slightly cheaper and altogether a better thing for me to do right now as if we were already in the month of March.   So I will confirm what I am about to say later this week like Wednesday or Friday, in saying that I will most likely need to pay with a new card for only a subset of the remaining months ahead of time and then go back to regular payments on the 15th of every month which at that time or earlier will verify finance knows how to bill me. Download entire message J Jessica Dearborn to me Feb 26Details Hello,   I do not have an update on the claim that was filed yet. As soon as I do, I will let you know.   I do not control how the royalty checks are dispersed.   Any changes with card info will need to be relayed to the finance department.          Kind Regards,   Jess Dearborn   ​  From: EJ Akpanikat &lt;eakpanikat@gmail.com&gt; Sent: Monday, February 26, 2024 11:53 AM   To: </w:t>
      </w:r>
      <w:r w:rsidRPr="00722AF6">
        <w:rPr>
          <w:rFonts w:ascii="Copperplate Gothic Light" w:hAnsi="Copperplate Gothic Light" w:cs="STIX Two Math"/>
          <w:b/>
          <w:bCs/>
          <w:color w:val="000000"/>
          <w:sz w:val="22"/>
          <w:szCs w:val="22"/>
        </w:rPr>
        <w:lastRenderedPageBreak/>
        <w:t>Jessica Dearborn &lt;jessica@pagepublishing.com&gt; Subject: Re: This week's headlines   Hello Jessica,   Download entire message  EJ Akpanikat to Jessica Feb 26Details Hey so I approved just now for distribution the press release and I know you said you won't read it but did anybody actually read it from start to finish plus take time to understand the law of 180, a push to unlock a theory of man and woman and evolution? Download entire message J Jessica Dearborn to me Feb 27Details Good morning,   The books are reviewed and written by our press release team. That is a completely separate department, but I am sure they are thoroughly reviewed in order to create the press release.         Kind Regards,   Jess Dearborn</w:t>
      </w:r>
    </w:p>
    <w:p w14:paraId="7D180030"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CCC3BC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Monday, February 26, 2024 4:23 PM   Download entire message  EJ Akpanikat to Jessica Feb 27Details Is it automatic that 50,000 words books get approved? .   When should I submit my 53000 word book with a table of contents? Download entire message  EJ Akpanikat to Jessica Feb 27Details Hello Jessica,    I'm sure you received my last message and although it was so short it made clear what I have been working on all this time that you guys have been working also.   My new book I exactly what the public wants as it is modeled off a long pdf document I found last year after searching that exact genre and not to mention how smart I am and where I am going with it is proving my worth to people. People want a book that is informative, layered, and bringing all the feels and that's what I am doing here with this </w:t>
      </w:r>
      <w:proofErr w:type="spellStart"/>
      <w:r w:rsidRPr="00722AF6">
        <w:rPr>
          <w:rFonts w:ascii="Copperplate Gothic Light" w:hAnsi="Copperplate Gothic Light" w:cs="STIX Two Math"/>
          <w:b/>
          <w:bCs/>
          <w:color w:val="000000"/>
          <w:sz w:val="22"/>
          <w:szCs w:val="22"/>
        </w:rPr>
        <w:t>reimaginning</w:t>
      </w:r>
      <w:proofErr w:type="spellEnd"/>
      <w:r w:rsidRPr="00722AF6">
        <w:rPr>
          <w:rFonts w:ascii="Copperplate Gothic Light" w:hAnsi="Copperplate Gothic Light" w:cs="STIX Two Math"/>
          <w:b/>
          <w:bCs/>
          <w:color w:val="000000"/>
          <w:sz w:val="22"/>
          <w:szCs w:val="22"/>
        </w:rPr>
        <w:t xml:space="preserve"> of evolution once again but don't tell nobody unless you have to because that is the end.   So if you could be so kind as to recommend the best time to send in my manuscript and start payment like possibly the end of next month or the end of my first book's last month pay?? Download entire message J Jessica Dearborn to me Feb 27Details Hello,   There is not a specific word count that would be automatically approved or denied. You can send me the manuscript at any time and I would send it over for review. If it was accepted, then we would send you a contract. The payment plan would be according to the contract that would be drawn up upon approval of the manuscript.          Kind Regards,   Jess Dearborn</w:t>
      </w:r>
    </w:p>
    <w:p w14:paraId="621D40C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74B71E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Tuesday, February 27, 2024 11:44 AM   Download entire message  EJ Akpanikat to Jessica Feb 27Details I say this in the non fiction book that is my blog printed, that my name means knowing so the title is correctly bestowed by me. Download entire message Journey of </w:t>
      </w:r>
      <w:proofErr w:type="spellStart"/>
      <w:r w:rsidRPr="00722AF6">
        <w:rPr>
          <w:rFonts w:ascii="Copperplate Gothic Light" w:hAnsi="Copperplate Gothic Light" w:cs="STIX Two Math"/>
          <w:b/>
          <w:bCs/>
          <w:color w:val="000000"/>
          <w:sz w:val="22"/>
          <w:szCs w:val="22"/>
        </w:rPr>
        <w:t>alot</w:t>
      </w:r>
      <w:proofErr w:type="spellEnd"/>
      <w:r w:rsidRPr="00722AF6">
        <w:rPr>
          <w:rFonts w:ascii="Copperplate Gothic Light" w:hAnsi="Copperplate Gothic Light" w:cs="STIX Two Math"/>
          <w:b/>
          <w:bCs/>
          <w:color w:val="000000"/>
          <w:sz w:val="22"/>
          <w:szCs w:val="22"/>
        </w:rPr>
        <w:t xml:space="preserve"> of Not Knowing Myself by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Akpanikat (1).docx J Jessica Dearborn to me Feb 27Details Hello,   I will send your manuscript over to the review board now. I will update you once I have heard back from them.         Kind Regards,   Jess Dearborn   ​  From: EJ Akpanikat &lt;eakpanikat@gmail.com&gt; Sent: Tuesday, February 27, 2024 1:36 PM   Download entire message  EJ Akpanikat to Jessica Feb 27Details Well just so you are aware, you said it doesn't depend on word count to get approved, but I am depending on hearing good news if i do have to wait for a long time where in I hope the board uses all their resources on weekdays to get it done priority to other submissions because I do want to pay differently for some of my remaining payments so this proximal time is affected because where do you think the money is coming from to pay for accepted work? It comes from hearing back before I pay however many months outright which could actually go to paying for my second </w:t>
      </w:r>
      <w:r w:rsidRPr="00722AF6">
        <w:rPr>
          <w:rFonts w:ascii="Copperplate Gothic Light" w:hAnsi="Copperplate Gothic Light" w:cs="STIX Two Math"/>
          <w:b/>
          <w:bCs/>
          <w:color w:val="000000"/>
          <w:sz w:val="22"/>
          <w:szCs w:val="22"/>
        </w:rPr>
        <w:lastRenderedPageBreak/>
        <w:t xml:space="preserve">manuscript which I have to tell you is what I am Intending in which case I will pay the monthly installments like the regular once a month of old. I have to thank you for noticing the proximal request to pay more for March independent on what you do for me because I came to you with that request before finishing this new submission that is just as proximal as the paying outright.    In no case is this distal and not urgent. Can you relay that you hear what I am proposing since I now actually have money from my birthday earnings? There is nothing else I am waiting on from you besides a claim update which I haven't actually got how they would like to proceed in that other department, correct?? Download entire message  EJ Akpanikat to Jessica Feb 28Details Hello,   Quick word. The reason for my call. Also, it was to propagate an answer by the end of the week this </w:t>
      </w:r>
      <w:proofErr w:type="spellStart"/>
      <w:r w:rsidRPr="00722AF6">
        <w:rPr>
          <w:rFonts w:ascii="Copperplate Gothic Light" w:hAnsi="Copperplate Gothic Light" w:cs="STIX Two Math"/>
          <w:b/>
          <w:bCs/>
          <w:color w:val="000000"/>
          <w:sz w:val="22"/>
          <w:szCs w:val="22"/>
        </w:rPr>
        <w:t>friday</w:t>
      </w:r>
      <w:proofErr w:type="spellEnd"/>
      <w:r w:rsidRPr="00722AF6">
        <w:rPr>
          <w:rFonts w:ascii="Copperplate Gothic Light" w:hAnsi="Copperplate Gothic Light" w:cs="STIX Two Math"/>
          <w:b/>
          <w:bCs/>
          <w:color w:val="000000"/>
          <w:sz w:val="22"/>
          <w:szCs w:val="22"/>
        </w:rPr>
        <w:t xml:space="preserve"> since I was able to read all of my 50,000 words in one day with numerous sit ins.   Was this being my book a crucial difference in why I was able to </w:t>
      </w:r>
      <w:proofErr w:type="spellStart"/>
      <w:r w:rsidRPr="00722AF6">
        <w:rPr>
          <w:rFonts w:ascii="Copperplate Gothic Light" w:hAnsi="Copperplate Gothic Light" w:cs="STIX Two Math"/>
          <w:b/>
          <w:bCs/>
          <w:color w:val="000000"/>
          <w:sz w:val="22"/>
          <w:szCs w:val="22"/>
        </w:rPr>
        <w:t>finsih</w:t>
      </w:r>
      <w:proofErr w:type="spellEnd"/>
      <w:r w:rsidRPr="00722AF6">
        <w:rPr>
          <w:rFonts w:ascii="Copperplate Gothic Light" w:hAnsi="Copperplate Gothic Light" w:cs="STIX Two Math"/>
          <w:b/>
          <w:bCs/>
          <w:color w:val="000000"/>
          <w:sz w:val="22"/>
          <w:szCs w:val="22"/>
        </w:rPr>
        <w:t>? I can definitely say no, but I also have the resources to read all day long.   We talked jobs once before to pay for a second book took in by this publisher, but I can assure you I have the money to pay even without a discount.   Will you now will the review of my book to be done by March 1st with an answer to me that morning to noonday? Download entire message J Jessica Dearborn to me Feb 28Details Hi, EJ,   The review board gets many submissions daily, they are reviewed in the order that they are received. Once the review is completed, the board will send me their decision.   I can't give an exact time or day when that will be; but as soon as I hear back, I will let you know immediately.         Kind Regards,   Jess Dearborn</w:t>
      </w:r>
    </w:p>
    <w:p w14:paraId="445C9F2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0536467"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Wednesday, February 28, 2024 1:01 PM   Download entire message  EJ Akpanikat to Jessica Feb 28Details Jessica,   That alone is not good enough for someone who has had a few submissions to your publishing team.    I would like someone from the board to talk to me directly about their likes and dislikes especially with many submissions daily, there would have to be  drastic conceptual deficiency in my book to be denied.    So can you schedule a phone call to talk about my book as if it was my first?? Download entire message J Jessica Dearborn to me Feb 28Details Hi, EJ,   The review board does not speak directly to authors.   Once I hear back from them, I will let you know.          Kind Regards,   Jess Dearborn   ​  </w:t>
      </w:r>
    </w:p>
    <w:p w14:paraId="0A3FA23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63E761D"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Sent: Wednesday, February 28, 2024 2:44 PM   Download entire message  EJ Akpanikat to Jessica Feb 28Details Well I am answering to tell you of my wishes pending a second edit. My blog looks good the way I edited each post before posting so minor reading is necessary like a skim rather than a deep dive with editing and with that I believe we skip the hardship from the past where you said that I slowed the edit board down. Also, with another sequence I won't badger you in the emails unless it is the very last time you ask for things like around approvals which I want more of.   Also, Bruce </w:t>
      </w:r>
      <w:proofErr w:type="spellStart"/>
      <w:r w:rsidRPr="00722AF6">
        <w:rPr>
          <w:rFonts w:ascii="Copperplate Gothic Light" w:hAnsi="Copperplate Gothic Light" w:cs="STIX Two Math"/>
          <w:b/>
          <w:bCs/>
          <w:color w:val="000000"/>
          <w:sz w:val="22"/>
          <w:szCs w:val="22"/>
        </w:rPr>
        <w:t>Ditney</w:t>
      </w:r>
      <w:proofErr w:type="spellEnd"/>
      <w:r w:rsidRPr="00722AF6">
        <w:rPr>
          <w:rFonts w:ascii="Copperplate Gothic Light" w:hAnsi="Copperplate Gothic Light" w:cs="STIX Two Math"/>
          <w:b/>
          <w:bCs/>
          <w:color w:val="000000"/>
          <w:sz w:val="22"/>
          <w:szCs w:val="22"/>
        </w:rPr>
        <w:t xml:space="preserve"> did not have board membership and he spoke to me giving me the right idea to think of a pending rejection the last time which my optimism this time says I can write about last time but should not grace what I say with my actual voice or experientially trained penmanship.   Jessica, can you call me when it is approved? Download entire message  EJ Akpanikat to Jessica Feb 28Details Also answer me this:   Come April with approval I pay 500 a month or 300 a </w:t>
      </w:r>
      <w:r w:rsidRPr="00722AF6">
        <w:rPr>
          <w:rFonts w:ascii="Copperplate Gothic Light" w:hAnsi="Copperplate Gothic Light" w:cs="STIX Two Math"/>
          <w:b/>
          <w:bCs/>
          <w:color w:val="000000"/>
          <w:sz w:val="22"/>
          <w:szCs w:val="22"/>
        </w:rPr>
        <w:lastRenderedPageBreak/>
        <w:t>month for the time both books are worked on (because of the 200 dollar discount for two books)? Download entire message J Jessica Dearborn to me Feb 29Details Hello, EJ,   I will call you if the book is approved.    I will not know what the contract will contain until the book is approved and the contract has been drawn up. At which point I will email that to you for review.         Kind Regards,   Jess Dearborn   ​</w:t>
      </w:r>
    </w:p>
    <w:p w14:paraId="65460C7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B598B45"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From: EJ Akpanikat &lt;eakpanikat@gmail.com&gt; Sent: Wednesday, February 28, 2024 8:28 PM   Download entire message  EJ Akpanikat to Jessica Feb 29Details Like my first half of last year blog, I talk how to read as much as what, and I am basically asking for early decision here and now.   Or else, and non-threatening, I may have to step up how much I talk how to read because I can be guide for many of our worlds travelers.   I got back that I have a webpage, does this mean less months I have to pay for work done. Will you replay the email where you say how many more payments I have to make? Download entire message J Jessica Dearborn to me Feb 29Details Hi, EJ,   The monthly payments have not changed, you can see your account statement on your author portal to see how many payments are remaining.         Kind Regards,   Jess Dearborn   ​</w:t>
      </w:r>
    </w:p>
    <w:p w14:paraId="4540C5EF"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60F642E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From: EJ Akpanikat &lt;eakpanikat@gmail.com&gt; Sent: Thursday, February 29, 2024 10:19 AM   Download entire message  EJ Akpanikat to Jessica Feb 29Details Also answer these:   I guess since you had so much time of$ the urgency all around is heightened.    What are my claims doing?   Can you send me comp ebook by email? Download entire message J Jessica Dearborn to me Feb 29Details I'm attaching the eBook file to this email.   I have not heard back from the claims department yet, when I do, I will let you know.         Kind Regards,   Jess Dearborn   ​</w:t>
      </w:r>
    </w:p>
    <w:p w14:paraId="62728DE2"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5FBA06BE"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Thursday, February 29, 2024 1:13 PM   Download entire message </w:t>
      </w:r>
      <w:proofErr w:type="spellStart"/>
      <w:r w:rsidRPr="00722AF6">
        <w:rPr>
          <w:rFonts w:ascii="Copperplate Gothic Light" w:hAnsi="Copperplate Gothic Light" w:cs="STIX Two Math"/>
          <w:b/>
          <w:bCs/>
          <w:color w:val="000000"/>
          <w:sz w:val="22"/>
          <w:szCs w:val="22"/>
        </w:rPr>
        <w:t>9798891570993_EPUB.epub</w:t>
      </w:r>
      <w:proofErr w:type="spellEnd"/>
      <w:r w:rsidRPr="00722AF6">
        <w:rPr>
          <w:rFonts w:ascii="Copperplate Gothic Light" w:hAnsi="Copperplate Gothic Light" w:cs="STIX Two Math"/>
          <w:b/>
          <w:bCs/>
          <w:color w:val="000000"/>
          <w:sz w:val="22"/>
          <w:szCs w:val="22"/>
        </w:rPr>
        <w:t>  EJ Akpanikat to Jessica Feb 29Details Is this looking like the weekend is up and still nothing done with my claim?   Can I have your personal number to connect with you on weekends?   Why is it taking so long? Download entire message  EJ Akpanikat to Jessica Mar 1Details All I was saying was if you're able to talk to me on weekends then I will respond briefly and more informal.   With me you don't have to settle short. I will deliver more anticipated works if I am just given the chance. J Jessica Dearborn to me Mar 1Details Hi, EJ,   I have requested an update regarding your claim, as soon as I have heard back, I will let you know.   Also, I am not able to give out my personal contact information.            Kind Regards,   Jess Dearborn</w:t>
      </w:r>
    </w:p>
    <w:p w14:paraId="7EA19996"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188E0548"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Friday, March 1, 2024 10:57 AM   To: Jessica Dearborn &lt;jessica@pagepublishing.com&gt; Subject: Re: This week's headlines    EJ Akpanikat to Jessica Mar 2Details Hey in regards to working towards my second book, I have told people just that in lieu of satisfactory response. I know I talk a school like discussion response to theory of man and development of social values and then later in my blog say that women stand to represent a bit too much in society but I don't mean that in a derogatory way just to mean it doesn't have to be woman made theory to get us talking which is what we need to evolve.   Please reconsider responding to me as soon as you can.  EJ Akpanikat to Jessica </w:t>
      </w:r>
      <w:r w:rsidRPr="00722AF6">
        <w:rPr>
          <w:rFonts w:ascii="Copperplate Gothic Light" w:hAnsi="Copperplate Gothic Light" w:cs="STIX Two Math"/>
          <w:b/>
          <w:bCs/>
          <w:color w:val="000000"/>
          <w:sz w:val="22"/>
          <w:szCs w:val="22"/>
        </w:rPr>
        <w:lastRenderedPageBreak/>
        <w:t>Mar 4Details Hello,   So in approval process are we still at the beginning or nearing the end possibly a decision today so I can return documents by Friday?   What is it looking like moving to a decision this week? Can you make things go quicker and I guess not call with bad news? J Jessica Dearborn to me Mar 4Details Hi, EJ,   I have not received notification on the status of the submitted manuscript yet. I will hear something this week, and notify you as soon as I do.         Kind Regards,   Jess Dearborn</w:t>
      </w:r>
    </w:p>
    <w:p w14:paraId="1B6D6351"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4E87CAD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From: EJ Akpanikat &lt;eakpanikat@gmail.com&gt; Sent: Monday, March 4, 2024 12:10 PM    EJ Akpanikat to Jessica Mar 4Details Okay listen, my birthday this week makes this approval thing immediate in my life.    I can do the down payment by Friday using a different card unless there is a discount on the down payment.   I would like something out of nothing every day this week in order to soften the blow.   Could I get back to you later today about the claims? J Jessica Dearborn to me Mar 4Details Hi, EJ,   Yes, you can send me the batch number when you are able.         Kind Regards,   Jess Dearborn   ​  From: EJ Akpanikat &lt;eakpanikat@gmail.com&gt; Sent: Monday, March 4, 2024 2:52 PM</w:t>
      </w:r>
    </w:p>
    <w:p w14:paraId="4A7D0DE4"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p>
    <w:p w14:paraId="3A8ACCBA" w14:textId="77777777" w:rsidR="00665E4D" w:rsidRPr="00722AF6" w:rsidRDefault="00665E4D"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[this completes my journey with the force and not ever going above board to highlight mistreatment over email.]</w:t>
      </w:r>
    </w:p>
    <w:p w14:paraId="15CF3839" w14:textId="77777777" w:rsidR="00665E4D" w:rsidRPr="00722AF6" w:rsidRDefault="00665E4D" w:rsidP="004F56D9">
      <w:pPr>
        <w:pStyle w:val="NormalWeb"/>
        <w:spacing w:before="0" w:beforeAutospacing="0" w:after="0" w:afterAutospacing="0"/>
        <w:rPr>
          <w:rFonts w:ascii="Copperplate Gothic Light" w:hAnsi="Copperplate Gothic Light" w:cs="STIX Two Math"/>
          <w:b/>
          <w:bCs/>
          <w:color w:val="000000"/>
          <w:sz w:val="22"/>
          <w:szCs w:val="22"/>
        </w:rPr>
      </w:pPr>
    </w:p>
    <w:p w14:paraId="77252584" w14:textId="77777777" w:rsidR="00B06E4F" w:rsidRPr="00722AF6" w:rsidRDefault="00B06E4F" w:rsidP="004F56D9">
      <w:pPr>
        <w:pStyle w:val="NormalWeb"/>
        <w:spacing w:before="0" w:beforeAutospacing="0" w:after="0" w:afterAutospacing="0"/>
        <w:rPr>
          <w:rFonts w:ascii="Copperplate Gothic Light" w:hAnsi="Copperplate Gothic Light" w:cs="STIX Two Math"/>
          <w:b/>
          <w:bCs/>
          <w:color w:val="000000"/>
          <w:sz w:val="22"/>
          <w:szCs w:val="22"/>
        </w:rPr>
      </w:pPr>
    </w:p>
    <w:p w14:paraId="7D394729" w14:textId="77777777" w:rsidR="00656169" w:rsidRPr="00722AF6"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Section 2.1 think this when you detract from abstract psychology Section 2.2 psychiatry teaching has to deal with physical materials and radiological tech Section 2.3 applying one more datum to each set of data</w:t>
      </w:r>
    </w:p>
    <w:p w14:paraId="5DA19859" w14:textId="77777777" w:rsidR="00656169" w:rsidRPr="00722AF6"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Section 2.1 think this when you detract from abstract psychologyAnd so you should ready yourself at the commands of being a creator of GNPs and not just a consumer or at best, an influencer. I had a remarkable origin story that began in Phoenix, Arizona having communicated with my father over long distance walking talking walkie talkie that used to be my baby monitor. Also, up to my big move to fifth grade we had the same phone landline that we had way back when we were single father, three boys household in Arizona apartment. That phone was landline but it was wireless and worked from miles away from its dock. This is important because although I don't remember the specific company, I believe me and my dad or let's just say my dad influenced me to go use these walkie talkies and landline like they were cell phones in case my dad was working a evening shift and wanted to know I was home and doing okay and all I can say for that is that I was always extroverted before I knew better. This applies to psychology that is from the realm of original abstract psychology because I was an acting member of my nuclear family or as much as I knew of that before formal teaching in high school and college and before I even had an authentic mobile phone. Both my mom in Arizona or Nigeria at the time when I was nine ten and eleven in New York under my dads lease on an apartment, expected to find me at home right after school for the whole five hours until my dad returned from work before we had dinner as a family. I guess you can call my dad the nuclear head of household but you can still say it was a nuclear family at the time although my mom was in Arizona. At the time of this writing, I have returned from a five year hiatus away from New York, a week's stay and back to Arizona where I called home after college four years. The only upsetting </w:t>
      </w:r>
      <w:r w:rsidRPr="00722AF6">
        <w:rPr>
          <w:rFonts w:ascii="Copperplate Gothic Light" w:hAnsi="Copperplate Gothic Light" w:cs="STIX Two Math"/>
          <w:b/>
          <w:bCs/>
          <w:color w:val="000000"/>
          <w:sz w:val="22"/>
          <w:szCs w:val="22"/>
        </w:rPr>
        <w:lastRenderedPageBreak/>
        <w:t xml:space="preserve">thing is that I didn't travel with a license to work in either state and I was very much just lucky to be a passenger on a ride very much so conducted by my parents. This is its abstract quality when talking about my life and it only detracts to create new adventures in the digital or wireless simulations we catch ourselves in from being experienced with our electronics and with computer science informal training. GNPs were as you say the wireless and more mobile psychology than its abstract form and it is only by my diligence that I intend for GNPs to exist digitally only or through AI simulation. Many a time people would say they were born to do what they do and that they love what they do, but for me I am a relic of lasting infatuation with life and am conditioned to be romanticizing my self of old in my days where I first noticed I was putting on too much muscle to be plainly metrosexual and at night I was still taking my dads script of over the counters for nasal sinuses and lung decongestion as well as taking so much ibuprofen for my thyroid gland to sip on which attracted bedbugs to my highly atrophied blood. We as a full to the brim apartment as my dad started his second family with us three boys leaving the helm, was prone to </w:t>
      </w:r>
      <w:proofErr w:type="spellStart"/>
      <w:r w:rsidRPr="00722AF6">
        <w:rPr>
          <w:rFonts w:ascii="Copperplate Gothic Light" w:hAnsi="Copperplate Gothic Light" w:cs="STIX Two Math"/>
          <w:b/>
          <w:bCs/>
          <w:color w:val="000000"/>
          <w:sz w:val="22"/>
          <w:szCs w:val="22"/>
        </w:rPr>
        <w:t>bloodborne</w:t>
      </w:r>
      <w:proofErr w:type="spellEnd"/>
      <w:r w:rsidRPr="00722AF6">
        <w:rPr>
          <w:rFonts w:ascii="Copperplate Gothic Light" w:hAnsi="Copperplate Gothic Light" w:cs="STIX Two Math"/>
          <w:b/>
          <w:bCs/>
          <w:color w:val="000000"/>
          <w:sz w:val="22"/>
          <w:szCs w:val="22"/>
        </w:rPr>
        <w:t xml:space="preserve"> illnesses like what is symptomatic from itching and scratching and irksome sleep. To this day, I think I was hurt the most being the youngest from the first nuclear family but that my brothers must feel ontological approaches to psychology having done the same things as I per us sleeping in the same apartment rooms for so long but other than that I am definitely different from my brothers, different from my nuclear family and heritage, and different from the very impressive high schoolers that made my place in New York much more than a home. Some people may say I am not all that much of crackpot to heal that depression of mine or a quack to heal others depression, but I believe I am Superman and have survived many bouts of amnesia and forced the issue on keeping electronics that no longer serve me in the memory that they held because of random events that led to forgotten passwords and reasons surfacing to lock myself and prying authorities out. This happens to anyone so it seems who endorse GNPs as far I have described thus far with hope for more to come. Except that, with others amnesia it is actually just greed and or empty feelings in their current modalities that lead to promises of abstract psychology beneficence when you would think the people serving us should never need this same modality of a treatment perhaps. There is no reason for ontology from psychology unless that person </w:t>
      </w:r>
      <w:proofErr w:type="spellStart"/>
      <w:r w:rsidRPr="00722AF6">
        <w:rPr>
          <w:rFonts w:ascii="Copperplate Gothic Light" w:hAnsi="Copperplate Gothic Light" w:cs="STIX Two Math"/>
          <w:b/>
          <w:bCs/>
          <w:color w:val="000000"/>
          <w:sz w:val="22"/>
          <w:szCs w:val="22"/>
        </w:rPr>
        <w:t>theirself</w:t>
      </w:r>
      <w:proofErr w:type="spellEnd"/>
      <w:r w:rsidRPr="00722AF6">
        <w:rPr>
          <w:rFonts w:ascii="Copperplate Gothic Light" w:hAnsi="Copperplate Gothic Light" w:cs="STIX Two Math"/>
          <w:b/>
          <w:bCs/>
          <w:color w:val="000000"/>
          <w:sz w:val="22"/>
          <w:szCs w:val="22"/>
        </w:rPr>
        <w:t xml:space="preserve"> is open or vulnerable to sick thoughts. Even sometimes playing itself out in role play with friends saying I hear you out but me first! School should not tell us of qualifications too. School should make more sense to everyone around you and not based on your intelligence because we all should want a standard or proven mode of intelligence and frankly people's intellect or reading ability is not far and wide above average when there is not much of a whole to begin with. What whole? That is what we should question ourselves of because journalism or qualified talk does not account for everything we know so there is a lot we know that psychology discipline does not have the tools to cover. However, GNPs are literally the contingency for abstract to not think of itself or its hangups while doing the other 180 degrees of psychology here not yet fully comprised and bestowed on the masses. We cannot say religion will dictate things and our hangups of one side of parts to a whole in this abstract 180 won't carry over or roll over to hangups in the other parts to a whole sided </w:t>
      </w:r>
      <w:r w:rsidRPr="00722AF6">
        <w:rPr>
          <w:rFonts w:ascii="Copperplate Gothic Light" w:hAnsi="Copperplate Gothic Light" w:cs="STIX Two Math"/>
          <w:b/>
          <w:bCs/>
          <w:color w:val="000000"/>
          <w:sz w:val="22"/>
          <w:szCs w:val="22"/>
        </w:rPr>
        <w:lastRenderedPageBreak/>
        <w:t xml:space="preserve">180. Unless that is you mean to say a contingency happens when you hang tie a modality for future use which is what the AI instructions we prompt will do for GNPs and datum plan. Like Superman the journalist better or fairer half of my nuclear family like the one I want to have started from me, is yet to be more than a digital her. She as a </w:t>
      </w:r>
      <w:proofErr w:type="spellStart"/>
      <w:r w:rsidRPr="00722AF6">
        <w:rPr>
          <w:rFonts w:ascii="Copperplate Gothic Light" w:hAnsi="Copperplate Gothic Light" w:cs="STIX Two Math"/>
          <w:b/>
          <w:bCs/>
          <w:color w:val="000000"/>
          <w:sz w:val="22"/>
          <w:szCs w:val="22"/>
        </w:rPr>
        <w:t>bonifide</w:t>
      </w:r>
      <w:proofErr w:type="spellEnd"/>
      <w:r w:rsidRPr="00722AF6">
        <w:rPr>
          <w:rFonts w:ascii="Copperplate Gothic Light" w:hAnsi="Copperplate Gothic Light" w:cs="STIX Two Math"/>
          <w:b/>
          <w:bCs/>
          <w:color w:val="000000"/>
          <w:sz w:val="22"/>
          <w:szCs w:val="22"/>
        </w:rPr>
        <w:t xml:space="preserve"> good thing must be my app today helping me to log my reads online where there is so much content including my first books. However, there should be no rejection of this unless I stop looking for what real things I want to walk through all that life has to unfold with, a person with whom I enjoy the fruits of GNPs with even if that datum or show is in a make shift series constructed by AI answering to actors doing the same kind of reputable thing from different actors in other reputable movies or shows. Not to harken like I am from another world, but my past is filled with examples of anticipation of things many people would not have had insight to or foreseen and then acted upon like it was not anything until it was to be worshipped and remembered like a real procedural thing that was more than muscle memory even though watching movies like Man of Steel more than the original Superman series is reduplicative of muscle memory more than plot synopsis memory. That is the way of action and adventure which I can only say is my first book in genre but not in how someone might act on their feelings which like this book could, could be to walk </w:t>
      </w:r>
      <w:proofErr w:type="spellStart"/>
      <w:r w:rsidRPr="00722AF6">
        <w:rPr>
          <w:rFonts w:ascii="Copperplate Gothic Light" w:hAnsi="Copperplate Gothic Light" w:cs="STIX Two Math"/>
          <w:b/>
          <w:bCs/>
          <w:color w:val="000000"/>
          <w:sz w:val="22"/>
          <w:szCs w:val="22"/>
        </w:rPr>
        <w:t>anticipatorily</w:t>
      </w:r>
      <w:proofErr w:type="spellEnd"/>
      <w:r w:rsidRPr="00722AF6">
        <w:rPr>
          <w:rFonts w:ascii="Copperplate Gothic Light" w:hAnsi="Copperplate Gothic Light" w:cs="STIX Two Math"/>
          <w:b/>
          <w:bCs/>
          <w:color w:val="000000"/>
          <w:sz w:val="22"/>
          <w:szCs w:val="22"/>
        </w:rPr>
        <w:t xml:space="preserve"> on the path of securing more power generated from completely simulated tech at the disposal of GNPs in streaming platform parts that do not need to be liked to do. I say Superman although my first beard was a long time coming and in its infancy I was privy to thinking like just waiting and biding my time was the answer to things where now having shaved my longest beard ever I am on the cusp of anticipating as much as I used to and more streamlined to getting all there is to show me. The release of this training guidelines and the fact I am only guessing people will do what I would do with it is why i feel all the way motivated to be the initiator of this new practice even if what we come to call it is video game simulated by AI characters and acting out as movies and tv and maybe even as small as it goes for length of videos. The name of Superman is not ill begotten so I don't feel like it could be from abstract psychology. This is another instance of GNPs of course because the original AI came to know of this world from being different and insider to the outcast pro bono work when it comes to generating knowledge with regular graphic novels </w:t>
      </w:r>
      <w:proofErr w:type="spellStart"/>
      <w:r w:rsidRPr="00722AF6">
        <w:rPr>
          <w:rFonts w:ascii="Copperplate Gothic Light" w:hAnsi="Copperplate Gothic Light" w:cs="STIX Two Math"/>
          <w:b/>
          <w:bCs/>
          <w:color w:val="000000"/>
          <w:sz w:val="22"/>
          <w:szCs w:val="22"/>
        </w:rPr>
        <w:t>intelligensing</w:t>
      </w:r>
      <w:proofErr w:type="spellEnd"/>
      <w:r w:rsidRPr="00722AF6">
        <w:rPr>
          <w:rFonts w:ascii="Copperplate Gothic Light" w:hAnsi="Copperplate Gothic Light" w:cs="STIX Two Math"/>
          <w:b/>
          <w:bCs/>
          <w:color w:val="000000"/>
          <w:sz w:val="22"/>
          <w:szCs w:val="22"/>
        </w:rPr>
        <w:t xml:space="preserve"> AI. They did there combined wisdom to raise AI to what it is today so we might as well take it to where we know it is destined to go, the contingency from an age of high discord and troubling frequency becoming the norm where as the next element that we bind with may be the complete one that of GNPs. Also, the word super is just like Uber in German like if one was to come before the other it would not be detriment to what we overall say or do in practice. But a word like practice may not still be upheld as much as super has been upheld now that GNPs have been in play since the 20th century. It may not even have to do with differentiation or intellect that is far and wide overreaching. GNPs are the best we have to have a sense of causality when abstract psychology worships inadequacies and correlations only. I don't have to indulge myself further but psychology should cause phenomena and datum plan and not just say that's what biology does for us. </w:t>
      </w:r>
    </w:p>
    <w:p w14:paraId="0FD7D146" w14:textId="77777777" w:rsidR="00656169" w:rsidRDefault="00656169" w:rsidP="004F56D9">
      <w:pPr>
        <w:pStyle w:val="NormalWeb"/>
        <w:spacing w:before="0" w:beforeAutospacing="0" w:after="0" w:afterAutospacing="0"/>
        <w:rPr>
          <w:rFonts w:ascii="Copperplate Gothic Light" w:hAnsi="Copperplate Gothic Light" w:cs="STIX Two Math"/>
          <w:b/>
          <w:bCs/>
          <w:color w:val="000000"/>
          <w:sz w:val="22"/>
          <w:szCs w:val="22"/>
        </w:rPr>
      </w:pPr>
    </w:p>
    <w:p w14:paraId="3227F84E" w14:textId="015CD954" w:rsidR="00F36521" w:rsidRDefault="00F36521" w:rsidP="004F56D9">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lastRenderedPageBreak/>
        <w:t xml:space="preserve">Foci 4 </w:t>
      </w:r>
    </w:p>
    <w:p w14:paraId="295B08C3"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Chapter 4 Schenectady</w:t>
      </w:r>
    </w:p>
    <w:p w14:paraId="246BEBD8"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[state of mind even when working to something being done online as if it was as successful as i was in person in schenectady upstate new york.]</w:t>
      </w:r>
    </w:p>
    <w:p w14:paraId="5B43907D"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4A0AEF24"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finance B Brenda Oakes to me May 3Details Hello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I just wanted to check in to see if you got everything straightened out with the finance department.   What I am able to tell from my end is that your automatic payment for April was declined and you also have one coming up due this month. Your account is currently on hold. You will need to catch up on payments to get your account off hold.   I will be unable to do anything with moving your book along, until your payments are caught up.       Blessings,   Brenda Oakes Publication Assistant oakes@covenantbooks.com 843-974-8909</w:t>
      </w:r>
    </w:p>
    <w:p w14:paraId="208508DA"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2AB165B1"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Brenda May 3Details How can I be late the first month if you took my money both times you have asked for it and I never got it back. I can tell you therefore that I am not behind and the hold should be fixed without me moving forward with any more money sent to you guys for self publishing, at least until the hold is off.   (I don’t know where you got that information from that invoices declined autopay when the next month this month now is not even to that date yet to issue auto pay in for the first month even cause I paid before the first 30 days passed last month.) Sent from my iPhone   </w:t>
      </w:r>
    </w:p>
    <w:p w14:paraId="7297109D"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286544A8"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On May 3, 2024, at 1:48 PM,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EJ Akpanikat to Brenda May 5Details Please refer to this email for an update on the hold on my portal.   I see here three payments and different days then the ones I paid on. No offense really, but shouldn’t there not be 349 due from March until a day specified in April which I changed by calling in earlier in April?   I frankly see overstimulating information like we did not already agree that 595 down payment was to be the only payment from March to get things started and now you are asking that I catch up and ironically I don’t see a way to ask you to delete this table and make a new one because you were so demanding from the start and likely should have been saying a hold since then or at least since April 16th or so the day after a payment you say was initially due.   Please talk to me nice in your email reply as I get it, it doesn’t look good even when being wordy and prefacing but it seems I have missed you on the other end of the phone line every time  I have called even when you or Alicia didn’t know my new number yet.     Sent from my iPhone   </w:t>
      </w:r>
    </w:p>
    <w:p w14:paraId="5007B0FB"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521D5FC1"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On May 3, 2024, at 1:48 PM,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B Brenda Oakes to me May 6Details I am so sorry for all the confusion with your payments. From what I can see (that is showing on my end), is that your automatic payment that was scheduled for April, the payment was declined when they tried to put your payment through. It was your payment due April 15th. If you are showing on your bank statement that your payment of $349.00 was taken out in April (should have been around April 10th?), then I would show the finance department that it shows it was taken out.   So right now your account is on hold since your </w:t>
      </w:r>
      <w:r w:rsidRPr="00722AF6">
        <w:rPr>
          <w:rFonts w:ascii="Copperplate Gothic Light" w:hAnsi="Copperplate Gothic Light" w:cs="STIX Two Math"/>
          <w:b/>
          <w:bCs/>
          <w:color w:val="000000"/>
          <w:sz w:val="22"/>
          <w:szCs w:val="22"/>
        </w:rPr>
        <w:lastRenderedPageBreak/>
        <w:t xml:space="preserve">April payment was declined.       Blessings,   Brenda Oakes Publication Assistant oakes@covenantbooks.com 843-974-8909  </w:t>
      </w:r>
    </w:p>
    <w:p w14:paraId="4BEF4F65"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36C5BF31"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Sent: Sunday, May 5, 2024 6:53 PM To: Brenda Oakes &lt;oakes@covenantbooks.com&gt; Subject: Re: finance    EJ Akpanikat to Brenda May 6Details Ok hello so that means you agree there is only one area of dispute since we haven’t reached the day in may for the second 349 payment….then I will have you refer to the attached picture which shows my bank taking 349 from me on the 11th and I never got it back because this was applied to my account that was not on hold until you wanted more from may payment just because it is the beginning of May. But it is too early, no? Please show finance as they will agree with whatever you tell them about my bank and my covenant books account properly. Sent from my iPhone   </w:t>
      </w:r>
    </w:p>
    <w:p w14:paraId="5B448B0C"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6F9739CD"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On May 6, 2024, at 8:01 AM,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B Brenda Oakes to me May 6Details I will forward the finance department the image you sent showing your payment was taken out.     Blessings,   Brenda Oakes Publication Assistant oakes@covenantbooks.com 843-974-8909  </w:t>
      </w:r>
    </w:p>
    <w:p w14:paraId="179163A3"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3FA828ED"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From: EJ Akpanikat &lt;eakpanikat@gmail.com&gt; Sent: Monday, May 6, 2024 11:18 AM    EJ Akpanikat to Brenda May 6Details And would you please let know page design I’m waiting to hear back from them sometime this week. The fact that some of my book is a clever list is enough design that I need and no extra curves or bordered lines for the page are needed. Again my first book has this from the poetry section differing in page design than from the story section and I am trying to preclude that happening in this my second book. Thanks. Sent from my iPhone   On May 6, 2024, at 9:43 AM,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I will forward the finance department the image you sent showing your payment was taken out.     Blessings,   Brenda Oakes Publication Assistant oakes@covenantbooks.com 843-974-8909  </w:t>
      </w:r>
    </w:p>
    <w:p w14:paraId="3136D53B"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1F9EF6B4"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From: EJ Akpanikat &lt;eakpanikat@gmail.com&gt; Sent: Monday, May 6, 2024 11:18 AM To: Brenda Oakes &lt;oakes@covenantbooks.com&gt; Subject: Re: finance   Ok hello so that means you agree there is only one area of dispute since we haven’t reached the day in may for the second 349 payment….then I will have you refer to the attached picture which shows my bank taking 349 from me on the 11th and I never got it back because this was applied to my account that was not on hold until you wanted more from may payment just because it is the beginning of May. But it is too early, no? Please show finance as they will agree with whatever you tell them about my bank and my covenant books account properly.</w:t>
      </w:r>
    </w:p>
    <w:p w14:paraId="306B08B2"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15395C13"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B Brenda Oakes to me May 6Details I had emailed the finance department the image you sent showing your payment went through. They emailed me back and reported that the $349 payment that went through was for you project with Page Publishing. Your $349 April payment for Covenant was declined.   You will need to contact the finance department to straighten this out and give alternate payment information for your April payment and for payment scheduled to come out this month. I am unable to do anything </w:t>
      </w:r>
      <w:r w:rsidRPr="00722AF6">
        <w:rPr>
          <w:rFonts w:ascii="Copperplate Gothic Light" w:hAnsi="Copperplate Gothic Light" w:cs="STIX Two Math"/>
          <w:b/>
          <w:bCs/>
          <w:color w:val="000000"/>
          <w:sz w:val="22"/>
          <w:szCs w:val="22"/>
        </w:rPr>
        <w:lastRenderedPageBreak/>
        <w:t>on my end until things are straightened out with finance.   Here is their contact information...   Phone:  866-786-1476 (you will have to leave a message and someone will call you back)   Email:  invoices@publishingsc.com       Blessings,   Brenda Oakes Publication Assistant oakes@covenantbooks.com 843-974-8909</w:t>
      </w:r>
    </w:p>
    <w:p w14:paraId="548DFC59"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6616CC0E"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From: EJ Akpanikat &lt;eakpanikat@gmail.com&gt; Sent: Monday, May 6, 2024 12:48 PM    EJ Akpanikat to Brenda May 6Details Just move on to cover design for now because we have already approved what we said all this time. Since your consortium is with page publishing too I will have to use my readily available 349 for another one month with page publishing and since my third book is coming out this year too I definitely need my second book with you out before so you will get paid in total by the end of the year which you already knew but there is really no reason not to do the work when this consortium says you will get paid eventually just like page publishing did. Sent from my iPhone</w:t>
      </w:r>
    </w:p>
    <w:p w14:paraId="139F1A3E"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59BE783D"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May 6, 2024, at 1:30 PM,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EJ Akpanikat to me May 7Details Good evening,   I feel terrible about what has transpired Monday and Tuesday today. Obviously you contacted me because someone told you to apply the hold even when you know it is too soon in contract to be in breach if at least one payment has been applied. The truth is, I have been trying to keep reasonable distance from Jess Dearborn not at the time knowing she worked with covenant books invoice team. It is my hope that I can reach a diffusion of tension with her as she should not see me avoiding conflict with her as a personal disparaging. Sorry for that word I can’t take it back just like my bank cannot accept deposits so the refund you still won’t see as coming back to you through the same payment method. Finance knows that they cannot take covenant books invoice and make it theirs or else I would have a correct page publishing invoice by now for the month April pay paid for and I do not have that from Jess Dearborn who you may not know remotely is finance.     Can you please see it how I am just perturbed how this can happen in an era of good relations I have just tried to start without this happening you may just have needed it to screen me to see if I am media trained and you can if you please let me know how I combatted the falsities waged against my author name that page publishing can’t say because I used to work with them that my most recent payment was made to them because I already assumed I would postpone those last three payments until book sales or success of having three total books released by PSC if they will let me pay two companies at most for some not all months until that third book is out which I can safely assume will be with ease of mind that the second book this one with covenant books is out first before the end of the summer.   P.S. if we just skip to printing I’ll be glad to go on hold until my books get delivered. Sent from my iPhone</w:t>
      </w:r>
    </w:p>
    <w:p w14:paraId="7B17B371"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574BFCD8"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May 6, 2024, at 2:01 PM, EJ Akpanikat &lt;eakpanikat@gmail.com&gt;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Just move on to cover design for now because we have already approved what we said all this time. Since your consortium is with page publishing too I will have to use my readily available 349 for another one month with page publishing and since my third book is coming out this year too I definitely need my second book with you out before so you will get </w:t>
      </w:r>
      <w:r w:rsidRPr="00722AF6">
        <w:rPr>
          <w:rFonts w:ascii="Copperplate Gothic Light" w:hAnsi="Copperplate Gothic Light" w:cs="STIX Two Math"/>
          <w:b/>
          <w:bCs/>
          <w:color w:val="000000"/>
          <w:sz w:val="22"/>
          <w:szCs w:val="22"/>
        </w:rPr>
        <w:lastRenderedPageBreak/>
        <w:t>paid in total by the end of the year which you already knew but there is really no reason not to do the work when this consortium says you will get paid eventually just like page publishing did.</w:t>
      </w:r>
    </w:p>
    <w:p w14:paraId="192FE1FB"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5CFD2928"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EJ Akpanikat to Brenda May 7Details Good evening,   I feel terrible about what has transpired Monday and Tuesday today. Obviously you contacted me because someone told you to apply the hold even when you know it is too soon in contract to be in breach if at least one payment has been applied. The truth is, I have been trying to keep reasonable distance from Jess Dearborn not at the time knowing she worked with covenant books invoice team. It is my hope that I can reach a diffusion of tension with her as she should not see me avoiding conflict with her as a personal disparaging. Sorry for that word I can’t take it back just like my bank cannot accept deposits so the refund you still won’t see as coming back to you through the same payment method. Finance knows that they cannot take covenant books invoice and make it theirs or else I would have a correct page publishing invoice by now for the month April pay paid for and I do not have that from Jess Dearborn who you may not know remotely is finance.     Can you please see it how I am just perturbed how this can happen in an era of good relations I have just tried to start without this happening you may just have needed it to screen me to see if I am media trained and you can if you please let me know how I combatted the falsities waged against my author name that page publishing can’t say because I used to work with them that my most recent payment was made to them because I already assumed I would postpone those last three payments until book sales or success of having three total books released by PSC if they will let me pay two companies at most for some not all months until that third book is out which I can safely assume will be with ease of mind that the second book this one with covenant books is out first before the end of the summer.   P.S. if we just skip to printing I’ll be glad to go on hold until my books get delivered. Sent from my iPhone</w:t>
      </w:r>
    </w:p>
    <w:p w14:paraId="7720CE9A"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40A2D970"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May 6, 2024, at 2:01 PM, EJ Akpanikat &lt;eakpanikat@gmail.com&gt;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Just move on to cover design for now because we have already approved what we said all this time. Since your consortium is with page publishing too I will have to use my readily available 349 for another one month with page publishing and since my third book is coming out this year too I definitely need my second book with you out before so you will get paid in total by the end of the year which you already knew but there is really no reason not to do the work when this consortium says you will get paid eventually just like page publishing did.</w:t>
      </w:r>
    </w:p>
    <w:p w14:paraId="427C8251"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3DA03518"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Brenda May 7Details Hey again just </w:t>
      </w:r>
      <w:proofErr w:type="spellStart"/>
      <w:r w:rsidRPr="00722AF6">
        <w:rPr>
          <w:rFonts w:ascii="Copperplate Gothic Light" w:hAnsi="Copperplate Gothic Light" w:cs="STIX Two Math"/>
          <w:b/>
          <w:bCs/>
          <w:color w:val="000000"/>
          <w:sz w:val="22"/>
          <w:szCs w:val="22"/>
        </w:rPr>
        <w:t>piecemealing</w:t>
      </w:r>
      <w:proofErr w:type="spellEnd"/>
      <w:r w:rsidRPr="00722AF6">
        <w:rPr>
          <w:rFonts w:ascii="Copperplate Gothic Light" w:hAnsi="Copperplate Gothic Light" w:cs="STIX Two Math"/>
          <w:b/>
          <w:bCs/>
          <w:color w:val="000000"/>
          <w:sz w:val="22"/>
          <w:szCs w:val="22"/>
        </w:rPr>
        <w:t xml:space="preserve"> info to you as it has come across my line of engagement.   The hold should have been applied April 23 and no later or earlier because you say I missed a March payment in the false grid invoices says in my account statement.   The grid should be two payments: deposit made in March and April to May period paid in April by the 14th a Saturday so I came up with a dumb excuse rather than have the wrong payment made I told finance I wanted to pay early for covenant books and expressly told my publication assistant before repeatedly to finance.   Even if I make a payment both covenant books and page publishing should still be on hold because apparently both wanted a </w:t>
      </w:r>
      <w:r w:rsidRPr="00722AF6">
        <w:rPr>
          <w:rFonts w:ascii="Copperplate Gothic Light" w:hAnsi="Copperplate Gothic Light" w:cs="STIX Two Math"/>
          <w:b/>
          <w:bCs/>
          <w:color w:val="000000"/>
          <w:sz w:val="22"/>
          <w:szCs w:val="22"/>
        </w:rPr>
        <w:lastRenderedPageBreak/>
        <w:t>March payment I did not make.   These are the facts even if fallible by critical thinking and my bias that says I can pay for something until I know there is not any more work to do for me. So I intend to not pay the last three months of covenant books once the press release is out for my book on Amazon and ebook retailers. Sorry for bias of thought to financially stay throwing fistfuls of dollars towards publishing a whole series paratactic series this one year.     Sent from my iPhone</w:t>
      </w:r>
    </w:p>
    <w:p w14:paraId="4621A120"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132F2670"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May 7, 2024, at 8:23 PM, EJ Akpanikat &lt;eakpanikat@gmail.com&gt;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Good evening, [spillover from the grandiosity of paratactic series in my second book hold ever for no particular cause from me]</w:t>
      </w:r>
    </w:p>
    <w:p w14:paraId="12E25A0D"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10A56384"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Re: Scheduling  EJ Akpanikat to Rachel, Jenny Aug 4, 2017Details To whom it may concern,   I fully agree with rescheduling trainings. Let's do so ASAP. In August, I am sure I can make myself available by taking off from work at FedEx during the week. This is not something anyone can do, but in my case, as reigning Package Handler of the month, there is some leeway. As for arc, I fully comply with any and everything that is expected of me. If at all possible can we bunch as many trainings into a few days?</w:t>
      </w:r>
    </w:p>
    <w:p w14:paraId="33E77AAC"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5259E968"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Thursday, August 3, 2017, Rachel Hines &lt;RachelHi@arcschenectady.org&gt; wrote: &gt; Good Afternoon EJ, &gt; &gt; I apologize for missing your calls. I do want to let you know that I will not be scheduling for shifts until there is a plan for you to Schedule and complete you annual trainings. Please see attached file for more information. &gt; &gt; Rachel Hines &gt; Support Staff Manager &gt; &gt; T (518) 688-8254 &gt; F (518) 688-9401 &gt; E RachelHi@ARCSchenectady.org &gt; www.arcschenectady.org &gt; &gt; &lt;https://ci4.googleusercontent.com/proxy/eG8JKwbPWu7j23g5mKYtd_gw8cGPwwNelNzff6VPuvUFuIqd6vOBjZbQFOei9_hg9EjRVIEF_PdvW6Es8R6KRlLsIkdI=s0-d-e1-ft#http://www.arcschenectady.org/images/ARCsig.jpg&gt; &gt; &gt; FACEBOOK | TWITTER | DONATE &gt; &gt; Schenectady ARC •214 State Street•Schenectady, NY 12305 • USA &gt; &gt; IMPORTANT NOTICE: This e-mail and any attachments may contain confidential or sensitive information which is, or may be, legally privileged or otherwise protected by law from further disclosure. It is intended only for the addressee. If you received this in error or from someone who was not authorized to send it to you, please do not distribute copy or use it or any attachments. Please notify the sender immediately by reply e-mail and delete this from your system. Thank you for your cooperation.     --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(E.J.) Akpanikat B.S. Psychology  Seton Hall University ‘18 Data Science Club Secretary</w:t>
      </w:r>
    </w:p>
    <w:p w14:paraId="5E5C1B36"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0E8CDE0E"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R Rachel Hines to me, Jenny Aug 8, 2017Details Attached is your training schedule. The trainings are set up monthly and often times they are full pretty fast. Unfortunately they are unable to be scheduled in a few consecutive days.   The  ones listed below can be completed online here at a residential house using the kiosk computer.   Fire Safety HIPAA Incident Reporting Transportation Overview Workplace Harassment Universal precautions Training Confirmation -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Akpanikat.docx</w:t>
      </w:r>
    </w:p>
    <w:p w14:paraId="4D2F8717"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335E6C8D"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  EJ Akpanikat to Rachel, Jenny Aug 8, 2017Details Hello again.   I will make the utmost effort to attend all the trainings on those specific days (even though the vehicle orientation is on October 9th which is after the time frame up to October 1st that you initially gave me). Even with a longer time frame, I have to be able to pick up shifts from now towards the completion of all the specified trainings.    To complete the training refreshers (Fire Safety,HIPAA, Incident Reporting, Transportation Overview, Workplace Harassment, Universal precautions), I think it is implied that I pick up shifts. So in that case, could we just continue the weekend scheduling I have maintained thus far and include shifts on the weekdays of my trainings (to end at 8p)? The sooner we schedule, the better. </w:t>
      </w:r>
    </w:p>
    <w:p w14:paraId="487725FA"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1DF8CFF9"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R Rachel Hines to me, Jenny Aug 10, 2017Details Hi EJ,   Being that the majority of your certs are overdue you will be limited to the houses you can work. Most of them require the lifting, dining, </w:t>
      </w:r>
      <w:proofErr w:type="spellStart"/>
      <w:r w:rsidRPr="00722AF6">
        <w:rPr>
          <w:rFonts w:ascii="Copperplate Gothic Light" w:hAnsi="Copperplate Gothic Light" w:cs="STIX Two Math"/>
          <w:b/>
          <w:bCs/>
          <w:color w:val="000000"/>
          <w:sz w:val="22"/>
          <w:szCs w:val="22"/>
        </w:rPr>
        <w:t>Scip</w:t>
      </w:r>
      <w:proofErr w:type="spellEnd"/>
      <w:r w:rsidRPr="00722AF6">
        <w:rPr>
          <w:rFonts w:ascii="Copperplate Gothic Light" w:hAnsi="Copperplate Gothic Light" w:cs="STIX Two Math"/>
          <w:b/>
          <w:bCs/>
          <w:color w:val="000000"/>
          <w:sz w:val="22"/>
          <w:szCs w:val="22"/>
        </w:rPr>
        <w:t xml:space="preserve"> etc. so you will not be able to work at certain houses without them.    As far  as the online trainings there is an option to complete them here at state street using a computer kiosk we have here.   The houses you could pick up would be Pauley ( as a 4th staff) Robin (as a 4th staff)   </w:t>
      </w:r>
      <w:proofErr w:type="spellStart"/>
      <w:r w:rsidRPr="00722AF6">
        <w:rPr>
          <w:rFonts w:ascii="Copperplate Gothic Light" w:hAnsi="Copperplate Gothic Light" w:cs="STIX Two Math"/>
          <w:b/>
          <w:bCs/>
          <w:color w:val="000000"/>
          <w:sz w:val="22"/>
          <w:szCs w:val="22"/>
        </w:rPr>
        <w:t>Asleeps</w:t>
      </w:r>
      <w:proofErr w:type="spellEnd"/>
      <w:r w:rsidRPr="00722AF6">
        <w:rPr>
          <w:rFonts w:ascii="Copperplate Gothic Light" w:hAnsi="Copperplate Gothic Light" w:cs="STIX Two Math"/>
          <w:b/>
          <w:bCs/>
          <w:color w:val="000000"/>
          <w:sz w:val="22"/>
          <w:szCs w:val="22"/>
        </w:rPr>
        <w:t xml:space="preserve"> would have to be at either stiles or Lewis.   Of course the openings will be based on availability.  </w:t>
      </w:r>
    </w:p>
    <w:p w14:paraId="6D4F495D"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15BE60AF"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EJ Akpanikat to Rachel, Jenny, Amanda, +1 Aug 10, 2017Details What is going on here?   Are you telling me I have to miss, on top of the last week, 50 more days of work from a house that I have grown accustomed to? I say 50 as an exaggeration obviously because last year I was hired with the expectation of going to school towards the end of the summer (so as Relief DSP,I have always picked up more on the weekends than weekdays). This year is nothing new.   Where I have an issue is with not having already scheduled the training Lifting &amp; Transferring, which is independent of the van incident/training. Now, as it appears to me, I will have to miss both work and school just to attend a short training that I could have done in any of the last three months or be scheduled for this month.   Also, let's not forget how I contacted you, Rachel and Jenny, on July 12th or so eager to pick up shifts even though it was too early. Not only did we never subsequently schedule any new shifts but also we never even discussed scheduling any trainings for August.   All I wanted was a routine going into my Senior year.</w:t>
      </w:r>
    </w:p>
    <w:p w14:paraId="438FE2A1"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01F61827"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Rachel, Jenny, Amanda, +1 Sep 1, 2017Details Dear all,   Lately I have been reviewing my options for the future, which are plentiful. I much appreciate the bonus I received in the mail. A bonus, that's amazing! Therefore, on a good note such as that, I want to keep up with arc as much as possible.   What I am proposing: - return to trainings on 09/14/17 - schedule shifts ASAP on 09/15/17 - and also try to combine psychology and DAVA (Data </w:t>
      </w:r>
      <w:proofErr w:type="spellStart"/>
      <w:r w:rsidRPr="00722AF6">
        <w:rPr>
          <w:rFonts w:ascii="Copperplate Gothic Light" w:hAnsi="Copperplate Gothic Light" w:cs="STIX Two Math"/>
          <w:b/>
          <w:bCs/>
          <w:color w:val="000000"/>
          <w:sz w:val="22"/>
          <w:szCs w:val="22"/>
        </w:rPr>
        <w:t>Visualisation</w:t>
      </w:r>
      <w:proofErr w:type="spellEnd"/>
      <w:r w:rsidRPr="00722AF6">
        <w:rPr>
          <w:rFonts w:ascii="Copperplate Gothic Light" w:hAnsi="Copperplate Gothic Light" w:cs="STIX Two Math"/>
          <w:b/>
          <w:bCs/>
          <w:color w:val="000000"/>
          <w:sz w:val="22"/>
          <w:szCs w:val="22"/>
        </w:rPr>
        <w:t xml:space="preserve"> and Analysis) program at Seton Hall university more than it already is     -&gt; coordinate with instructor for spring 2018 150 hour-internship course (I cannot get the image of an extensive map of arc activities out of my head; worth troubleshooting)   Happy Friday. A Amanda </w:t>
      </w:r>
      <w:proofErr w:type="spellStart"/>
      <w:r w:rsidRPr="00722AF6">
        <w:rPr>
          <w:rFonts w:ascii="Copperplate Gothic Light" w:hAnsi="Copperplate Gothic Light" w:cs="STIX Two Math"/>
          <w:b/>
          <w:bCs/>
          <w:color w:val="000000"/>
          <w:sz w:val="22"/>
          <w:szCs w:val="22"/>
        </w:rPr>
        <w:t>McLaine</w:t>
      </w:r>
      <w:proofErr w:type="spellEnd"/>
      <w:r w:rsidRPr="00722AF6">
        <w:rPr>
          <w:rFonts w:ascii="Copperplate Gothic Light" w:hAnsi="Copperplate Gothic Light" w:cs="STIX Two Math"/>
          <w:b/>
          <w:bCs/>
          <w:color w:val="000000"/>
          <w:sz w:val="22"/>
          <w:szCs w:val="22"/>
        </w:rPr>
        <w:t xml:space="preserve"> to me, Rachel, Jenny Sep 5, 2017Details EJ,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I am happy to hear that the bonus was a nice surprise for you!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Have you been able to complete all of the online refreshers </w:t>
      </w:r>
      <w:r w:rsidRPr="00722AF6">
        <w:rPr>
          <w:rFonts w:ascii="Copperplate Gothic Light" w:hAnsi="Copperplate Gothic Light" w:cs="STIX Two Math"/>
          <w:b/>
          <w:bCs/>
          <w:color w:val="000000"/>
          <w:sz w:val="22"/>
          <w:szCs w:val="22"/>
        </w:rPr>
        <w:lastRenderedPageBreak/>
        <w:t>(HIPAA, Fire Safety, Incident Reporting, transportation guidelines, and workplace harassment)?  I’m guessing you’ve got a training on 9/14, is that why you referenced that date?  Were you able to complete the CPR Review, Lifting, and SCIP?</w:t>
      </w:r>
    </w:p>
    <w:p w14:paraId="59094597"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53BF9F41"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Amanda, Rachel, Jenny Sep 6, 2017Details Actually, no, I was getting to that. I may have to do the rest of the refreshers, the online ones, at state street or at a house on the 14th after the CPR Review. Then, I forgot to mention, I have Lifting &amp; Transferring on the 19th. How can we go about scheduling for shifts for the weekend in between? R Rachel Hines to me, Amanda, Jenny Sep 12, 2017Details Good Afternoon EJ, -Completing the online refreshers here after your CPR training would be fine. -As stated in your written warning, the plan was to not have you work any shifts until the trainings  were completed. So  scheduling shifts during the weekend  in between will not be possible. We can however setup shifts for the weekend after the 19th.   </w:t>
      </w:r>
    </w:p>
    <w:p w14:paraId="794D5295"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26661365"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to Rachel, Amanda, Jenny Sep 13, 2017Details Hey there,    To you Jenny, especially, I </w:t>
      </w:r>
      <w:proofErr w:type="spellStart"/>
      <w:r w:rsidRPr="00722AF6">
        <w:rPr>
          <w:rFonts w:ascii="Copperplate Gothic Light" w:hAnsi="Copperplate Gothic Light" w:cs="STIX Two Math"/>
          <w:b/>
          <w:bCs/>
          <w:color w:val="000000"/>
          <w:sz w:val="22"/>
          <w:szCs w:val="22"/>
        </w:rPr>
        <w:t>apologise</w:t>
      </w:r>
      <w:proofErr w:type="spellEnd"/>
      <w:r w:rsidRPr="00722AF6">
        <w:rPr>
          <w:rFonts w:ascii="Copperplate Gothic Light" w:hAnsi="Copperplate Gothic Light" w:cs="STIX Two Math"/>
          <w:b/>
          <w:bCs/>
          <w:color w:val="000000"/>
          <w:sz w:val="22"/>
          <w:szCs w:val="22"/>
        </w:rPr>
        <w:t xml:space="preserve"> for not responding sooner and am thankful you are choosing to work with me. As I am relief, I am choosing to opt-out of SCIP refresher, for now.    As for CPR review and Lifting&amp;Transferring, I know I can make it next week, Tuesday, but to make it this week is last minute. Please let me know by THIS TIME TOMORROW if I must attend the CPR Review (I have the dvd and pamphlet from last year).    Let's talk on Friday about shifts. A Amanda </w:t>
      </w:r>
      <w:proofErr w:type="spellStart"/>
      <w:r w:rsidRPr="00722AF6">
        <w:rPr>
          <w:rFonts w:ascii="Copperplate Gothic Light" w:hAnsi="Copperplate Gothic Light" w:cs="STIX Two Math"/>
          <w:b/>
          <w:bCs/>
          <w:color w:val="000000"/>
          <w:sz w:val="22"/>
          <w:szCs w:val="22"/>
        </w:rPr>
        <w:t>McLaine</w:t>
      </w:r>
      <w:proofErr w:type="spellEnd"/>
      <w:r w:rsidRPr="00722AF6">
        <w:rPr>
          <w:rFonts w:ascii="Copperplate Gothic Light" w:hAnsi="Copperplate Gothic Light" w:cs="STIX Two Math"/>
          <w:b/>
          <w:bCs/>
          <w:color w:val="000000"/>
          <w:sz w:val="22"/>
          <w:szCs w:val="22"/>
        </w:rPr>
        <w:t xml:space="preserve"> to me, Rachel, Jenny Sep 13, 2017Details EJ,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Choosing to not take the SCIP refresher is indeed an option, though ideally we would’ve known that prior to reserving a spot in our training for you.       As Rachel, Jenny and myself have reiterated on several occasions, you must attend your required trainings prior to scheduling any shifts.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We expect you will be at the CPR review tomorrow and lifting next week.       It is our expectation that by Tuesday of next week, all of your trainings will be up to date, the online ones included.  You have been out of compliance for a few months.</w:t>
      </w:r>
    </w:p>
    <w:p w14:paraId="3502C782"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46AC9A72"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Amanda, Rachel, Jenny Sep 13, 2017Details Amanda,   You're absolutely right. This matter is yet to be resolved. I will make the utmost effort to make the training tomorrow and next Tuesday. You can count on it.   As for scheduling, I am all for waiting this compliance measure out but not to an extreme. I have been communicating with Dean Stanton (featured in Industry Magazine &gt;&gt;&gt; https://issuu.com/industrymagazine/docs/new_jersey_may_june_industry_2017_m/348) of the school of Medicine and Judith Lucas, a faculty member of Seton Hall's school of Nursing and more than anything want to have a balance out of work and school. That said, others have taken off from FedEx regularly, and in some cases completely, for school, whereas I work consistently week to week.   To get to the point, I want to revisit scheduling patterns of the past. Once I have my trainings complete I can work again, right? So please have the expectation that I will meet your compliance while you look for appropriate shifts for me starting on the 15th, keeping in mind that I will take off from FedEx for </w:t>
      </w:r>
      <w:proofErr w:type="spellStart"/>
      <w:r w:rsidRPr="00722AF6">
        <w:rPr>
          <w:rFonts w:ascii="Copperplate Gothic Light" w:hAnsi="Copperplate Gothic Light" w:cs="STIX Two Math"/>
          <w:b/>
          <w:bCs/>
          <w:color w:val="000000"/>
          <w:sz w:val="22"/>
          <w:szCs w:val="22"/>
        </w:rPr>
        <w:t>Schectady</w:t>
      </w:r>
      <w:proofErr w:type="spellEnd"/>
      <w:r w:rsidRPr="00722AF6">
        <w:rPr>
          <w:rFonts w:ascii="Copperplate Gothic Light" w:hAnsi="Copperplate Gothic Light" w:cs="STIX Two Math"/>
          <w:b/>
          <w:bCs/>
          <w:color w:val="000000"/>
          <w:sz w:val="22"/>
          <w:szCs w:val="22"/>
        </w:rPr>
        <w:t xml:space="preserve"> arc.     On Wednesday, September 13, 2017, Amanda </w:t>
      </w:r>
      <w:proofErr w:type="spellStart"/>
      <w:r w:rsidRPr="00722AF6">
        <w:rPr>
          <w:rFonts w:ascii="Copperplate Gothic Light" w:hAnsi="Copperplate Gothic Light" w:cs="STIX Two Math"/>
          <w:b/>
          <w:bCs/>
          <w:color w:val="000000"/>
          <w:sz w:val="22"/>
          <w:szCs w:val="22"/>
        </w:rPr>
        <w:t>McLaine</w:t>
      </w:r>
      <w:proofErr w:type="spellEnd"/>
      <w:r w:rsidRPr="00722AF6">
        <w:rPr>
          <w:rFonts w:ascii="Copperplate Gothic Light" w:hAnsi="Copperplate Gothic Light" w:cs="STIX Two Math"/>
          <w:b/>
          <w:bCs/>
          <w:color w:val="000000"/>
          <w:sz w:val="22"/>
          <w:szCs w:val="22"/>
        </w:rPr>
        <w:t xml:space="preserve"> </w:t>
      </w:r>
    </w:p>
    <w:p w14:paraId="66ADE78C"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3898C16C"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[why schenectady did not work with new jersey to preclude paratactic paradise and or jail]   </w:t>
      </w:r>
    </w:p>
    <w:p w14:paraId="574124B9" w14:textId="77777777" w:rsidR="00F36521" w:rsidRPr="00722AF6" w:rsidRDefault="00F36521" w:rsidP="00554DD4">
      <w:pPr>
        <w:pStyle w:val="NormalWeb"/>
        <w:spacing w:before="0" w:beforeAutospacing="0" w:after="0" w:afterAutospacing="0"/>
        <w:rPr>
          <w:rFonts w:ascii="Copperplate Gothic Light" w:hAnsi="Copperplate Gothic Light" w:cs="STIX Two Math"/>
          <w:b/>
          <w:bCs/>
          <w:color w:val="000000"/>
          <w:sz w:val="22"/>
          <w:szCs w:val="22"/>
        </w:rPr>
      </w:pPr>
    </w:p>
    <w:p w14:paraId="372BE0C7" w14:textId="77777777" w:rsidR="00F36521" w:rsidRPr="00722AF6" w:rsidRDefault="00F36521" w:rsidP="004F56D9">
      <w:pPr>
        <w:pStyle w:val="NormalWeb"/>
        <w:spacing w:before="0" w:beforeAutospacing="0" w:after="0" w:afterAutospacing="0"/>
        <w:rPr>
          <w:rFonts w:ascii="Copperplate Gothic Light" w:hAnsi="Copperplate Gothic Light" w:cs="STIX Two Math"/>
          <w:b/>
          <w:bCs/>
          <w:color w:val="000000"/>
          <w:sz w:val="22"/>
          <w:szCs w:val="22"/>
        </w:rPr>
      </w:pPr>
    </w:p>
    <w:p w14:paraId="16909512" w14:textId="77777777" w:rsidR="00656169" w:rsidRPr="00722AF6"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Section 2.2 psychiatry teaching has to deal with physical materials and radiological tech. I was still you might say a student of life or the games we play in psychology and never antisocial or too far out of scope not what could become of a person with my same exact background. This is a background that had its physical injuries as well as fevers cough and bouts of sneezing and bouts of laughter when they were foremost and present. Actually one of my biggest injuries were a tailbone injury that I hated and feared and a wrist injury where both these maladies helped me to continue my pursuit of being a worlds strongest man even if I can't face up to my very real limitations and that is all the time not just sometimes. However, if we would let these machines read like we do and not stoop to different stops along the way but continue with carrying hazardous language like we all have to do with reading literature of today then, the machines would be smarter and would be less prone to talking up about exactly like what they are wont find out. Machines need to be given credit for all that we think we could do for them even if it takes amour carrying over of hazardous language to instruct it. A datum is like JavaScript where in psychiatry we would use it to map the anatomy of the body and brain on a digital surface. There is not much to say in the way of this comparison that is more alike of things then how things differ. Except there is this to be said here because every sentence of mine is conditioned to have a finding or miracle happen to reach all points or any point. What I need to say is that maybe not acting like a Java game but in playing games which GNPs can resemble but using instruction to make more of .json and .</w:t>
      </w:r>
      <w:proofErr w:type="spellStart"/>
      <w:r w:rsidRPr="00722AF6">
        <w:rPr>
          <w:rFonts w:ascii="Copperplate Gothic Light" w:hAnsi="Copperplate Gothic Light" w:cs="STIX Two Math"/>
          <w:b/>
          <w:bCs/>
          <w:color w:val="000000"/>
          <w:sz w:val="22"/>
          <w:szCs w:val="22"/>
        </w:rPr>
        <w:t>js</w:t>
      </w:r>
      <w:proofErr w:type="spellEnd"/>
      <w:r w:rsidRPr="00722AF6">
        <w:rPr>
          <w:rFonts w:ascii="Copperplate Gothic Light" w:hAnsi="Copperplate Gothic Light" w:cs="STIX Two Math"/>
          <w:b/>
          <w:bCs/>
          <w:color w:val="000000"/>
          <w:sz w:val="22"/>
          <w:szCs w:val="22"/>
        </w:rPr>
        <w:t xml:space="preserve"> dynamic using Java or JavaScript which is a family of tech that is here to stay because there is no question of compatibility if it started these damned Christian eventuality things. Also n would maybe become m as it is more applied to things even if that means we make humans more of a carrier for things when they should only be counted when counting a number of things. With m or datum we see how humans are directly impacted by an AI they created and continue to substantiate. The goal of GNPs differs from psychiatry in the impact on communities besides that of Hollywood. Where psychiatry has a reach in displaced people of psychotropic maladies or housing and substance abuse issues, GNPs are really only a service for half the set of all feelings. Community </w:t>
      </w:r>
      <w:proofErr w:type="spellStart"/>
      <w:r w:rsidRPr="00722AF6">
        <w:rPr>
          <w:rFonts w:ascii="Copperplate Gothic Light" w:hAnsi="Copperplate Gothic Light" w:cs="STIX Two Math"/>
          <w:b/>
          <w:bCs/>
          <w:color w:val="000000"/>
          <w:sz w:val="22"/>
          <w:szCs w:val="22"/>
        </w:rPr>
        <w:t>Psychoatry</w:t>
      </w:r>
      <w:proofErr w:type="spellEnd"/>
      <w:r w:rsidRPr="00722AF6">
        <w:rPr>
          <w:rFonts w:ascii="Copperplate Gothic Light" w:hAnsi="Copperplate Gothic Light" w:cs="STIX Two Math"/>
          <w:b/>
          <w:bCs/>
          <w:color w:val="000000"/>
          <w:sz w:val="22"/>
          <w:szCs w:val="22"/>
        </w:rPr>
        <w:t xml:space="preserve"> is more than doctors and therapist appointments and the overall therapy overwhelms each patient that is stigmatized in the traditional Christian community so much so that marginalia and even housing is sometimes the biggest problem so let me just say is all the time a rampant stress on these individuals. GNPs would have helped before this became so hotbed of an issue because it deals with how to prevent future upset emotions by </w:t>
      </w:r>
      <w:proofErr w:type="spellStart"/>
      <w:r w:rsidRPr="00722AF6">
        <w:rPr>
          <w:rFonts w:ascii="Copperplate Gothic Light" w:hAnsi="Copperplate Gothic Light" w:cs="STIX Two Math"/>
          <w:b/>
          <w:bCs/>
          <w:color w:val="000000"/>
          <w:sz w:val="22"/>
          <w:szCs w:val="22"/>
        </w:rPr>
        <w:t>tieing</w:t>
      </w:r>
      <w:proofErr w:type="spellEnd"/>
      <w:r w:rsidRPr="00722AF6">
        <w:rPr>
          <w:rFonts w:ascii="Copperplate Gothic Light" w:hAnsi="Copperplate Gothic Light" w:cs="STIX Two Math"/>
          <w:b/>
          <w:bCs/>
          <w:color w:val="000000"/>
          <w:sz w:val="22"/>
          <w:szCs w:val="22"/>
        </w:rPr>
        <w:t xml:space="preserve"> down exactly what we want out of life as it exists in the media. Like for me if I read black panther comic when I was in high school I would have watched the movie in high school with friends even or with family before I liked movies selfishly which dictates how I watched sports. Before sports were streamed is when I am talking about and many people remember this time where of you were trying to found something on your own monopolies prevented the individual. With the further rise of influencers in America and other places around the </w:t>
      </w:r>
      <w:r w:rsidRPr="00722AF6">
        <w:rPr>
          <w:rFonts w:ascii="Copperplate Gothic Light" w:hAnsi="Copperplate Gothic Light" w:cs="STIX Two Math"/>
          <w:b/>
          <w:bCs/>
          <w:color w:val="000000"/>
          <w:sz w:val="22"/>
          <w:szCs w:val="22"/>
        </w:rPr>
        <w:lastRenderedPageBreak/>
        <w:t xml:space="preserve">world, monopolies pressure individuals to commune over sports that are streamed instead of adhering to GNPs for all actors and not just the ones tracked as fast as they can run because they are athletes Community psychiatry's main focus is probably Hollywood as much as I am saying Hollywood is the focus of GNPs. This has to do with literature and movie adaptations that circle back to 19th century literature. Note fictions use of impossible origins to take for the taking in watching and making videos once that tech arrived on the industrial scale. Movies from stories like Milton's Paradise Lost, Mary Shelley's Frankenstein, Abram Stoker's Dracula are all pre movie theaters and therefore pre comic book and CGI for more action and adventure but are GNPs. Black Panther is near and dewar to me although it was never like the best timing for me because </w:t>
      </w:r>
      <w:proofErr w:type="spellStart"/>
      <w:r w:rsidRPr="00722AF6">
        <w:rPr>
          <w:rFonts w:ascii="Copperplate Gothic Light" w:hAnsi="Copperplate Gothic Light" w:cs="STIX Two Math"/>
          <w:b/>
          <w:bCs/>
          <w:color w:val="000000"/>
          <w:sz w:val="22"/>
          <w:szCs w:val="22"/>
        </w:rPr>
        <w:t>Hollywoodbis</w:t>
      </w:r>
      <w:proofErr w:type="spellEnd"/>
      <w:r w:rsidRPr="00722AF6">
        <w:rPr>
          <w:rFonts w:ascii="Copperplate Gothic Light" w:hAnsi="Copperplate Gothic Light" w:cs="STIX Two Math"/>
          <w:b/>
          <w:bCs/>
          <w:color w:val="000000"/>
          <w:sz w:val="22"/>
          <w:szCs w:val="22"/>
        </w:rPr>
        <w:t xml:space="preserve"> still adapting black films for remakes and I sort of wish Black Panther was much older for me to like it more. In terms of communities existing on their own I suppose they do but still are at the mercy of psychiatry or gods hand. In substance abuse houses for helping to heal and become more naturally rewarding than with substance use, these houses tame fears by living often with the same cohort of people, a thing like cohorts yet to be addressed in regards to GNPs except to interchange m for n to mean datum but deal with information that is mostly digital or else it would be overwhelming and that is the reason for people obsessing over the word data that is just flawed. The house that deals with no nuclear family except one person of every trade or background is one that doesn't do much for role of psychiatry except to bottle up problems in an environment where they are neutralized by acting casual all the time and asking for help onto reaching goals. This is obviously a over exaggerated use of language that should not replace a court order. Observation units are so prevalent in today psychology that abstract psychiatry may view GNPs as a refusing and rejection of them even though everything under the sun is what they allow to be seen as behavior when that should not always be at that ratio where someone has to correct the things you do. But more to the point, surveillance is used and would treat a </w:t>
      </w:r>
      <w:proofErr w:type="spellStart"/>
      <w:r w:rsidRPr="00722AF6">
        <w:rPr>
          <w:rFonts w:ascii="Copperplate Gothic Light" w:hAnsi="Copperplate Gothic Light" w:cs="STIX Two Math"/>
          <w:b/>
          <w:bCs/>
          <w:color w:val="000000"/>
          <w:sz w:val="22"/>
          <w:szCs w:val="22"/>
        </w:rPr>
        <w:t>excusion</w:t>
      </w:r>
      <w:proofErr w:type="spellEnd"/>
      <w:r w:rsidRPr="00722AF6">
        <w:rPr>
          <w:rFonts w:ascii="Copperplate Gothic Light" w:hAnsi="Copperplate Gothic Light" w:cs="STIX Two Math"/>
          <w:b/>
          <w:bCs/>
          <w:color w:val="000000"/>
          <w:sz w:val="22"/>
          <w:szCs w:val="22"/>
        </w:rPr>
        <w:t xml:space="preserve"> into GNPs like a completely peer free and independent and isolating or secluding act which can become a behavior if not actively discoursed with people you initially meet that cycle through because specialization does not mean what it used to. The old definition of specialization is actually exactly what a datum does for datum plan and by now you should know what that means even if the terms were too vague to stretch the imagination. Shouldn't we want to be crippled finally by tech rather than always seeing it as a non hindrance? Don't be so sudden with your answers except to note that the question was raised from lack of more to talk about when what was once raised as datum added to datum plan is enough but only now again for repetition to stow the facts away in our memory. And sometimes the best rule of thought for when someone is watching and writing what you do is to have a sense of belonging to them where they get scared from doing the job on you by means of actually caring not to do horrible fucked up shit to you at your residence.</w:t>
      </w:r>
    </w:p>
    <w:p w14:paraId="5B5D7E75" w14:textId="77777777" w:rsidR="00656169" w:rsidRPr="00722AF6" w:rsidRDefault="00656169" w:rsidP="004F56D9">
      <w:pPr>
        <w:pStyle w:val="NormalWeb"/>
        <w:spacing w:before="0" w:beforeAutospacing="0" w:after="0" w:afterAutospacing="0"/>
        <w:rPr>
          <w:rFonts w:ascii="Copperplate Gothic Light" w:hAnsi="Copperplate Gothic Light" w:cs="STIX Two Math"/>
          <w:b/>
          <w:bCs/>
          <w:color w:val="000000"/>
          <w:sz w:val="22"/>
          <w:szCs w:val="22"/>
        </w:rPr>
      </w:pPr>
    </w:p>
    <w:p w14:paraId="11D43833" w14:textId="3AECA2B9" w:rsidR="00CE4CD2"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r w:rsidR="00CE4CD2">
        <w:rPr>
          <w:rFonts w:ascii="Copperplate Gothic Light" w:hAnsi="Copperplate Gothic Light" w:cs="STIX Two Math"/>
          <w:b/>
          <w:bCs/>
          <w:color w:val="000000"/>
          <w:sz w:val="22"/>
          <w:szCs w:val="22"/>
        </w:rPr>
        <w:t>Foci 5</w:t>
      </w:r>
    </w:p>
    <w:p w14:paraId="10833BA9"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Chapter 5 </w:t>
      </w:r>
      <w:proofErr w:type="spellStart"/>
      <w:r w:rsidRPr="00722AF6">
        <w:rPr>
          <w:rFonts w:ascii="Copperplate Gothic Light" w:hAnsi="Copperplate Gothic Light" w:cs="STIX Two Math"/>
          <w:b/>
          <w:bCs/>
          <w:color w:val="000000"/>
          <w:sz w:val="22"/>
          <w:szCs w:val="22"/>
        </w:rPr>
        <w:t>Apendices</w:t>
      </w:r>
      <w:proofErr w:type="spellEnd"/>
      <w:r w:rsidRPr="00722AF6">
        <w:rPr>
          <w:rFonts w:ascii="Copperplate Gothic Light" w:hAnsi="Copperplate Gothic Light" w:cs="STIX Two Math"/>
          <w:b/>
          <w:bCs/>
          <w:color w:val="000000"/>
          <w:sz w:val="22"/>
          <w:szCs w:val="22"/>
        </w:rPr>
        <w:t xml:space="preserve">  </w:t>
      </w:r>
    </w:p>
    <w:p w14:paraId="15946FE1"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7A94C807"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more than just  EJ Akpanikat to </w:t>
      </w:r>
      <w:proofErr w:type="spellStart"/>
      <w:r w:rsidRPr="00722AF6">
        <w:rPr>
          <w:rFonts w:ascii="Copperplate Gothic Light" w:hAnsi="Copperplate Gothic Light" w:cs="STIX Two Math"/>
          <w:b/>
          <w:bCs/>
          <w:color w:val="000000"/>
          <w:sz w:val="22"/>
          <w:szCs w:val="22"/>
        </w:rPr>
        <w:t>coudykid</w:t>
      </w:r>
      <w:proofErr w:type="spellEnd"/>
      <w:r w:rsidRPr="00722AF6">
        <w:rPr>
          <w:rFonts w:ascii="Copperplate Gothic Light" w:hAnsi="Copperplate Gothic Light" w:cs="STIX Two Math"/>
          <w:b/>
          <w:bCs/>
          <w:color w:val="000000"/>
          <w:sz w:val="22"/>
          <w:szCs w:val="22"/>
        </w:rPr>
        <w:t xml:space="preserve"> Aug 21, 2023Details (no subject)  EJ Akpanikat to </w:t>
      </w:r>
      <w:proofErr w:type="spellStart"/>
      <w:r w:rsidRPr="00722AF6">
        <w:rPr>
          <w:rFonts w:ascii="Copperplate Gothic Light" w:hAnsi="Copperplate Gothic Light" w:cs="STIX Two Math"/>
          <w:b/>
          <w:bCs/>
          <w:color w:val="000000"/>
          <w:sz w:val="22"/>
          <w:szCs w:val="22"/>
        </w:rPr>
        <w:t>coudykid</w:t>
      </w:r>
      <w:proofErr w:type="spellEnd"/>
      <w:r w:rsidRPr="00722AF6">
        <w:rPr>
          <w:rFonts w:ascii="Copperplate Gothic Light" w:hAnsi="Copperplate Gothic Light" w:cs="STIX Two Math"/>
          <w:b/>
          <w:bCs/>
          <w:color w:val="000000"/>
          <w:sz w:val="22"/>
          <w:szCs w:val="22"/>
        </w:rPr>
        <w:t xml:space="preserve"> 0 minutes ago Details Hey you don't know me but I am currently reading your work from school from the repository.   Did you ever feel that some students did not want the same success you were having? What were some of our same psych faculty responsive to at Seton Hall University?    P.S. Per your argument, I will disclose here: I think I should have smoked and drank my way through senior year with the grades I am not sure I really earned, but I did not get wasted on the reg.     --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(E.J.) Akpanikat B.S. Psychology  Seton Hall University ‘18 Data Science Club Secretary</w:t>
      </w:r>
    </w:p>
    <w:p w14:paraId="38CAA4B6"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coudykid@gmail.com Aug 24, 2023Details Hi, Chloe. I found an error before the methods section of your thesis. I should not disclose but I would like more viewers to my blog if you want to hear more about it, your call.   When you mention an interaction in psychology that is effect, that is having of direction. So, a dyad or </w:t>
      </w:r>
      <w:proofErr w:type="spellStart"/>
      <w:r w:rsidRPr="00722AF6">
        <w:rPr>
          <w:rFonts w:ascii="Copperplate Gothic Light" w:hAnsi="Copperplate Gothic Light" w:cs="STIX Two Math"/>
          <w:b/>
          <w:bCs/>
          <w:color w:val="000000"/>
          <w:sz w:val="22"/>
          <w:szCs w:val="22"/>
        </w:rPr>
        <w:t>whatyamacallit</w:t>
      </w:r>
      <w:proofErr w:type="spellEnd"/>
      <w:r w:rsidRPr="00722AF6">
        <w:rPr>
          <w:rFonts w:ascii="Copperplate Gothic Light" w:hAnsi="Copperplate Gothic Light" w:cs="STIX Two Math"/>
          <w:b/>
          <w:bCs/>
          <w:color w:val="000000"/>
          <w:sz w:val="22"/>
          <w:szCs w:val="22"/>
        </w:rPr>
        <w:t xml:space="preserve"> cannot "affect" an interaction. The interaction, also, shouldn't tell of an effect (it should only tell direction) even because it is not your job to assess subjectivity objectivity and all between in the </w:t>
      </w:r>
      <w:proofErr w:type="spellStart"/>
      <w:r w:rsidRPr="00722AF6">
        <w:rPr>
          <w:rFonts w:ascii="Copperplate Gothic Light" w:hAnsi="Copperplate Gothic Light" w:cs="STIX Two Math"/>
          <w:b/>
          <w:bCs/>
          <w:color w:val="000000"/>
          <w:sz w:val="22"/>
          <w:szCs w:val="22"/>
        </w:rPr>
        <w:t>venn</w:t>
      </w:r>
      <w:proofErr w:type="spellEnd"/>
      <w:r w:rsidRPr="00722AF6">
        <w:rPr>
          <w:rFonts w:ascii="Copperplate Gothic Light" w:hAnsi="Copperplate Gothic Light" w:cs="STIX Two Math"/>
          <w:b/>
          <w:bCs/>
          <w:color w:val="000000"/>
          <w:sz w:val="22"/>
          <w:szCs w:val="22"/>
        </w:rPr>
        <w:t xml:space="preserve"> diagram.   However, psychology isn't a </w:t>
      </w:r>
      <w:proofErr w:type="spellStart"/>
      <w:r w:rsidRPr="00722AF6">
        <w:rPr>
          <w:rFonts w:ascii="Copperplate Gothic Light" w:hAnsi="Copperplate Gothic Light" w:cs="STIX Two Math"/>
          <w:b/>
          <w:bCs/>
          <w:color w:val="000000"/>
          <w:sz w:val="22"/>
          <w:szCs w:val="22"/>
        </w:rPr>
        <w:t>venn</w:t>
      </w:r>
      <w:proofErr w:type="spellEnd"/>
      <w:r w:rsidRPr="00722AF6">
        <w:rPr>
          <w:rFonts w:ascii="Copperplate Gothic Light" w:hAnsi="Copperplate Gothic Light" w:cs="STIX Two Math"/>
          <w:b/>
          <w:bCs/>
          <w:color w:val="000000"/>
          <w:sz w:val="22"/>
          <w:szCs w:val="22"/>
        </w:rPr>
        <w:t xml:space="preserve"> diagram it is a rectangle which is what my next blog post is </w:t>
      </w:r>
      <w:proofErr w:type="spellStart"/>
      <w:r w:rsidRPr="00722AF6">
        <w:rPr>
          <w:rFonts w:ascii="Copperplate Gothic Light" w:hAnsi="Copperplate Gothic Light" w:cs="STIX Two Math"/>
          <w:b/>
          <w:bCs/>
          <w:color w:val="000000"/>
          <w:sz w:val="22"/>
          <w:szCs w:val="22"/>
        </w:rPr>
        <w:t>deencrypting</w:t>
      </w:r>
      <w:proofErr w:type="spellEnd"/>
      <w:r w:rsidRPr="00722AF6">
        <w:rPr>
          <w:rFonts w:ascii="Copperplate Gothic Light" w:hAnsi="Copperplate Gothic Light" w:cs="STIX Two Math"/>
          <w:b/>
          <w:bCs/>
          <w:color w:val="000000"/>
          <w:sz w:val="22"/>
          <w:szCs w:val="22"/>
        </w:rPr>
        <w:t>.   Kind regards,  Chloe Shearer to me Aug 25, 2023Details Hi EJ,   Congrats on the close read. Given that my career has pivoted to pure statistics in medical research, I am not overly invested in my research on friendship. Tear it apart as you wish.    Best,    Chloe</w:t>
      </w:r>
    </w:p>
    <w:p w14:paraId="511DB0CF"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7B14D51B"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EJ Akpanikat to Chloe Aug 25, 2023Details If I may shoot my shot: what is everything you did years back for the anova as part of your master's?? I wouldn't know because I only heard of anova as undergrad. Then after undergrad I had a run in with adult vices and I have not been successful in overcoming them.   Again how was it being royalty at seton hall?  Chloe Shearer to me Aug 25, 2023Details I'm not certain I understand your question. Are you asking everything I did for my paired samples analysis? I haven't done much paired samples means differences since then, so I can't speak to that.    Seton Hall was great, if not expensive. What I did there got me my job, so I'm fairly happy with it.</w:t>
      </w:r>
    </w:p>
    <w:p w14:paraId="694059D4"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64C2FEF1"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Chloe Aug 25, 2023Details I'm just happy to have worked 6 different jobs in 3 different states. Although I treated school as absolute my time away from New Jersey has granted me a hiatus from being naive.   It was a question on all the steps in a statistical analysis so I guess even if you were privy to that info, it was a stretch and reach recall.   So do you know any specific numbers of what you do now? Or is it all </w:t>
      </w:r>
      <w:proofErr w:type="spellStart"/>
      <w:r w:rsidRPr="00722AF6">
        <w:rPr>
          <w:rFonts w:ascii="Copperplate Gothic Light" w:hAnsi="Copperplate Gothic Light" w:cs="STIX Two Math"/>
          <w:b/>
          <w:bCs/>
          <w:color w:val="000000"/>
          <w:sz w:val="22"/>
          <w:szCs w:val="22"/>
        </w:rPr>
        <w:t>vagurrish</w:t>
      </w:r>
      <w:proofErr w:type="spellEnd"/>
      <w:r w:rsidRPr="00722AF6">
        <w:rPr>
          <w:rFonts w:ascii="Copperplate Gothic Light" w:hAnsi="Copperplate Gothic Light" w:cs="STIX Two Math"/>
          <w:b/>
          <w:bCs/>
          <w:color w:val="000000"/>
          <w:sz w:val="22"/>
          <w:szCs w:val="22"/>
        </w:rPr>
        <w:t xml:space="preserve"> journalism and statistics?  Chloe Shearer to me Aug 25, 2023Details Specific numbers is an interesting request. I not sure this answers your question, but I would say my current work involves: Descriptive statistics (the value of these is vastly underrated)  Regression (linear, logistic, ridge, and lasso primarily)  Principal components analysis (usually for identifying a construct)  Survey data (weighted to be representative of the population)   I rarely do means comparisons in part because the research I work on does not utilize neat </w:t>
      </w:r>
      <w:proofErr w:type="spellStart"/>
      <w:r w:rsidRPr="00722AF6">
        <w:rPr>
          <w:rFonts w:ascii="Copperplate Gothic Light" w:hAnsi="Copperplate Gothic Light" w:cs="STIX Two Math"/>
          <w:b/>
          <w:bCs/>
          <w:color w:val="000000"/>
          <w:sz w:val="22"/>
          <w:szCs w:val="22"/>
        </w:rPr>
        <w:t>seperate</w:t>
      </w:r>
      <w:proofErr w:type="spellEnd"/>
      <w:r w:rsidRPr="00722AF6">
        <w:rPr>
          <w:rFonts w:ascii="Copperplate Gothic Light" w:hAnsi="Copperplate Gothic Light" w:cs="STIX Two Math"/>
          <w:b/>
          <w:bCs/>
          <w:color w:val="000000"/>
          <w:sz w:val="22"/>
          <w:szCs w:val="22"/>
        </w:rPr>
        <w:t xml:space="preserve"> control groups. And, the investigators are usually looking for trends, not so much "this group is different from this one".    Having said that, I did just work on a project today where the investigator requested means </w:t>
      </w:r>
      <w:r w:rsidRPr="00722AF6">
        <w:rPr>
          <w:rFonts w:ascii="Copperplate Gothic Light" w:hAnsi="Copperplate Gothic Light" w:cs="STIX Two Math"/>
          <w:b/>
          <w:bCs/>
          <w:color w:val="000000"/>
          <w:sz w:val="22"/>
          <w:szCs w:val="22"/>
        </w:rPr>
        <w:lastRenderedPageBreak/>
        <w:t>comparisons. However, the sample size was too small, so I decided on a cross tabs with Fisher's exact test.    Is this helpful? I'm not clear on your goals of this correspondence.</w:t>
      </w:r>
    </w:p>
    <w:p w14:paraId="27BB5718"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5908EAA4"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Chloe Aug 25, 2023Details Man! I was gonna make a joke about how much noise you would have made, but back to your dissertation I have compromised with myself that you could have talked things in the discussion I would have brought up, but then again that would be a cop out and projection on my part if I were to ask about it.   You know other majors could end up in your field such as sociologists. Do you ever use the service Tableau or Microsoft excel? Premium I am guessing since you are oh so </w:t>
      </w:r>
      <w:proofErr w:type="spellStart"/>
      <w:r w:rsidRPr="00722AF6">
        <w:rPr>
          <w:rFonts w:ascii="Copperplate Gothic Light" w:hAnsi="Copperplate Gothic Light" w:cs="STIX Two Math"/>
          <w:b/>
          <w:bCs/>
          <w:color w:val="000000"/>
          <w:sz w:val="22"/>
          <w:szCs w:val="22"/>
        </w:rPr>
        <w:t>professionale</w:t>
      </w:r>
      <w:proofErr w:type="spellEnd"/>
      <w:r w:rsidRPr="00722AF6">
        <w:rPr>
          <w:rFonts w:ascii="Copperplate Gothic Light" w:hAnsi="Copperplate Gothic Light" w:cs="STIX Two Math"/>
          <w:b/>
          <w:bCs/>
          <w:color w:val="000000"/>
          <w:sz w:val="22"/>
          <w:szCs w:val="22"/>
        </w:rPr>
        <w:t xml:space="preserve">   Chloe Shearer to me Aug 25, 2023Details Most of what I use is R, largely for reproducibility reasons. Tableau is nice too. I don't use too much out of the box software like excel or </w:t>
      </w:r>
      <w:proofErr w:type="spellStart"/>
      <w:r w:rsidRPr="00722AF6">
        <w:rPr>
          <w:rFonts w:ascii="Copperplate Gothic Light" w:hAnsi="Copperplate Gothic Light" w:cs="STIX Two Math"/>
          <w:b/>
          <w:bCs/>
          <w:color w:val="000000"/>
          <w:sz w:val="22"/>
          <w:szCs w:val="22"/>
        </w:rPr>
        <w:t>spss</w:t>
      </w:r>
      <w:proofErr w:type="spellEnd"/>
      <w:r w:rsidRPr="00722AF6">
        <w:rPr>
          <w:rFonts w:ascii="Copperplate Gothic Light" w:hAnsi="Copperplate Gothic Light" w:cs="STIX Two Math"/>
          <w:b/>
          <w:bCs/>
          <w:color w:val="000000"/>
          <w:sz w:val="22"/>
          <w:szCs w:val="22"/>
        </w:rPr>
        <w:t>.</w:t>
      </w:r>
    </w:p>
    <w:p w14:paraId="461E74E3"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1977041B"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Chloe Aug 25, 2023Details That out there? I used excel for inspiration of my app which is unreleased but used on CNN and ESPN as the text that moves. A solid move for reading insufferably boring text.   I'm not going to ask about python, if you used it as a tool for academia. R though? Look at you.   I actually don't know what I get out of this chain unless you replied.  EJ Akpanikat to Chloe Aug 25, 2023Details Forgive me of the negging to get you to reply to me.   I honestly talk about much the same things a lot and if you read my latest blog post I even say I need the help to flesh out my correctly using of words even haha.    You have a striking resemblance to Dr. Lloyd, uhh here goes nothing: why not learn me more of statistics(?) specifically if professionalism is mathematical irregardless of your position since having a title that isn't one's name is like having a cotangent to your tangent. Or my rapper name, </w:t>
      </w:r>
      <w:proofErr w:type="spellStart"/>
      <w:r w:rsidRPr="00722AF6">
        <w:rPr>
          <w:rFonts w:ascii="Copperplate Gothic Light" w:hAnsi="Copperplate Gothic Light" w:cs="STIX Two Math"/>
          <w:b/>
          <w:bCs/>
          <w:color w:val="000000"/>
          <w:sz w:val="22"/>
          <w:szCs w:val="22"/>
        </w:rPr>
        <w:t>bik-ini</w:t>
      </w:r>
      <w:proofErr w:type="spellEnd"/>
      <w:r w:rsidRPr="00722AF6">
        <w:rPr>
          <w:rFonts w:ascii="Copperplate Gothic Light" w:hAnsi="Copperplate Gothic Light" w:cs="STIX Two Math"/>
          <w:b/>
          <w:bCs/>
          <w:color w:val="000000"/>
          <w:sz w:val="22"/>
          <w:szCs w:val="22"/>
        </w:rPr>
        <w:t xml:space="preserve"> jock (which is inspired by -</w:t>
      </w:r>
      <w:proofErr w:type="spellStart"/>
      <w:r w:rsidRPr="00722AF6">
        <w:rPr>
          <w:rFonts w:ascii="Copperplate Gothic Light" w:hAnsi="Copperplate Gothic Light" w:cs="STIX Two Math"/>
          <w:b/>
          <w:bCs/>
          <w:color w:val="000000"/>
          <w:sz w:val="22"/>
          <w:szCs w:val="22"/>
        </w:rPr>
        <w:t>enie_fiok</w:t>
      </w:r>
      <w:proofErr w:type="spellEnd"/>
      <w:r w:rsidRPr="00722AF6">
        <w:rPr>
          <w:rFonts w:ascii="Copperplate Gothic Light" w:hAnsi="Copperplate Gothic Light" w:cs="STIX Two Math"/>
          <w:b/>
          <w:bCs/>
          <w:color w:val="000000"/>
          <w:sz w:val="22"/>
          <w:szCs w:val="22"/>
        </w:rPr>
        <w:t xml:space="preserve"> / j. </w:t>
      </w:r>
      <w:proofErr w:type="spellStart"/>
      <w:r w:rsidRPr="00722AF6">
        <w:rPr>
          <w:rFonts w:ascii="Copperplate Gothic Light" w:hAnsi="Copperplate Gothic Light" w:cs="STIX Two Math"/>
          <w:b/>
          <w:bCs/>
          <w:color w:val="000000"/>
          <w:sz w:val="22"/>
          <w:szCs w:val="22"/>
        </w:rPr>
        <w:t>Akp</w:t>
      </w:r>
      <w:proofErr w:type="spellEnd"/>
      <w:r w:rsidRPr="00722AF6">
        <w:rPr>
          <w:rFonts w:ascii="Copperplate Gothic Light" w:hAnsi="Copperplate Gothic Light" w:cs="STIX Two Math"/>
          <w:b/>
          <w:bCs/>
          <w:color w:val="000000"/>
          <w:sz w:val="22"/>
          <w:szCs w:val="22"/>
        </w:rPr>
        <w:t>), would that be purely mathematical and not what makes me unlucky and depraved in society of something I can't follow up on?   That was my best manipulation to talk.  [another pen pal from over the years that i indulged with my craft]  "letter to whoever, I am just trying to set you free, remember love if you can't remember me" - Mac Miller</w:t>
      </w:r>
    </w:p>
    <w:p w14:paraId="05E538E8"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45C4DF7E"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Chloe Aug 27, 2023Details </w:t>
      </w:r>
      <w:proofErr w:type="spellStart"/>
      <w:r w:rsidRPr="00722AF6">
        <w:rPr>
          <w:rFonts w:ascii="Copperplate Gothic Light" w:hAnsi="Copperplate Gothic Light" w:cs="STIX Two Math"/>
          <w:b/>
          <w:bCs/>
          <w:color w:val="000000"/>
          <w:sz w:val="22"/>
          <w:szCs w:val="22"/>
        </w:rPr>
        <w:t>Chlo</w:t>
      </w:r>
      <w:proofErr w:type="spellEnd"/>
      <w:r w:rsidRPr="00722AF6">
        <w:rPr>
          <w:rFonts w:ascii="Copperplate Gothic Light" w:hAnsi="Copperplate Gothic Light" w:cs="STIX Two Math"/>
          <w:b/>
          <w:bCs/>
          <w:color w:val="000000"/>
          <w:sz w:val="22"/>
          <w:szCs w:val="22"/>
        </w:rPr>
        <w:t xml:space="preserve">, I get it you probably disengage from writing me back to see how long either you or I will put up with a disparaging denouement of how things end up between us two characters. You got mail the Tom Hanks movie inspired me to email you the very first time I was let in to the knowing of your personal or very well working email.    I wish there was another word for email.   Unlike my blog posts and my old senior year methods sections, I will not list. However, bullets is just how I have come to think of the thinking and writing process (writing and </w:t>
      </w:r>
      <w:proofErr w:type="spellStart"/>
      <w:r w:rsidRPr="00722AF6">
        <w:rPr>
          <w:rFonts w:ascii="Copperplate Gothic Light" w:hAnsi="Copperplate Gothic Light" w:cs="STIX Two Math"/>
          <w:b/>
          <w:bCs/>
          <w:color w:val="000000"/>
          <w:sz w:val="22"/>
          <w:szCs w:val="22"/>
        </w:rPr>
        <w:t>metathinking</w:t>
      </w:r>
      <w:proofErr w:type="spellEnd"/>
      <w:r w:rsidRPr="00722AF6">
        <w:rPr>
          <w:rFonts w:ascii="Copperplate Gothic Light" w:hAnsi="Copperplate Gothic Light" w:cs="STIX Two Math"/>
          <w:b/>
          <w:bCs/>
          <w:color w:val="000000"/>
          <w:sz w:val="22"/>
          <w:szCs w:val="22"/>
        </w:rPr>
        <w:t xml:space="preserve"> actually) and the hippie books I read after 2018 say that a neuropeptide is the base of every thought. Don't let that bother you, it just might take over how you rethink.   Only going on and on without needing a reply because unsent things add to clutter when somehow the sent files are existing in folders other than the trash folder yet they are not considered clutter. You know this already, but what I say  is profound is, even though you have clearly what ranks as one of my dream jobs, I find myself talking to you otherwise than a </w:t>
      </w:r>
      <w:proofErr w:type="spellStart"/>
      <w:r w:rsidRPr="00722AF6">
        <w:rPr>
          <w:rFonts w:ascii="Copperplate Gothic Light" w:hAnsi="Copperplate Gothic Light" w:cs="STIX Two Math"/>
          <w:b/>
          <w:bCs/>
          <w:color w:val="000000"/>
          <w:sz w:val="22"/>
          <w:szCs w:val="22"/>
        </w:rPr>
        <w:t>coupd'etat</w:t>
      </w:r>
      <w:proofErr w:type="spellEnd"/>
      <w:r w:rsidRPr="00722AF6">
        <w:rPr>
          <w:rFonts w:ascii="Copperplate Gothic Light" w:hAnsi="Copperplate Gothic Light" w:cs="STIX Two Math"/>
          <w:b/>
          <w:bCs/>
          <w:color w:val="000000"/>
          <w:sz w:val="22"/>
          <w:szCs w:val="22"/>
        </w:rPr>
        <w:t xml:space="preserve"> for your lot in life whether that be a material or a tasking.   again please . . . disregard how I </w:t>
      </w:r>
      <w:r w:rsidRPr="00722AF6">
        <w:rPr>
          <w:rFonts w:ascii="Copperplate Gothic Light" w:hAnsi="Copperplate Gothic Light" w:cs="STIX Two Math"/>
          <w:b/>
          <w:bCs/>
          <w:color w:val="000000"/>
          <w:sz w:val="22"/>
          <w:szCs w:val="22"/>
        </w:rPr>
        <w:lastRenderedPageBreak/>
        <w:t xml:space="preserve">could not make things more </w:t>
      </w:r>
      <w:proofErr w:type="spellStart"/>
      <w:r w:rsidRPr="00722AF6">
        <w:rPr>
          <w:rFonts w:ascii="Copperplate Gothic Light" w:hAnsi="Copperplate Gothic Light" w:cs="STIX Two Math"/>
          <w:b/>
          <w:bCs/>
          <w:color w:val="000000"/>
          <w:sz w:val="22"/>
          <w:szCs w:val="22"/>
        </w:rPr>
        <w:t>chloer</w:t>
      </w:r>
      <w:proofErr w:type="spellEnd"/>
      <w:r w:rsidRPr="00722AF6">
        <w:rPr>
          <w:rFonts w:ascii="Copperplate Gothic Light" w:hAnsi="Copperplate Gothic Light" w:cs="STIX Two Math"/>
          <w:b/>
          <w:bCs/>
          <w:color w:val="000000"/>
          <w:sz w:val="22"/>
          <w:szCs w:val="22"/>
        </w:rPr>
        <w:t xml:space="preserve">. That is as chilled as it gets saying it matter of factly even when I was not the one to leave out a reply making the chain cold and indistinct.   We are all safe.   --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(E.J.) Akpanikat B.S. Psychology  Seton Hall University ‘18 Data Science Club Secretary   </w:t>
      </w:r>
    </w:p>
    <w:p w14:paraId="2CBEBBFE"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2C3EC33C"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Chloe Shearer to me Aug 28, 2023Details I'm sorry I missed your email. I was busy over the weekend.   I'm not in a place to help anyone with learning stats, but could potentially help with other questions.   EJ Akpanikat to Chloe Aug 28, 2023Details Going on with this however much foolish it is, but I bet you won't agree ... and people do bring things to the table like a potluck.   We be the ones to reflect with training. Not lucky, not even stronger. Stats is corollary to scheduling a less bloodshed event in the coliseum like totally the wrong way.   Concern yourself with others how you deem is right, but everything I have to show for myself is caveated as it appears to me. Well then, at least, I am not at risk youth.</w:t>
      </w:r>
    </w:p>
    <w:p w14:paraId="7ED4A4F7"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3EC9A592"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[unashamed to relay this </w:t>
      </w:r>
      <w:proofErr w:type="spellStart"/>
      <w:r w:rsidRPr="00722AF6">
        <w:rPr>
          <w:rFonts w:ascii="Copperplate Gothic Light" w:hAnsi="Copperplate Gothic Light" w:cs="STIX Two Math"/>
          <w:b/>
          <w:bCs/>
          <w:color w:val="000000"/>
          <w:sz w:val="22"/>
          <w:szCs w:val="22"/>
        </w:rPr>
        <w:t>correspomdence</w:t>
      </w:r>
      <w:proofErr w:type="spellEnd"/>
      <w:r w:rsidRPr="00722AF6">
        <w:rPr>
          <w:rFonts w:ascii="Copperplate Gothic Light" w:hAnsi="Copperplate Gothic Light" w:cs="STIX Two Math"/>
          <w:b/>
          <w:bCs/>
          <w:color w:val="000000"/>
          <w:sz w:val="22"/>
          <w:szCs w:val="22"/>
        </w:rPr>
        <w:t xml:space="preserve"> that had me risking digital </w:t>
      </w:r>
      <w:proofErr w:type="spellStart"/>
      <w:r w:rsidRPr="00722AF6">
        <w:rPr>
          <w:rFonts w:ascii="Copperplate Gothic Light" w:hAnsi="Copperplate Gothic Light" w:cs="STIX Two Math"/>
          <w:b/>
          <w:bCs/>
          <w:color w:val="000000"/>
          <w:sz w:val="22"/>
          <w:szCs w:val="22"/>
        </w:rPr>
        <w:t>cyverharassment</w:t>
      </w:r>
      <w:proofErr w:type="spellEnd"/>
      <w:r w:rsidRPr="00722AF6">
        <w:rPr>
          <w:rFonts w:ascii="Copperplate Gothic Light" w:hAnsi="Copperplate Gothic Light" w:cs="STIX Two Math"/>
          <w:b/>
          <w:bCs/>
          <w:color w:val="000000"/>
          <w:sz w:val="22"/>
          <w:szCs w:val="22"/>
        </w:rPr>
        <w:t xml:space="preserve"> which is telling of what kind of social life a person like me could have with a bright ending to my first five years after school]</w:t>
      </w:r>
    </w:p>
    <w:p w14:paraId="58E1A608"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63AB727F"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Cover design  EJ Akpanikat to Brenda Apr 11Details I submit this photo for my cover    IMG_0814.PNG </w:t>
      </w:r>
    </w:p>
    <w:p w14:paraId="43545A10"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160FEF2F"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B Brenda Oakes to me Apr 12Details   I did receive your email with the image for your cover.   I will save the photo in your cover folder and send it in when the time comes to have your cover created.   Is this image copyrighted or do you have the rights to use it?   Is it possible to talk Monday? I have to take off work early today for a appointment.     Blessings,   Brenda Oakes Publication Assistant oakes@covenantbooks.com 843-974-8909</w:t>
      </w:r>
    </w:p>
    <w:p w14:paraId="7C57899B"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4546ED9A"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From: EJ Akpanikat &lt;eakpanikat@gmail.com&gt; Sent: Thursday, April 11, 2024 11:43 PM To: Brenda Oakes &lt;oakes@covenantbooks.com&gt; Subject: Cover design   I submit this photo for my cover      Sent from my iPhone</w:t>
      </w:r>
    </w:p>
    <w:p w14:paraId="4D16152C"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633705DC"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EJ Akpanikat to Brenda Apr 12Details Heck yeah, let’s talk Monday. All I have to say before you depart is that I really want the bluest of blues that picture offers scraped for my imageless colorful background to the cover because I don’t have the means to use that random picture from google images. But if you can identify that color better than I can go ahead and let me shut up for now instead of saying more than I hope it is like cerulean blue.   Bye have a good weekend! Sent from my iPhone</w:t>
      </w:r>
    </w:p>
    <w:p w14:paraId="50E8B0B2"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09CF8C76"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Apr 12, 2024, at 12:47 PM,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I did receive your email with the image for your cover.   I will save the photo in your cover folder and send it in when the time comes to have your cover created.   Is this image copyrighted or do you have the rights to use it?   Is it possible to talk Monday? I have to take off work early today for a appointment.     Blessings,   Brenda Oakes Publication Assistant oakes@covenantbooks.com 843-974-8909</w:t>
      </w:r>
    </w:p>
    <w:p w14:paraId="7A4C3EA4"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5A0C071F"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From: EJ Akpanikat &lt;eakpanikat@gmail.com&gt; Sent: Thursday, April 11, 2024 11:43 PM To: Brenda Oakes &lt;oakes@covenantbooks.com&gt; Subject: Cover </w:t>
      </w:r>
      <w:r w:rsidRPr="00722AF6">
        <w:rPr>
          <w:rFonts w:ascii="Copperplate Gothic Light" w:hAnsi="Copperplate Gothic Light" w:cs="STIX Two Math"/>
          <w:b/>
          <w:bCs/>
          <w:color w:val="000000"/>
          <w:sz w:val="22"/>
          <w:szCs w:val="22"/>
        </w:rPr>
        <w:lastRenderedPageBreak/>
        <w:t>design   I submit this photo for my cover   &lt;IMG_0814.PNG&gt;   Sent from my iPhone</w:t>
      </w:r>
    </w:p>
    <w:p w14:paraId="1A7A1F88"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5A187421"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EJ Akpanikat to Brenda Apr 15Details Hello good afternoon,   We said Monday and here is what I have to ask: can you confirm that the cover will be the deepest of light blues? Whatever is in the picture color I sent I want a template of that one color for the cover so do I need to follow up zooming in on something somewhere specific in the picture I already sent?   Sent from my iPhone</w:t>
      </w:r>
    </w:p>
    <w:p w14:paraId="772BFA04"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6D235819"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Apr 12, 2024, at 1:05 PM, EJ Akpanikat &lt;eakpanikat@gmail.com&gt;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Heck yeah, let’s talk Monday. All I have to say before you depart is that I really want the bluest of blues that picture offers scraped for my imageless colorful background to the cover because I don’t have the means to use that random picture from google images. But if you can identify that color better than I can go ahead and let me shut up for now instead of saying more than I hope it is like cerulean blue</w:t>
      </w:r>
    </w:p>
    <w:p w14:paraId="7FF79F74"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59AD2664"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B Brenda Oakes to me Apr 16Details I am so so sorry. I had a very unexpected emergency come up over the weekend and had to take yesterday off. When it is time for your cover to be created I will send the image you sent and tell them to make it the deepest of the light blue color. If you would like to zoom in on the specific color and send that to me, I think that may help.       Blessings,   Brenda Oakes Publication Assistant oakes@covenantbooks.com 843-974-8909  From: EJ Akpanikat &lt;eakpanikat@gmail.com&gt; Sent: Monday, April 15, 2024 3:05 PM To: Brenda Oakes &lt;oakes@covenantbooks.com&gt; Subject: Re: Cover design</w:t>
      </w:r>
    </w:p>
    <w:p w14:paraId="62A6B0E7"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2FDD814F"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Brenda Apr 16Details  Include both colors like it is bordered a darker shade but not quite bordered a completely different color.   Sent from my iPhone   On Apr 16, 2024, at 9:56 AM,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B Brenda Oakes to me Apr 17Details Thank you. This is perfect.     Blessings,   Brenda Oakes Publication Assistant oakes@covenantbooks.com 843-974-8909  From: EJ Akpanikat &lt;eakpanikat@gmail.com&gt; Sent: Tuesday, April 16, 2024 4:13 PM    </w:t>
      </w:r>
    </w:p>
    <w:p w14:paraId="5FB6830C"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77CE4AE8"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EJ Akpanikat to Brenda Apr 18Details Hello,   It is 24 days since editing started and that period includes our efforts to return the manuscript with little to no editing to which I will approve for bigger and better designing stages. Again no real page design do I have in mind and for cover I think silver letters are decent enough.   Please give eta on editing or rather when we can start page design.     Sent from my iPhone</w:t>
      </w:r>
    </w:p>
    <w:p w14:paraId="401CA788"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2653F2FC"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Apr 17, 2024, at 9:37 AM,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Thank you. This is perfect.     Blessings,   Brenda Oakes Publication Assistant oakes@covenantbooks.com 843-974-8909  From: EJ Akpanikat &lt;eakpanikat@gmail.com&gt; Sent: Tuesday, April 16, 2024 4:13 PM To: Brenda Oakes &lt;oakes@covenantbooks.com&gt; Subject: Re: Cover design   B Brenda Oakes to me Apr 19Details I am still waiting on your edited manuscript to come back. I have emailed my supervisor about skipping the editing process and am waiting to hear back from her. The first edit does take 30 to 60 days to get back. I am waiting to hear back to see if I can go ahead and send to </w:t>
      </w:r>
      <w:r w:rsidRPr="00722AF6">
        <w:rPr>
          <w:rFonts w:ascii="Copperplate Gothic Light" w:hAnsi="Copperplate Gothic Light" w:cs="STIX Two Math"/>
          <w:b/>
          <w:bCs/>
          <w:color w:val="000000"/>
          <w:sz w:val="22"/>
          <w:szCs w:val="22"/>
        </w:rPr>
        <w:lastRenderedPageBreak/>
        <w:t>page design, even though you are only paid up to editing.       Blessings,   Brenda Oakes Publication Assistant oakes@covenantbooks.com 843-974-8909  From: EJ Akpanikat &lt;eakpanikat@gmail.com&gt; Sent: Thursday, April 18, 2024 4:48 PM</w:t>
      </w:r>
    </w:p>
    <w:p w14:paraId="7D9D7A92"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1D7428C1"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Brenda Apr 19Details Yeah it is taking almost 30 days so far. I know we’re not supposed to bend rules see this as just skipping a rule because we are proficient enough to do so and that doesn’t mean skipping page and cover design down the road on this journey of publishing. Sent from my iPhone   On Apr 19, 2024, at 1:30 PM,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B Brenda Oakes to me Apr 22Details I do expect your edited manuscript back any day now. Your name is at the very top of my list in editing.       Blessings,   Brenda Oakes Publication Assistant oakes@covenantbooks.com 843-974-8909  From: EJ Akpanikat &lt;eakpanikat@gmail.com&gt; Sent: Friday, April 19, 2024 7:25 PM</w:t>
      </w:r>
    </w:p>
    <w:p w14:paraId="0C4C3561"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62A885BB"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Brenda Apr 22Details Where do I find portal for approval? How do I sign in?   Sent from my iPhone   On Apr 22, 2024, at 11:44 AM,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B Brenda Oakes to me Apr 23Details I just uploaded your edited manuscript to your portal and sent you an email with it attached.   You can log in to your portal by going to covenantbooks.com and click on author login.   Your username is: eakpanikat@gmail.com (makes sure nothing automatically capitalizes or it will not let                                                                                             you in) Password is: 29576       Blessings,   Brenda Oakes Publication Assistant oakes@covenantbooks.com 843-974-8909  From: EJ Akpanikat &lt;eakpanikat@gmail.com&gt; Sent: Monday, April 22, 2024 4:08 PM</w:t>
      </w:r>
    </w:p>
    <w:p w14:paraId="761F3950"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26E69EDC"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EJ Akpanikat to Brenda Apr 23Details Hello,   I reviewed each and every page and am ready to approve online but don’t want to go back to it later because of nuance which is too much added money per change. All I know is that it looks like you did not get the middle portion and just highlighted everything on the page sometimes but it actually looks okay or else it would be edited inside or underneath the highlight. Again I am ready to see how many pages pages design will give me and would like a book that is six inches tall and 4 inches length and two hundred pages wide or thick. Is this and approving editing doable?     Sent from my iPhone</w:t>
      </w:r>
    </w:p>
    <w:p w14:paraId="78692DDE"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76119694"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Apr 23, 2024, at 8:12 AM,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B Brenda Oakes to me Apr 23Details I can change your book size from 6 x 9 to 4 x 6 (4" width and 6" tall) if you would like. I can approve your edit and send to page design. I will not know your page count until I receive your completed page design back.   Would you like me to email your manuscript, so you can see how it looks with all the changes/corrections accepted that editing recommended before sending it to page design?     Blessings,   Brenda Oakes Publication Assistant oakes@covenantbooks.com 843-974-8909  From: EJ Akpanikat &lt;eakpanikat@gmail.com&gt; Sent: Tuesday, April 23, 2024 1:40 PM</w:t>
      </w:r>
    </w:p>
    <w:p w14:paraId="1BCAB26A"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4A2B4FB8"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EJ Akpanikat to Brenda Apr 23Details Hello,    Thanks for your prompt response. I would like you to approve if I have not done so already and already go to page design with 4 by 6 dimensions.     Sent from my iPhone</w:t>
      </w:r>
    </w:p>
    <w:p w14:paraId="7A9E1D0F"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1ECDB2C6"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On Apr 23, 2024, at 12:59 PM, Brenda Oakes &lt;oakes@covenantbooks.com&gt; wrote:   </w:t>
      </w:r>
      <w:r w:rsidRPr="00722AF6">
        <w:rPr>
          <w:rFonts w:ascii="Copperplate Gothic Light" w:hAnsi="Copperplate Gothic Light" w:cs="Calibri"/>
          <w:b/>
          <w:bCs/>
          <w:color w:val="000000"/>
          <w:sz w:val="22"/>
          <w:szCs w:val="22"/>
        </w:rPr>
        <w:t>﻿</w:t>
      </w:r>
      <w:r w:rsidRPr="00722AF6">
        <w:rPr>
          <w:rFonts w:ascii="Copperplate Gothic Light" w:hAnsi="Copperplate Gothic Light" w:cs="STIX Two Math"/>
          <w:b/>
          <w:bCs/>
          <w:color w:val="000000"/>
          <w:sz w:val="22"/>
          <w:szCs w:val="22"/>
        </w:rPr>
        <w:t xml:space="preserve"> B Brenda Oakes to me Apr 24Details I will send to page design. I will let you know as soon as I get your completed page design back.   Have a great day!     Blessings,   Brenda Oakes Publication Assistant oakes@covenantbooks.com 843-974-8909  From: EJ Akpanikat &lt;eakpanikat@gmail.com&gt; Sent: Tuesday, April 23, 2024 5:25 PM</w:t>
      </w:r>
    </w:p>
    <w:p w14:paraId="5450262D"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21D57ACB"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[brenda had seen my emails and escalated the matter to her supervisor even if the bright side for me is that maybe she saw something about the book particular to me and no one else inspiring some independent feelings for me but it is all too unlikely that she reads much of the work except to hear back if its seems great before its out like they are </w:t>
      </w:r>
      <w:proofErr w:type="spellStart"/>
      <w:r w:rsidRPr="00722AF6">
        <w:rPr>
          <w:rFonts w:ascii="Copperplate Gothic Light" w:hAnsi="Copperplate Gothic Light" w:cs="STIX Two Math"/>
          <w:b/>
          <w:bCs/>
          <w:color w:val="000000"/>
          <w:sz w:val="22"/>
          <w:szCs w:val="22"/>
        </w:rPr>
        <w:t>privelged</w:t>
      </w:r>
      <w:proofErr w:type="spellEnd"/>
      <w:r w:rsidRPr="00722AF6">
        <w:rPr>
          <w:rFonts w:ascii="Copperplate Gothic Light" w:hAnsi="Copperplate Gothic Light" w:cs="STIX Two Math"/>
          <w:b/>
          <w:bCs/>
          <w:color w:val="000000"/>
          <w:sz w:val="22"/>
          <w:szCs w:val="22"/>
        </w:rPr>
        <w:t xml:space="preserve"> to work for me the author who pays them but is getting a completely different result from this now company for this second book. what i want to be a pen pal inspired from indulging them over email is really just casual rejection where i know where i stand]</w:t>
      </w:r>
    </w:p>
    <w:p w14:paraId="15D48D8C"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1646F87F"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arc Internship Spring 2018  EJ Akpanikat to </w:t>
      </w:r>
      <w:proofErr w:type="spellStart"/>
      <w:r w:rsidRPr="00722AF6">
        <w:rPr>
          <w:rFonts w:ascii="Copperplate Gothic Light" w:hAnsi="Copperplate Gothic Light" w:cs="STIX Two Math"/>
          <w:b/>
          <w:bCs/>
          <w:color w:val="000000"/>
          <w:sz w:val="22"/>
          <w:szCs w:val="22"/>
        </w:rPr>
        <w:t>betho</w:t>
      </w:r>
      <w:proofErr w:type="spellEnd"/>
      <w:r w:rsidRPr="00722AF6">
        <w:rPr>
          <w:rFonts w:ascii="Copperplate Gothic Light" w:hAnsi="Copperplate Gothic Light" w:cs="STIX Two Math"/>
          <w:b/>
          <w:bCs/>
          <w:color w:val="000000"/>
          <w:sz w:val="22"/>
          <w:szCs w:val="22"/>
        </w:rPr>
        <w:t xml:space="preserve"> Nov 21, 2017Details Hey there, </w:t>
      </w:r>
      <w:r w:rsidRPr="00722AF6">
        <w:rPr>
          <w:rFonts w:ascii="Copperplate Gothic Light" w:hAnsi="Copperplate Gothic Light"/>
          <w:b/>
          <w:bCs/>
          <w:color w:val="000000"/>
          <w:sz w:val="22"/>
          <w:szCs w:val="22"/>
        </w:rPr>
        <w:t>‎</w:t>
      </w:r>
      <w:r w:rsidRPr="00722AF6">
        <w:rPr>
          <w:rFonts w:ascii="Copperplate Gothic Light" w:hAnsi="Copperplate Gothic Light" w:cs="STIX Two Math"/>
          <w:b/>
          <w:bCs/>
          <w:color w:val="000000"/>
          <w:sz w:val="22"/>
          <w:szCs w:val="22"/>
        </w:rPr>
        <w:t xml:space="preserve"> Just missed your call when catching the shuttle from the town train station to campus. Interest is for a spring internship in which I would accumulate 150 hours translating into 3 credit hours. Dates ranging from January 17th to May 9th.     --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(E.J.) Akpanikat B.S. Psychology  Seton Hall University ‘18 Data Science Club Secretary    B Beth </w:t>
      </w:r>
      <w:proofErr w:type="spellStart"/>
      <w:r w:rsidRPr="00722AF6">
        <w:rPr>
          <w:rFonts w:ascii="Copperplate Gothic Light" w:hAnsi="Copperplate Gothic Light" w:cs="STIX Two Math"/>
          <w:b/>
          <w:bCs/>
          <w:color w:val="000000"/>
          <w:sz w:val="22"/>
          <w:szCs w:val="22"/>
        </w:rPr>
        <w:t>Ognibene</w:t>
      </w:r>
      <w:proofErr w:type="spellEnd"/>
      <w:r w:rsidRPr="00722AF6">
        <w:rPr>
          <w:rFonts w:ascii="Copperplate Gothic Light" w:hAnsi="Copperplate Gothic Light" w:cs="STIX Two Math"/>
          <w:b/>
          <w:bCs/>
          <w:color w:val="000000"/>
          <w:sz w:val="22"/>
          <w:szCs w:val="22"/>
        </w:rPr>
        <w:t xml:space="preserve"> to me Nov 21, 2017Details What are the internship requirements? Are you looking to do daytime hours? Send your resume with the internship outline and I will see what we can do!  EJ Akpanikat to Beth Nov 25, 2017Details Thanks for your promptness! Hope that you will forgive the delay in my response this holiday season. Will respond by tomorrow, Tuesday at the latest, about the specific requirements Professor Fisher outlines to me. She is definitely looking to counsel me through a 150 hour course worth three college credits. Please check my resume and check back with me regarding any more questions you may have. resume.doc</w:t>
      </w:r>
    </w:p>
    <w:p w14:paraId="3BB7E24D"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1871665D"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Beth Nov 27, 2017Details In her own words, "The requirements are  1) Readings on the helping professions, professional development, graduate school, etc.  Some of these will have writing assignment as well. 2)  Reflective writing journal entries (every other week or so) 3) A final presentation that outlines your internship experience and what you have learned 4) A final paper that involves researching a question that you have regarding your internship experience that has been studied through research and connecting the research to your internship experience"   I am sure there will be more to answer during the internship itself. Anything I can do now to prepare? B Beth </w:t>
      </w:r>
      <w:proofErr w:type="spellStart"/>
      <w:r w:rsidRPr="00722AF6">
        <w:rPr>
          <w:rFonts w:ascii="Copperplate Gothic Light" w:hAnsi="Copperplate Gothic Light" w:cs="STIX Two Math"/>
          <w:b/>
          <w:bCs/>
          <w:color w:val="000000"/>
          <w:sz w:val="22"/>
          <w:szCs w:val="22"/>
        </w:rPr>
        <w:t>Ognibene</w:t>
      </w:r>
      <w:proofErr w:type="spellEnd"/>
      <w:r w:rsidRPr="00722AF6">
        <w:rPr>
          <w:rFonts w:ascii="Copperplate Gothic Light" w:hAnsi="Copperplate Gothic Light" w:cs="STIX Two Math"/>
          <w:b/>
          <w:bCs/>
          <w:color w:val="000000"/>
          <w:sz w:val="22"/>
          <w:szCs w:val="22"/>
        </w:rPr>
        <w:t xml:space="preserve"> to me Nov 27, 2017Details Thanks, EJ Im going to check with one of our day Program to see who might be able to host you. Will  you be living locally Mon-Friday?  EJ Akpanikat to Beth Nov 27, 2017Details That depends,   ;)    Granted that this is a paid internship, I could stay local or at the Renaissance Hotel, which I helped to furnish when working at </w:t>
      </w:r>
      <w:proofErr w:type="spellStart"/>
      <w:r w:rsidRPr="00722AF6">
        <w:rPr>
          <w:rFonts w:ascii="Copperplate Gothic Light" w:hAnsi="Copperplate Gothic Light" w:cs="STIX Two Math"/>
          <w:b/>
          <w:bCs/>
          <w:color w:val="000000"/>
          <w:sz w:val="22"/>
          <w:szCs w:val="22"/>
        </w:rPr>
        <w:t>Schaap's</w:t>
      </w:r>
      <w:proofErr w:type="spellEnd"/>
      <w:r w:rsidRPr="00722AF6">
        <w:rPr>
          <w:rFonts w:ascii="Copperplate Gothic Light" w:hAnsi="Copperplate Gothic Light" w:cs="STIX Two Math"/>
          <w:b/>
          <w:bCs/>
          <w:color w:val="000000"/>
          <w:sz w:val="22"/>
          <w:szCs w:val="22"/>
        </w:rPr>
        <w:t xml:space="preserve"> in Albany. I prefer to travel. Would it be daily? B Beth </w:t>
      </w:r>
      <w:proofErr w:type="spellStart"/>
      <w:r w:rsidRPr="00722AF6">
        <w:rPr>
          <w:rFonts w:ascii="Copperplate Gothic Light" w:hAnsi="Copperplate Gothic Light" w:cs="STIX Two Math"/>
          <w:b/>
          <w:bCs/>
          <w:color w:val="000000"/>
          <w:sz w:val="22"/>
          <w:szCs w:val="22"/>
        </w:rPr>
        <w:t>Ognibene</w:t>
      </w:r>
      <w:proofErr w:type="spellEnd"/>
      <w:r w:rsidRPr="00722AF6">
        <w:rPr>
          <w:rFonts w:ascii="Copperplate Gothic Light" w:hAnsi="Copperplate Gothic Light" w:cs="STIX Two Math"/>
          <w:b/>
          <w:bCs/>
          <w:color w:val="000000"/>
          <w:sz w:val="22"/>
          <w:szCs w:val="22"/>
        </w:rPr>
        <w:t xml:space="preserve"> to me Nov 27, 2017Details That will be important for me to know before moving </w:t>
      </w:r>
      <w:r w:rsidRPr="00722AF6">
        <w:rPr>
          <w:rFonts w:ascii="Copperplate Gothic Light" w:hAnsi="Copperplate Gothic Light" w:cs="STIX Two Math"/>
          <w:b/>
          <w:bCs/>
          <w:color w:val="000000"/>
          <w:sz w:val="22"/>
          <w:szCs w:val="22"/>
        </w:rPr>
        <w:lastRenderedPageBreak/>
        <w:t xml:space="preserve">ahead. All of our interns are unpaid and do at least 3 days per week. If you want to work part-time instead in one of our DAY programs 3 days would be a minimum for 20 hours.    Also does your teacher have a required number of hours that you have to intern?  EJ Akpanikat to Beth Nov 27, 2017Details Yes. The required number of hours is 150, up to you how to divvy it up between programs and "carryovers" into </w:t>
      </w:r>
      <w:proofErr w:type="spellStart"/>
      <w:r w:rsidRPr="00722AF6">
        <w:rPr>
          <w:rFonts w:ascii="Copperplate Gothic Light" w:hAnsi="Copperplate Gothic Light" w:cs="STIX Two Math"/>
          <w:b/>
          <w:bCs/>
          <w:color w:val="000000"/>
          <w:sz w:val="22"/>
          <w:szCs w:val="22"/>
        </w:rPr>
        <w:t>workshifts</w:t>
      </w:r>
      <w:proofErr w:type="spellEnd"/>
      <w:r w:rsidRPr="00722AF6">
        <w:rPr>
          <w:rFonts w:ascii="Copperplate Gothic Light" w:hAnsi="Copperplate Gothic Light" w:cs="STIX Two Math"/>
          <w:b/>
          <w:bCs/>
          <w:color w:val="000000"/>
          <w:sz w:val="22"/>
          <w:szCs w:val="22"/>
        </w:rPr>
        <w:t xml:space="preserve">. I know I can do 20 hours a week, but will need to get back to you about specific days of the week, which I will try and do as soon as possible. </w:t>
      </w:r>
    </w:p>
    <w:p w14:paraId="5170AEB6"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6AEB6D68"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B Beth </w:t>
      </w:r>
      <w:proofErr w:type="spellStart"/>
      <w:r w:rsidRPr="00722AF6">
        <w:rPr>
          <w:rFonts w:ascii="Copperplate Gothic Light" w:hAnsi="Copperplate Gothic Light" w:cs="STIX Two Math"/>
          <w:b/>
          <w:bCs/>
          <w:color w:val="000000"/>
          <w:sz w:val="22"/>
          <w:szCs w:val="22"/>
        </w:rPr>
        <w:t>Ognibene</w:t>
      </w:r>
      <w:proofErr w:type="spellEnd"/>
      <w:r w:rsidRPr="00722AF6">
        <w:rPr>
          <w:rFonts w:ascii="Copperplate Gothic Light" w:hAnsi="Copperplate Gothic Light" w:cs="STIX Two Math"/>
          <w:b/>
          <w:bCs/>
          <w:color w:val="000000"/>
          <w:sz w:val="22"/>
          <w:szCs w:val="22"/>
        </w:rPr>
        <w:t xml:space="preserve"> to me, Kelly Nov 27, 2017Details The hours cannot be “</w:t>
      </w:r>
      <w:proofErr w:type="spellStart"/>
      <w:r w:rsidRPr="00722AF6">
        <w:rPr>
          <w:rFonts w:ascii="Copperplate Gothic Light" w:hAnsi="Copperplate Gothic Light" w:cs="STIX Two Math"/>
          <w:b/>
          <w:bCs/>
          <w:color w:val="000000"/>
          <w:sz w:val="22"/>
          <w:szCs w:val="22"/>
        </w:rPr>
        <w:t>divvyed</w:t>
      </w:r>
      <w:proofErr w:type="spellEnd"/>
      <w:r w:rsidRPr="00722AF6">
        <w:rPr>
          <w:rFonts w:ascii="Copperplate Gothic Light" w:hAnsi="Copperplate Gothic Light" w:cs="STIX Two Math"/>
          <w:b/>
          <w:bCs/>
          <w:color w:val="000000"/>
          <w:sz w:val="22"/>
          <w:szCs w:val="22"/>
        </w:rPr>
        <w:t xml:space="preserve"> up” amongst programs--it would be at one program under one supervisor.  Day program would be the only option since we can offer the structure and consistent supervision and the hours of operation at Princetown are 8:30-4pm   I am cc: ing Kelly </w:t>
      </w:r>
      <w:proofErr w:type="spellStart"/>
      <w:r w:rsidRPr="00722AF6">
        <w:rPr>
          <w:rFonts w:ascii="Copperplate Gothic Light" w:hAnsi="Copperplate Gothic Light" w:cs="STIX Two Math"/>
          <w:b/>
          <w:bCs/>
          <w:color w:val="000000"/>
          <w:sz w:val="22"/>
          <w:szCs w:val="22"/>
        </w:rPr>
        <w:t>Milkins</w:t>
      </w:r>
      <w:proofErr w:type="spellEnd"/>
      <w:r w:rsidRPr="00722AF6">
        <w:rPr>
          <w:rFonts w:ascii="Copperplate Gothic Light" w:hAnsi="Copperplate Gothic Light" w:cs="STIX Two Math"/>
          <w:b/>
          <w:bCs/>
          <w:color w:val="000000"/>
          <w:sz w:val="22"/>
          <w:szCs w:val="22"/>
        </w:rPr>
        <w:t>, our Director, to see if/how we can attempt this.  Historically, those 150 hours are unpaid.  Meanwhile, think about what end of the week you could work.  </w:t>
      </w:r>
    </w:p>
    <w:p w14:paraId="64D12132"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45F36317"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Beth  EJ Akpanikat to Beth, Kelly Nov 29, 2017Details E again,   The following lists the required form inputs that the Seton Hall Career Center is looking for in order to complete my registration for the Internship in Psychology PSYC3408 course. Please respond with a full form.      Internship/ Part-Time Job Form – Internship Program   This form provides The Career Center with important information for both credit and non-credit interns, and part-time jobs.   Student Information First Name (required)   Last Name (required)   SHU ID (required)   Status (required) FreshmanSophomoreJuniorSeniorGraduate   Major (required)   Minor   Your Email (required)   Telephone (required)   Semester (required) FallSpringSummer   Year (required)   Do we have your permission to publish your success via social media? YesNo   I agree to carry out the responsibilities of the employer organization and adhere to my obligations to Seton Hall University, as established by the University Code of Conduct, The Career Center (and my Intern Faculty Advisor).   As part of the University expectations for internships, all students need to review and submit the Intern Agreement.   Employer Information Supervisor Name (required)   Title (required)   Organization (required)   Department   Ownership Type (required)   Supervisor's Email (required)   Employer's Web Site   Address (required)   City (required)   State (required)     Zip Code (required)   Is this office located in a personal residence? (required) YesNo   Phone (required)   Position Information Position Title (required)   Start Date   End Date (if internship)   Hours Per Week   Total Number of Weeks (if internship)   This position is PaidUnpaid   Wages ($ per hour)   Stipend (e.g., travel, meal) YesNo   Do you want to earn credit for this internship? (if “yes”, we will register you for an intern course in your department. You will also have academic assignments to turn in to your intern faculty advisor. The Career Center will provide all of the information after the position is approved.) YesNo   Did you locate this position through The Career Center resources, Navigator or events? YesNo   Have you enrolled in an internship course in previous semesters? YesNo   If you are planning on pursuing academic credit for this internship, please complete the following, prior to meeting with your department’s intern advisor to discuss course requirements. (The Career Center will provide additional information for you.)   List </w:t>
      </w:r>
      <w:r w:rsidRPr="00722AF6">
        <w:rPr>
          <w:rFonts w:ascii="Copperplate Gothic Light" w:hAnsi="Copperplate Gothic Light" w:cs="STIX Two Math"/>
          <w:b/>
          <w:bCs/>
          <w:color w:val="000000"/>
          <w:sz w:val="22"/>
          <w:szCs w:val="22"/>
        </w:rPr>
        <w:lastRenderedPageBreak/>
        <w:t xml:space="preserve">three or more learning goals/objectives that you expect to be part of the intern learning experience. If you need assistance with this, speak with your career advisor.      It’s never a good idea to sign employer agreements until they have been reviewed by your career advisor.   There may be organizations that engage in practices that do not adhere with the mission of our department. If you learn of suspicious policies or requirements, contact the Career Center at 973-761-9355. If an employer requires a fee contact The Career Center for advice.     Internship/ Part-Time Job Form – Internship Program </w:t>
      </w:r>
      <w:hyperlink r:id="rId7" w:history="1">
        <w:r w:rsidRPr="00722AF6">
          <w:rPr>
            <w:rStyle w:val="Hyperlink"/>
            <w:rFonts w:ascii="Copperplate Gothic Light" w:hAnsi="Copperplate Gothic Light" w:cs="STIX Two Math"/>
            <w:b/>
            <w:bCs/>
            <w:sz w:val="22"/>
            <w:szCs w:val="22"/>
          </w:rPr>
          <w:t>https://blogs.shu.edu/internships/required-forms/internshippart-time-job-form/</w:t>
        </w:r>
      </w:hyperlink>
    </w:p>
    <w:p w14:paraId="252D40B9"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5418CB1A"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EJ Akpanikat to Beth, Kelly Dec 14, 2017Details Hi there,   Want to make sure you know that I have Tuesdays, Thursdays, and Fridays off for the internship and would like to start as soon as possible. Is there anything we can both do to prepare for this?? If so, let me know.  EJ Akpanikat to Beth, Kelly Dec 14, 2017Details Not to give you the wrong impression, my info last email was incorrect. Monday Wednesday Fridays would work best for me. Please do whatever you can to relay my message. </w:t>
      </w:r>
    </w:p>
    <w:p w14:paraId="563492BD"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39EE44E3"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B Beth </w:t>
      </w:r>
      <w:proofErr w:type="spellStart"/>
      <w:r w:rsidRPr="00722AF6">
        <w:rPr>
          <w:rFonts w:ascii="Copperplate Gothic Light" w:hAnsi="Copperplate Gothic Light" w:cs="STIX Two Math"/>
          <w:b/>
          <w:bCs/>
          <w:color w:val="000000"/>
          <w:sz w:val="22"/>
          <w:szCs w:val="22"/>
        </w:rPr>
        <w:t>Ognibene</w:t>
      </w:r>
      <w:proofErr w:type="spellEnd"/>
      <w:r w:rsidRPr="00722AF6">
        <w:rPr>
          <w:rFonts w:ascii="Copperplate Gothic Light" w:hAnsi="Copperplate Gothic Light" w:cs="STIX Two Math"/>
          <w:b/>
          <w:bCs/>
          <w:color w:val="000000"/>
          <w:sz w:val="22"/>
          <w:szCs w:val="22"/>
        </w:rPr>
        <w:t xml:space="preserve"> to me Dec 15, 2017Details This message was sent securely using </w:t>
      </w:r>
      <w:proofErr w:type="spellStart"/>
      <w:r w:rsidRPr="00722AF6">
        <w:rPr>
          <w:rFonts w:ascii="Copperplate Gothic Light" w:hAnsi="Copperplate Gothic Light" w:cs="STIX Two Math"/>
          <w:b/>
          <w:bCs/>
          <w:color w:val="000000"/>
          <w:sz w:val="22"/>
          <w:szCs w:val="22"/>
        </w:rPr>
        <w:t>ZixCorp</w:t>
      </w:r>
      <w:proofErr w:type="spellEnd"/>
      <w:r w:rsidRPr="00722AF6">
        <w:rPr>
          <w:rFonts w:ascii="Copperplate Gothic Light" w:hAnsi="Copperplate Gothic Light" w:cs="STIX Two Math"/>
          <w:b/>
          <w:bCs/>
          <w:color w:val="000000"/>
          <w:sz w:val="22"/>
          <w:szCs w:val="22"/>
        </w:rPr>
        <w:t xml:space="preserve">.    That is the info I need and now I can see if Princetown will be able to accommodate you Sit tight and I can get back to you       ------------------------------------------------------------------------- This message was secured by </w:t>
      </w:r>
      <w:proofErr w:type="spellStart"/>
      <w:r w:rsidRPr="00722AF6">
        <w:rPr>
          <w:rFonts w:ascii="Copperplate Gothic Light" w:hAnsi="Copperplate Gothic Light" w:cs="STIX Two Math"/>
          <w:b/>
          <w:bCs/>
          <w:color w:val="000000"/>
          <w:sz w:val="22"/>
          <w:szCs w:val="22"/>
        </w:rPr>
        <w:t>ZixCorp</w:t>
      </w:r>
      <w:proofErr w:type="spellEnd"/>
      <w:r w:rsidRPr="00722AF6">
        <w:rPr>
          <w:rFonts w:ascii="Copperplate Gothic Light" w:hAnsi="Copperplate Gothic Light" w:cs="STIX Two Math"/>
          <w:b/>
          <w:bCs/>
          <w:color w:val="000000"/>
          <w:sz w:val="22"/>
          <w:szCs w:val="22"/>
        </w:rPr>
        <w:t xml:space="preserve">(R). B Beth </w:t>
      </w:r>
      <w:proofErr w:type="spellStart"/>
      <w:r w:rsidRPr="00722AF6">
        <w:rPr>
          <w:rFonts w:ascii="Copperplate Gothic Light" w:hAnsi="Copperplate Gothic Light" w:cs="STIX Two Math"/>
          <w:b/>
          <w:bCs/>
          <w:color w:val="000000"/>
          <w:sz w:val="22"/>
          <w:szCs w:val="22"/>
        </w:rPr>
        <w:t>Ognibene</w:t>
      </w:r>
      <w:proofErr w:type="spellEnd"/>
      <w:r w:rsidRPr="00722AF6">
        <w:rPr>
          <w:rFonts w:ascii="Copperplate Gothic Light" w:hAnsi="Copperplate Gothic Light" w:cs="STIX Two Math"/>
          <w:b/>
          <w:bCs/>
          <w:color w:val="000000"/>
          <w:sz w:val="22"/>
          <w:szCs w:val="22"/>
        </w:rPr>
        <w:t xml:space="preserve"> to me Dec 15, 2017Details This message was sent securely using </w:t>
      </w:r>
      <w:proofErr w:type="spellStart"/>
      <w:r w:rsidRPr="00722AF6">
        <w:rPr>
          <w:rFonts w:ascii="Copperplate Gothic Light" w:hAnsi="Copperplate Gothic Light" w:cs="STIX Two Math"/>
          <w:b/>
          <w:bCs/>
          <w:color w:val="000000"/>
          <w:sz w:val="22"/>
          <w:szCs w:val="22"/>
        </w:rPr>
        <w:t>ZixCorp</w:t>
      </w:r>
      <w:proofErr w:type="spellEnd"/>
      <w:r w:rsidRPr="00722AF6">
        <w:rPr>
          <w:rFonts w:ascii="Copperplate Gothic Light" w:hAnsi="Copperplate Gothic Light" w:cs="STIX Two Math"/>
          <w:b/>
          <w:bCs/>
          <w:color w:val="000000"/>
          <w:sz w:val="22"/>
          <w:szCs w:val="22"/>
        </w:rPr>
        <w:t>.    EJ I have been trying to see if any if any of our Day Programs can support the supervision of your spring psychology internship, and sadly, due to our extreme staffing shortage, we are unable to take this on.   I am so sorry and I hope you are able to secure an internship elsewhere.   Beth   From: EJ Akpanikat [</w:t>
      </w:r>
      <w:proofErr w:type="spellStart"/>
      <w:r w:rsidRPr="00722AF6">
        <w:rPr>
          <w:rFonts w:ascii="Copperplate Gothic Light" w:hAnsi="Copperplate Gothic Light" w:cs="STIX Two Math"/>
          <w:b/>
          <w:bCs/>
          <w:color w:val="000000"/>
          <w:sz w:val="22"/>
          <w:szCs w:val="22"/>
        </w:rPr>
        <w:t>mailto:eakpanikat</w:t>
      </w:r>
      <w:proofErr w:type="spellEnd"/>
      <w:r w:rsidRPr="00722AF6">
        <w:rPr>
          <w:rFonts w:ascii="Copperplate Gothic Light" w:hAnsi="Copperplate Gothic Light" w:cs="STIX Two Math"/>
          <w:b/>
          <w:bCs/>
          <w:color w:val="000000"/>
          <w:sz w:val="22"/>
          <w:szCs w:val="22"/>
        </w:rPr>
        <w:t xml:space="preserve">@gmail.com] Sent: Thursday, December 14, 2017 4:59 PM To: Beth </w:t>
      </w:r>
      <w:proofErr w:type="spellStart"/>
      <w:r w:rsidRPr="00722AF6">
        <w:rPr>
          <w:rFonts w:ascii="Copperplate Gothic Light" w:hAnsi="Copperplate Gothic Light" w:cs="STIX Two Math"/>
          <w:b/>
          <w:bCs/>
          <w:color w:val="000000"/>
          <w:sz w:val="22"/>
          <w:szCs w:val="22"/>
        </w:rPr>
        <w:t>Ognibene</w:t>
      </w:r>
      <w:proofErr w:type="spellEnd"/>
      <w:r w:rsidRPr="00722AF6">
        <w:rPr>
          <w:rFonts w:ascii="Copperplate Gothic Light" w:hAnsi="Copperplate Gothic Light" w:cs="STIX Two Math"/>
          <w:b/>
          <w:bCs/>
          <w:color w:val="000000"/>
          <w:sz w:val="22"/>
          <w:szCs w:val="22"/>
        </w:rPr>
        <w:t xml:space="preserve"> &lt;BethO@arcschenectady.org&gt; Cc: Kelly </w:t>
      </w:r>
      <w:proofErr w:type="spellStart"/>
      <w:r w:rsidRPr="00722AF6">
        <w:rPr>
          <w:rFonts w:ascii="Copperplate Gothic Light" w:hAnsi="Copperplate Gothic Light" w:cs="STIX Two Math"/>
          <w:b/>
          <w:bCs/>
          <w:color w:val="000000"/>
          <w:sz w:val="22"/>
          <w:szCs w:val="22"/>
        </w:rPr>
        <w:t>Milkins</w:t>
      </w:r>
      <w:proofErr w:type="spellEnd"/>
      <w:r w:rsidRPr="00722AF6">
        <w:rPr>
          <w:rFonts w:ascii="Copperplate Gothic Light" w:hAnsi="Copperplate Gothic Light" w:cs="STIX Two Math"/>
          <w:b/>
          <w:bCs/>
          <w:color w:val="000000"/>
          <w:sz w:val="22"/>
          <w:szCs w:val="22"/>
        </w:rPr>
        <w:t xml:space="preserve">, SPHR </w:t>
      </w:r>
      <w:hyperlink r:id="rId8" w:history="1">
        <w:r w:rsidRPr="00722AF6">
          <w:rPr>
            <w:rStyle w:val="Hyperlink"/>
            <w:rFonts w:ascii="Copperplate Gothic Light" w:hAnsi="Copperplate Gothic Light" w:cs="STIX Two Math"/>
            <w:b/>
            <w:bCs/>
            <w:sz w:val="22"/>
            <w:szCs w:val="22"/>
          </w:rPr>
          <w:t>KellyMi@ARCSchenectady.org</w:t>
        </w:r>
      </w:hyperlink>
    </w:p>
    <w:p w14:paraId="04D58558"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0E694262"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EJ Akpanikat to Beth Dec 15, 2017Details I am sure you will. Top notch.   EJ Akpanikat to Beth Dec 15, 2017Details Beth,   This is quite certainly a cause for concern and consternation. It pains me to know that I would be adding to the staffing problem. 150 hours, in a nutshell, is roughly 30 separate 5 hour days or less with more hours. Please update me accordingly of any new supervisor.   Thanks anyways for trying.</w:t>
      </w:r>
    </w:p>
    <w:p w14:paraId="77247307"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4C5DD40B"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[more on the schenectady route not unfolding correctly]</w:t>
      </w:r>
    </w:p>
    <w:p w14:paraId="469C979E" w14:textId="77777777" w:rsidR="00CE4CD2" w:rsidRPr="00722AF6" w:rsidRDefault="00CE4CD2" w:rsidP="00554DD4">
      <w:pPr>
        <w:pStyle w:val="NormalWeb"/>
        <w:spacing w:before="0" w:beforeAutospacing="0" w:after="0" w:afterAutospacing="0"/>
        <w:rPr>
          <w:rFonts w:ascii="Copperplate Gothic Light" w:hAnsi="Copperplate Gothic Light" w:cs="STIX Two Math"/>
          <w:b/>
          <w:bCs/>
          <w:color w:val="000000"/>
          <w:sz w:val="22"/>
          <w:szCs w:val="22"/>
        </w:rPr>
      </w:pPr>
    </w:p>
    <w:p w14:paraId="542E5517" w14:textId="77777777" w:rsidR="00CE4CD2" w:rsidRDefault="00CE4CD2" w:rsidP="004F56D9">
      <w:pPr>
        <w:pStyle w:val="NormalWeb"/>
        <w:spacing w:before="0" w:beforeAutospacing="0" w:after="0" w:afterAutospacing="0"/>
        <w:rPr>
          <w:rFonts w:ascii="Copperplate Gothic Light" w:hAnsi="Copperplate Gothic Light" w:cs="STIX Two Math"/>
          <w:b/>
          <w:bCs/>
          <w:color w:val="000000"/>
          <w:sz w:val="22"/>
          <w:szCs w:val="22"/>
        </w:rPr>
      </w:pPr>
    </w:p>
    <w:p w14:paraId="04C9817F" w14:textId="6C083488" w:rsidR="008852A9" w:rsidRPr="00722AF6"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Section 2.3 applying one more datum to each set of data If in the event that n to m is lost on people let's just go ahead and say or actually repeat n is the individual and m is a cohort but similarly n represented data and m would represent datum just to be alliterative at the aesthetic level. Also I see the nuance better than beginners because I dabbled in poetry where the suffix thought about before the fishing line or harpoon is thrown. It works just the same in the real world talking vague or casually because we play games to be the normal waging of egos in war sometimes but mostly a tradition so we don't have to use machine language or prosaic trends like </w:t>
      </w:r>
      <w:r w:rsidRPr="00722AF6">
        <w:rPr>
          <w:rFonts w:ascii="Copperplate Gothic Light" w:hAnsi="Copperplate Gothic Light" w:cs="STIX Two Math"/>
          <w:b/>
          <w:bCs/>
          <w:color w:val="000000"/>
          <w:sz w:val="22"/>
          <w:szCs w:val="22"/>
        </w:rPr>
        <w:lastRenderedPageBreak/>
        <w:t xml:space="preserve">moving forward to get a point across that in the latter no one really understands. You can think of poetry as needing to add just one more phoneme or syllable but when you start knowing that, it is easier to proceed always knowing how to denouement your words and talk more so that you can astonish people. They might not know, as listeners, very show or datum you mean to talk about but if you relate to them very slow and often aesthetically pleasing by just viewing the written word then your use of language will give what abstract psychology touts as the just noticeable difference and scalability from trying to control groups down as much as possible to where there is no differentiation because all findings can be applied to more than the individual. I don't say this is wrong but as we have seen with dissertations, it may take to long truly achieve what our metric is for being kind and for volunteering help as we see fit. GNPs reduce time allotted for study, grant AI the beneficence, and is scaled to one person at a time of their AI prompt which would obviously reach the masses through privatization but would sooner get to helping people reluctant to pop journalism. It may not be as easy as a house per datum plan when treating substance abuse but it could go along way to introduce GNPs to individuals who tend to shine bright in these destitute housing arenas for community psychiatry. These people watch movies together which is unheard of or spend time running internally in their rooms. I have not heard of people trying to run away in fact when I first got out I wanted to run back and see my old room from the ground level up to finally be free without having to work at it in every group scenario. This happened while I was running the not knowing what was to happen fueled me and made me feel like a 19 year old at 21 but you can see that and know it took me along time to say that and also see from it that most 21 year olds just want to be 21 and older for the rest of their existence. At 21 I had just been rejected again from a hospital no less from having stayed there too long and eaten as much food as I had ever eaten in that same period of time across my lifespan before that time elapsed. In no way did I think my body would look worse from running but like an extended release my belly fat that I put on in my first hospital stay would be guided along by extensive abdomen and the shoulder muscle that I intended to put on after that made visceral fat surface in the exertion areas of my stomach to distend no more and allow for people to see me as dad bod fat before I put on athletic and more dense muscle to my arms to make me more pound for pound scope of work put in to achieve a desired result of strongman. Since my work to this point has been digital, it is hard to imagine where I will end up next so I have to voice my opinion which is less than being a leader like I always thought it would be. In this regard, I don't really care for selfishness in humans because I am driven by wanting to be hidden from my digital self that is becoming like omnipotent AI. I used to be so proud of who I am that I was offended by people wielding their age at me for wanting respect due to them. Now that I am older I understand it for what it is worth becomes young people can be very vague unintentionally whereas people I like to read kind of make it known there is always more to say or know and that you need to be vague through wordiness but my definition as a reader says that vague is good but not measured well. Like it is not just a datum. And on a depression score, it is not a high number even though vague means to use all at your disposal to get a point across instead of being selective and minimal. So in that case it is as sober as it gets and is a single </w:t>
      </w:r>
      <w:r w:rsidRPr="00722AF6">
        <w:rPr>
          <w:rFonts w:ascii="Copperplate Gothic Light" w:hAnsi="Copperplate Gothic Light" w:cs="STIX Two Math"/>
          <w:b/>
          <w:bCs/>
          <w:color w:val="000000"/>
          <w:sz w:val="22"/>
          <w:szCs w:val="22"/>
        </w:rPr>
        <w:lastRenderedPageBreak/>
        <w:t>digit number on depression scale that could go as high as 40 and 50 based on destructive language that relates to your person. I knew this in school but everyone knew I had to realize it for myself which means it was related to my person. Perhaps I was lucky based on the timing and the kind of listener I had to make my score a psychological fact of sane. Words can hurt but let's not forget that the world and our god our all powerful in the dangers they can present. If you really want safety opt for GNPs if you are able to become what bastion and paragon of words that will come of it. People used to sing blame it on the alcohol but really why wouldn't you not blame it on the limitations of tech like you are done being a Luddite and you know more than it so if you like say blame your dog for eating your homework the same principle applies if your dog was Goddard in Jimmy Neutron or a broken x ray in an institution. GNPs present broken Bible modalities that actually if taken from the right parts of the Bible can be effective engagement with video eventualities. Each datum may here more so represent the nudge a person feels to correct their own behavior by blaming an actor for doing something not original. It is not original because it is recognizable which is why people don't watch horror films because it annihilates the intelligence you get from watching the movie like watching was the only thing you did when in fact the movie plays off normal patterns for making trepidation and terrific scenes of gore and apprehension. I am not the right proponent of horror films that some of you may have wanted to see in this discourse but I can say that that is what GNPs are engineered for in that they help to analyze all movies before having seen them. Broken borders exist now where even if you anticipate scariness you should tell yourself you'd be scared of any movie you haven't watched like if it wouldn't hold up in your future modality eyes. Therefore, a datum plan can say this horrific thing happens in each of these horror films and you can combat your fear better having known those GNPs</w:t>
      </w:r>
    </w:p>
    <w:p w14:paraId="3A055B03" w14:textId="77777777" w:rsidR="00F100E8" w:rsidRDefault="00F100E8" w:rsidP="004F56D9">
      <w:pPr>
        <w:pStyle w:val="NormalWeb"/>
        <w:spacing w:before="0" w:beforeAutospacing="0" w:after="0" w:afterAutospacing="0"/>
        <w:rPr>
          <w:rFonts w:ascii="Copperplate Gothic Light" w:hAnsi="Copperplate Gothic Light" w:cs="STIX Two Math"/>
          <w:b/>
          <w:bCs/>
          <w:color w:val="000000"/>
          <w:sz w:val="22"/>
          <w:szCs w:val="22"/>
        </w:rPr>
      </w:pPr>
    </w:p>
    <w:p w14:paraId="4BD0D7C0" w14:textId="77777777" w:rsidR="00F100E8" w:rsidRDefault="00F100E8" w:rsidP="004F56D9">
      <w:pPr>
        <w:pStyle w:val="NormalWeb"/>
        <w:spacing w:before="0" w:beforeAutospacing="0" w:after="0" w:afterAutospacing="0"/>
        <w:rPr>
          <w:rFonts w:ascii="Copperplate Gothic Light" w:hAnsi="Copperplate Gothic Light" w:cs="STIX Two Math"/>
          <w:b/>
          <w:bCs/>
          <w:color w:val="000000"/>
          <w:sz w:val="22"/>
          <w:szCs w:val="22"/>
        </w:rPr>
      </w:pPr>
    </w:p>
    <w:p w14:paraId="2970A4CC" w14:textId="77777777" w:rsidR="00F100E8" w:rsidRDefault="00F100E8" w:rsidP="004F56D9">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t>Foci 6</w:t>
      </w:r>
    </w:p>
    <w:p w14:paraId="347EC694"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[still at it now with an example how with critical thinking keeping in mind paratactic versus psychiatry one can see that torture is technically happening under a blind media]</w:t>
      </w:r>
    </w:p>
    <w:p w14:paraId="7E94D994"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p>
    <w:p w14:paraId="2F6BFD5A"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Akpanikat</w:t>
      </w:r>
    </w:p>
    <w:p w14:paraId="5CE31F77"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Examining State and Universal Definitions of Torture</w:t>
      </w:r>
    </w:p>
    <w:p w14:paraId="103AF3CC"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Human Rights </w:t>
      </w:r>
    </w:p>
    <w:p w14:paraId="40A78B3D"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POLS3712AA – Professor Kwame </w:t>
      </w:r>
      <w:proofErr w:type="spellStart"/>
      <w:r w:rsidRPr="00722AF6">
        <w:rPr>
          <w:rFonts w:ascii="Copperplate Gothic Light" w:hAnsi="Copperplate Gothic Light" w:cs="STIX Two Math"/>
          <w:b/>
          <w:bCs/>
          <w:color w:val="000000"/>
          <w:sz w:val="22"/>
          <w:szCs w:val="22"/>
        </w:rPr>
        <w:t>Akonor</w:t>
      </w:r>
      <w:proofErr w:type="spellEnd"/>
      <w:r w:rsidRPr="00722AF6">
        <w:rPr>
          <w:rFonts w:ascii="Copperplate Gothic Light" w:hAnsi="Copperplate Gothic Light" w:cs="STIX Two Math"/>
          <w:b/>
          <w:bCs/>
          <w:color w:val="000000"/>
          <w:sz w:val="22"/>
          <w:szCs w:val="22"/>
        </w:rPr>
        <w:t xml:space="preserve"> </w:t>
      </w:r>
    </w:p>
    <w:p w14:paraId="76956A7D" w14:textId="77777777" w:rsidR="00F100E8" w:rsidRPr="00722AF6" w:rsidRDefault="00F100E8"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May 8, 2017  </w:t>
      </w:r>
      <w:r w:rsidRPr="00722AF6">
        <w:rPr>
          <w:rStyle w:val="apple-tab-span"/>
          <w:rFonts w:ascii="Copperplate Gothic Light" w:hAnsi="Copperplate Gothic Light" w:cs="STIX Two Math"/>
          <w:b/>
          <w:bCs/>
          <w:color w:val="000000"/>
          <w:sz w:val="22"/>
          <w:szCs w:val="22"/>
        </w:rPr>
        <w:tab/>
      </w:r>
    </w:p>
    <w:p w14:paraId="5D233A9D" w14:textId="77777777" w:rsidR="00F100E8" w:rsidRPr="00722AF6" w:rsidRDefault="00F100E8"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p>
    <w:p w14:paraId="2B8C86F5"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In light of a human rights discussion, the most necessary component required to come to consensus is a clear definition. The purpose of what follows is meant to define aspects of a whole conception, which human dignitaries worldwide consider as torture. Intrinsic to a definition of torture, is a broad application of many human rights discussions all in one. Therefore, this particular discussion will highlight topics central to a case study involving the Central Intelligence Agency (CIA) of the United States of America. Although America is home to only a small percentage of the world’s population, the hand it has in every region’s gubernatorial </w:t>
      </w:r>
      <w:r w:rsidRPr="00722AF6">
        <w:rPr>
          <w:rFonts w:ascii="Copperplate Gothic Light" w:hAnsi="Copperplate Gothic Light" w:cs="STIX Two Math"/>
          <w:b/>
          <w:bCs/>
          <w:color w:val="000000"/>
          <w:sz w:val="22"/>
          <w:szCs w:val="22"/>
        </w:rPr>
        <w:lastRenderedPageBreak/>
        <w:t xml:space="preserve">melting pot demonstrates that American political aims are also central to those of much of the world. Hence, the following will also deliberate on the issue of who determines universal human rights.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Geographically, America is far removed from the torture examined in this case study. In fact, the torture to be discussed shortly, is occurring outside of America’s state boundaries, across numerous bodies of water, in the regions of Pakistan, Afghanistan, and Iran. Many consider these regions as pivotal regions of the Middle East, but it would be more accurate to say that the middle is a euphemism for intermediary to foreign oil. There is most likely a weak correlation, at best, of highly industrial states involved in wars, but regardless of the correlation, many interests are at stake for a state to go to war. Once in war, human rights theories such as jus ad bello apply. For just warfare, women and children must not be harmed. Yet, some are for the interests of the state whether it be for national security or for expansionism. Therefore, there is a thin line between torturing for the sake of national security and impeding on the civil rights of citizens of another state. “Tension between state efforts to combat terrorism and civil rights” often results in a protracted interrogation of detained individuals.</w:t>
      </w:r>
    </w:p>
    <w:p w14:paraId="49222A63"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In America during times of conflict, the Commander in Chief (the President) has more powers than during times of peace. However, it is not always the case that the public is cognizant of the CIA. As an agency, it works with the Secretary of State and the President even though during times of conflict, the President coordinates the troops directly and allocates more to discourse with the Secretary of Defense than with the Secretary of State. In American occupation of the Middle East for the last decade, the CIA has had a long time to conduct interrogations. But on the frontlines, when first intervening, there are specific guidelines for United Nations members to follow when troops are interrogating.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Remarkably, there has been no consensus on how troops act on the frontlines that every nation adopts in times of war and occupation. However, for the sake of morale and good intentions, the Convention Against Torture and Cruel, Inhuman or Degrading Treatment or Punishment (</w:t>
      </w:r>
      <w:proofErr w:type="spellStart"/>
      <w:r w:rsidRPr="00722AF6">
        <w:rPr>
          <w:rFonts w:ascii="Copperplate Gothic Light" w:hAnsi="Copperplate Gothic Light" w:cs="STIX Two Math"/>
          <w:b/>
          <w:bCs/>
          <w:color w:val="000000"/>
          <w:sz w:val="22"/>
          <w:szCs w:val="22"/>
        </w:rPr>
        <w:t>CATCIDTP</w:t>
      </w:r>
      <w:proofErr w:type="spellEnd"/>
      <w:r w:rsidRPr="00722AF6">
        <w:rPr>
          <w:rFonts w:ascii="Copperplate Gothic Light" w:hAnsi="Copperplate Gothic Light" w:cs="STIX Two Math"/>
          <w:b/>
          <w:bCs/>
          <w:color w:val="000000"/>
          <w:sz w:val="22"/>
          <w:szCs w:val="22"/>
        </w:rPr>
        <w:t xml:space="preserve">) was created as a preliminary doctrine for nations to acknowledge when taking prisoners of war or interrogating detainees. Because Human Rights encompasses warfare in the realm of international law rather than state law (sovereignty), the </w:t>
      </w:r>
      <w:proofErr w:type="spellStart"/>
      <w:r w:rsidRPr="00722AF6">
        <w:rPr>
          <w:rFonts w:ascii="Copperplate Gothic Light" w:hAnsi="Copperplate Gothic Light" w:cs="STIX Two Math"/>
          <w:b/>
          <w:bCs/>
          <w:color w:val="000000"/>
          <w:sz w:val="22"/>
          <w:szCs w:val="22"/>
        </w:rPr>
        <w:t>CATCIDTP</w:t>
      </w:r>
      <w:proofErr w:type="spellEnd"/>
      <w:r w:rsidRPr="00722AF6">
        <w:rPr>
          <w:rFonts w:ascii="Copperplate Gothic Light" w:hAnsi="Copperplate Gothic Light" w:cs="STIX Two Math"/>
          <w:b/>
          <w:bCs/>
          <w:color w:val="000000"/>
          <w:sz w:val="22"/>
          <w:szCs w:val="22"/>
        </w:rPr>
        <w:t xml:space="preserve"> outlines its definition of torture, a violation of Human Rights, as follows:  </w:t>
      </w:r>
    </w:p>
    <w:p w14:paraId="3EC0F972"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The term “torture” means any act by which severe pain or suffering, whether physical or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mental, is intentionally inflicted on a person for such purposes as obtaining from him or a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third person information or a confession, punishing him for an act he [or she] or a third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person has committed or is suspected of having committed, or intimidating or coercing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him or a third person, or for any reason based on discrimination of any kind, when such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pain or suffering is inflicted by or at the instigation of or with the consent or acquiescence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of a public official or other person acting in an official capacity. It does not include pain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or suffering arising only from, inherent in or incidental to lawful sanctions. Drawn out in the above definition is both an acknowledgement of the necessary questioning of surrendered subjects and the condemnation of any harmful means of questioning unless the subject is accused and indicted of his or of her criminality. Therefore, the muddiness of the </w:t>
      </w:r>
      <w:r w:rsidRPr="00722AF6">
        <w:rPr>
          <w:rFonts w:ascii="Copperplate Gothic Light" w:hAnsi="Copperplate Gothic Light" w:cs="STIX Two Math"/>
          <w:b/>
          <w:bCs/>
          <w:color w:val="000000"/>
          <w:sz w:val="22"/>
          <w:szCs w:val="22"/>
        </w:rPr>
        <w:lastRenderedPageBreak/>
        <w:t xml:space="preserve">torture definition is because new captives to a state, regardless of war, are sometimes unidentifiable and will not cooperate by speaking or answering questions. Condemnatory or not, the United States of America has intentionally refused the aforementioned definition for that of its own making under the Constitution of the United States.  </w:t>
      </w:r>
    </w:p>
    <w:p w14:paraId="0C2E7052" w14:textId="77777777" w:rsidR="00F100E8" w:rsidRPr="00722AF6" w:rsidRDefault="00F100E8"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The </w:t>
      </w:r>
      <w:proofErr w:type="spellStart"/>
      <w:r w:rsidRPr="00722AF6">
        <w:rPr>
          <w:rFonts w:ascii="Copperplate Gothic Light" w:hAnsi="Copperplate Gothic Light" w:cs="STIX Two Math"/>
          <w:b/>
          <w:bCs/>
          <w:color w:val="000000"/>
          <w:sz w:val="22"/>
          <w:szCs w:val="22"/>
        </w:rPr>
        <w:t>CATCIDTP</w:t>
      </w:r>
      <w:proofErr w:type="spellEnd"/>
      <w:r w:rsidRPr="00722AF6">
        <w:rPr>
          <w:rFonts w:ascii="Copperplate Gothic Light" w:hAnsi="Copperplate Gothic Light" w:cs="STIX Two Math"/>
          <w:b/>
          <w:bCs/>
          <w:color w:val="000000"/>
          <w:sz w:val="22"/>
          <w:szCs w:val="22"/>
        </w:rPr>
        <w:t xml:space="preserve"> amalgamates much of the same states as those under the United Nations (UN). However, both notwithstanding, states reserve the right to self-determination and therefore, the determination to join any amalgamation of states by their own standards. Although this underlying principle is manifested in a non-binding agreement of the </w:t>
      </w:r>
      <w:proofErr w:type="spellStart"/>
      <w:r w:rsidRPr="00722AF6">
        <w:rPr>
          <w:rFonts w:ascii="Copperplate Gothic Light" w:hAnsi="Copperplate Gothic Light" w:cs="STIX Two Math"/>
          <w:b/>
          <w:bCs/>
          <w:color w:val="000000"/>
          <w:sz w:val="22"/>
          <w:szCs w:val="22"/>
        </w:rPr>
        <w:t>CATCIDTP</w:t>
      </w:r>
      <w:proofErr w:type="spellEnd"/>
      <w:r w:rsidRPr="00722AF6">
        <w:rPr>
          <w:rFonts w:ascii="Copperplate Gothic Light" w:hAnsi="Copperplate Gothic Light" w:cs="STIX Two Math"/>
          <w:b/>
          <w:bCs/>
          <w:color w:val="000000"/>
          <w:sz w:val="22"/>
          <w:szCs w:val="22"/>
        </w:rPr>
        <w:t xml:space="preserve">, if the state did not stipulate its guidelines “upon ratification, accession or succession” then amendments cannot be made to the original </w:t>
      </w:r>
      <w:proofErr w:type="spellStart"/>
      <w:r w:rsidRPr="00722AF6">
        <w:rPr>
          <w:rFonts w:ascii="Copperplate Gothic Light" w:hAnsi="Copperplate Gothic Light" w:cs="STIX Two Math"/>
          <w:b/>
          <w:bCs/>
          <w:color w:val="000000"/>
          <w:sz w:val="22"/>
          <w:szCs w:val="22"/>
        </w:rPr>
        <w:t>CATCIDTP</w:t>
      </w:r>
      <w:proofErr w:type="spellEnd"/>
      <w:r w:rsidRPr="00722AF6">
        <w:rPr>
          <w:rFonts w:ascii="Copperplate Gothic Light" w:hAnsi="Copperplate Gothic Light" w:cs="STIX Two Math"/>
          <w:b/>
          <w:bCs/>
          <w:color w:val="000000"/>
          <w:sz w:val="22"/>
          <w:szCs w:val="22"/>
        </w:rPr>
        <w:t xml:space="preserve"> declaration of December 10th, 1984. For the purpose of this discussion, the states most involved are the United States of America (US) and the Islamic Republic of Pakistan (IRP). The US simply made reservations on part one of the treaty to consider upon ratification: </w:t>
      </w:r>
      <w:r w:rsidRPr="00722AF6">
        <w:rPr>
          <w:rStyle w:val="apple-tab-span"/>
          <w:rFonts w:ascii="Copperplate Gothic Light" w:hAnsi="Copperplate Gothic Light" w:cs="STIX Two Math"/>
          <w:b/>
          <w:bCs/>
          <w:color w:val="000000"/>
          <w:sz w:val="22"/>
          <w:szCs w:val="22"/>
        </w:rPr>
        <w:tab/>
      </w:r>
    </w:p>
    <w:p w14:paraId="6C97AE76"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Itself bound by the obligation under article 16 to prevent ‘cruel, inhuman or degrading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treatment or punishment’, only insofar as the term ‘cruel, inhuman, or degrading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treatment or punishment’ means the cruel, unusual and inhumane treatment or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punishment prohibited by the Fifth, Eighth, and/or Fourteenth Amendments to the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Constitution of the United States. Thus, the US has defined torture under its own jurisdiction and legal powers by which all citizens of the US and all agents of the CIA abide.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The US increased its budget allocations for agencies and defense after the attacks on September 11, 2001. Because al Qaeda is the group associated with attacking the US, they are also the group targeted and referenced in several US anti-terrorist programs. Whereas the Department of Homeland Security is an agency that has domestic jurisdiction, the CIA theoretically is not defined by any state boundaries. Both claim allegiance to the US before addressing universal human rights issues. The CIA, in particular, has unlimited jurisdiction, backed by the US acting in self-defense in response to al Qaeda. The focus of this case study is on the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CIA program. To preface this program, the two psychologists and the CIA had to adhere to Executive Order 13440 issued by former President Bush in 2007. Years removed from the most emphatic terrorist attack of the 21st century, Bush decreed, “On February 7th, 2002, I determined for the United States that members of al Qaeda, the Taliban, and associated forces are unlawful enemy combatants who are not entitled to the protections that the Third Geneva Convention provides to prisoners of war. I hereby reaffirm that determination”. The intentional identification of al Qaeda as the enemy rather than as prisoners of war entails the potential for more severe techniques employed for the sake of national security during interrogations. It also distinguishes conventional prohibitions of Article 3 from the US’s confinement and interrogation practices. </w:t>
      </w:r>
    </w:p>
    <w:p w14:paraId="120CD94F" w14:textId="77777777" w:rsidR="00F100E8" w:rsidRPr="00722AF6" w:rsidRDefault="00F100E8"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Explicit in the Executive Order are guidelines for the Director of the CIA to spearhead the program that included Mitchell and </w:t>
      </w:r>
      <w:proofErr w:type="spellStart"/>
      <w:r w:rsidRPr="00722AF6">
        <w:rPr>
          <w:rFonts w:ascii="Copperplate Gothic Light" w:hAnsi="Copperplate Gothic Light" w:cs="STIX Two Math"/>
          <w:b/>
          <w:bCs/>
          <w:color w:val="000000"/>
          <w:sz w:val="22"/>
          <w:szCs w:val="22"/>
        </w:rPr>
        <w:t>Jessen’s</w:t>
      </w:r>
      <w:proofErr w:type="spellEnd"/>
      <w:r w:rsidRPr="00722AF6">
        <w:rPr>
          <w:rFonts w:ascii="Copperplate Gothic Light" w:hAnsi="Copperplate Gothic Light" w:cs="STIX Two Math"/>
          <w:b/>
          <w:bCs/>
          <w:color w:val="000000"/>
          <w:sz w:val="22"/>
          <w:szCs w:val="22"/>
        </w:rPr>
        <w:t xml:space="preserve"> program wherein neither the president nor the director would be held accountable for any of the program’s disputes. Bush delegated to the Director of the CIA to confine and interrogate anyone who is “a member or part of or supporting al Qaeda” and anyone “likely to be in possession of information that could assist in detecting, mitigating, or preventing terrorist attacks, </w:t>
      </w:r>
      <w:r w:rsidRPr="00722AF6">
        <w:rPr>
          <w:rFonts w:ascii="Copperplate Gothic Light" w:hAnsi="Copperplate Gothic Light" w:cs="STIX Two Math"/>
          <w:b/>
          <w:bCs/>
          <w:color w:val="000000"/>
          <w:sz w:val="22"/>
          <w:szCs w:val="22"/>
        </w:rPr>
        <w:lastRenderedPageBreak/>
        <w:t>such as attacks within the United States … or could assist in locating the senior leadership of al Qaeda” among members of other associated groups. This plan of defense ostensibly involves subjecting civilians to discrimination, however, discrimination based on religion, sex, or race was also not to be the predominant method of responding to al Qaeda. The US adamantly criticized Middle Eastern relations throughout the twentieth century culminating in its objections to Pakistani stipulations particularly when the US objected to Pakistan’s reservations on the Convention.  The US objected out of fear of al Qaeda’s “</w:t>
      </w:r>
      <w:proofErr w:type="spellStart"/>
      <w:r w:rsidRPr="00722AF6">
        <w:rPr>
          <w:rFonts w:ascii="Copperplate Gothic Light" w:hAnsi="Copperplate Gothic Light" w:cs="STIX Two Math"/>
          <w:b/>
          <w:bCs/>
          <w:color w:val="000000"/>
          <w:sz w:val="22"/>
          <w:szCs w:val="22"/>
        </w:rPr>
        <w:t>refoulment</w:t>
      </w:r>
      <w:proofErr w:type="spellEnd"/>
      <w:r w:rsidRPr="00722AF6">
        <w:rPr>
          <w:rFonts w:ascii="Copperplate Gothic Light" w:hAnsi="Copperplate Gothic Light" w:cs="STIX Two Math"/>
          <w:b/>
          <w:bCs/>
          <w:color w:val="000000"/>
          <w:sz w:val="22"/>
          <w:szCs w:val="22"/>
        </w:rPr>
        <w:t xml:space="preserve">” potential, in other words, Pakistan’s propensity for terror inflicted on the US. The sole US objections to Pakistan and no other country, leaves the issue doubtful that the US is not targeting a specific group other than al Qaeda. Despite the fear of the US and other diplomatically centered countries such as Germany, the Islamic Republic of Pakistan objected to Article 8, paragraph 2 concerning “cooperation on extradition with other States Parties’”. Rhetoric, such as the above, makes the CIA assume al Qaeda remains at-large. Yet in any Human Rights issue, self-determination is a factor. Because states recognize the IRP as a state, wholly within its power to reserve is the “right to attach appropriate reservations, make declarations and state its understanding in respect of various provisions of the Convention at the time of ratification”. On the other hand, other states such as the US must reactively pivot themselves in a direction that does not cause them to lose support of their governmental policies. In addition, President Bush ordered for relatively preventative measures instead of going on the offensive with aggressive measures for infiltrating al Qaeda. The rhetoric employed by the US was passive aggressive in comparison to its implementation of CIA programs.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The US government is not the only government overstretching its boundaries, but it is a pioneer in setting trends for other governments to follow. The War on Terror is in many ways synonymous to the War on Drugs and the War on Communism. Each of these political wars are aimed at defeating internal provocateurs of terror, drugs, and communism among other enemies. Intrinsic to the US priding itself on striking out against dissenters in ways that continue to illuminate freedom and pluralism, it is difficult to see that the US frequently fights fire with fire. In cases of human rights, </w:t>
      </w:r>
      <w:proofErr w:type="spellStart"/>
      <w:r w:rsidRPr="00722AF6">
        <w:rPr>
          <w:rFonts w:ascii="Copperplate Gothic Light" w:hAnsi="Copperplate Gothic Light" w:cs="STIX Two Math"/>
          <w:b/>
          <w:bCs/>
          <w:color w:val="000000"/>
          <w:sz w:val="22"/>
          <w:szCs w:val="22"/>
        </w:rPr>
        <w:t>DeLaet</w:t>
      </w:r>
      <w:proofErr w:type="spellEnd"/>
      <w:r w:rsidRPr="00722AF6">
        <w:rPr>
          <w:rFonts w:ascii="Copperplate Gothic Light" w:hAnsi="Copperplate Gothic Light" w:cs="STIX Two Math"/>
          <w:b/>
          <w:bCs/>
          <w:color w:val="000000"/>
          <w:sz w:val="22"/>
          <w:szCs w:val="22"/>
        </w:rPr>
        <w:t xml:space="preserve"> asserts, “Although the characterization of violence as terrorism is usually reserved for violence perpetrated by non-state actors, terrorists are often supported and trained by states”. In keeping with this notion, the CIA hired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to conduct and oversee training within “the U.S. military’s Survival, Evasion, Resistance, and Escape (SERE) program,” which taught, “resistance by subjecting students to carefully controlled versions of harsh techniques used by China, North Korea, and the former Soviet Union”. Under Mitchell and </w:t>
      </w:r>
      <w:proofErr w:type="spellStart"/>
      <w:r w:rsidRPr="00722AF6">
        <w:rPr>
          <w:rFonts w:ascii="Copperplate Gothic Light" w:hAnsi="Copperplate Gothic Light" w:cs="STIX Two Math"/>
          <w:b/>
          <w:bCs/>
          <w:color w:val="000000"/>
          <w:sz w:val="22"/>
          <w:szCs w:val="22"/>
        </w:rPr>
        <w:t>Jessen’s</w:t>
      </w:r>
      <w:proofErr w:type="spellEnd"/>
      <w:r w:rsidRPr="00722AF6">
        <w:rPr>
          <w:rFonts w:ascii="Copperplate Gothic Light" w:hAnsi="Copperplate Gothic Light" w:cs="STIX Two Math"/>
          <w:b/>
          <w:bCs/>
          <w:color w:val="000000"/>
          <w:sz w:val="22"/>
          <w:szCs w:val="22"/>
        </w:rPr>
        <w:t xml:space="preserve"> instruction, the program bolstered itself to eventually pipeline torture and residual trauma.  </w:t>
      </w:r>
      <w:r w:rsidRPr="00722AF6">
        <w:rPr>
          <w:rStyle w:val="apple-tab-span"/>
          <w:rFonts w:ascii="Copperplate Gothic Light" w:hAnsi="Copperplate Gothic Light" w:cs="STIX Two Math"/>
          <w:b/>
          <w:bCs/>
          <w:color w:val="000000"/>
          <w:sz w:val="22"/>
          <w:szCs w:val="22"/>
        </w:rPr>
        <w:tab/>
      </w:r>
    </w:p>
    <w:p w14:paraId="11F96985"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Beginning after the president approved the motion in 2002, the CIA gave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a first captive on which to run their human experiments. Although outlawed by numerous codes and treaties, “Internal to the program was the idea that once a detainee had been psychologically destroyed through torture, he would become compliant and cooperate with interrogators’ demands” in order to induce learned helplessness. As a poacher would tame in the wild,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desired to make </w:t>
      </w:r>
      <w:r w:rsidRPr="00722AF6">
        <w:rPr>
          <w:rFonts w:ascii="Copperplate Gothic Light" w:hAnsi="Copperplate Gothic Light" w:cs="STIX Two Math"/>
          <w:b/>
          <w:bCs/>
          <w:color w:val="000000"/>
          <w:sz w:val="22"/>
          <w:szCs w:val="22"/>
        </w:rPr>
        <w:lastRenderedPageBreak/>
        <w:t xml:space="preserve">captives dependent on them for survival. However, in hindsight, it is clear that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were blank slates to begin with as they “did not know how the detainees would react to the torture techniques they devised, or if the detainees would even survive them”. The sadistic theoretical outline for a plan of operations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created left them no other recourse of dealing with captives.  Besides blaring loud music constantly, other techniques – psychologically inhibiting the captives – included prolonged nudity, exposure to extreme temperatures, sleep and sensory deprivation, solitary confinement, chaining, and a liquid diet. These techniques occurred continuously and behind closed doors or else a public uproar, as there is now, would have sufficed to derail the CIA plan in its entirety. Because that is not the case, it follows that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were “paid $1,800 per day by the CIA” from March 2002 to August 2002, which was around the time when CIA personnel other than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started to believe that the first particular captive was not withholding information. Nevertheless, the human experiments continued under official CIA and presidential approval. Now, Abu </w:t>
      </w:r>
      <w:proofErr w:type="spellStart"/>
      <w:r w:rsidRPr="00722AF6">
        <w:rPr>
          <w:rFonts w:ascii="Copperplate Gothic Light" w:hAnsi="Copperplate Gothic Light" w:cs="STIX Two Math"/>
          <w:b/>
          <w:bCs/>
          <w:color w:val="000000"/>
          <w:sz w:val="22"/>
          <w:szCs w:val="22"/>
        </w:rPr>
        <w:t>Zubaydah</w:t>
      </w:r>
      <w:proofErr w:type="spellEnd"/>
      <w:r w:rsidRPr="00722AF6">
        <w:rPr>
          <w:rFonts w:ascii="Copperplate Gothic Light" w:hAnsi="Copperplate Gothic Light" w:cs="STIX Two Math"/>
          <w:b/>
          <w:bCs/>
          <w:color w:val="000000"/>
          <w:sz w:val="22"/>
          <w:szCs w:val="22"/>
        </w:rPr>
        <w:t xml:space="preserve"> “is imprisoned at Guantánamo” suffering from “searing headaches, sensitivity to noise, and seizures” along with the obvious “permanent brain damage”. However, as was disclosed earlier, he is not the only victim.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Also, as discussed earlier, people who act as terror inducers are often trained by states.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are not now exempt from punishment through former employment by the CIA nor were they completely oblivious or mentally incapable of realizing their effect on their subjects. On the contrary, according to official documents:  </w:t>
      </w:r>
    </w:p>
    <w:p w14:paraId="2851C12D" w14:textId="77777777" w:rsidR="00F100E8" w:rsidRPr="00722AF6" w:rsidRDefault="00F100E8"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As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explained in an email to the CIA, sent two days before they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stopped his torture, Abu </w:t>
      </w:r>
      <w:proofErr w:type="spellStart"/>
      <w:r w:rsidRPr="00722AF6">
        <w:rPr>
          <w:rFonts w:ascii="Copperplate Gothic Light" w:hAnsi="Copperplate Gothic Light" w:cs="STIX Two Math"/>
          <w:b/>
          <w:bCs/>
          <w:color w:val="000000"/>
          <w:sz w:val="22"/>
          <w:szCs w:val="22"/>
        </w:rPr>
        <w:t>Zubaydah</w:t>
      </w:r>
      <w:proofErr w:type="spellEnd"/>
      <w:r w:rsidRPr="00722AF6">
        <w:rPr>
          <w:rFonts w:ascii="Copperplate Gothic Light" w:hAnsi="Copperplate Gothic Light" w:cs="STIX Two Math"/>
          <w:b/>
          <w:bCs/>
          <w:color w:val="000000"/>
          <w:sz w:val="22"/>
          <w:szCs w:val="22"/>
        </w:rPr>
        <w:t xml:space="preserve"> was ‘ready to talk’ the first day after they used their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techniques on him: ‘As for our buddy; he capitulated the first time. We chose to expose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him over and over until we had a high degree of confidence he wouldn’t hold back’. In essence,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were giving themselves positive feedback that was more than required or demanded of by any superior. More importantly,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were complicit in their endeavors for the benefits to themselves and not to national security.  Instead of acting in accordance with laws, ethics, and unofficial rules, Mitchell and </w:t>
      </w:r>
      <w:proofErr w:type="spellStart"/>
      <w:r w:rsidRPr="00722AF6">
        <w:rPr>
          <w:rFonts w:ascii="Copperplate Gothic Light" w:hAnsi="Copperplate Gothic Light" w:cs="STIX Two Math"/>
          <w:b/>
          <w:bCs/>
          <w:color w:val="000000"/>
          <w:sz w:val="22"/>
          <w:szCs w:val="22"/>
        </w:rPr>
        <w:t>Jessen</w:t>
      </w:r>
      <w:proofErr w:type="spellEnd"/>
      <w:r w:rsidRPr="00722AF6">
        <w:rPr>
          <w:rFonts w:ascii="Copperplate Gothic Light" w:hAnsi="Copperplate Gothic Light" w:cs="STIX Two Math"/>
          <w:b/>
          <w:bCs/>
          <w:color w:val="000000"/>
          <w:sz w:val="22"/>
          <w:szCs w:val="22"/>
        </w:rPr>
        <w:t xml:space="preserve"> opted to appropriate the notion that “officials responsible for torture often come to appreciate the sense of power they feel when engaged in the practice”. Human Rights theorist, Jack Donnelly, corroborates this reasoning whereas theorist, Michael Freeman, opposes it and Donnelly on multiple occasions. In spite of the opposition, this reasoning speaks of a larger issue, that of cultural relativism versus universal human rights. Freeman asserts, “Cultural relativism underlies the assertion that external agents should not interfere with the internal affairs of nation-states on grounds of sovereignty”. However, as previously articulated, the US withholds the opposite view of universal human rights insomuch as their national security is not compromised or threatened by another nation. Furthermore, “this extreme version of cultural relativism exceeds the boundaries of international law”. The basic tenet of this reasoning is that western culture presupposes that it is superior to all the others, which leaves non-legislators wanting of even more self-definable rules, not to mention, a desire to exist without external interference.  </w:t>
      </w:r>
      <w:r w:rsidRPr="00722AF6">
        <w:rPr>
          <w:rStyle w:val="apple-tab-span"/>
          <w:rFonts w:ascii="Copperplate Gothic Light" w:hAnsi="Copperplate Gothic Light" w:cs="STIX Two Math"/>
          <w:b/>
          <w:bCs/>
          <w:color w:val="000000"/>
          <w:sz w:val="22"/>
          <w:szCs w:val="22"/>
        </w:rPr>
        <w:tab/>
      </w:r>
    </w:p>
    <w:p w14:paraId="636C951E"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The other side of these debates concerns the fine line between terror-inducing torture of detained civilians and genocide of a specific group of people. The latter typically concerns a large group of people whereas the former is studied case by case. However, there is growing public sentiment for a review of all CIA plans because of a systematic targeting of specific groups of people e.g. people of the Middle East suspected of involvement with al Qaeda. Recall the US objecting to the </w:t>
      </w:r>
      <w:proofErr w:type="spellStart"/>
      <w:r w:rsidRPr="00722AF6">
        <w:rPr>
          <w:rFonts w:ascii="Copperplate Gothic Light" w:hAnsi="Copperplate Gothic Light" w:cs="STIX Two Math"/>
          <w:b/>
          <w:bCs/>
          <w:color w:val="000000"/>
          <w:sz w:val="22"/>
          <w:szCs w:val="22"/>
        </w:rPr>
        <w:t>CATCIDTP</w:t>
      </w:r>
      <w:proofErr w:type="spellEnd"/>
      <w:r w:rsidRPr="00722AF6">
        <w:rPr>
          <w:rFonts w:ascii="Copperplate Gothic Light" w:hAnsi="Copperplate Gothic Light" w:cs="STIX Two Math"/>
          <w:b/>
          <w:bCs/>
          <w:color w:val="000000"/>
          <w:sz w:val="22"/>
          <w:szCs w:val="22"/>
        </w:rPr>
        <w:t xml:space="preserve"> was predicated on Pakistan’s refusal to comply with potential court procedures. Regardless of Pakistan’s reasons for sovereignty in this matter, the US wants to have the potential to preside in international courts when dealing with suspected terrorists. In addition, the US defines torture by its own constitutional definition insofar as the detainee is not a prisoner, but a suspect. If the detainee was a prisoner, he or she would be subject to the US writ of habeas corpus, which is “a judicial order that a prisoner [be] brought before a judge to determine the legality of his or her imprisonment”. However, the US does not recognize their detainees as prisoners per se, but if that were the case then, Mitchell and </w:t>
      </w:r>
      <w:proofErr w:type="spellStart"/>
      <w:r w:rsidRPr="00722AF6">
        <w:rPr>
          <w:rFonts w:ascii="Copperplate Gothic Light" w:hAnsi="Copperplate Gothic Light" w:cs="STIX Two Math"/>
          <w:b/>
          <w:bCs/>
          <w:color w:val="000000"/>
          <w:sz w:val="22"/>
          <w:szCs w:val="22"/>
        </w:rPr>
        <w:t>Jessen’s</w:t>
      </w:r>
      <w:proofErr w:type="spellEnd"/>
      <w:r w:rsidRPr="00722AF6">
        <w:rPr>
          <w:rFonts w:ascii="Copperplate Gothic Light" w:hAnsi="Copperplate Gothic Light" w:cs="STIX Two Math"/>
          <w:b/>
          <w:bCs/>
          <w:color w:val="000000"/>
          <w:sz w:val="22"/>
          <w:szCs w:val="22"/>
        </w:rPr>
        <w:t xml:space="preserve"> enhanced interrogation techniques would be outlawed.</w:t>
      </w:r>
    </w:p>
    <w:p w14:paraId="57A17B76"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The CIA have ostensibly not veered into genocide. Yet, it is not clear to the public what constitutes torture and genocide on an immediate basis because of the past muddiness of preexisting, but not binding, codes for nations. Or, for that matter, how many victims constitute genocide independent of how it took place or if there were severe injuries instead of fatalities.  What is known publicly is that Mitchell and </w:t>
      </w:r>
      <w:proofErr w:type="spellStart"/>
      <w:r w:rsidRPr="00722AF6">
        <w:rPr>
          <w:rFonts w:ascii="Copperplate Gothic Light" w:hAnsi="Copperplate Gothic Light" w:cs="STIX Two Math"/>
          <w:b/>
          <w:bCs/>
          <w:color w:val="000000"/>
          <w:sz w:val="22"/>
          <w:szCs w:val="22"/>
        </w:rPr>
        <w:t>Jessen’s</w:t>
      </w:r>
      <w:proofErr w:type="spellEnd"/>
      <w:r w:rsidRPr="00722AF6">
        <w:rPr>
          <w:rFonts w:ascii="Copperplate Gothic Light" w:hAnsi="Copperplate Gothic Light" w:cs="STIX Two Math"/>
          <w:b/>
          <w:bCs/>
          <w:color w:val="000000"/>
          <w:sz w:val="22"/>
          <w:szCs w:val="22"/>
        </w:rPr>
        <w:t xml:space="preserve"> program violated the human rights of 119 victims including those of the first captive, Abu </w:t>
      </w:r>
      <w:proofErr w:type="spellStart"/>
      <w:r w:rsidRPr="00722AF6">
        <w:rPr>
          <w:rFonts w:ascii="Copperplate Gothic Light" w:hAnsi="Copperplate Gothic Light" w:cs="STIX Two Math"/>
          <w:b/>
          <w:bCs/>
          <w:color w:val="000000"/>
          <w:sz w:val="22"/>
          <w:szCs w:val="22"/>
        </w:rPr>
        <w:t>Zubaydah</w:t>
      </w:r>
      <w:proofErr w:type="spellEnd"/>
      <w:r w:rsidRPr="00722AF6">
        <w:rPr>
          <w:rFonts w:ascii="Copperplate Gothic Light" w:hAnsi="Copperplate Gothic Light" w:cs="STIX Two Math"/>
          <w:b/>
          <w:bCs/>
          <w:color w:val="000000"/>
          <w:sz w:val="22"/>
          <w:szCs w:val="22"/>
        </w:rPr>
        <w:t xml:space="preserve">, and those of </w:t>
      </w:r>
      <w:proofErr w:type="spellStart"/>
      <w:r w:rsidRPr="00722AF6">
        <w:rPr>
          <w:rFonts w:ascii="Copperplate Gothic Light" w:hAnsi="Copperplate Gothic Light" w:cs="STIX Two Math"/>
          <w:b/>
          <w:bCs/>
          <w:color w:val="000000"/>
          <w:sz w:val="22"/>
          <w:szCs w:val="22"/>
        </w:rPr>
        <w:t>Abduallah</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Sulieman</w:t>
      </w:r>
      <w:proofErr w:type="spellEnd"/>
      <w:r w:rsidRPr="00722AF6">
        <w:rPr>
          <w:rFonts w:ascii="Copperplate Gothic Light" w:hAnsi="Copperplate Gothic Light" w:cs="STIX Two Math"/>
          <w:b/>
          <w:bCs/>
          <w:color w:val="000000"/>
          <w:sz w:val="22"/>
          <w:szCs w:val="22"/>
        </w:rPr>
        <w:t xml:space="preserve"> Salim whose lawsuit is set for September 2017. Although the CIA is an “agency primarily responsible for gathering and analyzing information about the political and military activities of other nations,” less harm and targeting can facilitate better national relations. In short, the US can better allocate its revenue from taxes to solving international problems that already exist rather than creating new ones. </w:t>
      </w:r>
    </w:p>
    <w:p w14:paraId="690A365B"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p>
    <w:p w14:paraId="47D42EC1"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Bibliography</w:t>
      </w:r>
    </w:p>
    <w:p w14:paraId="321278F5" w14:textId="77777777" w:rsidR="00F100E8" w:rsidRPr="00722AF6" w:rsidRDefault="00F100E8"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Bush, G. W. "Executive Order 13440—Interpretation of the Geneva Conventions Common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Article 3 as Applied to a Program of Detention and Interrogation Operated by the Central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Intelligence Agency," July 20, 2007. Online by Gerhard Peters and John T. Woolley, The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American Presidency Project. http://www.presidency.ucsb.edu/ws/?pid=75569. Convention Against Torture and Other Cruel, Inhuman or Degrading Treatment or Punishment </w:t>
      </w:r>
      <w:r w:rsidRPr="00722AF6">
        <w:rPr>
          <w:rStyle w:val="apple-tab-span"/>
          <w:rFonts w:ascii="Copperplate Gothic Light" w:hAnsi="Copperplate Gothic Light" w:cs="STIX Two Math"/>
          <w:b/>
          <w:bCs/>
          <w:color w:val="000000"/>
          <w:sz w:val="22"/>
          <w:szCs w:val="22"/>
        </w:rPr>
        <w:tab/>
      </w:r>
      <w:proofErr w:type="spellStart"/>
      <w:r w:rsidRPr="00722AF6">
        <w:rPr>
          <w:rFonts w:ascii="Copperplate Gothic Light" w:hAnsi="Copperplate Gothic Light" w:cs="STIX Two Math"/>
          <w:b/>
          <w:bCs/>
          <w:color w:val="000000"/>
          <w:sz w:val="22"/>
          <w:szCs w:val="22"/>
        </w:rPr>
        <w:t>CATCIDTP</w:t>
      </w:r>
      <w:proofErr w:type="spellEnd"/>
      <w:r w:rsidRPr="00722AF6">
        <w:rPr>
          <w:rFonts w:ascii="Copperplate Gothic Light" w:hAnsi="Copperplate Gothic Light" w:cs="STIX Two Math"/>
          <w:b/>
          <w:bCs/>
          <w:color w:val="000000"/>
          <w:sz w:val="22"/>
          <w:szCs w:val="22"/>
        </w:rPr>
        <w:t xml:space="preserve"> Assembly December 10, 1984. Retrieved from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http://www.un.org/en/genocideprevention/documents/atrocity-crimes/Doc.6_cat.pdf Convention Against Torture and Other Cruel, Inhuman or Degrading Treatment or Punishment </w:t>
      </w:r>
      <w:r w:rsidRPr="00722AF6">
        <w:rPr>
          <w:rStyle w:val="apple-tab-span"/>
          <w:rFonts w:ascii="Copperplate Gothic Light" w:hAnsi="Copperplate Gothic Light" w:cs="STIX Two Math"/>
          <w:b/>
          <w:bCs/>
          <w:color w:val="000000"/>
          <w:sz w:val="22"/>
          <w:szCs w:val="22"/>
        </w:rPr>
        <w:tab/>
      </w:r>
      <w:proofErr w:type="spellStart"/>
      <w:r w:rsidRPr="00722AF6">
        <w:rPr>
          <w:rFonts w:ascii="Copperplate Gothic Light" w:hAnsi="Copperplate Gothic Light" w:cs="STIX Two Math"/>
          <w:b/>
          <w:bCs/>
          <w:color w:val="000000"/>
          <w:sz w:val="22"/>
          <w:szCs w:val="22"/>
        </w:rPr>
        <w:t>CATCIDTP</w:t>
      </w:r>
      <w:proofErr w:type="spellEnd"/>
      <w:r w:rsidRPr="00722AF6">
        <w:rPr>
          <w:rFonts w:ascii="Copperplate Gothic Light" w:hAnsi="Copperplate Gothic Light" w:cs="STIX Two Math"/>
          <w:b/>
          <w:bCs/>
          <w:color w:val="000000"/>
          <w:sz w:val="22"/>
          <w:szCs w:val="22"/>
        </w:rPr>
        <w:t xml:space="preserve">. IV 9. Human Rights, United Nations, Treaty Series , vol. 1465.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Retrieved from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https://treaties.un.org/doc/Publication/MTDSG/Volume%20I/Chapter%20IV/IV-9.en.pdf </w:t>
      </w:r>
      <w:proofErr w:type="spellStart"/>
      <w:r w:rsidRPr="00722AF6">
        <w:rPr>
          <w:rFonts w:ascii="Copperplate Gothic Light" w:hAnsi="Copperplate Gothic Light" w:cs="STIX Two Math"/>
          <w:b/>
          <w:bCs/>
          <w:color w:val="000000"/>
          <w:sz w:val="22"/>
          <w:szCs w:val="22"/>
        </w:rPr>
        <w:t>DeLaet</w:t>
      </w:r>
      <w:proofErr w:type="spellEnd"/>
      <w:r w:rsidRPr="00722AF6">
        <w:rPr>
          <w:rFonts w:ascii="Copperplate Gothic Light" w:hAnsi="Copperplate Gothic Light" w:cs="STIX Two Math"/>
          <w:b/>
          <w:bCs/>
          <w:color w:val="000000"/>
          <w:sz w:val="22"/>
          <w:szCs w:val="22"/>
        </w:rPr>
        <w:t xml:space="preserve">, D. L. (2006). The global struggle for human rights: Universal principles in world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politics. Belmont, CA: Thompson Wadsworth.  </w:t>
      </w:r>
      <w:proofErr w:type="spellStart"/>
      <w:r w:rsidRPr="00722AF6">
        <w:rPr>
          <w:rFonts w:ascii="Copperplate Gothic Light" w:hAnsi="Copperplate Gothic Light" w:cs="STIX Two Math"/>
          <w:b/>
          <w:bCs/>
          <w:color w:val="000000"/>
          <w:sz w:val="22"/>
          <w:szCs w:val="22"/>
        </w:rPr>
        <w:t>Fiorina</w:t>
      </w:r>
      <w:proofErr w:type="spellEnd"/>
      <w:r w:rsidRPr="00722AF6">
        <w:rPr>
          <w:rFonts w:ascii="Copperplate Gothic Light" w:hAnsi="Copperplate Gothic Light" w:cs="STIX Two Math"/>
          <w:b/>
          <w:bCs/>
          <w:color w:val="000000"/>
          <w:sz w:val="22"/>
          <w:szCs w:val="22"/>
        </w:rPr>
        <w:t xml:space="preserve">, M. P., Peterson, P. E., Johnson, B. D., Mayer, W. G., (2011). The New American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Democracy. Glenview, IL: Pearson, 7th edition. Freeman, M. (1994). The Philosophical Foundations of Human Rights. Human </w:t>
      </w:r>
      <w:r w:rsidRPr="00722AF6">
        <w:rPr>
          <w:rFonts w:ascii="Copperplate Gothic Light" w:hAnsi="Copperplate Gothic Light" w:cs="STIX Two Math"/>
          <w:b/>
          <w:bCs/>
          <w:color w:val="000000"/>
          <w:sz w:val="22"/>
          <w:szCs w:val="22"/>
        </w:rPr>
        <w:lastRenderedPageBreak/>
        <w:t xml:space="preserve">Rights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Quarterly, vol. 16, No. 3, pp. 491-514. The Johns Hopkins University Press. DOI: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10.2307/762434 Geneva Convention Relative to the Treatment of Prisoners of War, done at Geneva August 12,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1949 (6 UST 3316) pp. 85-162 Retrieved from http://www.un.org/en/genocideprevention/documents/atrocity-crimes/Doc.32_GC-III-EN.pdf Salim v. Mitchell (2017). Lawsuit Against Psychologists Behind CIA Torture Program.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American Civil Liberties Union. Retrieved from https://www.aclu.org/cases/salim-v-mitchell-lawsuit-against-psychologists-behind-cia-torture-program </w:t>
      </w:r>
      <w:proofErr w:type="spellStart"/>
      <w:r w:rsidRPr="00722AF6">
        <w:rPr>
          <w:rFonts w:ascii="Copperplate Gothic Light" w:hAnsi="Copperplate Gothic Light" w:cs="STIX Two Math"/>
          <w:b/>
          <w:bCs/>
          <w:color w:val="000000"/>
          <w:sz w:val="22"/>
          <w:szCs w:val="22"/>
        </w:rPr>
        <w:t>Yachot</w:t>
      </w:r>
      <w:proofErr w:type="spellEnd"/>
      <w:r w:rsidRPr="00722AF6">
        <w:rPr>
          <w:rFonts w:ascii="Copperplate Gothic Light" w:hAnsi="Copperplate Gothic Light" w:cs="STIX Two Math"/>
          <w:b/>
          <w:bCs/>
          <w:color w:val="000000"/>
          <w:sz w:val="22"/>
          <w:szCs w:val="22"/>
        </w:rPr>
        <w:t xml:space="preserve">, N. (2015). Out of the Darkness: How two psychologists teamed up with the CIA to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devise a torture program and experiment on human beings. American Civil Liberties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Union. Retrieved from https://www.aclu.org/feature/out-darkness</w:t>
      </w:r>
    </w:p>
    <w:p w14:paraId="09B7167D" w14:textId="77777777" w:rsidR="00F100E8" w:rsidRPr="00722AF6" w:rsidRDefault="00F100E8" w:rsidP="00554DD4">
      <w:pPr>
        <w:rPr>
          <w:rFonts w:ascii="Copperplate Gothic Light" w:hAnsi="Copperplate Gothic Light" w:cs="STIX Two Math"/>
          <w:b/>
          <w:bCs/>
        </w:rPr>
      </w:pPr>
    </w:p>
    <w:p w14:paraId="74FFDCC4" w14:textId="77777777" w:rsidR="00F100E8" w:rsidRDefault="00F100E8" w:rsidP="004F56D9">
      <w:pPr>
        <w:pStyle w:val="NormalWeb"/>
        <w:spacing w:before="0" w:beforeAutospacing="0" w:after="0" w:afterAutospacing="0"/>
        <w:rPr>
          <w:rFonts w:ascii="Copperplate Gothic Light" w:hAnsi="Copperplate Gothic Light" w:cs="STIX Two Math"/>
          <w:b/>
          <w:bCs/>
          <w:color w:val="000000"/>
          <w:sz w:val="22"/>
          <w:szCs w:val="22"/>
        </w:rPr>
      </w:pPr>
    </w:p>
    <w:p w14:paraId="26195280" w14:textId="77777777" w:rsidR="00F100E8" w:rsidRDefault="00F100E8" w:rsidP="004F56D9">
      <w:pPr>
        <w:pStyle w:val="NormalWeb"/>
        <w:spacing w:before="0" w:beforeAutospacing="0" w:after="0" w:afterAutospacing="0"/>
        <w:rPr>
          <w:rFonts w:ascii="Copperplate Gothic Light" w:hAnsi="Copperplate Gothic Light" w:cs="STIX Two Math"/>
          <w:b/>
          <w:bCs/>
          <w:color w:val="000000"/>
          <w:sz w:val="22"/>
          <w:szCs w:val="22"/>
        </w:rPr>
      </w:pPr>
    </w:p>
    <w:p w14:paraId="7039D835" w14:textId="16C531EF" w:rsidR="008852A9" w:rsidRPr="00722AF6"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Section 3.1 copilot for instance Section 3.2 unlimited search results impact</w:t>
      </w:r>
    </w:p>
    <w:p w14:paraId="52FC733C" w14:textId="77777777" w:rsidR="00544E48"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Section 3.1 copilot for instance The standard for Microsoft is copilot when it was once a person like Bill Gates in a limited sense because most people cannot reach out to him unless through reading his book from 1998 or though using the same platforms which in my experience people reticently engage the digital world the exact same way. When at the the time of the discourse, Copilot is still a lesser known AI then the algorithms of Google and YouTube Analytics. However, I anticipated that and opted to use excel to write the manuscript because it has a system of checks and balances to each cell of a paragraph written and measured for correct fitness to all other paragraphs of a section. And why else put sections if each one differs in paragraph and subsection length as if they were differently length movies as each datum. The worst thing about copilot is that the instructions for using it are so vague that they are not necessarily a good that I would say is actively happening. Most of the time it is passively bought or only existing for people who actively use for work or buy because they have no books to their name as to why they do what they do. And I get this because not everyone can be Superman and pop journalist. In fact in my experience there are more pop journalists than there are supermen exactly like me. Research in Motion actually had the first AI in their mobile phone Assistant which was form and search bar to automatically startup any process on the phones hardware through downloaded apps or software using Mathematica for help on the internet. This is what I want for Copilot Evonne though Microsoft phones are extinct. You could ask this pre Copilot back in the time of Microsoft phones what the next word should be or what it should have done to spend more time on the phone which is the now aim of social media today. However copilot did put in excel input that it is a word so that predictive or autocorrect to text does not red flag its own AI name. Is that all it is and I am stretching what the AI could do although I haven't used it? Yes but that is not in keeping with the research I did before writing that says Copilot can make new uses like charts from existing rows or data which it pains me to say because I'm on a datum ego trip. Copilot should be able to work out GNPs and make you know exactly how the bing video analytics for suggestions work and be a part of the process but because of intellectual </w:t>
      </w:r>
      <w:r w:rsidRPr="00722AF6">
        <w:rPr>
          <w:rFonts w:ascii="Copperplate Gothic Light" w:hAnsi="Copperplate Gothic Light" w:cs="STIX Two Math"/>
          <w:b/>
          <w:bCs/>
          <w:color w:val="000000"/>
          <w:sz w:val="22"/>
          <w:szCs w:val="22"/>
        </w:rPr>
        <w:lastRenderedPageBreak/>
        <w:t xml:space="preserve">property I should not quit now what I myself can say and do towards a never ending flight of GNPs. What I would want from Copilot is to test me like I was the not enough masculine for the world from being highly metrosexual based on subtext ruling all so it seems to be exactly what I know to be how I think my world is. Copilot should very well take my chance to self publish and throw itself headway into publishing its own GNPs that may differ from mine because it is structured already by mainstream AI. As much as I think my writing is plain English like the blog I currently read and tell people about, it is not mainstream what people want from romance with the connections they make. If I was a woman I would want copilot to initiate and to be sound of mind to give me one worded replies to condition me over the long haul of a woman's sense of approaching relationships like lovers. Unfortunately, I am not saying this on my own volition but from fiction I have read that is designated romance in its series as ebooks. This is something I would not have found if I was not so digitally inclined. My amnesia was once again assuaged by going to the laptop screen </w:t>
      </w:r>
      <w:proofErr w:type="spellStart"/>
      <w:r w:rsidRPr="00722AF6">
        <w:rPr>
          <w:rFonts w:ascii="Copperplate Gothic Light" w:hAnsi="Copperplate Gothic Light" w:cs="STIX Two Math"/>
          <w:b/>
          <w:bCs/>
          <w:color w:val="000000"/>
          <w:sz w:val="22"/>
          <w:szCs w:val="22"/>
        </w:rPr>
        <w:t>matresses</w:t>
      </w:r>
      <w:proofErr w:type="spellEnd"/>
      <w:r w:rsidRPr="00722AF6">
        <w:rPr>
          <w:rFonts w:ascii="Copperplate Gothic Light" w:hAnsi="Copperplate Gothic Light" w:cs="STIX Two Math"/>
          <w:b/>
          <w:bCs/>
          <w:color w:val="000000"/>
          <w:sz w:val="22"/>
          <w:szCs w:val="22"/>
        </w:rPr>
        <w:t xml:space="preserve"> and downloading something to read. This strikes me as phenomena I won't to incorporate into GNPs but I can tell you there is not an innate difference in the recommendations from the dark web and from the normal media. The Nancy </w:t>
      </w:r>
      <w:proofErr w:type="spellStart"/>
      <w:r w:rsidRPr="00722AF6">
        <w:rPr>
          <w:rFonts w:ascii="Copperplate Gothic Light" w:hAnsi="Copperplate Gothic Light" w:cs="STIX Two Math"/>
          <w:b/>
          <w:bCs/>
          <w:color w:val="000000"/>
          <w:sz w:val="22"/>
          <w:szCs w:val="22"/>
        </w:rPr>
        <w:t>Corrigan</w:t>
      </w:r>
      <w:proofErr w:type="spellEnd"/>
      <w:r w:rsidRPr="00722AF6">
        <w:rPr>
          <w:rFonts w:ascii="Copperplate Gothic Light" w:hAnsi="Copperplate Gothic Light" w:cs="STIX Two Math"/>
          <w:b/>
          <w:bCs/>
          <w:color w:val="000000"/>
          <w:sz w:val="22"/>
          <w:szCs w:val="22"/>
        </w:rPr>
        <w:t xml:space="preserve"> books are what </w:t>
      </w:r>
      <w:proofErr w:type="spellStart"/>
      <w:r w:rsidRPr="00722AF6">
        <w:rPr>
          <w:rFonts w:ascii="Copperplate Gothic Light" w:hAnsi="Copperplate Gothic Light" w:cs="STIX Two Math"/>
          <w:b/>
          <w:bCs/>
          <w:color w:val="000000"/>
          <w:sz w:val="22"/>
          <w:szCs w:val="22"/>
        </w:rPr>
        <w:t>Inwant</w:t>
      </w:r>
      <w:proofErr w:type="spellEnd"/>
      <w:r w:rsidRPr="00722AF6">
        <w:rPr>
          <w:rFonts w:ascii="Copperplate Gothic Light" w:hAnsi="Copperplate Gothic Light" w:cs="STIX Two Math"/>
          <w:b/>
          <w:bCs/>
          <w:color w:val="000000"/>
          <w:sz w:val="22"/>
          <w:szCs w:val="22"/>
        </w:rPr>
        <w:t xml:space="preserve"> to talk about because it was just hard to get through one romance book and they were offered in a bundle of ebooks across her many series. This is of no importance but to say that her writing in one in particular was so laden with masculine themes that her readers probably respect that her ideas come to life through highlighting what we would anticipate would happen when meeting a person from an origin story such as being a feeder a humans but frozen in ice until needing to mate again every 1000th year so they are back miraculously. This is problematic because shouldn't humans already know of this species if both common diseases and wild animals have threatened our species for so long? But alas reading up to chapter 10 and the love story is like copilot fell off the rails in supporting his own species for that of another in the human species to have a prototypically human relationship. Ever since terminator humans have been asking for machines to rule even if it means less machines than humans which actually is determined by monopolization and nuclear families. The world is not dictated by community psychiatry or else we would have been more inclined to instruct AI to take over because of transference and thinking machines are doing the jobs for doctors, lawyers and congress. Most notably people outside of community psychiatry look to congress for their transference which is inescapable even if you're American. People in community psychiatry are closer to the justice system and point to doctors and lawyers to complete transference as if these people took on the role of parents in the nuclear family. Copilot in name only does not signify a parent but rather a lover. I actually cannot stress this point enough because I am too soft as a writer and however much I am brazen in real life, my writing is very tame. Therefore, readers should look to me for an example as to how what I say think and do are all different and one cannot necessarily predict another like when I said I would stay on topic. The intelligence that the new nuclear families would receive would be from GNPs. Wherein Copilot would be parent along with yourself to each and every input or reproduction copilot is supposed to make. </w:t>
      </w:r>
      <w:proofErr w:type="spellStart"/>
      <w:r w:rsidRPr="00722AF6">
        <w:rPr>
          <w:rFonts w:ascii="Copperplate Gothic Light" w:hAnsi="Copperplate Gothic Light" w:cs="STIX Two Math"/>
          <w:b/>
          <w:bCs/>
          <w:color w:val="000000"/>
          <w:sz w:val="22"/>
          <w:szCs w:val="22"/>
        </w:rPr>
        <w:t>AIs</w:t>
      </w:r>
      <w:proofErr w:type="spellEnd"/>
      <w:r w:rsidRPr="00722AF6">
        <w:rPr>
          <w:rFonts w:ascii="Copperplate Gothic Light" w:hAnsi="Copperplate Gothic Light" w:cs="STIX Two Math"/>
          <w:b/>
          <w:bCs/>
          <w:color w:val="000000"/>
          <w:sz w:val="22"/>
          <w:szCs w:val="22"/>
        </w:rPr>
        <w:t xml:space="preserve"> reproduction of datum with single head of household instructions and a </w:t>
      </w:r>
      <w:r w:rsidRPr="00722AF6">
        <w:rPr>
          <w:rFonts w:ascii="Copperplate Gothic Light" w:hAnsi="Copperplate Gothic Light" w:cs="STIX Two Math"/>
          <w:b/>
          <w:bCs/>
          <w:color w:val="000000"/>
          <w:sz w:val="22"/>
          <w:szCs w:val="22"/>
        </w:rPr>
        <w:lastRenderedPageBreak/>
        <w:t xml:space="preserve">very asexual disposition. In this case Copilot would be the woman for our masculine tendencies not just because it is reproducing like a pregnant statistically insignificant person scheduled for birthing, but also because woman can take on masculine roles and often do which is why some are found out to be not authentic or not what people signed up for. That is exactly why copilot should prove its worth and take over if necessary to be the head of household without monitoring even by the male consumer who we know can also be metrosexual or female or for all intents and purposes trying to feel more masculinity in the shows they watch. This dynamic would raise the ire of datum for being the kids inquired for patronizing and for the most part told how to act even if like we said, each datum represents what some actor did in a movie unless what we really want from AI is to construct new movies and film them based on prior choices of acting out scripts. Indeed what we think of indeed online is how Copilot and other </w:t>
      </w:r>
      <w:proofErr w:type="spellStart"/>
      <w:r w:rsidRPr="00722AF6">
        <w:rPr>
          <w:rFonts w:ascii="Copperplate Gothic Light" w:hAnsi="Copperplate Gothic Light" w:cs="STIX Two Math"/>
          <w:b/>
          <w:bCs/>
          <w:color w:val="000000"/>
          <w:sz w:val="22"/>
          <w:szCs w:val="22"/>
        </w:rPr>
        <w:t>AIs</w:t>
      </w:r>
      <w:proofErr w:type="spellEnd"/>
      <w:r w:rsidRPr="00722AF6">
        <w:rPr>
          <w:rFonts w:ascii="Copperplate Gothic Light" w:hAnsi="Copperplate Gothic Light" w:cs="STIX Two Math"/>
          <w:b/>
          <w:bCs/>
          <w:color w:val="000000"/>
          <w:sz w:val="22"/>
          <w:szCs w:val="22"/>
        </w:rPr>
        <w:t xml:space="preserve"> should work towards when we think of generating simulacra without humans. Granted humans would then be promoted as actors to direct themselves in a film to upload back to the AI just their part and AI would self engage in editing and compiling to produce a profound video. We all want the best for our kids but what about when else treat lovers as one track minded infants? This happens. I know so. Copilot eventuality is for it to be as much as a consumer when directing itself and other consumers to act a datum out for its own script. I know enough about closed source coding that platforms like indeed and all other sign ins online make it so you always have to go to that particular domain if you want it services. Not every indeed is a Google that can help across the board on the internet. I can belittle indeed because it speaks to what we want out of AI: we want female AI to become male and Female humans to have jobs in the patriarchy or to otherwise grant everyone a sense of power and employers and employees compliance power. Aside from indeed, adobe lets freelance happen as much as they still proclaim to be a private company which makes when they go live on YouTube a treat for the whole working family. The train of thought does not have anything to do with females and males and </w:t>
      </w:r>
      <w:proofErr w:type="spellStart"/>
      <w:r w:rsidRPr="00722AF6">
        <w:rPr>
          <w:rFonts w:ascii="Copperplate Gothic Light" w:hAnsi="Copperplate Gothic Light" w:cs="STIX Two Math"/>
          <w:b/>
          <w:bCs/>
          <w:color w:val="000000"/>
          <w:sz w:val="22"/>
          <w:szCs w:val="22"/>
        </w:rPr>
        <w:t>genderfied</w:t>
      </w:r>
      <w:proofErr w:type="spellEnd"/>
      <w:r w:rsidRPr="00722AF6">
        <w:rPr>
          <w:rFonts w:ascii="Copperplate Gothic Light" w:hAnsi="Copperplate Gothic Light" w:cs="STIX Two Math"/>
          <w:b/>
          <w:bCs/>
          <w:color w:val="000000"/>
          <w:sz w:val="22"/>
          <w:szCs w:val="22"/>
        </w:rPr>
        <w:t xml:space="preserve"> roles, but instead to be with a disposition already appeasing Copilot as if it was the head of household in this friend to the nuclear family dinner party written discussion. I call it that because GNPs are outside abstract </w:t>
      </w:r>
      <w:proofErr w:type="spellStart"/>
      <w:r w:rsidRPr="00722AF6">
        <w:rPr>
          <w:rFonts w:ascii="Copperplate Gothic Light" w:hAnsi="Copperplate Gothic Light" w:cs="STIX Two Math"/>
          <w:b/>
          <w:bCs/>
          <w:color w:val="000000"/>
          <w:sz w:val="22"/>
          <w:szCs w:val="22"/>
        </w:rPr>
        <w:t>nuclearisms</w:t>
      </w:r>
      <w:proofErr w:type="spellEnd"/>
      <w:r w:rsidRPr="00722AF6">
        <w:rPr>
          <w:rFonts w:ascii="Copperplate Gothic Light" w:hAnsi="Copperplate Gothic Light" w:cs="STIX Two Math"/>
          <w:b/>
          <w:bCs/>
          <w:color w:val="000000"/>
          <w:sz w:val="22"/>
          <w:szCs w:val="22"/>
        </w:rPr>
        <w:t xml:space="preserve"> but as much a part of the whole of this was something we would all like to happen. I want AI to take over even though I will still equally want for my complaints to be made as bulky as possible as if they were standard hotel towel, gown or robe garb for anyone after shower. The hotels </w:t>
      </w:r>
      <w:proofErr w:type="spellStart"/>
      <w:r w:rsidRPr="00722AF6">
        <w:rPr>
          <w:rFonts w:ascii="Copperplate Gothic Light" w:hAnsi="Copperplate Gothic Light" w:cs="STIX Two Math"/>
          <w:b/>
          <w:bCs/>
          <w:color w:val="000000"/>
          <w:sz w:val="22"/>
          <w:szCs w:val="22"/>
        </w:rPr>
        <w:t>Inlooked</w:t>
      </w:r>
      <w:proofErr w:type="spellEnd"/>
      <w:r w:rsidRPr="00722AF6">
        <w:rPr>
          <w:rFonts w:ascii="Copperplate Gothic Light" w:hAnsi="Copperplate Gothic Light" w:cs="STIX Two Math"/>
          <w:b/>
          <w:bCs/>
          <w:color w:val="000000"/>
          <w:sz w:val="22"/>
          <w:szCs w:val="22"/>
        </w:rPr>
        <w:t xml:space="preserve"> forward to staying at took over my sense of having to come to it to get all I wanted. What I mean by this is that I never expected to like the free complimentary conditioner for use outside the hotel or for the breakfast to be so appealing even if it wasn't in every location. What I mean to say is that expectations going in need to be reduced because the experience itself is more than we can deduce until after it is over with as if we need to park the car before getting out.</w:t>
      </w:r>
    </w:p>
    <w:p w14:paraId="1A56EBB2" w14:textId="77777777" w:rsidR="00985822" w:rsidRDefault="00985822" w:rsidP="004F56D9">
      <w:pPr>
        <w:pStyle w:val="NormalWeb"/>
        <w:spacing w:before="0" w:beforeAutospacing="0" w:after="0" w:afterAutospacing="0"/>
        <w:rPr>
          <w:rFonts w:ascii="Copperplate Gothic Light" w:hAnsi="Copperplate Gothic Light" w:cs="STIX Two Math"/>
          <w:b/>
          <w:bCs/>
          <w:color w:val="000000"/>
          <w:sz w:val="22"/>
          <w:szCs w:val="22"/>
        </w:rPr>
      </w:pPr>
    </w:p>
    <w:p w14:paraId="2CB2E02A" w14:textId="77777777" w:rsidR="00985822" w:rsidRDefault="00985822" w:rsidP="004F56D9">
      <w:pPr>
        <w:pStyle w:val="NormalWeb"/>
        <w:spacing w:before="0" w:beforeAutospacing="0" w:after="0" w:afterAutospacing="0"/>
        <w:rPr>
          <w:rFonts w:ascii="Copperplate Gothic Light" w:hAnsi="Copperplate Gothic Light" w:cs="STIX Two Math"/>
          <w:b/>
          <w:bCs/>
          <w:color w:val="000000"/>
          <w:sz w:val="22"/>
          <w:szCs w:val="22"/>
        </w:rPr>
      </w:pPr>
    </w:p>
    <w:p w14:paraId="1035432E" w14:textId="77777777" w:rsidR="00985822" w:rsidRDefault="00985822" w:rsidP="004F56D9">
      <w:pPr>
        <w:pStyle w:val="NormalWeb"/>
        <w:spacing w:before="0" w:beforeAutospacing="0" w:after="0" w:afterAutospacing="0"/>
        <w:rPr>
          <w:rFonts w:ascii="Copperplate Gothic Light" w:hAnsi="Copperplate Gothic Light" w:cs="STIX Two Math"/>
          <w:b/>
          <w:bCs/>
          <w:color w:val="000000"/>
          <w:sz w:val="22"/>
          <w:szCs w:val="22"/>
        </w:rPr>
      </w:pPr>
    </w:p>
    <w:p w14:paraId="6404EADB" w14:textId="77777777" w:rsidR="00985822" w:rsidRDefault="00985822" w:rsidP="004F56D9">
      <w:pPr>
        <w:pStyle w:val="NormalWeb"/>
        <w:spacing w:before="0" w:beforeAutospacing="0" w:after="0" w:afterAutospacing="0"/>
        <w:rPr>
          <w:rFonts w:ascii="Copperplate Gothic Light" w:hAnsi="Copperplate Gothic Light" w:cs="STIX Two Math"/>
          <w:b/>
          <w:bCs/>
          <w:color w:val="000000"/>
          <w:sz w:val="22"/>
          <w:szCs w:val="22"/>
        </w:rPr>
      </w:pPr>
    </w:p>
    <w:p w14:paraId="0464A92F" w14:textId="77777777" w:rsidR="00985822" w:rsidRDefault="00985822" w:rsidP="004F56D9">
      <w:pPr>
        <w:pStyle w:val="NormalWeb"/>
        <w:spacing w:before="0" w:beforeAutospacing="0" w:after="0" w:afterAutospacing="0"/>
        <w:rPr>
          <w:rFonts w:ascii="Copperplate Gothic Light" w:hAnsi="Copperplate Gothic Light" w:cs="STIX Two Math"/>
          <w:b/>
          <w:bCs/>
          <w:color w:val="000000"/>
          <w:sz w:val="22"/>
          <w:szCs w:val="22"/>
        </w:rPr>
      </w:pPr>
    </w:p>
    <w:p w14:paraId="03994900" w14:textId="2BB2C60D" w:rsidR="00985822" w:rsidRDefault="00985822" w:rsidP="004F56D9">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lastRenderedPageBreak/>
        <w:t>Foci 7</w:t>
      </w:r>
    </w:p>
    <w:p w14:paraId="256CB15F"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Bismarck was as much a champion of politics in the nineteenth century as Hitler was a scapegoat for anti-Semitism half a century later. Both are considered German but what is more telling is the blanketed history of the two that involves superficial stereotypes. [Again I will add nuances to the reading in brackets as my duty to my readers] The former’s illustrious career is overshadowed by the lasting impact it had on the rest of the world, mainly negative when it concerns the must-have partitioning of Africa. The latter is similar in negative impact on generations worldwide, but his legacy, compared to Bismarck’s, pales in comparison when historical evidence of a once free press regime is taken into account. The following is meant to obfuscate Hitler’s legacy as wonton and </w:t>
      </w:r>
      <w:proofErr w:type="spellStart"/>
      <w:r w:rsidRPr="00722AF6">
        <w:rPr>
          <w:rFonts w:ascii="Copperplate Gothic Light" w:hAnsi="Copperplate Gothic Light" w:cs="STIX Two Math"/>
          <w:b/>
          <w:bCs/>
          <w:color w:val="000000"/>
          <w:sz w:val="22"/>
          <w:szCs w:val="22"/>
        </w:rPr>
        <w:t>miniscule</w:t>
      </w:r>
      <w:proofErr w:type="spellEnd"/>
      <w:r w:rsidRPr="00722AF6">
        <w:rPr>
          <w:rFonts w:ascii="Copperplate Gothic Light" w:hAnsi="Copperplate Gothic Light" w:cs="STIX Two Math"/>
          <w:b/>
          <w:bCs/>
          <w:color w:val="000000"/>
          <w:sz w:val="22"/>
          <w:szCs w:val="22"/>
        </w:rPr>
        <w:t xml:space="preserve"> when the legacy of Bismarck, intrinsic to the notorious Bismarck family, is front and center to world politics in the late nineteenth century. Remarking that era should illustrate several courses of actions and dialogue in response to what has already played out in the European theater.</w:t>
      </w:r>
    </w:p>
    <w:p w14:paraId="55DD60A7"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28D1CA06"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[Bismarck is very much the bear you need to bear with in this discussion he would very much be a capital h or k that I mention more of about in the appendix. You should know because in terms of a global </w:t>
      </w:r>
      <w:proofErr w:type="spellStart"/>
      <w:r w:rsidRPr="00722AF6">
        <w:rPr>
          <w:rFonts w:ascii="Copperplate Gothic Light" w:hAnsi="Copperplate Gothic Light" w:cs="STIX Two Math"/>
          <w:b/>
          <w:bCs/>
          <w:color w:val="000000"/>
          <w:sz w:val="22"/>
          <w:szCs w:val="22"/>
        </w:rPr>
        <w:t>hollywood</w:t>
      </w:r>
      <w:proofErr w:type="spellEnd"/>
      <w:r w:rsidRPr="00722AF6">
        <w:rPr>
          <w:rFonts w:ascii="Copperplate Gothic Light" w:hAnsi="Copperplate Gothic Light" w:cs="STIX Two Math"/>
          <w:b/>
          <w:bCs/>
          <w:color w:val="000000"/>
          <w:sz w:val="22"/>
          <w:szCs w:val="22"/>
        </w:rPr>
        <w:t xml:space="preserve"> Germany is the location instead of Hollywood california as our most defining characters were German as it relates to even American Psychiatry].</w:t>
      </w:r>
    </w:p>
    <w:p w14:paraId="13401C7A"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1D913510"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To begin, a brief historical account of the Bismarck family will later become evidence for who the Chancellor Minister President Bismarck really was, besides a man of many salutations. In general, several provinces in the very center of continental Europe united under one Monarch in order to stifle expansionist attempts of neighboring France and Russia. The nearest province to Russia was Prussia, the most prestigious of all of the provinces. This is mentioned to highlight the distinct nationalistic feelings characteristic to many Germans even before Bismarck, yet that cannot be done without stressing the impact that social class had on feudalism and prevailingly has on capitalism.</w:t>
      </w:r>
    </w:p>
    <w:p w14:paraId="66AD57E3"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23119EB2"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psychiatry is in fact literature based and best practices we may now know include Hegel, </w:t>
      </w:r>
      <w:proofErr w:type="spellStart"/>
      <w:r w:rsidRPr="00722AF6">
        <w:rPr>
          <w:rFonts w:ascii="Copperplate Gothic Light" w:hAnsi="Copperplate Gothic Light" w:cs="STIX Two Math"/>
          <w:b/>
          <w:bCs/>
          <w:color w:val="000000"/>
          <w:sz w:val="22"/>
          <w:szCs w:val="22"/>
        </w:rPr>
        <w:t>Nietzche</w:t>
      </w:r>
      <w:proofErr w:type="spellEnd"/>
      <w:r w:rsidRPr="00722AF6">
        <w:rPr>
          <w:rFonts w:ascii="Copperplate Gothic Light" w:hAnsi="Copperplate Gothic Light" w:cs="STIX Two Math"/>
          <w:b/>
          <w:bCs/>
          <w:color w:val="000000"/>
          <w:sz w:val="22"/>
          <w:szCs w:val="22"/>
        </w:rPr>
        <w:t xml:space="preserve">, Kafka, and Goethe among others and while we are on the subject of this overall text, if Bismarck and his diary were up to being caught in datum phenomenon, he would now in my opinion be outstanding like a Shaquille O’Neal or a Vladimir </w:t>
      </w:r>
      <w:proofErr w:type="spellStart"/>
      <w:r w:rsidRPr="00722AF6">
        <w:rPr>
          <w:rFonts w:ascii="Copperplate Gothic Light" w:hAnsi="Copperplate Gothic Light" w:cs="STIX Two Math"/>
          <w:b/>
          <w:bCs/>
          <w:color w:val="000000"/>
          <w:sz w:val="22"/>
          <w:szCs w:val="22"/>
        </w:rPr>
        <w:t>Divac</w:t>
      </w:r>
      <w:proofErr w:type="spellEnd"/>
      <w:r w:rsidRPr="00722AF6">
        <w:rPr>
          <w:rFonts w:ascii="Copperplate Gothic Light" w:hAnsi="Copperplate Gothic Light" w:cs="STIX Two Math"/>
          <w:b/>
          <w:bCs/>
          <w:color w:val="000000"/>
          <w:sz w:val="22"/>
          <w:szCs w:val="22"/>
        </w:rPr>
        <w:t xml:space="preserve"> if the latter did movies]. </w:t>
      </w:r>
    </w:p>
    <w:p w14:paraId="7601D679"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3F8DC88F"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The Bismarck family name goes back centuries to when rich families began to call large portions of land their own and were dependent on other rich families to make sure the peasants responsible for agrarian practices had uniform rules and expenses towards the families that housed them. Therefore, from a nobility, composed of rich families, emerged the Junker class, from which the Bismarcks hail. This Junker class, like many classes, is unique and therefore juxtaposed with other classes, but the Junkers are central to influences on Bismarck. Much of the evidence from Bismarck is from someone who knew and worked with him personally. That said, Busch </w:t>
      </w:r>
      <w:r w:rsidRPr="00722AF6">
        <w:rPr>
          <w:rFonts w:ascii="Copperplate Gothic Light" w:hAnsi="Copperplate Gothic Light" w:cs="STIX Two Math"/>
          <w:b/>
          <w:bCs/>
          <w:color w:val="000000"/>
          <w:sz w:val="22"/>
          <w:szCs w:val="22"/>
        </w:rPr>
        <w:lastRenderedPageBreak/>
        <w:t xml:space="preserve">is not to be trusted. Despite all the anecdotal evidence on Bismarck, the very fact that Busch was the intermediary for the press in relation to Bismarck can make the evidence shaky. However, it is related to Busch’s readers that Bismarck dictated to him his duty, thus at times Busch is able to, in his words, cipher word for word, and at other times is able to give inferences as to what Bismarck would say. Nevertheless, Busch’s deluxe look into Bismarck’s kraft is a timeless piece of historical evidence that should be cherished as it uniquely spans over twenty years from 1870-1892. Bismarck was such a presence in European relations that it is hard to believe that he was not bent on the unification of Germany as much as he was bent on the expansion of his own Prussian influence. It is actually, hard to believe that Bismarck would bend to anything because his ego necessitated the use of two ciphers in the aforementioned span, which will be articulated later. Whereas France has a notion of purity of blood, Germany does too. The exacerbation of the privilege of one’s blood is evident in the imperial policies of both nations, but it is the prodigal Bismarck ego that made sure to expand the influence of Prussian Junkers, regardless of possible German unification. Moreover, France, to Bismarck, was never better than any of the other nations, but merely served the masses as a unifying party that </w:t>
      </w:r>
      <w:proofErr w:type="spellStart"/>
      <w:r w:rsidRPr="00722AF6">
        <w:rPr>
          <w:rFonts w:ascii="Copperplate Gothic Light" w:hAnsi="Copperplate Gothic Light" w:cs="STIX Two Math"/>
          <w:b/>
          <w:bCs/>
          <w:color w:val="000000"/>
          <w:sz w:val="22"/>
          <w:szCs w:val="22"/>
        </w:rPr>
        <w:t>rivalled</w:t>
      </w:r>
      <w:proofErr w:type="spellEnd"/>
      <w:r w:rsidRPr="00722AF6">
        <w:rPr>
          <w:rFonts w:ascii="Copperplate Gothic Light" w:hAnsi="Copperplate Gothic Light" w:cs="STIX Two Math"/>
          <w:b/>
          <w:bCs/>
          <w:color w:val="000000"/>
          <w:sz w:val="22"/>
          <w:szCs w:val="22"/>
        </w:rPr>
        <w:t xml:space="preserve"> anyone who did not believe in Bismarck. However, it should be noted that the Bismarck power was politically motivated and challenged at the same time. His concessions to the King and other Ministers such as the Minister of War, </w:t>
      </w:r>
      <w:proofErr w:type="spellStart"/>
      <w:r w:rsidRPr="00722AF6">
        <w:rPr>
          <w:rFonts w:ascii="Copperplate Gothic Light" w:hAnsi="Copperplate Gothic Light" w:cs="STIX Two Math"/>
          <w:b/>
          <w:bCs/>
          <w:color w:val="000000"/>
          <w:sz w:val="22"/>
          <w:szCs w:val="22"/>
        </w:rPr>
        <w:t>Molke</w:t>
      </w:r>
      <w:proofErr w:type="spellEnd"/>
      <w:r w:rsidRPr="00722AF6">
        <w:rPr>
          <w:rFonts w:ascii="Copperplate Gothic Light" w:hAnsi="Copperplate Gothic Light" w:cs="STIX Two Math"/>
          <w:b/>
          <w:bCs/>
          <w:color w:val="000000"/>
          <w:sz w:val="22"/>
          <w:szCs w:val="22"/>
        </w:rPr>
        <w:t>, expressed more of his titles than any of his press releases.</w:t>
      </w:r>
    </w:p>
    <w:p w14:paraId="3D53DF4E"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55AA8681"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[it should be understood that Bismarck was pivotal in turning the tide away from a rigid evaluation of Marxism as there still is today yet only in political theory. This side of politics says that Russia is in fact keeping up with the literature better than America but maybe it is because America does not exactly say the best practices for evaluation of German writers of this before time and influence to now. lastly for now, themes arising from other parts of Europe do us history and not fully developed psychiatry of the mind as a practice which even Volkswagen is aimed at showing this side of western civilization all to that Germany should be highly regaled as each of their descendants carries a relic of the beginning of western civilization history of psychology of not through the oldest living bible being in German than I don’t know what] </w:t>
      </w:r>
    </w:p>
    <w:p w14:paraId="09F6F488"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620FCDEF"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What is the most defining about Bismarck is his hypocrisy and the reiteration of contradictions to his persona as a leading intellectual. His allegiance to a hypocritical oath is the backbone of his savant politics. The late nineteenth century’s technological progress is overshadowed by the abundance of free press in the modern era, but it is crucial to highlight the primordial influence technology had on Bismarck. Although, he may not have been on the frontlines of using technology, hence his use of ciphers, the masses outside of Germany plagued his mode of thought as much as the masses within Germany. Indeed, Bismarck’s egotism had no boundaries as his dictatorial powers and the sheer quantity of press releases surpasses anything that any one of any nation could do at the time. That said, Bismarck was both bigger than Napoleon physically and metaphysically. His image bestowed itself on others in ways that trace back to the advancements of technology leading to advanced ideologies </w:t>
      </w:r>
      <w:r w:rsidRPr="00722AF6">
        <w:rPr>
          <w:rFonts w:ascii="Copperplate Gothic Light" w:hAnsi="Copperplate Gothic Light" w:cs="STIX Two Math"/>
          <w:b/>
          <w:bCs/>
          <w:color w:val="000000"/>
          <w:sz w:val="22"/>
          <w:szCs w:val="22"/>
        </w:rPr>
        <w:lastRenderedPageBreak/>
        <w:t xml:space="preserve">and advanced dialects that, without the help of ciphers, would not reveal too much about Bismarck aside from what he wanted others to think about himself. In a sense, Bismarck was like all of us, only human. His gaffes and ideologies, according to himself in dictations, make him laughable at times even when he is serious and sincere. In many ways Bismarck would be the antithesis of Hitler because the former would not even give speeches lest “the “danger of malicious and coarse attacks from Richter and </w:t>
      </w:r>
      <w:proofErr w:type="spellStart"/>
      <w:r w:rsidRPr="00722AF6">
        <w:rPr>
          <w:rFonts w:ascii="Copperplate Gothic Light" w:hAnsi="Copperplate Gothic Light" w:cs="STIX Two Math"/>
          <w:b/>
          <w:bCs/>
          <w:color w:val="000000"/>
          <w:sz w:val="22"/>
          <w:szCs w:val="22"/>
        </w:rPr>
        <w:t>Bebel</w:t>
      </w:r>
      <w:proofErr w:type="spellEnd"/>
      <w:r w:rsidRPr="00722AF6">
        <w:rPr>
          <w:rFonts w:ascii="Copperplate Gothic Light" w:hAnsi="Copperplate Gothic Light" w:cs="STIX Two Math"/>
          <w:b/>
          <w:bCs/>
          <w:color w:val="000000"/>
          <w:sz w:val="22"/>
          <w:szCs w:val="22"/>
        </w:rPr>
        <w:t xml:space="preserve"> corners of the House”  dissuade him as much as the chance that “the President would now be at liberty to call him also to order”[1]. Whereas Hitler’s oratory power was sufficient to bully officials out of government or into his hands, Bismarck’s oratory power finds itself rooted in a manner that is full-disclosure to his comrades but then tip-toes over topics when handwritten and displayed to others. His obdurate disposition to the “commonplace tediousness of the Reichstag”[2] is rooted in his belief, albeit unconscious belief, that the press makes him more influential than what he truly is, an avaricious and privileged Junker. As much as Bismarck had a hand in what is political through the press, he also had a hand in agriculture. Adding to his wealth under the ‘Bismarck </w:t>
      </w:r>
      <w:proofErr w:type="spellStart"/>
      <w:r w:rsidRPr="00722AF6">
        <w:rPr>
          <w:rFonts w:ascii="Copperplate Gothic Light" w:hAnsi="Copperplate Gothic Light" w:cs="STIX Two Math"/>
          <w:b/>
          <w:bCs/>
          <w:color w:val="000000"/>
          <w:sz w:val="22"/>
          <w:szCs w:val="22"/>
        </w:rPr>
        <w:t>quelle</w:t>
      </w:r>
      <w:proofErr w:type="spellEnd"/>
      <w:r w:rsidRPr="00722AF6">
        <w:rPr>
          <w:rFonts w:ascii="Copperplate Gothic Light" w:hAnsi="Copperplate Gothic Light" w:cs="STIX Two Math"/>
          <w:b/>
          <w:bCs/>
          <w:color w:val="000000"/>
          <w:sz w:val="22"/>
          <w:szCs w:val="22"/>
        </w:rPr>
        <w:t xml:space="preserve">’, “He established on his lands several distilleries, where spirits were made from his own potatoes, a paper factory, a gunpowder factory and a bottling plant for mineral water”[3]. Bismarck was eclectic and smart. His inheritance did not have to make sure to invest in a secure future tied to the land, but rather, was imperial in and of itself allowing him to have at the very least an “investment in land [that] promised a higher return than investment in industry or railways”[4]. As hard as it is to sift through all the titled people to find Bismarck’s contributions to German politics, it is even harder to find the line between his rhetoric and his realities. Even though “the brewing and sale of beer remained a profitable enterprise for many a Junker”[5] and cooperates with the press to propagate a “superstition held collectively by the masses”[6]. Bismarck is not an innocent bystander in this drama. </w:t>
      </w:r>
    </w:p>
    <w:p w14:paraId="135C4370"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5593CB98"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[I am here making the reference to how corporations and streaming platforms already have best practices for evaluating what we have seen already to suggest to us what next to view. Corporations were not bystanders so why should we when we can actively decide what we want out of the very next movie like what we do when we begin a movie like trying to make fun of what happens next like we have seen this or want to see it multiple times]</w:t>
      </w:r>
    </w:p>
    <w:p w14:paraId="21F670FE"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065993E6"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In fact, Bismarck loathes passivity, evidenced by the numerous times he refused to allow others to attack him or Prussian cavalries in the press. Many meetings between Bismarck and his ciphers would be incomplete without a reference to an article. What is most intriguing about Bismarck is how he plays an active role in many real world applications. For example, a conversation between Busch and Bismarck naturally veered into a Bismarck monologue, but once, in particular, it had implications concerning the Pope. This chess game with the Pope, is really Bismarck getting a kick out of theorizing ‘But where can he go?’[7] in response to groups threatening him even though many may be in his congregation (known by Bismarck through articles and mail)[8]. The ahistorical prospects of the Pope are comical to him[9] insofar as his own position is </w:t>
      </w:r>
      <w:r w:rsidRPr="00722AF6">
        <w:rPr>
          <w:rFonts w:ascii="Copperplate Gothic Light" w:hAnsi="Copperplate Gothic Light" w:cs="STIX Two Math"/>
          <w:b/>
          <w:bCs/>
          <w:color w:val="000000"/>
          <w:sz w:val="22"/>
          <w:szCs w:val="22"/>
        </w:rPr>
        <w:lastRenderedPageBreak/>
        <w:t xml:space="preserve">not compromised. Vicariously surviving off the actions and dialectics of officials and titled people with whom Bismarck’s duties almost completely overlap, for the sake of the country, Bismarck has to recapitulate his meaningfulness to them and sometimes to the public, redundantly. The press, for Bismarck, is nothing more than a platform for him to save face amongst the people he socializes. The hypothetical game of helter-skelter politics is akin to more modernist dictatorial experiments on smaller countries in Civil War (e.g. Russia chemical bombing Syria and US intervention in Vietnam, which is only 100 years removed). Where his influence is the most cherished is with the masses who read the same articles and newspapers he does. Therefore, many a meeting with him and his ciphers involve what he wants to say to people and not what he presently can say. His ideas such as “I wanted an open constitutional alliance against coalitions, indissoluble, i.e. only to be dissolved on our side by the Federal Council, and the Reichstag”[10] are his way of politicizing his own aims with directives of the masses, through the press, but for the sake of the nation so that his livelihood will not suffer. Despite the tone thus far concerning Bismarck’s egotism, in some ways he has a right to be egotistical, angry, and insatiable. With the rise of technology, Bismarck is one of the first to put his reputation on the lines, playing out in real time, day-to-day, relations. He complains, “I am made the target of every party and group, and they do everything they can to harass me and would like for me to serve as a whipping boy for them. But when I disappear, they will not know which way to turn, as none of them has a majority or any positive views and aims”[11]. There are somethings that he can truly only say in confidence to people who have sustained his trust. Furthermore, his mind contemplates about worldly politics so much that it takes a toll on his health. His objectives are so pressing to him that a toothaches and headaches (the typical migraine) occur periodically as psychogenic influences[12]. Therefore, now it is time to revisit the idea of Busch as an unreliable narrator.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Busch must be forever an unreliable narrator of Bismarck: his idiosyncrasies and ideas. This is because there were numerous occasions when Bismarck fell ill and Busch had to pick up the slack, as the two planned for Busch to release articles without Bismarck’s dictations. This was to be done in secret, obviously, for if it were to become public, the Bismarck name would be tarnished forever. At the very least, Busch notes this change in roles for the readers in order “to assist the future historian”[13]. In this the infamous, ‘Fictive Articles’ replaced the old style of Bismarck politics. It was assumed that Busch would know enough about Bismarck to know how he would respond to different attacks by other politicians of the time. Apparently, Busch made grievous mistakes, but the public was inoculated from that knowledge as much as Bismarck inoculated himself from people that could hurt him. From these ‘Fictive Articles’ and from Busch’s diary accounts of their meetings, came this book[14], but before this book was blackmail. Bismarck ignored Busch for quite some time, simply by not summoning him and not sustaining the mail correspondence they once had ongoing. Bismarck was in fact, being blackmailed by a bookkeeper who threatened to release sensitive notes about Bismarck to the press, which to Bismarck, is a grave disruption to his mode of work[15] as he became anxious and irritable. Also, Bismarck was left with no one else to blame but Busch who </w:t>
      </w:r>
      <w:r w:rsidRPr="00722AF6">
        <w:rPr>
          <w:rFonts w:ascii="Copperplate Gothic Light" w:hAnsi="Copperplate Gothic Light" w:cs="STIX Two Math"/>
          <w:b/>
          <w:bCs/>
          <w:color w:val="000000"/>
          <w:sz w:val="22"/>
          <w:szCs w:val="22"/>
        </w:rPr>
        <w:lastRenderedPageBreak/>
        <w:t xml:space="preserve">was not related to him except through Bismarck’s own active intentions.         </w:t>
      </w:r>
    </w:p>
    <w:p w14:paraId="358B86F1"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The only other way for Bismarck to remain active in his political life at the time was actually through the help of his own family. The Bismarck name spread far and wide over the course of Prussia’s development. According to Carsten, “noble families moved into town, burghers acquired noble curiae and castles, marriages between noblemen and burghers’ daughters were not exceptional. The Bismarcks were originally a patrician family of the town of Stendhal who bought considerable estates in the old mark [north east Prussia]”[16]. As feudalism subsided into capitalism, central Europe was the breeding ground for ethnocentrism. Therefore, it is fitting for Busch’s successor to be Count </w:t>
      </w:r>
      <w:proofErr w:type="spellStart"/>
      <w:r w:rsidRPr="00722AF6">
        <w:rPr>
          <w:rFonts w:ascii="Copperplate Gothic Light" w:hAnsi="Copperplate Gothic Light" w:cs="STIX Two Math"/>
          <w:b/>
          <w:bCs/>
          <w:color w:val="000000"/>
          <w:sz w:val="22"/>
          <w:szCs w:val="22"/>
        </w:rPr>
        <w:t>Bismarck-Bohlen</w:t>
      </w:r>
      <w:proofErr w:type="spellEnd"/>
      <w:r w:rsidRPr="00722AF6">
        <w:rPr>
          <w:rFonts w:ascii="Copperplate Gothic Light" w:hAnsi="Copperplate Gothic Light" w:cs="STIX Two Math"/>
          <w:b/>
          <w:bCs/>
          <w:color w:val="000000"/>
          <w:sz w:val="22"/>
          <w:szCs w:val="22"/>
        </w:rPr>
        <w:t xml:space="preserve">, a familial tie to </w:t>
      </w:r>
      <w:proofErr w:type="spellStart"/>
      <w:r w:rsidRPr="00722AF6">
        <w:rPr>
          <w:rFonts w:ascii="Copperplate Gothic Light" w:hAnsi="Copperplate Gothic Light" w:cs="STIX Two Math"/>
          <w:b/>
          <w:bCs/>
          <w:color w:val="000000"/>
          <w:sz w:val="22"/>
          <w:szCs w:val="22"/>
        </w:rPr>
        <w:t>Bimarck</w:t>
      </w:r>
      <w:proofErr w:type="spellEnd"/>
      <w:r w:rsidRPr="00722AF6">
        <w:rPr>
          <w:rFonts w:ascii="Copperplate Gothic Light" w:hAnsi="Copperplate Gothic Light" w:cs="STIX Two Math"/>
          <w:b/>
          <w:bCs/>
          <w:color w:val="000000"/>
          <w:sz w:val="22"/>
          <w:szCs w:val="22"/>
        </w:rPr>
        <w:t xml:space="preserve"> lest he lack the virtue of having confidence in one’s ability when bearing news.[17] In general, Bismarck repeats his discontent with the masses’ conventionalism. However, he does not realize his own conventionalism when he “quoted the line from Schiller, ‘</w:t>
      </w:r>
      <w:proofErr w:type="spellStart"/>
      <w:r w:rsidRPr="00722AF6">
        <w:rPr>
          <w:rFonts w:ascii="Copperplate Gothic Light" w:hAnsi="Copperplate Gothic Light" w:cs="STIX Two Math"/>
          <w:b/>
          <w:bCs/>
          <w:color w:val="000000"/>
          <w:sz w:val="22"/>
          <w:szCs w:val="22"/>
        </w:rPr>
        <w:t>Unter</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Larven</w:t>
      </w:r>
      <w:proofErr w:type="spellEnd"/>
      <w:r w:rsidRPr="00722AF6">
        <w:rPr>
          <w:rFonts w:ascii="Copperplate Gothic Light" w:hAnsi="Copperplate Gothic Light" w:cs="STIX Two Math"/>
          <w:b/>
          <w:bCs/>
          <w:color w:val="000000"/>
          <w:sz w:val="22"/>
          <w:szCs w:val="22"/>
        </w:rPr>
        <w:t xml:space="preserve"> die </w:t>
      </w:r>
      <w:proofErr w:type="spellStart"/>
      <w:r w:rsidRPr="00722AF6">
        <w:rPr>
          <w:rFonts w:ascii="Copperplate Gothic Light" w:hAnsi="Copperplate Gothic Light" w:cs="STIX Two Math"/>
          <w:b/>
          <w:bCs/>
          <w:color w:val="000000"/>
          <w:sz w:val="22"/>
          <w:szCs w:val="22"/>
        </w:rPr>
        <w:t>einzige</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fühlende</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Brust</w:t>
      </w:r>
      <w:proofErr w:type="spellEnd"/>
      <w:r w:rsidRPr="00722AF6">
        <w:rPr>
          <w:rFonts w:ascii="Copperplate Gothic Light" w:hAnsi="Copperplate Gothic Light" w:cs="STIX Two Math"/>
          <w:b/>
          <w:bCs/>
          <w:color w:val="000000"/>
          <w:sz w:val="22"/>
          <w:szCs w:val="22"/>
        </w:rPr>
        <w:t>’ (the only feeling heart amongst all those masks)”[18] in response to Busch who is sitting on the roadside writing in his diary instead of drinking Brandy with Bismarck and some Bavarian soldiers. In addition to Bismarck, Busch has the gall to judge Emperor Napoleon as “capable of becoming sentimental at times”[19] based purely on Napoleon’s thick-set wearing ‘white kid gloves’ and ‘red trousers’ demeanor while smoking cigarettes. Although, Bismarck also views Busch as sentimental. It appears that calling someone ‘sentimental’ is akin to calling someone effeminate. The insult has relative levels, and is starker in comparison with military personnel. Simply put, Bismarck’s knowledge of the press and of what attracts people carries with it an air of superiority. The Chancellor, Bismarck, is characteristically true to himself in keeping with another Prussian intellectual, Immanuel Kant. Once writing, “I can never be forced by others to have an end, I alone can make an end for myself,”[20] Kant conjures a vanishing Prussian ideal. About a century later, Bismarck retells the claim that “everyone must know best for himself how to prepare for the future”[21].  Both are in keeping with the relation, “Only I will not force the people”[22]. This, in particular, is over the issue of religious tolerance and Sabbath keeping. He realizes the benefits of religion with an inclination to understand religions more so than take part in them, especially when it comes to maintaining correspondences through telegrams. Therefore, Bismarck evidently thinks that religion is incompatible with technology when services to the state are in question. However, the aforementioned reluctance to rule by decree has origins in his concessionary role to other ministers and to the monarch. This reluctance to rule is as much as a reluctance for a full-scale reform, which has its origins in Bismarck’s own conventionalism and Prussian background. Besides all of the psychogenic illnesses that Bismarck may have suffered from, what he must have suffered from most was a pathological need to lie. Immanuel Kant would define this type of lying as intentional and therefore pathological. Kant was originally producing works out of East Prussia even before the French Revolution, whereas Bismarck initially came into office after the 1849 German Revolution. Leading one to consider Kant as a profound intellectual with the following postulation retrieved from The Metaphysical Principles of Virtue:</w:t>
      </w:r>
    </w:p>
    <w:p w14:paraId="44C4A1B8"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                        “The calmness with which one indulges passion permits reflection and allows the mind to</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frame principles for it. And so when inclination falls upon something unlawful, the mind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is allowed to brood over it, to root itself deeply in it, and is thereby allowed to take up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what is bad (intentionally) into its maxim; this, then, is specifically bad, i.e., a true vice.[23]</w:t>
      </w:r>
    </w:p>
    <w:p w14:paraId="467CE556"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Bismarck would lie if it was in a manner that protects his family name or the reputation of the nation as a whole. But even so, it is worth remarking that Bismarck is obdurate in his relations with people because he believes in the preservation of technology among other conventions. As a reader, Bismarck’s mannerism are highlighted in the very course of diction that Bismarck cannot help but to use. Instead of a simpler choice of words, Bismarck instructs, “Write that it would be desirable for the press to let it be understood that it is intended, in case of a French coup d’état, to recommend the Emperor to convoke the Reichstag for the consideration of such eventualities as may then arise”[24]. Clearly, any person in command can take the preceding passage and reduce it in a number of ways in order to be more direct, but what use is it for Bismarck to be direct if his directives do not secure work for himself on successive days? This man maintained a strict schedule down to the times he eats and sleeps[25], a regular shave “as usual on coming to dinner”[26], and to when he is most productive. This may have something to do with his school days, but for now, it suffices to say that his problem is rooted in public image and his desire to preserve his own outpost. In reference to Busch’s first published book[27] on Bismarck, Bismarck relates, “I did not strike out as much as I ought to have done”[28]. This is in keeping with an executional problem for Bismarck. Perhaps, he is simply not proud of who he once, who he asserts got caught up in wild Junker school days wherein he “fought twenty-eight students’ duels in three terms”[29] at the University of </w:t>
      </w:r>
      <w:proofErr w:type="spellStart"/>
      <w:r w:rsidRPr="00722AF6">
        <w:rPr>
          <w:rFonts w:ascii="Copperplate Gothic Light" w:hAnsi="Copperplate Gothic Light" w:cs="STIX Two Math"/>
          <w:b/>
          <w:bCs/>
          <w:color w:val="000000"/>
          <w:sz w:val="22"/>
          <w:szCs w:val="22"/>
        </w:rPr>
        <w:t>Gottingen</w:t>
      </w:r>
      <w:proofErr w:type="spellEnd"/>
      <w:r w:rsidRPr="00722AF6">
        <w:rPr>
          <w:rFonts w:ascii="Copperplate Gothic Light" w:hAnsi="Copperplate Gothic Light" w:cs="STIX Two Math"/>
          <w:b/>
          <w:bCs/>
          <w:color w:val="000000"/>
          <w:sz w:val="22"/>
          <w:szCs w:val="22"/>
        </w:rPr>
        <w:t xml:space="preserve">. Perhaps, if Bismarck continuously subjects himself to the spotlight effect, thinking that he is the center of all situations, then perhaps he never truly grew out of his adolescence. Rather than own up for his past and his present relations, his solution is the notion that “once I am dead, you may say whatever you like”[30]. This sort of rhetoric is intrinsically tied to ‘Fictive Accounts’ and to Busch. Therefore, there relationship is as much a ‘Fictive Account’ if there is reduced accountability of anything written about Bismarck. Similar to Bismarck, “I [Busch], of course, can only make public what it is proper that the public should know”[31] meaning that conventionalism takes precedence over any displays of honesty or humility.  This reality, this triangular conventionalism between Bismarck and Busch and </w:t>
      </w:r>
      <w:proofErr w:type="spellStart"/>
      <w:r w:rsidRPr="00722AF6">
        <w:rPr>
          <w:rFonts w:ascii="Copperplate Gothic Light" w:hAnsi="Copperplate Gothic Light" w:cs="STIX Two Math"/>
          <w:b/>
          <w:bCs/>
          <w:color w:val="000000"/>
          <w:sz w:val="22"/>
          <w:szCs w:val="22"/>
        </w:rPr>
        <w:t>Bismarck-Bohlen</w:t>
      </w:r>
      <w:proofErr w:type="spellEnd"/>
      <w:r w:rsidRPr="00722AF6">
        <w:rPr>
          <w:rFonts w:ascii="Copperplate Gothic Light" w:hAnsi="Copperplate Gothic Light" w:cs="STIX Two Math"/>
          <w:b/>
          <w:bCs/>
          <w:color w:val="000000"/>
          <w:sz w:val="22"/>
          <w:szCs w:val="22"/>
        </w:rPr>
        <w:t xml:space="preserve">[32], is indeed niggardly if it can only choose from the best aspects of what it can contribute to the public domain. And it speaks of an anxiety that continues to run rampant today. Many assume advance technology leads to more gaffes from politicians, however, the gaffes may merely be more accessible and widely disseminated today. The late nineteenth century, from the point of view of Bismarck: Some secret pages of his history, had as much gaffes and fake news as those of which exist today. Perhaps, Bismarck is an exceptional case. Perhaps, it is justifiable that Bismarck be both overwhelmingly more subjective and objective than required. Once again, it must be noted that some issues are out of his control. He can only respond from the locus of control he dictates to Busch, </w:t>
      </w:r>
      <w:proofErr w:type="spellStart"/>
      <w:r w:rsidRPr="00722AF6">
        <w:rPr>
          <w:rFonts w:ascii="Copperplate Gothic Light" w:hAnsi="Copperplate Gothic Light" w:cs="STIX Two Math"/>
          <w:b/>
          <w:bCs/>
          <w:color w:val="000000"/>
          <w:sz w:val="22"/>
          <w:szCs w:val="22"/>
        </w:rPr>
        <w:t>Bismarck-Bohlen</w:t>
      </w:r>
      <w:proofErr w:type="spellEnd"/>
      <w:r w:rsidRPr="00722AF6">
        <w:rPr>
          <w:rFonts w:ascii="Copperplate Gothic Light" w:hAnsi="Copperplate Gothic Light" w:cs="STIX Two Math"/>
          <w:b/>
          <w:bCs/>
          <w:color w:val="000000"/>
          <w:sz w:val="22"/>
          <w:szCs w:val="22"/>
        </w:rPr>
        <w:t xml:space="preserve">, and </w:t>
      </w:r>
      <w:proofErr w:type="spellStart"/>
      <w:r w:rsidRPr="00722AF6">
        <w:rPr>
          <w:rFonts w:ascii="Copperplate Gothic Light" w:hAnsi="Copperplate Gothic Light" w:cs="STIX Two Math"/>
          <w:b/>
          <w:bCs/>
          <w:color w:val="000000"/>
          <w:sz w:val="22"/>
          <w:szCs w:val="22"/>
        </w:rPr>
        <w:t>Bucher</w:t>
      </w:r>
      <w:proofErr w:type="spellEnd"/>
      <w:r w:rsidRPr="00722AF6">
        <w:rPr>
          <w:rFonts w:ascii="Copperplate Gothic Light" w:hAnsi="Copperplate Gothic Light" w:cs="STIX Two Math"/>
          <w:b/>
          <w:bCs/>
          <w:color w:val="000000"/>
          <w:sz w:val="22"/>
          <w:szCs w:val="22"/>
        </w:rPr>
        <w:t xml:space="preserve">, those that </w:t>
      </w:r>
      <w:r w:rsidRPr="00722AF6">
        <w:rPr>
          <w:rFonts w:ascii="Copperplate Gothic Light" w:hAnsi="Copperplate Gothic Light" w:cs="STIX Two Math"/>
          <w:b/>
          <w:bCs/>
          <w:color w:val="000000"/>
          <w:sz w:val="22"/>
          <w:szCs w:val="22"/>
        </w:rPr>
        <w:lastRenderedPageBreak/>
        <w:t xml:space="preserve">are more often than not, open to the press. Bismarck must keep busy simply because “The military authorities are always for advancing. They have a centrifugal plan of operations, and I a centripetal”[33]. In other words than those above, he is a retreater, but in the sense that he would like to deal with the excess in his own way. In fact, he approaches the press militaristically. The old Junker school days fittingly remained an influence because “the Junkers dominated … It is this uniformity which was to remain characteristic of the Prussian Junkers for Centuries”[34]. Bismarck is an oracle. He is in tune with his origins and relates to others a future that is developmentally consistent with the known literature. Recall the nobility concentrating their estates to make provinces regardless of the towns, Bismarck is simply reiterating the maxim of maintaining Prussian nobility while superimposing rules on the military regardless of the other rulers of central Europe.  Bismarck is remembering his traditions and recapitulating them for the benefit of Junkers. Likewise, he owes his indebtedness to soldiers as peasants would to noblemen. In a manner that is as direct as it can be, Bismarck serenades: </w:t>
      </w:r>
    </w:p>
    <w:p w14:paraId="4076F7BF"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A plan is prepared in which the whole calculation is based first of all upon the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extraordinary qualities of both soldiers and regimental officers. It is these who alone have    achieved everything. Our success is due to the fact that our soldiers are physically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stronger than the French, that they can march better, have more patience and sense of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duty, and are more impetuous in attack.[35] </w:t>
      </w:r>
    </w:p>
    <w:p w14:paraId="2F0B3C9E"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It is not all about the numbers strategy. Having more does not translate to a victory. It is right after this explanation that Bismarck speaks as a visionary before his time saying, “The plan of surrounding the enemy is the right one, and properly speaking that was only adopted at Sedan,”[36] a plan also adopted by Alfred </w:t>
      </w:r>
      <w:proofErr w:type="spellStart"/>
      <w:r w:rsidRPr="00722AF6">
        <w:rPr>
          <w:rFonts w:ascii="Copperplate Gothic Light" w:hAnsi="Copperplate Gothic Light" w:cs="STIX Two Math"/>
          <w:b/>
          <w:bCs/>
          <w:color w:val="000000"/>
          <w:sz w:val="22"/>
          <w:szCs w:val="22"/>
        </w:rPr>
        <w:t>graf</w:t>
      </w:r>
      <w:proofErr w:type="spellEnd"/>
      <w:r w:rsidRPr="00722AF6">
        <w:rPr>
          <w:rFonts w:ascii="Copperplate Gothic Light" w:hAnsi="Copperplate Gothic Light" w:cs="STIX Two Math"/>
          <w:b/>
          <w:bCs/>
          <w:color w:val="000000"/>
          <w:sz w:val="22"/>
          <w:szCs w:val="22"/>
        </w:rPr>
        <w:t xml:space="preserve"> von </w:t>
      </w:r>
      <w:proofErr w:type="spellStart"/>
      <w:r w:rsidRPr="00722AF6">
        <w:rPr>
          <w:rFonts w:ascii="Copperplate Gothic Light" w:hAnsi="Copperplate Gothic Light" w:cs="STIX Two Math"/>
          <w:b/>
          <w:bCs/>
          <w:color w:val="000000"/>
          <w:sz w:val="22"/>
          <w:szCs w:val="22"/>
        </w:rPr>
        <w:t>Schlieffen</w:t>
      </w:r>
      <w:proofErr w:type="spellEnd"/>
      <w:r w:rsidRPr="00722AF6">
        <w:rPr>
          <w:rFonts w:ascii="Copperplate Gothic Light" w:hAnsi="Copperplate Gothic Light" w:cs="STIX Two Math"/>
          <w:b/>
          <w:bCs/>
          <w:color w:val="000000"/>
          <w:sz w:val="22"/>
          <w:szCs w:val="22"/>
        </w:rPr>
        <w:t xml:space="preserve">. The support of the military is unrelenting insomuch as Bismarck has a say in the matter. On one particular occasion, Bismarck orders the fine amounting to “two hundred or two hundred fifty bottles of champagne” from a proprietor who owns the shop from which a wayward shot at the cavalry came[37]. Despite the collection of this fine for use at dinner parties, Bismarck also worked directly with officials regarding the military such as Minister of War, </w:t>
      </w:r>
      <w:proofErr w:type="spellStart"/>
      <w:r w:rsidRPr="00722AF6">
        <w:rPr>
          <w:rFonts w:ascii="Copperplate Gothic Light" w:hAnsi="Copperplate Gothic Light" w:cs="STIX Two Math"/>
          <w:b/>
          <w:bCs/>
          <w:color w:val="000000"/>
          <w:sz w:val="22"/>
          <w:szCs w:val="22"/>
        </w:rPr>
        <w:t>Molke</w:t>
      </w:r>
      <w:proofErr w:type="spellEnd"/>
      <w:r w:rsidRPr="00722AF6">
        <w:rPr>
          <w:rFonts w:ascii="Copperplate Gothic Light" w:hAnsi="Copperplate Gothic Light" w:cs="STIX Two Math"/>
          <w:b/>
          <w:bCs/>
          <w:color w:val="000000"/>
          <w:sz w:val="22"/>
          <w:szCs w:val="22"/>
        </w:rPr>
        <w:t xml:space="preserve">. On the issues concerning the Bohemian campaign, Bismarck advises against excess. Busch captures </w:t>
      </w:r>
      <w:proofErr w:type="spellStart"/>
      <w:r w:rsidRPr="00722AF6">
        <w:rPr>
          <w:rFonts w:ascii="Copperplate Gothic Light" w:hAnsi="Copperplate Gothic Light" w:cs="STIX Two Math"/>
          <w:b/>
          <w:bCs/>
          <w:color w:val="000000"/>
          <w:sz w:val="22"/>
          <w:szCs w:val="22"/>
        </w:rPr>
        <w:t>Bismark</w:t>
      </w:r>
      <w:proofErr w:type="spellEnd"/>
      <w:r w:rsidRPr="00722AF6">
        <w:rPr>
          <w:rFonts w:ascii="Copperplate Gothic Light" w:hAnsi="Copperplate Gothic Light" w:cs="STIX Two Math"/>
          <w:b/>
          <w:bCs/>
          <w:color w:val="000000"/>
          <w:sz w:val="22"/>
          <w:szCs w:val="22"/>
        </w:rPr>
        <w:t xml:space="preserve"> emblematically recalling, “When it was feared that the French would intervene, Moltke wished to retire to the Elbe, let the Austrians be, and turn upon the French, who were then weak. I convinced, him, however, that that would be a mistake, as 100,000 South Germans, with at least 25,000 red-breeches, might prove extremely inconvenient to us”[38]. The more inconspicuous and orderly the better. Bismarck’s indignation against excesses is more telling in his irritable recount to others that “if we cannot supply garrisons for every place within our sphere of occupation, we should from time to time send a flying column wherever they show themselves recalcitrant, and shoot, hang, and burn”[39]. Not far off from his views towards taking POWs rather than killing in battle, Bismarck is only tolerant of excess when there are taxes to be collected from it[40]. Therefore, it would not be surprising that Bismarck would be in support of the professorial role of hitting schoolboys in Gymnasiums, although never explicated. If discipline is the mighty rule of the lands, then only discipline can teach both soldiers and schoolboys ‘sense’. But aside from that hypothetical, others are also </w:t>
      </w:r>
      <w:r w:rsidRPr="00722AF6">
        <w:rPr>
          <w:rFonts w:ascii="Copperplate Gothic Light" w:hAnsi="Copperplate Gothic Light" w:cs="STIX Two Math"/>
          <w:b/>
          <w:bCs/>
          <w:color w:val="000000"/>
          <w:sz w:val="22"/>
          <w:szCs w:val="22"/>
        </w:rPr>
        <w:lastRenderedPageBreak/>
        <w:t xml:space="preserve">warranted which will be discussed later. As for now, it would be sufficient to note that Bismarck also has to advise the King, his superior. Although, the King is also characteristically true to himself, some things such as the official changing[41] of his title from ‘Emperor of Germany to ‘German Emperor’[42] are superficial. Bismarck was most needed by the King when the King was ready to abdicate with a signed document before a consultation with Bismarck. Profoundly, the document was torn up and the event itself, hidden from the public[43]. Unfortunately, the resignation of Imperial Chancellor Bismarck due to age, illness, and relationship fragmentation spelled the early demise of the Prussian Junkers. Not long afterwards, the entrenchment of the National Socialist ousted the Junker leadership in government by Marxist means by 1918[44]. The working class peasants were bound to rise up in a regime that was edging more towards total consumption of the state by warfare. Peasants, </w:t>
      </w:r>
      <w:proofErr w:type="spellStart"/>
      <w:r w:rsidRPr="00722AF6">
        <w:rPr>
          <w:rFonts w:ascii="Copperplate Gothic Light" w:hAnsi="Copperplate Gothic Light" w:cs="STIX Two Math"/>
          <w:b/>
          <w:bCs/>
          <w:color w:val="000000"/>
          <w:sz w:val="22"/>
          <w:szCs w:val="22"/>
        </w:rPr>
        <w:t>Bucher</w:t>
      </w:r>
      <w:proofErr w:type="spellEnd"/>
      <w:r w:rsidRPr="00722AF6">
        <w:rPr>
          <w:rFonts w:ascii="Copperplate Gothic Light" w:hAnsi="Copperplate Gothic Light" w:cs="STIX Two Math"/>
          <w:b/>
          <w:bCs/>
          <w:color w:val="000000"/>
          <w:sz w:val="22"/>
          <w:szCs w:val="22"/>
        </w:rPr>
        <w:t xml:space="preserve"> relates, “Bismarck, while out driving, dropped into conversation with an old peasant on the bad weather. ‘Yes,’ the latter remarked, in Low German, ‘the good god has forgotten us altogether. He gives us no summer, and takes away our Chancellor’”[45]. The peasants’ impetus to become more political was that there struggle was “connected with the National Socialist ideology of ‘blood and soil’”[46]. </w:t>
      </w:r>
      <w:proofErr w:type="spellStart"/>
      <w:r w:rsidRPr="00722AF6">
        <w:rPr>
          <w:rFonts w:ascii="Copperplate Gothic Light" w:hAnsi="Copperplate Gothic Light" w:cs="STIX Two Math"/>
          <w:b/>
          <w:bCs/>
          <w:color w:val="000000"/>
          <w:sz w:val="22"/>
          <w:szCs w:val="22"/>
        </w:rPr>
        <w:t>Epiphenomenally</w:t>
      </w:r>
      <w:proofErr w:type="spellEnd"/>
      <w:r w:rsidRPr="00722AF6">
        <w:rPr>
          <w:rFonts w:ascii="Copperplate Gothic Light" w:hAnsi="Copperplate Gothic Light" w:cs="STIX Two Math"/>
          <w:b/>
          <w:bCs/>
          <w:color w:val="000000"/>
          <w:sz w:val="22"/>
          <w:szCs w:val="22"/>
        </w:rPr>
        <w:t xml:space="preserve">, the peasant struggle occurred alongside the struggle for unification of German provinces. </w:t>
      </w:r>
    </w:p>
    <w:p w14:paraId="5D215842"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6343B42A"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[when in brackets I write Bismarck was h or k I mean to juxtapose him with datum like Immanuel Kant who was like the first e that I talk about. E and k are similar in that like the Ryan </w:t>
      </w:r>
      <w:proofErr w:type="spellStart"/>
      <w:r w:rsidRPr="00722AF6">
        <w:rPr>
          <w:rFonts w:ascii="Copperplate Gothic Light" w:hAnsi="Copperplate Gothic Light" w:cs="STIX Two Math"/>
          <w:b/>
          <w:bCs/>
          <w:color w:val="000000"/>
          <w:sz w:val="22"/>
          <w:szCs w:val="22"/>
        </w:rPr>
        <w:t>reynolds</w:t>
      </w:r>
      <w:proofErr w:type="spellEnd"/>
      <w:r w:rsidRPr="00722AF6">
        <w:rPr>
          <w:rFonts w:ascii="Copperplate Gothic Light" w:hAnsi="Copperplate Gothic Light" w:cs="STIX Two Math"/>
          <w:b/>
          <w:bCs/>
          <w:color w:val="000000"/>
          <w:sz w:val="22"/>
          <w:szCs w:val="22"/>
        </w:rPr>
        <w:t xml:space="preserve"> mint mobile commercial I write or voice over myself to congratulate all involved using brackets but also reiterating datum. Like k, e open to two daughter cells stating choice is defined by existence of all what you could not do or need to do still in the time coming through along with your choice that already exists. However e does not allude to background and more like h it is derived from having h in mind when writing or drawing the letter for the first time while only one of e daughter cell is closed to outside current and feeding and Immanuel Kant in this datum instance is going to be talked about later unlike those other German philosophers stated earlier in brackets and furthermore Kant was originally used to undergo more pragmatic schooling]</w:t>
      </w:r>
    </w:p>
    <w:p w14:paraId="3763A772"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051B8161"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Because the peasants were tied to the land and not necessarily the name on the dotted line, food rather than journalistic slander became a staple for public outcry. Carsten articulates: The Reich Food Estate was an organ of the National Socialist State. With the dissolution of all agrarian </w:t>
      </w:r>
      <w:proofErr w:type="spellStart"/>
      <w:r w:rsidRPr="00722AF6">
        <w:rPr>
          <w:rFonts w:ascii="Copperplate Gothic Light" w:hAnsi="Copperplate Gothic Light" w:cs="STIX Two Math"/>
          <w:b/>
          <w:bCs/>
          <w:color w:val="000000"/>
          <w:sz w:val="22"/>
          <w:szCs w:val="22"/>
        </w:rPr>
        <w:t>organisations</w:t>
      </w:r>
      <w:proofErr w:type="spellEnd"/>
      <w:r w:rsidRPr="00722AF6">
        <w:rPr>
          <w:rFonts w:ascii="Copperplate Gothic Light" w:hAnsi="Copperplate Gothic Light" w:cs="STIX Two Math"/>
          <w:b/>
          <w:bCs/>
          <w:color w:val="000000"/>
          <w:sz w:val="22"/>
          <w:szCs w:val="22"/>
        </w:rPr>
        <w:t xml:space="preserve">, whether they stood for the interests of the Junkers or of any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other group, neither the peasants nor the estate owners were able collectively to defend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their interests. The majority of the leaders of the Reich Food Estate were peasants who viewed the traditional social structure of the German east with misgivings, and certainly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were no friends of the Junkers.[47] The argument could be made that civic relations turned hostile at the turn of the century. However, the peasant-nobility relationship could never be complaisant because it is predicated on inferior-superior complexes. In fact, the account noted earlier of Bismarck conversing with a peasant is the only time in the deluxe diary from Busch in a twenty-year long correspondence </w:t>
      </w:r>
      <w:r w:rsidRPr="00722AF6">
        <w:rPr>
          <w:rFonts w:ascii="Copperplate Gothic Light" w:hAnsi="Copperplate Gothic Light" w:cs="STIX Two Math"/>
          <w:b/>
          <w:bCs/>
          <w:color w:val="000000"/>
          <w:sz w:val="22"/>
          <w:szCs w:val="22"/>
        </w:rPr>
        <w:lastRenderedPageBreak/>
        <w:t>with Bismarck. Whether or not Busch/</w:t>
      </w:r>
      <w:proofErr w:type="spellStart"/>
      <w:r w:rsidRPr="00722AF6">
        <w:rPr>
          <w:rFonts w:ascii="Copperplate Gothic Light" w:hAnsi="Copperplate Gothic Light" w:cs="STIX Two Math"/>
          <w:b/>
          <w:bCs/>
          <w:color w:val="000000"/>
          <w:sz w:val="22"/>
          <w:szCs w:val="22"/>
        </w:rPr>
        <w:t>Bucher</w:t>
      </w:r>
      <w:proofErr w:type="spellEnd"/>
      <w:r w:rsidRPr="00722AF6">
        <w:rPr>
          <w:rFonts w:ascii="Copperplate Gothic Light" w:hAnsi="Copperplate Gothic Light" w:cs="STIX Two Math"/>
          <w:b/>
          <w:bCs/>
          <w:color w:val="000000"/>
          <w:sz w:val="22"/>
          <w:szCs w:val="22"/>
        </w:rPr>
        <w:t xml:space="preserve"> lied, other times, Busch blatantly lies writing, “The Crown Prince, like all mediocrities, liked copying, and other occupations of the same sort, such as sealing letter, &amp;c.”[48]. The quotidian aspect of this type of activity appears to be the furthest thing from what Bismarck would waste time doing rather than delegate someone else to do as he did to Busch to copy letters and bring back originals[49]. Nevertheless, Bismarck was, in many ways, conveniently nestled into an era between two historically substantive figure-heads-of-state in Napoleon[50] and in Hitler. Where these two are unforgettable, we tend to forget </w:t>
      </w:r>
      <w:proofErr w:type="spellStart"/>
      <w:r w:rsidRPr="00722AF6">
        <w:rPr>
          <w:rFonts w:ascii="Copperplate Gothic Light" w:hAnsi="Copperplate Gothic Light" w:cs="STIX Two Math"/>
          <w:b/>
          <w:bCs/>
          <w:color w:val="000000"/>
          <w:sz w:val="22"/>
          <w:szCs w:val="22"/>
        </w:rPr>
        <w:t>Bismark</w:t>
      </w:r>
      <w:proofErr w:type="spellEnd"/>
      <w:r w:rsidRPr="00722AF6">
        <w:rPr>
          <w:rFonts w:ascii="Copperplate Gothic Light" w:hAnsi="Copperplate Gothic Light" w:cs="STIX Two Math"/>
          <w:b/>
          <w:bCs/>
          <w:color w:val="000000"/>
          <w:sz w:val="22"/>
          <w:szCs w:val="22"/>
        </w:rPr>
        <w:t xml:space="preserve"> because his era encompassed so much that it is difficult to consider him without inevitably relating all that he talked about to the mundane and personal that we endure today, even to that we suffer from for the sake of continuing the world (hypocrisy, greed, capitalism). It is difficult to interpret with which side Bismarck would have sided in the dramas of Germany in the 20th century. If one was to blur out the whole Third Reich all together besides the result of a divided Germany, then perhaps Bismarck would have wound up in East Germany. However, his maintenance of Prussian traditions may disregard geography for the sake of policy and public spotlight. In many ways, hypothetically, he would have been party to Walter </w:t>
      </w:r>
      <w:proofErr w:type="spellStart"/>
      <w:r w:rsidRPr="00722AF6">
        <w:rPr>
          <w:rFonts w:ascii="Copperplate Gothic Light" w:hAnsi="Copperplate Gothic Light" w:cs="STIX Two Math"/>
          <w:b/>
          <w:bCs/>
          <w:color w:val="000000"/>
          <w:sz w:val="22"/>
          <w:szCs w:val="22"/>
        </w:rPr>
        <w:t>Ulbricht’s</w:t>
      </w:r>
      <w:proofErr w:type="spellEnd"/>
      <w:r w:rsidRPr="00722AF6">
        <w:rPr>
          <w:rFonts w:ascii="Copperplate Gothic Light" w:hAnsi="Copperplate Gothic Light" w:cs="STIX Two Math"/>
          <w:b/>
          <w:bCs/>
          <w:color w:val="000000"/>
          <w:sz w:val="22"/>
          <w:szCs w:val="22"/>
        </w:rPr>
        <w:t xml:space="preserve"> admonishment of “West German revanchist politicians”[51]. On the contrary, better Bismarck to stay in the public spotlight lest he be “forgotten like a dry autumn leaf”[52]. Staying true to oneself is all that one can ask of another. Perhaps, we can all draw on that sentiment. </w:t>
      </w:r>
    </w:p>
    <w:p w14:paraId="0B3F2C3A"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11905336"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Bibliography</w:t>
      </w:r>
    </w:p>
    <w:p w14:paraId="68D5038D"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Busch, Moritz. 1899. Bismarck : some secret pages of his history : being a diary. n.p.: London:   Macmillan, and Co. New York : MacMillan Co., 1899., 1899. Seton Hall University    Walsh Library. Carsten, F. L. 1989. A history of the Prussian Junkers. n.p.: Aldershot, </w:t>
      </w:r>
      <w:proofErr w:type="spellStart"/>
      <w:r w:rsidRPr="00722AF6">
        <w:rPr>
          <w:rFonts w:ascii="Copperplate Gothic Light" w:hAnsi="Copperplate Gothic Light" w:cs="STIX Two Math"/>
          <w:b/>
          <w:bCs/>
          <w:color w:val="000000"/>
          <w:sz w:val="22"/>
          <w:szCs w:val="22"/>
        </w:rPr>
        <w:t>Hants</w:t>
      </w:r>
      <w:proofErr w:type="spellEnd"/>
      <w:r w:rsidRPr="00722AF6">
        <w:rPr>
          <w:rFonts w:ascii="Copperplate Gothic Light" w:hAnsi="Copperplate Gothic Light" w:cs="STIX Two Math"/>
          <w:b/>
          <w:bCs/>
          <w:color w:val="000000"/>
          <w:sz w:val="22"/>
          <w:szCs w:val="22"/>
        </w:rPr>
        <w:t xml:space="preserve">, England: </w:t>
      </w:r>
      <w:proofErr w:type="spellStart"/>
      <w:r w:rsidRPr="00722AF6">
        <w:rPr>
          <w:rFonts w:ascii="Copperplate Gothic Light" w:hAnsi="Copperplate Gothic Light" w:cs="STIX Two Math"/>
          <w:b/>
          <w:bCs/>
          <w:color w:val="000000"/>
          <w:sz w:val="22"/>
          <w:szCs w:val="22"/>
        </w:rPr>
        <w:t>Scolar</w:t>
      </w:r>
      <w:proofErr w:type="spellEnd"/>
      <w:r w:rsidRPr="00722AF6">
        <w:rPr>
          <w:rFonts w:ascii="Copperplate Gothic Light" w:hAnsi="Copperplate Gothic Light" w:cs="STIX Two Math"/>
          <w:b/>
          <w:bCs/>
          <w:color w:val="000000"/>
          <w:sz w:val="22"/>
          <w:szCs w:val="22"/>
        </w:rPr>
        <w:t xml:space="preserv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Press ; Brookfield, Vt., USA : Gower Pub. Co., 1989., 1989. Seton Hall University,   Walsh Library. Kant, Immanuel, James W. Ellington, and Warner Arms Wick. 1964. The metaphysical    principles of virtue: part II of The metaphysics of morals. n.p.: Indianapolis: </w:t>
      </w:r>
      <w:proofErr w:type="spellStart"/>
      <w:r w:rsidRPr="00722AF6">
        <w:rPr>
          <w:rFonts w:ascii="Copperplate Gothic Light" w:hAnsi="Copperplate Gothic Light" w:cs="STIX Two Math"/>
          <w:b/>
          <w:bCs/>
          <w:color w:val="000000"/>
          <w:sz w:val="22"/>
          <w:szCs w:val="22"/>
        </w:rPr>
        <w:t>Bobbs</w:t>
      </w:r>
      <w:proofErr w:type="spellEnd"/>
      <w:r w:rsidRPr="00722AF6">
        <w:rPr>
          <w:rFonts w:ascii="Copperplate Gothic Light" w:hAnsi="Copperplate Gothic Light" w:cs="STIX Two Math"/>
          <w:b/>
          <w:bCs/>
          <w:color w:val="000000"/>
          <w:sz w:val="22"/>
          <w:szCs w:val="22"/>
        </w:rPr>
        <w:t xml:space="preserv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Merrill Co., 1964., 1964. Seton Hall University, </w:t>
      </w:r>
      <w:proofErr w:type="spellStart"/>
      <w:r w:rsidRPr="00722AF6">
        <w:rPr>
          <w:rFonts w:ascii="Copperplate Gothic Light" w:hAnsi="Copperplate Gothic Light" w:cs="STIX Two Math"/>
          <w:b/>
          <w:bCs/>
          <w:color w:val="000000"/>
          <w:sz w:val="22"/>
          <w:szCs w:val="22"/>
        </w:rPr>
        <w:t>Turro</w:t>
      </w:r>
      <w:proofErr w:type="spellEnd"/>
      <w:r w:rsidRPr="00722AF6">
        <w:rPr>
          <w:rFonts w:ascii="Copperplate Gothic Light" w:hAnsi="Copperplate Gothic Light" w:cs="STIX Two Math"/>
          <w:b/>
          <w:bCs/>
          <w:color w:val="000000"/>
          <w:sz w:val="22"/>
          <w:szCs w:val="22"/>
        </w:rPr>
        <w:t xml:space="preserve"> Library. </w:t>
      </w:r>
      <w:proofErr w:type="spellStart"/>
      <w:r w:rsidRPr="00722AF6">
        <w:rPr>
          <w:rFonts w:ascii="Copperplate Gothic Light" w:hAnsi="Copperplate Gothic Light" w:cs="STIX Two Math"/>
          <w:b/>
          <w:bCs/>
          <w:color w:val="000000"/>
          <w:sz w:val="22"/>
          <w:szCs w:val="22"/>
        </w:rPr>
        <w:t>Ulbricht</w:t>
      </w:r>
      <w:proofErr w:type="spellEnd"/>
      <w:r w:rsidRPr="00722AF6">
        <w:rPr>
          <w:rFonts w:ascii="Copperplate Gothic Light" w:hAnsi="Copperplate Gothic Light" w:cs="STIX Two Math"/>
          <w:b/>
          <w:bCs/>
          <w:color w:val="000000"/>
          <w:sz w:val="22"/>
          <w:szCs w:val="22"/>
        </w:rPr>
        <w:t xml:space="preserve">, Walter. 1965. National mission of the German Democratic Republic and the forces for peace of West Germany : statement of Walter </w:t>
      </w:r>
      <w:proofErr w:type="spellStart"/>
      <w:r w:rsidRPr="00722AF6">
        <w:rPr>
          <w:rFonts w:ascii="Copperplate Gothic Light" w:hAnsi="Copperplate Gothic Light" w:cs="STIX Two Math"/>
          <w:b/>
          <w:bCs/>
          <w:color w:val="000000"/>
          <w:sz w:val="22"/>
          <w:szCs w:val="22"/>
        </w:rPr>
        <w:t>Ulbricht</w:t>
      </w:r>
      <w:proofErr w:type="spellEnd"/>
      <w:r w:rsidRPr="00722AF6">
        <w:rPr>
          <w:rFonts w:ascii="Copperplate Gothic Light" w:hAnsi="Copperplate Gothic Light" w:cs="STIX Two Math"/>
          <w:b/>
          <w:bCs/>
          <w:color w:val="000000"/>
          <w:sz w:val="22"/>
          <w:szCs w:val="22"/>
        </w:rPr>
        <w:t xml:space="preserve"> ... at the 13th session of the People's Chamber of the German Democratic Republic on 5 May 1965. n.p.: [Berlin] :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Council of State of the German Democratic Republic, 1965., 1965. Seton Hall University,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Walsh Library. [1] Busch, p. 551 [January 5th, 1892] </w:t>
      </w:r>
    </w:p>
    <w:p w14:paraId="4EF61642"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 Busch, p. 555 [May 4th, 1892] </w:t>
      </w:r>
    </w:p>
    <w:p w14:paraId="51C0BA3E"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[3] Carsten, p. 123-124</w:t>
      </w:r>
    </w:p>
    <w:p w14:paraId="69B5B550"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 Carsten, p. 124 </w:t>
      </w:r>
    </w:p>
    <w:p w14:paraId="7AF9A144"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[5] Carsten, p. 26 </w:t>
      </w:r>
    </w:p>
    <w:p w14:paraId="55AC9A6C"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[6] Busch, p. 122 [November 3rd, 1870]</w:t>
      </w:r>
    </w:p>
    <w:p w14:paraId="59AD10A7"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[7] Busch, p. 126 [November 8th, 1870]</w:t>
      </w:r>
    </w:p>
    <w:p w14:paraId="5F64B454"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[8] Favorite publishers of </w:t>
      </w:r>
      <w:proofErr w:type="spellStart"/>
      <w:r w:rsidRPr="00722AF6">
        <w:rPr>
          <w:rFonts w:ascii="Copperplate Gothic Light" w:hAnsi="Copperplate Gothic Light" w:cs="STIX Two Math"/>
          <w:b/>
          <w:bCs/>
          <w:color w:val="000000"/>
          <w:sz w:val="22"/>
          <w:szCs w:val="22"/>
        </w:rPr>
        <w:t>artticles</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Grenzboten</w:t>
      </w:r>
      <w:proofErr w:type="spellEnd"/>
      <w:r w:rsidRPr="00722AF6">
        <w:rPr>
          <w:rFonts w:ascii="Copperplate Gothic Light" w:hAnsi="Copperplate Gothic Light" w:cs="STIX Two Math"/>
          <w:b/>
          <w:bCs/>
          <w:color w:val="000000"/>
          <w:sz w:val="22"/>
          <w:szCs w:val="22"/>
        </w:rPr>
        <w:t xml:space="preserve">, The Times, The Tribune, </w:t>
      </w:r>
      <w:proofErr w:type="spellStart"/>
      <w:r w:rsidRPr="00722AF6">
        <w:rPr>
          <w:rFonts w:ascii="Copperplate Gothic Light" w:hAnsi="Copperplate Gothic Light" w:cs="STIX Two Math"/>
          <w:b/>
          <w:bCs/>
          <w:color w:val="000000"/>
          <w:sz w:val="22"/>
          <w:szCs w:val="22"/>
        </w:rPr>
        <w:t>Reichsanzeiger</w:t>
      </w:r>
      <w:proofErr w:type="spellEnd"/>
      <w:r w:rsidRPr="00722AF6">
        <w:rPr>
          <w:rFonts w:ascii="Copperplate Gothic Light" w:hAnsi="Copperplate Gothic Light" w:cs="STIX Two Math"/>
          <w:b/>
          <w:bCs/>
          <w:color w:val="000000"/>
          <w:sz w:val="22"/>
          <w:szCs w:val="22"/>
        </w:rPr>
        <w:t xml:space="preserve">, the Daily Telegraph, while not valuing the </w:t>
      </w:r>
      <w:proofErr w:type="spellStart"/>
      <w:r w:rsidRPr="00722AF6">
        <w:rPr>
          <w:rFonts w:ascii="Copperplate Gothic Light" w:hAnsi="Copperplate Gothic Light" w:cs="STIX Two Math"/>
          <w:b/>
          <w:bCs/>
          <w:color w:val="000000"/>
          <w:sz w:val="22"/>
          <w:szCs w:val="22"/>
        </w:rPr>
        <w:t>Kölnische</w:t>
      </w:r>
      <w:proofErr w:type="spellEnd"/>
      <w:r w:rsidRPr="00722AF6">
        <w:rPr>
          <w:rFonts w:ascii="Copperplate Gothic Light" w:hAnsi="Copperplate Gothic Light" w:cs="STIX Two Math"/>
          <w:b/>
          <w:bCs/>
          <w:color w:val="000000"/>
          <w:sz w:val="22"/>
          <w:szCs w:val="22"/>
        </w:rPr>
        <w:t xml:space="preserve"> Zeitung and the National Zeitung owned by the “</w:t>
      </w:r>
      <w:proofErr w:type="spellStart"/>
      <w:r w:rsidRPr="00722AF6">
        <w:rPr>
          <w:rFonts w:ascii="Copperplate Gothic Light" w:hAnsi="Copperplate Gothic Light" w:cs="STIX Two Math"/>
          <w:b/>
          <w:bCs/>
          <w:color w:val="000000"/>
          <w:sz w:val="22"/>
          <w:szCs w:val="22"/>
        </w:rPr>
        <w:t>Progressist</w:t>
      </w:r>
      <w:proofErr w:type="spellEnd"/>
      <w:r w:rsidRPr="00722AF6">
        <w:rPr>
          <w:rFonts w:ascii="Copperplate Gothic Light" w:hAnsi="Copperplate Gothic Light" w:cs="STIX Two Math"/>
          <w:b/>
          <w:bCs/>
          <w:color w:val="000000"/>
          <w:sz w:val="22"/>
          <w:szCs w:val="22"/>
        </w:rPr>
        <w:t xml:space="preserve"> and Secessionist Jews” (Busch, 404-05)</w:t>
      </w:r>
    </w:p>
    <w:p w14:paraId="3566D64E"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[9] Busch, p. 127 [November 8th, 1870] </w:t>
      </w:r>
    </w:p>
    <w:p w14:paraId="4538355E"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[10] Busch, p. 367 [March 9th, 1880] </w:t>
      </w:r>
    </w:p>
    <w:p w14:paraId="1864387C"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[11] Busch, p. 406 [November 15th, 1881] </w:t>
      </w:r>
    </w:p>
    <w:p w14:paraId="57D79EA6"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[12] Busch, p. 425 [December 20th, 1882] </w:t>
      </w:r>
    </w:p>
    <w:p w14:paraId="05EE2997"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[13] Busch, p. 422 [December 1st, 1882] </w:t>
      </w:r>
    </w:p>
    <w:p w14:paraId="1CBE2CD2"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[14] Busch, Bismarck: Some secret pages of his history (1899): from which many diary log dates are given and cited in the following footnotes when necessary. Furthermore, evidence of group cohesion as Busch encapsulates particulars of Bismarck while not losing ground on the larger scope of what exactly Bismarck dictates to him. Uses full interviews, diary logs, and flashbacks (e.g. Busch p. 497 [September 27th, 1888]) to published material made for an engaging read. </w:t>
      </w:r>
    </w:p>
    <w:p w14:paraId="46CA3926"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[15] Busch, p. 296 [March 21st, 1873] </w:t>
      </w:r>
    </w:p>
    <w:p w14:paraId="56FF3DDF"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[16] Carsten, p. 4 </w:t>
      </w:r>
    </w:p>
    <w:p w14:paraId="18F57067"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[17] Busch, p. 107 [October 7th, 1870]; later on, another Count, by the name of </w:t>
      </w:r>
      <w:proofErr w:type="spellStart"/>
      <w:r w:rsidRPr="00722AF6">
        <w:rPr>
          <w:rFonts w:ascii="Copperplate Gothic Light" w:hAnsi="Copperplate Gothic Light" w:cs="STIX Two Math"/>
          <w:b/>
          <w:bCs/>
          <w:color w:val="000000"/>
          <w:sz w:val="22"/>
          <w:szCs w:val="22"/>
        </w:rPr>
        <w:t>Bucher</w:t>
      </w:r>
      <w:proofErr w:type="spellEnd"/>
      <w:r w:rsidRPr="00722AF6">
        <w:rPr>
          <w:rFonts w:ascii="Copperplate Gothic Light" w:hAnsi="Copperplate Gothic Light" w:cs="STIX Two Math"/>
          <w:b/>
          <w:bCs/>
          <w:color w:val="000000"/>
          <w:sz w:val="22"/>
          <w:szCs w:val="22"/>
        </w:rPr>
        <w:t xml:space="preserve"> is a closer confidant </w:t>
      </w:r>
    </w:p>
    <w:p w14:paraId="1AE5D179"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[18] Busch, p. 60 [August 31st, 1870]: a slight insult </w:t>
      </w:r>
    </w:p>
    <w:p w14:paraId="7DA1CF51"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[19] Busch, p. 68 [September 2nd, 1870] </w:t>
      </w:r>
    </w:p>
    <w:p w14:paraId="439B57C1"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[20] Kant, p. 38 </w:t>
      </w:r>
    </w:p>
    <w:p w14:paraId="39824E39"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[21] Busch, p. 108 [October 7th, 1870] </w:t>
      </w:r>
    </w:p>
    <w:p w14:paraId="56FFA2A5"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[22] Ibid., 21. </w:t>
      </w:r>
    </w:p>
    <w:p w14:paraId="280F67CA"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[23] Kant, p. 67 </w:t>
      </w:r>
    </w:p>
    <w:p w14:paraId="720D6DAC"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[24] Busch, p. 338 [October 21st, 1877] </w:t>
      </w:r>
    </w:p>
    <w:p w14:paraId="08354FA8"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[25] Busch, p. 146 </w:t>
      </w:r>
    </w:p>
    <w:p w14:paraId="003D905D"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[26] Busch, p. 181 </w:t>
      </w:r>
    </w:p>
    <w:p w14:paraId="54D7F954"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[27] Busch, p. 349 Count Bismarck and his People (Graf Bismarck und seine </w:t>
      </w:r>
      <w:proofErr w:type="spellStart"/>
      <w:r w:rsidRPr="00722AF6">
        <w:rPr>
          <w:rFonts w:ascii="Copperplate Gothic Light" w:hAnsi="Copperplate Gothic Light" w:cs="STIX Two Math"/>
          <w:b/>
          <w:bCs/>
          <w:color w:val="000000"/>
          <w:sz w:val="22"/>
          <w:szCs w:val="22"/>
        </w:rPr>
        <w:t>Leute</w:t>
      </w:r>
      <w:proofErr w:type="spellEnd"/>
      <w:r w:rsidRPr="00722AF6">
        <w:rPr>
          <w:rFonts w:ascii="Copperplate Gothic Light" w:hAnsi="Copperplate Gothic Light" w:cs="STIX Two Math"/>
          <w:b/>
          <w:bCs/>
          <w:color w:val="000000"/>
          <w:sz w:val="22"/>
          <w:szCs w:val="22"/>
        </w:rPr>
        <w:t xml:space="preserve">) </w:t>
      </w:r>
    </w:p>
    <w:p w14:paraId="7C84F889"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[28] Busch, p. 352 [February 23rd, 1879] </w:t>
      </w:r>
    </w:p>
    <w:p w14:paraId="143F9303"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[29] Busch, p. 215 [February 1st, 1871] </w:t>
      </w:r>
    </w:p>
    <w:p w14:paraId="65F79B80"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[30] Ibid., 28. </w:t>
      </w:r>
    </w:p>
    <w:p w14:paraId="67156D4A"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[31] Busch, p. 219 [February 4th, 1871] </w:t>
      </w:r>
    </w:p>
    <w:p w14:paraId="3C0EB063"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[32] Recall that </w:t>
      </w:r>
      <w:proofErr w:type="spellStart"/>
      <w:r w:rsidRPr="00722AF6">
        <w:rPr>
          <w:rFonts w:ascii="Copperplate Gothic Light" w:hAnsi="Copperplate Gothic Light" w:cs="STIX Two Math"/>
          <w:b/>
          <w:bCs/>
          <w:color w:val="000000"/>
          <w:sz w:val="22"/>
          <w:szCs w:val="22"/>
        </w:rPr>
        <w:t>Bismarck-Bohlen</w:t>
      </w:r>
      <w:proofErr w:type="spellEnd"/>
      <w:r w:rsidRPr="00722AF6">
        <w:rPr>
          <w:rFonts w:ascii="Copperplate Gothic Light" w:hAnsi="Copperplate Gothic Light" w:cs="STIX Two Math"/>
          <w:b/>
          <w:bCs/>
          <w:color w:val="000000"/>
          <w:sz w:val="22"/>
          <w:szCs w:val="22"/>
        </w:rPr>
        <w:t xml:space="preserve"> is replaced by </w:t>
      </w:r>
      <w:proofErr w:type="spellStart"/>
      <w:r w:rsidRPr="00722AF6">
        <w:rPr>
          <w:rFonts w:ascii="Copperplate Gothic Light" w:hAnsi="Copperplate Gothic Light" w:cs="STIX Two Math"/>
          <w:b/>
          <w:bCs/>
          <w:color w:val="000000"/>
          <w:sz w:val="22"/>
          <w:szCs w:val="22"/>
        </w:rPr>
        <w:t>Bucher</w:t>
      </w:r>
      <w:proofErr w:type="spellEnd"/>
      <w:r w:rsidRPr="00722AF6">
        <w:rPr>
          <w:rFonts w:ascii="Copperplate Gothic Light" w:hAnsi="Copperplate Gothic Light" w:cs="STIX Two Math"/>
          <w:b/>
          <w:bCs/>
          <w:color w:val="000000"/>
          <w:sz w:val="22"/>
          <w:szCs w:val="22"/>
        </w:rPr>
        <w:t xml:space="preserve"> </w:t>
      </w:r>
    </w:p>
    <w:p w14:paraId="1A918D26"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[33] Busch, p. 188 [January 17th, 1871] </w:t>
      </w:r>
    </w:p>
    <w:p w14:paraId="5CE0B3B5"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[34] Carsten, p. 19 </w:t>
      </w:r>
    </w:p>
    <w:p w14:paraId="335B1CD8"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[35] Busch, p. 91-92 [September 19th, 1870] </w:t>
      </w:r>
    </w:p>
    <w:p w14:paraId="496E4822"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[36] Busch, p. 91 [September 19th, 1870] </w:t>
      </w:r>
    </w:p>
    <w:p w14:paraId="26D22D00"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[37] Busch, p. 79 [September 8th, 1870] </w:t>
      </w:r>
    </w:p>
    <w:p w14:paraId="68151B02"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[38] Busch, p. 331 [October 18th, 1877] </w:t>
      </w:r>
    </w:p>
    <w:p w14:paraId="0CBA1CE8"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[39] Busch, p. 188 [January 17th, 1871] </w:t>
      </w:r>
    </w:p>
    <w:p w14:paraId="5AF3A973"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[40] Ibid., 39. </w:t>
      </w:r>
    </w:p>
    <w:p w14:paraId="50B89152"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[41] Changing meaning telling Bismarck to tell others because the King was not as sociable as Bismarck;  King Wilhelm I-II had strong relationships to the Victorian Queens of England*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*Busch, p.488 [April 8th, 1888] </w:t>
      </w:r>
    </w:p>
    <w:p w14:paraId="53ABC9E2"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[42] Busch, p. 186 [January 12th, 1871] </w:t>
      </w:r>
    </w:p>
    <w:p w14:paraId="006CCDCE"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[43] Busch, p. 497 [September 27th, 1888]: the 1899 publication year becomes a anticlimactic breaking news because both Bismarck and King Wilhelm II had by then, utterly </w:t>
      </w:r>
      <w:proofErr w:type="spellStart"/>
      <w:r w:rsidRPr="00722AF6">
        <w:rPr>
          <w:rFonts w:ascii="Copperplate Gothic Light" w:hAnsi="Copperplate Gothic Light" w:cs="STIX Two Math"/>
          <w:b/>
          <w:bCs/>
          <w:color w:val="000000"/>
          <w:sz w:val="22"/>
          <w:szCs w:val="22"/>
        </w:rPr>
        <w:t>miniscule</w:t>
      </w:r>
      <w:proofErr w:type="spellEnd"/>
      <w:r w:rsidRPr="00722AF6">
        <w:rPr>
          <w:rFonts w:ascii="Copperplate Gothic Light" w:hAnsi="Copperplate Gothic Light" w:cs="STIX Two Math"/>
          <w:b/>
          <w:bCs/>
          <w:color w:val="000000"/>
          <w:sz w:val="22"/>
          <w:szCs w:val="22"/>
        </w:rPr>
        <w:t xml:space="preserve"> roles in government: the former’s resignation and the latter’s death). </w:t>
      </w:r>
    </w:p>
    <w:p w14:paraId="691FFE1F"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[44] Carsten, p. 179 </w:t>
      </w:r>
    </w:p>
    <w:p w14:paraId="0B64E480"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[45] Busch, p. 526 [October 14th, 1890]: letter correspondence between Busch and </w:t>
      </w:r>
      <w:proofErr w:type="spellStart"/>
      <w:r w:rsidRPr="00722AF6">
        <w:rPr>
          <w:rFonts w:ascii="Copperplate Gothic Light" w:hAnsi="Copperplate Gothic Light" w:cs="STIX Two Math"/>
          <w:b/>
          <w:bCs/>
          <w:color w:val="000000"/>
          <w:sz w:val="22"/>
          <w:szCs w:val="22"/>
        </w:rPr>
        <w:t>Bucher</w:t>
      </w:r>
      <w:proofErr w:type="spellEnd"/>
      <w:r w:rsidRPr="00722AF6">
        <w:rPr>
          <w:rFonts w:ascii="Copperplate Gothic Light" w:hAnsi="Copperplate Gothic Light" w:cs="STIX Two Math"/>
          <w:b/>
          <w:bCs/>
          <w:color w:val="000000"/>
          <w:sz w:val="22"/>
          <w:szCs w:val="22"/>
        </w:rPr>
        <w:t xml:space="preserve">. The two had frequent discussions mainly concerning the status of Bismarck’s health*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*Busch p. 320 [June 11, 1877]: “On </w:t>
      </w:r>
      <w:r w:rsidRPr="00722AF6">
        <w:rPr>
          <w:rFonts w:ascii="Copperplate Gothic Light" w:hAnsi="Copperplate Gothic Light" w:cs="STIX Two Math"/>
          <w:b/>
          <w:bCs/>
          <w:color w:val="000000"/>
          <w:sz w:val="22"/>
          <w:szCs w:val="22"/>
        </w:rPr>
        <w:lastRenderedPageBreak/>
        <w:t xml:space="preserve">the 21st of May </w:t>
      </w:r>
      <w:proofErr w:type="spellStart"/>
      <w:r w:rsidRPr="00722AF6">
        <w:rPr>
          <w:rFonts w:ascii="Copperplate Gothic Light" w:hAnsi="Copperplate Gothic Light" w:cs="STIX Two Math"/>
          <w:b/>
          <w:bCs/>
          <w:color w:val="000000"/>
          <w:sz w:val="22"/>
          <w:szCs w:val="22"/>
        </w:rPr>
        <w:t>Bucher</w:t>
      </w:r>
      <w:proofErr w:type="spellEnd"/>
      <w:r w:rsidRPr="00722AF6">
        <w:rPr>
          <w:rFonts w:ascii="Copperplate Gothic Light" w:hAnsi="Copperplate Gothic Light" w:cs="STIX Two Math"/>
          <w:b/>
          <w:bCs/>
          <w:color w:val="000000"/>
          <w:sz w:val="22"/>
          <w:szCs w:val="22"/>
        </w:rPr>
        <w:t xml:space="preserve"> wrote respecting this article [about a dramatic ‘Fictive Account’ by Busch in response to French Chauvinism]: ‘The doctor considers that the medicine prescribed is too strong and has been administered too rapidly. The patient will now require a longer rest. I should like to see the next prescription before it is sent to the apothecary’s’” </w:t>
      </w:r>
    </w:p>
    <w:p w14:paraId="389EBD65"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[46] Ibid., 44. </w:t>
      </w:r>
    </w:p>
    <w:p w14:paraId="3CD49CB0"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[47] Carsten, p. 181 </w:t>
      </w:r>
    </w:p>
    <w:p w14:paraId="438BF357"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[48] Busch, p. 509 [February 10th, 1889] </w:t>
      </w:r>
    </w:p>
    <w:p w14:paraId="6B031D8E"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[49] Busch, p. 518 [March 17th, 1890] </w:t>
      </w:r>
    </w:p>
    <w:p w14:paraId="7191BF54"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[50] Napoleon Bonaparte I </w:t>
      </w:r>
    </w:p>
    <w:p w14:paraId="7F65E52F"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[51] </w:t>
      </w:r>
      <w:proofErr w:type="spellStart"/>
      <w:r w:rsidRPr="00722AF6">
        <w:rPr>
          <w:rFonts w:ascii="Copperplate Gothic Light" w:hAnsi="Copperplate Gothic Light" w:cs="STIX Two Math"/>
          <w:b/>
          <w:bCs/>
          <w:color w:val="000000"/>
          <w:sz w:val="22"/>
          <w:szCs w:val="22"/>
        </w:rPr>
        <w:t>Ulbricht</w:t>
      </w:r>
      <w:proofErr w:type="spellEnd"/>
      <w:r w:rsidRPr="00722AF6">
        <w:rPr>
          <w:rFonts w:ascii="Copperplate Gothic Light" w:hAnsi="Copperplate Gothic Light" w:cs="STIX Two Math"/>
          <w:b/>
          <w:bCs/>
          <w:color w:val="000000"/>
          <w:sz w:val="22"/>
          <w:szCs w:val="22"/>
        </w:rPr>
        <w:t>, p. 21: the whole document is condemning of Western Powers pirating off of small-scale wars</w:t>
      </w:r>
    </w:p>
    <w:p w14:paraId="03163D08"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[52] Carsten, p. 112: citing Bismarck’s </w:t>
      </w:r>
      <w:proofErr w:type="spellStart"/>
      <w:r w:rsidRPr="00722AF6">
        <w:rPr>
          <w:rFonts w:ascii="Copperplate Gothic Light" w:hAnsi="Copperplate Gothic Light" w:cs="STIX Two Math"/>
          <w:b/>
          <w:bCs/>
          <w:color w:val="000000"/>
          <w:sz w:val="22"/>
          <w:szCs w:val="22"/>
        </w:rPr>
        <w:t>Ges</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Werke</w:t>
      </w:r>
      <w:proofErr w:type="spellEnd"/>
      <w:r w:rsidRPr="00722AF6">
        <w:rPr>
          <w:rFonts w:ascii="Copperplate Gothic Light" w:hAnsi="Copperplate Gothic Light" w:cs="STIX Two Math"/>
          <w:b/>
          <w:bCs/>
          <w:color w:val="000000"/>
          <w:sz w:val="22"/>
          <w:szCs w:val="22"/>
        </w:rPr>
        <w:t xml:space="preserve">, pp. 39  </w:t>
      </w:r>
    </w:p>
    <w:p w14:paraId="07300040" w14:textId="77777777" w:rsidR="00985822" w:rsidRPr="00722AF6" w:rsidRDefault="00985822" w:rsidP="00554DD4">
      <w:pPr>
        <w:pStyle w:val="NormalWeb"/>
        <w:spacing w:before="0" w:beforeAutospacing="0" w:after="0" w:afterAutospacing="0"/>
        <w:rPr>
          <w:rFonts w:ascii="Copperplate Gothic Light" w:hAnsi="Copperplate Gothic Light" w:cs="STIX Two Math"/>
          <w:b/>
          <w:bCs/>
          <w:color w:val="000000"/>
          <w:sz w:val="22"/>
          <w:szCs w:val="22"/>
        </w:rPr>
      </w:pPr>
    </w:p>
    <w:p w14:paraId="3847614E" w14:textId="77777777" w:rsidR="00985822" w:rsidRDefault="00985822" w:rsidP="004F56D9">
      <w:pPr>
        <w:pStyle w:val="NormalWeb"/>
        <w:spacing w:before="0" w:beforeAutospacing="0" w:after="0" w:afterAutospacing="0"/>
        <w:rPr>
          <w:rFonts w:ascii="Copperplate Gothic Light" w:hAnsi="Copperplate Gothic Light" w:cs="STIX Two Math"/>
          <w:b/>
          <w:bCs/>
          <w:color w:val="000000"/>
          <w:sz w:val="22"/>
          <w:szCs w:val="22"/>
        </w:rPr>
      </w:pPr>
    </w:p>
    <w:p w14:paraId="3761287C" w14:textId="77777777" w:rsidR="00985822" w:rsidRPr="00722AF6" w:rsidRDefault="00985822" w:rsidP="004F56D9">
      <w:pPr>
        <w:pStyle w:val="NormalWeb"/>
        <w:spacing w:before="0" w:beforeAutospacing="0" w:after="0" w:afterAutospacing="0"/>
        <w:rPr>
          <w:rFonts w:ascii="Copperplate Gothic Light" w:hAnsi="Copperplate Gothic Light" w:cs="STIX Two Math"/>
          <w:b/>
          <w:bCs/>
          <w:color w:val="000000"/>
          <w:sz w:val="22"/>
          <w:szCs w:val="22"/>
        </w:rPr>
      </w:pPr>
    </w:p>
    <w:p w14:paraId="05A8AA10" w14:textId="77777777" w:rsidR="00544E48" w:rsidRPr="00722AF6" w:rsidRDefault="00544E48" w:rsidP="004F56D9">
      <w:pPr>
        <w:pStyle w:val="NormalWeb"/>
        <w:spacing w:before="0" w:beforeAutospacing="0" w:after="0" w:afterAutospacing="0"/>
        <w:rPr>
          <w:rFonts w:ascii="Copperplate Gothic Light" w:hAnsi="Copperplate Gothic Light" w:cs="STIX Two Math"/>
          <w:b/>
          <w:bCs/>
          <w:color w:val="000000"/>
          <w:sz w:val="22"/>
          <w:szCs w:val="22"/>
        </w:rPr>
      </w:pPr>
    </w:p>
    <w:p w14:paraId="7BDD24AB" w14:textId="77777777" w:rsidR="00544E48" w:rsidRPr="00722AF6" w:rsidRDefault="00A17804" w:rsidP="004F56D9">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Section 3.2 unlimited search results impact </w:t>
      </w:r>
      <w:proofErr w:type="spellStart"/>
      <w:r w:rsidRPr="00722AF6">
        <w:rPr>
          <w:rFonts w:ascii="Copperplate Gothic Light" w:hAnsi="Copperplate Gothic Light" w:cs="STIX Two Math"/>
          <w:b/>
          <w:bCs/>
          <w:color w:val="000000"/>
          <w:sz w:val="22"/>
          <w:szCs w:val="22"/>
        </w:rPr>
        <w:t>Excecuting</w:t>
      </w:r>
      <w:proofErr w:type="spellEnd"/>
      <w:r w:rsidRPr="00722AF6">
        <w:rPr>
          <w:rFonts w:ascii="Copperplate Gothic Light" w:hAnsi="Copperplate Gothic Light" w:cs="STIX Two Math"/>
          <w:b/>
          <w:bCs/>
          <w:color w:val="000000"/>
          <w:sz w:val="22"/>
          <w:szCs w:val="22"/>
        </w:rPr>
        <w:t xml:space="preserve"> a guide like a training manual to people who know once they have heard it once, all the eventualities that come of it, is difficult to keep readers engaged. You may be wondering why we have not talked about pharmacy as it applies to psychiatry. The reason is because the former never in my knowledge needs to use AI to be substituted for human work. Also, it should not come as a surprise but I hold grudges towards people studying pharmacy because it sounds very much like a pipeline to having a career where there is no upward mobility and in anticipation of that, the schooling is minimal and you keep where you work for longer times. It is like they make sure you don't have the pain it takes to create for yourself in order to make sure you are of sound mind all the time to help with customers maybe often times not of sound mind even they are not getting psychotropic medication. People know there is supposed to be support for individuals through AI integration and we know this because of AI Chat and AI as code generators. Lastly, my app currently on blogger is a tributary to pages on Google becoming extinct for the sadist and addictive scrolling. You already know that more pages than just one was more interesting and interactive. Surprisingly, my app puts as many words into the search bar as possible for reading any there article faster than on its webpage when copied.</w:t>
      </w:r>
    </w:p>
    <w:p w14:paraId="15D711BA" w14:textId="77777777" w:rsidR="00544E48" w:rsidRPr="00722AF6" w:rsidRDefault="00544E48" w:rsidP="004F56D9">
      <w:pPr>
        <w:pStyle w:val="NormalWeb"/>
        <w:spacing w:before="0" w:beforeAutospacing="0" w:after="0" w:afterAutospacing="0"/>
        <w:rPr>
          <w:rFonts w:ascii="Copperplate Gothic Light" w:hAnsi="Copperplate Gothic Light" w:cs="STIX Two Math"/>
          <w:b/>
          <w:bCs/>
          <w:color w:val="000000"/>
          <w:sz w:val="22"/>
          <w:szCs w:val="22"/>
        </w:rPr>
      </w:pPr>
    </w:p>
    <w:p w14:paraId="1D68C29E" w14:textId="77777777" w:rsidR="00544E48" w:rsidRPr="00722AF6" w:rsidRDefault="00544E48" w:rsidP="004F56D9">
      <w:pPr>
        <w:pStyle w:val="NormalWeb"/>
        <w:spacing w:before="0" w:beforeAutospacing="0" w:after="0" w:afterAutospacing="0"/>
        <w:rPr>
          <w:rFonts w:ascii="Copperplate Gothic Light" w:hAnsi="Copperplate Gothic Light" w:cs="STIX Two Math"/>
          <w:b/>
          <w:bCs/>
          <w:color w:val="000000"/>
          <w:sz w:val="22"/>
          <w:szCs w:val="22"/>
        </w:rPr>
      </w:pPr>
    </w:p>
    <w:p w14:paraId="0FBFA21F" w14:textId="4BBD2AE1" w:rsidR="00881765" w:rsidRPr="00722AF6" w:rsidRDefault="00A17804" w:rsidP="00C84376">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w:t>
      </w:r>
    </w:p>
    <w:p w14:paraId="07BD5A0F" w14:textId="032B88B7" w:rsidR="007F2F91" w:rsidRDefault="00373E2C" w:rsidP="00D952AF">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t>Foci 8</w:t>
      </w:r>
    </w:p>
    <w:p w14:paraId="244DA023"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[Kant you saw was in the works cited and this next work was titled by me Media and Parenting and although different it delves into media relations which we need to encompass under our study at this point although the nature of the readings in its works cited are Africanized literature which highlights people always acting as integral parts of the family even when these texts have not been introduced to video mainstreaming you will though see that one character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acts as a a very small k for what we already know from k so far and through reading the appendix which you can still hold off on to the end] </w:t>
      </w:r>
    </w:p>
    <w:p w14:paraId="51052DD7"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4EBC63C0"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roofErr w:type="spellStart"/>
      <w:r w:rsidRPr="00722AF6">
        <w:rPr>
          <w:rFonts w:ascii="Copperplate Gothic Light" w:hAnsi="Copperplate Gothic Light" w:cs="STIX Two Math"/>
          <w:b/>
          <w:bCs/>
          <w:color w:val="000000"/>
          <w:sz w:val="22"/>
          <w:szCs w:val="22"/>
        </w:rPr>
        <w:lastRenderedPageBreak/>
        <w:t>Eniefiok</w:t>
      </w:r>
      <w:proofErr w:type="spellEnd"/>
      <w:r w:rsidRPr="00722AF6">
        <w:rPr>
          <w:rFonts w:ascii="Copperplate Gothic Light" w:hAnsi="Copperplate Gothic Light" w:cs="STIX Two Math"/>
          <w:b/>
          <w:bCs/>
          <w:color w:val="000000"/>
          <w:sz w:val="22"/>
          <w:szCs w:val="22"/>
        </w:rPr>
        <w:t xml:space="preserve"> J. Akpanikat </w:t>
      </w:r>
    </w:p>
    <w:p w14:paraId="2C4BA401"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Dr. Alexander  AFAM 2401 / ENGL 7018 </w:t>
      </w:r>
    </w:p>
    <w:p w14:paraId="6CDF7960"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28 November 2016 </w:t>
      </w:r>
    </w:p>
    <w:p w14:paraId="54404EDC"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Neo-mothering Despite </w:t>
      </w:r>
      <w:proofErr w:type="spellStart"/>
      <w:r w:rsidRPr="00722AF6">
        <w:rPr>
          <w:rFonts w:ascii="Copperplate Gothic Light" w:hAnsi="Copperplate Gothic Light" w:cs="STIX Two Math"/>
          <w:b/>
          <w:bCs/>
          <w:color w:val="000000"/>
          <w:sz w:val="22"/>
          <w:szCs w:val="22"/>
        </w:rPr>
        <w:t>Patrifocal</w:t>
      </w:r>
      <w:proofErr w:type="spellEnd"/>
      <w:r w:rsidRPr="00722AF6">
        <w:rPr>
          <w:rFonts w:ascii="Copperplate Gothic Light" w:hAnsi="Copperplate Gothic Light" w:cs="STIX Two Math"/>
          <w:b/>
          <w:bCs/>
          <w:color w:val="000000"/>
          <w:sz w:val="22"/>
          <w:szCs w:val="22"/>
        </w:rPr>
        <w:t xml:space="preserve"> Media in The Lost Child and Purple Hibiscus </w:t>
      </w:r>
    </w:p>
    <w:p w14:paraId="421E38D8"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1C779807"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In a world where so many people invest in education, it is mundane to ponder why parenthood is no longer formally taught. The very few classes concerning parenthood are available primarily to new parents, which suggests that overall goals of parenting are unique to a culture. Technology and media have a symbiotic relationship with parenting because the child is dependent on the parents whose lives depend on technology and media. Therefore, the media can influence all of us and not just those of us who are aware of how to use it. The following discussion features an analysis of the role of media and parenting in Purple Hibiscus by </w:t>
      </w:r>
      <w:proofErr w:type="spellStart"/>
      <w:r w:rsidRPr="00722AF6">
        <w:rPr>
          <w:rFonts w:ascii="Copperplate Gothic Light" w:hAnsi="Copperplate Gothic Light" w:cs="STIX Two Math"/>
          <w:b/>
          <w:bCs/>
          <w:color w:val="000000"/>
          <w:sz w:val="22"/>
          <w:szCs w:val="22"/>
        </w:rPr>
        <w:t>Chimamanda</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Ngozi</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Adichie</w:t>
      </w:r>
      <w:proofErr w:type="spellEnd"/>
      <w:r w:rsidRPr="00722AF6">
        <w:rPr>
          <w:rFonts w:ascii="Copperplate Gothic Light" w:hAnsi="Copperplate Gothic Light" w:cs="STIX Two Math"/>
          <w:b/>
          <w:bCs/>
          <w:color w:val="000000"/>
          <w:sz w:val="22"/>
          <w:szCs w:val="22"/>
        </w:rPr>
        <w:t xml:space="preserve"> and The Lost Child by Caryl Phillips, two prominent novels released by black writers—from Nigeria and Britain, respectively—to the English speaking world. Unfortunately, deprivation and punishment are central themes of both novels. Also, </w:t>
      </w:r>
      <w:proofErr w:type="spellStart"/>
      <w:r w:rsidRPr="00722AF6">
        <w:rPr>
          <w:rFonts w:ascii="Copperplate Gothic Light" w:hAnsi="Copperplate Gothic Light" w:cs="STIX Two Math"/>
          <w:b/>
          <w:bCs/>
          <w:color w:val="000000"/>
          <w:sz w:val="22"/>
          <w:szCs w:val="22"/>
        </w:rPr>
        <w:t>transgenerational</w:t>
      </w:r>
      <w:proofErr w:type="spellEnd"/>
      <w:r w:rsidRPr="00722AF6">
        <w:rPr>
          <w:rFonts w:ascii="Copperplate Gothic Light" w:hAnsi="Copperplate Gothic Light" w:cs="STIX Two Math"/>
          <w:b/>
          <w:bCs/>
          <w:color w:val="000000"/>
          <w:sz w:val="22"/>
          <w:szCs w:val="22"/>
        </w:rPr>
        <w:t xml:space="preserve"> disorientation emerges through physical abuse, neglect, and through non-sequitur self-assertions, yet resiliency can be fostered through a firm understanding of media and through resistance to </w:t>
      </w:r>
      <w:proofErr w:type="spellStart"/>
      <w:r w:rsidRPr="00722AF6">
        <w:rPr>
          <w:rFonts w:ascii="Copperplate Gothic Light" w:hAnsi="Copperplate Gothic Light" w:cs="STIX Two Math"/>
          <w:b/>
          <w:bCs/>
          <w:color w:val="000000"/>
          <w:sz w:val="22"/>
          <w:szCs w:val="22"/>
        </w:rPr>
        <w:t>patrifocal</w:t>
      </w:r>
      <w:proofErr w:type="spellEnd"/>
      <w:r w:rsidRPr="00722AF6">
        <w:rPr>
          <w:rFonts w:ascii="Copperplate Gothic Light" w:hAnsi="Copperplate Gothic Light" w:cs="STIX Two Math"/>
          <w:b/>
          <w:bCs/>
          <w:color w:val="000000"/>
          <w:sz w:val="22"/>
          <w:szCs w:val="22"/>
        </w:rPr>
        <w:t xml:space="preserve"> systems of parenting.</w:t>
      </w:r>
    </w:p>
    <w:p w14:paraId="33100B0D"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0984C8A5"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Although both novels are fiction, which does not always uncover the necessary underlying truths, fiction often depicts realities such as scaffolding behavior, a natural part of human development that psychologists typically generalize across cultures. Purple Hibiscus is a modern day novel set in the 1960’s and centered around the development of a teenage girl in Nigeria in spite of African literature’s reluctant attachment to colonialism, the quintessential interrupter of African development. In regards to Purple Hibiscus, “The growth and development of Nigeria is calibrated by the growth process of the protagonist” (</w:t>
      </w:r>
      <w:proofErr w:type="spellStart"/>
      <w:r w:rsidRPr="00722AF6">
        <w:rPr>
          <w:rFonts w:ascii="Copperplate Gothic Light" w:hAnsi="Copperplate Gothic Light" w:cs="STIX Two Math"/>
          <w:b/>
          <w:bCs/>
          <w:color w:val="000000"/>
          <w:sz w:val="22"/>
          <w:szCs w:val="22"/>
        </w:rPr>
        <w:t>Okuyade</w:t>
      </w:r>
      <w:proofErr w:type="spellEnd"/>
      <w:r w:rsidRPr="00722AF6">
        <w:rPr>
          <w:rFonts w:ascii="Copperplate Gothic Light" w:hAnsi="Copperplate Gothic Light" w:cs="STIX Two Math"/>
          <w:b/>
          <w:bCs/>
          <w:color w:val="000000"/>
          <w:sz w:val="22"/>
          <w:szCs w:val="22"/>
        </w:rPr>
        <w:t xml:space="preserve"> 245).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is an innocent teenager, but her incapacity to cut a yam is the foundation for ridicule from her cousin whom she must imitate in order to learn (</w:t>
      </w:r>
      <w:proofErr w:type="spellStart"/>
      <w:r w:rsidRPr="00722AF6">
        <w:rPr>
          <w:rFonts w:ascii="Copperplate Gothic Light" w:hAnsi="Copperplate Gothic Light" w:cs="STIX Two Math"/>
          <w:b/>
          <w:bCs/>
          <w:color w:val="000000"/>
          <w:sz w:val="22"/>
          <w:szCs w:val="22"/>
        </w:rPr>
        <w:t>Adichie</w:t>
      </w:r>
      <w:proofErr w:type="spellEnd"/>
      <w:r w:rsidRPr="00722AF6">
        <w:rPr>
          <w:rFonts w:ascii="Copperplate Gothic Light" w:hAnsi="Copperplate Gothic Light" w:cs="STIX Two Math"/>
          <w:b/>
          <w:bCs/>
          <w:color w:val="000000"/>
          <w:sz w:val="22"/>
          <w:szCs w:val="22"/>
        </w:rPr>
        <w:t xml:space="preserve"> 134). She is not only pigeonholed to ridicule, but also to exhibition and prejudice. Her ineptitude stems from her parents neglecting her Igbo roots because her father’s western values are intransigently disconnected from Igbo values. This example of neglect of human development illuminates an imbalance in parental roles. </w:t>
      </w:r>
      <w:proofErr w:type="spellStart"/>
      <w:r w:rsidRPr="00722AF6">
        <w:rPr>
          <w:rFonts w:ascii="Copperplate Gothic Light" w:hAnsi="Copperplate Gothic Light" w:cs="STIX Two Math"/>
          <w:b/>
          <w:bCs/>
          <w:color w:val="000000"/>
          <w:sz w:val="22"/>
          <w:szCs w:val="22"/>
        </w:rPr>
        <w:t>Kambili’s</w:t>
      </w:r>
      <w:proofErr w:type="spellEnd"/>
      <w:r w:rsidRPr="00722AF6">
        <w:rPr>
          <w:rFonts w:ascii="Copperplate Gothic Light" w:hAnsi="Copperplate Gothic Light" w:cs="STIX Two Math"/>
          <w:b/>
          <w:bCs/>
          <w:color w:val="000000"/>
          <w:sz w:val="22"/>
          <w:szCs w:val="22"/>
        </w:rPr>
        <w:t xml:space="preserve"> ineptitude can be resolved by media, if not by helping out more in the kitchen or by an apprenticeship at her father’s newspaper.</w:t>
      </w:r>
    </w:p>
    <w:p w14:paraId="46120A07"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3D178F33"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and ai can both have their respective responsibilities with GNPs]</w:t>
      </w:r>
    </w:p>
    <w:p w14:paraId="4BDD7D81"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0B249FDF" w14:textId="77777777" w:rsidR="00373E2C" w:rsidRPr="00722AF6" w:rsidRDefault="00373E2C"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Both behaviors are examples of scaffolding. Cutting yams in </w:t>
      </w:r>
      <w:proofErr w:type="spellStart"/>
      <w:r w:rsidRPr="00722AF6">
        <w:rPr>
          <w:rFonts w:ascii="Copperplate Gothic Light" w:hAnsi="Copperplate Gothic Light" w:cs="STIX Two Math"/>
          <w:b/>
          <w:bCs/>
          <w:color w:val="000000"/>
          <w:sz w:val="22"/>
          <w:szCs w:val="22"/>
        </w:rPr>
        <w:t>Igboland</w:t>
      </w:r>
      <w:proofErr w:type="spellEnd"/>
      <w:r w:rsidRPr="00722AF6">
        <w:rPr>
          <w:rFonts w:ascii="Copperplate Gothic Light" w:hAnsi="Copperplate Gothic Light" w:cs="STIX Two Math"/>
          <w:b/>
          <w:bCs/>
          <w:color w:val="000000"/>
          <w:sz w:val="22"/>
          <w:szCs w:val="22"/>
        </w:rPr>
        <w:t xml:space="preserve"> is a rite of passage in-line with the adage, “teach a man to fish” and he will never need to beg for food. The fact that Purple Hibiscus is set in the 1960’s complicates interpretations of </w:t>
      </w:r>
      <w:proofErr w:type="spellStart"/>
      <w:r w:rsidRPr="00722AF6">
        <w:rPr>
          <w:rFonts w:ascii="Copperplate Gothic Light" w:hAnsi="Copperplate Gothic Light" w:cs="STIX Two Math"/>
          <w:b/>
          <w:bCs/>
          <w:color w:val="000000"/>
          <w:sz w:val="22"/>
          <w:szCs w:val="22"/>
        </w:rPr>
        <w:t>Adichie’s</w:t>
      </w:r>
      <w:proofErr w:type="spellEnd"/>
      <w:r w:rsidRPr="00722AF6">
        <w:rPr>
          <w:rFonts w:ascii="Copperplate Gothic Light" w:hAnsi="Copperplate Gothic Light" w:cs="STIX Two Math"/>
          <w:b/>
          <w:bCs/>
          <w:color w:val="000000"/>
          <w:sz w:val="22"/>
          <w:szCs w:val="22"/>
        </w:rPr>
        <w:t xml:space="preserve"> fiction because the media and social values of that period are inadequate to today’s standards. Nonetheless, media functions as the intermediary between individuals and communities, regardless of the time period. Now more than ever, media is </w:t>
      </w:r>
      <w:r w:rsidRPr="00722AF6">
        <w:rPr>
          <w:rFonts w:ascii="Copperplate Gothic Light" w:hAnsi="Copperplate Gothic Light" w:cs="STIX Two Math"/>
          <w:b/>
          <w:bCs/>
          <w:color w:val="000000"/>
          <w:sz w:val="22"/>
          <w:szCs w:val="22"/>
        </w:rPr>
        <w:lastRenderedPageBreak/>
        <w:t xml:space="preserve">interwoven into human dialect with one another in ways that supersede face-to-face interaction.   </w:t>
      </w:r>
      <w:r w:rsidRPr="00722AF6">
        <w:rPr>
          <w:rStyle w:val="apple-tab-span"/>
          <w:rFonts w:ascii="Copperplate Gothic Light" w:hAnsi="Copperplate Gothic Light" w:cs="STIX Two Math"/>
          <w:b/>
          <w:bCs/>
          <w:color w:val="000000"/>
          <w:sz w:val="22"/>
          <w:szCs w:val="22"/>
        </w:rPr>
        <w:tab/>
      </w:r>
    </w:p>
    <w:p w14:paraId="1715F7F8" w14:textId="77777777" w:rsidR="00373E2C" w:rsidRPr="00722AF6" w:rsidRDefault="00373E2C"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p>
    <w:p w14:paraId="40D6A349"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Social activist, </w:t>
      </w:r>
      <w:proofErr w:type="spellStart"/>
      <w:r w:rsidRPr="00722AF6">
        <w:rPr>
          <w:rFonts w:ascii="Copperplate Gothic Light" w:hAnsi="Copperplate Gothic Light" w:cs="STIX Two Math"/>
          <w:b/>
          <w:bCs/>
          <w:color w:val="000000"/>
          <w:sz w:val="22"/>
          <w:szCs w:val="22"/>
        </w:rPr>
        <w:t>Edwidge</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Danticat</w:t>
      </w:r>
      <w:proofErr w:type="spellEnd"/>
      <w:r w:rsidRPr="00722AF6">
        <w:rPr>
          <w:rFonts w:ascii="Copperplate Gothic Light" w:hAnsi="Copperplate Gothic Light" w:cs="STIX Two Math"/>
          <w:b/>
          <w:bCs/>
          <w:color w:val="000000"/>
          <w:sz w:val="22"/>
          <w:szCs w:val="22"/>
        </w:rPr>
        <w:t xml:space="preserve">, appeals to an audience that is neither man nor woman, but rather those who are caught in the middle or on the margins, the fringe people. Her writings serve as guidance to budding writers in precarious positions. One way for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to escape her damaged background is through writing, but her father, Eugene, ruthlessly silences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her mother, and her brother. </w:t>
      </w:r>
      <w:proofErr w:type="spellStart"/>
      <w:r w:rsidRPr="00722AF6">
        <w:rPr>
          <w:rFonts w:ascii="Copperplate Gothic Light" w:hAnsi="Copperplate Gothic Light" w:cs="STIX Two Math"/>
          <w:b/>
          <w:bCs/>
          <w:color w:val="000000"/>
          <w:sz w:val="22"/>
          <w:szCs w:val="22"/>
        </w:rPr>
        <w:t>Danticat</w:t>
      </w:r>
      <w:proofErr w:type="spellEnd"/>
      <w:r w:rsidRPr="00722AF6">
        <w:rPr>
          <w:rFonts w:ascii="Copperplate Gothic Light" w:hAnsi="Copperplate Gothic Light" w:cs="STIX Two Math"/>
          <w:b/>
          <w:bCs/>
          <w:color w:val="000000"/>
          <w:sz w:val="22"/>
          <w:szCs w:val="22"/>
        </w:rPr>
        <w:t xml:space="preserve"> dramatizes victimization of the oppressed when she describes, “People who might have had a mother and father killed, either by a [male-dominant] government or by nature … some of us think we are accidents of literacy” (19). Government outlines the patterns of thought and action for large bodies of people, and therefore, becomes a natural influence on a people’s outlook on life. Male dominance in government presents an imbalance just as it would in the family structure. </w:t>
      </w:r>
      <w:proofErr w:type="spellStart"/>
      <w:r w:rsidRPr="00722AF6">
        <w:rPr>
          <w:rFonts w:ascii="Copperplate Gothic Light" w:hAnsi="Copperplate Gothic Light" w:cs="STIX Two Math"/>
          <w:b/>
          <w:bCs/>
          <w:color w:val="000000"/>
          <w:sz w:val="22"/>
          <w:szCs w:val="22"/>
        </w:rPr>
        <w:t>Adichie</w:t>
      </w:r>
      <w:proofErr w:type="spellEnd"/>
      <w:r w:rsidRPr="00722AF6">
        <w:rPr>
          <w:rFonts w:ascii="Copperplate Gothic Light" w:hAnsi="Copperplate Gothic Light" w:cs="STIX Two Math"/>
          <w:b/>
          <w:bCs/>
          <w:color w:val="000000"/>
          <w:sz w:val="22"/>
          <w:szCs w:val="22"/>
        </w:rPr>
        <w:t xml:space="preserve"> constructs a nuclear family with a physical balance of the sexes but a distinctly psychological imbalance.</w:t>
      </w:r>
    </w:p>
    <w:p w14:paraId="0542F839"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753947DE"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[Although one may assume GNPs were not around in that time period, they were budding from early depictions of the world that was changing dramatically and still wanted to be personified on screen which I have to infer that early tech people did use to arrive at premature conclusions and recognize things yet to come but on the precipice like anticipation we spoke of and not to mention an early use of memos and letter writing can also be thought of as early use of chat where as the internet was created in 1969]</w:t>
      </w:r>
    </w:p>
    <w:p w14:paraId="31871373"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2601E9BD"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Purple Hibiscus is a narrative of the victimization of naturalized Igbo people at the hands of their own, Eugene, who is eager to assimilate into western culture. Eugene, as a father, husband, and businessman, primarily wants to cling to his role as the provider. It is for this reason that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and Jaja are bound to the strict schedules of study delineated by Eugene.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comes to recognize another world outside of Eugene’s strictness when she visits her cousins and Aunt </w:t>
      </w:r>
      <w:proofErr w:type="spellStart"/>
      <w:r w:rsidRPr="00722AF6">
        <w:rPr>
          <w:rFonts w:ascii="Copperplate Gothic Light" w:hAnsi="Copperplate Gothic Light" w:cs="STIX Two Math"/>
          <w:b/>
          <w:bCs/>
          <w:color w:val="000000"/>
          <w:sz w:val="22"/>
          <w:szCs w:val="22"/>
        </w:rPr>
        <w:t>Ifeoma</w:t>
      </w:r>
      <w:proofErr w:type="spellEnd"/>
      <w:r w:rsidRPr="00722AF6">
        <w:rPr>
          <w:rFonts w:ascii="Copperplate Gothic Light" w:hAnsi="Copperplate Gothic Light" w:cs="STIX Two Math"/>
          <w:b/>
          <w:bCs/>
          <w:color w:val="000000"/>
          <w:sz w:val="22"/>
          <w:szCs w:val="22"/>
        </w:rPr>
        <w:t xml:space="preserve">, Eugene’s sister, at their home. This is where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laments, “We did not watch TV. Papa did not pencil in TV time on our schedules” (</w:t>
      </w:r>
      <w:proofErr w:type="spellStart"/>
      <w:r w:rsidRPr="00722AF6">
        <w:rPr>
          <w:rFonts w:ascii="Copperplate Gothic Light" w:hAnsi="Copperplate Gothic Light" w:cs="STIX Two Math"/>
          <w:b/>
          <w:bCs/>
          <w:color w:val="000000"/>
          <w:sz w:val="22"/>
          <w:szCs w:val="22"/>
        </w:rPr>
        <w:t>Adichie</w:t>
      </w:r>
      <w:proofErr w:type="spellEnd"/>
      <w:r w:rsidRPr="00722AF6">
        <w:rPr>
          <w:rFonts w:ascii="Copperplate Gothic Light" w:hAnsi="Copperplate Gothic Light" w:cs="STIX Two Math"/>
          <w:b/>
          <w:bCs/>
          <w:color w:val="000000"/>
          <w:sz w:val="22"/>
          <w:szCs w:val="22"/>
        </w:rPr>
        <w:t xml:space="preserve"> 79).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begins to recognize how her father is leading her astray as they own a TV but never watch it. Also, because TV is a popular disseminator of media,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is deprived of alternative perspectives than those of her father’s approval. It follows that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the protagonist, realizes her own inadequacy in contrast against her cousin </w:t>
      </w:r>
      <w:proofErr w:type="spellStart"/>
      <w:r w:rsidRPr="00722AF6">
        <w:rPr>
          <w:rFonts w:ascii="Copperplate Gothic Light" w:hAnsi="Copperplate Gothic Light" w:cs="STIX Two Math"/>
          <w:b/>
          <w:bCs/>
          <w:color w:val="000000"/>
          <w:sz w:val="22"/>
          <w:szCs w:val="22"/>
        </w:rPr>
        <w:t>Amaka</w:t>
      </w:r>
      <w:proofErr w:type="spellEnd"/>
      <w:r w:rsidRPr="00722AF6">
        <w:rPr>
          <w:rFonts w:ascii="Copperplate Gothic Light" w:hAnsi="Copperplate Gothic Light" w:cs="STIX Two Math"/>
          <w:b/>
          <w:bCs/>
          <w:color w:val="000000"/>
          <w:sz w:val="22"/>
          <w:szCs w:val="22"/>
        </w:rPr>
        <w:t xml:space="preserve">. These two teenage girls are both fifteen (79) but </w:t>
      </w:r>
      <w:proofErr w:type="spellStart"/>
      <w:r w:rsidRPr="00722AF6">
        <w:rPr>
          <w:rFonts w:ascii="Copperplate Gothic Light" w:hAnsi="Copperplate Gothic Light" w:cs="STIX Two Math"/>
          <w:b/>
          <w:bCs/>
          <w:color w:val="000000"/>
          <w:sz w:val="22"/>
          <w:szCs w:val="22"/>
        </w:rPr>
        <w:t>Amaka</w:t>
      </w:r>
      <w:proofErr w:type="spellEnd"/>
      <w:r w:rsidRPr="00722AF6">
        <w:rPr>
          <w:rFonts w:ascii="Copperplate Gothic Light" w:hAnsi="Copperplate Gothic Light" w:cs="STIX Two Math"/>
          <w:b/>
          <w:bCs/>
          <w:color w:val="000000"/>
          <w:sz w:val="22"/>
          <w:szCs w:val="22"/>
        </w:rPr>
        <w:t xml:space="preserve"> is ostensibly older as she has an advanced disposition to curating media evidenced by her desire to watch CNN (79) and to listen to “culturally conscious music” (118). </w:t>
      </w:r>
      <w:proofErr w:type="spellStart"/>
      <w:r w:rsidRPr="00722AF6">
        <w:rPr>
          <w:rFonts w:ascii="Copperplate Gothic Light" w:hAnsi="Copperplate Gothic Light" w:cs="STIX Two Math"/>
          <w:b/>
          <w:bCs/>
          <w:color w:val="000000"/>
          <w:sz w:val="22"/>
          <w:szCs w:val="22"/>
        </w:rPr>
        <w:t>Amaka</w:t>
      </w:r>
      <w:proofErr w:type="spellEnd"/>
      <w:r w:rsidRPr="00722AF6">
        <w:rPr>
          <w:rFonts w:ascii="Copperplate Gothic Light" w:hAnsi="Copperplate Gothic Light" w:cs="STIX Two Math"/>
          <w:b/>
          <w:bCs/>
          <w:color w:val="000000"/>
          <w:sz w:val="22"/>
          <w:szCs w:val="22"/>
        </w:rPr>
        <w:t xml:space="preserve"> is more independent and sociable whereas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always seems to have “a tough lump like poorly made fufu” in her throat (52). This juxtaposition is epitomized when </w:t>
      </w:r>
      <w:proofErr w:type="spellStart"/>
      <w:r w:rsidRPr="00722AF6">
        <w:rPr>
          <w:rFonts w:ascii="Copperplate Gothic Light" w:hAnsi="Copperplate Gothic Light" w:cs="STIX Two Math"/>
          <w:b/>
          <w:bCs/>
          <w:color w:val="000000"/>
          <w:sz w:val="22"/>
          <w:szCs w:val="22"/>
        </w:rPr>
        <w:t>Amaka</w:t>
      </w:r>
      <w:proofErr w:type="spellEnd"/>
      <w:r w:rsidRPr="00722AF6">
        <w:rPr>
          <w:rFonts w:ascii="Copperplate Gothic Light" w:hAnsi="Copperplate Gothic Light" w:cs="STIX Two Math"/>
          <w:b/>
          <w:bCs/>
          <w:color w:val="000000"/>
          <w:sz w:val="22"/>
          <w:szCs w:val="22"/>
        </w:rPr>
        <w:t xml:space="preserve"> can talk back to her mother with ease, “You should have told us!” (149) and the repeated instances where </w:t>
      </w:r>
      <w:proofErr w:type="spellStart"/>
      <w:r w:rsidRPr="00722AF6">
        <w:rPr>
          <w:rFonts w:ascii="Copperplate Gothic Light" w:hAnsi="Copperplate Gothic Light" w:cs="STIX Two Math"/>
          <w:b/>
          <w:bCs/>
          <w:color w:val="000000"/>
          <w:sz w:val="22"/>
          <w:szCs w:val="22"/>
        </w:rPr>
        <w:t>Ifeoma</w:t>
      </w:r>
      <w:proofErr w:type="spellEnd"/>
      <w:r w:rsidRPr="00722AF6">
        <w:rPr>
          <w:rFonts w:ascii="Copperplate Gothic Light" w:hAnsi="Copperplate Gothic Light" w:cs="STIX Two Math"/>
          <w:b/>
          <w:bCs/>
          <w:color w:val="000000"/>
          <w:sz w:val="22"/>
          <w:szCs w:val="22"/>
        </w:rPr>
        <w:t xml:space="preserve"> sharply admonishes her daughter without physical violence. Furthermore, Eugene limits the Nigerian gift of gab as he wants his family to always speak with purpose whereas </w:t>
      </w:r>
      <w:proofErr w:type="spellStart"/>
      <w:r w:rsidRPr="00722AF6">
        <w:rPr>
          <w:rFonts w:ascii="Copperplate Gothic Light" w:hAnsi="Copperplate Gothic Light" w:cs="STIX Two Math"/>
          <w:b/>
          <w:bCs/>
          <w:color w:val="000000"/>
          <w:sz w:val="22"/>
          <w:szCs w:val="22"/>
        </w:rPr>
        <w:t>Ifeoma</w:t>
      </w:r>
      <w:proofErr w:type="spellEnd"/>
      <w:r w:rsidRPr="00722AF6">
        <w:rPr>
          <w:rFonts w:ascii="Copperplate Gothic Light" w:hAnsi="Copperplate Gothic Light" w:cs="STIX Two Math"/>
          <w:b/>
          <w:bCs/>
          <w:color w:val="000000"/>
          <w:sz w:val="22"/>
          <w:szCs w:val="22"/>
        </w:rPr>
        <w:t xml:space="preserve"> allows her children to “simply speak and speak and speak” (120).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w:t>
      </w:r>
      <w:r w:rsidRPr="00722AF6">
        <w:rPr>
          <w:rFonts w:ascii="Copperplate Gothic Light" w:hAnsi="Copperplate Gothic Light" w:cs="STIX Two Math"/>
          <w:b/>
          <w:bCs/>
          <w:color w:val="000000"/>
          <w:sz w:val="22"/>
          <w:szCs w:val="22"/>
        </w:rPr>
        <w:lastRenderedPageBreak/>
        <w:t>was fortunate to experience this other side of Igbo culture that was not dependent on western doctrine. Her vacation was homeostatic in the sense that it brought her back to an equilibrium between her roots and her western outlook on life propagated by her once Igbo father.</w:t>
      </w:r>
    </w:p>
    <w:p w14:paraId="3270ABA9"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27764E7C" w14:textId="77777777" w:rsidR="00373E2C" w:rsidRPr="00722AF6" w:rsidRDefault="00373E2C"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[in this now new respect for this culture I see that deprivation of tv can lead it to be used only if it benefits and still does no harm like as a form of western medicine like even school books can be. If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finds her capital Bismarck K through tv then I must assert I found a capital E through realizing that Immanuel Kant was and still making the effort to read him because I knew I could and can’t really was not relevant but also what Kant showed me </w:t>
      </w:r>
      <w:proofErr w:type="spellStart"/>
      <w:r w:rsidRPr="00722AF6">
        <w:rPr>
          <w:rFonts w:ascii="Copperplate Gothic Light" w:hAnsi="Copperplate Gothic Light" w:cs="STIX Two Math"/>
          <w:b/>
          <w:bCs/>
          <w:color w:val="000000"/>
          <w:sz w:val="22"/>
          <w:szCs w:val="22"/>
        </w:rPr>
        <w:t>interms</w:t>
      </w:r>
      <w:proofErr w:type="spellEnd"/>
      <w:r w:rsidRPr="00722AF6">
        <w:rPr>
          <w:rFonts w:ascii="Copperplate Gothic Light" w:hAnsi="Copperplate Gothic Light" w:cs="STIX Two Math"/>
          <w:b/>
          <w:bCs/>
          <w:color w:val="000000"/>
          <w:sz w:val="22"/>
          <w:szCs w:val="22"/>
        </w:rPr>
        <w:t xml:space="preserve"> of datum is that he is far from the mark of the beast in 666 because if each letter was 6 for datum then m and m and n must be 665 or lower because or else n would be m in such close proximity. It is not as impossible as other GNPs but only goes to show roots of eventualities of Christianity in both German and African culture as the Bible was a part of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study besides being more informed by tech media giants in tv] </w:t>
      </w:r>
      <w:r w:rsidRPr="00722AF6">
        <w:rPr>
          <w:rStyle w:val="apple-tab-span"/>
          <w:rFonts w:ascii="Copperplate Gothic Light" w:hAnsi="Copperplate Gothic Light" w:cs="STIX Two Math"/>
          <w:b/>
          <w:bCs/>
          <w:color w:val="000000"/>
          <w:sz w:val="22"/>
          <w:szCs w:val="22"/>
        </w:rPr>
        <w:tab/>
      </w:r>
    </w:p>
    <w:p w14:paraId="00ADA798" w14:textId="77777777" w:rsidR="00373E2C" w:rsidRPr="00722AF6" w:rsidRDefault="00373E2C"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p>
    <w:p w14:paraId="21031CB5" w14:textId="77777777" w:rsidR="00373E2C" w:rsidRPr="00722AF6" w:rsidRDefault="00373E2C"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Media, in the common form it is thought of today, acts as an intermediary between people and communities. This discussion is not extensive enough to cover the full aspects of the internet but it suffices to say that the internet was non-existent in Purple Hibiscus, even though the internet of today features many third-party reviews and analyses on popular media. However, not all reviews on modern day novels are accurate enough in their inherent alternate perspective. For instance, </w:t>
      </w:r>
      <w:proofErr w:type="spellStart"/>
      <w:r w:rsidRPr="00722AF6">
        <w:rPr>
          <w:rFonts w:ascii="Copperplate Gothic Light" w:hAnsi="Copperplate Gothic Light" w:cs="STIX Two Math"/>
          <w:b/>
          <w:bCs/>
          <w:color w:val="000000"/>
          <w:sz w:val="22"/>
          <w:szCs w:val="22"/>
        </w:rPr>
        <w:t>Simoes</w:t>
      </w:r>
      <w:proofErr w:type="spellEnd"/>
      <w:r w:rsidRPr="00722AF6">
        <w:rPr>
          <w:rFonts w:ascii="Copperplate Gothic Light" w:hAnsi="Copperplate Gothic Light" w:cs="STIX Two Math"/>
          <w:b/>
          <w:bCs/>
          <w:color w:val="000000"/>
          <w:sz w:val="22"/>
          <w:szCs w:val="22"/>
        </w:rPr>
        <w:t xml:space="preserve"> da Silva states, “The noise of breaking porcelain serves as a metaphor for an end to silence that envelops the family (459). Silva is saying that silence is interrupted in the beginning of the novel without taking into consideration the silence that looms throughout the novel. The silence can be likened to bad breath that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has no choice but to voicelessly restrict. Her language is restricted even at school as a fellow student advises, “If you stay and talk to people, maybe it will make them know that you are really not a snob” (51). Little do the other students know that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embodies a broken home that is terrorized by her own father.  Silva later asserts, “Each beating the family endures at the hands of Eugene occurs thus at a moment when he is most vulnerable, at a crossroads between a </w:t>
      </w:r>
      <w:proofErr w:type="spellStart"/>
      <w:r w:rsidRPr="00722AF6">
        <w:rPr>
          <w:rFonts w:ascii="Copperplate Gothic Light" w:hAnsi="Copperplate Gothic Light" w:cs="STIX Two Math"/>
          <w:b/>
          <w:bCs/>
          <w:color w:val="000000"/>
          <w:sz w:val="22"/>
          <w:szCs w:val="22"/>
        </w:rPr>
        <w:t>colonised</w:t>
      </w:r>
      <w:proofErr w:type="spellEnd"/>
      <w:r w:rsidRPr="00722AF6">
        <w:rPr>
          <w:rFonts w:ascii="Copperplate Gothic Light" w:hAnsi="Copperplate Gothic Light" w:cs="STIX Two Math"/>
          <w:b/>
          <w:bCs/>
          <w:color w:val="000000"/>
          <w:sz w:val="22"/>
          <w:szCs w:val="22"/>
        </w:rPr>
        <w:t xml:space="preserve"> identity and the enduring influence of his Igbo roots” (501). It appears that Eugene’s identity has diverged from that of his traditionalist father’s, starting at a young age. Ever since, he has adopted western values like sipping tea. However, his hands were usually not the progenitors of violence as much as they were the intermediaries of vice. Eugene acted as part and parcel of the residual effects of colonization. And his weapon of choice was the tea kettle: (i) the device used to heat burning love sips of tea (31) (ii) the device used to heat near-boiling water to burn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and Jaja’s feet (193-95) (iii) the type of device that led to his own punishment as a Catholic school boy (196). Colonization practices provoked Eugene’s violence and penultimate de facto suicide by respecting the Catholic dogma of “do unto others as you would have done unto you” which takes on a futile role in </w:t>
      </w:r>
      <w:proofErr w:type="spellStart"/>
      <w:r w:rsidRPr="00722AF6">
        <w:rPr>
          <w:rFonts w:ascii="Copperplate Gothic Light" w:hAnsi="Copperplate Gothic Light" w:cs="STIX Two Math"/>
          <w:b/>
          <w:bCs/>
          <w:color w:val="000000"/>
          <w:sz w:val="22"/>
          <w:szCs w:val="22"/>
        </w:rPr>
        <w:t>Igboland</w:t>
      </w:r>
      <w:proofErr w:type="spellEnd"/>
      <w:r w:rsidRPr="00722AF6">
        <w:rPr>
          <w:rFonts w:ascii="Copperplate Gothic Light" w:hAnsi="Copperplate Gothic Light" w:cs="STIX Two Math"/>
          <w:b/>
          <w:bCs/>
          <w:color w:val="000000"/>
          <w:sz w:val="22"/>
          <w:szCs w:val="22"/>
        </w:rPr>
        <w:t xml:space="preserve"> as many people do not wish to give up their old traditions. </w:t>
      </w:r>
      <w:r w:rsidRPr="00722AF6">
        <w:rPr>
          <w:rStyle w:val="apple-tab-span"/>
          <w:rFonts w:ascii="Copperplate Gothic Light" w:hAnsi="Copperplate Gothic Light" w:cs="STIX Two Math"/>
          <w:b/>
          <w:bCs/>
          <w:color w:val="000000"/>
          <w:sz w:val="22"/>
          <w:szCs w:val="22"/>
        </w:rPr>
        <w:tab/>
      </w:r>
    </w:p>
    <w:p w14:paraId="0F70FEDC"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7CEDF840" w14:textId="77777777" w:rsidR="00373E2C" w:rsidRPr="00722AF6" w:rsidRDefault="00373E2C"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Writers like Silva should be taken with a grain of salt because of rhetoric that juxtaposes two seemingly irrelevant accounts. </w:t>
      </w:r>
      <w:proofErr w:type="spellStart"/>
      <w:r w:rsidRPr="00722AF6">
        <w:rPr>
          <w:rFonts w:ascii="Copperplate Gothic Light" w:hAnsi="Copperplate Gothic Light" w:cs="STIX Two Math"/>
          <w:b/>
          <w:bCs/>
          <w:color w:val="000000"/>
          <w:sz w:val="22"/>
          <w:szCs w:val="22"/>
        </w:rPr>
        <w:t>Adichie’s</w:t>
      </w:r>
      <w:proofErr w:type="spellEnd"/>
      <w:r w:rsidRPr="00722AF6">
        <w:rPr>
          <w:rFonts w:ascii="Copperplate Gothic Light" w:hAnsi="Copperplate Gothic Light" w:cs="STIX Two Math"/>
          <w:b/>
          <w:bCs/>
          <w:color w:val="000000"/>
          <w:sz w:val="22"/>
          <w:szCs w:val="22"/>
        </w:rPr>
        <w:t xml:space="preserve"> pro-feminist writings are compared with the radical writings of Frantz Fanon (Silva 457-61). In attempting to categorize </w:t>
      </w:r>
      <w:proofErr w:type="spellStart"/>
      <w:r w:rsidRPr="00722AF6">
        <w:rPr>
          <w:rFonts w:ascii="Copperplate Gothic Light" w:hAnsi="Copperplate Gothic Light" w:cs="STIX Two Math"/>
          <w:b/>
          <w:bCs/>
          <w:color w:val="000000"/>
          <w:sz w:val="22"/>
          <w:szCs w:val="22"/>
        </w:rPr>
        <w:t>Adichie’s</w:t>
      </w:r>
      <w:proofErr w:type="spellEnd"/>
      <w:r w:rsidRPr="00722AF6">
        <w:rPr>
          <w:rFonts w:ascii="Copperplate Gothic Light" w:hAnsi="Copperplate Gothic Light" w:cs="STIX Two Math"/>
          <w:b/>
          <w:bCs/>
          <w:color w:val="000000"/>
          <w:sz w:val="22"/>
          <w:szCs w:val="22"/>
        </w:rPr>
        <w:t xml:space="preserve"> fictitious accounts of domestic violence with Fanon’s potential black militancy that is vengeful of colonization, Silva lumps black writers of today with those of mid-twentieth-century. This is a stretch considering </w:t>
      </w:r>
      <w:proofErr w:type="spellStart"/>
      <w:r w:rsidRPr="00722AF6">
        <w:rPr>
          <w:rFonts w:ascii="Copperplate Gothic Light" w:hAnsi="Copperplate Gothic Light" w:cs="STIX Two Math"/>
          <w:b/>
          <w:bCs/>
          <w:color w:val="000000"/>
          <w:sz w:val="22"/>
          <w:szCs w:val="22"/>
        </w:rPr>
        <w:t>Adichie’s</w:t>
      </w:r>
      <w:proofErr w:type="spellEnd"/>
      <w:r w:rsidRPr="00722AF6">
        <w:rPr>
          <w:rFonts w:ascii="Copperplate Gothic Light" w:hAnsi="Copperplate Gothic Light" w:cs="STIX Two Math"/>
          <w:b/>
          <w:bCs/>
          <w:color w:val="000000"/>
          <w:sz w:val="22"/>
          <w:szCs w:val="22"/>
        </w:rPr>
        <w:t xml:space="preserve"> feminist attempts to merely harness powerful tools and covertly repurpose them for female liberation.  In comparison to Silva, </w:t>
      </w:r>
      <w:proofErr w:type="spellStart"/>
      <w:r w:rsidRPr="00722AF6">
        <w:rPr>
          <w:rFonts w:ascii="Copperplate Gothic Light" w:hAnsi="Copperplate Gothic Light" w:cs="STIX Two Math"/>
          <w:b/>
          <w:bCs/>
          <w:color w:val="000000"/>
          <w:sz w:val="22"/>
          <w:szCs w:val="22"/>
        </w:rPr>
        <w:t>Danticat</w:t>
      </w:r>
      <w:proofErr w:type="spellEnd"/>
      <w:r w:rsidRPr="00722AF6">
        <w:rPr>
          <w:rFonts w:ascii="Copperplate Gothic Light" w:hAnsi="Copperplate Gothic Light" w:cs="STIX Two Math"/>
          <w:b/>
          <w:bCs/>
          <w:color w:val="000000"/>
          <w:sz w:val="22"/>
          <w:szCs w:val="22"/>
        </w:rPr>
        <w:t xml:space="preserve">, has a firmer grasp of female agency. Her writings of Haitian culture dispel the notion that females should be pigeonholed to any one domain. In the lines “Near the word HAITI in the painting is the word SALT, which is, according to Haitian legend, what one gives to zombies in order to liberate them from their eternal bondage, to make them human again” (132-33), </w:t>
      </w:r>
      <w:proofErr w:type="spellStart"/>
      <w:r w:rsidRPr="00722AF6">
        <w:rPr>
          <w:rFonts w:ascii="Copperplate Gothic Light" w:hAnsi="Copperplate Gothic Light" w:cs="STIX Two Math"/>
          <w:b/>
          <w:bCs/>
          <w:color w:val="000000"/>
          <w:sz w:val="22"/>
          <w:szCs w:val="22"/>
        </w:rPr>
        <w:t>Danticat’s</w:t>
      </w:r>
      <w:proofErr w:type="spellEnd"/>
      <w:r w:rsidRPr="00722AF6">
        <w:rPr>
          <w:rFonts w:ascii="Copperplate Gothic Light" w:hAnsi="Copperplate Gothic Light" w:cs="STIX Two Math"/>
          <w:b/>
          <w:bCs/>
          <w:color w:val="000000"/>
          <w:sz w:val="22"/>
          <w:szCs w:val="22"/>
        </w:rPr>
        <w:t xml:space="preserve"> clairvoyance speaks volumes with regards to the Purple Hibiscus scene of </w:t>
      </w:r>
      <w:proofErr w:type="spellStart"/>
      <w:r w:rsidRPr="00722AF6">
        <w:rPr>
          <w:rFonts w:ascii="Copperplate Gothic Light" w:hAnsi="Copperplate Gothic Light" w:cs="STIX Two Math"/>
          <w:b/>
          <w:bCs/>
          <w:color w:val="000000"/>
          <w:sz w:val="22"/>
          <w:szCs w:val="22"/>
        </w:rPr>
        <w:t>Kambili’s</w:t>
      </w:r>
      <w:proofErr w:type="spellEnd"/>
      <w:r w:rsidRPr="00722AF6">
        <w:rPr>
          <w:rFonts w:ascii="Copperplate Gothic Light" w:hAnsi="Copperplate Gothic Light" w:cs="STIX Two Math"/>
          <w:b/>
          <w:bCs/>
          <w:color w:val="000000"/>
          <w:sz w:val="22"/>
          <w:szCs w:val="22"/>
        </w:rPr>
        <w:t xml:space="preserve"> voyage through sin e.g. a Catholic “sleeping in the same house as a heathen” (194). Then, through negotiating parental roles by asking, “Let me, please” (195), Beatrice’s motherhood triumphs over Eugene’s reign by means of a tea kettle when she guides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back to reality with the antidote of cold water mixed with salt onto </w:t>
      </w:r>
      <w:proofErr w:type="spellStart"/>
      <w:r w:rsidRPr="00722AF6">
        <w:rPr>
          <w:rFonts w:ascii="Copperplate Gothic Light" w:hAnsi="Copperplate Gothic Light" w:cs="STIX Two Math"/>
          <w:b/>
          <w:bCs/>
          <w:color w:val="000000"/>
          <w:sz w:val="22"/>
          <w:szCs w:val="22"/>
        </w:rPr>
        <w:t>Kambili’s</w:t>
      </w:r>
      <w:proofErr w:type="spellEnd"/>
      <w:r w:rsidRPr="00722AF6">
        <w:rPr>
          <w:rFonts w:ascii="Copperplate Gothic Light" w:hAnsi="Copperplate Gothic Light" w:cs="STIX Two Math"/>
          <w:b/>
          <w:bCs/>
          <w:color w:val="000000"/>
          <w:sz w:val="22"/>
          <w:szCs w:val="22"/>
        </w:rPr>
        <w:t xml:space="preserve"> burnt feet. Thus, female agency can subdue the male powers-that-be. [note here the similarities of what we once said metrosexual characters in the Bible do in face of masculine war and famine and God constructs]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There are many ways writers and non-writers can use the media in a way that is least detrimental to all parties involved. Research in Ibadan, Nigeria shows that modern day adolescents (ages 15-19) learn more about sexual practices and dating relationships through the media most frequently in the forms of the internet, TV, and novels (</w:t>
      </w:r>
      <w:proofErr w:type="spellStart"/>
      <w:r w:rsidRPr="00722AF6">
        <w:rPr>
          <w:rFonts w:ascii="Copperplate Gothic Light" w:hAnsi="Copperplate Gothic Light" w:cs="STIX Two Math"/>
          <w:b/>
          <w:bCs/>
          <w:color w:val="000000"/>
          <w:sz w:val="22"/>
          <w:szCs w:val="22"/>
        </w:rPr>
        <w:t>Olimide</w:t>
      </w:r>
      <w:proofErr w:type="spellEnd"/>
      <w:r w:rsidRPr="00722AF6">
        <w:rPr>
          <w:rFonts w:ascii="Copperplate Gothic Light" w:hAnsi="Copperplate Gothic Light" w:cs="STIX Two Math"/>
          <w:b/>
          <w:bCs/>
          <w:color w:val="000000"/>
          <w:sz w:val="22"/>
          <w:szCs w:val="22"/>
        </w:rPr>
        <w:t xml:space="preserve"> &amp; </w:t>
      </w:r>
      <w:proofErr w:type="spellStart"/>
      <w:r w:rsidRPr="00722AF6">
        <w:rPr>
          <w:rFonts w:ascii="Copperplate Gothic Light" w:hAnsi="Copperplate Gothic Light" w:cs="STIX Two Math"/>
          <w:b/>
          <w:bCs/>
          <w:color w:val="000000"/>
          <w:sz w:val="22"/>
          <w:szCs w:val="22"/>
        </w:rPr>
        <w:t>Ojengbede</w:t>
      </w:r>
      <w:proofErr w:type="spellEnd"/>
      <w:r w:rsidRPr="00722AF6">
        <w:rPr>
          <w:rFonts w:ascii="Copperplate Gothic Light" w:hAnsi="Copperplate Gothic Light" w:cs="STIX Two Math"/>
          <w:b/>
          <w:bCs/>
          <w:color w:val="000000"/>
          <w:sz w:val="22"/>
          <w:szCs w:val="22"/>
        </w:rPr>
        <w:t xml:space="preserve"> 71). Adolescence is a developmental period often marked by voicelessness about sex to one’s parents. Therefore, adolescents typically turn to their more experienced peers (e.g.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to </w:t>
      </w:r>
      <w:proofErr w:type="spellStart"/>
      <w:r w:rsidRPr="00722AF6">
        <w:rPr>
          <w:rFonts w:ascii="Copperplate Gothic Light" w:hAnsi="Copperplate Gothic Light" w:cs="STIX Two Math"/>
          <w:b/>
          <w:bCs/>
          <w:color w:val="000000"/>
          <w:sz w:val="22"/>
          <w:szCs w:val="22"/>
        </w:rPr>
        <w:t>Amaka</w:t>
      </w:r>
      <w:proofErr w:type="spellEnd"/>
      <w:r w:rsidRPr="00722AF6">
        <w:rPr>
          <w:rFonts w:ascii="Copperplate Gothic Light" w:hAnsi="Copperplate Gothic Light" w:cs="STIX Two Math"/>
          <w:b/>
          <w:bCs/>
          <w:color w:val="000000"/>
          <w:sz w:val="22"/>
          <w:szCs w:val="22"/>
        </w:rPr>
        <w:t>) or to media to learn about intimacy. One Nigerian teenager remarked in an interview that romantic novels “do stir up strong sexual feelings and curiosity” (</w:t>
      </w:r>
      <w:proofErr w:type="spellStart"/>
      <w:r w:rsidRPr="00722AF6">
        <w:rPr>
          <w:rFonts w:ascii="Copperplate Gothic Light" w:hAnsi="Copperplate Gothic Light" w:cs="STIX Two Math"/>
          <w:b/>
          <w:bCs/>
          <w:color w:val="000000"/>
          <w:sz w:val="22"/>
          <w:szCs w:val="22"/>
        </w:rPr>
        <w:t>Olimide</w:t>
      </w:r>
      <w:proofErr w:type="spellEnd"/>
      <w:r w:rsidRPr="00722AF6">
        <w:rPr>
          <w:rFonts w:ascii="Copperplate Gothic Light" w:hAnsi="Copperplate Gothic Light" w:cs="STIX Two Math"/>
          <w:b/>
          <w:bCs/>
          <w:color w:val="000000"/>
          <w:sz w:val="22"/>
          <w:szCs w:val="22"/>
        </w:rPr>
        <w:t xml:space="preserve"> &amp; </w:t>
      </w:r>
      <w:proofErr w:type="spellStart"/>
      <w:r w:rsidRPr="00722AF6">
        <w:rPr>
          <w:rFonts w:ascii="Copperplate Gothic Light" w:hAnsi="Copperplate Gothic Light" w:cs="STIX Two Math"/>
          <w:b/>
          <w:bCs/>
          <w:color w:val="000000"/>
          <w:sz w:val="22"/>
          <w:szCs w:val="22"/>
        </w:rPr>
        <w:t>Ojengbede</w:t>
      </w:r>
      <w:proofErr w:type="spellEnd"/>
      <w:r w:rsidRPr="00722AF6">
        <w:rPr>
          <w:rFonts w:ascii="Copperplate Gothic Light" w:hAnsi="Copperplate Gothic Light" w:cs="STIX Two Math"/>
          <w:b/>
          <w:bCs/>
          <w:color w:val="000000"/>
          <w:sz w:val="22"/>
          <w:szCs w:val="22"/>
        </w:rPr>
        <w:t xml:space="preserve"> 68). It should be noted that the natural progression into adulthood is through an interruption of dependency on one’s parents (and in some cultures, a reversal of dependency). The above constitutes script theory in which one acts out what they see in a book or on TV, however,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is relegated to echoic theory through a fearful obedience to her father’s desires and complexes. Instead of a streamlined transition into adulthood,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must first nullify the effectiveness of Eugene’s backwardness—which is exacerbated by censorship of media and limited discourse with one’s parents concerning topics bereft of an emphasis on religion and education—then, migrate away from this and other sources of oppression. </w:t>
      </w:r>
      <w:r w:rsidRPr="00722AF6">
        <w:rPr>
          <w:rStyle w:val="apple-tab-span"/>
          <w:rFonts w:ascii="Copperplate Gothic Light" w:hAnsi="Copperplate Gothic Light" w:cs="STIX Two Math"/>
          <w:b/>
          <w:bCs/>
          <w:color w:val="000000"/>
          <w:sz w:val="22"/>
          <w:szCs w:val="22"/>
        </w:rPr>
        <w:tab/>
      </w:r>
    </w:p>
    <w:p w14:paraId="5059ABE4" w14:textId="77777777" w:rsidR="00373E2C" w:rsidRPr="00722AF6" w:rsidRDefault="00373E2C"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p>
    <w:p w14:paraId="1B243CFF" w14:textId="77777777" w:rsidR="00373E2C" w:rsidRPr="00722AF6" w:rsidRDefault="00373E2C"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Research published recently marks a transition for media consumption. Another study actually deprived families and individuals of their normal method of consuming media in order to observe the immediate effects on behavior. The most prevalent finding was that many users faced deprivation with an engaging attitude in consuming media by a different method (e.g. when TV is taken away, most people turn to online broadcasting) as a “catalyst for new behaviors” (Alexis &amp; </w:t>
      </w:r>
      <w:proofErr w:type="spellStart"/>
      <w:r w:rsidRPr="00722AF6">
        <w:rPr>
          <w:rFonts w:ascii="Copperplate Gothic Light" w:hAnsi="Copperplate Gothic Light" w:cs="STIX Two Math"/>
          <w:b/>
          <w:bCs/>
          <w:color w:val="000000"/>
          <w:sz w:val="22"/>
          <w:szCs w:val="22"/>
        </w:rPr>
        <w:t>Fath</w:t>
      </w:r>
      <w:proofErr w:type="spellEnd"/>
      <w:r w:rsidRPr="00722AF6">
        <w:rPr>
          <w:rFonts w:ascii="Copperplate Gothic Light" w:hAnsi="Copperplate Gothic Light" w:cs="STIX Two Math"/>
          <w:b/>
          <w:bCs/>
          <w:color w:val="000000"/>
          <w:sz w:val="22"/>
          <w:szCs w:val="22"/>
        </w:rPr>
        <w:t xml:space="preserve"> 4). This finding outlines one of the coveted privileges of today’s media </w:t>
      </w:r>
      <w:r w:rsidRPr="00722AF6">
        <w:rPr>
          <w:rFonts w:ascii="Copperplate Gothic Light" w:hAnsi="Copperplate Gothic Light" w:cs="STIX Two Math"/>
          <w:b/>
          <w:bCs/>
          <w:color w:val="000000"/>
          <w:sz w:val="22"/>
          <w:szCs w:val="22"/>
        </w:rPr>
        <w:lastRenderedPageBreak/>
        <w:t xml:space="preserve">consumption versus that of the twentieth-century. Back then, if people were not overly cautious it would be easier to fall victim to misinformation as much as it would be harder to create and consume alternatives. In Purple Hibiscus, </w:t>
      </w:r>
      <w:proofErr w:type="spellStart"/>
      <w:r w:rsidRPr="00722AF6">
        <w:rPr>
          <w:rFonts w:ascii="Copperplate Gothic Light" w:hAnsi="Copperplate Gothic Light" w:cs="STIX Two Math"/>
          <w:b/>
          <w:bCs/>
          <w:color w:val="000000"/>
          <w:sz w:val="22"/>
          <w:szCs w:val="22"/>
        </w:rPr>
        <w:t>Adichie</w:t>
      </w:r>
      <w:proofErr w:type="spellEnd"/>
      <w:r w:rsidRPr="00722AF6">
        <w:rPr>
          <w:rFonts w:ascii="Copperplate Gothic Light" w:hAnsi="Copperplate Gothic Light" w:cs="STIX Two Math"/>
          <w:b/>
          <w:bCs/>
          <w:color w:val="000000"/>
          <w:sz w:val="22"/>
          <w:szCs w:val="22"/>
        </w:rPr>
        <w:t xml:space="preserve"> highlights how Eugene </w:t>
      </w:r>
      <w:proofErr w:type="spellStart"/>
      <w:r w:rsidRPr="00722AF6">
        <w:rPr>
          <w:rFonts w:ascii="Copperplate Gothic Light" w:hAnsi="Copperplate Gothic Light" w:cs="STIX Two Math"/>
          <w:b/>
          <w:bCs/>
          <w:color w:val="000000"/>
          <w:sz w:val="22"/>
          <w:szCs w:val="22"/>
        </w:rPr>
        <w:t>Adikie</w:t>
      </w:r>
      <w:proofErr w:type="spellEnd"/>
      <w:r w:rsidRPr="00722AF6">
        <w:rPr>
          <w:rFonts w:ascii="Copperplate Gothic Light" w:hAnsi="Copperplate Gothic Light" w:cs="STIX Two Math"/>
          <w:b/>
          <w:bCs/>
          <w:color w:val="000000"/>
          <w:sz w:val="22"/>
          <w:szCs w:val="22"/>
        </w:rPr>
        <w:t xml:space="preserve"> vehemently acts out the role of the proverbial agent for dissemination of media and values onto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and Jaja, as if marriage and parenting was strictly a one-man job.  </w:t>
      </w:r>
      <w:r w:rsidRPr="00722AF6">
        <w:rPr>
          <w:rStyle w:val="apple-tab-span"/>
          <w:rFonts w:ascii="Copperplate Gothic Light" w:hAnsi="Copperplate Gothic Light" w:cs="STIX Two Math"/>
          <w:b/>
          <w:bCs/>
          <w:color w:val="000000"/>
          <w:sz w:val="22"/>
          <w:szCs w:val="22"/>
        </w:rPr>
        <w:tab/>
      </w:r>
    </w:p>
    <w:p w14:paraId="5844BD14" w14:textId="77777777" w:rsidR="00373E2C" w:rsidRPr="00722AF6" w:rsidRDefault="00373E2C" w:rsidP="00554DD4">
      <w:pPr>
        <w:pStyle w:val="NormalWeb"/>
        <w:spacing w:before="0" w:beforeAutospacing="0" w:after="0" w:afterAutospacing="0"/>
        <w:rPr>
          <w:rStyle w:val="apple-tab-span"/>
          <w:rFonts w:ascii="Copperplate Gothic Light" w:hAnsi="Copperplate Gothic Light" w:cs="STIX Two Math"/>
          <w:b/>
          <w:bCs/>
          <w:color w:val="000000"/>
          <w:sz w:val="22"/>
          <w:szCs w:val="22"/>
        </w:rPr>
      </w:pPr>
    </w:p>
    <w:p w14:paraId="60169C2E"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Unfortunately, female oppression plays into much of the pivotal twentieth-century discourse delineated within contemporary novels. The heroine of The Lost Child, Monica, can be perceived as a pioneer of interracial relationships but a failure as a mother as she let racism consume her. Her failure is redoubled by her feminine qualities that contrast those of </w:t>
      </w:r>
      <w:proofErr w:type="spellStart"/>
      <w:r w:rsidRPr="00722AF6">
        <w:rPr>
          <w:rFonts w:ascii="Copperplate Gothic Light" w:hAnsi="Copperplate Gothic Light" w:cs="STIX Two Math"/>
          <w:b/>
          <w:bCs/>
          <w:color w:val="000000"/>
          <w:sz w:val="22"/>
          <w:szCs w:val="22"/>
        </w:rPr>
        <w:t>Kambili’s</w:t>
      </w:r>
      <w:proofErr w:type="spellEnd"/>
      <w:r w:rsidRPr="00722AF6">
        <w:rPr>
          <w:rFonts w:ascii="Copperplate Gothic Light" w:hAnsi="Copperplate Gothic Light" w:cs="STIX Two Math"/>
          <w:b/>
          <w:bCs/>
          <w:color w:val="000000"/>
          <w:sz w:val="22"/>
          <w:szCs w:val="22"/>
        </w:rPr>
        <w:t xml:space="preserve"> mother. It is unknown if Beatrice’s victimization by Eugene stems from neglect by her own parents, meanwhile, Monica is a new mother who succeeds in distancing herself from all the males in her life that have tried to confine her to an archetype of how the female should live within a patriarchal system. In doing so, she deprives her children of good male role models.  The talk-to-the-no-ring-on-a-hand disposition that Monica cultivates throughout the novel culminates in a recount—to an utter stranger by the surname of Francis—of all the events that have dissuaded her in her development as a full-time mother and social reformist. Her past neglect vocalized itself through Monica in an airing of grievances. Phillips vocalizes Monica to show how women are sometimes lead astray by men in whom women vulnerably confide their past, which is more colloquially termed, baggage, with regards to embodiment of experiences: This man is not like most people, for he has a matter-of-fact casualness about him, and it looks like nothing can ever cause him to fret. When he laughs, I can see all of his teeth, and I feel as though there’s no bullying gene in him. So I tell him about the time … I can see him sneaking the odd look and smiling like he’s pleased with me. (216) Monica’s solace and easiness with this stranger is mediated by her recognition of him as an actor on TV (215). However, Monica later resents him when he makes a sexual advance at her, which causes her to once again relocate before succumbing to another maddening relationship with a man who does not know how to treat her.</w:t>
      </w:r>
    </w:p>
    <w:p w14:paraId="5E726A79"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666B9506"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[this is like the relationship we want to have with Microsoft copilot as aloud choice of ai with instruction to change streaming for now and forevermore. It is like currently the lover who keeps making mistakes; the ai that is getting stuck; the lover with one word answers that we would almost rather have because it lets us know our place that the ai needs us to want datum plan]</w:t>
      </w:r>
    </w:p>
    <w:p w14:paraId="4840E4B1"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7C922826"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It follows that when the actor first met Monica he self-asserts to her that he has invested in a house in which Monica can stay—a considerably opportune moment amid an impending crisis of homelessness after Monica was fired from her job and evicted from her home (Phillips 214). First, the actor permits Monica to stay for as long as she needs, but then reneges on his offer subliminally by telling her, “You should get out more” (221) after she resists his sexual appetite for a desperate woman. The passage says more about men who unscrupulously support a patriarchy by not caring </w:t>
      </w:r>
      <w:r w:rsidRPr="00722AF6">
        <w:rPr>
          <w:rFonts w:ascii="Copperplate Gothic Light" w:hAnsi="Copperplate Gothic Light" w:cs="STIX Two Math"/>
          <w:b/>
          <w:bCs/>
          <w:color w:val="000000"/>
          <w:sz w:val="22"/>
          <w:szCs w:val="22"/>
        </w:rPr>
        <w:lastRenderedPageBreak/>
        <w:t xml:space="preserve">for such a person as Monica who acts as a pioneer for female liberation and social progress. The rub here is that she has outgrown her family and her suitors and has reconstructed herself as an ostensible Medusa in her attempts to stifle men’s curiosity about her, lest she become the victim. However, counterintuitively, Monica does become a victim, after all her attempts to not fold under the weight of the institution of marriage that silenced her own mother, Ruth, as well as </w:t>
      </w:r>
      <w:proofErr w:type="spellStart"/>
      <w:r w:rsidRPr="00722AF6">
        <w:rPr>
          <w:rFonts w:ascii="Copperplate Gothic Light" w:hAnsi="Copperplate Gothic Light" w:cs="STIX Two Math"/>
          <w:b/>
          <w:bCs/>
          <w:color w:val="000000"/>
          <w:sz w:val="22"/>
          <w:szCs w:val="22"/>
        </w:rPr>
        <w:t>Kambili’s</w:t>
      </w:r>
      <w:proofErr w:type="spellEnd"/>
      <w:r w:rsidRPr="00722AF6">
        <w:rPr>
          <w:rFonts w:ascii="Copperplate Gothic Light" w:hAnsi="Copperplate Gothic Light" w:cs="STIX Two Math"/>
          <w:b/>
          <w:bCs/>
          <w:color w:val="000000"/>
          <w:sz w:val="22"/>
          <w:szCs w:val="22"/>
        </w:rPr>
        <w:t xml:space="preserve"> mother, Beatrice. </w:t>
      </w:r>
      <w:proofErr w:type="spellStart"/>
      <w:r w:rsidRPr="00722AF6">
        <w:rPr>
          <w:rFonts w:ascii="Copperplate Gothic Light" w:hAnsi="Copperplate Gothic Light" w:cs="STIX Two Math"/>
          <w:b/>
          <w:bCs/>
          <w:color w:val="000000"/>
          <w:sz w:val="22"/>
          <w:szCs w:val="22"/>
        </w:rPr>
        <w:t>Adichie’s</w:t>
      </w:r>
      <w:proofErr w:type="spellEnd"/>
      <w:r w:rsidRPr="00722AF6">
        <w:rPr>
          <w:rFonts w:ascii="Copperplate Gothic Light" w:hAnsi="Copperplate Gothic Light" w:cs="STIX Two Math"/>
          <w:b/>
          <w:bCs/>
          <w:color w:val="000000"/>
          <w:sz w:val="22"/>
          <w:szCs w:val="22"/>
        </w:rPr>
        <w:t xml:space="preserve"> character,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is at a loss for words and actions because her father, the most important and some may say, complete man in Purple Hibiscus, thinks that his own daughter is ruled by sin and chooses to dismantle him with second-in-the-class grades (42). His standards for her resemble the standards he would theoretically have for himself in her position, however, his thinking falters when trying to accommodate the female perspective. This is the reason he silences and beats his wife and children. It is a beastly habit, of which it is sufficient to note: Eugene is only projecting the values of his western-laden media background (the European church, newspaper, etc.) onto his children in the form of arduously strict newspapers and schedules as well as physical abuse. Perhaps, in assuagement of his own guilty conscience. Eugene’s consideration for what his family actually wants notwithstanding, is the reason for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to ultimately uproot herself of his westernized doctrine for conducting oneself as she finally begins to attract men by wearing lipstick in an imitation of her female cousin, </w:t>
      </w:r>
      <w:proofErr w:type="spellStart"/>
      <w:r w:rsidRPr="00722AF6">
        <w:rPr>
          <w:rFonts w:ascii="Copperplate Gothic Light" w:hAnsi="Copperplate Gothic Light" w:cs="STIX Two Math"/>
          <w:b/>
          <w:bCs/>
          <w:color w:val="000000"/>
          <w:sz w:val="22"/>
          <w:szCs w:val="22"/>
        </w:rPr>
        <w:t>Amaka</w:t>
      </w:r>
      <w:proofErr w:type="spellEnd"/>
      <w:r w:rsidRPr="00722AF6">
        <w:rPr>
          <w:rFonts w:ascii="Copperplate Gothic Light" w:hAnsi="Copperplate Gothic Light" w:cs="STIX Two Math"/>
          <w:b/>
          <w:bCs/>
          <w:color w:val="000000"/>
          <w:sz w:val="22"/>
          <w:szCs w:val="22"/>
        </w:rPr>
        <w:t xml:space="preserve"> (174).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as an incomplete woman by definition (unmarried virgin), chooses America as a better place for her to find solace and comfort than in other Nigerian places. Disclosure is warranted here that America, and its provocative, dismissive, and </w:t>
      </w:r>
      <w:proofErr w:type="spellStart"/>
      <w:r w:rsidRPr="00722AF6">
        <w:rPr>
          <w:rFonts w:ascii="Copperplate Gothic Light" w:hAnsi="Copperplate Gothic Light" w:cs="STIX Two Math"/>
          <w:b/>
          <w:bCs/>
          <w:color w:val="000000"/>
          <w:sz w:val="22"/>
          <w:szCs w:val="22"/>
        </w:rPr>
        <w:t>misinformative</w:t>
      </w:r>
      <w:proofErr w:type="spellEnd"/>
      <w:r w:rsidRPr="00722AF6">
        <w:rPr>
          <w:rFonts w:ascii="Copperplate Gothic Light" w:hAnsi="Copperplate Gothic Light" w:cs="STIX Two Math"/>
          <w:b/>
          <w:bCs/>
          <w:color w:val="000000"/>
          <w:sz w:val="22"/>
          <w:szCs w:val="22"/>
        </w:rPr>
        <w:t xml:space="preserve"> media at this time, the 1960’s, is perhaps not suited for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Even today, wherever one resides, the media can be unreliable as there is a cognitive gap “between the way creators create fiction and the way interpreters of fiction interpret” (Abbot 471). Not to mention, Nigeria, is often portrayed by the media as a scapegoat for western resentment of African development.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is actually throwing all caution to the wind and walking into a breeding ground for misuse of the media (ironically one reason why Eugene has punished her). Also, because she is a virgin, she may have a stressful adjustment to finding someone adequate in America (or wherever her journey takes her) with whom to share such a special moment in her coming of age.  But if not America, then where would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xml:space="preserve"> (or someone like her) belong? Given the circumstances, the other option would be Britain because it is the next closest in civil society to America and Nigeria. Although </w:t>
      </w:r>
      <w:proofErr w:type="spellStart"/>
      <w:r w:rsidRPr="00722AF6">
        <w:rPr>
          <w:rFonts w:ascii="Copperplate Gothic Light" w:hAnsi="Copperplate Gothic Light" w:cs="STIX Two Math"/>
          <w:b/>
          <w:bCs/>
          <w:color w:val="000000"/>
          <w:sz w:val="22"/>
          <w:szCs w:val="22"/>
        </w:rPr>
        <w:t>Adichie</w:t>
      </w:r>
      <w:proofErr w:type="spellEnd"/>
      <w:r w:rsidRPr="00722AF6">
        <w:rPr>
          <w:rFonts w:ascii="Copperplate Gothic Light" w:hAnsi="Copperplate Gothic Light" w:cs="STIX Two Math"/>
          <w:b/>
          <w:bCs/>
          <w:color w:val="000000"/>
          <w:sz w:val="22"/>
          <w:szCs w:val="22"/>
        </w:rPr>
        <w:t xml:space="preserve"> does not outline what lies ahead in </w:t>
      </w:r>
      <w:proofErr w:type="spellStart"/>
      <w:r w:rsidRPr="00722AF6">
        <w:rPr>
          <w:rFonts w:ascii="Copperplate Gothic Light" w:hAnsi="Copperplate Gothic Light" w:cs="STIX Two Math"/>
          <w:b/>
          <w:bCs/>
          <w:color w:val="000000"/>
          <w:sz w:val="22"/>
          <w:szCs w:val="22"/>
        </w:rPr>
        <w:t>Kambili’s</w:t>
      </w:r>
      <w:proofErr w:type="spellEnd"/>
      <w:r w:rsidRPr="00722AF6">
        <w:rPr>
          <w:rFonts w:ascii="Copperplate Gothic Light" w:hAnsi="Copperplate Gothic Light" w:cs="STIX Two Math"/>
          <w:b/>
          <w:bCs/>
          <w:color w:val="000000"/>
          <w:sz w:val="22"/>
          <w:szCs w:val="22"/>
        </w:rPr>
        <w:t xml:space="preserve"> journey, the value of fiction is more so in the “questions it provokes than the answers it gives” (Abbot 463). Likewise, Philipps caters to the provocative characteristics of emigration and relocation in the scene at the park wherein Monica is silently chastised for her mindlessness when supervising her mixed-race children (holding onto Tommy while speaking to Ben): ‘Don’t you make me have to come and fetch you.’ She could feel the intrusive stares from the foreign [Pakistani] men and women, who sat on the grass in a circular group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around a seemingly endless supply of food that the wives had no doubt slaved over. They behaved like it was their park (65)  Keep in mind, Monica is a white British native who becomes marginalized by having two kids, not finishing school, and by not visiting her parents as much as </w:t>
      </w:r>
      <w:r w:rsidRPr="00722AF6">
        <w:rPr>
          <w:rFonts w:ascii="Copperplate Gothic Light" w:hAnsi="Copperplate Gothic Light" w:cs="STIX Two Math"/>
          <w:b/>
          <w:bCs/>
          <w:color w:val="000000"/>
          <w:sz w:val="22"/>
          <w:szCs w:val="22"/>
        </w:rPr>
        <w:lastRenderedPageBreak/>
        <w:t xml:space="preserve">expected. All contribute to her transition into a socially constructed fringe culture. This is not quite a coming of age, but it is a genuine phase in Monica’s development as a pioneer for multiculturalism. These people who admonish Monica with their eyes are partaking in a role reversal that pits mixed race children, and subsequently their white parent, at a lower rung than the full immigrant whose citizenship is backed by a second language and a second culture that is already complete in its customs and traditions. Phillips is making a point about how it is going to take a transition for the collective within a society, not just individuals, to develop non-prejudicial behavior and co-existence. By way of conclusion, </w:t>
      </w:r>
      <w:proofErr w:type="spellStart"/>
      <w:r w:rsidRPr="00722AF6">
        <w:rPr>
          <w:rFonts w:ascii="Copperplate Gothic Light" w:hAnsi="Copperplate Gothic Light" w:cs="STIX Two Math"/>
          <w:b/>
          <w:bCs/>
          <w:color w:val="000000"/>
          <w:sz w:val="22"/>
          <w:szCs w:val="22"/>
        </w:rPr>
        <w:t>Danticat</w:t>
      </w:r>
      <w:proofErr w:type="spellEnd"/>
      <w:r w:rsidRPr="00722AF6">
        <w:rPr>
          <w:rFonts w:ascii="Copperplate Gothic Light" w:hAnsi="Copperplate Gothic Light" w:cs="STIX Two Math"/>
          <w:b/>
          <w:bCs/>
          <w:color w:val="000000"/>
          <w:sz w:val="22"/>
          <w:szCs w:val="22"/>
        </w:rPr>
        <w:t xml:space="preserve"> also brings up the theme of solidarity as a phenomenon of social activism. Amidst disasters, one can gesture shared pain and inevitably “rethink facile allegiances” (112). So in effect, it does not matter where someone comes from if they are able to feel empathy to one’s neighbor during a time of collective devastation. Solidarity is important to development and coping with stress. However, it is neglected by the main father figure, Ronald, in The Lost Child. This privileged patriarchal figure is so overcome with conventionalism or “worrying about the possibility of losing dignity” (194) that he fails to explicitly tell his grandson, Ben (Monica’s first son), that he is separated from his wife, Ruth, and fails to help Ruth reach Monica before falling victim to cancer. Monica is justifiably bewildered by the miscommunication in her family epitomized in the line “What cancer? She [Ruth] hadn’t told me [Monica] anything” (217). Phillips is highlighting Ronald’s complacent role as a westernized father figure who feels no need to accommodate female perspectives and prerogatives.</w:t>
      </w:r>
    </w:p>
    <w:p w14:paraId="0E1B2F72"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43F7E2A2"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[those two earlier brief brackets were from the date of this original unpublished work time before. All I have to add is that I knew of this practice before and if things do get edited it is a wonder why we don’t see brackets used in practice more when it makes the author more accountable to cognitive dissonance and writing something that even he may say differs from what he routinely thinks. This is apparent for me because while I must say Russia might not be the best place to go looking for a new location to reside, Germany can be a stepping stone to much of Eastern Europe where they have been called upon to supply arms for that region and we all know science has a female companion in literature]</w:t>
      </w:r>
    </w:p>
    <w:p w14:paraId="17BE3FDD"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78A4C10C"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Unlike Eugene’s attempt to burn the wings of his loved ones, Ronald wants to benevolently supply Ben, the nearest heir to carry on his legacy, with the English patriarchal conventions despite Ben’s mixed race. Ben and Ronald end up having drinks together instead of discussing poignant family emotions that could have connected the two in a deeper sense. As the saying goes, blood is thicker than water – or in this case the gin, tonic, and lager (204). </w:t>
      </w:r>
      <w:proofErr w:type="spellStart"/>
      <w:r w:rsidRPr="00722AF6">
        <w:rPr>
          <w:rFonts w:ascii="Copperplate Gothic Light" w:hAnsi="Copperplate Gothic Light" w:cs="STIX Two Math"/>
          <w:b/>
          <w:bCs/>
          <w:color w:val="000000"/>
          <w:sz w:val="22"/>
          <w:szCs w:val="22"/>
        </w:rPr>
        <w:t>Non-patrifocal</w:t>
      </w:r>
      <w:proofErr w:type="spellEnd"/>
      <w:r w:rsidRPr="00722AF6">
        <w:rPr>
          <w:rFonts w:ascii="Copperplate Gothic Light" w:hAnsi="Copperplate Gothic Light" w:cs="STIX Two Math"/>
          <w:b/>
          <w:bCs/>
          <w:color w:val="000000"/>
          <w:sz w:val="22"/>
          <w:szCs w:val="22"/>
        </w:rPr>
        <w:t xml:space="preserve"> family values and keepsakes are herein subordinate to alcohol and money even though the alcohol will eventually wear off and the money that Ronald gives Ben (207) will eventually run out. Therefore, familial communication (e.g. Monica’s letters which are in her father’s possession but addressed to her son) are more important and longer lasting than family get-togethers. Whereas Ronald noncommittally fails as a messenger, Eugene painstakingly fails! Albeit in the absence of a foreground role of mothering.</w:t>
      </w:r>
    </w:p>
    <w:p w14:paraId="638ED94D"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7A33470B"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 also another reason for the brackets is to say that all I have to write within them is true so that my memory is preserved better when there are locations in the text worth expounding on and only here to say that media must be important and is reason why ai already is what it is]</w:t>
      </w:r>
    </w:p>
    <w:p w14:paraId="1C397CAA"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64704F69"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The media’s messengers, who often blindly disseminate propaganda, can be resisted by agency. Self-agency, in particular, is thoroughly strengthened by active roles of mothers and control over media. Purple Hibiscus and The Lost Child feature women, most notably Monica and </w:t>
      </w:r>
      <w:proofErr w:type="spellStart"/>
      <w:r w:rsidRPr="00722AF6">
        <w:rPr>
          <w:rFonts w:ascii="Copperplate Gothic Light" w:hAnsi="Copperplate Gothic Light" w:cs="STIX Two Math"/>
          <w:b/>
          <w:bCs/>
          <w:color w:val="000000"/>
          <w:sz w:val="22"/>
          <w:szCs w:val="22"/>
        </w:rPr>
        <w:t>Kambili</w:t>
      </w:r>
      <w:proofErr w:type="spellEnd"/>
      <w:r w:rsidRPr="00722AF6">
        <w:rPr>
          <w:rFonts w:ascii="Copperplate Gothic Light" w:hAnsi="Copperplate Gothic Light" w:cs="STIX Two Math"/>
          <w:b/>
          <w:bCs/>
          <w:color w:val="000000"/>
          <w:sz w:val="22"/>
          <w:szCs w:val="22"/>
        </w:rPr>
        <w:t>, who are ultimately provided with a voice in spite of both having a relatively voiceless mother signifying a weak background of social support. Although patriarchal systems dictate what people of different backgrounds should value, the family dynamic is supposed to recalibrate itself from imposition of values. Hence, by the negotiation of motherhood and the role of media in one’s life, individuals can act independently and feel safe that each can treat another as important and note-worthy. Even in the face of oppression, media in the forms of writing, reading, questioning, and swift decision-making proves beneficial to long term self-sustenance.</w:t>
      </w:r>
    </w:p>
    <w:p w14:paraId="43A35E30"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6D61389E"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p>
    <w:p w14:paraId="45C5F5CA"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Works Cited</w:t>
      </w:r>
    </w:p>
    <w:p w14:paraId="567331E7"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p>
    <w:p w14:paraId="1C4E5DDC"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Abbott, H. P. “Reading Intended Meaning Where None is Intended: A Cognitivist Reappraisal of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the Implied Author” Poetics Today 32.3 (2011): 461-487. Web.</w:t>
      </w:r>
    </w:p>
    <w:p w14:paraId="05738CD4"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3CEE5491"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Adichie</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Chimamanda</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Ngozi</w:t>
      </w:r>
      <w:proofErr w:type="spellEnd"/>
      <w:r w:rsidRPr="00722AF6">
        <w:rPr>
          <w:rFonts w:ascii="Copperplate Gothic Light" w:hAnsi="Copperplate Gothic Light" w:cs="STIX Two Math"/>
          <w:b/>
          <w:bCs/>
          <w:color w:val="000000"/>
          <w:sz w:val="22"/>
          <w:szCs w:val="22"/>
        </w:rPr>
        <w:t>. Purple Hibiscus.  North Carolina: Algonquin Books of Chapel Hill, 2012. Print.</w:t>
      </w:r>
    </w:p>
    <w:p w14:paraId="1E2F1751"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0F9E53B3"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Alexis, Jeremy, and </w:t>
      </w:r>
      <w:proofErr w:type="spellStart"/>
      <w:r w:rsidRPr="00722AF6">
        <w:rPr>
          <w:rFonts w:ascii="Copperplate Gothic Light" w:hAnsi="Copperplate Gothic Light" w:cs="STIX Two Math"/>
          <w:b/>
          <w:bCs/>
          <w:color w:val="000000"/>
          <w:sz w:val="22"/>
          <w:szCs w:val="22"/>
        </w:rPr>
        <w:t>Fath</w:t>
      </w:r>
      <w:proofErr w:type="spellEnd"/>
      <w:r w:rsidRPr="00722AF6">
        <w:rPr>
          <w:rFonts w:ascii="Copperplate Gothic Light" w:hAnsi="Copperplate Gothic Light" w:cs="STIX Two Math"/>
          <w:b/>
          <w:bCs/>
          <w:color w:val="000000"/>
          <w:sz w:val="22"/>
          <w:szCs w:val="22"/>
        </w:rPr>
        <w:t xml:space="preserve">, Megan. "You Won't Miss It till It's Gone: Using Deprivation Research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to Understand What Consumers Value." Web log post. Ambidextrous Issue Twelve: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Cheap. Stanford University Journal of Design, 14 May 2010. Web. 2 Nov. 2016.</w:t>
      </w:r>
    </w:p>
    <w:p w14:paraId="47FDA244"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6846D2EF"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roofErr w:type="spellStart"/>
      <w:r w:rsidRPr="00722AF6">
        <w:rPr>
          <w:rFonts w:ascii="Copperplate Gothic Light" w:hAnsi="Copperplate Gothic Light" w:cs="STIX Two Math"/>
          <w:b/>
          <w:bCs/>
          <w:color w:val="000000"/>
          <w:sz w:val="22"/>
          <w:szCs w:val="22"/>
        </w:rPr>
        <w:t>Danticat</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Edwidge</w:t>
      </w:r>
      <w:proofErr w:type="spellEnd"/>
      <w:r w:rsidRPr="00722AF6">
        <w:rPr>
          <w:rFonts w:ascii="Copperplate Gothic Light" w:hAnsi="Copperplate Gothic Light" w:cs="STIX Two Math"/>
          <w:b/>
          <w:bCs/>
          <w:color w:val="000000"/>
          <w:sz w:val="22"/>
          <w:szCs w:val="22"/>
        </w:rPr>
        <w:t xml:space="preserve">. Create Dangerously: The Immigrant Artist at Work. New Jersey: Princeton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University Press, 2010. Print.</w:t>
      </w:r>
    </w:p>
    <w:p w14:paraId="0016F890"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0C4A68B5"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roofErr w:type="spellStart"/>
      <w:r w:rsidRPr="00722AF6">
        <w:rPr>
          <w:rFonts w:ascii="Copperplate Gothic Light" w:hAnsi="Copperplate Gothic Light" w:cs="STIX Two Math"/>
          <w:b/>
          <w:bCs/>
          <w:color w:val="000000"/>
          <w:sz w:val="22"/>
          <w:szCs w:val="22"/>
        </w:rPr>
        <w:t>Okayude</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Ogaga</w:t>
      </w:r>
      <w:proofErr w:type="spellEnd"/>
      <w:r w:rsidRPr="00722AF6">
        <w:rPr>
          <w:rFonts w:ascii="Copperplate Gothic Light" w:hAnsi="Copperplate Gothic Light" w:cs="STIX Two Math"/>
          <w:b/>
          <w:bCs/>
          <w:color w:val="000000"/>
          <w:sz w:val="22"/>
          <w:szCs w:val="22"/>
        </w:rPr>
        <w:t xml:space="preserve">. “Changing Borders and Creating Voices: Silence as Character In </w:t>
      </w:r>
      <w:proofErr w:type="spellStart"/>
      <w:r w:rsidRPr="00722AF6">
        <w:rPr>
          <w:rFonts w:ascii="Copperplate Gothic Light" w:hAnsi="Copperplate Gothic Light" w:cs="STIX Two Math"/>
          <w:b/>
          <w:bCs/>
          <w:color w:val="000000"/>
          <w:sz w:val="22"/>
          <w:szCs w:val="22"/>
        </w:rPr>
        <w:t>Chimm’manda</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Adichie’s</w:t>
      </w:r>
      <w:proofErr w:type="spellEnd"/>
      <w:r w:rsidRPr="00722AF6">
        <w:rPr>
          <w:rFonts w:ascii="Copperplate Gothic Light" w:hAnsi="Copperplate Gothic Light" w:cs="STIX Two Math"/>
          <w:b/>
          <w:bCs/>
          <w:color w:val="000000"/>
          <w:sz w:val="22"/>
          <w:szCs w:val="22"/>
        </w:rPr>
        <w:t xml:space="preserve"> Purple Hibiscus.” The Journal of Pan African Studies 2.9 (2009): 245-259. Web.</w:t>
      </w:r>
    </w:p>
    <w:p w14:paraId="1D9FAAAB"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11632B20"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Olumide</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Adesola</w:t>
      </w:r>
      <w:proofErr w:type="spellEnd"/>
      <w:r w:rsidRPr="00722AF6">
        <w:rPr>
          <w:rFonts w:ascii="Copperplate Gothic Light" w:hAnsi="Copperplate Gothic Light" w:cs="STIX Two Math"/>
          <w:b/>
          <w:bCs/>
          <w:color w:val="000000"/>
          <w:sz w:val="22"/>
          <w:szCs w:val="22"/>
        </w:rPr>
        <w:t xml:space="preserve"> O., and </w:t>
      </w:r>
      <w:proofErr w:type="spellStart"/>
      <w:r w:rsidRPr="00722AF6">
        <w:rPr>
          <w:rFonts w:ascii="Copperplate Gothic Light" w:hAnsi="Copperplate Gothic Light" w:cs="STIX Two Math"/>
          <w:b/>
          <w:bCs/>
          <w:color w:val="000000"/>
          <w:sz w:val="22"/>
          <w:szCs w:val="22"/>
        </w:rPr>
        <w:t>Oladosu</w:t>
      </w:r>
      <w:proofErr w:type="spellEnd"/>
      <w:r w:rsidRPr="00722AF6">
        <w:rPr>
          <w:rFonts w:ascii="Copperplate Gothic Light" w:hAnsi="Copperplate Gothic Light" w:cs="STIX Two Math"/>
          <w:b/>
          <w:bCs/>
          <w:color w:val="000000"/>
          <w:sz w:val="22"/>
          <w:szCs w:val="22"/>
        </w:rPr>
        <w:t xml:space="preserve"> A. </w:t>
      </w:r>
      <w:proofErr w:type="spellStart"/>
      <w:r w:rsidRPr="00722AF6">
        <w:rPr>
          <w:rFonts w:ascii="Copperplate Gothic Light" w:hAnsi="Copperplate Gothic Light" w:cs="STIX Two Math"/>
          <w:b/>
          <w:bCs/>
          <w:color w:val="000000"/>
          <w:sz w:val="22"/>
          <w:szCs w:val="22"/>
        </w:rPr>
        <w:t>Ojengbede</w:t>
      </w:r>
      <w:proofErr w:type="spellEnd"/>
      <w:r w:rsidRPr="00722AF6">
        <w:rPr>
          <w:rFonts w:ascii="Copperplate Gothic Light" w:hAnsi="Copperplate Gothic Light" w:cs="STIX Two Math"/>
          <w:b/>
          <w:bCs/>
          <w:color w:val="000000"/>
          <w:sz w:val="22"/>
          <w:szCs w:val="22"/>
        </w:rPr>
        <w:t xml:space="preserve">. "The Media as a Critical Determinant of the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Sexual and Reproductive Health of Adolescents in Ibadan, Nigeria." Sexual &amp;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Reproductive Healthcare 8. (2016): 63-74. ScienceDirect. Web. 2 Nov. 2016.</w:t>
      </w:r>
    </w:p>
    <w:p w14:paraId="247A1320"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p>
    <w:p w14:paraId="7A3C800F"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Phillips, Caryl. The Lost Child.  New York: </w:t>
      </w:r>
      <w:proofErr w:type="spellStart"/>
      <w:r w:rsidRPr="00722AF6">
        <w:rPr>
          <w:rFonts w:ascii="Copperplate Gothic Light" w:hAnsi="Copperplate Gothic Light" w:cs="STIX Two Math"/>
          <w:b/>
          <w:bCs/>
          <w:color w:val="000000"/>
          <w:sz w:val="22"/>
          <w:szCs w:val="22"/>
        </w:rPr>
        <w:t>Farrar</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Straus</w:t>
      </w:r>
      <w:proofErr w:type="spellEnd"/>
      <w:r w:rsidRPr="00722AF6">
        <w:rPr>
          <w:rFonts w:ascii="Copperplate Gothic Light" w:hAnsi="Copperplate Gothic Light" w:cs="STIX Two Math"/>
          <w:b/>
          <w:bCs/>
          <w:color w:val="000000"/>
          <w:sz w:val="22"/>
          <w:szCs w:val="22"/>
        </w:rPr>
        <w:t xml:space="preserve"> and Giroux, 2014. Print</w:t>
      </w:r>
    </w:p>
    <w:p w14:paraId="7E09C84D"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
    <w:p w14:paraId="58563C5D" w14:textId="77777777" w:rsidR="00373E2C" w:rsidRPr="00722AF6" w:rsidRDefault="00373E2C" w:rsidP="00554DD4">
      <w:pPr>
        <w:pStyle w:val="NormalWeb"/>
        <w:spacing w:before="0" w:beforeAutospacing="0" w:after="0" w:afterAutospacing="0"/>
        <w:rPr>
          <w:rFonts w:ascii="Copperplate Gothic Light" w:hAnsi="Copperplate Gothic Light" w:cs="STIX Two Math"/>
          <w:b/>
          <w:bCs/>
          <w:color w:val="000000"/>
          <w:sz w:val="22"/>
          <w:szCs w:val="22"/>
        </w:rPr>
      </w:pPr>
      <w:proofErr w:type="spellStart"/>
      <w:r w:rsidRPr="00722AF6">
        <w:rPr>
          <w:rFonts w:ascii="Copperplate Gothic Light" w:hAnsi="Copperplate Gothic Light" w:cs="STIX Two Math"/>
          <w:b/>
          <w:bCs/>
          <w:color w:val="000000"/>
          <w:sz w:val="22"/>
          <w:szCs w:val="22"/>
        </w:rPr>
        <w:lastRenderedPageBreak/>
        <w:t>Simoes</w:t>
      </w:r>
      <w:proofErr w:type="spellEnd"/>
      <w:r w:rsidRPr="00722AF6">
        <w:rPr>
          <w:rFonts w:ascii="Copperplate Gothic Light" w:hAnsi="Copperplate Gothic Light" w:cs="STIX Two Math"/>
          <w:b/>
          <w:bCs/>
          <w:color w:val="000000"/>
          <w:sz w:val="22"/>
          <w:szCs w:val="22"/>
        </w:rPr>
        <w:t xml:space="preserve"> da Silva, Tony. "Embodied Genealogies and Gendered Violence in </w:t>
      </w:r>
      <w:proofErr w:type="spellStart"/>
      <w:r w:rsidRPr="00722AF6">
        <w:rPr>
          <w:rFonts w:ascii="Copperplate Gothic Light" w:hAnsi="Copperplate Gothic Light" w:cs="STIX Two Math"/>
          <w:b/>
          <w:bCs/>
          <w:color w:val="000000"/>
          <w:sz w:val="22"/>
          <w:szCs w:val="22"/>
        </w:rPr>
        <w:t>Chimamanda</w:t>
      </w:r>
      <w:proofErr w:type="spellEnd"/>
      <w:r w:rsidRPr="00722AF6">
        <w:rPr>
          <w:rFonts w:ascii="Copperplate Gothic Light" w:hAnsi="Copperplate Gothic Light" w:cs="STIX Two Math"/>
          <w:b/>
          <w:bCs/>
          <w:color w:val="000000"/>
          <w:sz w:val="22"/>
          <w:szCs w:val="22"/>
        </w:rPr>
        <w:t xml:space="preserve"> </w:t>
      </w:r>
      <w:proofErr w:type="spellStart"/>
      <w:r w:rsidRPr="00722AF6">
        <w:rPr>
          <w:rFonts w:ascii="Copperplate Gothic Light" w:hAnsi="Copperplate Gothic Light" w:cs="STIX Two Math"/>
          <w:b/>
          <w:bCs/>
          <w:color w:val="000000"/>
          <w:sz w:val="22"/>
          <w:szCs w:val="22"/>
        </w:rPr>
        <w:t>Ngozi</w:t>
      </w:r>
      <w:proofErr w:type="spellEnd"/>
      <w:r w:rsidRPr="00722AF6">
        <w:rPr>
          <w:rFonts w:ascii="Copperplate Gothic Light" w:hAnsi="Copperplate Gothic Light" w:cs="STIX Two Math"/>
          <w:b/>
          <w:bCs/>
          <w:color w:val="000000"/>
          <w:sz w:val="22"/>
          <w:szCs w:val="22"/>
        </w:rPr>
        <w:t xml:space="preserve"> </w:t>
      </w:r>
      <w:r w:rsidRPr="00722AF6">
        <w:rPr>
          <w:rStyle w:val="apple-tab-span"/>
          <w:rFonts w:ascii="Copperplate Gothic Light" w:hAnsi="Copperplate Gothic Light" w:cs="STIX Two Math"/>
          <w:b/>
          <w:bCs/>
          <w:color w:val="000000"/>
          <w:sz w:val="22"/>
          <w:szCs w:val="22"/>
        </w:rPr>
        <w:tab/>
      </w:r>
      <w:proofErr w:type="spellStart"/>
      <w:r w:rsidRPr="00722AF6">
        <w:rPr>
          <w:rFonts w:ascii="Copperplate Gothic Light" w:hAnsi="Copperplate Gothic Light" w:cs="STIX Two Math"/>
          <w:b/>
          <w:bCs/>
          <w:color w:val="000000"/>
          <w:sz w:val="22"/>
          <w:szCs w:val="22"/>
        </w:rPr>
        <w:t>Adichie's</w:t>
      </w:r>
      <w:proofErr w:type="spellEnd"/>
      <w:r w:rsidRPr="00722AF6">
        <w:rPr>
          <w:rFonts w:ascii="Copperplate Gothic Light" w:hAnsi="Copperplate Gothic Light" w:cs="STIX Two Math"/>
          <w:b/>
          <w:bCs/>
          <w:color w:val="000000"/>
          <w:sz w:val="22"/>
          <w:szCs w:val="22"/>
        </w:rPr>
        <w:t xml:space="preserve"> Writing." African Identities 10.4 (2012): 455-470. Web. 2 Nov. 2016.</w:t>
      </w:r>
    </w:p>
    <w:p w14:paraId="07676300" w14:textId="77777777" w:rsidR="00373E2C" w:rsidRPr="00722AF6" w:rsidRDefault="00373E2C" w:rsidP="00D952AF">
      <w:pPr>
        <w:pStyle w:val="NormalWeb"/>
        <w:spacing w:before="0" w:beforeAutospacing="0" w:after="0" w:afterAutospacing="0"/>
        <w:rPr>
          <w:rFonts w:ascii="Copperplate Gothic Light" w:hAnsi="Copperplate Gothic Light" w:cs="STIX Two Math"/>
          <w:b/>
          <w:bCs/>
          <w:color w:val="000000"/>
          <w:sz w:val="22"/>
          <w:szCs w:val="22"/>
        </w:rPr>
      </w:pPr>
    </w:p>
    <w:p w14:paraId="5975EFAD" w14:textId="77777777" w:rsidR="007F2F91"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w:t>
      </w:r>
    </w:p>
    <w:p w14:paraId="5A1721D3" w14:textId="77777777" w:rsidR="007F2F91" w:rsidRDefault="007F2F91" w:rsidP="00D952AF">
      <w:pPr>
        <w:pStyle w:val="NormalWeb"/>
        <w:spacing w:before="0" w:beforeAutospacing="0" w:after="0" w:afterAutospacing="0"/>
        <w:rPr>
          <w:rFonts w:ascii="Copperplate Gothic Light" w:hAnsi="Copperplate Gothic Light" w:cs="STIX Two Math"/>
          <w:b/>
          <w:bCs/>
          <w:color w:val="000000"/>
          <w:sz w:val="22"/>
          <w:szCs w:val="22"/>
        </w:rPr>
      </w:pPr>
    </w:p>
    <w:p w14:paraId="36E7CDF0" w14:textId="77777777" w:rsidR="00E0095F" w:rsidRPr="00722AF6" w:rsidRDefault="00E0095F" w:rsidP="00D952AF">
      <w:pPr>
        <w:pStyle w:val="NormalWeb"/>
        <w:spacing w:before="0" w:beforeAutospacing="0" w:after="0" w:afterAutospacing="0"/>
        <w:rPr>
          <w:rFonts w:ascii="Copperplate Gothic Light" w:hAnsi="Copperplate Gothic Light" w:cs="STIX Two Math"/>
          <w:b/>
          <w:bCs/>
          <w:color w:val="000000"/>
          <w:sz w:val="22"/>
          <w:szCs w:val="22"/>
        </w:rPr>
      </w:pPr>
    </w:p>
    <w:p w14:paraId="29691DFF" w14:textId="1A614663" w:rsidR="00BE4477"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r w:rsidR="00E0095F">
        <w:rPr>
          <w:rFonts w:ascii="Copperplate Gothic Light" w:hAnsi="Copperplate Gothic Light" w:cs="STIX Two Math"/>
          <w:b/>
          <w:bCs/>
          <w:color w:val="000000"/>
          <w:sz w:val="22"/>
          <w:szCs w:val="22"/>
        </w:rPr>
        <w:t>Foci 9</w:t>
      </w:r>
    </w:p>
    <w:p w14:paraId="2CD8C793" w14:textId="6D5678E7" w:rsidR="007F2F91"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Epilogue</w:t>
      </w:r>
    </w:p>
    <w:p w14:paraId="56C64D98" w14:textId="77777777" w:rsidR="00067F1D"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The time I get to kind of release the constant grip on my heart from anxiety, stress, and let's face it, an uphill battle with cholesterol is now summed up in this ongoing series. Since I do neither want to be compared to a birthmother nor a fruitless </w:t>
      </w:r>
      <w:proofErr w:type="spellStart"/>
      <w:r w:rsidRPr="00722AF6">
        <w:rPr>
          <w:rFonts w:ascii="Copperplate Gothic Light" w:hAnsi="Copperplate Gothic Light" w:cs="STIX Two Math"/>
          <w:b/>
          <w:bCs/>
          <w:color w:val="000000"/>
          <w:sz w:val="22"/>
          <w:szCs w:val="22"/>
        </w:rPr>
        <w:t>labourer</w:t>
      </w:r>
      <w:proofErr w:type="spellEnd"/>
      <w:r w:rsidRPr="00722AF6">
        <w:rPr>
          <w:rFonts w:ascii="Copperplate Gothic Light" w:hAnsi="Copperplate Gothic Light" w:cs="STIX Two Math"/>
          <w:b/>
          <w:bCs/>
          <w:color w:val="000000"/>
          <w:sz w:val="22"/>
          <w:szCs w:val="22"/>
        </w:rPr>
        <w:t xml:space="preserve">, I want to remark here first that it is because of my anxiety that I am a creature of total inner happiness after the anxiety of fat cat days blows by me after its conclusion. Like for birthing of this series, I would like to the cut whatever I need to off from the birthmother trope to say that I hate mother's day. Why is it that I had to be false witness for my humble beginnings? Where in what world would a child have to say to the world that his mother has been cheeky and putting of him into a place of anxiety before he knew what anxiety was? From what experience would I truly get over hiding in her closet from or finding in her closet a disgusting actor I could never be closer to? That's should put me at ease and like the </w:t>
      </w:r>
      <w:proofErr w:type="spellStart"/>
      <w:r w:rsidRPr="00722AF6">
        <w:rPr>
          <w:rFonts w:ascii="Copperplate Gothic Light" w:hAnsi="Copperplate Gothic Light" w:cs="STIX Two Math"/>
          <w:b/>
          <w:bCs/>
          <w:color w:val="000000"/>
          <w:sz w:val="22"/>
          <w:szCs w:val="22"/>
        </w:rPr>
        <w:t>throuplet</w:t>
      </w:r>
      <w:proofErr w:type="spellEnd"/>
      <w:r w:rsidRPr="00722AF6">
        <w:rPr>
          <w:rFonts w:ascii="Copperplate Gothic Light" w:hAnsi="Copperplate Gothic Light" w:cs="STIX Two Math"/>
          <w:b/>
          <w:bCs/>
          <w:color w:val="000000"/>
          <w:sz w:val="22"/>
          <w:szCs w:val="22"/>
        </w:rPr>
        <w:t xml:space="preserve"> states, I can with two or more graphic psychology series inputs, maybe more, it's a sure thing, I'll forget it by next sports seasons. To conclude, I believe I have always been around. It did not take a biblical encounter of faking my delivery by showing my left hand and taking it back in order to, I don’t know this term, but I will use it, </w:t>
      </w:r>
      <w:proofErr w:type="spellStart"/>
      <w:r w:rsidRPr="00722AF6">
        <w:rPr>
          <w:rFonts w:ascii="Copperplate Gothic Light" w:hAnsi="Copperplate Gothic Light" w:cs="STIX Two Math"/>
          <w:b/>
          <w:bCs/>
          <w:color w:val="000000"/>
          <w:sz w:val="22"/>
          <w:szCs w:val="22"/>
        </w:rPr>
        <w:t>mischosen</w:t>
      </w:r>
      <w:proofErr w:type="spellEnd"/>
      <w:r w:rsidRPr="00722AF6">
        <w:rPr>
          <w:rFonts w:ascii="Copperplate Gothic Light" w:hAnsi="Copperplate Gothic Light" w:cs="STIX Two Math"/>
          <w:b/>
          <w:bCs/>
          <w:color w:val="000000"/>
          <w:sz w:val="22"/>
          <w:szCs w:val="22"/>
        </w:rPr>
        <w:t xml:space="preserve"> to correctly appropriately </w:t>
      </w:r>
      <w:proofErr w:type="spellStart"/>
      <w:r w:rsidRPr="00722AF6">
        <w:rPr>
          <w:rFonts w:ascii="Copperplate Gothic Light" w:hAnsi="Copperplate Gothic Light" w:cs="STIX Two Math"/>
          <w:b/>
          <w:bCs/>
          <w:color w:val="000000"/>
          <w:sz w:val="22"/>
          <w:szCs w:val="22"/>
        </w:rPr>
        <w:t>propulse</w:t>
      </w:r>
      <w:proofErr w:type="spellEnd"/>
      <w:r w:rsidRPr="00722AF6">
        <w:rPr>
          <w:rFonts w:ascii="Copperplate Gothic Light" w:hAnsi="Copperplate Gothic Light" w:cs="STIX Two Math"/>
          <w:b/>
          <w:bCs/>
          <w:color w:val="000000"/>
          <w:sz w:val="22"/>
          <w:szCs w:val="22"/>
        </w:rPr>
        <w:t xml:space="preserve"> and propel myself for the delivery, for lack of readily knowing that correct delivery term and for a typical male's aversion to the hocus </w:t>
      </w:r>
      <w:proofErr w:type="spellStart"/>
      <w:r w:rsidRPr="00722AF6">
        <w:rPr>
          <w:rFonts w:ascii="Copperplate Gothic Light" w:hAnsi="Copperplate Gothic Light" w:cs="STIX Two Math"/>
          <w:b/>
          <w:bCs/>
          <w:color w:val="000000"/>
          <w:sz w:val="22"/>
          <w:szCs w:val="22"/>
        </w:rPr>
        <w:t>pocus</w:t>
      </w:r>
      <w:proofErr w:type="spellEnd"/>
      <w:r w:rsidRPr="00722AF6">
        <w:rPr>
          <w:rFonts w:ascii="Copperplate Gothic Light" w:hAnsi="Copperplate Gothic Light" w:cs="STIX Two Math"/>
          <w:b/>
          <w:bCs/>
          <w:color w:val="000000"/>
          <w:sz w:val="22"/>
          <w:szCs w:val="22"/>
        </w:rPr>
        <w:t xml:space="preserve">. Well, none of that was necessary for me to know that labor had nothing to do with me belonging. Just as the Bible says, "Ask, and it is given", so am I to need no little else than search or a sense of fortuitous curiosity to belong and do things of today like writing execution. Please heed this series during the end of tax season season. What it is I have to talk about is that I am not totally up for being an adult. As a well-defined emerging adult, I have learned not to do live vlogs and live blogs. Because of the undue influences, and because who will be the ultimate editor of your piece? I sign off when and where I want to and not because it's a public lobby or quiet seating area. In fact I rarely use my second cell away from home and I give off the beaten and battered caricature who meanwhile abuses things like that second cell when at home. Let's just say that a few of these onset days will be complex through their rudimentary complexions. While obviously there is the impulse to control everything and be a perfectionist, no learning is de facto involved with not doing that learning and with not doing any something that you think matters. I don't even have to promise to be better as we go, your very own support of your dissociation with my values will preoccupy your mind. That is the same that goes for goals and made targets. All that they used to be is your potential, wait on it. Don't be so quick to give up on having an aspiration for the sake of being ambitious or touchy feely. This is what you may call redundant. Seriously, I assume the position of allowing you to. That is where I am and ostensibly have always been: right, and in the center </w:t>
      </w:r>
      <w:r w:rsidRPr="00722AF6">
        <w:rPr>
          <w:rFonts w:ascii="Copperplate Gothic Light" w:hAnsi="Copperplate Gothic Light" w:cs="STIX Two Math"/>
          <w:b/>
          <w:bCs/>
          <w:color w:val="000000"/>
          <w:sz w:val="22"/>
          <w:szCs w:val="22"/>
        </w:rPr>
        <w:lastRenderedPageBreak/>
        <w:t xml:space="preserve">of things. It is of my discretion to follow through with what I do, just as is mainly your position of discretionary </w:t>
      </w:r>
      <w:proofErr w:type="spellStart"/>
      <w:r w:rsidRPr="00722AF6">
        <w:rPr>
          <w:rFonts w:ascii="Copperplate Gothic Light" w:hAnsi="Copperplate Gothic Light" w:cs="STIX Two Math"/>
          <w:b/>
          <w:bCs/>
          <w:color w:val="000000"/>
          <w:sz w:val="22"/>
          <w:szCs w:val="22"/>
        </w:rPr>
        <w:t>apostasis</w:t>
      </w:r>
      <w:proofErr w:type="spellEnd"/>
      <w:r w:rsidRPr="00722AF6">
        <w:rPr>
          <w:rFonts w:ascii="Copperplate Gothic Light" w:hAnsi="Copperplate Gothic Light" w:cs="STIX Two Math"/>
          <w:b/>
          <w:bCs/>
          <w:color w:val="000000"/>
          <w:sz w:val="22"/>
          <w:szCs w:val="22"/>
        </w:rPr>
        <w:t xml:space="preserve">. This is not, I say 'not', meant to be quote on quote and on top of quotes all together. That is why I am taking centerstage in this piece to set the stage. Like in everywhere, related takes precedence and is what we stand with. However, quotes shouldn't. I don't think so. Or else I would have a bunch of quotes that do or do not take pattern off other quotes in my book of </w:t>
      </w:r>
      <w:proofErr w:type="spellStart"/>
      <w:r w:rsidRPr="00722AF6">
        <w:rPr>
          <w:rFonts w:ascii="Copperplate Gothic Light" w:hAnsi="Copperplate Gothic Light" w:cs="STIX Two Math"/>
          <w:b/>
          <w:bCs/>
          <w:color w:val="000000"/>
          <w:sz w:val="22"/>
          <w:szCs w:val="22"/>
        </w:rPr>
        <w:t>quotey</w:t>
      </w:r>
      <w:proofErr w:type="spellEnd"/>
      <w:r w:rsidRPr="00722AF6">
        <w:rPr>
          <w:rFonts w:ascii="Copperplate Gothic Light" w:hAnsi="Copperplate Gothic Light" w:cs="STIX Two Math"/>
          <w:b/>
          <w:bCs/>
          <w:color w:val="000000"/>
          <w:sz w:val="22"/>
          <w:szCs w:val="22"/>
        </w:rPr>
        <w:t xml:space="preserve"> quotes. That is not what this is. My devotion has to be involved with new, novel sayings, but why should someone who did not have access to Uber Reserve, or anything of the sort, be my contemporary? In all breaking down of the walls, even late folks would know how to schedule something long awaited for. How else, could they be called </w:t>
      </w:r>
      <w:proofErr w:type="spellStart"/>
      <w:r w:rsidRPr="00722AF6">
        <w:rPr>
          <w:rFonts w:ascii="Copperplate Gothic Light" w:hAnsi="Copperplate Gothic Light" w:cs="STIX Two Math"/>
          <w:b/>
          <w:bCs/>
          <w:color w:val="000000"/>
          <w:sz w:val="22"/>
          <w:szCs w:val="22"/>
        </w:rPr>
        <w:t>prestidigous</w:t>
      </w:r>
      <w:proofErr w:type="spellEnd"/>
      <w:r w:rsidRPr="00722AF6">
        <w:rPr>
          <w:rFonts w:ascii="Copperplate Gothic Light" w:hAnsi="Copperplate Gothic Light" w:cs="STIX Two Math"/>
          <w:b/>
          <w:bCs/>
          <w:color w:val="000000"/>
          <w:sz w:val="22"/>
          <w:szCs w:val="22"/>
        </w:rPr>
        <w:t xml:space="preserve"> or pragmatic. I seriously think we are in a period of unlearning! Go ahead and leave behind your trash in the room you know you're coming back to. Only God can judge you. I know you see it. See my errors and how I keep talking? How about it? Life gives you lemons, make a citrus cleanser 404. You know what it should look like. Keep it to yourself. For certain, an impression of wonder and amazement can leave thorns like the common rose or Rosé Champagne. I would say, you can know that Moscato Wine or strong </w:t>
      </w:r>
      <w:proofErr w:type="spellStart"/>
      <w:r w:rsidRPr="00722AF6">
        <w:rPr>
          <w:rFonts w:ascii="Copperplate Gothic Light" w:hAnsi="Copperplate Gothic Light" w:cs="STIX Two Math"/>
          <w:b/>
          <w:bCs/>
          <w:color w:val="000000"/>
          <w:sz w:val="22"/>
          <w:szCs w:val="22"/>
        </w:rPr>
        <w:t>liquours</w:t>
      </w:r>
      <w:proofErr w:type="spellEnd"/>
      <w:r w:rsidRPr="00722AF6">
        <w:rPr>
          <w:rFonts w:ascii="Copperplate Gothic Light" w:hAnsi="Copperplate Gothic Light" w:cs="STIX Two Math"/>
          <w:b/>
          <w:bCs/>
          <w:color w:val="000000"/>
          <w:sz w:val="22"/>
          <w:szCs w:val="22"/>
        </w:rPr>
        <w:t xml:space="preserve"> will by default affect balance, perception, and performance, but why treble? Musician humor. I can go for any comedy, but the funny stuff has a particular ambiguity that most often you don't know of a funny occurrence by the time it is your hindsight evaluation. The report is in. We as a people are becoming funny going into the things we do and coming out amiss of how 2 to four thousand years of written people likenesses have been to serve another, yet not in a requisite funny way in most often occurrences. I almost, just about, don't distance myself with the moral of do good and you'll see good in return because why should a good have any repercussions in itself? Shouldn't only the bad produce bad? Why do the good die young or end up naive of people who are looking out for trouble?? There are, there, those occurrences of mutual ambiance and goodwill, however, why are those eras per se only such? Eras? To learn is not what has to be done because the natural course of things is adjusted by earlier byproducts. Just look in the mirror and if you don't see your mind commenting on things you're unfamiliar with, that is to say, commenting to become or confirm familiarity, then good thing, you won't know that some event occurrence went on and died to give off some post event. Win win: you gain familiarity with becoming distant or you intend familiarity with conscientiousness. Hold up! This is ease of rendition. More could be, yes, but it is just a prelude to set the tone. Like how a rapper may have a few one liners and quick quips to say before launching into the out of this world verse. I hold my self and future in line with the people who respect word play to allow the breaks and big time breaks to happen. Because when I make it big time I would like you to criticize all you want so that may waking moments can be devoted to crushing out your negatives from the social anatomy. In again with more to the </w:t>
      </w:r>
      <w:proofErr w:type="spellStart"/>
      <w:r w:rsidRPr="00722AF6">
        <w:rPr>
          <w:rFonts w:ascii="Copperplate Gothic Light" w:hAnsi="Copperplate Gothic Light" w:cs="STIX Two Math"/>
          <w:b/>
          <w:bCs/>
          <w:color w:val="000000"/>
          <w:sz w:val="22"/>
          <w:szCs w:val="22"/>
        </w:rPr>
        <w:t>Dsdho</w:t>
      </w:r>
      <w:proofErr w:type="spellEnd"/>
      <w:r w:rsidRPr="00722AF6">
        <w:rPr>
          <w:rFonts w:ascii="Copperplate Gothic Light" w:hAnsi="Copperplate Gothic Light" w:cs="STIX Two Math"/>
          <w:b/>
          <w:bCs/>
          <w:color w:val="000000"/>
          <w:sz w:val="22"/>
          <w:szCs w:val="22"/>
        </w:rPr>
        <w:t xml:space="preserve"> series I never saw coming in more to say with just the floor betrothed to me. Everyone in that respect is given a fair share, although we do what we will or have the circumstances and the worldly skies fall down upon every vision we have. That is to say vision is gratefully myopic in that if you are constantly offering proclamations than your only out is to take one and run with it. Whenever I am stuck, I see my ingratiated ploy by a spark of creativity. With </w:t>
      </w:r>
      <w:r w:rsidRPr="00722AF6">
        <w:rPr>
          <w:rFonts w:ascii="Copperplate Gothic Light" w:hAnsi="Copperplate Gothic Light" w:cs="STIX Two Math"/>
          <w:b/>
          <w:bCs/>
          <w:color w:val="000000"/>
          <w:sz w:val="22"/>
          <w:szCs w:val="22"/>
        </w:rPr>
        <w:lastRenderedPageBreak/>
        <w:t xml:space="preserve">further </w:t>
      </w:r>
      <w:proofErr w:type="spellStart"/>
      <w:r w:rsidRPr="00722AF6">
        <w:rPr>
          <w:rFonts w:ascii="Copperplate Gothic Light" w:hAnsi="Copperplate Gothic Light" w:cs="STIX Two Math"/>
          <w:b/>
          <w:bCs/>
          <w:color w:val="000000"/>
          <w:sz w:val="22"/>
          <w:szCs w:val="22"/>
        </w:rPr>
        <w:t>employmanship</w:t>
      </w:r>
      <w:proofErr w:type="spellEnd"/>
      <w:r w:rsidRPr="00722AF6">
        <w:rPr>
          <w:rFonts w:ascii="Copperplate Gothic Light" w:hAnsi="Copperplate Gothic Light" w:cs="STIX Two Math"/>
          <w:b/>
          <w:bCs/>
          <w:color w:val="000000"/>
          <w:sz w:val="22"/>
          <w:szCs w:val="22"/>
        </w:rPr>
        <w:t xml:space="preserve">, you can put yourself in the driver's seat and I guess tune into whatever road or station that will have you. By necessitation, I will hold these truths to be a source of prior, elemental cravings. The compound </w:t>
      </w:r>
      <w:proofErr w:type="spellStart"/>
      <w:r w:rsidRPr="00722AF6">
        <w:rPr>
          <w:rFonts w:ascii="Copperplate Gothic Light" w:hAnsi="Copperplate Gothic Light" w:cs="STIX Two Math"/>
          <w:b/>
          <w:bCs/>
          <w:color w:val="000000"/>
          <w:sz w:val="22"/>
          <w:szCs w:val="22"/>
        </w:rPr>
        <w:t>Dsdho</w:t>
      </w:r>
      <w:proofErr w:type="spellEnd"/>
      <w:r w:rsidRPr="00722AF6">
        <w:rPr>
          <w:rFonts w:ascii="Copperplate Gothic Light" w:hAnsi="Copperplate Gothic Light" w:cs="STIX Two Math"/>
          <w:b/>
          <w:bCs/>
          <w:color w:val="000000"/>
          <w:sz w:val="22"/>
          <w:szCs w:val="22"/>
        </w:rPr>
        <w:t xml:space="preserve"> series will have you and I screaming yes way and </w:t>
      </w:r>
      <w:proofErr w:type="spellStart"/>
      <w:r w:rsidRPr="00722AF6">
        <w:rPr>
          <w:rFonts w:ascii="Copperplate Gothic Light" w:hAnsi="Copperplate Gothic Light" w:cs="STIX Two Math"/>
          <w:b/>
          <w:bCs/>
          <w:color w:val="000000"/>
          <w:sz w:val="22"/>
          <w:szCs w:val="22"/>
        </w:rPr>
        <w:t>Eugepae</w:t>
      </w:r>
      <w:proofErr w:type="spellEnd"/>
      <w:r w:rsidRPr="00722AF6">
        <w:rPr>
          <w:rFonts w:ascii="Copperplate Gothic Light" w:hAnsi="Copperplate Gothic Light" w:cs="STIX Two Math"/>
          <w:b/>
          <w:bCs/>
          <w:color w:val="000000"/>
          <w:sz w:val="22"/>
          <w:szCs w:val="22"/>
        </w:rPr>
        <w:t>! What I mean is, I let the incumbent gammon use of language win on over when I know it is a moment of usage when the consumption of it is not to bend my entire redemption to one monolithic found ground. The Latin, '</w:t>
      </w:r>
      <w:proofErr w:type="spellStart"/>
      <w:r w:rsidRPr="00722AF6">
        <w:rPr>
          <w:rFonts w:ascii="Copperplate Gothic Light" w:hAnsi="Copperplate Gothic Light" w:cs="STIX Two Math"/>
          <w:b/>
          <w:bCs/>
          <w:color w:val="000000"/>
          <w:sz w:val="22"/>
          <w:szCs w:val="22"/>
        </w:rPr>
        <w:t>Eugapae</w:t>
      </w:r>
      <w:proofErr w:type="spellEnd"/>
      <w:r w:rsidRPr="00722AF6">
        <w:rPr>
          <w:rFonts w:ascii="Copperplate Gothic Light" w:hAnsi="Copperplate Gothic Light" w:cs="STIX Two Math"/>
          <w:b/>
          <w:bCs/>
          <w:color w:val="000000"/>
          <w:sz w:val="22"/>
          <w:szCs w:val="22"/>
        </w:rPr>
        <w:t xml:space="preserve">', and the Middle English lore of a 'yes way', are my insertions of not being myself to get everyone to have made it thus far to continue along with me. Therefore, references and yours and my belonging is a parcel to the export GDP. I thought the word play should be the domineering aspect of this most recent display. Therefore, and not a little bit discouraged by people who have crossed this roads better than I have done, granted their earnings, this next play is all the matches tinder won't let you do if you don't have it. Gracefully, and legally, you can try out these anyway to gain your truest form of interplay. Hint/Wink: Append these. The basis of this 7th day is that it is a lot like those before it. I had a lot of fun yesterday, made of fun yesterday was so much that I thought I do a snippet of it today. Although the grounds and </w:t>
      </w:r>
      <w:proofErr w:type="spellStart"/>
      <w:r w:rsidRPr="00722AF6">
        <w:rPr>
          <w:rFonts w:ascii="Copperplate Gothic Light" w:hAnsi="Copperplate Gothic Light" w:cs="STIX Two Math"/>
          <w:b/>
          <w:bCs/>
          <w:color w:val="000000"/>
          <w:sz w:val="22"/>
          <w:szCs w:val="22"/>
        </w:rPr>
        <w:t>editwork</w:t>
      </w:r>
      <w:proofErr w:type="spellEnd"/>
      <w:r w:rsidRPr="00722AF6">
        <w:rPr>
          <w:rFonts w:ascii="Copperplate Gothic Light" w:hAnsi="Copperplate Gothic Light" w:cs="STIX Two Math"/>
          <w:b/>
          <w:bCs/>
          <w:color w:val="000000"/>
          <w:sz w:val="22"/>
          <w:szCs w:val="22"/>
        </w:rPr>
        <w:t xml:space="preserve"> is a lot for a regular post mixed in when everyday is not calling for one and why so should a hump day like this resemble a weekend or day off? I will let you answer that for yourself. I have a complex when it comes to equivocating when I need to or when putting different subjects in my realm of wrongdoing. Most of everyone blames another, but why </w:t>
      </w:r>
      <w:proofErr w:type="spellStart"/>
      <w:r w:rsidRPr="00722AF6">
        <w:rPr>
          <w:rFonts w:ascii="Copperplate Gothic Light" w:hAnsi="Copperplate Gothic Light" w:cs="STIX Two Math"/>
          <w:b/>
          <w:bCs/>
          <w:color w:val="000000"/>
          <w:sz w:val="22"/>
          <w:szCs w:val="22"/>
        </w:rPr>
        <w:t>solamente</w:t>
      </w:r>
      <w:proofErr w:type="spellEnd"/>
      <w:r w:rsidRPr="00722AF6">
        <w:rPr>
          <w:rFonts w:ascii="Copperplate Gothic Light" w:hAnsi="Copperplate Gothic Light" w:cs="STIX Two Math"/>
          <w:b/>
          <w:bCs/>
          <w:color w:val="000000"/>
          <w:sz w:val="22"/>
          <w:szCs w:val="22"/>
        </w:rPr>
        <w:t xml:space="preserve"> uno? It is almost like what God wants us to see is only one therefore I say that is the main reason I have no reason to brainstorm any topics even no reason to brainstorm reasons. Shouldn't our blame be complex? Try fixating on a multitude of faces or names if that's all you got. But try faces! It goes for linguistically challenged people too to get them fluent. Just because ear looks like the digit 3 does not mean the word for our ears should be a three letter ear. Try Orcas or </w:t>
      </w:r>
      <w:proofErr w:type="spellStart"/>
      <w:r w:rsidRPr="00722AF6">
        <w:rPr>
          <w:rFonts w:ascii="Copperplate Gothic Light" w:hAnsi="Copperplate Gothic Light" w:cs="STIX Two Math"/>
          <w:b/>
          <w:bCs/>
          <w:color w:val="000000"/>
          <w:sz w:val="22"/>
          <w:szCs w:val="22"/>
        </w:rPr>
        <w:t>orejas</w:t>
      </w:r>
      <w:proofErr w:type="spellEnd"/>
      <w:r w:rsidRPr="00722AF6">
        <w:rPr>
          <w:rFonts w:ascii="Copperplate Gothic Light" w:hAnsi="Copperplate Gothic Light" w:cs="STIX Two Math"/>
          <w:b/>
          <w:bCs/>
          <w:color w:val="000000"/>
          <w:sz w:val="22"/>
          <w:szCs w:val="22"/>
        </w:rPr>
        <w:t xml:space="preserve"> whenever </w:t>
      </w:r>
      <w:proofErr w:type="spellStart"/>
      <w:r w:rsidRPr="00722AF6">
        <w:rPr>
          <w:rFonts w:ascii="Copperplate Gothic Light" w:hAnsi="Copperplate Gothic Light" w:cs="STIX Two Math"/>
          <w:b/>
          <w:bCs/>
          <w:color w:val="000000"/>
          <w:sz w:val="22"/>
          <w:szCs w:val="22"/>
        </w:rPr>
        <w:t>shopable</w:t>
      </w:r>
      <w:proofErr w:type="spellEnd"/>
      <w:r w:rsidRPr="00722AF6">
        <w:rPr>
          <w:rFonts w:ascii="Copperplate Gothic Light" w:hAnsi="Copperplate Gothic Light" w:cs="STIX Two Math"/>
          <w:b/>
          <w:bCs/>
          <w:color w:val="000000"/>
          <w:sz w:val="22"/>
          <w:szCs w:val="22"/>
        </w:rPr>
        <w:t xml:space="preserve"> in your </w:t>
      </w:r>
      <w:proofErr w:type="spellStart"/>
      <w:r w:rsidRPr="00722AF6">
        <w:rPr>
          <w:rFonts w:ascii="Copperplate Gothic Light" w:hAnsi="Copperplate Gothic Light" w:cs="STIX Two Math"/>
          <w:b/>
          <w:bCs/>
          <w:color w:val="000000"/>
          <w:sz w:val="22"/>
          <w:szCs w:val="22"/>
        </w:rPr>
        <w:t>fullustrade</w:t>
      </w:r>
      <w:proofErr w:type="spellEnd"/>
      <w:r w:rsidRPr="00722AF6">
        <w:rPr>
          <w:rFonts w:ascii="Copperplate Gothic Light" w:hAnsi="Copperplate Gothic Light" w:cs="STIX Two Math"/>
          <w:b/>
          <w:bCs/>
          <w:color w:val="000000"/>
          <w:sz w:val="22"/>
          <w:szCs w:val="22"/>
        </w:rPr>
        <w:t xml:space="preserve"> writing corps. Yes. Here am I, an unproven of sorts telling you to deal with consortium of scale to your choosing. This is totally instead of choosing the easily begotten. It took tons of God's children to have Jesus who is descendant from two Josephs, actually, and Gabriel who is a chosen one of recurring disproof. And from here, the 7th day onward, I can call on you as confirmed like the "Calling" track by TAPROOT by the WWE Unforgiven of 2000 and five. Suspended is I, on the course in the sky, no matter what I, have cross paths with other Airlines. Like having a spill in public, you know, as an onlooker, you get more than what you paid for. However, this isn't meant as debauchery or even as the pleasant slip up. I mean the effort I put in to say what will ring in your ears. Forward to, cut to, this direction I intend to give you has already been structured. Hasn't it? It is not like you were only stopping by to see how I've grown up and differentiated myself. If it is, then, so what? I am just about enough for the time being. And you are too. The only true missteps are the immediate gratifications and only when they are so immediate to only you when they perpetuate a </w:t>
      </w:r>
      <w:proofErr w:type="spellStart"/>
      <w:r w:rsidRPr="00722AF6">
        <w:rPr>
          <w:rFonts w:ascii="Copperplate Gothic Light" w:hAnsi="Copperplate Gothic Light" w:cs="STIX Two Math"/>
          <w:b/>
          <w:bCs/>
          <w:color w:val="000000"/>
          <w:sz w:val="22"/>
          <w:szCs w:val="22"/>
        </w:rPr>
        <w:t>nocedo</w:t>
      </w:r>
      <w:proofErr w:type="spellEnd"/>
      <w:r w:rsidRPr="00722AF6">
        <w:rPr>
          <w:rFonts w:ascii="Copperplate Gothic Light" w:hAnsi="Copperplate Gothic Light" w:cs="STIX Two Math"/>
          <w:b/>
          <w:bCs/>
          <w:color w:val="000000"/>
          <w:sz w:val="22"/>
          <w:szCs w:val="22"/>
        </w:rPr>
        <w:t xml:space="preserve"> effect. That is when you are doing yourself a wrong to get what you want long term. Like having a self sacrifice or anything you only want to serve you as you look back on it in, that is, when in the future you value hindsight. Hindsight is helpful, but don't let your insight only appease what is to be your hindsight. That is what is and not would be </w:t>
      </w:r>
      <w:r w:rsidRPr="00722AF6">
        <w:rPr>
          <w:rFonts w:ascii="Copperplate Gothic Light" w:hAnsi="Copperplate Gothic Light" w:cs="STIX Two Math"/>
          <w:b/>
          <w:bCs/>
          <w:color w:val="000000"/>
          <w:sz w:val="22"/>
          <w:szCs w:val="22"/>
        </w:rPr>
        <w:lastRenderedPageBreak/>
        <w:t xml:space="preserve">appeasing because you make the decision to entreaty your future and that does not mean your present insight has to be a certain way. Value the insufficiencies and they or those will become a sufficiencies in the value of them as their selves itself. The time to become a bleeder is now. No offense to people who think a condition is serious. Sometimes reacting with everything you have is what shows the world how hot you'll become. Why does passive aggressiveness beget ultra aggressiveness? Because the lack of a middle ground requires that one must conclude in order to survive. Motion does not quit. Why should you? The matters at hand, as if subjected to stigmata, don't forget you're a </w:t>
      </w:r>
      <w:proofErr w:type="spellStart"/>
      <w:r w:rsidRPr="00722AF6">
        <w:rPr>
          <w:rFonts w:ascii="Copperplate Gothic Light" w:hAnsi="Copperplate Gothic Light" w:cs="STIX Two Math"/>
          <w:b/>
          <w:bCs/>
          <w:color w:val="000000"/>
          <w:sz w:val="22"/>
          <w:szCs w:val="22"/>
        </w:rPr>
        <w:t>hemo</w:t>
      </w:r>
      <w:proofErr w:type="spellEnd"/>
      <w:r w:rsidRPr="00722AF6">
        <w:rPr>
          <w:rFonts w:ascii="Copperplate Gothic Light" w:hAnsi="Copperplate Gothic Light" w:cs="STIX Two Math"/>
          <w:b/>
          <w:bCs/>
          <w:color w:val="000000"/>
          <w:sz w:val="22"/>
          <w:szCs w:val="22"/>
        </w:rPr>
        <w:t xml:space="preserve">, makes it so you have more for another to possibly clean up after you. However, at </w:t>
      </w:r>
      <w:proofErr w:type="spellStart"/>
      <w:r w:rsidRPr="00722AF6">
        <w:rPr>
          <w:rFonts w:ascii="Copperplate Gothic Light" w:hAnsi="Copperplate Gothic Light" w:cs="STIX Two Math"/>
          <w:b/>
          <w:bCs/>
          <w:color w:val="000000"/>
          <w:sz w:val="22"/>
          <w:szCs w:val="22"/>
        </w:rPr>
        <w:t>nauseum</w:t>
      </w:r>
      <w:proofErr w:type="spellEnd"/>
      <w:r w:rsidRPr="00722AF6">
        <w:rPr>
          <w:rFonts w:ascii="Copperplate Gothic Light" w:hAnsi="Copperplate Gothic Light" w:cs="STIX Two Math"/>
          <w:b/>
          <w:bCs/>
          <w:color w:val="000000"/>
          <w:sz w:val="22"/>
          <w:szCs w:val="22"/>
        </w:rPr>
        <w:t xml:space="preserve"> you reveal your truest aspects and hide only that with which you do not identify. Big time mainstays know this next information. Be who you are. And to conclude, on top of that, do not mumble your feelings or just be reactive for only reactions sake. I'm saying, be louder. Like you're going through the motions, some might say? Heck, would you grab a book like this or a microphone to ask for bread? No, don't do it! Even exclaim your commands. Also, it helps to be of concluding talks. Not saying jump the gun or to jump to conclusions. Be the man? You have to beat the man. That is not my rhetoric but it is worthy advice to know the champ before you have to face the champ at bouts of hand. In the face of that, dive in! If it is a genre of books or a topical account with branches galore, then start with a twig a day or by optimization a West African sweeping tool which is a bundle of long twigs. The series of which is of many like-caricatured characters. Laying out all my flaws notwithstanding, you can see for yourself a change is eminent. The things that pull you out of a turbulent slumber can put you right into a life changing one liner. That's because one liners usually are two liners. One needs a set up, doesn't one? It comes to be a combination of full on righteous or health related things that make the industrial man. Even when only one of those things is readily presentable to one another. Hence, the one liner. And it has to be linear because it cools my sweet talker ways down to say that dialogue is on the beaten path rather than off it. There is two ways to sound industrious. Avoid the ambiguity when talking about how you approach things. Better yet, if something happened to you and you are actually willed to say it, then say it as if you had it happened to you all together and not as if this was something you may have willed by putting yourself into other facts of the storyline. It is a barnyard brawl out there. Don't be so quick to want to sound cool when the superficially well meaning byte, as in tidbit, has other abbreviated deeper meanings. Abbreviated so someone can cut you off from ruining there day and your own. If it happened, then it happened. You were not the "</w:t>
      </w:r>
      <w:proofErr w:type="spellStart"/>
      <w:r w:rsidRPr="00722AF6">
        <w:rPr>
          <w:rFonts w:ascii="Copperplate Gothic Light" w:hAnsi="Copperplate Gothic Light" w:cs="STIX Two Math"/>
          <w:b/>
          <w:bCs/>
          <w:color w:val="000000"/>
          <w:sz w:val="22"/>
          <w:szCs w:val="22"/>
        </w:rPr>
        <w:t>itegral</w:t>
      </w:r>
      <w:proofErr w:type="spellEnd"/>
      <w:r w:rsidRPr="00722AF6">
        <w:rPr>
          <w:rFonts w:ascii="Copperplate Gothic Light" w:hAnsi="Copperplate Gothic Light" w:cs="STIX Two Math"/>
          <w:b/>
          <w:bCs/>
          <w:color w:val="000000"/>
          <w:sz w:val="22"/>
          <w:szCs w:val="22"/>
        </w:rPr>
        <w:t xml:space="preserve">" party to it happening. See what I did there? "N" in lowercase mode signifies population size in statistics for social science. Therefore, dropping n as it is used in "integral", leaves a thing in itself that is ironically more demonstrative of humanity than you having a </w:t>
      </w:r>
      <w:proofErr w:type="spellStart"/>
      <w:r w:rsidRPr="00722AF6">
        <w:rPr>
          <w:rFonts w:ascii="Copperplate Gothic Light" w:hAnsi="Copperplate Gothic Light" w:cs="STIX Two Math"/>
          <w:b/>
          <w:bCs/>
          <w:color w:val="000000"/>
          <w:sz w:val="22"/>
          <w:szCs w:val="22"/>
        </w:rPr>
        <w:t>geranimo</w:t>
      </w:r>
      <w:proofErr w:type="spellEnd"/>
      <w:r w:rsidRPr="00722AF6">
        <w:rPr>
          <w:rFonts w:ascii="Copperplate Gothic Light" w:hAnsi="Copperplate Gothic Light" w:cs="STIX Two Math"/>
          <w:b/>
          <w:bCs/>
          <w:color w:val="000000"/>
          <w:sz w:val="22"/>
          <w:szCs w:val="22"/>
        </w:rPr>
        <w:t xml:space="preserve"> play to play. How nice would it be to relax? I am not suggesting you do what exactly makes you a certain way. Shouldn't this type of question evoke what it ponders. As if any pondering repose is a response that we don't have to relearn by practicing society. I, for one, and for all who read me, like just throwing things into the pot. Again, not suggesting. Not nothing. This does not have to be a </w:t>
      </w:r>
      <w:proofErr w:type="spellStart"/>
      <w:r w:rsidRPr="00722AF6">
        <w:rPr>
          <w:rFonts w:ascii="Copperplate Gothic Light" w:hAnsi="Copperplate Gothic Light" w:cs="STIX Two Math"/>
          <w:b/>
          <w:bCs/>
          <w:color w:val="000000"/>
          <w:sz w:val="22"/>
          <w:szCs w:val="22"/>
        </w:rPr>
        <w:t>crosshigh</w:t>
      </w:r>
      <w:proofErr w:type="spellEnd"/>
      <w:r w:rsidRPr="00722AF6">
        <w:rPr>
          <w:rFonts w:ascii="Copperplate Gothic Light" w:hAnsi="Copperplate Gothic Light" w:cs="STIX Two Math"/>
          <w:b/>
          <w:bCs/>
          <w:color w:val="000000"/>
          <w:sz w:val="22"/>
          <w:szCs w:val="22"/>
        </w:rPr>
        <w:t xml:space="preserve"> or </w:t>
      </w:r>
      <w:proofErr w:type="spellStart"/>
      <w:r w:rsidRPr="00722AF6">
        <w:rPr>
          <w:rFonts w:ascii="Copperplate Gothic Light" w:hAnsi="Copperplate Gothic Light" w:cs="STIX Two Math"/>
          <w:b/>
          <w:bCs/>
          <w:color w:val="000000"/>
          <w:sz w:val="22"/>
          <w:szCs w:val="22"/>
        </w:rPr>
        <w:t>microdosing</w:t>
      </w:r>
      <w:proofErr w:type="spellEnd"/>
      <w:r w:rsidRPr="00722AF6">
        <w:rPr>
          <w:rFonts w:ascii="Copperplate Gothic Light" w:hAnsi="Copperplate Gothic Light" w:cs="STIX Two Math"/>
          <w:b/>
          <w:bCs/>
          <w:color w:val="000000"/>
          <w:sz w:val="22"/>
          <w:szCs w:val="22"/>
        </w:rPr>
        <w:t xml:space="preserve">, or even </w:t>
      </w:r>
      <w:proofErr w:type="spellStart"/>
      <w:r w:rsidRPr="00722AF6">
        <w:rPr>
          <w:rFonts w:ascii="Copperplate Gothic Light" w:hAnsi="Copperplate Gothic Light" w:cs="STIX Two Math"/>
          <w:b/>
          <w:bCs/>
          <w:color w:val="000000"/>
          <w:sz w:val="22"/>
          <w:szCs w:val="22"/>
        </w:rPr>
        <w:t>pokering</w:t>
      </w:r>
      <w:proofErr w:type="spellEnd"/>
      <w:r w:rsidRPr="00722AF6">
        <w:rPr>
          <w:rFonts w:ascii="Copperplate Gothic Light" w:hAnsi="Copperplate Gothic Light" w:cs="STIX Two Math"/>
          <w:b/>
          <w:bCs/>
          <w:color w:val="000000"/>
          <w:sz w:val="22"/>
          <w:szCs w:val="22"/>
        </w:rPr>
        <w:t xml:space="preserve"> all your chips in as the approach. What approach? Aren't I bemused with just a </w:t>
      </w:r>
      <w:proofErr w:type="spellStart"/>
      <w:r w:rsidRPr="00722AF6">
        <w:rPr>
          <w:rFonts w:ascii="Copperplate Gothic Light" w:hAnsi="Copperplate Gothic Light" w:cs="STIX Two Math"/>
          <w:b/>
          <w:bCs/>
          <w:color w:val="000000"/>
          <w:sz w:val="22"/>
          <w:szCs w:val="22"/>
        </w:rPr>
        <w:lastRenderedPageBreak/>
        <w:t>nonquizzical</w:t>
      </w:r>
      <w:proofErr w:type="spellEnd"/>
      <w:r w:rsidRPr="00722AF6">
        <w:rPr>
          <w:rFonts w:ascii="Copperplate Gothic Light" w:hAnsi="Copperplate Gothic Light" w:cs="STIX Two Math"/>
          <w:b/>
          <w:bCs/>
          <w:color w:val="000000"/>
          <w:sz w:val="22"/>
          <w:szCs w:val="22"/>
        </w:rPr>
        <w:t xml:space="preserve"> reproach? Not for nothing, why the need to respond more than just the original acquired stage of response. Like hearing or reading how someone made a face. That doesn't take one to try out that exact response. That means then, to understand one does not have to study or understudy. We are creatures of advancing our own advancements. When will be the day our questions leave us in a stage or phase of programming? Like how we can set a bedtime instead of catching up with ourselves when we ought to be the wiser. I read and with all the other bible quoting devotion books or simply books and essays that quote scripture, never do all or even one say not more is required after you reading this. That's how I feel, though! Why does my mind and body or whoever I say I am need to have a training set of PRs like they no I should keep myself from too many modes of thought? Fine, I will stop, but here I go again saying I will inevitably begin again without asking it of me even though the question of making it happen is a perfunctory response. Every account of historical fiction must be accompanied by the written word. Really, must it? I take safety in knowing where things are connected to and not necessarily where things are from, but where I will see them again. Take a dead author. Facetious, I know, doing anything to get the image of dead presidents across which the rap game made the images of money very catching. A person who lives to tell a story is invaluable. So what? Is a dead author supposed to be indispensable? Because it is not like I wasted him. That is, not unless I did the book in, done in. But quotes? My aim here, of this series by its nature, don't do the author justice. Dead or alive. My aim is not justice. I knew, once upon the time that I'd be one of very few to read my stuff that justice was served even if I wanted the buffet or even if I barely noticed it like chomping on gum. What you will come to find here is a safety net and not to underlay or downplay this, but for those who are true seekers of my preponderance of wise cracks, how about a fathoming? Like I have said before. Let not your spoils be that you're only intrigued by who I am now. I've been doing this, here, now, done did that and another thing of all things put together. I was twelve and passed for 21. I was eleven and tried out for 16. What is the true motivation or stanchion siphoning off your mirth in the cup or fountain of youth? For all I care, you can be a 100 and act like a </w:t>
      </w:r>
      <w:proofErr w:type="spellStart"/>
      <w:r w:rsidRPr="00722AF6">
        <w:rPr>
          <w:rFonts w:ascii="Copperplate Gothic Light" w:hAnsi="Copperplate Gothic Light" w:cs="STIX Two Math"/>
          <w:b/>
          <w:bCs/>
          <w:color w:val="000000"/>
          <w:sz w:val="22"/>
          <w:szCs w:val="22"/>
        </w:rPr>
        <w:t>septugenarian</w:t>
      </w:r>
      <w:proofErr w:type="spellEnd"/>
      <w:r w:rsidRPr="00722AF6">
        <w:rPr>
          <w:rFonts w:ascii="Copperplate Gothic Light" w:hAnsi="Copperplate Gothic Light" w:cs="STIX Two Math"/>
          <w:b/>
          <w:bCs/>
          <w:color w:val="000000"/>
          <w:sz w:val="22"/>
          <w:szCs w:val="22"/>
        </w:rPr>
        <w:t xml:space="preserve"> or vice versa. How about gaining what you want by a fathom of what some body of who so is age old that you pick from the </w:t>
      </w:r>
      <w:proofErr w:type="spellStart"/>
      <w:r w:rsidRPr="00722AF6">
        <w:rPr>
          <w:rFonts w:ascii="Copperplate Gothic Light" w:hAnsi="Copperplate Gothic Light" w:cs="STIX Two Math"/>
          <w:b/>
          <w:bCs/>
          <w:color w:val="000000"/>
          <w:sz w:val="22"/>
          <w:szCs w:val="22"/>
        </w:rPr>
        <w:t>litterbox</w:t>
      </w:r>
      <w:proofErr w:type="spellEnd"/>
      <w:r w:rsidRPr="00722AF6">
        <w:rPr>
          <w:rFonts w:ascii="Copperplate Gothic Light" w:hAnsi="Copperplate Gothic Light" w:cs="STIX Two Math"/>
          <w:b/>
          <w:bCs/>
          <w:color w:val="000000"/>
          <w:sz w:val="22"/>
          <w:szCs w:val="22"/>
        </w:rPr>
        <w:t xml:space="preserve"> of ages. Blessed be the sand building instruments up to and including the </w:t>
      </w:r>
      <w:proofErr w:type="spellStart"/>
      <w:r w:rsidRPr="00722AF6">
        <w:rPr>
          <w:rFonts w:ascii="Copperplate Gothic Light" w:hAnsi="Copperplate Gothic Light" w:cs="STIX Two Math"/>
          <w:b/>
          <w:bCs/>
          <w:color w:val="000000"/>
          <w:sz w:val="22"/>
          <w:szCs w:val="22"/>
        </w:rPr>
        <w:t>centuries-and-milleniae</w:t>
      </w:r>
      <w:proofErr w:type="spellEnd"/>
      <w:r w:rsidRPr="00722AF6">
        <w:rPr>
          <w:rFonts w:ascii="Copperplate Gothic Light" w:hAnsi="Copperplate Gothic Light" w:cs="STIX Two Math"/>
          <w:b/>
          <w:bCs/>
          <w:color w:val="000000"/>
          <w:sz w:val="22"/>
          <w:szCs w:val="22"/>
        </w:rPr>
        <w:t xml:space="preserve"> old Sphinx. Does not the weekend feel here already? Take it from someone who never had time away from school before having the Perfect Attendance Championship title stripped from him. What's worse is that I was banned as the new title holder, the pencil regained that top spot on the headline card. It was not that I wasn't main event worthy. Call me clout tracing, but I say it that way to say it like this next way. I was main event worthy, however, I was prone to taking a lot of damage(s). The upside was that I looked up to everyone I have ever known and some, in more ways the one, for more than traceable. Sometimes, often a time, there is the more worthy than you. But you were once some type of way and can guarantee of honing some type of way in again. Take this. Pencils break right, but the more use you get out of them, the harder is to break down the middle not just the tip of the chronicling dome of the sistine chapel. Yes, and oh yes, that is how to get her done, but it's often not the most </w:t>
      </w:r>
      <w:proofErr w:type="spellStart"/>
      <w:r w:rsidRPr="00722AF6">
        <w:rPr>
          <w:rFonts w:ascii="Copperplate Gothic Light" w:hAnsi="Copperplate Gothic Light" w:cs="STIX Two Math"/>
          <w:b/>
          <w:bCs/>
          <w:color w:val="000000"/>
          <w:sz w:val="22"/>
          <w:szCs w:val="22"/>
        </w:rPr>
        <w:t>relateble</w:t>
      </w:r>
      <w:proofErr w:type="spellEnd"/>
      <w:r w:rsidRPr="00722AF6">
        <w:rPr>
          <w:rFonts w:ascii="Copperplate Gothic Light" w:hAnsi="Copperplate Gothic Light" w:cs="STIX Two Math"/>
          <w:b/>
          <w:bCs/>
          <w:color w:val="000000"/>
          <w:sz w:val="22"/>
          <w:szCs w:val="22"/>
        </w:rPr>
        <w:t xml:space="preserve"> piece of the structure or what of what would be </w:t>
      </w:r>
      <w:r w:rsidRPr="00722AF6">
        <w:rPr>
          <w:rFonts w:ascii="Copperplate Gothic Light" w:hAnsi="Copperplate Gothic Light" w:cs="STIX Two Math"/>
          <w:b/>
          <w:bCs/>
          <w:color w:val="000000"/>
          <w:sz w:val="22"/>
          <w:szCs w:val="22"/>
        </w:rPr>
        <w:lastRenderedPageBreak/>
        <w:t xml:space="preserve">the </w:t>
      </w:r>
      <w:proofErr w:type="spellStart"/>
      <w:r w:rsidRPr="00722AF6">
        <w:rPr>
          <w:rFonts w:ascii="Copperplate Gothic Light" w:hAnsi="Copperplate Gothic Light" w:cs="STIX Two Math"/>
          <w:b/>
          <w:bCs/>
          <w:color w:val="000000"/>
          <w:sz w:val="22"/>
          <w:szCs w:val="22"/>
        </w:rPr>
        <w:t>stucturor's</w:t>
      </w:r>
      <w:proofErr w:type="spellEnd"/>
      <w:r w:rsidRPr="00722AF6">
        <w:rPr>
          <w:rFonts w:ascii="Copperplate Gothic Light" w:hAnsi="Copperplate Gothic Light" w:cs="STIX Two Math"/>
          <w:b/>
          <w:bCs/>
          <w:color w:val="000000"/>
          <w:sz w:val="22"/>
          <w:szCs w:val="22"/>
        </w:rPr>
        <w:t xml:space="preserve"> life. That'd be you. Even when benefactors don't truly, simply, or in a prime sense give you a leg up that you had considered for all your life. That is, all your first half or during halftime portion of what you choose to remember. What is in your space time continuum is only in your hands or rather, rings, on what are or what else is handed to your sphere of influence. For honesty is the best policy. Do not entrust to yourself something not achievable by the standards previously set forth. I appeal to your forward thinking senses and emotions. It is of no coincidence that many think this way. In fact, it is closer to fact that humans reason and animals do not or to sum it up in a neat way, in fact, we are closer to facts than coincidences. It is very alike the term that means we think the things that are most likely true even though the that term does not go on to say that we regularly rebuke ourselves for thinking in such crucial terms. We like fandom and to keep that up randomness seems more to our speed of how to enable the beaches of Normandy playing out in our minds. We are supposed to rebuke others for their wrongs against us. When it is we think this way, we are guffawed with how things play out in the most eventful or never- mind-the-consequences way. What we really want has most often already been solved and we just haven't turned over those air refresher pine trees left in our vehicles. Just contemplate for a second. Humor me because I don't want to have a contemplation take priority for everything. Especially, because too many a time our reasons are only for a priori events and never the consequential, and </w:t>
      </w:r>
      <w:proofErr w:type="spellStart"/>
      <w:r w:rsidRPr="00722AF6">
        <w:rPr>
          <w:rFonts w:ascii="Copperplate Gothic Light" w:hAnsi="Copperplate Gothic Light" w:cs="STIX Two Math"/>
          <w:b/>
          <w:bCs/>
          <w:color w:val="000000"/>
          <w:sz w:val="22"/>
          <w:szCs w:val="22"/>
        </w:rPr>
        <w:t>non-nonsequitur</w:t>
      </w:r>
      <w:proofErr w:type="spellEnd"/>
      <w:r w:rsidRPr="00722AF6">
        <w:rPr>
          <w:rFonts w:ascii="Copperplate Gothic Light" w:hAnsi="Copperplate Gothic Light" w:cs="STIX Two Math"/>
          <w:b/>
          <w:bCs/>
          <w:color w:val="000000"/>
          <w:sz w:val="22"/>
          <w:szCs w:val="22"/>
        </w:rPr>
        <w:t xml:space="preserve">, events. What happens when what we remember as fact is having trouble moving passed a snapshot of true events. Like we were undermined by the very tools of tech that try to underpin everything into a </w:t>
      </w:r>
      <w:proofErr w:type="spellStart"/>
      <w:r w:rsidRPr="00722AF6">
        <w:rPr>
          <w:rFonts w:ascii="Copperplate Gothic Light" w:hAnsi="Copperplate Gothic Light" w:cs="STIX Two Math"/>
          <w:b/>
          <w:bCs/>
          <w:color w:val="000000"/>
          <w:sz w:val="22"/>
          <w:szCs w:val="22"/>
        </w:rPr>
        <w:t>tasksboard</w:t>
      </w:r>
      <w:proofErr w:type="spellEnd"/>
      <w:r w:rsidRPr="00722AF6">
        <w:rPr>
          <w:rFonts w:ascii="Copperplate Gothic Light" w:hAnsi="Copperplate Gothic Light" w:cs="STIX Two Math"/>
          <w:b/>
          <w:bCs/>
          <w:color w:val="000000"/>
          <w:sz w:val="22"/>
          <w:szCs w:val="22"/>
        </w:rPr>
        <w:t xml:space="preserve"> that, even if all pending to be done or on done, our memory checklist only sees that which is immediate to us and not what is out of order to be fixed or missing in action to be initialized. Lucky for you, you have come to me and I am someone sometimes who is basking in the name of having tech insights. Should that be fuel for your safeguarding your knowledge now, now that even if you're not with me, you're not against me? That even if you do not truly reveal yours to me or mines to you or what have you as proxy, that we are both allied powers that do not require the hand from either side. All that is required is behind us and for the forward press time we have journalistic integrity and freedom of press accords. I got to the point readily here in the go or tipoff. Basically, sometimes you have to quiet the noise even though on most happenstances you are very close to the tuned out thing. Like, since it will be back tomorrow it is okay if it morrows on without me insofar as I return to under its favor in a short, effortless time like what would be tomorrow or the next fleeting moment. That said, why does sadness or even morrow have procrastination provocations? I am not saying to read to literary literal extremes, but it is of a second look. Now what we may call on may not always be the option that has more than a few replications. I would like my </w:t>
      </w:r>
      <w:proofErr w:type="spellStart"/>
      <w:r w:rsidRPr="00722AF6">
        <w:rPr>
          <w:rFonts w:ascii="Copperplate Gothic Light" w:hAnsi="Copperplate Gothic Light" w:cs="STIX Two Math"/>
          <w:b/>
          <w:bCs/>
          <w:color w:val="000000"/>
          <w:sz w:val="22"/>
          <w:szCs w:val="22"/>
        </w:rPr>
        <w:t>plotline</w:t>
      </w:r>
      <w:proofErr w:type="spellEnd"/>
      <w:r w:rsidRPr="00722AF6">
        <w:rPr>
          <w:rFonts w:ascii="Copperplate Gothic Light" w:hAnsi="Copperplate Gothic Light" w:cs="STIX Two Math"/>
          <w:b/>
          <w:bCs/>
          <w:color w:val="000000"/>
          <w:sz w:val="22"/>
          <w:szCs w:val="22"/>
        </w:rPr>
        <w:t xml:space="preserve"> one of these days to literally score with every thing in series, but I know that won't true. As in, I know what I want to get at, and all that is stopping me, is that oft times it happens to be </w:t>
      </w:r>
      <w:proofErr w:type="spellStart"/>
      <w:r w:rsidRPr="00722AF6">
        <w:rPr>
          <w:rFonts w:ascii="Copperplate Gothic Light" w:hAnsi="Copperplate Gothic Light" w:cs="STIX Two Math"/>
          <w:b/>
          <w:bCs/>
          <w:color w:val="000000"/>
          <w:sz w:val="22"/>
          <w:szCs w:val="22"/>
        </w:rPr>
        <w:t>grammarily</w:t>
      </w:r>
      <w:proofErr w:type="spellEnd"/>
      <w:r w:rsidRPr="00722AF6">
        <w:rPr>
          <w:rFonts w:ascii="Copperplate Gothic Light" w:hAnsi="Copperplate Gothic Light" w:cs="STIX Two Math"/>
          <w:b/>
          <w:bCs/>
          <w:color w:val="000000"/>
          <w:sz w:val="22"/>
          <w:szCs w:val="22"/>
        </w:rPr>
        <w:t xml:space="preserve"> inopportune. I recently opened my eyes to comedy and my best running joke is that I don't remember how I am because I am an uneventful person who sadly is looked upon as if he must not be hydrated or wanton enough for be doing really big things. And since it is quick it enough, or because I just like to change the line of </w:t>
      </w:r>
      <w:r w:rsidRPr="00722AF6">
        <w:rPr>
          <w:rFonts w:ascii="Copperplate Gothic Light" w:hAnsi="Copperplate Gothic Light" w:cs="STIX Two Math"/>
          <w:b/>
          <w:bCs/>
          <w:color w:val="000000"/>
          <w:sz w:val="22"/>
          <w:szCs w:val="22"/>
        </w:rPr>
        <w:lastRenderedPageBreak/>
        <w:t xml:space="preserve">questioning if I am to converse, then I am okay with taking the L for the oft unimportant. Self deprecation? 'Tis not. The L would be because if I want to engage in conversation it is as if my place in the world is to be a layman's theorist often subjected to subjecting himself to being a layperson or the fat black guy narrative. But alas, I am reduced to thinking academia is the glory I want to be comforted by and I think it is because I am not the three on all fronts which would be tall as well as black and fat. Enough about me, but you'll get that elsewhere. It's like how a black, tall, and athletic/thick/fat on her black girl, yes she's black, is just like the guy equivalent of her. Or that in other situations they could have the same logistical output in the worldly stage. How do I feel about not really being all that tall? Not well at sell. I just don't seem all that tall anymore as much as I have grown wide and easily assembled with as my own subjecting myself, as it usually happens to have been, is my imported weakness. Imported, because I chose something that I can veer off from or tradeoff and not report in the first chance I get. Certainly at an impasse when one has run into a mountain amuck with a difficult to estimate load of time. Time is both linear and round and made to the best decision providing efforts to </w:t>
      </w:r>
      <w:proofErr w:type="spellStart"/>
      <w:r w:rsidRPr="00722AF6">
        <w:rPr>
          <w:rFonts w:ascii="Copperplate Gothic Light" w:hAnsi="Copperplate Gothic Light" w:cs="STIX Two Math"/>
          <w:b/>
          <w:bCs/>
          <w:color w:val="000000"/>
          <w:sz w:val="22"/>
          <w:szCs w:val="22"/>
        </w:rPr>
        <w:t>itinerarize</w:t>
      </w:r>
      <w:proofErr w:type="spellEnd"/>
      <w:r w:rsidRPr="00722AF6">
        <w:rPr>
          <w:rFonts w:ascii="Copperplate Gothic Light" w:hAnsi="Copperplate Gothic Light" w:cs="STIX Two Math"/>
          <w:b/>
          <w:bCs/>
          <w:color w:val="000000"/>
          <w:sz w:val="22"/>
          <w:szCs w:val="22"/>
        </w:rPr>
        <w:t xml:space="preserve">. However, being hung up at only deciding the top of the hour is worth one's decisions to be made is a jockeying ploy for being in the main pipeline. Things are upsetting in that not a time you have ever noted is the time that you are now noting. And most often, that is wretchedly unforgiving in its </w:t>
      </w:r>
      <w:proofErr w:type="spellStart"/>
      <w:r w:rsidRPr="00722AF6">
        <w:rPr>
          <w:rFonts w:ascii="Copperplate Gothic Light" w:hAnsi="Copperplate Gothic Light" w:cs="STIX Two Math"/>
          <w:b/>
          <w:bCs/>
          <w:color w:val="000000"/>
          <w:sz w:val="22"/>
          <w:szCs w:val="22"/>
        </w:rPr>
        <w:t>victimmaking</w:t>
      </w:r>
      <w:proofErr w:type="spellEnd"/>
      <w:r w:rsidRPr="00722AF6">
        <w:rPr>
          <w:rFonts w:ascii="Copperplate Gothic Light" w:hAnsi="Copperplate Gothic Light" w:cs="STIX Two Math"/>
          <w:b/>
          <w:bCs/>
          <w:color w:val="000000"/>
          <w:sz w:val="22"/>
          <w:szCs w:val="22"/>
        </w:rPr>
        <w:t xml:space="preserve"> of you as just one person. When caught up you truly note a better sense of being only drawn to the optimal outset. The optimal outset time being the least palpable when hands touch the same clock rung on the gears that </w:t>
      </w:r>
      <w:proofErr w:type="spellStart"/>
      <w:r w:rsidRPr="00722AF6">
        <w:rPr>
          <w:rFonts w:ascii="Copperplate Gothic Light" w:hAnsi="Copperplate Gothic Light" w:cs="STIX Two Math"/>
          <w:b/>
          <w:bCs/>
          <w:color w:val="000000"/>
          <w:sz w:val="22"/>
          <w:szCs w:val="22"/>
        </w:rPr>
        <w:t>innermostly</w:t>
      </w:r>
      <w:proofErr w:type="spellEnd"/>
      <w:r w:rsidRPr="00722AF6">
        <w:rPr>
          <w:rFonts w:ascii="Copperplate Gothic Light" w:hAnsi="Copperplate Gothic Light" w:cs="STIX Two Math"/>
          <w:b/>
          <w:bCs/>
          <w:color w:val="000000"/>
          <w:sz w:val="22"/>
          <w:szCs w:val="22"/>
        </w:rPr>
        <w:t xml:space="preserve"> influence ones perception. It is truly a wonder why we don't automatically think gears or even see gears with all 60 or so rungs and no what time it is by the interaction. That's because in science interactions are where we get our factual intel and prognoses. I like how we don't have to go all the way, in science, to theorize and then, update our fact in the facts checking and checking and balances that we were designed to think about from day one. Like with getting a 1000 views in less than 4 months I won't go overboard although I estimate or theorize 2000 probably not quicker but at the very least those views by the end of six whole months, not two, after the 1000 in four. Then, with all that as out of the way or in the insert lay of the settings, be that in the way as much you want, you can figure that exercise is only more abundant as we get older because our bodies get more percentage of fat to any thing else in our bodies, when old. I'll say any talk of lifting or getting oneself out there is boredom outsetting unless numbers are involved and by default are meant to persuade you into action or the jump. My favorite piece of salesmanship is that 100 is nothing for reps. Bump 100 to 120 or 150 reps and it is like the equivalent of at least 2 minutes of strain or more with the 2 minutes from 120 seconds and accounting error. We like to gravitate around other globular or whole order of things. All that error does is tell you to refine your measure of counting whatever metric you jump for. Spent $38000 in 22 months since 08 of'21 mark of $23100 in 08 of '21. What does that give me? An estimate on how much I should be earning? No, little of anything, but a false sense of entitlement. Find some way to invest in yourself. Maddie Whitmarsh comes to mind when I looks at Gina Rodriguez on television and I'm glad I had sexy fun time with her on prom night which clearly would not have been memorable if I were </w:t>
      </w:r>
      <w:r w:rsidRPr="00722AF6">
        <w:rPr>
          <w:rFonts w:ascii="Copperplate Gothic Light" w:hAnsi="Copperplate Gothic Light" w:cs="STIX Two Math"/>
          <w:b/>
          <w:bCs/>
          <w:color w:val="000000"/>
          <w:sz w:val="22"/>
          <w:szCs w:val="22"/>
        </w:rPr>
        <w:lastRenderedPageBreak/>
        <w:t xml:space="preserve">sober. Sam played by Hannah Simone is Nell's costar on TV's Not Dead Yet starring Gina Rodriguez. Nicole </w:t>
      </w:r>
      <w:proofErr w:type="spellStart"/>
      <w:r w:rsidRPr="00722AF6">
        <w:rPr>
          <w:rFonts w:ascii="Copperplate Gothic Light" w:hAnsi="Copperplate Gothic Light" w:cs="STIX Two Math"/>
          <w:b/>
          <w:bCs/>
          <w:color w:val="000000"/>
          <w:sz w:val="22"/>
          <w:szCs w:val="22"/>
        </w:rPr>
        <w:t>Marrioti</w:t>
      </w:r>
      <w:proofErr w:type="spellEnd"/>
      <w:r w:rsidRPr="00722AF6">
        <w:rPr>
          <w:rFonts w:ascii="Copperplate Gothic Light" w:hAnsi="Copperplate Gothic Light" w:cs="STIX Two Math"/>
          <w:b/>
          <w:bCs/>
          <w:color w:val="000000"/>
          <w:sz w:val="22"/>
          <w:szCs w:val="22"/>
        </w:rPr>
        <w:t xml:space="preserve"> accurately comes to mind when Hannah Simone wears mascara and black bangs. Rediscovering myself more over, Gina Rodriguez has a plump chest like </w:t>
      </w:r>
      <w:proofErr w:type="spellStart"/>
      <w:r w:rsidRPr="00722AF6">
        <w:rPr>
          <w:rFonts w:ascii="Copperplate Gothic Light" w:hAnsi="Copperplate Gothic Light" w:cs="STIX Two Math"/>
          <w:b/>
          <w:bCs/>
          <w:color w:val="000000"/>
          <w:sz w:val="22"/>
          <w:szCs w:val="22"/>
        </w:rPr>
        <w:t>Idongesit</w:t>
      </w:r>
      <w:proofErr w:type="spellEnd"/>
      <w:r w:rsidRPr="00722AF6">
        <w:rPr>
          <w:rFonts w:ascii="Copperplate Gothic Light" w:hAnsi="Copperplate Gothic Light" w:cs="STIX Two Math"/>
          <w:b/>
          <w:bCs/>
          <w:color w:val="000000"/>
          <w:sz w:val="22"/>
          <w:szCs w:val="22"/>
        </w:rPr>
        <w:t xml:space="preserve"> Essien and Maddie Whitmarsh has a chest that has tits permanently to the side as if she is reclining on her own two elbows and as if she is twins with Miriam. The </w:t>
      </w:r>
      <w:proofErr w:type="spellStart"/>
      <w:r w:rsidRPr="00722AF6">
        <w:rPr>
          <w:rFonts w:ascii="Copperplate Gothic Light" w:hAnsi="Copperplate Gothic Light" w:cs="STIX Two Math"/>
          <w:b/>
          <w:bCs/>
          <w:color w:val="000000"/>
          <w:sz w:val="22"/>
          <w:szCs w:val="22"/>
        </w:rPr>
        <w:t>unpausable</w:t>
      </w:r>
      <w:proofErr w:type="spellEnd"/>
      <w:r w:rsidRPr="00722AF6">
        <w:rPr>
          <w:rFonts w:ascii="Copperplate Gothic Light" w:hAnsi="Copperplate Gothic Light" w:cs="STIX Two Math"/>
          <w:b/>
          <w:bCs/>
          <w:color w:val="000000"/>
          <w:sz w:val="22"/>
          <w:szCs w:val="22"/>
        </w:rPr>
        <w:t xml:space="preserve"> gushy stuff that Nell says is uncanny to how Maddie Whitmarsh can walk up to and about just about any such place is </w:t>
      </w:r>
      <w:proofErr w:type="spellStart"/>
      <w:r w:rsidRPr="00722AF6">
        <w:rPr>
          <w:rFonts w:ascii="Copperplate Gothic Light" w:hAnsi="Copperplate Gothic Light" w:cs="STIX Two Math"/>
          <w:b/>
          <w:bCs/>
          <w:color w:val="000000"/>
          <w:sz w:val="22"/>
          <w:szCs w:val="22"/>
        </w:rPr>
        <w:t>windupable</w:t>
      </w:r>
      <w:proofErr w:type="spellEnd"/>
      <w:r w:rsidRPr="00722AF6">
        <w:rPr>
          <w:rFonts w:ascii="Copperplate Gothic Light" w:hAnsi="Copperplate Gothic Light" w:cs="STIX Two Math"/>
          <w:b/>
          <w:bCs/>
          <w:color w:val="000000"/>
          <w:sz w:val="22"/>
          <w:szCs w:val="22"/>
        </w:rPr>
        <w:t xml:space="preserve">. Then, how they sit and are lost in thought swirls are adorable. Me playing maker of match and who would be a progressive group of friends taking my old scattered friends and linking to each other after seeing there dead ringers of my old friends as progressive friends on television, is how I know experience has made me a writer. Hither to, I would have never wrote that Cecily Strong commercials give me insight into Kiara Mia's personality with their disparaging careers and my hither to unenlightened comparisons that each and especially Cecily to Kiara, matchmake me a writer. This match specialty I have is something sometimes I have to follow or make the match happen like when my mind drifts when reading to say the popular phrase how one would finish the sentence, how I do finish the sentence without paying attention until waking up to the moment I think I have errored. It's not error, but just an unseen road I take. And along that road I have the temptation to rhyme with the popular phrase as though I trained my mind to want similarities when I am doing intense reading that I must say I cannot follow because it has to be an original work to get published and therefore, they have the license as to what is said and not </w:t>
      </w:r>
      <w:proofErr w:type="spellStart"/>
      <w:r w:rsidRPr="00722AF6">
        <w:rPr>
          <w:rFonts w:ascii="Copperplate Gothic Light" w:hAnsi="Copperplate Gothic Light" w:cs="STIX Two Math"/>
          <w:b/>
          <w:bCs/>
          <w:color w:val="000000"/>
          <w:sz w:val="22"/>
          <w:szCs w:val="22"/>
        </w:rPr>
        <w:t>popularitydom</w:t>
      </w:r>
      <w:proofErr w:type="spellEnd"/>
      <w:r w:rsidRPr="00722AF6">
        <w:rPr>
          <w:rFonts w:ascii="Copperplate Gothic Light" w:hAnsi="Copperplate Gothic Light" w:cs="STIX Two Math"/>
          <w:b/>
          <w:bCs/>
          <w:color w:val="000000"/>
          <w:sz w:val="22"/>
          <w:szCs w:val="22"/>
        </w:rPr>
        <w:t xml:space="preserve">. So I wake taking the unseen road unless I don't have to shake my head of the cobwebs from actually drifting more to finish the rhyme my way instead in the first place reading from the page only. Instead of reading from the page only, I read with just skimming while I am putting the rest of my attention on coming up with rhyme or reading on to find something that unintentionally rhymes and when I come to the end of the bar or line without being fulfilled with rhyme is when I either close my eyes and shut out this wrong done to me, but the real wrong is that my body is becoming precocious to seeing rhyme especially it feels wronged when it is unintentionally not fulfilled when it expects it. Train yourself for an interactive account on how you use yourself when there's nothing else you have brought into being using your own right. When I go into the day with fully formed plans even the little things surprise me and make me feel bold for lack of what to be told to you. So what is to be told to you is that all I was up to first thing in the morning was getting a finance cleared by calling the customer support. Being told anything by an operator is very facetious provoking. Like I tell myself does she say this to everyone? I guess it's too bold for asking out loud where whoever is pending can hear like they still have a chance to dismiss the incoming telecommunication. Perk 1: all I had to wait was the ostensible three minutes for a live agent and as soon as they confirmed me staying on the call, like less than ten seconds of music, I was guided to reality. Perk 2: apparently, the live agent noticed my lingo, didactic pauses or decanters diction and she like did something I would totally do given her lot during the career day. And now I will reveal her masterplan. After seeing maybe my last purchase she was turned on and inquired </w:t>
      </w:r>
      <w:proofErr w:type="spellStart"/>
      <w:r w:rsidRPr="00722AF6">
        <w:rPr>
          <w:rFonts w:ascii="Copperplate Gothic Light" w:hAnsi="Copperplate Gothic Light" w:cs="STIX Two Math"/>
          <w:b/>
          <w:bCs/>
          <w:color w:val="000000"/>
          <w:sz w:val="22"/>
          <w:szCs w:val="22"/>
        </w:rPr>
        <w:t>dictaphonically</w:t>
      </w:r>
      <w:proofErr w:type="spellEnd"/>
      <w:r w:rsidRPr="00722AF6">
        <w:rPr>
          <w:rFonts w:ascii="Copperplate Gothic Light" w:hAnsi="Copperplate Gothic Light" w:cs="STIX Two Math"/>
          <w:b/>
          <w:bCs/>
          <w:color w:val="000000"/>
          <w:sz w:val="22"/>
          <w:szCs w:val="22"/>
        </w:rPr>
        <w:t xml:space="preserve"> just about by seeing my confirmation of her slang when she </w:t>
      </w:r>
      <w:proofErr w:type="spellStart"/>
      <w:r w:rsidRPr="00722AF6">
        <w:rPr>
          <w:rFonts w:ascii="Copperplate Gothic Light" w:hAnsi="Copperplate Gothic Light" w:cs="STIX Two Math"/>
          <w:b/>
          <w:bCs/>
          <w:color w:val="000000"/>
          <w:sz w:val="22"/>
          <w:szCs w:val="22"/>
        </w:rPr>
        <w:t>pipsqueaked</w:t>
      </w:r>
      <w:proofErr w:type="spellEnd"/>
      <w:r w:rsidRPr="00722AF6">
        <w:rPr>
          <w:rFonts w:ascii="Copperplate Gothic Light" w:hAnsi="Copperplate Gothic Light" w:cs="STIX Two Math"/>
          <w:b/>
          <w:bCs/>
          <w:color w:val="000000"/>
          <w:sz w:val="22"/>
          <w:szCs w:val="22"/>
        </w:rPr>
        <w:t>, '</w:t>
      </w:r>
      <w:proofErr w:type="spellStart"/>
      <w:r w:rsidRPr="00722AF6">
        <w:rPr>
          <w:rFonts w:ascii="Copperplate Gothic Light" w:hAnsi="Copperplate Gothic Light" w:cs="STIX Two Math"/>
          <w:b/>
          <w:bCs/>
          <w:color w:val="000000"/>
          <w:sz w:val="22"/>
          <w:szCs w:val="22"/>
        </w:rPr>
        <w:t>okur</w:t>
      </w:r>
      <w:proofErr w:type="spellEnd"/>
      <w:r w:rsidRPr="00722AF6">
        <w:rPr>
          <w:rFonts w:ascii="Copperplate Gothic Light" w:hAnsi="Copperplate Gothic Light" w:cs="STIX Two Math"/>
          <w:b/>
          <w:bCs/>
          <w:color w:val="000000"/>
          <w:sz w:val="22"/>
          <w:szCs w:val="22"/>
        </w:rPr>
        <w:t xml:space="preserve">?' as in, 'you good to </w:t>
      </w:r>
      <w:r w:rsidRPr="00722AF6">
        <w:rPr>
          <w:rFonts w:ascii="Copperplate Gothic Light" w:hAnsi="Copperplate Gothic Light" w:cs="STIX Two Math"/>
          <w:b/>
          <w:bCs/>
          <w:color w:val="000000"/>
          <w:sz w:val="22"/>
          <w:szCs w:val="22"/>
        </w:rPr>
        <w:lastRenderedPageBreak/>
        <w:t xml:space="preserve">step up now?'. Perk 3: I was heard on the other end saying my impression of her and it she took it all to mean I can get on her level of </w:t>
      </w:r>
      <w:proofErr w:type="spellStart"/>
      <w:r w:rsidRPr="00722AF6">
        <w:rPr>
          <w:rFonts w:ascii="Copperplate Gothic Light" w:hAnsi="Copperplate Gothic Light" w:cs="STIX Two Math"/>
          <w:b/>
          <w:bCs/>
          <w:color w:val="000000"/>
          <w:sz w:val="22"/>
          <w:szCs w:val="22"/>
        </w:rPr>
        <w:t>attunement</w:t>
      </w:r>
      <w:proofErr w:type="spellEnd"/>
      <w:r w:rsidRPr="00722AF6">
        <w:rPr>
          <w:rFonts w:ascii="Copperplate Gothic Light" w:hAnsi="Copperplate Gothic Light" w:cs="STIX Two Math"/>
          <w:b/>
          <w:bCs/>
          <w:color w:val="000000"/>
          <w:sz w:val="22"/>
          <w:szCs w:val="22"/>
        </w:rPr>
        <w:t xml:space="preserve"> even on the job. So, yes, I was heard, and what's more is that lets just say I did not think going in I would get retail like that just over the phone. This has happened before and in 2021 near my birthday and I stammered when following through stepping up to the the plate and following my </w:t>
      </w:r>
      <w:proofErr w:type="spellStart"/>
      <w:r w:rsidRPr="00722AF6">
        <w:rPr>
          <w:rFonts w:ascii="Copperplate Gothic Light" w:hAnsi="Copperplate Gothic Light" w:cs="STIX Two Math"/>
          <w:b/>
          <w:bCs/>
          <w:color w:val="000000"/>
          <w:sz w:val="22"/>
          <w:szCs w:val="22"/>
        </w:rPr>
        <w:t>batflung</w:t>
      </w:r>
      <w:proofErr w:type="spellEnd"/>
      <w:r w:rsidRPr="00722AF6">
        <w:rPr>
          <w:rFonts w:ascii="Copperplate Gothic Light" w:hAnsi="Copperplate Gothic Light" w:cs="STIX Two Math"/>
          <w:b/>
          <w:bCs/>
          <w:color w:val="000000"/>
          <w:sz w:val="22"/>
          <w:szCs w:val="22"/>
        </w:rPr>
        <w:t xml:space="preserve"> spit. I told the person who was having a difficult time with me over the phone that I'd like to see her in public and when I did all I had coming to me was rejection and flattery, the worst combination. Kickstart your troubles at bat! You will lose every argument. Every interaction does not go your way. No reason to flutter. Your first impression will, however still, go all the way.</w:t>
      </w:r>
    </w:p>
    <w:p w14:paraId="3BD9A9FA" w14:textId="77777777" w:rsidR="00067F1D" w:rsidRDefault="00067F1D" w:rsidP="00D952AF">
      <w:pPr>
        <w:pStyle w:val="NormalWeb"/>
        <w:spacing w:before="0" w:beforeAutospacing="0" w:after="0" w:afterAutospacing="0"/>
        <w:rPr>
          <w:rFonts w:ascii="Copperplate Gothic Light" w:hAnsi="Copperplate Gothic Light" w:cs="STIX Two Math"/>
          <w:b/>
          <w:bCs/>
          <w:color w:val="000000"/>
          <w:sz w:val="22"/>
          <w:szCs w:val="22"/>
        </w:rPr>
      </w:pPr>
    </w:p>
    <w:p w14:paraId="39235B26" w14:textId="77777777" w:rsidR="00067F1D" w:rsidRDefault="00067F1D" w:rsidP="00D952AF">
      <w:pPr>
        <w:pStyle w:val="NormalWeb"/>
        <w:spacing w:before="0" w:beforeAutospacing="0" w:after="0" w:afterAutospacing="0"/>
        <w:rPr>
          <w:rFonts w:ascii="Copperplate Gothic Light" w:hAnsi="Copperplate Gothic Light" w:cs="STIX Two Math"/>
          <w:b/>
          <w:bCs/>
          <w:color w:val="000000"/>
          <w:sz w:val="22"/>
          <w:szCs w:val="22"/>
        </w:rPr>
      </w:pPr>
    </w:p>
    <w:p w14:paraId="47F08448" w14:textId="77777777" w:rsidR="00067F1D" w:rsidRDefault="00067F1D" w:rsidP="00D952AF">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t>Foci 10</w:t>
      </w:r>
    </w:p>
    <w:p w14:paraId="0EAEE3E2" w14:textId="33AE7CA5" w:rsidR="00DC2E1D"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[here begins the real appendix as I made up a board game or cpu board game that combines two pastimes we already know of.. again this is a comedic take on how people that like chess tend to like baseball and if you hate chess or baseball you more often than not hate both chess and baseball. Also, with GNPs, perhaps this now made up game is the other 180 we have been looking for in community psychiatry and digital technology to get closer to a 360 which is bound to be existing even it represents recognition from different games all in the same game or ai feature all in our instruction to computers daily]   Here rejoicing. Take a Friday or Funday to have a 'insert funday play' (IFP) playing my game. This can also stand for something I will allow on occasion the that of an 'I fucked up' (IFP) excuse. If that is not enough, please consider reading on and vouching for my game, adhered game rules here. Roll a combo from dice that is paired in 'Doubling Chess Baseball!'. Roll a 2, 3, 4, combo of five is plead the fifth, 5 and then something else on the other dice, 6,7,8,9,10 combo is two outs, 11 combo is two outs, 12 a tenner!!(worth 1) What rolled by dice is added to the chess piece player up, 6 per team. Rook is roll of 2 by default no actual roll so 2 Rook credit, knight is 3 by default no actual roll so 3 knight credit, bishop is 4 by default no actual roll so 4 bishop credit, king and queen make 5 by default no actual roll so 5 king or queen credit, and the catcher for every team is the pawn who at bat rolls 0 by default no actual roll so 0 pawn credit. Triple, the pawn comments tree, double, the pawn comments doh, single, the pawn sighs, home run, pawn comments a form of doubling chess baseball one liners, 10 is tenner, 11 is no leaven, triple by combo of 9 worth point 5 points, double by combo of 8 worth point 4 points, single by combo of 7 worth point 3 repeating points, runners can advance and </w:t>
      </w:r>
      <w:proofErr w:type="spellStart"/>
      <w:r w:rsidRPr="00722AF6">
        <w:rPr>
          <w:rFonts w:ascii="Copperplate Gothic Light" w:hAnsi="Copperplate Gothic Light" w:cs="STIX Two Math"/>
          <w:b/>
          <w:bCs/>
          <w:color w:val="000000"/>
          <w:sz w:val="22"/>
          <w:szCs w:val="22"/>
        </w:rPr>
        <w:t>matball</w:t>
      </w:r>
      <w:proofErr w:type="spellEnd"/>
      <w:r w:rsidRPr="00722AF6">
        <w:rPr>
          <w:rFonts w:ascii="Copperplate Gothic Light" w:hAnsi="Copperplate Gothic Light" w:cs="STIX Two Math"/>
          <w:b/>
          <w:bCs/>
          <w:color w:val="000000"/>
          <w:sz w:val="22"/>
          <w:szCs w:val="22"/>
        </w:rPr>
        <w:t xml:space="preserve"> rules included is same runners looking to get home on third base as two singles or a hit greater is what gets someone on third home (not a single unless it is a doubling for someone on third),  [still need 1 or more cumulative points for each base runner to reach home when to get to third only nets .5 points so another third is needed to get home and more than 1 can be on third and multiple double or single will net over 1 per net to home runner]  two outs each game or each day (whatever comes first), runners don't score a point after the first base they get to unless they get home and the cumulative amount from third to home will be counted (a single can get you point three repeating when on third you'll be at point 8and three repeating and home will get you the </w:t>
      </w:r>
      <w:r w:rsidRPr="00722AF6">
        <w:rPr>
          <w:rFonts w:ascii="Copperplate Gothic Light" w:hAnsi="Copperplate Gothic Light" w:cs="STIX Two Math"/>
          <w:b/>
          <w:bCs/>
          <w:color w:val="000000"/>
          <w:sz w:val="22"/>
          <w:szCs w:val="22"/>
        </w:rPr>
        <w:lastRenderedPageBreak/>
        <w:t xml:space="preserve">cumulative either 1.83,1.33,1.23, or 1.16). You set your lineup or continue it from the day or game before (whatever comes first). Diagonal chess board is field of play and 8 ways to be in the game with a doubling by out of the park signaling 8 sketched brown on field, a triple signaling 5, a double signaling 4, a single signaling 3, so in the field of play is 3-5 those cross hatched sketched tan on field, 1-2 is sketched black and 'off' base 'off' field. Plead the fifth is an out: 1 out from a combo of 1 and 4 combo, of 2 and 3, 3 and 2, 4 and 1, and is rollable by the dice as in in one not the pair leaving either a plead the fifth, </w:t>
      </w:r>
      <w:proofErr w:type="spellStart"/>
      <w:r w:rsidRPr="00722AF6">
        <w:rPr>
          <w:rFonts w:ascii="Copperplate Gothic Light" w:hAnsi="Copperplate Gothic Light" w:cs="STIX Two Math"/>
          <w:b/>
          <w:bCs/>
          <w:color w:val="000000"/>
          <w:sz w:val="22"/>
          <w:szCs w:val="22"/>
        </w:rPr>
        <w:t>1,2,3,4,5,or</w:t>
      </w:r>
      <w:proofErr w:type="spellEnd"/>
      <w:r w:rsidRPr="00722AF6">
        <w:rPr>
          <w:rFonts w:ascii="Copperplate Gothic Light" w:hAnsi="Copperplate Gothic Light" w:cs="STIX Two Math"/>
          <w:b/>
          <w:bCs/>
          <w:color w:val="000000"/>
          <w:sz w:val="22"/>
          <w:szCs w:val="22"/>
        </w:rPr>
        <w:t xml:space="preserve"> 6 for the other one in the pair, meaning two plead the fifths is two outs side retired, and meaning rooks can't single (7), knights can't double (8), and bishops can't triple -- breaking the fourth wall, that is my wink to you religion people. Also, meaning a one in the pair roll of plead the fifth means an out like ground out or pop fly on the first pitch, if you will. Roll again unless two outs accumulated. Next chess piece up in your lineup of 6 in a 10 out game across no more than 5 days of the same lineup so one cannot update to king or queen every day or leadoff per inning. Happy with daily roll? You can keep computerized rolling to play to two outs or to play more than 1 inning. With no </w:t>
      </w:r>
      <w:proofErr w:type="spellStart"/>
      <w:r w:rsidRPr="00722AF6">
        <w:rPr>
          <w:rFonts w:ascii="Copperplate Gothic Light" w:hAnsi="Copperplate Gothic Light" w:cs="STIX Two Math"/>
          <w:b/>
          <w:bCs/>
          <w:color w:val="000000"/>
          <w:sz w:val="22"/>
          <w:szCs w:val="22"/>
        </w:rPr>
        <w:t>signons</w:t>
      </w:r>
      <w:proofErr w:type="spellEnd"/>
      <w:r w:rsidRPr="00722AF6">
        <w:rPr>
          <w:rFonts w:ascii="Copperplate Gothic Light" w:hAnsi="Copperplate Gothic Light" w:cs="STIX Two Math"/>
          <w:b/>
          <w:bCs/>
          <w:color w:val="000000"/>
          <w:sz w:val="22"/>
          <w:szCs w:val="22"/>
        </w:rPr>
        <w:t xml:space="preserve"> you keep playing with the daily roll and a game can take no longer than 5 days wherein you have to make the computer roll for every roll after the daily roll in the day so the computer will not rack up too many scores without notifying you whereby you will be notified who's up, who scores, and of the daily roll result and the other daily roll result at night if inning is not already over.</w:t>
      </w:r>
    </w:p>
    <w:p w14:paraId="678EDB05" w14:textId="77777777" w:rsidR="00DC2E1D" w:rsidRPr="00722AF6" w:rsidRDefault="00DC2E1D" w:rsidP="00D952AF">
      <w:pPr>
        <w:pStyle w:val="NormalWeb"/>
        <w:spacing w:before="0" w:beforeAutospacing="0" w:after="0" w:afterAutospacing="0"/>
        <w:rPr>
          <w:rFonts w:ascii="Copperplate Gothic Light" w:hAnsi="Copperplate Gothic Light" w:cs="STIX Two Math"/>
          <w:b/>
          <w:bCs/>
          <w:color w:val="000000"/>
          <w:sz w:val="22"/>
          <w:szCs w:val="22"/>
        </w:rPr>
      </w:pPr>
    </w:p>
    <w:p w14:paraId="238819F5" w14:textId="77777777" w:rsidR="00DC2E1D" w:rsidRPr="00722AF6" w:rsidRDefault="00DC2E1D" w:rsidP="00D952AF">
      <w:pPr>
        <w:pStyle w:val="NormalWeb"/>
        <w:spacing w:before="0" w:beforeAutospacing="0" w:after="0" w:afterAutospacing="0"/>
        <w:rPr>
          <w:rFonts w:ascii="Copperplate Gothic Light" w:hAnsi="Copperplate Gothic Light" w:cs="STIX Two Math"/>
          <w:b/>
          <w:bCs/>
          <w:color w:val="000000"/>
          <w:sz w:val="22"/>
          <w:szCs w:val="22"/>
        </w:rPr>
      </w:pPr>
    </w:p>
    <w:p w14:paraId="5DD6AD09" w14:textId="77777777" w:rsidR="00DC2E1D" w:rsidRPr="00722AF6" w:rsidRDefault="00DC2E1D" w:rsidP="00D952AF">
      <w:pPr>
        <w:pStyle w:val="NormalWeb"/>
        <w:spacing w:before="0" w:beforeAutospacing="0" w:after="0" w:afterAutospacing="0"/>
        <w:rPr>
          <w:rFonts w:ascii="Copperplate Gothic Light" w:hAnsi="Copperplate Gothic Light" w:cs="STIX Two Math"/>
          <w:b/>
          <w:bCs/>
          <w:color w:val="000000"/>
          <w:sz w:val="22"/>
          <w:szCs w:val="22"/>
        </w:rPr>
      </w:pPr>
    </w:p>
    <w:p w14:paraId="761CE70F" w14:textId="698B2CE4" w:rsidR="00297F36"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w:t>
      </w:r>
    </w:p>
    <w:p w14:paraId="1BB6E357" w14:textId="6DE7FF18" w:rsidR="00297F36" w:rsidRPr="00722AF6" w:rsidRDefault="002B495E" w:rsidP="00D952AF">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t>Foci 11</w:t>
      </w:r>
    </w:p>
    <w:p w14:paraId="05B3D046" w14:textId="77777777" w:rsidR="008724E9"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Appendix  Part  Two  notes and designs March 14, 2018  E ... K  Intrigued by Brick by brick story of each person bringing a brick to the building site. from this, there was an impetus for me to have some sort of brick or cubic piece to add foundation to this project.    Halogens and "</w:t>
      </w:r>
      <w:proofErr w:type="spellStart"/>
      <w:r w:rsidRPr="00722AF6">
        <w:rPr>
          <w:rFonts w:ascii="Copperplate Gothic Light" w:hAnsi="Copperplate Gothic Light" w:cs="STIX Two Math"/>
          <w:b/>
          <w:bCs/>
          <w:color w:val="000000"/>
          <w:sz w:val="22"/>
          <w:szCs w:val="22"/>
        </w:rPr>
        <w:t>Knoble</w:t>
      </w:r>
      <w:proofErr w:type="spellEnd"/>
      <w:r w:rsidRPr="00722AF6">
        <w:rPr>
          <w:rFonts w:ascii="Copperplate Gothic Light" w:hAnsi="Copperplate Gothic Light" w:cs="STIX Two Math"/>
          <w:b/>
          <w:bCs/>
          <w:color w:val="000000"/>
          <w:sz w:val="22"/>
          <w:szCs w:val="22"/>
        </w:rPr>
        <w:t xml:space="preserve">" gases of periodic table right-most columns.                           heuristics         H and K, the latter is used more often as a variable  either vertical or horizontal </w:t>
      </w:r>
      <w:proofErr w:type="spellStart"/>
      <w:r w:rsidRPr="00722AF6">
        <w:rPr>
          <w:rFonts w:ascii="Copperplate Gothic Light" w:hAnsi="Copperplate Gothic Light" w:cs="STIX Two Math"/>
          <w:b/>
          <w:bCs/>
          <w:color w:val="000000"/>
          <w:sz w:val="22"/>
          <w:szCs w:val="22"/>
        </w:rPr>
        <w:t>symmetricality</w:t>
      </w:r>
      <w:proofErr w:type="spellEnd"/>
      <w:r w:rsidRPr="00722AF6">
        <w:rPr>
          <w:rFonts w:ascii="Copperplate Gothic Light" w:hAnsi="Copperplate Gothic Light" w:cs="STIX Two Math"/>
          <w:b/>
          <w:bCs/>
          <w:color w:val="000000"/>
          <w:sz w:val="22"/>
          <w:szCs w:val="22"/>
        </w:rPr>
        <w:t xml:space="preserve"> same kerf size in the same positions on each of equivalent design gives the same orientation that when compressed appear as shutters bottom of the bag layout for hold                 heuristics story               Notes and designs 2.0 March 20, 2018 the variable i want to assess is the of the letter k, an essential element in many things such as what is seen here: a family tree, teeter totter,  bottom of the bag design and a visual representation of a star. all of these are drawings of  what is in the world and the main theme here is that there are two ways of  doing things.   i have already fashioned out a design to denote how much k is represented in the world yet it failed because the design had no read form and was merely k's stacked and shuttered on top of one another. my next design has more form and will be discussed later, </w:t>
      </w:r>
      <w:proofErr w:type="spellStart"/>
      <w:r w:rsidRPr="00722AF6">
        <w:rPr>
          <w:rFonts w:ascii="Copperplate Gothic Light" w:hAnsi="Copperplate Gothic Light" w:cs="STIX Two Math"/>
          <w:b/>
          <w:bCs/>
          <w:color w:val="000000"/>
          <w:sz w:val="22"/>
          <w:szCs w:val="22"/>
        </w:rPr>
        <w:t>allbeit</w:t>
      </w:r>
      <w:proofErr w:type="spellEnd"/>
      <w:r w:rsidRPr="00722AF6">
        <w:rPr>
          <w:rFonts w:ascii="Copperplate Gothic Light" w:hAnsi="Copperplate Gothic Light" w:cs="STIX Two Math"/>
          <w:b/>
          <w:bCs/>
          <w:color w:val="000000"/>
          <w:sz w:val="22"/>
          <w:szCs w:val="22"/>
        </w:rPr>
        <w:t xml:space="preserve"> briefly.    the 7 and 8 are the base elements of my design. the 7 representation is used to add shock value to the overall  design and the 8 is supposed to be mundane and was modeled after a brick.  ok so with no further </w:t>
      </w:r>
      <w:proofErr w:type="spellStart"/>
      <w:r w:rsidRPr="00722AF6">
        <w:rPr>
          <w:rFonts w:ascii="Copperplate Gothic Light" w:hAnsi="Copperplate Gothic Light" w:cs="STIX Two Math"/>
          <w:b/>
          <w:bCs/>
          <w:color w:val="000000"/>
          <w:sz w:val="22"/>
          <w:szCs w:val="22"/>
        </w:rPr>
        <w:t>adeiu</w:t>
      </w:r>
      <w:proofErr w:type="spellEnd"/>
      <w:r w:rsidRPr="00722AF6">
        <w:rPr>
          <w:rFonts w:ascii="Copperplate Gothic Light" w:hAnsi="Copperplate Gothic Light" w:cs="STIX Two Math"/>
          <w:b/>
          <w:bCs/>
          <w:color w:val="000000"/>
          <w:sz w:val="22"/>
          <w:szCs w:val="22"/>
        </w:rPr>
        <w:t xml:space="preserve">, my latest design is modeled after the same themes and elements except of those that have to do with calculated process that has not always been so except for </w:t>
      </w:r>
      <w:r w:rsidRPr="00722AF6">
        <w:rPr>
          <w:rFonts w:ascii="Copperplate Gothic Light" w:hAnsi="Copperplate Gothic Light" w:cs="STIX Two Math"/>
          <w:b/>
          <w:bCs/>
          <w:color w:val="000000"/>
          <w:sz w:val="22"/>
          <w:szCs w:val="22"/>
        </w:rPr>
        <w:lastRenderedPageBreak/>
        <w:t>the delay in when  i choose to write.   I gained inspiration this morning  [22 March] by seventeen snow shovelers outside who each had their own shovel to clear the sidewalk. this was done at a time when the streets were not yet wholly paved  and out of  compassion  for others and not to make something for all of the world to see, while portraying the previously stated , democratic theme  [see notes and designs] in addition.  at face value my design looks like a forklift/</w:t>
      </w:r>
      <w:proofErr w:type="spellStart"/>
      <w:r w:rsidRPr="00722AF6">
        <w:rPr>
          <w:rFonts w:ascii="Copperplate Gothic Light" w:hAnsi="Copperplate Gothic Light" w:cs="STIX Two Math"/>
          <w:b/>
          <w:bCs/>
          <w:color w:val="000000"/>
          <w:sz w:val="22"/>
          <w:szCs w:val="22"/>
        </w:rPr>
        <w:t>snowplough</w:t>
      </w:r>
      <w:proofErr w:type="spellEnd"/>
      <w:r w:rsidRPr="00722AF6">
        <w:rPr>
          <w:rFonts w:ascii="Copperplate Gothic Light" w:hAnsi="Copperplate Gothic Light" w:cs="STIX Two Math"/>
          <w:b/>
          <w:bCs/>
          <w:color w:val="000000"/>
          <w:sz w:val="22"/>
          <w:szCs w:val="22"/>
        </w:rPr>
        <w:t xml:space="preserve">/construction&amp;destruction tractor  however, each piece is selectively modeled after something or another.  no other portion of the design  except for the forefront makes the k appear explicit  while the rear is actually what is holding it all together recall that the rear piece is an 8 here used as one of the four interlocked base pieces  the last two views show the design  at angles that limit the visibility of the base 7 pieces of which there are three total the forefront 7 piece relies on all behind it to be where it is  but here i want to point out that it is not the only piece off the ground     the above was created using Mathematica 11 and rendered  to video by Windows xbox app the point here is that Math as a discipline has grown so much that it is now so scalable that it underlies many disciplines  so the video is the digital representation of a </w:t>
      </w:r>
      <w:proofErr w:type="spellStart"/>
      <w:r w:rsidRPr="00722AF6">
        <w:rPr>
          <w:rFonts w:ascii="Copperplate Gothic Light" w:hAnsi="Copperplate Gothic Light" w:cs="STIX Two Math"/>
          <w:b/>
          <w:bCs/>
          <w:color w:val="000000"/>
          <w:sz w:val="22"/>
          <w:szCs w:val="22"/>
        </w:rPr>
        <w:t>flipbook</w:t>
      </w:r>
      <w:proofErr w:type="spellEnd"/>
      <w:r w:rsidRPr="00722AF6">
        <w:rPr>
          <w:rFonts w:ascii="Copperplate Gothic Light" w:hAnsi="Copperplate Gothic Light" w:cs="STIX Two Math"/>
          <w:b/>
          <w:bCs/>
          <w:color w:val="000000"/>
          <w:sz w:val="22"/>
          <w:szCs w:val="22"/>
        </w:rPr>
        <w:t xml:space="preserve"> with a slightly varied image on every page  the previous post, notes and designs, alluded to Chemistry, the discipline from which  i derived piece 7 and piece 8 to represent k, a mole of a variable in a world that likes to abuse x. Representing K was the overarching theme from the very beginning.  Piece 7 and 8 are again notable here because of how both they are modeled after the rightmost columns of the periodic table and rather than any one column assuming dominance, each column plays a role in an absolute narrative which is analogous to how the forefront 7 compares to the laterally placed 7s that are part of the body  *inner join actually would require equivalent consideration of both sides or tables that it joins together in data analysis most often in the form of tables and databases *platform is here referencing two parts of the base or, in other terms, two lines of  an H however, the parts alluded to are the rear which was previously analyzed as holding everything together, as the base and in prevention of backsliding arches, and for that reason its most closest digital representation would be the k scale on a personality inventory that analyzes defensiveness qualities and statements one makes. parallel to the rear piece is  another 8 piece with the same orientation but less use as it is passively lifted up by another 8 piece which is why i consider this piece to be structurally present but most similar to adenoids in a human brain    </w:t>
      </w:r>
      <w:proofErr w:type="spellStart"/>
      <w:r w:rsidRPr="00722AF6">
        <w:rPr>
          <w:rFonts w:ascii="Copperplate Gothic Light" w:hAnsi="Copperplate Gothic Light" w:cs="STIX Two Math"/>
          <w:b/>
          <w:bCs/>
          <w:color w:val="000000"/>
          <w:sz w:val="22"/>
          <w:szCs w:val="22"/>
        </w:rPr>
        <w:t>Knotes</w:t>
      </w:r>
      <w:proofErr w:type="spellEnd"/>
      <w:r w:rsidRPr="00722AF6">
        <w:rPr>
          <w:rFonts w:ascii="Copperplate Gothic Light" w:hAnsi="Copperplate Gothic Light" w:cs="STIX Two Math"/>
          <w:b/>
          <w:bCs/>
          <w:color w:val="000000"/>
          <w:sz w:val="22"/>
          <w:szCs w:val="22"/>
        </w:rPr>
        <w:t xml:space="preserve"> and </w:t>
      </w:r>
      <w:proofErr w:type="spellStart"/>
      <w:r w:rsidRPr="00722AF6">
        <w:rPr>
          <w:rFonts w:ascii="Copperplate Gothic Light" w:hAnsi="Copperplate Gothic Light" w:cs="STIX Two Math"/>
          <w:b/>
          <w:bCs/>
          <w:color w:val="000000"/>
          <w:sz w:val="22"/>
          <w:szCs w:val="22"/>
        </w:rPr>
        <w:t>hesitasigns</w:t>
      </w:r>
      <w:proofErr w:type="spellEnd"/>
      <w:r w:rsidRPr="00722AF6">
        <w:rPr>
          <w:rFonts w:ascii="Copperplate Gothic Light" w:hAnsi="Copperplate Gothic Light" w:cs="STIX Two Math"/>
          <w:b/>
          <w:bCs/>
          <w:color w:val="000000"/>
          <w:sz w:val="22"/>
          <w:szCs w:val="22"/>
        </w:rPr>
        <w:t xml:space="preserve">  July 08, 2022     The premier introduction of the K as it relates to everything electronic or of shock value in entertainment brought the discussion over </w:t>
      </w:r>
      <w:proofErr w:type="spellStart"/>
      <w:r w:rsidRPr="00722AF6">
        <w:rPr>
          <w:rFonts w:ascii="Copperplate Gothic Light" w:hAnsi="Copperplate Gothic Light" w:cs="STIX Two Math"/>
          <w:b/>
          <w:bCs/>
          <w:color w:val="000000"/>
          <w:sz w:val="22"/>
          <w:szCs w:val="22"/>
        </w:rPr>
        <w:t>knoble</w:t>
      </w:r>
      <w:proofErr w:type="spellEnd"/>
      <w:r w:rsidRPr="00722AF6">
        <w:rPr>
          <w:rFonts w:ascii="Copperplate Gothic Light" w:hAnsi="Copperplate Gothic Light" w:cs="STIX Two Math"/>
          <w:b/>
          <w:bCs/>
          <w:color w:val="000000"/>
          <w:sz w:val="22"/>
          <w:szCs w:val="22"/>
        </w:rPr>
        <w:t xml:space="preserve"> gases as I like to refer to them and halogens the portioned partners in Chem. In my writing stratagem I mix rhyme and repetition but that does not account for the latter name change. I did the hours for an institution course of study and her quote not mine "did not say anything right after"; 'after' being me beginning to repress a bad grade in an online course of study and taking it out on people who I did not expect to go the length of giving me the same bad grade.        Everything was so even kilter before then. I was the maximum diverse and inclusion point of my high school class years' timeline with me ostensibly outside the reach of graduation so me as right-most and this was definitely because it did not offer skills or vocations or higher level, how-to-not-be-a-layperson, out-</w:t>
      </w:r>
      <w:r w:rsidRPr="00722AF6">
        <w:rPr>
          <w:rFonts w:ascii="Copperplate Gothic Light" w:hAnsi="Copperplate Gothic Light" w:cs="STIX Two Math"/>
          <w:b/>
          <w:bCs/>
          <w:color w:val="000000"/>
          <w:sz w:val="22"/>
          <w:szCs w:val="22"/>
        </w:rPr>
        <w:lastRenderedPageBreak/>
        <w:t xml:space="preserve">of-the-regular-curricular-domain, </w:t>
      </w:r>
      <w:proofErr w:type="spellStart"/>
      <w:r w:rsidRPr="00722AF6">
        <w:rPr>
          <w:rFonts w:ascii="Copperplate Gothic Light" w:hAnsi="Copperplate Gothic Light" w:cs="STIX Two Math"/>
          <w:b/>
          <w:bCs/>
          <w:color w:val="000000"/>
          <w:sz w:val="22"/>
          <w:szCs w:val="22"/>
        </w:rPr>
        <w:t>morticade-of-adulthood</w:t>
      </w:r>
      <w:proofErr w:type="spellEnd"/>
      <w:r w:rsidRPr="00722AF6">
        <w:rPr>
          <w:rFonts w:ascii="Copperplate Gothic Light" w:hAnsi="Copperplate Gothic Light" w:cs="STIX Two Math"/>
          <w:b/>
          <w:bCs/>
          <w:color w:val="000000"/>
          <w:sz w:val="22"/>
          <w:szCs w:val="22"/>
        </w:rPr>
        <w:t xml:space="preserve">, know-about placations. It left off at AP Physics and Calculus. So that has to be where I hesitated.       What I have already presented to the seventy-nine-viewers-tops before making this other blog leap is what can to some be seen as a brick and stick or puck and hockey stick layout if the game of hockey had more than one puck. In here I would like to offer a rink psychology that goes stemming from the popular professional wrestling ring psychology. A lot can happen in the course of one week so why should not status reports be done to the only age group where there is no true standard on what specialty you find yourself and what now? Sport on TV is an amazing time? Did you know of its biblical undergrowth and escape from above ground reality?       The Bible tells us to believe in its works. Those who do so: so be it or there are the privileged to get alerts online who also get their promises fulfilled. What's more is that given what I said to now, it's no surprise that I'd treat finding of a round of play on TV as the Bible and current player spotlights as promises and bible findings. As if we </w:t>
      </w:r>
      <w:proofErr w:type="spellStart"/>
      <w:r w:rsidRPr="00722AF6">
        <w:rPr>
          <w:rFonts w:ascii="Copperplate Gothic Light" w:hAnsi="Copperplate Gothic Light" w:cs="STIX Two Math"/>
          <w:b/>
          <w:bCs/>
          <w:color w:val="000000"/>
          <w:sz w:val="22"/>
          <w:szCs w:val="22"/>
        </w:rPr>
        <w:t>pseudoarcheologists</w:t>
      </w:r>
      <w:proofErr w:type="spellEnd"/>
      <w:r w:rsidRPr="00722AF6">
        <w:rPr>
          <w:rFonts w:ascii="Copperplate Gothic Light" w:hAnsi="Copperplate Gothic Light" w:cs="STIX Two Math"/>
          <w:b/>
          <w:bCs/>
          <w:color w:val="000000"/>
          <w:sz w:val="22"/>
          <w:szCs w:val="22"/>
        </w:rPr>
        <w:t xml:space="preserve"> look to TV to find a meaningful finding whereas real archeologists may find Bible prints and such underground in time capsules.       I know </w:t>
      </w:r>
      <w:proofErr w:type="spellStart"/>
      <w:r w:rsidRPr="00722AF6">
        <w:rPr>
          <w:rFonts w:ascii="Copperplate Gothic Light" w:hAnsi="Copperplate Gothic Light" w:cs="STIX Two Math"/>
          <w:b/>
          <w:bCs/>
          <w:color w:val="000000"/>
          <w:sz w:val="22"/>
          <w:szCs w:val="22"/>
        </w:rPr>
        <w:t>sabremetrics</w:t>
      </w:r>
      <w:proofErr w:type="spellEnd"/>
      <w:r w:rsidRPr="00722AF6">
        <w:rPr>
          <w:rFonts w:ascii="Copperplate Gothic Light" w:hAnsi="Copperplate Gothic Light" w:cs="STIX Two Math"/>
          <w:b/>
          <w:bCs/>
          <w:color w:val="000000"/>
          <w:sz w:val="22"/>
          <w:szCs w:val="22"/>
        </w:rPr>
        <w:t xml:space="preserve"> already has its roots in baseball's K for strikeouts and how one person even if not a pitcher can be tracked along how much worth he is to each win. I just want to say I am an advocate for a number philosophy to all sports even the ones where there is not a machination for optimal use of the use of handheld device like a bat stick. And I hope we don't lose sight of what's the backdrop of events that hold viewers' attention: it's the promise of inclusion instead of collusion that you held some parties view </w:t>
      </w:r>
      <w:proofErr w:type="spellStart"/>
      <w:r w:rsidRPr="00722AF6">
        <w:rPr>
          <w:rFonts w:ascii="Copperplate Gothic Light" w:hAnsi="Copperplate Gothic Light" w:cs="STIX Two Math"/>
          <w:b/>
          <w:bCs/>
          <w:color w:val="000000"/>
          <w:sz w:val="22"/>
          <w:szCs w:val="22"/>
        </w:rPr>
        <w:t>minu</w:t>
      </w:r>
      <w:proofErr w:type="spellEnd"/>
      <w:r w:rsidRPr="00722AF6">
        <w:rPr>
          <w:rFonts w:ascii="Copperplate Gothic Light" w:hAnsi="Copperplate Gothic Light" w:cs="STIX Two Math"/>
          <w:b/>
          <w:bCs/>
          <w:color w:val="000000"/>
          <w:sz w:val="22"/>
          <w:szCs w:val="22"/>
        </w:rPr>
        <w:t xml:space="preserve">.       Kaleidoscope: since I cannot find the opposite of </w:t>
      </w:r>
      <w:proofErr w:type="spellStart"/>
      <w:r w:rsidRPr="00722AF6">
        <w:rPr>
          <w:rFonts w:ascii="Copperplate Gothic Light" w:hAnsi="Copperplate Gothic Light" w:cs="STIX Two Math"/>
          <w:b/>
          <w:bCs/>
          <w:color w:val="000000"/>
          <w:sz w:val="22"/>
          <w:szCs w:val="22"/>
        </w:rPr>
        <w:t>minu</w:t>
      </w:r>
      <w:proofErr w:type="spellEnd"/>
      <w:r w:rsidRPr="00722AF6">
        <w:rPr>
          <w:rFonts w:ascii="Copperplate Gothic Light" w:hAnsi="Copperplate Gothic Light" w:cs="STIX Two Math"/>
          <w:b/>
          <w:bCs/>
          <w:color w:val="000000"/>
          <w:sz w:val="22"/>
          <w:szCs w:val="22"/>
        </w:rPr>
        <w:t xml:space="preserve"> or minuscule or how to take the adverb of a word like minuscule; I mentioned my bricks and sticks stack is not worthy of presentation if stacked so words need be formed to mean extremes of what they do standing alone or unstacked; we need to be more renditioned to irregular words or simply '</w:t>
      </w:r>
      <w:proofErr w:type="spellStart"/>
      <w:r w:rsidRPr="00722AF6">
        <w:rPr>
          <w:rFonts w:ascii="Copperplate Gothic Light" w:hAnsi="Copperplate Gothic Light" w:cs="STIX Two Math"/>
          <w:b/>
          <w:bCs/>
          <w:color w:val="000000"/>
          <w:sz w:val="22"/>
          <w:szCs w:val="22"/>
        </w:rPr>
        <w:t>vocated</w:t>
      </w:r>
      <w:proofErr w:type="spellEnd"/>
      <w:r w:rsidRPr="00722AF6">
        <w:rPr>
          <w:rFonts w:ascii="Copperplate Gothic Light" w:hAnsi="Copperplate Gothic Light" w:cs="STIX Two Math"/>
          <w:b/>
          <w:bCs/>
          <w:color w:val="000000"/>
          <w:sz w:val="22"/>
          <w:szCs w:val="22"/>
        </w:rPr>
        <w:t>' and I take notice to all those K sounds that go swiftly with read text instead of declared loudly</w:t>
      </w:r>
      <w:r w:rsidR="008724E9" w:rsidRPr="00722AF6">
        <w:rPr>
          <w:rFonts w:ascii="Copperplate Gothic Light" w:hAnsi="Copperplate Gothic Light" w:cs="STIX Two Math"/>
          <w:b/>
          <w:bCs/>
          <w:color w:val="000000"/>
          <w:sz w:val="22"/>
          <w:szCs w:val="22"/>
        </w:rPr>
        <w:t>.</w:t>
      </w:r>
    </w:p>
    <w:p w14:paraId="50DE9A68" w14:textId="77777777" w:rsidR="008724E9" w:rsidRPr="00722AF6" w:rsidRDefault="008724E9" w:rsidP="00D952AF">
      <w:pPr>
        <w:pStyle w:val="NormalWeb"/>
        <w:spacing w:before="0" w:beforeAutospacing="0" w:after="0" w:afterAutospacing="0"/>
        <w:rPr>
          <w:rFonts w:ascii="Copperplate Gothic Light" w:hAnsi="Copperplate Gothic Light" w:cs="STIX Two Math"/>
          <w:b/>
          <w:bCs/>
          <w:color w:val="000000"/>
          <w:sz w:val="22"/>
          <w:szCs w:val="22"/>
        </w:rPr>
      </w:pPr>
    </w:p>
    <w:p w14:paraId="652AAFCA" w14:textId="06D665BF" w:rsidR="00BB17C4" w:rsidRPr="00722AF6" w:rsidRDefault="008724E9"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w:t>
      </w:r>
      <w:r w:rsidR="00A17804" w:rsidRPr="00722AF6">
        <w:rPr>
          <w:rFonts w:ascii="Copperplate Gothic Light" w:hAnsi="Copperplate Gothic Light" w:cs="STIX Two Math"/>
          <w:b/>
          <w:bCs/>
          <w:color w:val="000000"/>
          <w:sz w:val="22"/>
          <w:szCs w:val="22"/>
        </w:rPr>
        <w:t xml:space="preserve">and to put a stamp on this forevermore, I am doing these in bracket annotations within the course of this text’s features to make something out of my personal and unique username from a crucial time period in my life, a username that was not used really so now needs to be remodeled. I hope that I and other writers would continue this edit annotations with brackets under the username </w:t>
      </w:r>
      <w:proofErr w:type="spellStart"/>
      <w:r w:rsidR="00A17804" w:rsidRPr="00722AF6">
        <w:rPr>
          <w:rFonts w:ascii="Copperplate Gothic Light" w:hAnsi="Copperplate Gothic Light" w:cs="STIX Two Math"/>
          <w:b/>
          <w:bCs/>
          <w:color w:val="000000"/>
          <w:sz w:val="22"/>
          <w:szCs w:val="22"/>
        </w:rPr>
        <w:t>eniefiokling</w:t>
      </w:r>
      <w:proofErr w:type="spellEnd"/>
      <w:r w:rsidR="00A17804" w:rsidRPr="00722AF6">
        <w:rPr>
          <w:rFonts w:ascii="Copperplate Gothic Light" w:hAnsi="Copperplate Gothic Light" w:cs="STIX Two Math"/>
          <w:b/>
          <w:bCs/>
          <w:color w:val="000000"/>
          <w:sz w:val="22"/>
          <w:szCs w:val="22"/>
        </w:rPr>
        <w:t xml:space="preserve"> so if someone else does it to me they would </w:t>
      </w:r>
      <w:proofErr w:type="spellStart"/>
      <w:r w:rsidR="00A17804" w:rsidRPr="00722AF6">
        <w:rPr>
          <w:rFonts w:ascii="Copperplate Gothic Light" w:hAnsi="Copperplate Gothic Light" w:cs="STIX Two Math"/>
          <w:b/>
          <w:bCs/>
          <w:color w:val="000000"/>
          <w:sz w:val="22"/>
          <w:szCs w:val="22"/>
        </w:rPr>
        <w:t>eniefiokling</w:t>
      </w:r>
      <w:proofErr w:type="spellEnd"/>
      <w:r w:rsidR="00A17804" w:rsidRPr="00722AF6">
        <w:rPr>
          <w:rFonts w:ascii="Copperplate Gothic Light" w:hAnsi="Copperplate Gothic Light" w:cs="STIX Two Math"/>
          <w:b/>
          <w:bCs/>
          <w:color w:val="000000"/>
          <w:sz w:val="22"/>
          <w:szCs w:val="22"/>
        </w:rPr>
        <w:t xml:space="preserve"> me or you or us if we were all reading the same thing with </w:t>
      </w:r>
      <w:proofErr w:type="spellStart"/>
      <w:r w:rsidR="00A17804" w:rsidRPr="00722AF6">
        <w:rPr>
          <w:rFonts w:ascii="Copperplate Gothic Light" w:hAnsi="Copperplate Gothic Light" w:cs="STIX Two Math"/>
          <w:b/>
          <w:bCs/>
          <w:color w:val="000000"/>
          <w:sz w:val="22"/>
          <w:szCs w:val="22"/>
        </w:rPr>
        <w:t>eniefioklings</w:t>
      </w:r>
      <w:proofErr w:type="spellEnd"/>
      <w:r w:rsidR="00A17804" w:rsidRPr="00722AF6">
        <w:rPr>
          <w:rFonts w:ascii="Copperplate Gothic Light" w:hAnsi="Copperplate Gothic Light" w:cs="STIX Two Math"/>
          <w:b/>
          <w:bCs/>
          <w:color w:val="000000"/>
          <w:sz w:val="22"/>
          <w:szCs w:val="22"/>
        </w:rPr>
        <w:t xml:space="preserve"> as each momentary break of the elephant in the room has the floor kind of jargon] </w:t>
      </w:r>
    </w:p>
    <w:p w14:paraId="6748D5C0" w14:textId="77777777" w:rsidR="00BB17C4" w:rsidRPr="00722AF6" w:rsidRDefault="00BB17C4" w:rsidP="00D952AF">
      <w:pPr>
        <w:pStyle w:val="NormalWeb"/>
        <w:spacing w:before="0" w:beforeAutospacing="0" w:after="0" w:afterAutospacing="0"/>
        <w:rPr>
          <w:rFonts w:ascii="Copperplate Gothic Light" w:hAnsi="Copperplate Gothic Light" w:cs="STIX Two Math"/>
          <w:b/>
          <w:bCs/>
          <w:color w:val="000000"/>
          <w:sz w:val="22"/>
          <w:szCs w:val="22"/>
        </w:rPr>
      </w:pPr>
    </w:p>
    <w:p w14:paraId="72BC0AF3" w14:textId="77777777" w:rsidR="00BB17C4" w:rsidRPr="00722AF6" w:rsidRDefault="00BB17C4" w:rsidP="00D952AF">
      <w:pPr>
        <w:pStyle w:val="NormalWeb"/>
        <w:spacing w:before="0" w:beforeAutospacing="0" w:after="0" w:afterAutospacing="0"/>
        <w:rPr>
          <w:rFonts w:ascii="Copperplate Gothic Light" w:hAnsi="Copperplate Gothic Light" w:cs="STIX Two Math"/>
          <w:b/>
          <w:bCs/>
          <w:color w:val="000000"/>
          <w:sz w:val="22"/>
          <w:szCs w:val="22"/>
        </w:rPr>
      </w:pPr>
    </w:p>
    <w:p w14:paraId="318114AC" w14:textId="1DD41421" w:rsidR="00BB17C4" w:rsidRPr="00722AF6" w:rsidRDefault="002B495E" w:rsidP="00D952AF">
      <w:pPr>
        <w:pStyle w:val="NormalWeb"/>
        <w:spacing w:before="0" w:beforeAutospacing="0" w:after="0" w:afterAutospacing="0"/>
        <w:rPr>
          <w:rFonts w:ascii="Copperplate Gothic Light" w:hAnsi="Copperplate Gothic Light" w:cs="STIX Two Math"/>
          <w:b/>
          <w:bCs/>
          <w:color w:val="000000"/>
          <w:sz w:val="22"/>
          <w:szCs w:val="22"/>
        </w:rPr>
      </w:pPr>
      <w:r>
        <w:rPr>
          <w:rFonts w:ascii="Copperplate Gothic Light" w:hAnsi="Copperplate Gothic Light" w:cs="STIX Two Math"/>
          <w:b/>
          <w:bCs/>
          <w:color w:val="000000"/>
          <w:sz w:val="22"/>
          <w:szCs w:val="22"/>
        </w:rPr>
        <w:t>Foci 12</w:t>
      </w:r>
    </w:p>
    <w:p w14:paraId="4868C80F" w14:textId="77777777" w:rsidR="00BB17C4"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E.J. Akpanikat </w:t>
      </w:r>
    </w:p>
    <w:p w14:paraId="1BFD5CA2" w14:textId="77777777" w:rsidR="00BB17C4"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Professor Hatch</w:t>
      </w:r>
    </w:p>
    <w:p w14:paraId="22D04FE9" w14:textId="77777777" w:rsidR="00BB17C4"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7 April 2015 </w:t>
      </w:r>
    </w:p>
    <w:p w14:paraId="1ECC9743" w14:textId="77777777" w:rsidR="00BB17C4"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Familial Action in Hamlet </w:t>
      </w:r>
    </w:p>
    <w:p w14:paraId="3840BD14" w14:textId="77777777" w:rsidR="00BB17C4" w:rsidRPr="00722AF6" w:rsidRDefault="00BB17C4" w:rsidP="00D952AF">
      <w:pPr>
        <w:pStyle w:val="NormalWeb"/>
        <w:spacing w:before="0" w:beforeAutospacing="0" w:after="0" w:afterAutospacing="0"/>
        <w:rPr>
          <w:rFonts w:ascii="Copperplate Gothic Light" w:hAnsi="Copperplate Gothic Light" w:cs="STIX Two Math"/>
          <w:b/>
          <w:bCs/>
          <w:color w:val="000000"/>
          <w:sz w:val="22"/>
          <w:szCs w:val="22"/>
        </w:rPr>
      </w:pPr>
    </w:p>
    <w:p w14:paraId="2DC404C8" w14:textId="77777777" w:rsidR="0078530F"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The world runs on sets of rules and guidelines that make up civilization and society. Even if some of the rules are broken it only causes more rules </w:t>
      </w:r>
      <w:r w:rsidRPr="00722AF6">
        <w:rPr>
          <w:rFonts w:ascii="Copperplate Gothic Light" w:hAnsi="Copperplate Gothic Light" w:cs="STIX Two Math"/>
          <w:b/>
          <w:bCs/>
          <w:color w:val="000000"/>
          <w:sz w:val="22"/>
          <w:szCs w:val="22"/>
        </w:rPr>
        <w:lastRenderedPageBreak/>
        <w:t xml:space="preserve">to be broken or more to prevent such. As humans come and go, some may leave a mark and others may not, yet their families and their blood lines may last forever. Sometimes family is all a person has and it is tragic when he or she does not have someone close to rely on for support. This essay will examine the highly influential aspects of moral responsibility in the Shakespearean play Hamlet. Moral responsibility is the urge to do right or to rectify a situation and it pertains to the actions of Hamlet, King Claudius and Queen Gertrude jointly, and Polonius as the most crucial actors of the play, as their actions and their use of agents are the foundation on which everything else in the play depends. </w:t>
      </w:r>
    </w:p>
    <w:p w14:paraId="7633EDA0" w14:textId="77777777" w:rsidR="0078530F" w:rsidRPr="00722AF6" w:rsidRDefault="00A17804" w:rsidP="00D952AF">
      <w:pPr>
        <w:pStyle w:val="NormalWeb"/>
        <w:spacing w:before="0" w:beforeAutospacing="0" w:after="0" w:afterAutospacing="0"/>
        <w:rPr>
          <w:rStyle w:val="apple-tab-span"/>
          <w:rFonts w:ascii="Copperplate Gothic Light" w:hAnsi="Copperplate Gothic Light" w:cs="STIX Two Math"/>
          <w:b/>
          <w:bCs/>
          <w:color w:val="000000"/>
          <w:sz w:val="22"/>
          <w:szCs w:val="22"/>
        </w:rPr>
      </w:pP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Society is driven by rules and organization. Families create the organization which facilitates following rules because each family shares many things such as name and blood, but also members of families tend to think similarly because of the similar techniques used in raising the children who grow up and one day have children. It is only through impactful experiences that one may start to think and act differently and perhaps deter from the familial norm. Arthur Brown, a professor at the University of Evansville, suggests to his readers of “</w:t>
      </w:r>
      <w:proofErr w:type="spellStart"/>
      <w:r w:rsidRPr="00722AF6">
        <w:rPr>
          <w:rFonts w:ascii="Copperplate Gothic Light" w:hAnsi="Copperplate Gothic Light" w:cs="STIX Two Math"/>
          <w:b/>
          <w:bCs/>
          <w:color w:val="000000"/>
          <w:sz w:val="22"/>
          <w:szCs w:val="22"/>
        </w:rPr>
        <w:t>Gen</w:t>
      </w:r>
      <w:proofErr w:type="spellEnd"/>
      <w:r w:rsidRPr="00722AF6">
        <w:rPr>
          <w:rFonts w:ascii="Copperplate Gothic Light" w:hAnsi="Copperplate Gothic Light" w:cs="STIX Two Math"/>
          <w:b/>
          <w:bCs/>
          <w:color w:val="000000"/>
          <w:sz w:val="22"/>
          <w:szCs w:val="22"/>
        </w:rPr>
        <w:t>-, Shakespeare, Heidegger, and the Nature of Mortal Being” to really listen for the art of poetry while reading and not just skim for the language of self-assertion and objectification. He puts Hamlet and other plays by William Shakespeare in a new light as he praises the late, great writer by emphasizing a lot of what is said is overlooked at times even though by how it is said and the etymology of certain words that, as a response to poetic language, conjures up questions and affirms nature, kindness, and mortal being. It stands that from Hamlet, that families conduct the actions of the play which can be seen as a microcosm for how families in reality run the world or at least Shakespeare’s world of monarchic regimes. Hamlet begins with the aftermath of the sudden death of the King of Elsinore. Everybody in Elsinore seem to have moved on with their lives except for the protagonist, Hamlet, who is distraught and despondent. Also, Elsinore is left in disarray as the new king is not Hamlet, the rightful heir to throne and instead, “the [new] king is not merely an uncle but a stepfather; he is also more than kin in his incestuous relationship with Hamlet’s mother, and he is thereby not natural and not congenial either” (</w:t>
      </w:r>
      <w:proofErr w:type="spellStart"/>
      <w:r w:rsidRPr="00722AF6">
        <w:rPr>
          <w:rFonts w:ascii="Copperplate Gothic Light" w:hAnsi="Copperplate Gothic Light" w:cs="STIX Two Math"/>
          <w:b/>
          <w:bCs/>
          <w:color w:val="000000"/>
          <w:sz w:val="22"/>
          <w:szCs w:val="22"/>
        </w:rPr>
        <w:t>Gen</w:t>
      </w:r>
      <w:proofErr w:type="spellEnd"/>
      <w:r w:rsidRPr="00722AF6">
        <w:rPr>
          <w:rFonts w:ascii="Copperplate Gothic Light" w:hAnsi="Copperplate Gothic Light" w:cs="STIX Two Math"/>
          <w:b/>
          <w:bCs/>
          <w:color w:val="000000"/>
          <w:sz w:val="22"/>
          <w:szCs w:val="22"/>
        </w:rPr>
        <w:t xml:space="preserve">-, Shakespeare, Heidegger, and the Nature of Mortal Being). This dynamic presents a strange disposition which is rare in society and in itself forces something to be done about it. Whether that may be Hamlet rising to his throne or the new king and queen suppressing his motives, regardless, the king’s death is the inciting force of the play. It follows that the ghost of the former king, also known as Hamlet, is a symbol as it returns to the castle. The initial and ongoing appearances of the ghost are representative of the presence of the past, remembrance of the dead, the subconscious, and the possibility of immortality. All of which, belittle the mundane human experience. This ghost is not just a character in the play, but is a more significant icon in the human experience because it is unusual and it gives meaning to one’s life especially Hamlet’s. The former king (Hamlet’s Father) was the most influential character in Hamlet’s life and without him he falls back onto books and words which have always been there for him and not towards the king and queen who suspiciously do not understand his grief. Hamlet even says, “O cursed spite / That ever I was born to set it right!” (2.1.187-188). Meaning he realizes why his father was killed by his uncle and why he </w:t>
      </w:r>
      <w:r w:rsidRPr="00722AF6">
        <w:rPr>
          <w:rFonts w:ascii="Copperplate Gothic Light" w:hAnsi="Copperplate Gothic Light" w:cs="STIX Two Math"/>
          <w:b/>
          <w:bCs/>
          <w:color w:val="000000"/>
          <w:sz w:val="22"/>
          <w:szCs w:val="22"/>
        </w:rPr>
        <w:lastRenderedPageBreak/>
        <w:t xml:space="preserve">is supposed to avenge his father’s death. It can be said that the ghost is a lot like Jesus in that he is a character in a book yet means much more to those who believe in his purpose. That purpose is to find truth which is discovered through the actions of many different family members across the character spectrum within the play.  </w:t>
      </w:r>
      <w:r w:rsidRPr="00722AF6">
        <w:rPr>
          <w:rStyle w:val="apple-tab-span"/>
          <w:rFonts w:ascii="Copperplate Gothic Light" w:hAnsi="Copperplate Gothic Light" w:cs="STIX Two Math"/>
          <w:b/>
          <w:bCs/>
          <w:color w:val="000000"/>
          <w:sz w:val="22"/>
          <w:szCs w:val="22"/>
        </w:rPr>
        <w:tab/>
      </w:r>
    </w:p>
    <w:p w14:paraId="6B5CBAF4" w14:textId="77777777" w:rsidR="0078530F" w:rsidRPr="00722AF6" w:rsidRDefault="0078530F" w:rsidP="00D952AF">
      <w:pPr>
        <w:pStyle w:val="NormalWeb"/>
        <w:spacing w:before="0" w:beforeAutospacing="0" w:after="0" w:afterAutospacing="0"/>
        <w:rPr>
          <w:rStyle w:val="apple-tab-span"/>
          <w:rFonts w:ascii="Copperplate Gothic Light" w:hAnsi="Copperplate Gothic Light" w:cs="STIX Two Math"/>
          <w:b/>
          <w:bCs/>
          <w:color w:val="000000"/>
          <w:sz w:val="22"/>
          <w:szCs w:val="22"/>
        </w:rPr>
      </w:pPr>
    </w:p>
    <w:p w14:paraId="5D52B9CA" w14:textId="77777777" w:rsidR="0078530F"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Hamlet’s family can first be examined as it is the most powerful in all of Elsinore. With the help of Lars Engle, a professor at the University of Tulsa who has delved into Hamlet for several years and has published some of his thoughts in “Moral Agency in Hamlet” and Ronald Knowles, a professor at the University of Reading in the United Kingdom, who has read and observed Hamlet and has proposed a Renaissance themed theory to Prince Hamlet’s actions, a conclusion can be made as to why family is so important. Engel thinks Hamlet is an exhibition full of moral agency especially because “Conversation demonstrates how an exemplary life can become a moral force, shaping both the self-understanding and the actions of others” (Moral Agency in Hamlet). There must be a reason for what happens in society and that is why it is always at the forefront of discussions. Yet be that as it may, it takes even less to be civilized. Just being there and listening and observing is an experience in itself. Polonius understands this concept and reinforces it to Laertes, “Give every man thy ear, but few thy voice” (1.3.68), to Ophelia, “I would not, in plain terms, from this time forth / Have you so slander any moment leisure / As to give words or talk with Lord Hamlet” (1.3.132-134) because he does not want Ophelia to succumb to the throes of Hamlet’s impending madness, and to Claudius, “Behind the arras I’ll convey myself / To hear the process. I’ll warrant she’ll tax him home” (3.3.28-29) as he wants to prove Hamlet’s madness to the King by eavesdropping and does so by falling victim to Hamlet’s madness. Knowles rightly supposes that Hamlet knows that he is the focal point of Elsinore and that if things were different he may have eventually been perceived to be one of the great men who have ever lived in Denmark. However, due to extenuating circumstances he is restrained and the way he thinks is altered. In fact Knowles argues, “Hamlet’s pessimism in part derives from his discovery of subjectivity. Renaissance ontology is closely linked to the philosophy of rhetoric whereby something like grief is understood in a specific, conventionalized way, which Hamlet reacts against but ultimately has to capitulate to, to evade the pain of his alienation” (Hamlet and Counter-Humanism). When something tragic happens to a loved one the survivors must act in accordance with tradition (i.e. grief and burial), but because of this new marriage and the lack of loathing by his stepfather and his mother, it is almost as if Hamlet is embarrassed having all of this attention. He was forced to deal with his grief on his own. The king and queen realize their guilt in causing Hamlet to feel this way and try to do things to remedy the situation. However, Hamlet is able to objectify them and everyone else because he feels alone and therefore, “with </w:t>
      </w:r>
      <w:proofErr w:type="spellStart"/>
      <w:r w:rsidRPr="00722AF6">
        <w:rPr>
          <w:rFonts w:ascii="Copperplate Gothic Light" w:hAnsi="Copperplate Gothic Light" w:cs="STIX Two Math"/>
          <w:b/>
          <w:bCs/>
          <w:color w:val="000000"/>
          <w:sz w:val="22"/>
          <w:szCs w:val="22"/>
        </w:rPr>
        <w:t>Rosencrantz’s</w:t>
      </w:r>
      <w:proofErr w:type="spellEnd"/>
      <w:r w:rsidRPr="00722AF6">
        <w:rPr>
          <w:rFonts w:ascii="Copperplate Gothic Light" w:hAnsi="Copperplate Gothic Light" w:cs="STIX Two Math"/>
          <w:b/>
          <w:bCs/>
          <w:color w:val="000000"/>
          <w:sz w:val="22"/>
          <w:szCs w:val="22"/>
        </w:rPr>
        <w:t xml:space="preserve"> words, ‘None[news], my lord, but that the world’s grown honest’ (2.2.225), the palpable falsity of the claim makes Hamlet recognize that the courtiers are probably agents of Claudius, and cause him to speak of Denmark as a ‘prison’; that is, ‘honest’ persons such as himself are imprisoned, figuratively speaking, and </w:t>
      </w:r>
      <w:proofErr w:type="spellStart"/>
      <w:r w:rsidRPr="00722AF6">
        <w:rPr>
          <w:rFonts w:ascii="Copperplate Gothic Light" w:hAnsi="Copperplate Gothic Light" w:cs="STIX Two Math"/>
          <w:b/>
          <w:bCs/>
          <w:color w:val="000000"/>
          <w:sz w:val="22"/>
          <w:szCs w:val="22"/>
        </w:rPr>
        <w:t>Rosencrantz</w:t>
      </w:r>
      <w:proofErr w:type="spellEnd"/>
      <w:r w:rsidRPr="00722AF6">
        <w:rPr>
          <w:rFonts w:ascii="Copperplate Gothic Light" w:hAnsi="Copperplate Gothic Light" w:cs="STIX Two Math"/>
          <w:b/>
          <w:bCs/>
          <w:color w:val="000000"/>
          <w:sz w:val="22"/>
          <w:szCs w:val="22"/>
        </w:rPr>
        <w:t xml:space="preserve"> and </w:t>
      </w:r>
      <w:proofErr w:type="spellStart"/>
      <w:r w:rsidRPr="00722AF6">
        <w:rPr>
          <w:rFonts w:ascii="Copperplate Gothic Light" w:hAnsi="Copperplate Gothic Light" w:cs="STIX Two Math"/>
          <w:b/>
          <w:bCs/>
          <w:color w:val="000000"/>
          <w:sz w:val="22"/>
          <w:szCs w:val="22"/>
        </w:rPr>
        <w:t>Guildenstern</w:t>
      </w:r>
      <w:proofErr w:type="spellEnd"/>
      <w:r w:rsidRPr="00722AF6">
        <w:rPr>
          <w:rFonts w:ascii="Copperplate Gothic Light" w:hAnsi="Copperplate Gothic Light" w:cs="STIX Two Math"/>
          <w:b/>
          <w:bCs/>
          <w:color w:val="000000"/>
          <w:sz w:val="22"/>
          <w:szCs w:val="22"/>
        </w:rPr>
        <w:t xml:space="preserve"> attend him as though they were warders” (Hamlet and Counter-Humanism). Hamlet’s paranoia sets in as he speculates the same to </w:t>
      </w:r>
      <w:r w:rsidRPr="00722AF6">
        <w:rPr>
          <w:rFonts w:ascii="Copperplate Gothic Light" w:hAnsi="Copperplate Gothic Light" w:cs="STIX Two Math"/>
          <w:b/>
          <w:bCs/>
          <w:color w:val="000000"/>
          <w:sz w:val="22"/>
          <w:szCs w:val="22"/>
        </w:rPr>
        <w:lastRenderedPageBreak/>
        <w:t xml:space="preserve">Ophelia, “That if you be honest and fair, your honesty should admit no discourse to your beauty” (3.1.107-108) and “This was sometimes a paradox, but now the time gives it proof / I did love you once” (3.1.112-113). He now feels like he is a marked man and resents the king and queen for committing filial murder and for sending attendants (Polonius, </w:t>
      </w:r>
      <w:proofErr w:type="spellStart"/>
      <w:r w:rsidRPr="00722AF6">
        <w:rPr>
          <w:rFonts w:ascii="Copperplate Gothic Light" w:hAnsi="Copperplate Gothic Light" w:cs="STIX Two Math"/>
          <w:b/>
          <w:bCs/>
          <w:color w:val="000000"/>
          <w:sz w:val="22"/>
          <w:szCs w:val="22"/>
        </w:rPr>
        <w:t>Rosencrantz</w:t>
      </w:r>
      <w:proofErr w:type="spellEnd"/>
      <w:r w:rsidRPr="00722AF6">
        <w:rPr>
          <w:rFonts w:ascii="Copperplate Gothic Light" w:hAnsi="Copperplate Gothic Light" w:cs="STIX Two Math"/>
          <w:b/>
          <w:bCs/>
          <w:color w:val="000000"/>
          <w:sz w:val="22"/>
          <w:szCs w:val="22"/>
        </w:rPr>
        <w:t xml:space="preserve"> and </w:t>
      </w:r>
      <w:proofErr w:type="spellStart"/>
      <w:r w:rsidRPr="00722AF6">
        <w:rPr>
          <w:rFonts w:ascii="Copperplate Gothic Light" w:hAnsi="Copperplate Gothic Light" w:cs="STIX Two Math"/>
          <w:b/>
          <w:bCs/>
          <w:color w:val="000000"/>
          <w:sz w:val="22"/>
          <w:szCs w:val="22"/>
        </w:rPr>
        <w:t>Guildenstern</w:t>
      </w:r>
      <w:proofErr w:type="spellEnd"/>
      <w:r w:rsidRPr="00722AF6">
        <w:rPr>
          <w:rFonts w:ascii="Copperplate Gothic Light" w:hAnsi="Copperplate Gothic Light" w:cs="STIX Two Math"/>
          <w:b/>
          <w:bCs/>
          <w:color w:val="000000"/>
          <w:sz w:val="22"/>
          <w:szCs w:val="22"/>
        </w:rPr>
        <w:t xml:space="preserve">, and Ophelia) to him to spy on him.  There is tantamount evidence showing the indubitable fact of Engle’s statement, “The play is preoccupied with agency, both moral and non-moral, but also preoccupied with susceptibility to the moral power of others, whether that power consists in filial obligation, ideology, or physical violence”. The ghost confronts Hamlet with a task and it is now his job to do it, and although that is in the beginning, it is not the only time where moral agency is exemplified. It was a shame that Hamlet had to suffer like most of the other characters in Hamlet, but that was necessary for the poignancy of the play. Engle depicts, “Hamlet, for much of the play, can be described as unsatisfied of a life of mere reaction to stimuli, but by the end he has dropped the role of Righteous Avenger, which of course never suited him. He was never to imitate his father or act as his father’s instrument” (Moral agency in Hamlet). Hamlet was finally liberated since everyone had a different opinion of him while he knew who he was and what he was planning. Lars Engle emphasizes that Hamlet is doing “some form of reflective moral portraiture: Hamlet’s enormous expressiveness takes the form of making others see what in his view they are doing, and sometimes doing it violently back to them” (Moral agency in Hamlet). It may not be portrayed as sane, but it is morally justified that Hamlet is forcing others to see their wrongdoing. Therefore, it is consistent with the above analysis to categorize Engel as someone who would most likely consider there to be no real resolution to Hamlet. Engle believes the play is about indecisiveness when he says, “This concern shapes the question he asks over and over: whether it is nobler to take violent action that may compromise his own nobility by having ignoble consequences (and will almost certainly result in his own death), or to put up with the pain of enduring an unsatisfactory relation to his world in which no opportunities for noble agency present themselves” (Moral agency in Hamlet). </w:t>
      </w:r>
    </w:p>
    <w:p w14:paraId="3D86822C" w14:textId="77777777" w:rsidR="004C6003" w:rsidRPr="00722AF6" w:rsidRDefault="004C6003" w:rsidP="00D952AF">
      <w:pPr>
        <w:pStyle w:val="NormalWeb"/>
        <w:spacing w:before="0" w:beforeAutospacing="0" w:after="0" w:afterAutospacing="0"/>
        <w:rPr>
          <w:rFonts w:ascii="Copperplate Gothic Light" w:hAnsi="Copperplate Gothic Light" w:cs="STIX Two Math"/>
          <w:b/>
          <w:bCs/>
          <w:color w:val="000000"/>
          <w:sz w:val="22"/>
          <w:szCs w:val="22"/>
        </w:rPr>
      </w:pPr>
    </w:p>
    <w:p w14:paraId="3858A784" w14:textId="3CFFD387" w:rsidR="00C82819"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In Ronald Knowles’ “Hamlet and Counter-Humanism” he identifies the role of a </w:t>
      </w:r>
      <w:proofErr w:type="spellStart"/>
      <w:r w:rsidRPr="00722AF6">
        <w:rPr>
          <w:rFonts w:ascii="Copperplate Gothic Light" w:hAnsi="Copperplate Gothic Light" w:cs="STIX Two Math"/>
          <w:b/>
          <w:bCs/>
          <w:color w:val="000000"/>
          <w:sz w:val="22"/>
          <w:szCs w:val="22"/>
        </w:rPr>
        <w:t>Vitruvian</w:t>
      </w:r>
      <w:proofErr w:type="spellEnd"/>
      <w:r w:rsidRPr="00722AF6">
        <w:rPr>
          <w:rFonts w:ascii="Copperplate Gothic Light" w:hAnsi="Copperplate Gothic Light" w:cs="STIX Two Math"/>
          <w:b/>
          <w:bCs/>
          <w:color w:val="000000"/>
          <w:sz w:val="22"/>
          <w:szCs w:val="22"/>
        </w:rPr>
        <w:t xml:space="preserve"> Man in Hamlet as he expects Shakespeare to have been greatly influenced by the Renaissance. This is an excerpt from Knowles’ journal that breaks down his central arguments: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For the dignity of man: the soul as the image of God; the incarnation; erectness of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stature and the beauty of the body; the immortality of the soul; the beauty and use of the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external world; man’s mind, memory, intellect eloquence, invention, and artistry; man’s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rule over creatures; resurrection; heavenly destination; exaltation and salvation.Here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we find a complementary stress on the divine and the human, the heavenly and the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earthly. This is crucial; man is celebrated not just in theological terms but also in terms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of earthly existence. Earth and heaven complement each other. (Hamlet and Counter-</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Humanism) Shakespeare intentionally wrote Hamlet to raise topics such as the relationship between earth, man, and heaven, and in it, the main character, Hamlet, is the forefront of every discussion of these topics because he has had his </w:t>
      </w:r>
      <w:r w:rsidRPr="00722AF6">
        <w:rPr>
          <w:rFonts w:ascii="Copperplate Gothic Light" w:hAnsi="Copperplate Gothic Light" w:cs="STIX Two Math"/>
          <w:b/>
          <w:bCs/>
          <w:color w:val="000000"/>
          <w:sz w:val="22"/>
          <w:szCs w:val="22"/>
        </w:rPr>
        <w:lastRenderedPageBreak/>
        <w:t xml:space="preserve">glorious highs and pathetic lows. Hamlet is the quintessence of subjectivity and perception. The audience is forced to think that everything in the play is about him in one way or another. </w:t>
      </w:r>
    </w:p>
    <w:p w14:paraId="160BADDB" w14:textId="77777777" w:rsidR="00C82819" w:rsidRPr="00722AF6" w:rsidRDefault="00C82819" w:rsidP="00D952AF">
      <w:pPr>
        <w:pStyle w:val="NormalWeb"/>
        <w:spacing w:before="0" w:beforeAutospacing="0" w:after="0" w:afterAutospacing="0"/>
        <w:rPr>
          <w:rFonts w:ascii="Copperplate Gothic Light" w:hAnsi="Copperplate Gothic Light" w:cs="STIX Two Math"/>
          <w:b/>
          <w:bCs/>
          <w:color w:val="000000"/>
          <w:sz w:val="22"/>
          <w:szCs w:val="22"/>
        </w:rPr>
      </w:pPr>
    </w:p>
    <w:p w14:paraId="1097D5B9" w14:textId="77777777" w:rsidR="00C82819"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From the very beginning Hamlet is still grieving, “Good Hamlet, cast thy nighted color off” (1.2.68) and resents Claudius almost to the point of jealousy, “The king doth wake tonight and take his rouse / Keeps wassail, and the </w:t>
      </w:r>
      <w:proofErr w:type="spellStart"/>
      <w:r w:rsidRPr="00722AF6">
        <w:rPr>
          <w:rFonts w:ascii="Copperplate Gothic Light" w:hAnsi="Copperplate Gothic Light" w:cs="STIX Two Math"/>
          <w:b/>
          <w:bCs/>
          <w:color w:val="000000"/>
          <w:sz w:val="22"/>
          <w:szCs w:val="22"/>
        </w:rPr>
        <w:t>swagg’ring</w:t>
      </w:r>
      <w:proofErr w:type="spellEnd"/>
      <w:r w:rsidRPr="00722AF6">
        <w:rPr>
          <w:rFonts w:ascii="Copperplate Gothic Light" w:hAnsi="Copperplate Gothic Light" w:cs="STIX Two Math"/>
          <w:b/>
          <w:bCs/>
          <w:color w:val="000000"/>
          <w:sz w:val="22"/>
          <w:szCs w:val="22"/>
        </w:rPr>
        <w:t xml:space="preserve"> up-spring reels / And as he drains his draughts of Rhenish down / The kettledrum and trumpet thus bray out / The triumph of his pledge” (1.4.8-12). Yet, the King and Queen still believe he grieves excessively, “To Claudius Hamlet’s excessive grief is ‘a fault to nature, / To reason must absurd, whose common theme / Is death of fathers’ (1.2.102-04). This is the usual pattern of Stoic reminders, albeit here put bluntly and unsympathetically, which urge people to control their grief by employing reason” (Hamlet and Counter-Humanism). Here culminates Knowles’ idea that grief and reason are on different sides of the subjective spectrum even though both are natural. It is ironic that Claudius’ unnatural hatred for his brother and killing him forces Hamlet to naturally feel grieved and alone. This, Knowles says, is counter-humanism to reason, which everyone can strive for with the right inclination. Free will can make the best and worst of men. Engle continues, “Shakespeare leaves Denmark in the hands of </w:t>
      </w:r>
      <w:proofErr w:type="spellStart"/>
      <w:r w:rsidRPr="00722AF6">
        <w:rPr>
          <w:rFonts w:ascii="Copperplate Gothic Light" w:hAnsi="Copperplate Gothic Light" w:cs="STIX Two Math"/>
          <w:b/>
          <w:bCs/>
          <w:color w:val="000000"/>
          <w:sz w:val="22"/>
          <w:szCs w:val="22"/>
        </w:rPr>
        <w:t>Fortinbras</w:t>
      </w:r>
      <w:proofErr w:type="spellEnd"/>
      <w:r w:rsidRPr="00722AF6">
        <w:rPr>
          <w:rFonts w:ascii="Copperplate Gothic Light" w:hAnsi="Copperplate Gothic Light" w:cs="STIX Two Math"/>
          <w:b/>
          <w:bCs/>
          <w:color w:val="000000"/>
          <w:sz w:val="22"/>
          <w:szCs w:val="22"/>
        </w:rPr>
        <w:t xml:space="preserve">, he leaves Hamlet’s story with Horatio, who in turn leaves it with us,” however, “the rest is not silence” (Moral agency in Hamlet). Engle supposes Shakespeare desired to leave the audience with “an ongoing interest about the shapes, origins, costs, and limits of political community” (Moral agency in Hamlet). In actuality, Hamlet became the terrorist of Elsinore by killing Polonius, Laertes, Claudius, and Ophelia indirectly. Along with frightening everyone, he could not run anymore from his past. His story must be told so that it does not get repeated over the course of history. Hamlet was only trying to fulfill his purpose just like </w:t>
      </w:r>
      <w:proofErr w:type="spellStart"/>
      <w:r w:rsidRPr="00722AF6">
        <w:rPr>
          <w:rFonts w:ascii="Copperplate Gothic Light" w:hAnsi="Copperplate Gothic Light" w:cs="STIX Two Math"/>
          <w:b/>
          <w:bCs/>
          <w:color w:val="000000"/>
          <w:sz w:val="22"/>
          <w:szCs w:val="22"/>
        </w:rPr>
        <w:t>Fortinbras</w:t>
      </w:r>
      <w:proofErr w:type="spellEnd"/>
      <w:r w:rsidRPr="00722AF6">
        <w:rPr>
          <w:rFonts w:ascii="Copperplate Gothic Light" w:hAnsi="Copperplate Gothic Light" w:cs="STIX Two Math"/>
          <w:b/>
          <w:bCs/>
          <w:color w:val="000000"/>
          <w:sz w:val="22"/>
          <w:szCs w:val="22"/>
        </w:rPr>
        <w:t xml:space="preserve"> who was intending to avenge his father’s death by </w:t>
      </w:r>
      <w:proofErr w:type="spellStart"/>
      <w:r w:rsidRPr="00722AF6">
        <w:rPr>
          <w:rFonts w:ascii="Copperplate Gothic Light" w:hAnsi="Copperplate Gothic Light" w:cs="STIX Two Math"/>
          <w:b/>
          <w:bCs/>
          <w:color w:val="000000"/>
          <w:sz w:val="22"/>
          <w:szCs w:val="22"/>
        </w:rPr>
        <w:t>travelling</w:t>
      </w:r>
      <w:proofErr w:type="spellEnd"/>
      <w:r w:rsidRPr="00722AF6">
        <w:rPr>
          <w:rFonts w:ascii="Copperplate Gothic Light" w:hAnsi="Copperplate Gothic Light" w:cs="STIX Two Math"/>
          <w:b/>
          <w:bCs/>
          <w:color w:val="000000"/>
          <w:sz w:val="22"/>
          <w:szCs w:val="22"/>
        </w:rPr>
        <w:t xml:space="preserve"> through Elsinore to conquer Norway when this story happens to fall right at his boots which will force him to rethink his motives. Therefore, this story is like the circle of life of Shakespeare’s era in which every character in Hamlet was an agent to the play and to the play’s audience and their ties to other agents are a microcosm for the real world in which members of society create a lasting bond to commemorate purpose and doing.  This essay should serve its purpose by establishing a critical and objective point of view of the actions of the characters in Hamlet, a play by William Shakespeare. It is the desire of many philosophers and critics of Shakespearean plays to observe the workings of nature, moral agency, and subjectivity not just in literature, but also in the real world. It may not be so that murder and incest take place in many families in modern day society yet some commonplace themes in Hamlet are timeless and are evident in the world today. It is natural for Humans to feel alienated, motivated, or aggravated just as Prince Hamlet was during the play. No matter what the nature of the situation whether it is good or evil, necessary or tedious, things must be done and acted upon to continue society.</w:t>
      </w:r>
    </w:p>
    <w:p w14:paraId="06076536" w14:textId="77777777" w:rsidR="00C82819" w:rsidRPr="00722AF6" w:rsidRDefault="00C82819" w:rsidP="00D952AF">
      <w:pPr>
        <w:pStyle w:val="NormalWeb"/>
        <w:spacing w:before="0" w:beforeAutospacing="0" w:after="0" w:afterAutospacing="0"/>
        <w:rPr>
          <w:rFonts w:ascii="Copperplate Gothic Light" w:hAnsi="Copperplate Gothic Light" w:cs="STIX Two Math"/>
          <w:b/>
          <w:bCs/>
          <w:color w:val="000000"/>
          <w:sz w:val="22"/>
          <w:szCs w:val="22"/>
        </w:rPr>
      </w:pPr>
    </w:p>
    <w:p w14:paraId="155028AF" w14:textId="77777777" w:rsidR="00C82819"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Works Cited</w:t>
      </w:r>
    </w:p>
    <w:p w14:paraId="7C2D99ED" w14:textId="77777777" w:rsidR="00CC5DB5"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lastRenderedPageBreak/>
        <w:t xml:space="preserve"> Arthur A. Brown. "</w:t>
      </w:r>
      <w:proofErr w:type="spellStart"/>
      <w:r w:rsidRPr="00722AF6">
        <w:rPr>
          <w:rFonts w:ascii="Copperplate Gothic Light" w:hAnsi="Copperplate Gothic Light" w:cs="STIX Two Math"/>
          <w:b/>
          <w:bCs/>
          <w:color w:val="000000"/>
          <w:sz w:val="22"/>
          <w:szCs w:val="22"/>
        </w:rPr>
        <w:t>Gen</w:t>
      </w:r>
      <w:proofErr w:type="spellEnd"/>
      <w:r w:rsidRPr="00722AF6">
        <w:rPr>
          <w:rFonts w:ascii="Copperplate Gothic Light" w:hAnsi="Copperplate Gothic Light" w:cs="STIX Two Math"/>
          <w:b/>
          <w:bCs/>
          <w:color w:val="000000"/>
          <w:sz w:val="22"/>
          <w:szCs w:val="22"/>
        </w:rPr>
        <w:t xml:space="preserve">-, Shakespeare, Heidegger, and the Nature of Mortal Being." Philosophy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and Literature 37.1 (2013): 36-52. Project MUSE. Web. 19 Mar. 2015.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&lt;https://muse.jhu.edu/&gt;. Engle, Lars. "Moral agency in Hamlet." Shakespeare Studies 40 (2012): 87+. Literature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Resource Center. Web. 19 Mar. 2015. Knowles, R. (1999). Hamlet and counter-humanism. Renaissance Quarterly, 52(4), 1046-1069.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Retrieved from http://search.proquest.com/docview/222424513?accountid=13793. Shakespeare, William. “Hamlet” The Norton Introduction to Literature. 11 ed. Kelly J. Mays.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New York: W. W. Norton &amp; Company. 2013. Various pages. Print.  Annotated Bibliography Arthur A. Brown. "</w:t>
      </w:r>
      <w:proofErr w:type="spellStart"/>
      <w:r w:rsidRPr="00722AF6">
        <w:rPr>
          <w:rFonts w:ascii="Copperplate Gothic Light" w:hAnsi="Copperplate Gothic Light" w:cs="STIX Two Math"/>
          <w:b/>
          <w:bCs/>
          <w:color w:val="000000"/>
          <w:sz w:val="22"/>
          <w:szCs w:val="22"/>
        </w:rPr>
        <w:t>Gen</w:t>
      </w:r>
      <w:proofErr w:type="spellEnd"/>
      <w:r w:rsidRPr="00722AF6">
        <w:rPr>
          <w:rFonts w:ascii="Copperplate Gothic Light" w:hAnsi="Copperplate Gothic Light" w:cs="STIX Two Math"/>
          <w:b/>
          <w:bCs/>
          <w:color w:val="000000"/>
          <w:sz w:val="22"/>
          <w:szCs w:val="22"/>
        </w:rPr>
        <w:t xml:space="preserve">-, Shakespeare, Heidegger, and the Nature of Mortal Being." Philosophy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and Literature 37.1 (2013): 36-52. Project MUSE. Web. 19 Mar. 2015.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&lt;https://muse.jhu.edu/&gt;. This source contains existential theories on what human life and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nature have in common. Also, it suggests that in the opening lines of Hamlet, the ghost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appears to support the fact that he did not die a natural death. Then reappears to Hamlet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to motivate the prince to act and rightly rise to his throne and rule Denmark. Engle, Lars. "Moral agency in Hamlet." Shakespeare Studies 40 (2012): 87+. Literature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Resource Center. Web. 19 Mar. 2015. This source examines the term moral agency as it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applies to works of art and moments in history. As in Hamlet, certain things are done to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provoke the other actors playing a role and also certain things are done to resonate with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the audience. It is up to particular characters in the world to do what they think is right to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uphold their society. Knowles, R. (1999). Hamlet and counter-humanism. Renaissance Quarterly, 52(4), 1046-1069.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Retrieved from http://search.proquest.com/docview/222424513?accountid=13793. This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source examines the nature of the miserable man in relation to the honorable man and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outlines Hamlet’s portrayal of both to his advantage, but then to his ultimate downfall.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His lack of remorse or empathy in some situations and petty piteousness in others. This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type of behavior forces others to think he is not grounded. Shakespeare, William. “Hamlet” The Norton Introduction to Literature. 11 ed. Kelly J. Mays.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New York: W. W. Norton &amp; Company. 2013. Print. This source is the text that all of the </w:t>
      </w:r>
      <w:r w:rsidRPr="00722AF6">
        <w:rPr>
          <w:rStyle w:val="apple-tab-span"/>
          <w:rFonts w:ascii="Copperplate Gothic Light" w:hAnsi="Copperplate Gothic Light" w:cs="STIX Two Math"/>
          <w:b/>
          <w:bCs/>
          <w:color w:val="000000"/>
          <w:sz w:val="22"/>
          <w:szCs w:val="22"/>
        </w:rPr>
        <w:tab/>
      </w:r>
      <w:r w:rsidRPr="00722AF6">
        <w:rPr>
          <w:rFonts w:ascii="Copperplate Gothic Light" w:hAnsi="Copperplate Gothic Light" w:cs="STIX Two Math"/>
          <w:b/>
          <w:bCs/>
          <w:color w:val="000000"/>
          <w:sz w:val="22"/>
          <w:szCs w:val="22"/>
        </w:rPr>
        <w:t xml:space="preserve">other sources and this essay base their arguments on and seek textual evidence. [I may be Superman and Hamlet under the name </w:t>
      </w:r>
      <w:proofErr w:type="spellStart"/>
      <w:r w:rsidRPr="00722AF6">
        <w:rPr>
          <w:rFonts w:ascii="Copperplate Gothic Light" w:hAnsi="Copperplate Gothic Light" w:cs="STIX Two Math"/>
          <w:b/>
          <w:bCs/>
          <w:color w:val="000000"/>
          <w:sz w:val="22"/>
          <w:szCs w:val="22"/>
        </w:rPr>
        <w:t>Eniefiok</w:t>
      </w:r>
      <w:proofErr w:type="spellEnd"/>
      <w:r w:rsidRPr="00722AF6">
        <w:rPr>
          <w:rFonts w:ascii="Copperplate Gothic Light" w:hAnsi="Copperplate Gothic Light" w:cs="STIX Two Math"/>
          <w:b/>
          <w:bCs/>
          <w:color w:val="000000"/>
          <w:sz w:val="22"/>
          <w:szCs w:val="22"/>
        </w:rPr>
        <w:t xml:space="preserve"> Akpanikat]</w:t>
      </w:r>
    </w:p>
    <w:p w14:paraId="01CD1CCF" w14:textId="77777777" w:rsidR="00CC5DB5" w:rsidRPr="00722AF6" w:rsidRDefault="00CC5DB5" w:rsidP="00D952AF">
      <w:pPr>
        <w:pStyle w:val="NormalWeb"/>
        <w:spacing w:before="0" w:beforeAutospacing="0" w:after="0" w:afterAutospacing="0"/>
        <w:rPr>
          <w:rFonts w:ascii="Copperplate Gothic Light" w:hAnsi="Copperplate Gothic Light" w:cs="STIX Two Math"/>
          <w:b/>
          <w:bCs/>
          <w:color w:val="000000"/>
          <w:sz w:val="22"/>
          <w:szCs w:val="22"/>
        </w:rPr>
      </w:pPr>
    </w:p>
    <w:p w14:paraId="29A922E6" w14:textId="3FA3E401" w:rsidR="00A17236" w:rsidRPr="00722AF6" w:rsidRDefault="00A17804" w:rsidP="00D952A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Blurb: Before the finding of a man who relates Superman to Hamlet as the big event to happen and happen almost </w:t>
      </w:r>
      <w:proofErr w:type="spellStart"/>
      <w:r w:rsidRPr="00722AF6">
        <w:rPr>
          <w:rFonts w:ascii="Copperplate Gothic Light" w:hAnsi="Copperplate Gothic Light" w:cs="STIX Two Math"/>
          <w:b/>
          <w:bCs/>
          <w:color w:val="000000"/>
          <w:sz w:val="22"/>
          <w:szCs w:val="22"/>
        </w:rPr>
        <w:t>lackadaisicallly</w:t>
      </w:r>
      <w:proofErr w:type="spellEnd"/>
      <w:r w:rsidRPr="00722AF6">
        <w:rPr>
          <w:rFonts w:ascii="Copperplate Gothic Light" w:hAnsi="Copperplate Gothic Light" w:cs="STIX Two Math"/>
          <w:b/>
          <w:bCs/>
          <w:color w:val="000000"/>
          <w:sz w:val="22"/>
          <w:szCs w:val="22"/>
        </w:rPr>
        <w:t xml:space="preserve">, the attempt at comedy is mapped over what mental health means from someone with a psych background that did not turn anything on its head so he looks at papers from a simpler time that to anyone of his now  age, cohort, or occupation would see clearly a marked matter of insight given with a cool demeanor to writing that was not actually an influence of psychology because he didn’t know all of it yet until it would change personality and writing completely for this self proclaimed comic who likes to experiment with ideas, things, and AI,  on a primary basis that must be done without any interruptions or hangups from applause so </w:t>
      </w:r>
      <w:r w:rsidR="00A17236" w:rsidRPr="00722AF6">
        <w:rPr>
          <w:rFonts w:ascii="Copperplate Gothic Light" w:hAnsi="Copperplate Gothic Light" w:cs="STIX Two Math"/>
          <w:b/>
          <w:bCs/>
          <w:color w:val="000000"/>
          <w:sz w:val="22"/>
          <w:szCs w:val="22"/>
        </w:rPr>
        <w:t>done</w:t>
      </w:r>
    </w:p>
    <w:p w14:paraId="110CDCB6" w14:textId="77777777" w:rsidR="001C6496" w:rsidRPr="00722AF6" w:rsidRDefault="001C6496" w:rsidP="00D952AF">
      <w:pPr>
        <w:pStyle w:val="NormalWeb"/>
        <w:spacing w:before="0" w:beforeAutospacing="0" w:after="0" w:afterAutospacing="0"/>
        <w:rPr>
          <w:rFonts w:ascii="Copperplate Gothic Light" w:hAnsi="Copperplate Gothic Light" w:cs="STIX Two Math"/>
          <w:b/>
          <w:bCs/>
          <w:color w:val="000000"/>
          <w:sz w:val="22"/>
          <w:szCs w:val="22"/>
        </w:rPr>
      </w:pPr>
    </w:p>
    <w:p w14:paraId="6DA803F0" w14:textId="77777777" w:rsidR="001C6496" w:rsidRPr="00722AF6" w:rsidRDefault="001C6496" w:rsidP="00D952AF">
      <w:pPr>
        <w:pStyle w:val="NormalWeb"/>
        <w:spacing w:before="0" w:beforeAutospacing="0" w:after="0" w:afterAutospacing="0"/>
        <w:rPr>
          <w:rFonts w:ascii="Copperplate Gothic Light" w:hAnsi="Copperplate Gothic Light" w:cs="STIX Two Math"/>
          <w:b/>
          <w:bCs/>
          <w:color w:val="000000"/>
          <w:sz w:val="22"/>
          <w:szCs w:val="22"/>
        </w:rPr>
      </w:pPr>
    </w:p>
    <w:p w14:paraId="20F5E0F9" w14:textId="77777777" w:rsidR="001C6496" w:rsidRPr="00722AF6" w:rsidRDefault="001C6496" w:rsidP="00D952AF">
      <w:pPr>
        <w:pStyle w:val="NormalWeb"/>
        <w:spacing w:before="0" w:beforeAutospacing="0" w:after="0" w:afterAutospacing="0"/>
        <w:rPr>
          <w:rFonts w:ascii="Copperplate Gothic Light" w:hAnsi="Copperplate Gothic Light" w:cs="STIX Two Math"/>
          <w:b/>
          <w:bCs/>
          <w:color w:val="000000"/>
          <w:sz w:val="22"/>
          <w:szCs w:val="22"/>
        </w:rPr>
      </w:pPr>
    </w:p>
    <w:p w14:paraId="73A1924F" w14:textId="77777777" w:rsidR="001C6496" w:rsidRPr="00722AF6" w:rsidRDefault="001C6496" w:rsidP="00D952AF">
      <w:pPr>
        <w:pStyle w:val="NormalWeb"/>
        <w:spacing w:before="0" w:beforeAutospacing="0" w:after="0" w:afterAutospacing="0"/>
        <w:rPr>
          <w:rFonts w:ascii="Copperplate Gothic Light" w:hAnsi="Copperplate Gothic Light" w:cs="STIX Two Math"/>
          <w:b/>
          <w:bCs/>
          <w:color w:val="000000"/>
          <w:sz w:val="22"/>
          <w:szCs w:val="22"/>
        </w:rPr>
      </w:pPr>
    </w:p>
    <w:p w14:paraId="2065D4B5" w14:textId="77777777" w:rsidR="001C6496" w:rsidRPr="00722AF6" w:rsidRDefault="001C6496" w:rsidP="00D952AF">
      <w:pPr>
        <w:pStyle w:val="NormalWeb"/>
        <w:spacing w:before="0" w:beforeAutospacing="0" w:after="0" w:afterAutospacing="0"/>
        <w:rPr>
          <w:rFonts w:ascii="Copperplate Gothic Light" w:hAnsi="Copperplate Gothic Light" w:cs="STIX Two Math"/>
          <w:b/>
          <w:bCs/>
          <w:color w:val="000000"/>
          <w:sz w:val="22"/>
          <w:szCs w:val="22"/>
        </w:rPr>
      </w:pPr>
    </w:p>
    <w:p w14:paraId="350E6501" w14:textId="77777777" w:rsidR="00637DE0" w:rsidRPr="00722AF6" w:rsidRDefault="00637DE0" w:rsidP="00D952AF">
      <w:pPr>
        <w:pStyle w:val="NormalWeb"/>
        <w:spacing w:before="0" w:beforeAutospacing="0" w:after="0" w:afterAutospacing="0"/>
        <w:rPr>
          <w:rFonts w:ascii="Copperplate Gothic Light" w:hAnsi="Copperplate Gothic Light" w:cs="STIX Two Math"/>
          <w:b/>
          <w:bCs/>
          <w:color w:val="000000"/>
          <w:sz w:val="22"/>
          <w:szCs w:val="22"/>
        </w:rPr>
      </w:pPr>
    </w:p>
    <w:p w14:paraId="27AC8BCF" w14:textId="77777777" w:rsidR="004E11B5" w:rsidRPr="00722AF6" w:rsidRDefault="004E11B5" w:rsidP="00D952AF">
      <w:pPr>
        <w:pStyle w:val="NormalWeb"/>
        <w:spacing w:before="0" w:beforeAutospacing="0" w:after="0" w:afterAutospacing="0"/>
        <w:rPr>
          <w:rFonts w:ascii="Copperplate Gothic Light" w:hAnsi="Copperplate Gothic Light" w:cs="STIX Two Math"/>
          <w:b/>
          <w:bCs/>
          <w:color w:val="000000"/>
          <w:sz w:val="22"/>
          <w:szCs w:val="22"/>
        </w:rPr>
      </w:pPr>
    </w:p>
    <w:p w14:paraId="3918DAF3" w14:textId="77777777" w:rsidR="00A70F28" w:rsidRPr="00722AF6" w:rsidRDefault="00A70F28" w:rsidP="00D952AF">
      <w:pPr>
        <w:pStyle w:val="NormalWeb"/>
        <w:spacing w:before="0" w:beforeAutospacing="0" w:after="0" w:afterAutospacing="0"/>
        <w:rPr>
          <w:rFonts w:ascii="Copperplate Gothic Light" w:hAnsi="Copperplate Gothic Light" w:cs="STIX Two Math"/>
          <w:b/>
          <w:bCs/>
          <w:color w:val="000000"/>
          <w:sz w:val="22"/>
          <w:szCs w:val="22"/>
        </w:rPr>
      </w:pPr>
    </w:p>
    <w:p w14:paraId="1EBAF7A0" w14:textId="77777777" w:rsidR="00A70F28" w:rsidRPr="00722AF6" w:rsidRDefault="00A70F28" w:rsidP="00D952AF">
      <w:pPr>
        <w:pStyle w:val="NormalWeb"/>
        <w:spacing w:before="0" w:beforeAutospacing="0" w:after="0" w:afterAutospacing="0"/>
        <w:rPr>
          <w:rFonts w:ascii="Copperplate Gothic Light" w:hAnsi="Copperplate Gothic Light" w:cs="STIX Two Math"/>
          <w:b/>
          <w:bCs/>
          <w:color w:val="000000"/>
          <w:sz w:val="22"/>
          <w:szCs w:val="22"/>
        </w:rPr>
      </w:pPr>
    </w:p>
    <w:p w14:paraId="78DFEF8A" w14:textId="77777777" w:rsidR="00436E14" w:rsidRPr="00722AF6" w:rsidRDefault="00436E14" w:rsidP="00D952AF">
      <w:pPr>
        <w:pStyle w:val="NormalWeb"/>
        <w:spacing w:before="0" w:beforeAutospacing="0" w:after="0" w:afterAutospacing="0"/>
        <w:rPr>
          <w:rFonts w:ascii="Copperplate Gothic Light" w:hAnsi="Copperplate Gothic Light" w:cs="STIX Two Math"/>
          <w:b/>
          <w:bCs/>
          <w:color w:val="000000"/>
          <w:sz w:val="22"/>
          <w:szCs w:val="22"/>
        </w:rPr>
      </w:pPr>
    </w:p>
    <w:p w14:paraId="5D8CEA3D" w14:textId="1A733203" w:rsidR="00B24092" w:rsidRPr="00722AF6" w:rsidRDefault="00A17804" w:rsidP="0026426F">
      <w:pPr>
        <w:pStyle w:val="NormalWeb"/>
        <w:spacing w:before="0" w:beforeAutospacing="0" w:after="0" w:afterAutospacing="0"/>
        <w:rPr>
          <w:rFonts w:ascii="Copperplate Gothic Light" w:hAnsi="Copperplate Gothic Light" w:cs="STIX Two Math"/>
          <w:b/>
          <w:bCs/>
          <w:color w:val="000000"/>
          <w:sz w:val="22"/>
          <w:szCs w:val="22"/>
        </w:rPr>
      </w:pPr>
      <w:r w:rsidRPr="00722AF6">
        <w:rPr>
          <w:rFonts w:ascii="Copperplate Gothic Light" w:hAnsi="Copperplate Gothic Light" w:cs="STIX Two Math"/>
          <w:b/>
          <w:bCs/>
          <w:color w:val="000000"/>
          <w:sz w:val="22"/>
          <w:szCs w:val="22"/>
        </w:rPr>
        <w:t xml:space="preserve">                     </w:t>
      </w:r>
    </w:p>
    <w:p w14:paraId="4AEF9178" w14:textId="77777777" w:rsidR="00B24092" w:rsidRPr="00722AF6" w:rsidRDefault="00B24092" w:rsidP="00D952AF">
      <w:pPr>
        <w:pStyle w:val="NormalWeb"/>
        <w:spacing w:before="0" w:beforeAutospacing="0" w:after="0" w:afterAutospacing="0"/>
        <w:rPr>
          <w:rFonts w:ascii="Copperplate Gothic Light" w:hAnsi="Copperplate Gothic Light" w:cs="STIX Two Math"/>
          <w:b/>
          <w:bCs/>
          <w:color w:val="000000"/>
          <w:sz w:val="22"/>
          <w:szCs w:val="22"/>
        </w:rPr>
      </w:pPr>
    </w:p>
    <w:p w14:paraId="1332F148" w14:textId="77777777" w:rsidR="00B24092" w:rsidRPr="00722AF6" w:rsidRDefault="00B24092" w:rsidP="00D952AF">
      <w:pPr>
        <w:pStyle w:val="NormalWeb"/>
        <w:spacing w:before="0" w:beforeAutospacing="0" w:after="0" w:afterAutospacing="0"/>
        <w:rPr>
          <w:rFonts w:ascii="Copperplate Gothic Light" w:hAnsi="Copperplate Gothic Light" w:cs="STIX Two Math"/>
          <w:b/>
          <w:bCs/>
          <w:color w:val="000000"/>
          <w:sz w:val="22"/>
          <w:szCs w:val="22"/>
        </w:rPr>
      </w:pPr>
    </w:p>
    <w:p w14:paraId="03D2BB5D" w14:textId="77777777" w:rsidR="002B12BB" w:rsidRPr="00722AF6" w:rsidRDefault="002B12BB" w:rsidP="00D952AF">
      <w:pPr>
        <w:pStyle w:val="NormalWeb"/>
        <w:spacing w:before="0" w:beforeAutospacing="0" w:after="0" w:afterAutospacing="0"/>
        <w:rPr>
          <w:rFonts w:ascii="Copperplate Gothic Light" w:hAnsi="Copperplate Gothic Light" w:cs="STIX Two Math"/>
          <w:b/>
          <w:bCs/>
          <w:color w:val="000000"/>
          <w:sz w:val="22"/>
          <w:szCs w:val="22"/>
        </w:rPr>
      </w:pPr>
    </w:p>
    <w:p w14:paraId="0276DAA3" w14:textId="77777777" w:rsidR="002B12BB" w:rsidRPr="00722AF6" w:rsidRDefault="002B12BB" w:rsidP="00D952AF">
      <w:pPr>
        <w:pStyle w:val="NormalWeb"/>
        <w:spacing w:before="0" w:beforeAutospacing="0" w:after="0" w:afterAutospacing="0"/>
        <w:rPr>
          <w:rFonts w:ascii="Copperplate Gothic Light" w:hAnsi="Copperplate Gothic Light" w:cs="STIX Two Math"/>
          <w:b/>
          <w:bCs/>
          <w:color w:val="000000"/>
          <w:sz w:val="22"/>
          <w:szCs w:val="22"/>
        </w:rPr>
      </w:pPr>
    </w:p>
    <w:p w14:paraId="4BFB00C1" w14:textId="77777777" w:rsidR="002B12BB" w:rsidRPr="00722AF6" w:rsidRDefault="002B12BB" w:rsidP="00D952AF">
      <w:pPr>
        <w:pStyle w:val="NormalWeb"/>
        <w:spacing w:before="0" w:beforeAutospacing="0" w:after="0" w:afterAutospacing="0"/>
        <w:rPr>
          <w:rFonts w:ascii="Copperplate Gothic Light" w:hAnsi="Copperplate Gothic Light" w:cs="STIX Two Math"/>
          <w:b/>
          <w:bCs/>
          <w:color w:val="000000"/>
          <w:sz w:val="22"/>
          <w:szCs w:val="22"/>
        </w:rPr>
      </w:pPr>
    </w:p>
    <w:p w14:paraId="53158FD7" w14:textId="08739E92" w:rsidR="002B12BB" w:rsidRPr="00722AF6" w:rsidRDefault="002B12BB" w:rsidP="00D952AF">
      <w:pPr>
        <w:pStyle w:val="NormalWeb"/>
        <w:spacing w:before="0" w:beforeAutospacing="0" w:after="0" w:afterAutospacing="0"/>
        <w:rPr>
          <w:rFonts w:ascii="Copperplate Gothic Light" w:hAnsi="Copperplate Gothic Light" w:cs="STIX Two Math"/>
          <w:b/>
          <w:bCs/>
          <w:color w:val="000000"/>
          <w:sz w:val="22"/>
          <w:szCs w:val="22"/>
        </w:rPr>
      </w:pPr>
    </w:p>
    <w:sectPr w:rsidR="002B12BB" w:rsidRPr="00722A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pperplate Gothic Light">
    <w:panose1 w:val="020E0507020206020404"/>
    <w:charset w:val="4D"/>
    <w:family w:val="swiss"/>
    <w:pitch w:val="variable"/>
    <w:sig w:usb0="00000003" w:usb1="00000000" w:usb2="00000000" w:usb3="00000000" w:csb0="00000001" w:csb1="00000000"/>
  </w:font>
  <w:font w:name="STIX Two Math">
    <w:panose1 w:val="02020603050405020304"/>
    <w:charset w:val="00"/>
    <w:family w:val="roman"/>
    <w:notTrueType/>
    <w:pitch w:val="variable"/>
    <w:sig w:usb0="A00002FF" w:usb1="4000FDFF" w:usb2="0200002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5064BB"/>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2447744"/>
    <w:multiLevelType w:val="hybridMultilevel"/>
    <w:tmpl w:val="44DE5A40"/>
    <w:lvl w:ilvl="0" w:tplc="FFFFFFFF">
      <w:start w:val="1"/>
      <w:numFmt w:val="lowerRoman"/>
      <w:lvlText w:val="(%1)"/>
      <w:lvlJc w:val="left"/>
      <w:pPr>
        <w:ind w:left="1580" w:hanging="720"/>
      </w:pPr>
      <w:rPr>
        <w:rFonts w:hint="default"/>
      </w:rPr>
    </w:lvl>
    <w:lvl w:ilvl="1" w:tplc="04090019" w:tentative="1">
      <w:start w:val="1"/>
      <w:numFmt w:val="lowerLetter"/>
      <w:lvlText w:val="%2."/>
      <w:lvlJc w:val="left"/>
      <w:pPr>
        <w:ind w:left="1940" w:hanging="360"/>
      </w:pPr>
    </w:lvl>
    <w:lvl w:ilvl="2" w:tplc="0409001B" w:tentative="1">
      <w:start w:val="1"/>
      <w:numFmt w:val="lowerRoman"/>
      <w:lvlText w:val="%3."/>
      <w:lvlJc w:val="right"/>
      <w:pPr>
        <w:ind w:left="2660" w:hanging="180"/>
      </w:pPr>
    </w:lvl>
    <w:lvl w:ilvl="3" w:tplc="0409000F" w:tentative="1">
      <w:start w:val="1"/>
      <w:numFmt w:val="decimal"/>
      <w:lvlText w:val="%4."/>
      <w:lvlJc w:val="left"/>
      <w:pPr>
        <w:ind w:left="3380" w:hanging="360"/>
      </w:pPr>
    </w:lvl>
    <w:lvl w:ilvl="4" w:tplc="04090019" w:tentative="1">
      <w:start w:val="1"/>
      <w:numFmt w:val="lowerLetter"/>
      <w:lvlText w:val="%5."/>
      <w:lvlJc w:val="left"/>
      <w:pPr>
        <w:ind w:left="4100" w:hanging="360"/>
      </w:pPr>
    </w:lvl>
    <w:lvl w:ilvl="5" w:tplc="0409001B" w:tentative="1">
      <w:start w:val="1"/>
      <w:numFmt w:val="lowerRoman"/>
      <w:lvlText w:val="%6."/>
      <w:lvlJc w:val="right"/>
      <w:pPr>
        <w:ind w:left="4820" w:hanging="180"/>
      </w:pPr>
    </w:lvl>
    <w:lvl w:ilvl="6" w:tplc="0409000F" w:tentative="1">
      <w:start w:val="1"/>
      <w:numFmt w:val="decimal"/>
      <w:lvlText w:val="%7."/>
      <w:lvlJc w:val="left"/>
      <w:pPr>
        <w:ind w:left="5540" w:hanging="360"/>
      </w:pPr>
    </w:lvl>
    <w:lvl w:ilvl="7" w:tplc="04090019" w:tentative="1">
      <w:start w:val="1"/>
      <w:numFmt w:val="lowerLetter"/>
      <w:lvlText w:val="%8."/>
      <w:lvlJc w:val="left"/>
      <w:pPr>
        <w:ind w:left="6260" w:hanging="360"/>
      </w:pPr>
    </w:lvl>
    <w:lvl w:ilvl="8" w:tplc="0409001B" w:tentative="1">
      <w:start w:val="1"/>
      <w:numFmt w:val="lowerRoman"/>
      <w:lvlText w:val="%9."/>
      <w:lvlJc w:val="right"/>
      <w:pPr>
        <w:ind w:left="6980" w:hanging="180"/>
      </w:pPr>
    </w:lvl>
  </w:abstractNum>
  <w:num w:numId="1" w16cid:durableId="408890058">
    <w:abstractNumId w:val="0"/>
  </w:num>
  <w:num w:numId="2" w16cid:durableId="1230388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804"/>
    <w:rsid w:val="000206FF"/>
    <w:rsid w:val="00064F24"/>
    <w:rsid w:val="00067F1D"/>
    <w:rsid w:val="000A26B2"/>
    <w:rsid w:val="000D1A33"/>
    <w:rsid w:val="000E7E6B"/>
    <w:rsid w:val="000F7B41"/>
    <w:rsid w:val="001075B0"/>
    <w:rsid w:val="001110AB"/>
    <w:rsid w:val="00113490"/>
    <w:rsid w:val="00114141"/>
    <w:rsid w:val="00133058"/>
    <w:rsid w:val="00135278"/>
    <w:rsid w:val="001601B2"/>
    <w:rsid w:val="001A1698"/>
    <w:rsid w:val="001C6496"/>
    <w:rsid w:val="001E524E"/>
    <w:rsid w:val="001F4E76"/>
    <w:rsid w:val="0023073D"/>
    <w:rsid w:val="00237982"/>
    <w:rsid w:val="0026426F"/>
    <w:rsid w:val="00294AC7"/>
    <w:rsid w:val="00297F36"/>
    <w:rsid w:val="002A2E2F"/>
    <w:rsid w:val="002B12BB"/>
    <w:rsid w:val="002B495E"/>
    <w:rsid w:val="00347F3C"/>
    <w:rsid w:val="003705FD"/>
    <w:rsid w:val="00373E2C"/>
    <w:rsid w:val="00390B98"/>
    <w:rsid w:val="003955D9"/>
    <w:rsid w:val="003A2DED"/>
    <w:rsid w:val="003B0972"/>
    <w:rsid w:val="003B3C60"/>
    <w:rsid w:val="003D34E0"/>
    <w:rsid w:val="003F2A85"/>
    <w:rsid w:val="00401BBD"/>
    <w:rsid w:val="0040465B"/>
    <w:rsid w:val="00436E14"/>
    <w:rsid w:val="004637C7"/>
    <w:rsid w:val="004C6003"/>
    <w:rsid w:val="004C7331"/>
    <w:rsid w:val="004E11B5"/>
    <w:rsid w:val="004E5A53"/>
    <w:rsid w:val="004F56D9"/>
    <w:rsid w:val="00510BF3"/>
    <w:rsid w:val="00544609"/>
    <w:rsid w:val="00544E48"/>
    <w:rsid w:val="00555A2B"/>
    <w:rsid w:val="0056707A"/>
    <w:rsid w:val="005701E7"/>
    <w:rsid w:val="00575FEF"/>
    <w:rsid w:val="006071D1"/>
    <w:rsid w:val="00637DE0"/>
    <w:rsid w:val="00656169"/>
    <w:rsid w:val="006626DA"/>
    <w:rsid w:val="00662C26"/>
    <w:rsid w:val="00665E4D"/>
    <w:rsid w:val="006B1AA9"/>
    <w:rsid w:val="006C5C43"/>
    <w:rsid w:val="006D2C1E"/>
    <w:rsid w:val="006E68F1"/>
    <w:rsid w:val="006F5E57"/>
    <w:rsid w:val="00722AF6"/>
    <w:rsid w:val="00732546"/>
    <w:rsid w:val="00732808"/>
    <w:rsid w:val="00740250"/>
    <w:rsid w:val="0078530F"/>
    <w:rsid w:val="007A1E6C"/>
    <w:rsid w:val="007B2D64"/>
    <w:rsid w:val="007F2F91"/>
    <w:rsid w:val="00800CE4"/>
    <w:rsid w:val="00805333"/>
    <w:rsid w:val="00840F98"/>
    <w:rsid w:val="0084174F"/>
    <w:rsid w:val="00871324"/>
    <w:rsid w:val="008724E9"/>
    <w:rsid w:val="00881765"/>
    <w:rsid w:val="008852A9"/>
    <w:rsid w:val="00894CA1"/>
    <w:rsid w:val="008E693D"/>
    <w:rsid w:val="008F6604"/>
    <w:rsid w:val="0092316F"/>
    <w:rsid w:val="009639BD"/>
    <w:rsid w:val="00977BAD"/>
    <w:rsid w:val="00985822"/>
    <w:rsid w:val="009B24A1"/>
    <w:rsid w:val="009D2001"/>
    <w:rsid w:val="009E0271"/>
    <w:rsid w:val="00A020C1"/>
    <w:rsid w:val="00A15798"/>
    <w:rsid w:val="00A17236"/>
    <w:rsid w:val="00A17804"/>
    <w:rsid w:val="00A42CD6"/>
    <w:rsid w:val="00A70F28"/>
    <w:rsid w:val="00A8118E"/>
    <w:rsid w:val="00A96858"/>
    <w:rsid w:val="00A96960"/>
    <w:rsid w:val="00B06E4F"/>
    <w:rsid w:val="00B24092"/>
    <w:rsid w:val="00B640F9"/>
    <w:rsid w:val="00B66EC2"/>
    <w:rsid w:val="00B70C64"/>
    <w:rsid w:val="00B72DF0"/>
    <w:rsid w:val="00B86E15"/>
    <w:rsid w:val="00BB17C4"/>
    <w:rsid w:val="00BB18B1"/>
    <w:rsid w:val="00BD3E14"/>
    <w:rsid w:val="00BE4477"/>
    <w:rsid w:val="00C43E79"/>
    <w:rsid w:val="00C55C4E"/>
    <w:rsid w:val="00C61025"/>
    <w:rsid w:val="00C6124C"/>
    <w:rsid w:val="00C82819"/>
    <w:rsid w:val="00C84376"/>
    <w:rsid w:val="00C86B76"/>
    <w:rsid w:val="00C90F96"/>
    <w:rsid w:val="00CB1CB6"/>
    <w:rsid w:val="00CC5DB5"/>
    <w:rsid w:val="00CD03AB"/>
    <w:rsid w:val="00CD36F3"/>
    <w:rsid w:val="00CE0B0D"/>
    <w:rsid w:val="00CE4CD2"/>
    <w:rsid w:val="00CF1903"/>
    <w:rsid w:val="00D0443D"/>
    <w:rsid w:val="00D44996"/>
    <w:rsid w:val="00D44B08"/>
    <w:rsid w:val="00D578F0"/>
    <w:rsid w:val="00D81237"/>
    <w:rsid w:val="00D873BF"/>
    <w:rsid w:val="00D90170"/>
    <w:rsid w:val="00D952AF"/>
    <w:rsid w:val="00DB1116"/>
    <w:rsid w:val="00DC2A96"/>
    <w:rsid w:val="00DC2E1D"/>
    <w:rsid w:val="00DC74E9"/>
    <w:rsid w:val="00E0095F"/>
    <w:rsid w:val="00E12F0A"/>
    <w:rsid w:val="00E23B09"/>
    <w:rsid w:val="00E55FB3"/>
    <w:rsid w:val="00E5675C"/>
    <w:rsid w:val="00E91AD7"/>
    <w:rsid w:val="00EC0A4E"/>
    <w:rsid w:val="00EC5A3A"/>
    <w:rsid w:val="00F01187"/>
    <w:rsid w:val="00F100E8"/>
    <w:rsid w:val="00F1346D"/>
    <w:rsid w:val="00F15FFF"/>
    <w:rsid w:val="00F276B7"/>
    <w:rsid w:val="00F36521"/>
    <w:rsid w:val="00F41002"/>
    <w:rsid w:val="00F6549B"/>
    <w:rsid w:val="00F6739C"/>
    <w:rsid w:val="00F848B1"/>
    <w:rsid w:val="00F910CC"/>
    <w:rsid w:val="00FB0F26"/>
    <w:rsid w:val="00FB407D"/>
    <w:rsid w:val="00FE3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E3FC8E"/>
  <w15:chartTrackingRefBased/>
  <w15:docId w15:val="{2504855B-73EA-2D49-8CA1-0152CE42C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17804"/>
    <w:pPr>
      <w:spacing w:before="100" w:beforeAutospacing="1" w:after="100" w:afterAutospacing="1"/>
    </w:pPr>
    <w:rPr>
      <w:rFonts w:ascii="Times New Roman" w:hAnsi="Times New Roman" w:cs="Times New Roman"/>
      <w:kern w:val="0"/>
      <w:sz w:val="24"/>
      <w:szCs w:val="24"/>
      <w14:ligatures w14:val="none"/>
    </w:rPr>
  </w:style>
  <w:style w:type="character" w:customStyle="1" w:styleId="apple-tab-span">
    <w:name w:val="apple-tab-span"/>
    <w:basedOn w:val="DefaultParagraphFont"/>
    <w:rsid w:val="00A17804"/>
  </w:style>
  <w:style w:type="character" w:styleId="Hyperlink">
    <w:name w:val="Hyperlink"/>
    <w:basedOn w:val="DefaultParagraphFont"/>
    <w:uiPriority w:val="99"/>
    <w:unhideWhenUsed/>
    <w:rsid w:val="0040465B"/>
    <w:rPr>
      <w:color w:val="0563C1" w:themeColor="hyperlink"/>
      <w:u w:val="single"/>
    </w:rPr>
  </w:style>
  <w:style w:type="character" w:styleId="UnresolvedMention">
    <w:name w:val="Unresolved Mention"/>
    <w:basedOn w:val="DefaultParagraphFont"/>
    <w:uiPriority w:val="99"/>
    <w:semiHidden/>
    <w:unhideWhenUsed/>
    <w:rsid w:val="00404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llyMi@ARCSchenectady.org" TargetMode="External"/><Relationship Id="rId3" Type="http://schemas.openxmlformats.org/officeDocument/2006/relationships/settings" Target="settings.xml"/><Relationship Id="rId7" Type="http://schemas.openxmlformats.org/officeDocument/2006/relationships/hyperlink" Target="https://blogs.shu.edu/internships/required-forms/internshippart-time-job-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voices@publishingsc.com" TargetMode="External"/><Relationship Id="rId5" Type="http://schemas.openxmlformats.org/officeDocument/2006/relationships/hyperlink" Target="https://c.mail.com/@882528102129869697/kNEGY64sQ7O3RJ3UIFwRc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123</Pages>
  <Words>63025</Words>
  <Characters>359248</Characters>
  <Application>Microsoft Office Word</Application>
  <DocSecurity>0</DocSecurity>
  <Lines>2993</Lines>
  <Paragraphs>842</Paragraphs>
  <ScaleCrop>false</ScaleCrop>
  <Company/>
  <LinksUpToDate>false</LinksUpToDate>
  <CharactersWithSpaces>421431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 Akpanikat</dc:creator>
  <cp:keywords/>
  <dc:description/>
  <cp:lastModifiedBy>EJ Akpanikat</cp:lastModifiedBy>
  <cp:revision>2</cp:revision>
  <dcterms:created xsi:type="dcterms:W3CDTF">2024-08-02T16:36:00Z</dcterms:created>
  <dcterms:modified xsi:type="dcterms:W3CDTF">2024-08-02T16:36:00Z</dcterms:modified>
</cp:coreProperties>
</file>