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16E63" w14:textId="14262B1B" w:rsidR="006D7B9B" w:rsidRPr="00277FEB" w:rsidRDefault="00CD10CF" w:rsidP="00CD10CF">
      <w:pPr>
        <w:spacing w:line="240" w:lineRule="auto"/>
        <w:jc w:val="center"/>
        <w:rPr>
          <w:rFonts w:ascii="Times New Roman" w:hAnsi="Times New Roman" w:cs="Times New Roman"/>
          <w:b/>
          <w:bCs/>
          <w:sz w:val="28"/>
          <w:szCs w:val="28"/>
        </w:rPr>
      </w:pPr>
      <w:bookmarkStart w:id="0" w:name="_Hlk142563469"/>
      <w:r w:rsidRPr="00277FEB">
        <w:rPr>
          <w:rStyle w:val="fontstyle01"/>
          <w:rFonts w:ascii="Times New Roman" w:hAnsi="Times New Roman" w:cs="Times New Roman"/>
          <w:b/>
          <w:bCs/>
          <w:sz w:val="28"/>
          <w:szCs w:val="28"/>
        </w:rPr>
        <w:t>Synthesis, morphology, and thermal properties of PVA-GO-</w:t>
      </w:r>
      <w:proofErr w:type="spellStart"/>
      <w:r w:rsidRPr="00277FEB">
        <w:rPr>
          <w:rStyle w:val="fontstyle01"/>
          <w:rFonts w:ascii="Times New Roman" w:hAnsi="Times New Roman" w:cs="Times New Roman"/>
          <w:b/>
          <w:bCs/>
          <w:sz w:val="28"/>
          <w:szCs w:val="28"/>
        </w:rPr>
        <w:t>NiO</w:t>
      </w:r>
      <w:proofErr w:type="spellEnd"/>
      <w:r w:rsidRPr="00277FEB">
        <w:rPr>
          <w:rStyle w:val="fontstyle01"/>
          <w:rFonts w:ascii="Times New Roman" w:hAnsi="Times New Roman" w:cs="Times New Roman"/>
          <w:b/>
          <w:bCs/>
          <w:sz w:val="28"/>
          <w:szCs w:val="28"/>
        </w:rPr>
        <w:t xml:space="preserve"> composites: Application as a supercapacitor</w:t>
      </w:r>
      <w:bookmarkEnd w:id="0"/>
    </w:p>
    <w:p w14:paraId="7D9A2309" w14:textId="77777777" w:rsidR="002721F1" w:rsidRDefault="002721F1" w:rsidP="00CD10CF">
      <w:pPr>
        <w:spacing w:line="240" w:lineRule="auto"/>
      </w:pPr>
    </w:p>
    <w:p w14:paraId="59E708B2" w14:textId="396D45D6" w:rsidR="002721F1" w:rsidRDefault="002721F1" w:rsidP="00CD10CF">
      <w:pPr>
        <w:spacing w:line="240" w:lineRule="auto"/>
        <w:jc w:val="center"/>
        <w:rPr>
          <w:rFonts w:ascii="Times New Roman" w:hAnsi="Times New Roman" w:cs="Times New Roman"/>
          <w:b/>
          <w:i/>
          <w:sz w:val="24"/>
          <w:szCs w:val="24"/>
          <w:lang w:val="en-GB"/>
        </w:rPr>
      </w:pPr>
      <w:r>
        <w:rPr>
          <w:rFonts w:ascii="Times New Roman" w:hAnsi="Times New Roman" w:cs="Times New Roman"/>
          <w:b/>
          <w:i/>
          <w:sz w:val="24"/>
          <w:szCs w:val="24"/>
          <w:lang w:val="en-GB"/>
        </w:rPr>
        <w:t xml:space="preserve">A Dissertation submitted for the partial </w:t>
      </w:r>
      <w:r w:rsidR="00CD10CF">
        <w:rPr>
          <w:rFonts w:ascii="Times New Roman" w:hAnsi="Times New Roman" w:cs="Times New Roman"/>
          <w:b/>
          <w:i/>
          <w:sz w:val="24"/>
          <w:szCs w:val="24"/>
          <w:lang w:val="en-GB"/>
        </w:rPr>
        <w:t>fulfilment</w:t>
      </w:r>
      <w:r>
        <w:rPr>
          <w:rFonts w:ascii="Times New Roman" w:hAnsi="Times New Roman" w:cs="Times New Roman"/>
          <w:b/>
          <w:i/>
          <w:sz w:val="24"/>
          <w:szCs w:val="24"/>
          <w:lang w:val="en-GB"/>
        </w:rPr>
        <w:t xml:space="preserve"> of the requirement of MS degree in physical </w:t>
      </w:r>
      <w:r w:rsidR="00CD10CF">
        <w:rPr>
          <w:rFonts w:ascii="Times New Roman" w:hAnsi="Times New Roman" w:cs="Times New Roman"/>
          <w:b/>
          <w:i/>
          <w:sz w:val="24"/>
          <w:szCs w:val="24"/>
          <w:lang w:val="en-GB"/>
        </w:rPr>
        <w:t>science.</w:t>
      </w:r>
    </w:p>
    <w:p w14:paraId="0F458908" w14:textId="77777777" w:rsidR="002721F1" w:rsidRDefault="002721F1" w:rsidP="002721F1">
      <w:pPr>
        <w:jc w:val="center"/>
        <w:rPr>
          <w:rFonts w:ascii="Times New Roman" w:hAnsi="Times New Roman" w:cs="Times New Roman"/>
          <w:b/>
          <w:sz w:val="36"/>
          <w:szCs w:val="36"/>
          <w:lang w:val="en-GB"/>
        </w:rPr>
      </w:pPr>
      <w:r>
        <w:rPr>
          <w:rFonts w:ascii="Times New Roman" w:hAnsi="Times New Roman" w:cs="Times New Roman"/>
          <w:b/>
          <w:noProof/>
          <w:sz w:val="36"/>
          <w:szCs w:val="36"/>
        </w:rPr>
        <w:drawing>
          <wp:inline distT="0" distB="0" distL="0" distR="0" wp14:anchorId="3C775B2F" wp14:editId="49F1F32A">
            <wp:extent cx="1684655" cy="1851660"/>
            <wp:effectExtent l="0" t="0" r="0" b="0"/>
            <wp:docPr id="18" name="Picture 18" descr="A yellow and red symbol with a red sta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yellow and red symbol with a red star in the middl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685011" cy="1851660"/>
                    </a:xfrm>
                    <a:prstGeom prst="rect">
                      <a:avLst/>
                    </a:prstGeom>
                  </pic:spPr>
                </pic:pic>
              </a:graphicData>
            </a:graphic>
          </wp:inline>
        </w:drawing>
      </w:r>
    </w:p>
    <w:p w14:paraId="092A2D5F" w14:textId="77777777" w:rsidR="00CD10CF" w:rsidRDefault="00CD10CF" w:rsidP="002721F1">
      <w:pPr>
        <w:jc w:val="center"/>
        <w:rPr>
          <w:rFonts w:ascii="Times New Roman" w:hAnsi="Times New Roman" w:cs="Times New Roman"/>
          <w:b/>
          <w:sz w:val="36"/>
          <w:szCs w:val="36"/>
          <w:lang w:val="en-GB"/>
        </w:rPr>
      </w:pPr>
    </w:p>
    <w:p w14:paraId="79A6AEC0" w14:textId="6FADAE54"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Course No: CHE 510</w:t>
      </w:r>
      <w:r w:rsidR="001A388D">
        <w:rPr>
          <w:rFonts w:ascii="Times New Roman" w:hAnsi="Times New Roman" w:cs="Times New Roman"/>
          <w:b/>
          <w:sz w:val="28"/>
          <w:szCs w:val="28"/>
          <w:lang w:val="en-GB"/>
        </w:rPr>
        <w:t xml:space="preserve"> B</w:t>
      </w:r>
    </w:p>
    <w:p w14:paraId="0A8AFA75" w14:textId="7C171FFA"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Course Name: Thesis </w:t>
      </w:r>
      <w:r w:rsidR="00CD10CF">
        <w:rPr>
          <w:rFonts w:ascii="Times New Roman" w:hAnsi="Times New Roman" w:cs="Times New Roman"/>
          <w:b/>
          <w:sz w:val="28"/>
          <w:szCs w:val="28"/>
          <w:lang w:val="en-GB"/>
        </w:rPr>
        <w:t>Proposal</w:t>
      </w:r>
    </w:p>
    <w:p w14:paraId="10B713FA" w14:textId="77777777" w:rsidR="002721F1" w:rsidRDefault="002721F1" w:rsidP="002721F1">
      <w:pPr>
        <w:ind w:left="720" w:hanging="720"/>
        <w:jc w:val="center"/>
        <w:rPr>
          <w:rFonts w:ascii="Times New Roman" w:hAnsi="Times New Roman" w:cs="Times New Roman"/>
          <w:b/>
          <w:sz w:val="28"/>
          <w:szCs w:val="28"/>
          <w:lang w:val="en-GB"/>
        </w:rPr>
      </w:pPr>
      <w:r>
        <w:rPr>
          <w:rFonts w:ascii="Times New Roman" w:hAnsi="Times New Roman" w:cs="Times New Roman"/>
          <w:b/>
          <w:sz w:val="28"/>
          <w:szCs w:val="28"/>
          <w:lang w:val="en-GB"/>
        </w:rPr>
        <w:t>Submitted To:</w:t>
      </w:r>
    </w:p>
    <w:p w14:paraId="5A861D82" w14:textId="77777777" w:rsidR="002721F1" w:rsidRDefault="002721F1" w:rsidP="002721F1">
      <w:pPr>
        <w:ind w:left="720" w:hanging="720"/>
        <w:jc w:val="center"/>
        <w:rPr>
          <w:rFonts w:ascii="Times New Roman" w:hAnsi="Times New Roman" w:cs="Times New Roman"/>
          <w:b/>
          <w:sz w:val="28"/>
          <w:szCs w:val="28"/>
          <w:lang w:val="en-GB"/>
        </w:rPr>
      </w:pPr>
      <w:proofErr w:type="spellStart"/>
      <w:r>
        <w:rPr>
          <w:rFonts w:ascii="Times New Roman" w:hAnsi="Times New Roman" w:cs="Times New Roman"/>
          <w:b/>
          <w:sz w:val="28"/>
          <w:szCs w:val="28"/>
          <w:lang w:val="en-GB"/>
        </w:rPr>
        <w:t>Dr.</w:t>
      </w:r>
      <w:proofErr w:type="spellEnd"/>
      <w:r>
        <w:rPr>
          <w:rFonts w:ascii="Times New Roman" w:hAnsi="Times New Roman" w:cs="Times New Roman"/>
          <w:b/>
          <w:sz w:val="28"/>
          <w:szCs w:val="28"/>
          <w:lang w:val="en-GB"/>
        </w:rPr>
        <w:t xml:space="preserve"> Mohammad Mizanur Rahman Khan</w:t>
      </w:r>
    </w:p>
    <w:p w14:paraId="6626ED33" w14:textId="661C806D" w:rsidR="002721F1" w:rsidRDefault="00CD10CF" w:rsidP="002721F1">
      <w:pPr>
        <w:ind w:left="720" w:hanging="720"/>
        <w:jc w:val="center"/>
        <w:rPr>
          <w:rFonts w:ascii="Times New Roman" w:hAnsi="Times New Roman" w:cs="Times New Roman"/>
          <w:b/>
          <w:sz w:val="28"/>
          <w:szCs w:val="28"/>
          <w:lang w:val="en-GB"/>
        </w:rPr>
      </w:pPr>
      <w:r>
        <w:rPr>
          <w:rFonts w:ascii="Times New Roman" w:hAnsi="Times New Roman" w:cs="Times New Roman"/>
          <w:b/>
          <w:sz w:val="28"/>
          <w:szCs w:val="28"/>
          <w:lang w:val="en-GB"/>
        </w:rPr>
        <w:t>Professor,</w:t>
      </w:r>
      <w:r w:rsidR="002721F1">
        <w:rPr>
          <w:rFonts w:ascii="Times New Roman" w:hAnsi="Times New Roman" w:cs="Times New Roman"/>
          <w:b/>
          <w:sz w:val="28"/>
          <w:szCs w:val="28"/>
          <w:lang w:val="en-GB"/>
        </w:rPr>
        <w:t xml:space="preserve"> Department of </w:t>
      </w:r>
      <w:r>
        <w:rPr>
          <w:rFonts w:ascii="Times New Roman" w:hAnsi="Times New Roman" w:cs="Times New Roman"/>
          <w:b/>
          <w:sz w:val="28"/>
          <w:szCs w:val="28"/>
          <w:lang w:val="en-GB"/>
        </w:rPr>
        <w:t>Chemistry,</w:t>
      </w:r>
      <w:r w:rsidR="002721F1">
        <w:rPr>
          <w:rFonts w:ascii="Times New Roman" w:hAnsi="Times New Roman" w:cs="Times New Roman"/>
          <w:b/>
          <w:sz w:val="28"/>
          <w:szCs w:val="28"/>
          <w:lang w:val="en-GB"/>
        </w:rPr>
        <w:t xml:space="preserve"> SUST</w:t>
      </w:r>
    </w:p>
    <w:p w14:paraId="7E66A9B8" w14:textId="77777777"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Submitted by</w:t>
      </w:r>
    </w:p>
    <w:p w14:paraId="438A0323" w14:textId="58E2D0D9"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Name: </w:t>
      </w:r>
      <w:r w:rsidR="000624FC">
        <w:rPr>
          <w:rFonts w:ascii="Times New Roman" w:hAnsi="Times New Roman" w:cs="Times New Roman"/>
          <w:b/>
          <w:sz w:val="28"/>
          <w:szCs w:val="28"/>
          <w:lang w:val="en-GB"/>
        </w:rPr>
        <w:t xml:space="preserve">Satu Das </w:t>
      </w:r>
    </w:p>
    <w:p w14:paraId="20A722F8" w14:textId="675CABD3"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Reg. No: 202</w:t>
      </w:r>
      <w:r w:rsidR="007E5EA7">
        <w:rPr>
          <w:rFonts w:ascii="Times New Roman" w:hAnsi="Times New Roman" w:cs="Times New Roman"/>
          <w:b/>
          <w:sz w:val="28"/>
          <w:szCs w:val="28"/>
          <w:lang w:val="en-GB"/>
        </w:rPr>
        <w:t>1</w:t>
      </w:r>
      <w:r>
        <w:rPr>
          <w:rFonts w:ascii="Times New Roman" w:hAnsi="Times New Roman" w:cs="Times New Roman"/>
          <w:b/>
          <w:sz w:val="28"/>
          <w:szCs w:val="28"/>
          <w:lang w:val="en-GB"/>
        </w:rPr>
        <w:t>1210</w:t>
      </w:r>
      <w:r w:rsidR="000624FC">
        <w:rPr>
          <w:rFonts w:ascii="Times New Roman" w:hAnsi="Times New Roman" w:cs="Times New Roman"/>
          <w:b/>
          <w:sz w:val="28"/>
          <w:szCs w:val="28"/>
          <w:lang w:val="en-GB"/>
        </w:rPr>
        <w:t>18</w:t>
      </w:r>
    </w:p>
    <w:p w14:paraId="46F541FC" w14:textId="05839BC6" w:rsidR="002721F1" w:rsidRDefault="00CD10CF"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Master’s</w:t>
      </w:r>
      <w:r w:rsidR="002721F1">
        <w:rPr>
          <w:rFonts w:ascii="Times New Roman" w:hAnsi="Times New Roman" w:cs="Times New Roman"/>
          <w:b/>
          <w:sz w:val="28"/>
          <w:szCs w:val="28"/>
          <w:lang w:val="en-GB"/>
        </w:rPr>
        <w:t xml:space="preserve"> </w:t>
      </w:r>
      <w:r>
        <w:rPr>
          <w:rFonts w:ascii="Times New Roman" w:hAnsi="Times New Roman" w:cs="Times New Roman"/>
          <w:b/>
          <w:sz w:val="28"/>
          <w:szCs w:val="28"/>
          <w:lang w:val="en-GB"/>
        </w:rPr>
        <w:t>1st</w:t>
      </w:r>
      <w:r w:rsidR="002721F1">
        <w:rPr>
          <w:rFonts w:ascii="Times New Roman" w:hAnsi="Times New Roman" w:cs="Times New Roman"/>
          <w:b/>
          <w:sz w:val="28"/>
          <w:szCs w:val="28"/>
          <w:lang w:val="en-GB"/>
        </w:rPr>
        <w:t xml:space="preserve"> semester</w:t>
      </w:r>
    </w:p>
    <w:p w14:paraId="49F13BBC" w14:textId="2028BA03"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Session: 202</w:t>
      </w:r>
      <w:r w:rsidR="00E10575">
        <w:rPr>
          <w:rFonts w:ascii="Times New Roman" w:hAnsi="Times New Roman" w:cs="Times New Roman"/>
          <w:b/>
          <w:sz w:val="28"/>
          <w:szCs w:val="28"/>
          <w:lang w:val="en-GB"/>
        </w:rPr>
        <w:t>1</w:t>
      </w:r>
      <w:r>
        <w:rPr>
          <w:rFonts w:ascii="Times New Roman" w:hAnsi="Times New Roman" w:cs="Times New Roman"/>
          <w:b/>
          <w:sz w:val="28"/>
          <w:szCs w:val="28"/>
          <w:lang w:val="en-GB"/>
        </w:rPr>
        <w:t>-202</w:t>
      </w:r>
      <w:r w:rsidR="00E10575">
        <w:rPr>
          <w:rFonts w:ascii="Times New Roman" w:hAnsi="Times New Roman" w:cs="Times New Roman"/>
          <w:b/>
          <w:sz w:val="28"/>
          <w:szCs w:val="28"/>
          <w:lang w:val="en-GB"/>
        </w:rPr>
        <w:t>2</w:t>
      </w:r>
    </w:p>
    <w:p w14:paraId="468D774F" w14:textId="77777777"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DEPARTMENT OF CHEMISTRY</w:t>
      </w:r>
    </w:p>
    <w:p w14:paraId="3C26EDA3" w14:textId="77777777" w:rsidR="002721F1" w:rsidRDefault="002721F1" w:rsidP="002721F1">
      <w:pPr>
        <w:jc w:val="center"/>
        <w:rPr>
          <w:rFonts w:ascii="Times New Roman" w:hAnsi="Times New Roman" w:cs="Times New Roman"/>
          <w:b/>
          <w:sz w:val="28"/>
          <w:szCs w:val="28"/>
          <w:lang w:val="en-GB"/>
        </w:rPr>
      </w:pPr>
      <w:r>
        <w:rPr>
          <w:rFonts w:ascii="Times New Roman" w:hAnsi="Times New Roman" w:cs="Times New Roman"/>
          <w:b/>
          <w:sz w:val="28"/>
          <w:szCs w:val="28"/>
          <w:lang w:val="en-GB"/>
        </w:rPr>
        <w:t>Shahjalal University of Science and Technology, Sylhet-3114</w:t>
      </w:r>
    </w:p>
    <w:p w14:paraId="1625D231" w14:textId="77777777" w:rsidR="002721F1" w:rsidRDefault="002721F1"/>
    <w:p w14:paraId="50D7A84F" w14:textId="77777777" w:rsidR="002721F1" w:rsidRDefault="002721F1"/>
    <w:p w14:paraId="1CB928B4" w14:textId="78A6454D" w:rsidR="002721F1" w:rsidRDefault="002721F1" w:rsidP="007F5895"/>
    <w:sdt>
      <w:sdtPr>
        <w:rPr>
          <w:rFonts w:asciiTheme="minorHAnsi" w:eastAsiaTheme="minorHAnsi" w:hAnsiTheme="minorHAnsi" w:cstheme="minorBidi"/>
          <w:color w:val="auto"/>
          <w:sz w:val="22"/>
          <w:szCs w:val="22"/>
        </w:rPr>
        <w:id w:val="-1079597382"/>
        <w:docPartObj>
          <w:docPartGallery w:val="Table of Contents"/>
          <w:docPartUnique/>
        </w:docPartObj>
      </w:sdtPr>
      <w:sdtEndPr>
        <w:rPr>
          <w:b/>
          <w:bCs/>
          <w:noProof/>
        </w:rPr>
      </w:sdtEndPr>
      <w:sdtContent>
        <w:p w14:paraId="065B42A8" w14:textId="4AA6107E" w:rsidR="002721F1" w:rsidRPr="002721F1" w:rsidRDefault="002721F1">
          <w:pPr>
            <w:pStyle w:val="TOCHeading"/>
            <w:rPr>
              <w:rFonts w:ascii="Times New Roman" w:hAnsi="Times New Roman" w:cs="Times New Roman"/>
              <w:b/>
              <w:bCs/>
              <w:color w:val="auto"/>
            </w:rPr>
          </w:pPr>
          <w:r w:rsidRPr="002721F1">
            <w:rPr>
              <w:rFonts w:ascii="Times New Roman" w:hAnsi="Times New Roman" w:cs="Times New Roman"/>
              <w:b/>
              <w:bCs/>
              <w:color w:val="auto"/>
            </w:rPr>
            <w:t>Table of Contents</w:t>
          </w:r>
        </w:p>
        <w:p w14:paraId="1294D75C" w14:textId="77777777" w:rsidR="002721F1" w:rsidRPr="002721F1" w:rsidRDefault="002721F1" w:rsidP="002721F1"/>
        <w:p w14:paraId="5568D298" w14:textId="486FFA91" w:rsidR="003C7250" w:rsidRDefault="002721F1">
          <w:pPr>
            <w:pStyle w:val="TOC1"/>
            <w:tabs>
              <w:tab w:val="left" w:pos="440"/>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160707372" w:history="1">
            <w:r w:rsidR="003C7250" w:rsidRPr="00232257">
              <w:rPr>
                <w:rStyle w:val="Hyperlink"/>
                <w:rFonts w:ascii="Times New Roman" w:hAnsi="Times New Roman" w:cs="Times New Roman"/>
                <w:b/>
                <w:bCs/>
                <w:noProof/>
              </w:rPr>
              <w:t>1</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Introduction:</w:t>
            </w:r>
            <w:r w:rsidR="003C7250">
              <w:rPr>
                <w:noProof/>
                <w:webHidden/>
              </w:rPr>
              <w:tab/>
            </w:r>
            <w:r w:rsidR="003C7250">
              <w:rPr>
                <w:noProof/>
                <w:webHidden/>
              </w:rPr>
              <w:fldChar w:fldCharType="begin"/>
            </w:r>
            <w:r w:rsidR="003C7250">
              <w:rPr>
                <w:noProof/>
                <w:webHidden/>
              </w:rPr>
              <w:instrText xml:space="preserve"> PAGEREF _Toc160707372 \h </w:instrText>
            </w:r>
            <w:r w:rsidR="003C7250">
              <w:rPr>
                <w:noProof/>
                <w:webHidden/>
              </w:rPr>
            </w:r>
            <w:r w:rsidR="003C7250">
              <w:rPr>
                <w:noProof/>
                <w:webHidden/>
              </w:rPr>
              <w:fldChar w:fldCharType="separate"/>
            </w:r>
            <w:r w:rsidR="008058CA">
              <w:rPr>
                <w:noProof/>
                <w:webHidden/>
              </w:rPr>
              <w:t>4</w:t>
            </w:r>
            <w:r w:rsidR="003C7250">
              <w:rPr>
                <w:noProof/>
                <w:webHidden/>
              </w:rPr>
              <w:fldChar w:fldCharType="end"/>
            </w:r>
          </w:hyperlink>
        </w:p>
        <w:p w14:paraId="316405F5" w14:textId="03CE3051"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73" w:history="1">
            <w:r w:rsidR="003C7250" w:rsidRPr="00232257">
              <w:rPr>
                <w:rStyle w:val="Hyperlink"/>
                <w:rFonts w:ascii="Times New Roman" w:hAnsi="Times New Roman" w:cs="Times New Roman"/>
                <w:b/>
                <w:bCs/>
                <w:noProof/>
              </w:rPr>
              <w:t>1.1</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Background of the research</w:t>
            </w:r>
            <w:r w:rsidR="003C7250">
              <w:rPr>
                <w:noProof/>
                <w:webHidden/>
              </w:rPr>
              <w:tab/>
            </w:r>
            <w:r w:rsidR="003C7250">
              <w:rPr>
                <w:noProof/>
                <w:webHidden/>
              </w:rPr>
              <w:fldChar w:fldCharType="begin"/>
            </w:r>
            <w:r w:rsidR="003C7250">
              <w:rPr>
                <w:noProof/>
                <w:webHidden/>
              </w:rPr>
              <w:instrText xml:space="preserve"> PAGEREF _Toc160707373 \h </w:instrText>
            </w:r>
            <w:r w:rsidR="003C7250">
              <w:rPr>
                <w:noProof/>
                <w:webHidden/>
              </w:rPr>
            </w:r>
            <w:r w:rsidR="003C7250">
              <w:rPr>
                <w:noProof/>
                <w:webHidden/>
              </w:rPr>
              <w:fldChar w:fldCharType="separate"/>
            </w:r>
            <w:r w:rsidR="008058CA">
              <w:rPr>
                <w:noProof/>
                <w:webHidden/>
              </w:rPr>
              <w:t>4</w:t>
            </w:r>
            <w:r w:rsidR="003C7250">
              <w:rPr>
                <w:noProof/>
                <w:webHidden/>
              </w:rPr>
              <w:fldChar w:fldCharType="end"/>
            </w:r>
          </w:hyperlink>
        </w:p>
        <w:p w14:paraId="654561B1" w14:textId="28868684"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74" w:history="1">
            <w:r w:rsidR="003C7250" w:rsidRPr="00232257">
              <w:rPr>
                <w:rStyle w:val="Hyperlink"/>
                <w:rFonts w:ascii="Times New Roman" w:hAnsi="Times New Roman" w:cs="Times New Roman"/>
                <w:b/>
                <w:bCs/>
                <w:noProof/>
              </w:rPr>
              <w:t>1.2</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PVA (Polyvinyl alcohol):</w:t>
            </w:r>
            <w:r w:rsidR="003C7250">
              <w:rPr>
                <w:noProof/>
                <w:webHidden/>
              </w:rPr>
              <w:tab/>
            </w:r>
            <w:r w:rsidR="003C7250">
              <w:rPr>
                <w:noProof/>
                <w:webHidden/>
              </w:rPr>
              <w:fldChar w:fldCharType="begin"/>
            </w:r>
            <w:r w:rsidR="003C7250">
              <w:rPr>
                <w:noProof/>
                <w:webHidden/>
              </w:rPr>
              <w:instrText xml:space="preserve"> PAGEREF _Toc160707374 \h </w:instrText>
            </w:r>
            <w:r w:rsidR="003C7250">
              <w:rPr>
                <w:noProof/>
                <w:webHidden/>
              </w:rPr>
            </w:r>
            <w:r w:rsidR="003C7250">
              <w:rPr>
                <w:noProof/>
                <w:webHidden/>
              </w:rPr>
              <w:fldChar w:fldCharType="separate"/>
            </w:r>
            <w:r w:rsidR="008058CA">
              <w:rPr>
                <w:noProof/>
                <w:webHidden/>
              </w:rPr>
              <w:t>5</w:t>
            </w:r>
            <w:r w:rsidR="003C7250">
              <w:rPr>
                <w:noProof/>
                <w:webHidden/>
              </w:rPr>
              <w:fldChar w:fldCharType="end"/>
            </w:r>
          </w:hyperlink>
        </w:p>
        <w:p w14:paraId="31C1AD67" w14:textId="6706781E"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75" w:history="1">
            <w:r w:rsidR="003C7250" w:rsidRPr="00232257">
              <w:rPr>
                <w:rStyle w:val="Hyperlink"/>
                <w:rFonts w:ascii="Times New Roman" w:hAnsi="Times New Roman" w:cs="Times New Roman"/>
                <w:b/>
                <w:bCs/>
                <w:noProof/>
              </w:rPr>
              <w:t>1.3</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Reasons for selecting polyvinyl alcohol (PVA) as a prime matrix.</w:t>
            </w:r>
            <w:r w:rsidR="003C7250">
              <w:rPr>
                <w:noProof/>
                <w:webHidden/>
              </w:rPr>
              <w:tab/>
            </w:r>
            <w:r w:rsidR="003C7250">
              <w:rPr>
                <w:noProof/>
                <w:webHidden/>
              </w:rPr>
              <w:fldChar w:fldCharType="begin"/>
            </w:r>
            <w:r w:rsidR="003C7250">
              <w:rPr>
                <w:noProof/>
                <w:webHidden/>
              </w:rPr>
              <w:instrText xml:space="preserve"> PAGEREF _Toc160707375 \h </w:instrText>
            </w:r>
            <w:r w:rsidR="003C7250">
              <w:rPr>
                <w:noProof/>
                <w:webHidden/>
              </w:rPr>
            </w:r>
            <w:r w:rsidR="003C7250">
              <w:rPr>
                <w:noProof/>
                <w:webHidden/>
              </w:rPr>
              <w:fldChar w:fldCharType="separate"/>
            </w:r>
            <w:r w:rsidR="008058CA">
              <w:rPr>
                <w:noProof/>
                <w:webHidden/>
              </w:rPr>
              <w:t>5</w:t>
            </w:r>
            <w:r w:rsidR="003C7250">
              <w:rPr>
                <w:noProof/>
                <w:webHidden/>
              </w:rPr>
              <w:fldChar w:fldCharType="end"/>
            </w:r>
          </w:hyperlink>
        </w:p>
        <w:p w14:paraId="6E2603AF" w14:textId="3BC13451"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76" w:history="1">
            <w:r w:rsidR="003C7250" w:rsidRPr="00232257">
              <w:rPr>
                <w:rStyle w:val="Hyperlink"/>
                <w:rFonts w:ascii="Times New Roman" w:hAnsi="Times New Roman" w:cs="Times New Roman"/>
                <w:b/>
                <w:bCs/>
                <w:noProof/>
              </w:rPr>
              <w:t>1.4</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Graphene oxide:</w:t>
            </w:r>
            <w:r w:rsidR="003C7250">
              <w:rPr>
                <w:noProof/>
                <w:webHidden/>
              </w:rPr>
              <w:tab/>
            </w:r>
            <w:r w:rsidR="003C7250">
              <w:rPr>
                <w:noProof/>
                <w:webHidden/>
              </w:rPr>
              <w:fldChar w:fldCharType="begin"/>
            </w:r>
            <w:r w:rsidR="003C7250">
              <w:rPr>
                <w:noProof/>
                <w:webHidden/>
              </w:rPr>
              <w:instrText xml:space="preserve"> PAGEREF _Toc160707376 \h </w:instrText>
            </w:r>
            <w:r w:rsidR="003C7250">
              <w:rPr>
                <w:noProof/>
                <w:webHidden/>
              </w:rPr>
            </w:r>
            <w:r w:rsidR="003C7250">
              <w:rPr>
                <w:noProof/>
                <w:webHidden/>
              </w:rPr>
              <w:fldChar w:fldCharType="separate"/>
            </w:r>
            <w:r w:rsidR="008058CA">
              <w:rPr>
                <w:noProof/>
                <w:webHidden/>
              </w:rPr>
              <w:t>6</w:t>
            </w:r>
            <w:r w:rsidR="003C7250">
              <w:rPr>
                <w:noProof/>
                <w:webHidden/>
              </w:rPr>
              <w:fldChar w:fldCharType="end"/>
            </w:r>
          </w:hyperlink>
        </w:p>
        <w:p w14:paraId="4368446A" w14:textId="01C08B89"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77" w:history="1">
            <w:r w:rsidR="003C7250" w:rsidRPr="00232257">
              <w:rPr>
                <w:rStyle w:val="Hyperlink"/>
                <w:rFonts w:ascii="Times New Roman" w:hAnsi="Times New Roman" w:cs="Times New Roman"/>
                <w:b/>
                <w:bCs/>
                <w:noProof/>
              </w:rPr>
              <w:t>1.5</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Nickel Oxide:</w:t>
            </w:r>
            <w:r w:rsidR="003C7250">
              <w:rPr>
                <w:noProof/>
                <w:webHidden/>
              </w:rPr>
              <w:tab/>
            </w:r>
            <w:r w:rsidR="003C7250">
              <w:rPr>
                <w:noProof/>
                <w:webHidden/>
              </w:rPr>
              <w:fldChar w:fldCharType="begin"/>
            </w:r>
            <w:r w:rsidR="003C7250">
              <w:rPr>
                <w:noProof/>
                <w:webHidden/>
              </w:rPr>
              <w:instrText xml:space="preserve"> PAGEREF _Toc160707377 \h </w:instrText>
            </w:r>
            <w:r w:rsidR="003C7250">
              <w:rPr>
                <w:noProof/>
                <w:webHidden/>
              </w:rPr>
            </w:r>
            <w:r w:rsidR="003C7250">
              <w:rPr>
                <w:noProof/>
                <w:webHidden/>
              </w:rPr>
              <w:fldChar w:fldCharType="separate"/>
            </w:r>
            <w:r w:rsidR="008058CA">
              <w:rPr>
                <w:noProof/>
                <w:webHidden/>
              </w:rPr>
              <w:t>7</w:t>
            </w:r>
            <w:r w:rsidR="003C7250">
              <w:rPr>
                <w:noProof/>
                <w:webHidden/>
              </w:rPr>
              <w:fldChar w:fldCharType="end"/>
            </w:r>
          </w:hyperlink>
        </w:p>
        <w:p w14:paraId="12156975" w14:textId="21354EDF"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78" w:history="1">
            <w:r w:rsidR="003C7250" w:rsidRPr="00232257">
              <w:rPr>
                <w:rStyle w:val="Hyperlink"/>
                <w:rFonts w:ascii="Times New Roman" w:hAnsi="Times New Roman" w:cs="Times New Roman"/>
                <w:b/>
                <w:bCs/>
                <w:noProof/>
              </w:rPr>
              <w:t>1.6</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Supercapacitor</w:t>
            </w:r>
            <w:r w:rsidR="003C7250">
              <w:rPr>
                <w:noProof/>
                <w:webHidden/>
              </w:rPr>
              <w:tab/>
            </w:r>
            <w:r w:rsidR="003C7250">
              <w:rPr>
                <w:noProof/>
                <w:webHidden/>
              </w:rPr>
              <w:fldChar w:fldCharType="begin"/>
            </w:r>
            <w:r w:rsidR="003C7250">
              <w:rPr>
                <w:noProof/>
                <w:webHidden/>
              </w:rPr>
              <w:instrText xml:space="preserve"> PAGEREF _Toc160707378 \h </w:instrText>
            </w:r>
            <w:r w:rsidR="003C7250">
              <w:rPr>
                <w:noProof/>
                <w:webHidden/>
              </w:rPr>
            </w:r>
            <w:r w:rsidR="003C7250">
              <w:rPr>
                <w:noProof/>
                <w:webHidden/>
              </w:rPr>
              <w:fldChar w:fldCharType="separate"/>
            </w:r>
            <w:r w:rsidR="008058CA">
              <w:rPr>
                <w:noProof/>
                <w:webHidden/>
              </w:rPr>
              <w:t>7</w:t>
            </w:r>
            <w:r w:rsidR="003C7250">
              <w:rPr>
                <w:noProof/>
                <w:webHidden/>
              </w:rPr>
              <w:fldChar w:fldCharType="end"/>
            </w:r>
          </w:hyperlink>
        </w:p>
        <w:p w14:paraId="5A7B63E7" w14:textId="77B8580C" w:rsidR="003C7250" w:rsidRDefault="00000000">
          <w:pPr>
            <w:pStyle w:val="TOC1"/>
            <w:tabs>
              <w:tab w:val="left" w:pos="440"/>
              <w:tab w:val="right" w:leader="dot" w:pos="9350"/>
            </w:tabs>
            <w:rPr>
              <w:rFonts w:eastAsiaTheme="minorEastAsia"/>
              <w:noProof/>
              <w:kern w:val="2"/>
              <w:sz w:val="24"/>
              <w:szCs w:val="24"/>
              <w14:ligatures w14:val="standardContextual"/>
            </w:rPr>
          </w:pPr>
          <w:hyperlink w:anchor="_Toc160707379" w:history="1">
            <w:r w:rsidR="003C7250" w:rsidRPr="00232257">
              <w:rPr>
                <w:rStyle w:val="Hyperlink"/>
                <w:rFonts w:ascii="Times New Roman" w:hAnsi="Times New Roman" w:cs="Times New Roman"/>
                <w:b/>
                <w:bCs/>
                <w:noProof/>
              </w:rPr>
              <w:t>2</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Literature review:</w:t>
            </w:r>
            <w:r w:rsidR="003C7250">
              <w:rPr>
                <w:noProof/>
                <w:webHidden/>
              </w:rPr>
              <w:tab/>
            </w:r>
            <w:r w:rsidR="003C7250">
              <w:rPr>
                <w:noProof/>
                <w:webHidden/>
              </w:rPr>
              <w:fldChar w:fldCharType="begin"/>
            </w:r>
            <w:r w:rsidR="003C7250">
              <w:rPr>
                <w:noProof/>
                <w:webHidden/>
              </w:rPr>
              <w:instrText xml:space="preserve"> PAGEREF _Toc160707379 \h </w:instrText>
            </w:r>
            <w:r w:rsidR="003C7250">
              <w:rPr>
                <w:noProof/>
                <w:webHidden/>
              </w:rPr>
            </w:r>
            <w:r w:rsidR="003C7250">
              <w:rPr>
                <w:noProof/>
                <w:webHidden/>
              </w:rPr>
              <w:fldChar w:fldCharType="separate"/>
            </w:r>
            <w:r w:rsidR="008058CA">
              <w:rPr>
                <w:noProof/>
                <w:webHidden/>
              </w:rPr>
              <w:t>8</w:t>
            </w:r>
            <w:r w:rsidR="003C7250">
              <w:rPr>
                <w:noProof/>
                <w:webHidden/>
              </w:rPr>
              <w:fldChar w:fldCharType="end"/>
            </w:r>
          </w:hyperlink>
        </w:p>
        <w:p w14:paraId="4AB469D0" w14:textId="6049539C" w:rsidR="003C7250" w:rsidRDefault="00000000">
          <w:pPr>
            <w:pStyle w:val="TOC1"/>
            <w:tabs>
              <w:tab w:val="left" w:pos="440"/>
              <w:tab w:val="right" w:leader="dot" w:pos="9350"/>
            </w:tabs>
            <w:rPr>
              <w:rFonts w:eastAsiaTheme="minorEastAsia"/>
              <w:noProof/>
              <w:kern w:val="2"/>
              <w:sz w:val="24"/>
              <w:szCs w:val="24"/>
              <w14:ligatures w14:val="standardContextual"/>
            </w:rPr>
          </w:pPr>
          <w:hyperlink w:anchor="_Toc160707380" w:history="1">
            <w:r w:rsidR="003C7250" w:rsidRPr="00232257">
              <w:rPr>
                <w:rStyle w:val="Hyperlink"/>
                <w:rFonts w:ascii="Times New Roman" w:hAnsi="Times New Roman" w:cs="Times New Roman"/>
                <w:b/>
                <w:bCs/>
                <w:noProof/>
              </w:rPr>
              <w:t>3</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Objectives of the research:</w:t>
            </w:r>
            <w:r w:rsidR="003C7250">
              <w:rPr>
                <w:noProof/>
                <w:webHidden/>
              </w:rPr>
              <w:tab/>
            </w:r>
            <w:r w:rsidR="003C7250">
              <w:rPr>
                <w:noProof/>
                <w:webHidden/>
              </w:rPr>
              <w:fldChar w:fldCharType="begin"/>
            </w:r>
            <w:r w:rsidR="003C7250">
              <w:rPr>
                <w:noProof/>
                <w:webHidden/>
              </w:rPr>
              <w:instrText xml:space="preserve"> PAGEREF _Toc160707380 \h </w:instrText>
            </w:r>
            <w:r w:rsidR="003C7250">
              <w:rPr>
                <w:noProof/>
                <w:webHidden/>
              </w:rPr>
            </w:r>
            <w:r w:rsidR="003C7250">
              <w:rPr>
                <w:noProof/>
                <w:webHidden/>
              </w:rPr>
              <w:fldChar w:fldCharType="separate"/>
            </w:r>
            <w:r w:rsidR="008058CA">
              <w:rPr>
                <w:noProof/>
                <w:webHidden/>
              </w:rPr>
              <w:t>11</w:t>
            </w:r>
            <w:r w:rsidR="003C7250">
              <w:rPr>
                <w:noProof/>
                <w:webHidden/>
              </w:rPr>
              <w:fldChar w:fldCharType="end"/>
            </w:r>
          </w:hyperlink>
        </w:p>
        <w:p w14:paraId="064C22B0" w14:textId="03B58E20" w:rsidR="003C7250" w:rsidRDefault="00000000">
          <w:pPr>
            <w:pStyle w:val="TOC1"/>
            <w:tabs>
              <w:tab w:val="left" w:pos="440"/>
              <w:tab w:val="right" w:leader="dot" w:pos="9350"/>
            </w:tabs>
            <w:rPr>
              <w:rFonts w:eastAsiaTheme="minorEastAsia"/>
              <w:noProof/>
              <w:kern w:val="2"/>
              <w:sz w:val="24"/>
              <w:szCs w:val="24"/>
              <w14:ligatures w14:val="standardContextual"/>
            </w:rPr>
          </w:pPr>
          <w:hyperlink w:anchor="_Toc160707381" w:history="1">
            <w:r w:rsidR="003C7250" w:rsidRPr="00232257">
              <w:rPr>
                <w:rStyle w:val="Hyperlink"/>
                <w:rFonts w:ascii="Times New Roman" w:hAnsi="Times New Roman" w:cs="Times New Roman"/>
                <w:b/>
                <w:bCs/>
                <w:noProof/>
              </w:rPr>
              <w:t>4</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Experimental:</w:t>
            </w:r>
            <w:r w:rsidR="003C7250">
              <w:rPr>
                <w:noProof/>
                <w:webHidden/>
              </w:rPr>
              <w:tab/>
            </w:r>
            <w:r w:rsidR="003C7250">
              <w:rPr>
                <w:noProof/>
                <w:webHidden/>
              </w:rPr>
              <w:fldChar w:fldCharType="begin"/>
            </w:r>
            <w:r w:rsidR="003C7250">
              <w:rPr>
                <w:noProof/>
                <w:webHidden/>
              </w:rPr>
              <w:instrText xml:space="preserve"> PAGEREF _Toc160707381 \h </w:instrText>
            </w:r>
            <w:r w:rsidR="003C7250">
              <w:rPr>
                <w:noProof/>
                <w:webHidden/>
              </w:rPr>
            </w:r>
            <w:r w:rsidR="003C7250">
              <w:rPr>
                <w:noProof/>
                <w:webHidden/>
              </w:rPr>
              <w:fldChar w:fldCharType="separate"/>
            </w:r>
            <w:r w:rsidR="008058CA">
              <w:rPr>
                <w:noProof/>
                <w:webHidden/>
              </w:rPr>
              <w:t>12</w:t>
            </w:r>
            <w:r w:rsidR="003C7250">
              <w:rPr>
                <w:noProof/>
                <w:webHidden/>
              </w:rPr>
              <w:fldChar w:fldCharType="end"/>
            </w:r>
          </w:hyperlink>
        </w:p>
        <w:p w14:paraId="31DB7069" w14:textId="6C8BF06E"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82" w:history="1">
            <w:r w:rsidR="003C7250" w:rsidRPr="00232257">
              <w:rPr>
                <w:rStyle w:val="Hyperlink"/>
                <w:rFonts w:ascii="Times New Roman" w:hAnsi="Times New Roman" w:cs="Times New Roman"/>
                <w:b/>
                <w:bCs/>
                <w:noProof/>
              </w:rPr>
              <w:t>4.1</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Reagents</w:t>
            </w:r>
            <w:r w:rsidR="003C7250">
              <w:rPr>
                <w:noProof/>
                <w:webHidden/>
              </w:rPr>
              <w:tab/>
            </w:r>
            <w:r w:rsidR="003C7250">
              <w:rPr>
                <w:noProof/>
                <w:webHidden/>
              </w:rPr>
              <w:fldChar w:fldCharType="begin"/>
            </w:r>
            <w:r w:rsidR="003C7250">
              <w:rPr>
                <w:noProof/>
                <w:webHidden/>
              </w:rPr>
              <w:instrText xml:space="preserve"> PAGEREF _Toc160707382 \h </w:instrText>
            </w:r>
            <w:r w:rsidR="003C7250">
              <w:rPr>
                <w:noProof/>
                <w:webHidden/>
              </w:rPr>
            </w:r>
            <w:r w:rsidR="003C7250">
              <w:rPr>
                <w:noProof/>
                <w:webHidden/>
              </w:rPr>
              <w:fldChar w:fldCharType="separate"/>
            </w:r>
            <w:r w:rsidR="008058CA">
              <w:rPr>
                <w:noProof/>
                <w:webHidden/>
              </w:rPr>
              <w:t>12</w:t>
            </w:r>
            <w:r w:rsidR="003C7250">
              <w:rPr>
                <w:noProof/>
                <w:webHidden/>
              </w:rPr>
              <w:fldChar w:fldCharType="end"/>
            </w:r>
          </w:hyperlink>
        </w:p>
        <w:p w14:paraId="4A744802" w14:textId="6A8F0F0F"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83" w:history="1">
            <w:r w:rsidR="003C7250" w:rsidRPr="00232257">
              <w:rPr>
                <w:rStyle w:val="Hyperlink"/>
                <w:rFonts w:ascii="Times New Roman" w:hAnsi="Times New Roman" w:cs="Times New Roman"/>
                <w:b/>
                <w:bCs/>
                <w:noProof/>
              </w:rPr>
              <w:t>4.2</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Apparatus and Instrument</w:t>
            </w:r>
            <w:r w:rsidR="003C7250">
              <w:rPr>
                <w:noProof/>
                <w:webHidden/>
              </w:rPr>
              <w:tab/>
            </w:r>
            <w:r w:rsidR="003C7250">
              <w:rPr>
                <w:noProof/>
                <w:webHidden/>
              </w:rPr>
              <w:fldChar w:fldCharType="begin"/>
            </w:r>
            <w:r w:rsidR="003C7250">
              <w:rPr>
                <w:noProof/>
                <w:webHidden/>
              </w:rPr>
              <w:instrText xml:space="preserve"> PAGEREF _Toc160707383 \h </w:instrText>
            </w:r>
            <w:r w:rsidR="003C7250">
              <w:rPr>
                <w:noProof/>
                <w:webHidden/>
              </w:rPr>
            </w:r>
            <w:r w:rsidR="003C7250">
              <w:rPr>
                <w:noProof/>
                <w:webHidden/>
              </w:rPr>
              <w:fldChar w:fldCharType="separate"/>
            </w:r>
            <w:r w:rsidR="008058CA">
              <w:rPr>
                <w:noProof/>
                <w:webHidden/>
              </w:rPr>
              <w:t>12</w:t>
            </w:r>
            <w:r w:rsidR="003C7250">
              <w:rPr>
                <w:noProof/>
                <w:webHidden/>
              </w:rPr>
              <w:fldChar w:fldCharType="end"/>
            </w:r>
          </w:hyperlink>
        </w:p>
        <w:p w14:paraId="69FB42BA" w14:textId="2CD9DD8E"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84" w:history="1">
            <w:r w:rsidR="003C7250" w:rsidRPr="00232257">
              <w:rPr>
                <w:rStyle w:val="Hyperlink"/>
                <w:rFonts w:ascii="Times New Roman" w:hAnsi="Times New Roman" w:cs="Times New Roman"/>
                <w:b/>
                <w:bCs/>
                <w:noProof/>
              </w:rPr>
              <w:t>4.3</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Methodology</w:t>
            </w:r>
            <w:r w:rsidR="003C7250">
              <w:rPr>
                <w:noProof/>
                <w:webHidden/>
              </w:rPr>
              <w:tab/>
            </w:r>
            <w:r w:rsidR="003C7250">
              <w:rPr>
                <w:noProof/>
                <w:webHidden/>
              </w:rPr>
              <w:fldChar w:fldCharType="begin"/>
            </w:r>
            <w:r w:rsidR="003C7250">
              <w:rPr>
                <w:noProof/>
                <w:webHidden/>
              </w:rPr>
              <w:instrText xml:space="preserve"> PAGEREF _Toc160707384 \h </w:instrText>
            </w:r>
            <w:r w:rsidR="003C7250">
              <w:rPr>
                <w:noProof/>
                <w:webHidden/>
              </w:rPr>
            </w:r>
            <w:r w:rsidR="003C7250">
              <w:rPr>
                <w:noProof/>
                <w:webHidden/>
              </w:rPr>
              <w:fldChar w:fldCharType="separate"/>
            </w:r>
            <w:r w:rsidR="008058CA">
              <w:rPr>
                <w:noProof/>
                <w:webHidden/>
              </w:rPr>
              <w:t>12</w:t>
            </w:r>
            <w:r w:rsidR="003C7250">
              <w:rPr>
                <w:noProof/>
                <w:webHidden/>
              </w:rPr>
              <w:fldChar w:fldCharType="end"/>
            </w:r>
          </w:hyperlink>
        </w:p>
        <w:p w14:paraId="673BB6C7" w14:textId="79B4C85C" w:rsidR="003C7250" w:rsidRDefault="00000000">
          <w:pPr>
            <w:pStyle w:val="TOC3"/>
            <w:tabs>
              <w:tab w:val="left" w:pos="1200"/>
              <w:tab w:val="right" w:leader="dot" w:pos="9350"/>
            </w:tabs>
            <w:rPr>
              <w:rFonts w:eastAsiaTheme="minorEastAsia"/>
              <w:noProof/>
              <w:kern w:val="2"/>
              <w:sz w:val="24"/>
              <w:szCs w:val="24"/>
              <w14:ligatures w14:val="standardContextual"/>
            </w:rPr>
          </w:pPr>
          <w:hyperlink w:anchor="_Toc160707385" w:history="1">
            <w:r w:rsidR="003C7250" w:rsidRPr="00232257">
              <w:rPr>
                <w:rStyle w:val="Hyperlink"/>
                <w:rFonts w:ascii="Times New Roman" w:hAnsi="Times New Roman" w:cs="Times New Roman"/>
                <w:b/>
                <w:bCs/>
                <w:noProof/>
              </w:rPr>
              <w:t>4.3.1</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Synthesis techniques:</w:t>
            </w:r>
            <w:r w:rsidR="003C7250">
              <w:rPr>
                <w:noProof/>
                <w:webHidden/>
              </w:rPr>
              <w:tab/>
            </w:r>
            <w:r w:rsidR="003C7250">
              <w:rPr>
                <w:noProof/>
                <w:webHidden/>
              </w:rPr>
              <w:fldChar w:fldCharType="begin"/>
            </w:r>
            <w:r w:rsidR="003C7250">
              <w:rPr>
                <w:noProof/>
                <w:webHidden/>
              </w:rPr>
              <w:instrText xml:space="preserve"> PAGEREF _Toc160707385 \h </w:instrText>
            </w:r>
            <w:r w:rsidR="003C7250">
              <w:rPr>
                <w:noProof/>
                <w:webHidden/>
              </w:rPr>
            </w:r>
            <w:r w:rsidR="003C7250">
              <w:rPr>
                <w:noProof/>
                <w:webHidden/>
              </w:rPr>
              <w:fldChar w:fldCharType="separate"/>
            </w:r>
            <w:r w:rsidR="008058CA">
              <w:rPr>
                <w:noProof/>
                <w:webHidden/>
              </w:rPr>
              <w:t>12</w:t>
            </w:r>
            <w:r w:rsidR="003C7250">
              <w:rPr>
                <w:noProof/>
                <w:webHidden/>
              </w:rPr>
              <w:fldChar w:fldCharType="end"/>
            </w:r>
          </w:hyperlink>
        </w:p>
        <w:p w14:paraId="78DFEEFE" w14:textId="2DAAA926" w:rsidR="003C7250" w:rsidRDefault="00000000">
          <w:pPr>
            <w:pStyle w:val="TOC3"/>
            <w:tabs>
              <w:tab w:val="left" w:pos="1200"/>
              <w:tab w:val="right" w:leader="dot" w:pos="9350"/>
            </w:tabs>
            <w:rPr>
              <w:rFonts w:eastAsiaTheme="minorEastAsia"/>
              <w:noProof/>
              <w:kern w:val="2"/>
              <w:sz w:val="24"/>
              <w:szCs w:val="24"/>
              <w14:ligatures w14:val="standardContextual"/>
            </w:rPr>
          </w:pPr>
          <w:hyperlink w:anchor="_Toc160707386" w:history="1">
            <w:r w:rsidR="003C7250" w:rsidRPr="00232257">
              <w:rPr>
                <w:rStyle w:val="Hyperlink"/>
                <w:rFonts w:ascii="Times New Roman" w:hAnsi="Times New Roman" w:cs="Times New Roman"/>
                <w:b/>
                <w:bCs/>
                <w:noProof/>
              </w:rPr>
              <w:t>4.3.2</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Synthesis of PVA-GO-NiO composites</w:t>
            </w:r>
            <w:r w:rsidR="003C7250">
              <w:rPr>
                <w:noProof/>
                <w:webHidden/>
              </w:rPr>
              <w:tab/>
            </w:r>
            <w:r w:rsidR="003C7250">
              <w:rPr>
                <w:noProof/>
                <w:webHidden/>
              </w:rPr>
              <w:fldChar w:fldCharType="begin"/>
            </w:r>
            <w:r w:rsidR="003C7250">
              <w:rPr>
                <w:noProof/>
                <w:webHidden/>
              </w:rPr>
              <w:instrText xml:space="preserve"> PAGEREF _Toc160707386 \h </w:instrText>
            </w:r>
            <w:r w:rsidR="003C7250">
              <w:rPr>
                <w:noProof/>
                <w:webHidden/>
              </w:rPr>
            </w:r>
            <w:r w:rsidR="003C7250">
              <w:rPr>
                <w:noProof/>
                <w:webHidden/>
              </w:rPr>
              <w:fldChar w:fldCharType="separate"/>
            </w:r>
            <w:r w:rsidR="008058CA">
              <w:rPr>
                <w:noProof/>
                <w:webHidden/>
              </w:rPr>
              <w:t>13</w:t>
            </w:r>
            <w:r w:rsidR="003C7250">
              <w:rPr>
                <w:noProof/>
                <w:webHidden/>
              </w:rPr>
              <w:fldChar w:fldCharType="end"/>
            </w:r>
          </w:hyperlink>
        </w:p>
        <w:p w14:paraId="41E08C65" w14:textId="22395C43" w:rsidR="003C7250" w:rsidRDefault="00000000">
          <w:pPr>
            <w:pStyle w:val="TOC1"/>
            <w:tabs>
              <w:tab w:val="left" w:pos="440"/>
              <w:tab w:val="right" w:leader="dot" w:pos="9350"/>
            </w:tabs>
            <w:rPr>
              <w:rFonts w:eastAsiaTheme="minorEastAsia"/>
              <w:noProof/>
              <w:kern w:val="2"/>
              <w:sz w:val="24"/>
              <w:szCs w:val="24"/>
              <w14:ligatures w14:val="standardContextual"/>
            </w:rPr>
          </w:pPr>
          <w:hyperlink w:anchor="_Toc160707387" w:history="1">
            <w:r w:rsidR="003C7250" w:rsidRPr="00232257">
              <w:rPr>
                <w:rStyle w:val="Hyperlink"/>
                <w:rFonts w:ascii="Times New Roman" w:hAnsi="Times New Roman" w:cs="Times New Roman"/>
                <w:b/>
                <w:bCs/>
                <w:noProof/>
              </w:rPr>
              <w:t>5</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Result and Discussion</w:t>
            </w:r>
            <w:r w:rsidR="003C7250">
              <w:rPr>
                <w:noProof/>
                <w:webHidden/>
              </w:rPr>
              <w:tab/>
            </w:r>
            <w:r w:rsidR="003C7250">
              <w:rPr>
                <w:noProof/>
                <w:webHidden/>
              </w:rPr>
              <w:fldChar w:fldCharType="begin"/>
            </w:r>
            <w:r w:rsidR="003C7250">
              <w:rPr>
                <w:noProof/>
                <w:webHidden/>
              </w:rPr>
              <w:instrText xml:space="preserve"> PAGEREF _Toc160707387 \h </w:instrText>
            </w:r>
            <w:r w:rsidR="003C7250">
              <w:rPr>
                <w:noProof/>
                <w:webHidden/>
              </w:rPr>
            </w:r>
            <w:r w:rsidR="003C7250">
              <w:rPr>
                <w:noProof/>
                <w:webHidden/>
              </w:rPr>
              <w:fldChar w:fldCharType="separate"/>
            </w:r>
            <w:r w:rsidR="008058CA">
              <w:rPr>
                <w:noProof/>
                <w:webHidden/>
              </w:rPr>
              <w:t>14</w:t>
            </w:r>
            <w:r w:rsidR="003C7250">
              <w:rPr>
                <w:noProof/>
                <w:webHidden/>
              </w:rPr>
              <w:fldChar w:fldCharType="end"/>
            </w:r>
          </w:hyperlink>
        </w:p>
        <w:p w14:paraId="5E76DDEC" w14:textId="317745CF"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88" w:history="1">
            <w:r w:rsidR="003C7250" w:rsidRPr="00232257">
              <w:rPr>
                <w:rStyle w:val="Hyperlink"/>
                <w:rFonts w:ascii="Times New Roman" w:hAnsi="Times New Roman" w:cs="Times New Roman"/>
                <w:b/>
                <w:bCs/>
                <w:noProof/>
              </w:rPr>
              <w:t>5.1</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Fourier Transfer Infrared (FTIR) Spectral Analysis</w:t>
            </w:r>
            <w:r w:rsidR="003C7250">
              <w:rPr>
                <w:noProof/>
                <w:webHidden/>
              </w:rPr>
              <w:tab/>
            </w:r>
            <w:r w:rsidR="003C7250">
              <w:rPr>
                <w:noProof/>
                <w:webHidden/>
              </w:rPr>
              <w:fldChar w:fldCharType="begin"/>
            </w:r>
            <w:r w:rsidR="003C7250">
              <w:rPr>
                <w:noProof/>
                <w:webHidden/>
              </w:rPr>
              <w:instrText xml:space="preserve"> PAGEREF _Toc160707388 \h </w:instrText>
            </w:r>
            <w:r w:rsidR="003C7250">
              <w:rPr>
                <w:noProof/>
                <w:webHidden/>
              </w:rPr>
            </w:r>
            <w:r w:rsidR="003C7250">
              <w:rPr>
                <w:noProof/>
                <w:webHidden/>
              </w:rPr>
              <w:fldChar w:fldCharType="separate"/>
            </w:r>
            <w:r w:rsidR="008058CA">
              <w:rPr>
                <w:noProof/>
                <w:webHidden/>
              </w:rPr>
              <w:t>14</w:t>
            </w:r>
            <w:r w:rsidR="003C7250">
              <w:rPr>
                <w:noProof/>
                <w:webHidden/>
              </w:rPr>
              <w:fldChar w:fldCharType="end"/>
            </w:r>
          </w:hyperlink>
        </w:p>
        <w:p w14:paraId="112CA1C5" w14:textId="5D359B3A"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89" w:history="1">
            <w:r w:rsidR="003C7250" w:rsidRPr="00232257">
              <w:rPr>
                <w:rStyle w:val="Hyperlink"/>
                <w:rFonts w:ascii="Times New Roman" w:hAnsi="Times New Roman" w:cs="Times New Roman"/>
                <w:b/>
                <w:bCs/>
                <w:noProof/>
              </w:rPr>
              <w:t>5.2</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UV- Visible Spectroscopic Analysis</w:t>
            </w:r>
            <w:r w:rsidR="003C7250">
              <w:rPr>
                <w:noProof/>
                <w:webHidden/>
              </w:rPr>
              <w:tab/>
            </w:r>
            <w:r w:rsidR="003C7250">
              <w:rPr>
                <w:noProof/>
                <w:webHidden/>
              </w:rPr>
              <w:fldChar w:fldCharType="begin"/>
            </w:r>
            <w:r w:rsidR="003C7250">
              <w:rPr>
                <w:noProof/>
                <w:webHidden/>
              </w:rPr>
              <w:instrText xml:space="preserve"> PAGEREF _Toc160707389 \h </w:instrText>
            </w:r>
            <w:r w:rsidR="003C7250">
              <w:rPr>
                <w:noProof/>
                <w:webHidden/>
              </w:rPr>
            </w:r>
            <w:r w:rsidR="003C7250">
              <w:rPr>
                <w:noProof/>
                <w:webHidden/>
              </w:rPr>
              <w:fldChar w:fldCharType="separate"/>
            </w:r>
            <w:r w:rsidR="008058CA">
              <w:rPr>
                <w:noProof/>
                <w:webHidden/>
              </w:rPr>
              <w:t>17</w:t>
            </w:r>
            <w:r w:rsidR="003C7250">
              <w:rPr>
                <w:noProof/>
                <w:webHidden/>
              </w:rPr>
              <w:fldChar w:fldCharType="end"/>
            </w:r>
          </w:hyperlink>
        </w:p>
        <w:p w14:paraId="7846BFC8" w14:textId="0BAB7554" w:rsidR="003C7250" w:rsidRDefault="00000000">
          <w:pPr>
            <w:pStyle w:val="TOC2"/>
            <w:tabs>
              <w:tab w:val="left" w:pos="960"/>
              <w:tab w:val="right" w:leader="dot" w:pos="9350"/>
            </w:tabs>
            <w:rPr>
              <w:rFonts w:eastAsiaTheme="minorEastAsia"/>
              <w:noProof/>
              <w:kern w:val="2"/>
              <w:sz w:val="24"/>
              <w:szCs w:val="24"/>
              <w14:ligatures w14:val="standardContextual"/>
            </w:rPr>
          </w:pPr>
          <w:hyperlink w:anchor="_Toc160707390" w:history="1">
            <w:r w:rsidR="003C7250" w:rsidRPr="00232257">
              <w:rPr>
                <w:rStyle w:val="Hyperlink"/>
                <w:rFonts w:ascii="Times New Roman" w:hAnsi="Times New Roman" w:cs="Times New Roman"/>
                <w:b/>
                <w:bCs/>
                <w:noProof/>
              </w:rPr>
              <w:t>5.3</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Photoluminescence property</w:t>
            </w:r>
            <w:r w:rsidR="003C7250">
              <w:rPr>
                <w:noProof/>
                <w:webHidden/>
              </w:rPr>
              <w:tab/>
            </w:r>
            <w:r w:rsidR="003C7250">
              <w:rPr>
                <w:noProof/>
                <w:webHidden/>
              </w:rPr>
              <w:fldChar w:fldCharType="begin"/>
            </w:r>
            <w:r w:rsidR="003C7250">
              <w:rPr>
                <w:noProof/>
                <w:webHidden/>
              </w:rPr>
              <w:instrText xml:space="preserve"> PAGEREF _Toc160707390 \h </w:instrText>
            </w:r>
            <w:r w:rsidR="003C7250">
              <w:rPr>
                <w:noProof/>
                <w:webHidden/>
              </w:rPr>
            </w:r>
            <w:r w:rsidR="003C7250">
              <w:rPr>
                <w:noProof/>
                <w:webHidden/>
              </w:rPr>
              <w:fldChar w:fldCharType="separate"/>
            </w:r>
            <w:r w:rsidR="008058CA">
              <w:rPr>
                <w:noProof/>
                <w:webHidden/>
              </w:rPr>
              <w:t>21</w:t>
            </w:r>
            <w:r w:rsidR="003C7250">
              <w:rPr>
                <w:noProof/>
                <w:webHidden/>
              </w:rPr>
              <w:fldChar w:fldCharType="end"/>
            </w:r>
          </w:hyperlink>
        </w:p>
        <w:p w14:paraId="4D3844DB" w14:textId="400FAEBC" w:rsidR="003C7250" w:rsidRDefault="00000000">
          <w:pPr>
            <w:pStyle w:val="TOC1"/>
            <w:tabs>
              <w:tab w:val="left" w:pos="440"/>
              <w:tab w:val="right" w:leader="dot" w:pos="9350"/>
            </w:tabs>
            <w:rPr>
              <w:rFonts w:eastAsiaTheme="minorEastAsia"/>
              <w:noProof/>
              <w:kern w:val="2"/>
              <w:sz w:val="24"/>
              <w:szCs w:val="24"/>
              <w14:ligatures w14:val="standardContextual"/>
            </w:rPr>
          </w:pPr>
          <w:hyperlink w:anchor="_Toc160707391" w:history="1">
            <w:r w:rsidR="003C7250" w:rsidRPr="00232257">
              <w:rPr>
                <w:rStyle w:val="Hyperlink"/>
                <w:rFonts w:ascii="Times New Roman" w:hAnsi="Times New Roman" w:cs="Times New Roman"/>
                <w:b/>
                <w:bCs/>
                <w:noProof/>
              </w:rPr>
              <w:t>6</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shd w:val="clear" w:color="auto" w:fill="FFFFFF"/>
              </w:rPr>
              <w:t>Conclusion</w:t>
            </w:r>
            <w:r w:rsidR="003C7250">
              <w:rPr>
                <w:noProof/>
                <w:webHidden/>
              </w:rPr>
              <w:tab/>
            </w:r>
            <w:r w:rsidR="003C7250">
              <w:rPr>
                <w:noProof/>
                <w:webHidden/>
              </w:rPr>
              <w:fldChar w:fldCharType="begin"/>
            </w:r>
            <w:r w:rsidR="003C7250">
              <w:rPr>
                <w:noProof/>
                <w:webHidden/>
              </w:rPr>
              <w:instrText xml:space="preserve"> PAGEREF _Toc160707391 \h </w:instrText>
            </w:r>
            <w:r w:rsidR="003C7250">
              <w:rPr>
                <w:noProof/>
                <w:webHidden/>
              </w:rPr>
            </w:r>
            <w:r w:rsidR="003C7250">
              <w:rPr>
                <w:noProof/>
                <w:webHidden/>
              </w:rPr>
              <w:fldChar w:fldCharType="separate"/>
            </w:r>
            <w:r w:rsidR="008058CA">
              <w:rPr>
                <w:noProof/>
                <w:webHidden/>
              </w:rPr>
              <w:t>22</w:t>
            </w:r>
            <w:r w:rsidR="003C7250">
              <w:rPr>
                <w:noProof/>
                <w:webHidden/>
              </w:rPr>
              <w:fldChar w:fldCharType="end"/>
            </w:r>
          </w:hyperlink>
        </w:p>
        <w:p w14:paraId="02B6604D" w14:textId="43C503D1" w:rsidR="003C7250" w:rsidRDefault="00000000">
          <w:pPr>
            <w:pStyle w:val="TOC1"/>
            <w:tabs>
              <w:tab w:val="left" w:pos="440"/>
              <w:tab w:val="right" w:leader="dot" w:pos="9350"/>
            </w:tabs>
            <w:rPr>
              <w:rFonts w:eastAsiaTheme="minorEastAsia"/>
              <w:noProof/>
              <w:kern w:val="2"/>
              <w:sz w:val="24"/>
              <w:szCs w:val="24"/>
              <w14:ligatures w14:val="standardContextual"/>
            </w:rPr>
          </w:pPr>
          <w:hyperlink w:anchor="_Toc160707392" w:history="1">
            <w:r w:rsidR="003C7250" w:rsidRPr="00232257">
              <w:rPr>
                <w:rStyle w:val="Hyperlink"/>
                <w:rFonts w:ascii="Times New Roman" w:hAnsi="Times New Roman" w:cs="Times New Roman"/>
                <w:b/>
                <w:bCs/>
                <w:noProof/>
              </w:rPr>
              <w:t>7</w:t>
            </w:r>
            <w:r w:rsidR="003C7250">
              <w:rPr>
                <w:rFonts w:eastAsiaTheme="minorEastAsia"/>
                <w:noProof/>
                <w:kern w:val="2"/>
                <w:sz w:val="24"/>
                <w:szCs w:val="24"/>
                <w14:ligatures w14:val="standardContextual"/>
              </w:rPr>
              <w:tab/>
            </w:r>
            <w:r w:rsidR="003C7250" w:rsidRPr="00232257">
              <w:rPr>
                <w:rStyle w:val="Hyperlink"/>
                <w:rFonts w:ascii="Times New Roman" w:hAnsi="Times New Roman" w:cs="Times New Roman"/>
                <w:b/>
                <w:bCs/>
                <w:noProof/>
              </w:rPr>
              <w:t>Reference:</w:t>
            </w:r>
            <w:r w:rsidR="003C7250">
              <w:rPr>
                <w:noProof/>
                <w:webHidden/>
              </w:rPr>
              <w:tab/>
            </w:r>
            <w:r w:rsidR="003C7250">
              <w:rPr>
                <w:noProof/>
                <w:webHidden/>
              </w:rPr>
              <w:fldChar w:fldCharType="begin"/>
            </w:r>
            <w:r w:rsidR="003C7250">
              <w:rPr>
                <w:noProof/>
                <w:webHidden/>
              </w:rPr>
              <w:instrText xml:space="preserve"> PAGEREF _Toc160707392 \h </w:instrText>
            </w:r>
            <w:r w:rsidR="003C7250">
              <w:rPr>
                <w:noProof/>
                <w:webHidden/>
              </w:rPr>
            </w:r>
            <w:r w:rsidR="003C7250">
              <w:rPr>
                <w:noProof/>
                <w:webHidden/>
              </w:rPr>
              <w:fldChar w:fldCharType="separate"/>
            </w:r>
            <w:r w:rsidR="008058CA">
              <w:rPr>
                <w:noProof/>
                <w:webHidden/>
              </w:rPr>
              <w:t>23</w:t>
            </w:r>
            <w:r w:rsidR="003C7250">
              <w:rPr>
                <w:noProof/>
                <w:webHidden/>
              </w:rPr>
              <w:fldChar w:fldCharType="end"/>
            </w:r>
          </w:hyperlink>
        </w:p>
        <w:p w14:paraId="7618E285" w14:textId="29991C2D" w:rsidR="002721F1" w:rsidRDefault="002721F1">
          <w:r>
            <w:rPr>
              <w:b/>
              <w:bCs/>
              <w:noProof/>
            </w:rPr>
            <w:fldChar w:fldCharType="end"/>
          </w:r>
        </w:p>
      </w:sdtContent>
    </w:sdt>
    <w:p w14:paraId="2FF7DA61" w14:textId="76044432" w:rsidR="002721F1" w:rsidRDefault="002721F1" w:rsidP="007F5895"/>
    <w:p w14:paraId="67FD2D18" w14:textId="77777777" w:rsidR="002721F1" w:rsidRDefault="002721F1" w:rsidP="007F5895"/>
    <w:p w14:paraId="3C73A073" w14:textId="77777777" w:rsidR="00C178F1" w:rsidRDefault="00C178F1" w:rsidP="007F5895"/>
    <w:p w14:paraId="3EF52C55" w14:textId="60BD1FFA" w:rsidR="00C178F1" w:rsidRDefault="00D94440" w:rsidP="007F5895">
      <w:pPr>
        <w:rPr>
          <w:rFonts w:ascii="Times New Roman" w:hAnsi="Times New Roman" w:cs="Times New Roman"/>
          <w:b/>
          <w:bCs/>
          <w:sz w:val="36"/>
          <w:szCs w:val="36"/>
        </w:rPr>
      </w:pPr>
      <w:r>
        <w:br w:type="column"/>
      </w:r>
      <w:r w:rsidR="0049083D" w:rsidRPr="00172A5E">
        <w:rPr>
          <w:rFonts w:ascii="Times New Roman" w:hAnsi="Times New Roman" w:cs="Times New Roman"/>
          <w:b/>
          <w:bCs/>
          <w:sz w:val="36"/>
          <w:szCs w:val="36"/>
        </w:rPr>
        <w:lastRenderedPageBreak/>
        <w:t xml:space="preserve">Abstract </w:t>
      </w:r>
    </w:p>
    <w:p w14:paraId="07D96AC2" w14:textId="77777777" w:rsidR="00B814F5" w:rsidRDefault="00B814F5" w:rsidP="00AD1ED5">
      <w:pPr>
        <w:spacing w:line="360" w:lineRule="auto"/>
        <w:rPr>
          <w:rFonts w:ascii="Times New Roman" w:hAnsi="Times New Roman" w:cs="Times New Roman"/>
          <w:sz w:val="24"/>
          <w:szCs w:val="24"/>
        </w:rPr>
      </w:pPr>
    </w:p>
    <w:p w14:paraId="62AA75B7" w14:textId="0E85729F" w:rsidR="00172A5E" w:rsidRDefault="002314D1" w:rsidP="00F81FD0">
      <w:pPr>
        <w:spacing w:line="360" w:lineRule="auto"/>
        <w:jc w:val="both"/>
        <w:rPr>
          <w:rFonts w:ascii="Times New Roman" w:hAnsi="Times New Roman" w:cs="Times New Roman"/>
          <w:sz w:val="24"/>
          <w:szCs w:val="24"/>
        </w:rPr>
      </w:pPr>
      <w:r w:rsidRPr="00B814F5">
        <w:rPr>
          <w:rFonts w:ascii="Times New Roman" w:hAnsi="Times New Roman" w:cs="Times New Roman"/>
          <w:sz w:val="24"/>
          <w:szCs w:val="24"/>
        </w:rPr>
        <w:t xml:space="preserve">Graphene-based polymer composites are gaining interest as a modish class of substance that holds promising angles on diverse applications. In this work, Graphene Oxide (GO) </w:t>
      </w:r>
      <w:r w:rsidR="00830EDB">
        <w:rPr>
          <w:rFonts w:ascii="Times New Roman" w:hAnsi="Times New Roman" w:cs="Times New Roman"/>
          <w:sz w:val="24"/>
          <w:szCs w:val="24"/>
        </w:rPr>
        <w:t xml:space="preserve">And </w:t>
      </w:r>
      <w:proofErr w:type="spellStart"/>
      <w:r w:rsidR="00830EDB">
        <w:rPr>
          <w:rFonts w:ascii="Times New Roman" w:hAnsi="Times New Roman" w:cs="Times New Roman"/>
          <w:sz w:val="24"/>
          <w:szCs w:val="24"/>
        </w:rPr>
        <w:t>NiO</w:t>
      </w:r>
      <w:proofErr w:type="spellEnd"/>
      <w:r w:rsidR="00830EDB">
        <w:rPr>
          <w:rFonts w:ascii="Times New Roman" w:hAnsi="Times New Roman" w:cs="Times New Roman"/>
          <w:sz w:val="24"/>
          <w:szCs w:val="24"/>
        </w:rPr>
        <w:t xml:space="preserve"> </w:t>
      </w:r>
      <w:r w:rsidRPr="00B814F5">
        <w:rPr>
          <w:rFonts w:ascii="Times New Roman" w:hAnsi="Times New Roman" w:cs="Times New Roman"/>
          <w:sz w:val="24"/>
          <w:szCs w:val="24"/>
        </w:rPr>
        <w:t>based Polyvinyl Alcohol (PVA) nanocomposites (PVA-GO</w:t>
      </w:r>
      <w:r w:rsidR="00830EDB">
        <w:rPr>
          <w:rFonts w:ascii="Times New Roman" w:hAnsi="Times New Roman" w:cs="Times New Roman"/>
          <w:sz w:val="24"/>
          <w:szCs w:val="24"/>
        </w:rPr>
        <w:t>-</w:t>
      </w:r>
      <w:proofErr w:type="spellStart"/>
      <w:r w:rsidR="00E67A27">
        <w:rPr>
          <w:rFonts w:ascii="Times New Roman" w:hAnsi="Times New Roman" w:cs="Times New Roman"/>
          <w:sz w:val="24"/>
          <w:szCs w:val="24"/>
        </w:rPr>
        <w:t>NiO</w:t>
      </w:r>
      <w:proofErr w:type="spellEnd"/>
      <w:r w:rsidR="00E67A27">
        <w:rPr>
          <w:rFonts w:ascii="Times New Roman" w:hAnsi="Times New Roman" w:cs="Times New Roman"/>
          <w:sz w:val="24"/>
          <w:szCs w:val="24"/>
        </w:rPr>
        <w:t>)</w:t>
      </w:r>
      <w:r w:rsidRPr="00B814F5">
        <w:rPr>
          <w:rFonts w:ascii="Times New Roman" w:hAnsi="Times New Roman" w:cs="Times New Roman"/>
          <w:sz w:val="24"/>
          <w:szCs w:val="24"/>
        </w:rPr>
        <w:t xml:space="preserve"> have been prepared by employing a facile solution casting method. Low concentrations of GO nanofiller (</w:t>
      </w:r>
      <w:r w:rsidR="00AE79B5">
        <w:rPr>
          <w:rFonts w:ascii="Times New Roman" w:hAnsi="Times New Roman" w:cs="Times New Roman"/>
          <w:sz w:val="24"/>
          <w:szCs w:val="24"/>
        </w:rPr>
        <w:t xml:space="preserve">1 </w:t>
      </w:r>
      <w:r w:rsidRPr="00B814F5">
        <w:rPr>
          <w:rFonts w:ascii="Times New Roman" w:hAnsi="Times New Roman" w:cs="Times New Roman"/>
          <w:sz w:val="24"/>
          <w:szCs w:val="24"/>
        </w:rPr>
        <w:t xml:space="preserve">%, </w:t>
      </w:r>
      <w:r w:rsidR="00AE79B5">
        <w:rPr>
          <w:rFonts w:ascii="Times New Roman" w:hAnsi="Times New Roman" w:cs="Times New Roman"/>
          <w:sz w:val="24"/>
          <w:szCs w:val="24"/>
        </w:rPr>
        <w:t>3</w:t>
      </w:r>
      <w:r w:rsidRPr="00B814F5">
        <w:rPr>
          <w:rFonts w:ascii="Times New Roman" w:hAnsi="Times New Roman" w:cs="Times New Roman"/>
          <w:sz w:val="24"/>
          <w:szCs w:val="24"/>
        </w:rPr>
        <w:t xml:space="preserve">%, </w:t>
      </w:r>
      <w:r w:rsidR="00AE79B5">
        <w:rPr>
          <w:rFonts w:ascii="Times New Roman" w:hAnsi="Times New Roman" w:cs="Times New Roman"/>
          <w:sz w:val="24"/>
          <w:szCs w:val="24"/>
        </w:rPr>
        <w:t>5</w:t>
      </w:r>
      <w:r w:rsidRPr="00B814F5">
        <w:rPr>
          <w:rFonts w:ascii="Times New Roman" w:hAnsi="Times New Roman" w:cs="Times New Roman"/>
          <w:sz w:val="24"/>
          <w:szCs w:val="24"/>
        </w:rPr>
        <w:t xml:space="preserve">%, and </w:t>
      </w:r>
      <w:r w:rsidR="00C502E5">
        <w:rPr>
          <w:rFonts w:ascii="Times New Roman" w:hAnsi="Times New Roman" w:cs="Times New Roman"/>
          <w:sz w:val="24"/>
          <w:szCs w:val="24"/>
        </w:rPr>
        <w:t>7</w:t>
      </w:r>
      <w:r w:rsidRPr="00B814F5">
        <w:rPr>
          <w:rFonts w:ascii="Times New Roman" w:hAnsi="Times New Roman" w:cs="Times New Roman"/>
          <w:sz w:val="24"/>
          <w:szCs w:val="24"/>
        </w:rPr>
        <w:t xml:space="preserve">%) were used and the result of the use of them over the distinct substantial characteristics of the nanocomposites was evaluated. The different features of the as-synthesized nanocomposites such as </w:t>
      </w:r>
      <w:r w:rsidR="00EF4448">
        <w:rPr>
          <w:rFonts w:ascii="Times New Roman" w:hAnsi="Times New Roman" w:cs="Times New Roman"/>
          <w:sz w:val="24"/>
          <w:szCs w:val="24"/>
        </w:rPr>
        <w:t>electrical,</w:t>
      </w:r>
      <w:r w:rsidRPr="00B814F5">
        <w:rPr>
          <w:rFonts w:ascii="Times New Roman" w:hAnsi="Times New Roman" w:cs="Times New Roman"/>
          <w:sz w:val="24"/>
          <w:szCs w:val="24"/>
        </w:rPr>
        <w:t xml:space="preserve"> structural, chemical, and thermal properties were identified by U</w:t>
      </w:r>
      <w:r w:rsidR="009118C5">
        <w:rPr>
          <w:rFonts w:ascii="Times New Roman" w:hAnsi="Times New Roman" w:cs="Times New Roman"/>
          <w:sz w:val="24"/>
          <w:szCs w:val="24"/>
        </w:rPr>
        <w:t>V</w:t>
      </w:r>
      <w:r w:rsidRPr="00B814F5">
        <w:rPr>
          <w:rFonts w:ascii="Times New Roman" w:hAnsi="Times New Roman" w:cs="Times New Roman"/>
          <w:sz w:val="24"/>
          <w:szCs w:val="24"/>
        </w:rPr>
        <w:t>-</w:t>
      </w:r>
      <w:r w:rsidR="00DD56BC">
        <w:rPr>
          <w:rFonts w:ascii="Times New Roman" w:hAnsi="Times New Roman" w:cs="Times New Roman"/>
          <w:sz w:val="24"/>
          <w:szCs w:val="24"/>
        </w:rPr>
        <w:t>v</w:t>
      </w:r>
      <w:r w:rsidR="009118C5" w:rsidRPr="00B814F5">
        <w:rPr>
          <w:rFonts w:ascii="Times New Roman" w:hAnsi="Times New Roman" w:cs="Times New Roman"/>
          <w:sz w:val="24"/>
          <w:szCs w:val="24"/>
        </w:rPr>
        <w:t>is</w:t>
      </w:r>
      <w:r w:rsidR="00C239A8">
        <w:rPr>
          <w:rFonts w:ascii="Times New Roman" w:hAnsi="Times New Roman" w:cs="Times New Roman"/>
          <w:sz w:val="24"/>
          <w:szCs w:val="24"/>
        </w:rPr>
        <w:t xml:space="preserve"> </w:t>
      </w:r>
      <w:r w:rsidRPr="00B814F5">
        <w:rPr>
          <w:rFonts w:ascii="Times New Roman" w:hAnsi="Times New Roman" w:cs="Times New Roman"/>
          <w:sz w:val="24"/>
          <w:szCs w:val="24"/>
        </w:rPr>
        <w:t xml:space="preserve">spectroscopy, Fourier transform infrared spectra (FTIR), </w:t>
      </w:r>
      <w:r w:rsidR="002E3104" w:rsidRPr="00B814F5">
        <w:rPr>
          <w:rFonts w:ascii="Times New Roman" w:hAnsi="Times New Roman" w:cs="Times New Roman"/>
          <w:sz w:val="24"/>
          <w:szCs w:val="24"/>
        </w:rPr>
        <w:t>and</w:t>
      </w:r>
      <w:r w:rsidR="002E3104">
        <w:rPr>
          <w:rFonts w:ascii="Times New Roman" w:hAnsi="Times New Roman" w:cs="Times New Roman"/>
          <w:sz w:val="24"/>
          <w:szCs w:val="24"/>
        </w:rPr>
        <w:t xml:space="preserve"> </w:t>
      </w:r>
      <w:r w:rsidR="00F81FD0">
        <w:rPr>
          <w:rFonts w:ascii="Times New Roman" w:hAnsi="Times New Roman" w:cs="Times New Roman"/>
          <w:sz w:val="24"/>
          <w:szCs w:val="24"/>
        </w:rPr>
        <w:t xml:space="preserve">Photoluminescence </w:t>
      </w:r>
      <w:r w:rsidR="00F81FD0" w:rsidRPr="00B814F5">
        <w:rPr>
          <w:rFonts w:ascii="Times New Roman" w:hAnsi="Times New Roman" w:cs="Times New Roman"/>
          <w:sz w:val="24"/>
          <w:szCs w:val="24"/>
        </w:rPr>
        <w:t>spectroscopy</w:t>
      </w:r>
      <w:r w:rsidR="00F81FD0">
        <w:rPr>
          <w:rFonts w:ascii="Times New Roman" w:hAnsi="Times New Roman" w:cs="Times New Roman"/>
          <w:sz w:val="24"/>
          <w:szCs w:val="24"/>
        </w:rPr>
        <w:t xml:space="preserve"> </w:t>
      </w:r>
      <w:r w:rsidR="002E3104" w:rsidRPr="00B814F5">
        <w:rPr>
          <w:rFonts w:ascii="Times New Roman" w:hAnsi="Times New Roman" w:cs="Times New Roman"/>
          <w:sz w:val="24"/>
          <w:szCs w:val="24"/>
        </w:rPr>
        <w:t>respectively</w:t>
      </w:r>
      <w:r w:rsidRPr="00B814F5">
        <w:rPr>
          <w:rFonts w:ascii="Times New Roman" w:hAnsi="Times New Roman" w:cs="Times New Roman"/>
          <w:sz w:val="24"/>
          <w:szCs w:val="24"/>
        </w:rPr>
        <w:t xml:space="preserve">. FTIR study shows improved interaction between the GO nanofiller and PVA matrix. The incorporation of GO </w:t>
      </w:r>
      <w:r w:rsidR="008C45CB">
        <w:rPr>
          <w:rFonts w:ascii="Times New Roman" w:hAnsi="Times New Roman" w:cs="Times New Roman"/>
          <w:sz w:val="24"/>
          <w:szCs w:val="24"/>
        </w:rPr>
        <w:t xml:space="preserve">and </w:t>
      </w:r>
      <w:proofErr w:type="spellStart"/>
      <w:r w:rsidR="008C45CB">
        <w:rPr>
          <w:rFonts w:ascii="Times New Roman" w:hAnsi="Times New Roman" w:cs="Times New Roman"/>
          <w:sz w:val="24"/>
          <w:szCs w:val="24"/>
        </w:rPr>
        <w:t>NiO</w:t>
      </w:r>
      <w:proofErr w:type="spellEnd"/>
      <w:r w:rsidR="008C45CB">
        <w:rPr>
          <w:rFonts w:ascii="Times New Roman" w:hAnsi="Times New Roman" w:cs="Times New Roman"/>
          <w:sz w:val="24"/>
          <w:szCs w:val="24"/>
        </w:rPr>
        <w:t xml:space="preserve"> </w:t>
      </w:r>
      <w:r w:rsidRPr="00B814F5">
        <w:rPr>
          <w:rFonts w:ascii="Times New Roman" w:hAnsi="Times New Roman" w:cs="Times New Roman"/>
          <w:sz w:val="24"/>
          <w:szCs w:val="24"/>
        </w:rPr>
        <w:t xml:space="preserve">was found to reduce the </w:t>
      </w:r>
      <w:r w:rsidR="001A7EF4">
        <w:rPr>
          <w:rFonts w:ascii="Times New Roman" w:hAnsi="Times New Roman" w:cs="Times New Roman"/>
          <w:sz w:val="24"/>
          <w:szCs w:val="24"/>
        </w:rPr>
        <w:t xml:space="preserve">energy </w:t>
      </w:r>
      <w:r w:rsidRPr="00B814F5">
        <w:rPr>
          <w:rFonts w:ascii="Times New Roman" w:hAnsi="Times New Roman" w:cs="Times New Roman"/>
          <w:sz w:val="24"/>
          <w:szCs w:val="24"/>
        </w:rPr>
        <w:t>band gap of the</w:t>
      </w:r>
      <w:r w:rsidR="00B97868">
        <w:rPr>
          <w:rFonts w:ascii="Times New Roman" w:hAnsi="Times New Roman" w:cs="Times New Roman"/>
          <w:sz w:val="24"/>
          <w:szCs w:val="24"/>
        </w:rPr>
        <w:t xml:space="preserve"> synthe</w:t>
      </w:r>
      <w:r w:rsidR="00742F30">
        <w:rPr>
          <w:rFonts w:ascii="Times New Roman" w:hAnsi="Times New Roman" w:cs="Times New Roman"/>
          <w:sz w:val="24"/>
          <w:szCs w:val="24"/>
        </w:rPr>
        <w:t xml:space="preserve">sized </w:t>
      </w:r>
      <w:r w:rsidR="002037E2">
        <w:rPr>
          <w:rFonts w:ascii="Times New Roman" w:hAnsi="Times New Roman" w:cs="Times New Roman"/>
          <w:sz w:val="24"/>
          <w:szCs w:val="24"/>
        </w:rPr>
        <w:t>composites.</w:t>
      </w:r>
      <w:r w:rsidR="001E51D3" w:rsidRPr="001E51D3">
        <w:rPr>
          <w:rFonts w:ascii="Times New Roman" w:hAnsi="Times New Roman" w:cs="Times New Roman"/>
          <w:sz w:val="24"/>
          <w:szCs w:val="24"/>
        </w:rPr>
        <w:t xml:space="preserve"> </w:t>
      </w:r>
      <w:r w:rsidR="001E51D3" w:rsidRPr="007778E3">
        <w:rPr>
          <w:rFonts w:ascii="Times New Roman" w:hAnsi="Times New Roman" w:cs="Times New Roman"/>
          <w:sz w:val="24"/>
          <w:szCs w:val="24"/>
        </w:rPr>
        <w:t>The band gap of the PVA-GO-</w:t>
      </w:r>
      <w:proofErr w:type="spellStart"/>
      <w:r w:rsidR="001E51D3" w:rsidRPr="007778E3">
        <w:rPr>
          <w:rFonts w:ascii="Times New Roman" w:hAnsi="Times New Roman" w:cs="Times New Roman"/>
          <w:sz w:val="24"/>
          <w:szCs w:val="24"/>
        </w:rPr>
        <w:t>NiO</w:t>
      </w:r>
      <w:proofErr w:type="spellEnd"/>
      <w:r w:rsidR="001E51D3" w:rsidRPr="007778E3">
        <w:rPr>
          <w:rFonts w:ascii="Times New Roman" w:hAnsi="Times New Roman" w:cs="Times New Roman"/>
          <w:sz w:val="24"/>
          <w:szCs w:val="24"/>
        </w:rPr>
        <w:t xml:space="preserve"> composites decreases with the increasing of metal oxide </w:t>
      </w:r>
      <w:r w:rsidR="003C7250" w:rsidRPr="007778E3">
        <w:rPr>
          <w:rFonts w:ascii="Times New Roman" w:hAnsi="Times New Roman" w:cs="Times New Roman"/>
          <w:sz w:val="24"/>
          <w:szCs w:val="24"/>
        </w:rPr>
        <w:t>which</w:t>
      </w:r>
      <w:r w:rsidR="003C7250">
        <w:rPr>
          <w:rFonts w:ascii="Times New Roman" w:hAnsi="Times New Roman" w:cs="Times New Roman"/>
          <w:sz w:val="24"/>
          <w:szCs w:val="24"/>
        </w:rPr>
        <w:t xml:space="preserve"> is </w:t>
      </w:r>
      <w:r w:rsidR="007875AA" w:rsidRPr="007778E3">
        <w:rPr>
          <w:rFonts w:ascii="Times New Roman" w:hAnsi="Times New Roman" w:cs="Times New Roman"/>
          <w:sz w:val="24"/>
          <w:szCs w:val="24"/>
        </w:rPr>
        <w:t>useful</w:t>
      </w:r>
      <w:r w:rsidR="007875AA">
        <w:rPr>
          <w:rFonts w:ascii="Times New Roman" w:hAnsi="Times New Roman" w:cs="Times New Roman"/>
          <w:sz w:val="24"/>
          <w:szCs w:val="24"/>
        </w:rPr>
        <w:t xml:space="preserve"> </w:t>
      </w:r>
      <w:r w:rsidR="007875AA" w:rsidRPr="007778E3">
        <w:rPr>
          <w:rFonts w:ascii="Times New Roman" w:hAnsi="Times New Roman" w:cs="Times New Roman"/>
          <w:sz w:val="24"/>
          <w:szCs w:val="24"/>
        </w:rPr>
        <w:t>for</w:t>
      </w:r>
      <w:r w:rsidR="001E51D3" w:rsidRPr="007778E3">
        <w:rPr>
          <w:rFonts w:ascii="Times New Roman" w:hAnsi="Times New Roman" w:cs="Times New Roman"/>
          <w:sz w:val="24"/>
          <w:szCs w:val="24"/>
        </w:rPr>
        <w:t xml:space="preserve"> supercapacitance performance</w:t>
      </w:r>
      <w:r w:rsidR="00BD55B2">
        <w:rPr>
          <w:rFonts w:ascii="Times New Roman" w:hAnsi="Times New Roman" w:cs="Times New Roman"/>
          <w:sz w:val="24"/>
          <w:szCs w:val="24"/>
        </w:rPr>
        <w:t>.</w:t>
      </w:r>
    </w:p>
    <w:p w14:paraId="56268CB0" w14:textId="77777777" w:rsidR="003C7250" w:rsidRDefault="003C7250" w:rsidP="00F81FD0">
      <w:pPr>
        <w:spacing w:line="360" w:lineRule="auto"/>
        <w:jc w:val="both"/>
        <w:rPr>
          <w:rFonts w:ascii="Times New Roman" w:hAnsi="Times New Roman" w:cs="Times New Roman"/>
          <w:sz w:val="24"/>
          <w:szCs w:val="24"/>
        </w:rPr>
      </w:pPr>
    </w:p>
    <w:p w14:paraId="5A0A133F" w14:textId="77777777" w:rsidR="003C7250" w:rsidRDefault="003C7250" w:rsidP="00F81FD0">
      <w:pPr>
        <w:spacing w:line="360" w:lineRule="auto"/>
        <w:jc w:val="both"/>
        <w:rPr>
          <w:rFonts w:ascii="Times New Roman" w:hAnsi="Times New Roman" w:cs="Times New Roman"/>
          <w:sz w:val="24"/>
          <w:szCs w:val="24"/>
        </w:rPr>
      </w:pPr>
    </w:p>
    <w:p w14:paraId="11BD0C45" w14:textId="51E58ED8" w:rsidR="003C7250" w:rsidRPr="00B814F5" w:rsidRDefault="003C7250" w:rsidP="00F81F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Keyword: </w:t>
      </w:r>
      <w:r w:rsidR="00EA7600" w:rsidRPr="00B814F5">
        <w:rPr>
          <w:rFonts w:ascii="Times New Roman" w:hAnsi="Times New Roman" w:cs="Times New Roman"/>
          <w:sz w:val="24"/>
          <w:szCs w:val="24"/>
        </w:rPr>
        <w:t>Polyvinyl Alcohol (PVA)</w:t>
      </w:r>
      <w:r w:rsidR="00EA7600">
        <w:rPr>
          <w:rFonts w:ascii="Times New Roman" w:hAnsi="Times New Roman" w:cs="Times New Roman"/>
          <w:sz w:val="24"/>
          <w:szCs w:val="24"/>
        </w:rPr>
        <w:t>, GO-</w:t>
      </w:r>
      <w:proofErr w:type="spellStart"/>
      <w:r w:rsidR="00EA7600">
        <w:rPr>
          <w:rFonts w:ascii="Times New Roman" w:hAnsi="Times New Roman" w:cs="Times New Roman"/>
          <w:sz w:val="24"/>
          <w:szCs w:val="24"/>
        </w:rPr>
        <w:t>NiO</w:t>
      </w:r>
      <w:proofErr w:type="spellEnd"/>
      <w:r w:rsidR="00EA7600">
        <w:rPr>
          <w:rFonts w:ascii="Times New Roman" w:hAnsi="Times New Roman" w:cs="Times New Roman"/>
          <w:sz w:val="24"/>
          <w:szCs w:val="24"/>
        </w:rPr>
        <w:t xml:space="preserve"> </w:t>
      </w:r>
      <w:r w:rsidR="00C2351F">
        <w:rPr>
          <w:rFonts w:ascii="Times New Roman" w:hAnsi="Times New Roman" w:cs="Times New Roman"/>
          <w:sz w:val="24"/>
          <w:szCs w:val="24"/>
        </w:rPr>
        <w:t xml:space="preserve">, composites films, </w:t>
      </w:r>
      <w:r w:rsidR="007875AA">
        <w:rPr>
          <w:rFonts w:ascii="Times New Roman" w:hAnsi="Times New Roman" w:cs="Times New Roman"/>
          <w:sz w:val="24"/>
          <w:szCs w:val="24"/>
        </w:rPr>
        <w:t>band gap energy.</w:t>
      </w:r>
    </w:p>
    <w:p w14:paraId="24DCFDFB" w14:textId="77777777" w:rsidR="00D94440" w:rsidRDefault="00D94440" w:rsidP="007F5895"/>
    <w:p w14:paraId="54CBBE30" w14:textId="77777777" w:rsidR="00D94440" w:rsidRDefault="00D94440" w:rsidP="007F5895"/>
    <w:p w14:paraId="2DB271C9" w14:textId="77777777" w:rsidR="00D94440" w:rsidRDefault="00D94440" w:rsidP="007F5895"/>
    <w:p w14:paraId="43227425" w14:textId="77777777" w:rsidR="00D94440" w:rsidRDefault="00D94440" w:rsidP="007F5895"/>
    <w:p w14:paraId="5C41CEAA" w14:textId="77777777" w:rsidR="00D94440" w:rsidRDefault="00D94440" w:rsidP="007F5895"/>
    <w:p w14:paraId="61E8A44F" w14:textId="77777777" w:rsidR="00D94440" w:rsidRDefault="00D94440" w:rsidP="007F5895"/>
    <w:p w14:paraId="1C93F5AD" w14:textId="77777777" w:rsidR="00D94440" w:rsidRDefault="00D94440" w:rsidP="007F5895"/>
    <w:p w14:paraId="2AB1618B" w14:textId="77777777" w:rsidR="00D94440" w:rsidRDefault="00D94440" w:rsidP="007F5895"/>
    <w:p w14:paraId="4AB685D5" w14:textId="77777777" w:rsidR="00D94440" w:rsidRDefault="00D94440" w:rsidP="007F5895"/>
    <w:p w14:paraId="46B11603" w14:textId="77777777" w:rsidR="00D94440" w:rsidRDefault="00D94440" w:rsidP="007F5895"/>
    <w:p w14:paraId="46C7AF47" w14:textId="77777777" w:rsidR="002721F1" w:rsidRDefault="002721F1" w:rsidP="002C49A9">
      <w:pPr>
        <w:pStyle w:val="NoSpacing"/>
      </w:pPr>
    </w:p>
    <w:p w14:paraId="7A47EE3C" w14:textId="58BF6B86" w:rsidR="007F5895" w:rsidRPr="00824291" w:rsidRDefault="00AA6586" w:rsidP="00824291">
      <w:pPr>
        <w:pStyle w:val="Heading1"/>
        <w:spacing w:line="360" w:lineRule="auto"/>
        <w:rPr>
          <w:rFonts w:ascii="Times New Roman" w:hAnsi="Times New Roman" w:cs="Times New Roman"/>
          <w:b/>
          <w:bCs/>
          <w:color w:val="auto"/>
          <w:sz w:val="28"/>
          <w:szCs w:val="28"/>
        </w:rPr>
      </w:pPr>
      <w:bookmarkStart w:id="1" w:name="_Toc142562743"/>
      <w:bookmarkStart w:id="2" w:name="_Toc160707372"/>
      <w:r w:rsidRPr="006D7B9B">
        <w:rPr>
          <w:rStyle w:val="fontstyle01"/>
          <w:rFonts w:ascii="Times New Roman" w:hAnsi="Times New Roman" w:cs="Times New Roman"/>
          <w:b/>
          <w:bCs/>
          <w:color w:val="auto"/>
          <w:sz w:val="28"/>
          <w:szCs w:val="28"/>
        </w:rPr>
        <w:lastRenderedPageBreak/>
        <w:t>Introduction:</w:t>
      </w:r>
      <w:bookmarkEnd w:id="1"/>
      <w:bookmarkEnd w:id="2"/>
    </w:p>
    <w:p w14:paraId="08999292" w14:textId="5D2642B2" w:rsidR="007F5895" w:rsidRPr="00CD503D" w:rsidRDefault="007F5895" w:rsidP="00FF66B1">
      <w:pPr>
        <w:pStyle w:val="Heading2"/>
        <w:spacing w:line="480" w:lineRule="auto"/>
        <w:rPr>
          <w:rStyle w:val="fontstyle01"/>
          <w:rFonts w:ascii="Times New Roman" w:hAnsi="Times New Roman" w:cs="Times New Roman"/>
          <w:b/>
          <w:bCs/>
          <w:color w:val="auto"/>
          <w:sz w:val="24"/>
          <w:szCs w:val="24"/>
        </w:rPr>
      </w:pPr>
      <w:bookmarkStart w:id="3" w:name="_Toc142562744"/>
      <w:bookmarkStart w:id="4" w:name="_Toc160707373"/>
      <w:r w:rsidRPr="00CD503D">
        <w:rPr>
          <w:rStyle w:val="fontstyle01"/>
          <w:rFonts w:ascii="Times New Roman" w:hAnsi="Times New Roman" w:cs="Times New Roman"/>
          <w:b/>
          <w:bCs/>
          <w:color w:val="auto"/>
          <w:sz w:val="24"/>
          <w:szCs w:val="24"/>
        </w:rPr>
        <w:t>Background of the research</w:t>
      </w:r>
      <w:bookmarkEnd w:id="3"/>
      <w:bookmarkEnd w:id="4"/>
      <w:r w:rsidRPr="00CD503D">
        <w:rPr>
          <w:rStyle w:val="fontstyle01"/>
          <w:rFonts w:ascii="Times New Roman" w:hAnsi="Times New Roman" w:cs="Times New Roman"/>
          <w:b/>
          <w:bCs/>
          <w:color w:val="auto"/>
          <w:sz w:val="24"/>
          <w:szCs w:val="24"/>
        </w:rPr>
        <w:t xml:space="preserve"> </w:t>
      </w:r>
    </w:p>
    <w:p w14:paraId="35561AE5" w14:textId="1FA2EDB5" w:rsidR="00824291" w:rsidRPr="00824291" w:rsidRDefault="00574230" w:rsidP="00824291">
      <w:pPr>
        <w:spacing w:line="360" w:lineRule="auto"/>
        <w:jc w:val="both"/>
        <w:rPr>
          <w:rStyle w:val="fontstyle01"/>
          <w:rFonts w:ascii="Times New Roman" w:hAnsi="Times New Roman" w:cs="Times New Roman"/>
          <w:sz w:val="24"/>
          <w:szCs w:val="24"/>
        </w:rPr>
      </w:pPr>
      <w:r w:rsidRPr="00CB25E9">
        <w:rPr>
          <w:rStyle w:val="fontstyle01"/>
          <w:rFonts w:ascii="Times New Roman" w:hAnsi="Times New Roman" w:cs="Times New Roman"/>
          <w:sz w:val="24"/>
          <w:szCs w:val="24"/>
        </w:rPr>
        <w:t xml:space="preserve">Polymer composites are now widely available due to their efficient production and application, especially with the rapid development of nanotechnology.  Polymers and polymer composites are attractive scientific fields because of their capacity to produce unique features such as optical, optoelectronic, and high dielectric constants for applications such as sensors, supercapacitors, and </w:t>
      </w:r>
      <w:r w:rsidR="004E2A5B" w:rsidRPr="00CB25E9">
        <w:rPr>
          <w:rStyle w:val="fontstyle01"/>
          <w:rFonts w:ascii="Times New Roman" w:hAnsi="Times New Roman" w:cs="Times New Roman"/>
          <w:sz w:val="24"/>
          <w:szCs w:val="24"/>
        </w:rPr>
        <w:t>photocatalysts</w:t>
      </w:r>
      <w:sdt>
        <w:sdtPr>
          <w:rPr>
            <w:rStyle w:val="fontstyle01"/>
            <w:rFonts w:ascii="Times New Roman" w:hAnsi="Times New Roman" w:cs="Times New Roman"/>
            <w:sz w:val="24"/>
            <w:szCs w:val="24"/>
          </w:rPr>
          <w:tag w:val="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"/>
          <w:id w:val="-367524284"/>
          <w:placeholder>
            <w:docPart w:val="DefaultPlaceholder_-1854013440"/>
          </w:placeholder>
        </w:sdtPr>
        <w:sdtContent>
          <w:r w:rsidR="00DD56BC" w:rsidRPr="00DD56BC">
            <w:rPr>
              <w:rFonts w:eastAsia="Times New Roman"/>
              <w:color w:val="000000"/>
            </w:rPr>
            <w:t>[1–5]</w:t>
          </w:r>
        </w:sdtContent>
      </w:sdt>
      <w:r w:rsidR="004E2A5B">
        <w:rPr>
          <w:rStyle w:val="fontstyle01"/>
          <w:rFonts w:ascii="Times New Roman" w:hAnsi="Times New Roman" w:cs="Times New Roman"/>
          <w:sz w:val="24"/>
          <w:szCs w:val="24"/>
        </w:rPr>
        <w:t>.</w:t>
      </w:r>
      <w:r w:rsidR="00CB25E9" w:rsidRPr="00CB25E9">
        <w:rPr>
          <w:rStyle w:val="fontstyle01"/>
          <w:rFonts w:ascii="Times New Roman" w:hAnsi="Times New Roman" w:cs="Times New Roman"/>
          <w:sz w:val="24"/>
          <w:szCs w:val="24"/>
        </w:rPr>
        <w:t xml:space="preserve"> They</w:t>
      </w:r>
      <w:r w:rsidR="007E112F" w:rsidRPr="00CB25E9">
        <w:rPr>
          <w:rStyle w:val="fontstyle01"/>
          <w:rFonts w:ascii="Times New Roman" w:hAnsi="Times New Roman" w:cs="Times New Roman"/>
          <w:sz w:val="24"/>
          <w:szCs w:val="24"/>
        </w:rPr>
        <w:t xml:space="preserve"> are </w:t>
      </w:r>
      <w:r w:rsidR="00FF66B1">
        <w:rPr>
          <w:rStyle w:val="fontstyle01"/>
          <w:rFonts w:ascii="Times New Roman" w:hAnsi="Times New Roman" w:cs="Times New Roman"/>
          <w:sz w:val="24"/>
          <w:szCs w:val="24"/>
        </w:rPr>
        <w:t xml:space="preserve">showed </w:t>
      </w:r>
      <w:r w:rsidR="00CB25E9" w:rsidRPr="00CB25E9">
        <w:rPr>
          <w:rStyle w:val="fontstyle01"/>
          <w:rFonts w:ascii="Times New Roman" w:hAnsi="Times New Roman" w:cs="Times New Roman"/>
          <w:sz w:val="24"/>
          <w:szCs w:val="24"/>
        </w:rPr>
        <w:t>extremely vulnerable</w:t>
      </w:r>
      <w:r w:rsidR="007E112F" w:rsidRPr="00CB25E9">
        <w:rPr>
          <w:rStyle w:val="fontstyle01"/>
          <w:rFonts w:ascii="Times New Roman" w:hAnsi="Times New Roman" w:cs="Times New Roman"/>
          <w:sz w:val="24"/>
          <w:szCs w:val="24"/>
        </w:rPr>
        <w:t xml:space="preserve"> to chemical or electrochemical oxidation or reduction because of their extensive conjugative  </w:t>
      </w:r>
      <m:oMath>
        <m:r>
          <w:rPr>
            <w:rStyle w:val="fontstyle01"/>
            <w:rFonts w:ascii="Cambria Math" w:hAnsi="Cambria Math" w:cs="Times New Roman"/>
            <w:sz w:val="24"/>
            <w:szCs w:val="24"/>
          </w:rPr>
          <m:t xml:space="preserve">π </m:t>
        </m:r>
      </m:oMath>
      <w:r w:rsidR="007E112F" w:rsidRPr="00CB25E9">
        <w:rPr>
          <w:rStyle w:val="fontstyle01"/>
          <w:rFonts w:ascii="Times New Roman" w:hAnsi="Times New Roman" w:cs="Times New Roman"/>
          <w:sz w:val="24"/>
          <w:szCs w:val="24"/>
        </w:rPr>
        <w:t>system. The electrical and optical properties of such polymers could be accurately changed by carefully managing the oxidation and reduction process, which is frequently reversible in nature. Switching from a highly insulating state through semiconducting to a highly conducting state with improved thermal stability allows for systematic control of the characteristics. Conducting polymers can therefore be thought of as macromolecules since they have a fully conjugated sequence of bonds and a backbone that can be charged positively or negatively through oxidation or reduction</w:t>
      </w:r>
      <w:sdt>
        <w:sdtPr>
          <w:rPr>
            <w:rStyle w:val="fontstyle01"/>
            <w:rFonts w:ascii="Times New Roman" w:hAnsi="Times New Roman" w:cs="Times New Roman"/>
            <w:sz w:val="24"/>
            <w:szCs w:val="24"/>
          </w:rPr>
          <w:tag w:val="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"/>
          <w:id w:val="-731303939"/>
          <w:placeholder>
            <w:docPart w:val="DefaultPlaceholder_-1854013440"/>
          </w:placeholder>
        </w:sdtPr>
        <w:sdtContent>
          <w:r w:rsidR="00DD56BC" w:rsidRPr="00DD56BC">
            <w:rPr>
              <w:rStyle w:val="fontstyle01"/>
              <w:rFonts w:ascii="Times New Roman" w:hAnsi="Times New Roman" w:cs="Times New Roman"/>
              <w:sz w:val="24"/>
              <w:szCs w:val="24"/>
            </w:rPr>
            <w:t>[6–9]</w:t>
          </w:r>
        </w:sdtContent>
      </w:sdt>
      <w:r w:rsidR="004E2A5B">
        <w:rPr>
          <w:rStyle w:val="fontstyle01"/>
          <w:rFonts w:ascii="Times New Roman" w:hAnsi="Times New Roman" w:cs="Times New Roman"/>
          <w:sz w:val="24"/>
          <w:szCs w:val="24"/>
        </w:rPr>
        <w:t>.</w:t>
      </w:r>
      <w:r w:rsidR="00296F09" w:rsidRPr="00824291">
        <w:rPr>
          <w:rStyle w:val="fontstyle01"/>
          <w:rFonts w:ascii="Times New Roman" w:hAnsi="Times New Roman" w:cs="Times New Roman"/>
          <w:sz w:val="24"/>
          <w:szCs w:val="24"/>
        </w:rPr>
        <w:t xml:space="preserve">Among polymers, Polyvinyl alcohol (PVA) has received a lot of curiosity from researchers because of its good film-forming qualities, nontoxicity, biodegradability, outstanding mechanical properties, eco-friendliness, and optical </w:t>
      </w:r>
      <w:r w:rsidR="00465021" w:rsidRPr="00824291">
        <w:rPr>
          <w:rStyle w:val="fontstyle01"/>
          <w:rFonts w:ascii="Times New Roman" w:hAnsi="Times New Roman" w:cs="Times New Roman"/>
          <w:sz w:val="24"/>
          <w:szCs w:val="24"/>
        </w:rPr>
        <w:t xml:space="preserve">Transparency </w:t>
      </w:r>
      <w:sdt>
        <w:sdtPr>
          <w:rPr>
            <w:rStyle w:val="fontstyle01"/>
            <w:rFonts w:ascii="Times New Roman" w:hAnsi="Times New Roman" w:cs="Times New Roman"/>
            <w:sz w:val="24"/>
            <w:szCs w:val="24"/>
          </w:rPr>
          <w:tag w:val="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"/>
          <w:id w:val="-978992608"/>
          <w:placeholder>
            <w:docPart w:val="DefaultPlaceholder_-1854013440"/>
          </w:placeholder>
        </w:sdtPr>
        <w:sdtContent>
          <w:r w:rsidR="00DD56BC" w:rsidRPr="00DD56BC">
            <w:rPr>
              <w:rStyle w:val="fontstyle01"/>
              <w:rFonts w:ascii="Times New Roman" w:hAnsi="Times New Roman" w:cs="Times New Roman"/>
              <w:sz w:val="24"/>
              <w:szCs w:val="24"/>
            </w:rPr>
            <w:t>[10–12]</w:t>
          </w:r>
        </w:sdtContent>
      </w:sdt>
      <w:r w:rsidR="00296F09" w:rsidRPr="00824291">
        <w:rPr>
          <w:rStyle w:val="fontstyle01"/>
          <w:rFonts w:ascii="Times New Roman" w:hAnsi="Times New Roman" w:cs="Times New Roman"/>
          <w:sz w:val="24"/>
          <w:szCs w:val="24"/>
        </w:rPr>
        <w:t>.</w:t>
      </w:r>
      <w:r w:rsidR="00E87847" w:rsidRPr="00824291">
        <w:rPr>
          <w:rStyle w:val="fontstyle01"/>
          <w:rFonts w:ascii="Times New Roman" w:hAnsi="Times New Roman" w:cs="Times New Roman"/>
          <w:sz w:val="24"/>
          <w:szCs w:val="24"/>
        </w:rPr>
        <w:t xml:space="preserve"> </w:t>
      </w:r>
      <w:r w:rsidR="005E1F0E" w:rsidRPr="00824291">
        <w:rPr>
          <w:rStyle w:val="fontstyle01"/>
          <w:rFonts w:ascii="Times New Roman" w:hAnsi="Times New Roman" w:cs="Times New Roman"/>
          <w:sz w:val="24"/>
          <w:szCs w:val="24"/>
        </w:rPr>
        <w:t>Its surface has many hydroxyl groups, allowing it to generate strong intramolecular and intermolecular hydrogen bonds, giving it exceptional tensile strength and excellent acid and alkali corrosion resistance</w:t>
      </w:r>
      <w:r w:rsidR="00465021" w:rsidRPr="00824291">
        <w:rPr>
          <w:rStyle w:val="fontstyle01"/>
          <w:rFonts w:ascii="Times New Roman" w:hAnsi="Times New Roman" w:cs="Times New Roman"/>
          <w:sz w:val="24"/>
          <w:szCs w:val="24"/>
        </w:rPr>
        <w:t xml:space="preserve"> </w:t>
      </w:r>
      <w:sdt>
        <w:sdtPr>
          <w:rPr>
            <w:rStyle w:val="fontstyle01"/>
            <w:rFonts w:ascii="Times New Roman" w:hAnsi="Times New Roman" w:cs="Times New Roman"/>
            <w:sz w:val="24"/>
            <w:szCs w:val="24"/>
          </w:rPr>
          <w:tag w:val="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"/>
          <w:id w:val="-1333678607"/>
          <w:placeholder>
            <w:docPart w:val="DefaultPlaceholder_-1854013440"/>
          </w:placeholder>
        </w:sdtPr>
        <w:sdtContent>
          <w:r w:rsidR="00DD56BC" w:rsidRPr="00DD56BC">
            <w:rPr>
              <w:rStyle w:val="fontstyle01"/>
              <w:rFonts w:ascii="Times New Roman" w:hAnsi="Times New Roman" w:cs="Times New Roman"/>
              <w:sz w:val="24"/>
              <w:szCs w:val="24"/>
            </w:rPr>
            <w:t>[13–15]</w:t>
          </w:r>
        </w:sdtContent>
      </w:sdt>
      <w:r w:rsidR="008A0EAB" w:rsidRPr="00824291">
        <w:rPr>
          <w:rFonts w:ascii="Times New Roman" w:hAnsi="Times New Roman" w:cs="Times New Roman"/>
          <w:color w:val="333333"/>
          <w:sz w:val="24"/>
          <w:szCs w:val="24"/>
        </w:rPr>
        <w:t>.</w:t>
      </w:r>
      <w:r w:rsidR="005E1F0E" w:rsidRPr="00824291">
        <w:rPr>
          <w:rFonts w:ascii="Times New Roman" w:hAnsi="Times New Roman" w:cs="Times New Roman"/>
          <w:sz w:val="24"/>
          <w:szCs w:val="24"/>
        </w:rPr>
        <w:t xml:space="preserve"> </w:t>
      </w:r>
      <w:r w:rsidR="005E1F0E" w:rsidRPr="00824291">
        <w:rPr>
          <w:rStyle w:val="fontstyle01"/>
          <w:rFonts w:ascii="Times New Roman" w:hAnsi="Times New Roman" w:cs="Times New Roman"/>
          <w:sz w:val="24"/>
          <w:szCs w:val="24"/>
        </w:rPr>
        <w:t xml:space="preserve">In general, </w:t>
      </w:r>
      <w:r w:rsidR="00441AEC">
        <w:rPr>
          <w:rStyle w:val="fontstyle01"/>
          <w:rFonts w:ascii="Times New Roman" w:hAnsi="Times New Roman" w:cs="Times New Roman"/>
          <w:sz w:val="24"/>
          <w:szCs w:val="24"/>
        </w:rPr>
        <w:t>by</w:t>
      </w:r>
      <w:r w:rsidR="009A6A0C">
        <w:rPr>
          <w:rStyle w:val="fontstyle01"/>
          <w:rFonts w:ascii="Times New Roman" w:hAnsi="Times New Roman" w:cs="Times New Roman"/>
          <w:sz w:val="24"/>
          <w:szCs w:val="24"/>
        </w:rPr>
        <w:t xml:space="preserve"> </w:t>
      </w:r>
      <w:r w:rsidR="005E1F0E" w:rsidRPr="00824291">
        <w:rPr>
          <w:rStyle w:val="fontstyle01"/>
          <w:rFonts w:ascii="Times New Roman" w:hAnsi="Times New Roman" w:cs="Times New Roman"/>
          <w:sz w:val="24"/>
          <w:szCs w:val="24"/>
        </w:rPr>
        <w:t>using the solvent casting process, PVA film with interesting functions can be synthesized</w:t>
      </w:r>
      <w:r w:rsidR="00465021" w:rsidRPr="00824291">
        <w:rPr>
          <w:rStyle w:val="fontstyle01"/>
          <w:rFonts w:ascii="Times New Roman" w:hAnsi="Times New Roman" w:cs="Times New Roman"/>
          <w:sz w:val="24"/>
          <w:szCs w:val="24"/>
        </w:rPr>
        <w:t xml:space="preserve"> (12)</w:t>
      </w:r>
      <w:r w:rsidR="005E1F0E" w:rsidRPr="00824291">
        <w:rPr>
          <w:rStyle w:val="fontstyle01"/>
          <w:rFonts w:ascii="Times New Roman" w:hAnsi="Times New Roman" w:cs="Times New Roman"/>
          <w:sz w:val="24"/>
          <w:szCs w:val="24"/>
        </w:rPr>
        <w:t>.</w:t>
      </w:r>
      <w:r w:rsidR="003D775C" w:rsidRPr="00824291">
        <w:rPr>
          <w:rFonts w:ascii="Times New Roman" w:hAnsi="Times New Roman" w:cs="Times New Roman"/>
          <w:sz w:val="24"/>
          <w:szCs w:val="24"/>
        </w:rPr>
        <w:t xml:space="preserve"> </w:t>
      </w:r>
      <w:r w:rsidR="003D775C" w:rsidRPr="00824291">
        <w:rPr>
          <w:rStyle w:val="fontstyle01"/>
          <w:rFonts w:ascii="Times New Roman" w:hAnsi="Times New Roman" w:cs="Times New Roman"/>
          <w:sz w:val="24"/>
          <w:szCs w:val="24"/>
        </w:rPr>
        <w:t xml:space="preserve">By this synthesis technique, researchers are introducing various dopant </w:t>
      </w:r>
      <w:sdt>
        <w:sdtPr>
          <w:rPr>
            <w:rStyle w:val="fontstyle01"/>
            <w:rFonts w:ascii="Times New Roman" w:hAnsi="Times New Roman" w:cs="Times New Roman"/>
            <w:sz w:val="24"/>
            <w:szCs w:val="24"/>
          </w:rPr>
          <w:tag w:val="MENDELEY_CITATION_v3_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"/>
          <w:id w:val="-1873136293"/>
          <w:placeholder>
            <w:docPart w:val="DefaultPlaceholder_-1854013440"/>
          </w:placeholder>
        </w:sdtPr>
        <w:sdtContent>
          <w:r w:rsidR="00DD56BC" w:rsidRPr="00DD56BC">
            <w:rPr>
              <w:rStyle w:val="fontstyle01"/>
              <w:rFonts w:ascii="Times New Roman" w:hAnsi="Times New Roman" w:cs="Times New Roman"/>
              <w:sz w:val="24"/>
              <w:szCs w:val="24"/>
            </w:rPr>
            <w:t>[12]</w:t>
          </w:r>
        </w:sdtContent>
      </w:sdt>
      <w:r w:rsidR="003D775C" w:rsidRPr="00824291">
        <w:rPr>
          <w:rStyle w:val="fontstyle01"/>
          <w:rFonts w:ascii="Times New Roman" w:hAnsi="Times New Roman" w:cs="Times New Roman"/>
          <w:sz w:val="24"/>
          <w:szCs w:val="24"/>
        </w:rPr>
        <w:t>materials to prepare composites with PVA and modulate the properties, such as morphology, optical property, thermal stability, photocatalytic activity and so on.</w:t>
      </w:r>
      <w:r w:rsidR="003D775C" w:rsidRPr="00824291">
        <w:rPr>
          <w:rFonts w:ascii="Times New Roman" w:hAnsi="Times New Roman" w:cs="Times New Roman"/>
          <w:sz w:val="24"/>
          <w:szCs w:val="24"/>
        </w:rPr>
        <w:t xml:space="preserve"> </w:t>
      </w:r>
      <w:r w:rsidR="003D775C" w:rsidRPr="00824291">
        <w:rPr>
          <w:rStyle w:val="fontstyle01"/>
          <w:rFonts w:ascii="Times New Roman" w:hAnsi="Times New Roman" w:cs="Times New Roman"/>
          <w:sz w:val="24"/>
          <w:szCs w:val="24"/>
        </w:rPr>
        <w:t>The usage of metal oxides, such as In</w:t>
      </w:r>
      <w:r w:rsidR="003D775C" w:rsidRPr="00824291">
        <w:rPr>
          <w:rStyle w:val="fontstyle01"/>
          <w:rFonts w:ascii="Times New Roman" w:hAnsi="Times New Roman" w:cs="Times New Roman"/>
          <w:sz w:val="24"/>
          <w:szCs w:val="24"/>
          <w:vertAlign w:val="subscript"/>
        </w:rPr>
        <w:t>2</w:t>
      </w:r>
      <w:r w:rsidR="003D775C" w:rsidRPr="00824291">
        <w:rPr>
          <w:rStyle w:val="fontstyle01"/>
          <w:rFonts w:ascii="Times New Roman" w:hAnsi="Times New Roman" w:cs="Times New Roman"/>
          <w:sz w:val="24"/>
          <w:szCs w:val="24"/>
        </w:rPr>
        <w:t>O</w:t>
      </w:r>
      <w:r w:rsidR="003D775C" w:rsidRPr="00824291">
        <w:rPr>
          <w:rStyle w:val="fontstyle01"/>
          <w:rFonts w:ascii="Times New Roman" w:hAnsi="Times New Roman" w:cs="Times New Roman"/>
          <w:sz w:val="24"/>
          <w:szCs w:val="24"/>
          <w:vertAlign w:val="subscript"/>
        </w:rPr>
        <w:t>3</w:t>
      </w:r>
      <w:r w:rsidR="003D775C" w:rsidRPr="00824291">
        <w:rPr>
          <w:rStyle w:val="fontstyle01"/>
          <w:rFonts w:ascii="Times New Roman" w:hAnsi="Times New Roman" w:cs="Times New Roman"/>
          <w:sz w:val="24"/>
          <w:szCs w:val="24"/>
        </w:rPr>
        <w:t xml:space="preserve">, </w:t>
      </w:r>
      <w:proofErr w:type="spellStart"/>
      <w:r w:rsidR="003D775C" w:rsidRPr="00824291">
        <w:rPr>
          <w:rStyle w:val="fontstyle01"/>
          <w:rFonts w:ascii="Times New Roman" w:hAnsi="Times New Roman" w:cs="Times New Roman"/>
          <w:sz w:val="24"/>
          <w:szCs w:val="24"/>
        </w:rPr>
        <w:t>CuO</w:t>
      </w:r>
      <w:proofErr w:type="spellEnd"/>
      <w:r w:rsidR="003D775C" w:rsidRPr="00824291">
        <w:rPr>
          <w:rStyle w:val="fontstyle01"/>
          <w:rFonts w:ascii="Times New Roman" w:hAnsi="Times New Roman" w:cs="Times New Roman"/>
          <w:sz w:val="24"/>
          <w:szCs w:val="24"/>
        </w:rPr>
        <w:t>, MgO, and other metal-based</w:t>
      </w:r>
      <w:r w:rsidR="003D775C" w:rsidRPr="00CB25E9">
        <w:rPr>
          <w:rStyle w:val="fontstyle01"/>
          <w:rFonts w:ascii="Times New Roman" w:hAnsi="Times New Roman" w:cs="Times New Roman"/>
          <w:sz w:val="24"/>
          <w:szCs w:val="24"/>
        </w:rPr>
        <w:t xml:space="preserve"> compounds, such as CaF</w:t>
      </w:r>
      <w:r w:rsidR="003D775C" w:rsidRPr="00CB25E9">
        <w:rPr>
          <w:rStyle w:val="fontstyle01"/>
          <w:rFonts w:ascii="Times New Roman" w:hAnsi="Times New Roman" w:cs="Times New Roman"/>
          <w:sz w:val="24"/>
          <w:szCs w:val="24"/>
          <w:vertAlign w:val="subscript"/>
        </w:rPr>
        <w:t>2</w:t>
      </w:r>
      <w:r w:rsidR="003D775C" w:rsidRPr="00CB25E9">
        <w:rPr>
          <w:rStyle w:val="fontstyle01"/>
          <w:rFonts w:ascii="Times New Roman" w:hAnsi="Times New Roman" w:cs="Times New Roman"/>
          <w:sz w:val="24"/>
          <w:szCs w:val="24"/>
        </w:rPr>
        <w:t>, has also been discovered to impact the physicochemical, morphological, optical, thermal, and sensing properties of PVA</w:t>
      </w:r>
      <w:r w:rsidR="00465021">
        <w:rPr>
          <w:rStyle w:val="fontstyle01"/>
          <w:rFonts w:ascii="Times New Roman" w:hAnsi="Times New Roman" w:cs="Times New Roman"/>
          <w:sz w:val="24"/>
          <w:szCs w:val="24"/>
        </w:rPr>
        <w:t xml:space="preserve"> (</w:t>
      </w:r>
      <w:sdt>
        <w:sdtPr>
          <w:rPr>
            <w:rFonts w:ascii="DbfmbpSTIX-Regular" w:hAnsi="DbfmbpSTIX-Regular"/>
            <w:color w:val="000000"/>
            <w:sz w:val="20"/>
            <w:szCs w:val="20"/>
          </w:rPr>
          <w:tag w:val="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"/>
          <w:id w:val="-1872218277"/>
          <w:placeholder>
            <w:docPart w:val="DefaultPlaceholder_-1854013440"/>
          </w:placeholder>
        </w:sdtPr>
        <w:sdtContent>
          <w:r w:rsidR="00DD56BC" w:rsidRPr="00DD56BC">
            <w:rPr>
              <w:rFonts w:ascii="DbfmbpSTIX-Regular" w:hAnsi="DbfmbpSTIX-Regular"/>
              <w:color w:val="000000"/>
              <w:sz w:val="20"/>
              <w:szCs w:val="20"/>
            </w:rPr>
            <w:t>[6,16,17]</w:t>
          </w:r>
        </w:sdtContent>
      </w:sdt>
      <w:r w:rsidR="003D775C" w:rsidRPr="00CB25E9">
        <w:rPr>
          <w:rStyle w:val="fontstyle01"/>
          <w:rFonts w:ascii="Times New Roman" w:hAnsi="Times New Roman" w:cs="Times New Roman"/>
          <w:sz w:val="24"/>
          <w:szCs w:val="24"/>
        </w:rPr>
        <w:t>.</w:t>
      </w:r>
      <w:r w:rsidR="003D775C" w:rsidRPr="00CB25E9">
        <w:rPr>
          <w:rFonts w:ascii="Times New Roman" w:hAnsi="Times New Roman" w:cs="Times New Roman"/>
          <w:sz w:val="24"/>
          <w:szCs w:val="24"/>
        </w:rPr>
        <w:t xml:space="preserve"> </w:t>
      </w:r>
      <w:r w:rsidR="001A1F74" w:rsidRPr="00CB25E9">
        <w:rPr>
          <w:rFonts w:ascii="Times New Roman" w:hAnsi="Times New Roman" w:cs="Times New Roman"/>
          <w:sz w:val="24"/>
          <w:szCs w:val="24"/>
        </w:rPr>
        <w:t xml:space="preserve"> </w:t>
      </w:r>
      <w:r w:rsidR="003D775C" w:rsidRPr="00CB25E9">
        <w:rPr>
          <w:rStyle w:val="fontstyle01"/>
          <w:rFonts w:ascii="Times New Roman" w:hAnsi="Times New Roman" w:cs="Times New Roman"/>
          <w:sz w:val="24"/>
          <w:szCs w:val="24"/>
        </w:rPr>
        <w:t>As a result, the addition of metal oxides can significantly alter the properties of PVA for application purposes.</w:t>
      </w:r>
      <w:r w:rsidR="002B1EB4" w:rsidRPr="00CB25E9">
        <w:rPr>
          <w:rStyle w:val="fontstyle01"/>
          <w:rFonts w:ascii="Times New Roman" w:hAnsi="Times New Roman" w:cs="Times New Roman"/>
          <w:sz w:val="24"/>
          <w:szCs w:val="24"/>
        </w:rPr>
        <w:t xml:space="preserve"> In this </w:t>
      </w:r>
      <w:r w:rsidR="006B3EE0" w:rsidRPr="00CB25E9">
        <w:rPr>
          <w:rStyle w:val="fontstyle01"/>
          <w:rFonts w:ascii="Times New Roman" w:hAnsi="Times New Roman" w:cs="Times New Roman"/>
          <w:sz w:val="24"/>
          <w:szCs w:val="24"/>
        </w:rPr>
        <w:t xml:space="preserve">context, we have proposed that </w:t>
      </w:r>
      <w:r w:rsidR="002B1EB4" w:rsidRPr="00CB25E9">
        <w:rPr>
          <w:rStyle w:val="fontstyle01"/>
          <w:rFonts w:ascii="Times New Roman" w:hAnsi="Times New Roman" w:cs="Times New Roman"/>
          <w:sz w:val="24"/>
          <w:szCs w:val="24"/>
        </w:rPr>
        <w:t xml:space="preserve">the incorporation of metal oxides (for example, GO and </w:t>
      </w:r>
      <w:proofErr w:type="spellStart"/>
      <w:r w:rsidR="002B1EB4" w:rsidRPr="00CB25E9">
        <w:rPr>
          <w:rStyle w:val="fontstyle01"/>
          <w:rFonts w:ascii="Times New Roman" w:hAnsi="Times New Roman" w:cs="Times New Roman"/>
          <w:sz w:val="24"/>
          <w:szCs w:val="24"/>
        </w:rPr>
        <w:t>NiO</w:t>
      </w:r>
      <w:proofErr w:type="spellEnd"/>
      <w:r w:rsidR="002B1EB4" w:rsidRPr="00CB25E9">
        <w:rPr>
          <w:rStyle w:val="fontstyle01"/>
          <w:rFonts w:ascii="Times New Roman" w:hAnsi="Times New Roman" w:cs="Times New Roman"/>
          <w:sz w:val="24"/>
          <w:szCs w:val="24"/>
        </w:rPr>
        <w:t>) onto PVA may be an appropriate option for application as a supercapacitor.</w:t>
      </w:r>
      <w:r w:rsidR="001A1F74" w:rsidRPr="00CB25E9">
        <w:rPr>
          <w:rFonts w:ascii="Times New Roman" w:hAnsi="Times New Roman" w:cs="Times New Roman"/>
          <w:sz w:val="24"/>
          <w:szCs w:val="24"/>
        </w:rPr>
        <w:t xml:space="preserve"> </w:t>
      </w:r>
      <w:r w:rsidR="008D7791" w:rsidRPr="00CB25E9">
        <w:rPr>
          <w:rFonts w:ascii="Times New Roman" w:hAnsi="Times New Roman" w:cs="Times New Roman"/>
          <w:color w:val="000000"/>
          <w:sz w:val="24"/>
          <w:szCs w:val="24"/>
        </w:rPr>
        <w:t xml:space="preserve"> </w:t>
      </w:r>
      <w:r w:rsidR="007F5895" w:rsidRPr="00CB25E9">
        <w:rPr>
          <w:rFonts w:ascii="Times New Roman" w:hAnsi="Times New Roman" w:cs="Times New Roman"/>
          <w:sz w:val="24"/>
          <w:szCs w:val="24"/>
        </w:rPr>
        <w:t>The</w:t>
      </w:r>
      <w:r w:rsidR="001A1F74" w:rsidRPr="00CB25E9">
        <w:rPr>
          <w:rFonts w:ascii="Times New Roman" w:hAnsi="Times New Roman" w:cs="Times New Roman"/>
          <w:sz w:val="24"/>
          <w:szCs w:val="24"/>
        </w:rPr>
        <w:t xml:space="preserve"> incorporation of GO and </w:t>
      </w:r>
      <w:proofErr w:type="spellStart"/>
      <w:r w:rsidR="001A1F74" w:rsidRPr="00CB25E9">
        <w:rPr>
          <w:rFonts w:ascii="Times New Roman" w:hAnsi="Times New Roman" w:cs="Times New Roman"/>
          <w:sz w:val="24"/>
          <w:szCs w:val="24"/>
        </w:rPr>
        <w:t>NiO</w:t>
      </w:r>
      <w:proofErr w:type="spellEnd"/>
      <w:r w:rsidR="001A1F74" w:rsidRPr="00CB25E9">
        <w:rPr>
          <w:rFonts w:ascii="Times New Roman" w:hAnsi="Times New Roman" w:cs="Times New Roman"/>
          <w:sz w:val="24"/>
          <w:szCs w:val="24"/>
        </w:rPr>
        <w:t xml:space="preserve"> nanoparticles in the PVA matrix enhances its electrochemical performance. GO provides a large surface area </w:t>
      </w:r>
      <w:r w:rsidR="006001EC" w:rsidRPr="00CB25E9">
        <w:rPr>
          <w:rFonts w:ascii="Times New Roman" w:hAnsi="Times New Roman" w:cs="Times New Roman"/>
          <w:sz w:val="24"/>
          <w:szCs w:val="24"/>
        </w:rPr>
        <w:t>and high</w:t>
      </w:r>
      <w:r w:rsidR="001A1F74" w:rsidRPr="00CB25E9">
        <w:rPr>
          <w:rFonts w:ascii="Times New Roman" w:hAnsi="Times New Roman" w:cs="Times New Roman"/>
          <w:sz w:val="24"/>
          <w:szCs w:val="24"/>
        </w:rPr>
        <w:t xml:space="preserve"> electrical conductivity, enabling efficient charge storage, while </w:t>
      </w:r>
      <w:proofErr w:type="spellStart"/>
      <w:r w:rsidR="001A1F74" w:rsidRPr="00CB25E9">
        <w:rPr>
          <w:rFonts w:ascii="Times New Roman" w:hAnsi="Times New Roman" w:cs="Times New Roman"/>
          <w:sz w:val="24"/>
          <w:szCs w:val="24"/>
        </w:rPr>
        <w:t>NiO</w:t>
      </w:r>
      <w:proofErr w:type="spellEnd"/>
      <w:r w:rsidR="001A1F74" w:rsidRPr="00CB25E9">
        <w:rPr>
          <w:rFonts w:ascii="Times New Roman" w:hAnsi="Times New Roman" w:cs="Times New Roman"/>
          <w:sz w:val="24"/>
          <w:szCs w:val="24"/>
        </w:rPr>
        <w:t xml:space="preserve"> nanoparticles contribute to increased capacitance</w:t>
      </w:r>
      <w:r w:rsidR="0046502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"/>
          <w:id w:val="2116549141"/>
          <w:placeholder>
            <w:docPart w:val="DefaultPlaceholder_-1854013440"/>
          </w:placeholder>
        </w:sdtPr>
        <w:sdtContent>
          <w:r w:rsidR="00DD56BC" w:rsidRPr="00DD56BC">
            <w:rPr>
              <w:rFonts w:ascii="Times New Roman" w:hAnsi="Times New Roman" w:cs="Times New Roman"/>
              <w:color w:val="000000"/>
              <w:sz w:val="24"/>
              <w:szCs w:val="24"/>
            </w:rPr>
            <w:t>[18]</w:t>
          </w:r>
        </w:sdtContent>
      </w:sdt>
      <w:r w:rsidR="001C49E9">
        <w:rPr>
          <w:rFonts w:ascii="Times New Roman" w:hAnsi="Times New Roman" w:cs="Times New Roman"/>
          <w:sz w:val="24"/>
          <w:szCs w:val="24"/>
        </w:rPr>
        <w:t>.</w:t>
      </w:r>
    </w:p>
    <w:p w14:paraId="05B294F9" w14:textId="193D4771" w:rsidR="007E112F" w:rsidRPr="008A0EAB" w:rsidRDefault="006B3EE0" w:rsidP="00F45851">
      <w:pPr>
        <w:pStyle w:val="Heading2"/>
        <w:spacing w:line="360" w:lineRule="auto"/>
        <w:rPr>
          <w:rStyle w:val="fontstyle01"/>
          <w:rFonts w:ascii="Times New Roman" w:hAnsi="Times New Roman" w:cs="Times New Roman"/>
          <w:b/>
          <w:bCs/>
          <w:color w:val="auto"/>
          <w:sz w:val="24"/>
          <w:szCs w:val="24"/>
        </w:rPr>
      </w:pPr>
      <w:bookmarkStart w:id="5" w:name="_Toc142562745"/>
      <w:bookmarkStart w:id="6" w:name="_Toc160707374"/>
      <w:r w:rsidRPr="008A0EAB">
        <w:rPr>
          <w:rStyle w:val="fontstyle01"/>
          <w:rFonts w:ascii="Times New Roman" w:hAnsi="Times New Roman" w:cs="Times New Roman"/>
          <w:b/>
          <w:bCs/>
          <w:color w:val="auto"/>
          <w:sz w:val="24"/>
          <w:szCs w:val="24"/>
        </w:rPr>
        <w:lastRenderedPageBreak/>
        <w:t xml:space="preserve">PVA </w:t>
      </w:r>
      <w:r w:rsidR="008D7791" w:rsidRPr="008A0EAB">
        <w:rPr>
          <w:rStyle w:val="fontstyle01"/>
          <w:rFonts w:ascii="Times New Roman" w:hAnsi="Times New Roman" w:cs="Times New Roman"/>
          <w:b/>
          <w:bCs/>
          <w:color w:val="auto"/>
          <w:sz w:val="24"/>
          <w:szCs w:val="24"/>
        </w:rPr>
        <w:t>(</w:t>
      </w:r>
      <w:r w:rsidR="008177E5" w:rsidRPr="008A0EAB">
        <w:rPr>
          <w:rStyle w:val="fontstyle01"/>
          <w:rFonts w:ascii="Times New Roman" w:hAnsi="Times New Roman" w:cs="Times New Roman"/>
          <w:b/>
          <w:bCs/>
          <w:color w:val="auto"/>
          <w:sz w:val="24"/>
          <w:szCs w:val="24"/>
        </w:rPr>
        <w:t>P</w:t>
      </w:r>
      <w:r w:rsidRPr="008A0EAB">
        <w:rPr>
          <w:rStyle w:val="fontstyle01"/>
          <w:rFonts w:ascii="Times New Roman" w:hAnsi="Times New Roman" w:cs="Times New Roman"/>
          <w:b/>
          <w:bCs/>
          <w:color w:val="auto"/>
          <w:sz w:val="24"/>
          <w:szCs w:val="24"/>
        </w:rPr>
        <w:t xml:space="preserve">olyvinyl </w:t>
      </w:r>
      <w:r w:rsidR="00D807D6" w:rsidRPr="008A0EAB">
        <w:rPr>
          <w:rStyle w:val="fontstyle01"/>
          <w:rFonts w:ascii="Times New Roman" w:hAnsi="Times New Roman" w:cs="Times New Roman"/>
          <w:b/>
          <w:bCs/>
          <w:color w:val="auto"/>
          <w:sz w:val="24"/>
          <w:szCs w:val="24"/>
        </w:rPr>
        <w:t>alcohol</w:t>
      </w:r>
      <w:r w:rsidR="008D7791" w:rsidRPr="008A0EAB">
        <w:rPr>
          <w:rStyle w:val="fontstyle01"/>
          <w:rFonts w:ascii="Times New Roman" w:hAnsi="Times New Roman" w:cs="Times New Roman"/>
          <w:b/>
          <w:bCs/>
          <w:color w:val="auto"/>
          <w:sz w:val="24"/>
          <w:szCs w:val="24"/>
        </w:rPr>
        <w:t>)</w:t>
      </w:r>
      <w:r w:rsidR="00D807D6" w:rsidRPr="008A0EAB">
        <w:rPr>
          <w:rStyle w:val="fontstyle01"/>
          <w:rFonts w:ascii="Times New Roman" w:hAnsi="Times New Roman" w:cs="Times New Roman"/>
          <w:b/>
          <w:bCs/>
          <w:color w:val="auto"/>
          <w:sz w:val="24"/>
          <w:szCs w:val="24"/>
        </w:rPr>
        <w:t>:</w:t>
      </w:r>
      <w:bookmarkEnd w:id="5"/>
      <w:bookmarkEnd w:id="6"/>
      <w:r w:rsidR="007F5895" w:rsidRPr="008A0EAB">
        <w:rPr>
          <w:rStyle w:val="fontstyle01"/>
          <w:rFonts w:ascii="Times New Roman" w:hAnsi="Times New Roman" w:cs="Times New Roman"/>
          <w:b/>
          <w:bCs/>
          <w:color w:val="auto"/>
          <w:sz w:val="24"/>
          <w:szCs w:val="24"/>
        </w:rPr>
        <w:t xml:space="preserve"> </w:t>
      </w:r>
    </w:p>
    <w:p w14:paraId="478D219F" w14:textId="0E8ADF35" w:rsidR="006B3EE0" w:rsidRDefault="006B3EE0" w:rsidP="00F72D98">
      <w:pPr>
        <w:spacing w:line="360" w:lineRule="auto"/>
        <w:jc w:val="both"/>
        <w:rPr>
          <w:rFonts w:ascii="Times New Roman" w:hAnsi="Times New Roman" w:cs="Times New Roman"/>
          <w:sz w:val="24"/>
          <w:szCs w:val="24"/>
        </w:rPr>
      </w:pPr>
      <w:r w:rsidRPr="005935D6">
        <w:rPr>
          <w:rStyle w:val="fontstyle01"/>
          <w:rFonts w:ascii="Times New Roman" w:hAnsi="Times New Roman" w:cs="Times New Roman"/>
          <w:sz w:val="24"/>
          <w:szCs w:val="24"/>
        </w:rPr>
        <w:t>PVA is water soluble synthetic polymer known for its excellent film forming and adhesive properties.</w:t>
      </w:r>
      <w:r w:rsidR="007F19D9" w:rsidRPr="005935D6">
        <w:rPr>
          <w:rFonts w:ascii="Times New Roman" w:hAnsi="Times New Roman" w:cs="Times New Roman"/>
          <w:color w:val="333333"/>
          <w:sz w:val="24"/>
          <w:szCs w:val="24"/>
        </w:rPr>
        <w:t xml:space="preserve"> </w:t>
      </w:r>
      <w:r w:rsidR="001A1F74" w:rsidRPr="005935D6">
        <w:rPr>
          <w:rFonts w:ascii="Times New Roman" w:hAnsi="Times New Roman" w:cs="Times New Roman"/>
          <w:sz w:val="24"/>
          <w:szCs w:val="24"/>
        </w:rPr>
        <w:t>It</w:t>
      </w:r>
      <w:r w:rsidR="007F19D9" w:rsidRPr="005935D6">
        <w:rPr>
          <w:rFonts w:ascii="Times New Roman" w:hAnsi="Times New Roman" w:cs="Times New Roman"/>
          <w:sz w:val="24"/>
          <w:szCs w:val="24"/>
        </w:rPr>
        <w:t xml:space="preserve"> is a biodegradable </w:t>
      </w:r>
      <w:r w:rsidR="001A1F74" w:rsidRPr="005935D6">
        <w:rPr>
          <w:rFonts w:ascii="Times New Roman" w:hAnsi="Times New Roman" w:cs="Times New Roman"/>
          <w:sz w:val="24"/>
          <w:szCs w:val="24"/>
        </w:rPr>
        <w:t>polymer;</w:t>
      </w:r>
      <w:r w:rsidR="007F19D9" w:rsidRPr="005935D6">
        <w:rPr>
          <w:rFonts w:ascii="Times New Roman" w:hAnsi="Times New Roman" w:cs="Times New Roman"/>
          <w:sz w:val="24"/>
          <w:szCs w:val="24"/>
        </w:rPr>
        <w:t xml:space="preserve"> we advocate using graphene </w:t>
      </w:r>
      <w:r w:rsidR="001A1F74" w:rsidRPr="005935D6">
        <w:rPr>
          <w:rFonts w:ascii="Times New Roman" w:hAnsi="Times New Roman" w:cs="Times New Roman"/>
          <w:sz w:val="24"/>
          <w:szCs w:val="24"/>
        </w:rPr>
        <w:t>oxide to</w:t>
      </w:r>
      <w:r w:rsidR="007F19D9" w:rsidRPr="005935D6">
        <w:rPr>
          <w:rFonts w:ascii="Times New Roman" w:hAnsi="Times New Roman" w:cs="Times New Roman"/>
          <w:sz w:val="24"/>
          <w:szCs w:val="24"/>
        </w:rPr>
        <w:t xml:space="preserve"> enhance the mechanical and functional properties of PVA</w:t>
      </w:r>
      <w:r w:rsidR="001A1F74" w:rsidRPr="005935D6">
        <w:rPr>
          <w:rFonts w:ascii="Times New Roman" w:hAnsi="Times New Roman" w:cs="Times New Roman"/>
          <w:sz w:val="24"/>
          <w:szCs w:val="24"/>
        </w:rPr>
        <w:t>.</w:t>
      </w:r>
      <w:r w:rsidR="001A1F74" w:rsidRPr="005935D6">
        <w:rPr>
          <w:rFonts w:ascii="Times New Roman" w:hAnsi="Times New Roman" w:cs="Times New Roman"/>
          <w:color w:val="333333"/>
          <w:sz w:val="24"/>
          <w:szCs w:val="24"/>
        </w:rPr>
        <w:t xml:space="preserve"> </w:t>
      </w:r>
      <w:r w:rsidR="001A1F74" w:rsidRPr="008D7791">
        <w:rPr>
          <w:rFonts w:ascii="Times New Roman" w:hAnsi="Times New Roman" w:cs="Times New Roman"/>
          <w:sz w:val="24"/>
          <w:szCs w:val="24"/>
        </w:rPr>
        <w:t>Carbon-based nanomaterials such as carbon nanotubes and graphene possess excellent electrical and thermal conductivity, are light weight, have an outstanding surface area, and have superb mechanical properties.</w:t>
      </w:r>
    </w:p>
    <w:p w14:paraId="21B4AC4C" w14:textId="77777777" w:rsidR="009D4E15" w:rsidRDefault="009D4E15" w:rsidP="00F72D98">
      <w:pPr>
        <w:spacing w:line="360" w:lineRule="auto"/>
        <w:jc w:val="both"/>
        <w:rPr>
          <w:rFonts w:ascii="Times New Roman" w:hAnsi="Times New Roman" w:cs="Times New Roman"/>
          <w:color w:val="333333"/>
          <w:sz w:val="24"/>
          <w:szCs w:val="24"/>
        </w:rPr>
      </w:pPr>
    </w:p>
    <w:p w14:paraId="23CA6EDC" w14:textId="34568190" w:rsidR="003C4331" w:rsidRDefault="00C1577F" w:rsidP="003C4331">
      <w:pPr>
        <w:keepNext/>
        <w:jc w:val="center"/>
      </w:pPr>
      <w:r>
        <w:rPr>
          <w:noProof/>
        </w:rPr>
        <mc:AlternateContent>
          <mc:Choice Requires="wps">
            <w:drawing>
              <wp:inline distT="0" distB="0" distL="0" distR="0" wp14:anchorId="1932709C" wp14:editId="7164C44F">
                <wp:extent cx="307340" cy="307340"/>
                <wp:effectExtent l="0" t="3175" r="0" b="3810"/>
                <wp:docPr id="30111767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A9C99F" id="Rectangle 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9D4E15">
        <w:object w:dxaOrig="2389" w:dyaOrig="1441" w14:anchorId="0978B4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35pt;height:65pt" o:ole="">
            <v:imagedata r:id="rId12" o:title=""/>
          </v:shape>
          <o:OLEObject Type="Embed" ProgID="ChemDraw.Document.6.0" ShapeID="_x0000_i1025" DrawAspect="Content" ObjectID="_1771327544" r:id="rId13"/>
        </w:object>
      </w:r>
    </w:p>
    <w:p w14:paraId="2CC7BAFC" w14:textId="109DC395" w:rsidR="008A2C88" w:rsidRPr="002537A9" w:rsidRDefault="003C4331" w:rsidP="002537A9">
      <w:pPr>
        <w:pStyle w:val="Caption"/>
        <w:jc w:val="center"/>
        <w:rPr>
          <w:rFonts w:ascii="Times New Roman" w:hAnsi="Times New Roman" w:cs="Times New Roman"/>
          <w:i w:val="0"/>
          <w:iCs w:val="0"/>
          <w:color w:val="auto"/>
          <w:sz w:val="24"/>
          <w:szCs w:val="24"/>
        </w:rPr>
      </w:pPr>
      <w:r w:rsidRPr="00DC0E42">
        <w:rPr>
          <w:rFonts w:ascii="Times New Roman" w:hAnsi="Times New Roman" w:cs="Times New Roman"/>
          <w:b/>
          <w:bCs/>
          <w:i w:val="0"/>
          <w:iCs w:val="0"/>
          <w:color w:val="auto"/>
          <w:sz w:val="24"/>
          <w:szCs w:val="24"/>
        </w:rPr>
        <w:t xml:space="preserve">Figure </w:t>
      </w:r>
      <w:r w:rsidR="00E336A8" w:rsidRPr="00DC0E42">
        <w:rPr>
          <w:rFonts w:ascii="Times New Roman" w:hAnsi="Times New Roman" w:cs="Times New Roman"/>
          <w:b/>
          <w:bCs/>
          <w:i w:val="0"/>
          <w:iCs w:val="0"/>
          <w:color w:val="auto"/>
          <w:sz w:val="24"/>
          <w:szCs w:val="24"/>
        </w:rPr>
        <w:fldChar w:fldCharType="begin"/>
      </w:r>
      <w:r w:rsidR="00E336A8" w:rsidRPr="00DC0E42">
        <w:rPr>
          <w:rFonts w:ascii="Times New Roman" w:hAnsi="Times New Roman" w:cs="Times New Roman"/>
          <w:b/>
          <w:bCs/>
          <w:i w:val="0"/>
          <w:iCs w:val="0"/>
          <w:color w:val="auto"/>
          <w:sz w:val="24"/>
          <w:szCs w:val="24"/>
        </w:rPr>
        <w:instrText xml:space="preserve"> SEQ Figure \* ARABIC </w:instrText>
      </w:r>
      <w:r w:rsidR="00E336A8" w:rsidRPr="00DC0E42">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1</w:t>
      </w:r>
      <w:r w:rsidR="00E336A8" w:rsidRPr="00DC0E42">
        <w:rPr>
          <w:rFonts w:ascii="Times New Roman" w:hAnsi="Times New Roman" w:cs="Times New Roman"/>
          <w:b/>
          <w:bCs/>
          <w:i w:val="0"/>
          <w:iCs w:val="0"/>
          <w:color w:val="auto"/>
          <w:sz w:val="24"/>
          <w:szCs w:val="24"/>
        </w:rPr>
        <w:fldChar w:fldCharType="end"/>
      </w:r>
      <w:r w:rsidRPr="00DC0E42">
        <w:rPr>
          <w:rFonts w:ascii="Times New Roman" w:hAnsi="Times New Roman" w:cs="Times New Roman"/>
          <w:b/>
          <w:bCs/>
          <w:i w:val="0"/>
          <w:iCs w:val="0"/>
          <w:color w:val="auto"/>
          <w:sz w:val="24"/>
          <w:szCs w:val="24"/>
        </w:rPr>
        <w:t>:</w:t>
      </w:r>
      <w:r w:rsidRPr="003C4331">
        <w:rPr>
          <w:rFonts w:ascii="Times New Roman" w:hAnsi="Times New Roman" w:cs="Times New Roman"/>
          <w:i w:val="0"/>
          <w:iCs w:val="0"/>
          <w:color w:val="auto"/>
          <w:sz w:val="24"/>
          <w:szCs w:val="24"/>
        </w:rPr>
        <w:t xml:space="preserve">  Chemical structure of PVA</w:t>
      </w:r>
      <w:r w:rsidR="008A2C88">
        <w:rPr>
          <w:rFonts w:ascii="Times New Roman" w:hAnsi="Times New Roman" w:cs="Times New Roman"/>
          <w:i w:val="0"/>
          <w:iCs w:val="0"/>
          <w:color w:val="auto"/>
          <w:sz w:val="24"/>
          <w:szCs w:val="24"/>
        </w:rPr>
        <w:t>.</w:t>
      </w:r>
    </w:p>
    <w:p w14:paraId="60D352F3" w14:textId="780132D0" w:rsidR="008A2C88" w:rsidRDefault="00684314" w:rsidP="007C19B6">
      <w:pPr>
        <w:pStyle w:val="Heading2"/>
        <w:rPr>
          <w:rFonts w:ascii="Times New Roman" w:hAnsi="Times New Roman" w:cs="Times New Roman"/>
          <w:b/>
          <w:bCs/>
          <w:color w:val="auto"/>
          <w:sz w:val="24"/>
          <w:szCs w:val="24"/>
        </w:rPr>
      </w:pPr>
      <w:bookmarkStart w:id="7" w:name="_Toc160707375"/>
      <w:r w:rsidRPr="00EB69B4">
        <w:rPr>
          <w:rFonts w:ascii="Times New Roman" w:hAnsi="Times New Roman" w:cs="Times New Roman"/>
          <w:b/>
          <w:bCs/>
          <w:color w:val="auto"/>
          <w:sz w:val="24"/>
          <w:szCs w:val="24"/>
        </w:rPr>
        <w:t xml:space="preserve">Reasons for selecting </w:t>
      </w:r>
      <w:r w:rsidR="007C19B6" w:rsidRPr="00EB69B4">
        <w:rPr>
          <w:rFonts w:ascii="Times New Roman" w:hAnsi="Times New Roman" w:cs="Times New Roman"/>
          <w:b/>
          <w:bCs/>
          <w:color w:val="auto"/>
          <w:sz w:val="24"/>
          <w:szCs w:val="24"/>
        </w:rPr>
        <w:t xml:space="preserve">polyvinyl alcohol (PVA) as a prime </w:t>
      </w:r>
      <w:r w:rsidR="002F0D30" w:rsidRPr="00EB69B4">
        <w:rPr>
          <w:rFonts w:ascii="Times New Roman" w:hAnsi="Times New Roman" w:cs="Times New Roman"/>
          <w:b/>
          <w:bCs/>
          <w:color w:val="auto"/>
          <w:sz w:val="24"/>
          <w:szCs w:val="24"/>
        </w:rPr>
        <w:t>matrix.</w:t>
      </w:r>
      <w:bookmarkEnd w:id="7"/>
    </w:p>
    <w:p w14:paraId="5307C26D" w14:textId="77777777" w:rsidR="002537A9" w:rsidRPr="002537A9" w:rsidRDefault="002537A9" w:rsidP="002537A9"/>
    <w:p w14:paraId="71BFAE88" w14:textId="300261B8" w:rsidR="002F0D30" w:rsidRPr="00A018D8" w:rsidRDefault="00EB69B4" w:rsidP="00EB69B4">
      <w:pPr>
        <w:spacing w:line="360" w:lineRule="auto"/>
        <w:jc w:val="both"/>
        <w:rPr>
          <w:rFonts w:ascii="Times New Roman" w:hAnsi="Times New Roman" w:cs="Times New Roman"/>
          <w:sz w:val="24"/>
          <w:szCs w:val="24"/>
        </w:rPr>
      </w:pPr>
      <w:r w:rsidRPr="00A018D8">
        <w:rPr>
          <w:rFonts w:ascii="Times New Roman" w:hAnsi="Times New Roman" w:cs="Times New Roman"/>
          <w:sz w:val="24"/>
          <w:szCs w:val="24"/>
        </w:rPr>
        <w:t>T</w:t>
      </w:r>
      <w:r w:rsidR="007C4DAC" w:rsidRPr="00A018D8">
        <w:rPr>
          <w:rFonts w:ascii="Times New Roman" w:hAnsi="Times New Roman" w:cs="Times New Roman"/>
          <w:sz w:val="24"/>
          <w:szCs w:val="24"/>
        </w:rPr>
        <w:t xml:space="preserve">he good binding capacity   PVA to GO and large surface area acquired using GO as filler in PVA matrix. There are reports showing the necessity of nanostructured electrode materials on account of their ability to provide high charge/discharge rates [37]. Comparison shows that use of bonders and additives reduces the energy density of bulk </w:t>
      </w:r>
      <w:r w:rsidR="003C31CA" w:rsidRPr="00A018D8">
        <w:rPr>
          <w:rFonts w:ascii="Times New Roman" w:hAnsi="Times New Roman" w:cs="Times New Roman"/>
          <w:sz w:val="24"/>
          <w:szCs w:val="24"/>
        </w:rPr>
        <w:t>material-based</w:t>
      </w:r>
      <w:r w:rsidR="007C4DAC" w:rsidRPr="00A018D8">
        <w:rPr>
          <w:rFonts w:ascii="Times New Roman" w:hAnsi="Times New Roman" w:cs="Times New Roman"/>
          <w:sz w:val="24"/>
          <w:szCs w:val="24"/>
        </w:rPr>
        <w:t xml:space="preserve"> electrodes [38, 39]. Structure, morphology, specific surface area, and electrical conductivity of electrode material strongly influence the performance of super capacitors [7, 40]. So, electrochemical properties may vary according to the morphological modifications. Nanofibrous morphology acquired via electrospinning method is known to be the best among all nanostructures because of its high porosity, large surface area, and better electron mobility [41]. </w:t>
      </w:r>
    </w:p>
    <w:p w14:paraId="7C84D177" w14:textId="2094117A" w:rsidR="00F7065D" w:rsidRPr="00F7065D" w:rsidRDefault="00C91944" w:rsidP="00A018D8">
      <w:pPr>
        <w:spacing w:line="360" w:lineRule="auto"/>
        <w:rPr>
          <w:rFonts w:ascii="Times New Roman" w:hAnsi="Times New Roman" w:cs="Times New Roman"/>
          <w:sz w:val="24"/>
          <w:szCs w:val="24"/>
        </w:rPr>
      </w:pPr>
      <w:r>
        <w:t>1</w:t>
      </w:r>
      <w:r w:rsidRPr="00A018D8">
        <w:rPr>
          <w:rFonts w:ascii="Times New Roman" w:hAnsi="Times New Roman" w:cs="Times New Roman"/>
          <w:sz w:val="24"/>
          <w:szCs w:val="24"/>
        </w:rPr>
        <w:t>.</w:t>
      </w:r>
      <w:r w:rsidR="00F7065D" w:rsidRPr="00F7065D">
        <w:rPr>
          <w:rFonts w:ascii="Times New Roman" w:hAnsi="Times New Roman" w:cs="Times New Roman"/>
          <w:sz w:val="24"/>
          <w:szCs w:val="24"/>
        </w:rPr>
        <w:t xml:space="preserve"> PVA films are mechanically robust, which makes them suitable for use as a solid electrolyte or separator in supercapacitors, providing structural stability to the device.</w:t>
      </w:r>
    </w:p>
    <w:p w14:paraId="7267C657" w14:textId="77777777" w:rsidR="002537A9" w:rsidRDefault="00C91944" w:rsidP="00A018D8">
      <w:pPr>
        <w:spacing w:line="360" w:lineRule="auto"/>
        <w:rPr>
          <w:rFonts w:ascii="Times New Roman" w:hAnsi="Times New Roman" w:cs="Times New Roman"/>
          <w:sz w:val="24"/>
          <w:szCs w:val="24"/>
        </w:rPr>
      </w:pPr>
      <w:r w:rsidRPr="00A018D8">
        <w:rPr>
          <w:rFonts w:ascii="Times New Roman" w:hAnsi="Times New Roman" w:cs="Times New Roman"/>
          <w:sz w:val="24"/>
          <w:szCs w:val="24"/>
        </w:rPr>
        <w:t>2.</w:t>
      </w:r>
      <w:r w:rsidR="00F7065D" w:rsidRPr="00F7065D">
        <w:rPr>
          <w:rFonts w:ascii="Times New Roman" w:hAnsi="Times New Roman" w:cs="Times New Roman"/>
          <w:sz w:val="24"/>
          <w:szCs w:val="24"/>
        </w:rPr>
        <w:t>PVA can be easily cast into thin films, making it suitable for use as a binder or matrix material for electrode fabrication.</w:t>
      </w:r>
    </w:p>
    <w:p w14:paraId="09BCA381" w14:textId="3D4B1F12" w:rsidR="003C4331" w:rsidRPr="00D145CF" w:rsidRDefault="00A018D8" w:rsidP="00D145CF">
      <w:pPr>
        <w:spacing w:line="360" w:lineRule="auto"/>
        <w:rPr>
          <w:rFonts w:ascii="Times New Roman" w:hAnsi="Times New Roman" w:cs="Times New Roman"/>
          <w:sz w:val="24"/>
          <w:szCs w:val="24"/>
        </w:rPr>
      </w:pPr>
      <w:r w:rsidRPr="00A018D8">
        <w:rPr>
          <w:rFonts w:ascii="Times New Roman" w:hAnsi="Times New Roman" w:cs="Times New Roman"/>
          <w:sz w:val="24"/>
          <w:szCs w:val="24"/>
        </w:rPr>
        <w:t>3.</w:t>
      </w:r>
      <w:r w:rsidR="00F7065D" w:rsidRPr="00F7065D">
        <w:rPr>
          <w:rFonts w:ascii="Times New Roman" w:hAnsi="Times New Roman" w:cs="Times New Roman"/>
          <w:sz w:val="24"/>
          <w:szCs w:val="24"/>
        </w:rPr>
        <w:t>PVA exhibits high water absorption capacity, which can facilitate the transport of ions in the electrolyte, leading to improved charge storage capacity.</w:t>
      </w:r>
    </w:p>
    <w:p w14:paraId="0F387911" w14:textId="24407D11" w:rsidR="000F0391" w:rsidRPr="008A0EAB" w:rsidRDefault="000F0391" w:rsidP="00F82E2A">
      <w:pPr>
        <w:pStyle w:val="Heading2"/>
        <w:spacing w:line="480" w:lineRule="auto"/>
        <w:rPr>
          <w:rFonts w:ascii="Times New Roman" w:hAnsi="Times New Roman" w:cs="Times New Roman"/>
          <w:b/>
          <w:bCs/>
          <w:color w:val="auto"/>
          <w:sz w:val="24"/>
          <w:szCs w:val="24"/>
        </w:rPr>
      </w:pPr>
      <w:bookmarkStart w:id="8" w:name="_Toc142562746"/>
      <w:bookmarkStart w:id="9" w:name="_Toc160707376"/>
      <w:r w:rsidRPr="008A0EAB">
        <w:rPr>
          <w:rStyle w:val="Heading2Char"/>
          <w:rFonts w:ascii="Times New Roman" w:hAnsi="Times New Roman" w:cs="Times New Roman"/>
          <w:b/>
          <w:bCs/>
          <w:color w:val="auto"/>
          <w:sz w:val="24"/>
          <w:szCs w:val="24"/>
        </w:rPr>
        <w:lastRenderedPageBreak/>
        <w:t>Graphene oxide</w:t>
      </w:r>
      <w:r w:rsidRPr="008A0EAB">
        <w:rPr>
          <w:rFonts w:ascii="Times New Roman" w:hAnsi="Times New Roman" w:cs="Times New Roman"/>
          <w:b/>
          <w:bCs/>
          <w:color w:val="auto"/>
          <w:sz w:val="24"/>
          <w:szCs w:val="24"/>
        </w:rPr>
        <w:t>:</w:t>
      </w:r>
      <w:bookmarkEnd w:id="8"/>
      <w:bookmarkEnd w:id="9"/>
    </w:p>
    <w:p w14:paraId="55B811B9" w14:textId="6DE13100" w:rsidR="007D6D52" w:rsidRPr="00267779" w:rsidRDefault="007A0AA5" w:rsidP="00267779">
      <w:pPr>
        <w:spacing w:line="360" w:lineRule="auto"/>
        <w:jc w:val="both"/>
        <w:rPr>
          <w:rFonts w:ascii="Times New Roman" w:hAnsi="Times New Roman" w:cs="Times New Roman"/>
          <w:sz w:val="24"/>
          <w:szCs w:val="24"/>
        </w:rPr>
      </w:pPr>
      <w:r w:rsidRPr="00A2517C">
        <w:rPr>
          <w:rFonts w:ascii="Times New Roman" w:hAnsi="Times New Roman" w:cs="Times New Roman"/>
          <w:sz w:val="24"/>
          <w:szCs w:val="24"/>
        </w:rPr>
        <w:t>GO is one of the</w:t>
      </w:r>
      <w:r w:rsidR="009A6A0C">
        <w:rPr>
          <w:rFonts w:ascii="Times New Roman" w:hAnsi="Times New Roman" w:cs="Times New Roman"/>
          <w:sz w:val="24"/>
          <w:szCs w:val="24"/>
        </w:rPr>
        <w:t xml:space="preserve"> </w:t>
      </w:r>
      <w:r w:rsidR="004746FA">
        <w:rPr>
          <w:rFonts w:ascii="Times New Roman" w:hAnsi="Times New Roman" w:cs="Times New Roman"/>
          <w:sz w:val="24"/>
          <w:szCs w:val="24"/>
        </w:rPr>
        <w:t>most suitable</w:t>
      </w:r>
      <w:r w:rsidRPr="00A2517C">
        <w:rPr>
          <w:rFonts w:ascii="Times New Roman" w:hAnsi="Times New Roman" w:cs="Times New Roman"/>
          <w:sz w:val="24"/>
          <w:szCs w:val="24"/>
        </w:rPr>
        <w:t> </w:t>
      </w:r>
      <w:r w:rsidR="000F0391" w:rsidRPr="00A2517C">
        <w:rPr>
          <w:rFonts w:ascii="Times New Roman" w:hAnsi="Times New Roman" w:cs="Times New Roman"/>
          <w:sz w:val="24"/>
          <w:szCs w:val="24"/>
        </w:rPr>
        <w:t>nanoparticles</w:t>
      </w:r>
      <w:r w:rsidRPr="00A2517C">
        <w:rPr>
          <w:rFonts w:ascii="Times New Roman" w:hAnsi="Times New Roman" w:cs="Times New Roman"/>
          <w:sz w:val="24"/>
          <w:szCs w:val="24"/>
        </w:rPr>
        <w:t> to enhance the </w:t>
      </w:r>
      <w:r w:rsidR="000F0391" w:rsidRPr="00A2517C">
        <w:rPr>
          <w:rFonts w:ascii="Times New Roman" w:hAnsi="Times New Roman" w:cs="Times New Roman"/>
          <w:sz w:val="24"/>
          <w:szCs w:val="24"/>
        </w:rPr>
        <w:t xml:space="preserve">hydrophilicity </w:t>
      </w:r>
      <w:r w:rsidRPr="00A2517C">
        <w:rPr>
          <w:rFonts w:ascii="Times New Roman" w:hAnsi="Times New Roman" w:cs="Times New Roman"/>
          <w:sz w:val="24"/>
          <w:szCs w:val="24"/>
        </w:rPr>
        <w:t>of the membrane. Deposition of </w:t>
      </w:r>
      <w:r w:rsidR="000F0391" w:rsidRPr="00A2517C">
        <w:rPr>
          <w:rFonts w:ascii="Times New Roman" w:hAnsi="Times New Roman" w:cs="Times New Roman"/>
          <w:sz w:val="24"/>
          <w:szCs w:val="24"/>
        </w:rPr>
        <w:t>GO film on</w:t>
      </w:r>
      <w:r w:rsidRPr="00A2517C">
        <w:rPr>
          <w:rFonts w:ascii="Times New Roman" w:hAnsi="Times New Roman" w:cs="Times New Roman"/>
          <w:sz w:val="24"/>
          <w:szCs w:val="24"/>
        </w:rPr>
        <w:t xml:space="preserve"> any substrate can be possible and then it can modify into conductor. Because of the high surface area of GO, it can be a potential candidate as electrodes in</w:t>
      </w:r>
      <w:r w:rsidR="000F0391" w:rsidRPr="00A2517C">
        <w:rPr>
          <w:rFonts w:ascii="Times New Roman" w:hAnsi="Times New Roman" w:cs="Times New Roman"/>
          <w:sz w:val="24"/>
          <w:szCs w:val="24"/>
        </w:rPr>
        <w:t xml:space="preserve"> supercapacitors,</w:t>
      </w:r>
      <w:r w:rsidRPr="00A2517C">
        <w:rPr>
          <w:rFonts w:ascii="Times New Roman" w:hAnsi="Times New Roman" w:cs="Times New Roman"/>
          <w:sz w:val="24"/>
          <w:szCs w:val="24"/>
        </w:rPr>
        <w:t xml:space="preserve"> battery, capacitors, and solar cells. Owing to the oxygen functionalities, GO can simply disperse in any </w:t>
      </w:r>
      <w:r w:rsidR="000F0391" w:rsidRPr="00A2517C">
        <w:rPr>
          <w:rFonts w:ascii="Times New Roman" w:hAnsi="Times New Roman" w:cs="Times New Roman"/>
          <w:sz w:val="24"/>
          <w:szCs w:val="24"/>
        </w:rPr>
        <w:t>organic solvent,</w:t>
      </w:r>
      <w:r w:rsidRPr="00A2517C">
        <w:rPr>
          <w:rFonts w:ascii="Times New Roman" w:hAnsi="Times New Roman" w:cs="Times New Roman"/>
          <w:sz w:val="24"/>
          <w:szCs w:val="24"/>
        </w:rPr>
        <w:t xml:space="preserve"> water, and different matrixes because of its hydrophilic nature</w:t>
      </w:r>
      <w:r w:rsidR="000518A5" w:rsidRPr="00A2517C">
        <w:rPr>
          <w:rFonts w:ascii="Times New Roman" w:hAnsi="Times New Roman" w:cs="Times New Roman"/>
          <w:sz w:val="24"/>
          <w:szCs w:val="24"/>
        </w:rPr>
        <w:t xml:space="preserve">. Graphene oxide itself has a relatively large band gap compared to pristine graphene due to the presence of oxygen functional groups. When composite materials are formed by combining GO with other substances like PVA and </w:t>
      </w:r>
      <w:proofErr w:type="spellStart"/>
      <w:r w:rsidR="000518A5" w:rsidRPr="00A2517C">
        <w:rPr>
          <w:rFonts w:ascii="Times New Roman" w:hAnsi="Times New Roman" w:cs="Times New Roman"/>
          <w:sz w:val="24"/>
          <w:szCs w:val="24"/>
        </w:rPr>
        <w:t>NiO</w:t>
      </w:r>
      <w:proofErr w:type="spellEnd"/>
      <w:r w:rsidR="000518A5" w:rsidRPr="00A2517C">
        <w:rPr>
          <w:rFonts w:ascii="Times New Roman" w:hAnsi="Times New Roman" w:cs="Times New Roman"/>
          <w:sz w:val="24"/>
          <w:szCs w:val="24"/>
        </w:rPr>
        <w:t>, the interactions between the components can lead to changes in the electronic structure and properti</w:t>
      </w:r>
      <w:r w:rsidR="00F0210F">
        <w:rPr>
          <w:rFonts w:ascii="Times New Roman" w:hAnsi="Times New Roman" w:cs="Times New Roman"/>
          <w:sz w:val="24"/>
          <w:szCs w:val="24"/>
        </w:rPr>
        <w:t>es</w:t>
      </w:r>
      <w:r w:rsidR="00BE044A">
        <w:rPr>
          <w:rFonts w:ascii="Times New Roman" w:hAnsi="Times New Roman" w:cs="Times New Roman"/>
          <w:sz w:val="24"/>
          <w:szCs w:val="24"/>
        </w:rPr>
        <w:t xml:space="preserve"> of the composites. </w:t>
      </w:r>
    </w:p>
    <w:tbl>
      <w:tblPr>
        <w:tblpPr w:leftFromText="180" w:rightFromText="180" w:vertAnchor="text" w:tblpXSpec="center"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85"/>
      </w:tblGrid>
      <w:tr w:rsidR="00EF6C68" w14:paraId="1A1969CA" w14:textId="77777777" w:rsidTr="004733F8">
        <w:trPr>
          <w:trHeight w:val="2880"/>
        </w:trPr>
        <w:tc>
          <w:tcPr>
            <w:tcW w:w="8185" w:type="dxa"/>
          </w:tcPr>
          <w:p w14:paraId="61913133" w14:textId="7F30A252" w:rsidR="00EF6C68" w:rsidRDefault="00000000" w:rsidP="000206FF">
            <w:pPr>
              <w:keepNext/>
              <w:jc w:val="both"/>
              <w:rPr>
                <w:rFonts w:ascii="Times New Roman" w:hAnsi="Times New Roman" w:cs="Times New Roman"/>
                <w:sz w:val="24"/>
                <w:szCs w:val="24"/>
              </w:rPr>
            </w:pPr>
            <w:r>
              <w:rPr>
                <w:rFonts w:ascii="Times New Roman" w:hAnsi="Times New Roman" w:cs="Times New Roman"/>
                <w:noProof/>
                <w:sz w:val="24"/>
                <w:szCs w:val="24"/>
              </w:rPr>
              <w:object w:dxaOrig="1440" w:dyaOrig="1440" w14:anchorId="29952F07">
                <v:shape id="_x0000_s1043" type="#_x0000_t75" style="position:absolute;left:0;text-align:left;margin-left:32.55pt;margin-top:11.3pt;width:371.05pt;height:143.95pt;z-index:251667456">
                  <v:imagedata r:id="rId14" o:title=""/>
                  <w10:wrap type="square" side="left"/>
                </v:shape>
                <o:OLEObject Type="Embed" ProgID="ChemDraw.Document.6.0" ShapeID="_x0000_s1043" DrawAspect="Content" ObjectID="_1771327561" r:id="rId15"/>
              </w:object>
            </w:r>
          </w:p>
        </w:tc>
      </w:tr>
    </w:tbl>
    <w:p w14:paraId="16AA6FA1" w14:textId="77777777" w:rsidR="005E6305" w:rsidRDefault="005E6305" w:rsidP="005E6305">
      <w:pPr>
        <w:pStyle w:val="Caption"/>
        <w:spacing w:line="360" w:lineRule="auto"/>
        <w:jc w:val="center"/>
        <w:rPr>
          <w:sz w:val="28"/>
          <w:szCs w:val="28"/>
        </w:rPr>
      </w:pPr>
    </w:p>
    <w:p w14:paraId="5343B305" w14:textId="77777777" w:rsidR="001F1765" w:rsidRDefault="001F1765" w:rsidP="005E6305">
      <w:pPr>
        <w:pStyle w:val="Caption"/>
        <w:spacing w:line="720" w:lineRule="auto"/>
        <w:jc w:val="center"/>
        <w:rPr>
          <w:rFonts w:ascii="Times New Roman" w:hAnsi="Times New Roman" w:cs="Times New Roman"/>
          <w:i w:val="0"/>
          <w:iCs w:val="0"/>
          <w:color w:val="auto"/>
          <w:sz w:val="24"/>
          <w:szCs w:val="24"/>
        </w:rPr>
      </w:pPr>
    </w:p>
    <w:p w14:paraId="5EDE3EE3" w14:textId="77777777" w:rsidR="001F1765" w:rsidRDefault="001F1765" w:rsidP="005E6305">
      <w:pPr>
        <w:pStyle w:val="Caption"/>
        <w:spacing w:line="720" w:lineRule="auto"/>
        <w:jc w:val="center"/>
        <w:rPr>
          <w:rFonts w:ascii="Times New Roman" w:hAnsi="Times New Roman" w:cs="Times New Roman"/>
          <w:i w:val="0"/>
          <w:iCs w:val="0"/>
          <w:color w:val="auto"/>
          <w:sz w:val="24"/>
          <w:szCs w:val="24"/>
        </w:rPr>
      </w:pPr>
    </w:p>
    <w:p w14:paraId="7320A7AD" w14:textId="77777777" w:rsidR="001F1765" w:rsidRDefault="001F1765" w:rsidP="005E6305">
      <w:pPr>
        <w:pStyle w:val="Caption"/>
        <w:spacing w:line="720" w:lineRule="auto"/>
        <w:jc w:val="center"/>
        <w:rPr>
          <w:rFonts w:ascii="Times New Roman" w:hAnsi="Times New Roman" w:cs="Times New Roman"/>
          <w:i w:val="0"/>
          <w:iCs w:val="0"/>
          <w:color w:val="auto"/>
          <w:sz w:val="24"/>
          <w:szCs w:val="24"/>
        </w:rPr>
      </w:pPr>
    </w:p>
    <w:p w14:paraId="6F258B58" w14:textId="65755798" w:rsidR="00824291" w:rsidRDefault="000206FF" w:rsidP="005E6305">
      <w:pPr>
        <w:pStyle w:val="Caption"/>
        <w:spacing w:line="720" w:lineRule="auto"/>
        <w:jc w:val="center"/>
        <w:rPr>
          <w:rFonts w:ascii="Times New Roman" w:hAnsi="Times New Roman" w:cs="Times New Roman"/>
          <w:i w:val="0"/>
          <w:iCs w:val="0"/>
          <w:color w:val="auto"/>
          <w:sz w:val="24"/>
          <w:szCs w:val="24"/>
        </w:rPr>
      </w:pPr>
      <w:r w:rsidRPr="006E06B3">
        <w:rPr>
          <w:rFonts w:ascii="Times New Roman" w:hAnsi="Times New Roman" w:cs="Times New Roman"/>
          <w:b/>
          <w:bCs/>
          <w:i w:val="0"/>
          <w:iCs w:val="0"/>
          <w:color w:val="auto"/>
          <w:sz w:val="24"/>
          <w:szCs w:val="24"/>
        </w:rPr>
        <w:t xml:space="preserve">Figure </w:t>
      </w:r>
      <w:r w:rsidR="00E336A8" w:rsidRPr="006E06B3">
        <w:rPr>
          <w:rFonts w:ascii="Times New Roman" w:hAnsi="Times New Roman" w:cs="Times New Roman"/>
          <w:b/>
          <w:bCs/>
          <w:i w:val="0"/>
          <w:iCs w:val="0"/>
          <w:color w:val="auto"/>
          <w:sz w:val="24"/>
          <w:szCs w:val="24"/>
        </w:rPr>
        <w:fldChar w:fldCharType="begin"/>
      </w:r>
      <w:r w:rsidR="00E336A8" w:rsidRPr="006E06B3">
        <w:rPr>
          <w:rFonts w:ascii="Times New Roman" w:hAnsi="Times New Roman" w:cs="Times New Roman"/>
          <w:b/>
          <w:bCs/>
          <w:i w:val="0"/>
          <w:iCs w:val="0"/>
          <w:color w:val="auto"/>
          <w:sz w:val="24"/>
          <w:szCs w:val="24"/>
        </w:rPr>
        <w:instrText xml:space="preserve"> SEQ Figure \* ARABIC </w:instrText>
      </w:r>
      <w:r w:rsidR="00E336A8" w:rsidRPr="006E06B3">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2</w:t>
      </w:r>
      <w:r w:rsidR="00E336A8" w:rsidRPr="006E06B3">
        <w:rPr>
          <w:rFonts w:ascii="Times New Roman" w:hAnsi="Times New Roman" w:cs="Times New Roman"/>
          <w:b/>
          <w:bCs/>
          <w:i w:val="0"/>
          <w:iCs w:val="0"/>
          <w:color w:val="auto"/>
          <w:sz w:val="24"/>
          <w:szCs w:val="24"/>
        </w:rPr>
        <w:fldChar w:fldCharType="end"/>
      </w:r>
      <w:r w:rsidR="00631243" w:rsidRPr="00FE77B6">
        <w:rPr>
          <w:rFonts w:ascii="Times New Roman" w:hAnsi="Times New Roman" w:cs="Times New Roman"/>
          <w:i w:val="0"/>
          <w:iCs w:val="0"/>
          <w:color w:val="auto"/>
          <w:sz w:val="24"/>
          <w:szCs w:val="24"/>
        </w:rPr>
        <w:t>:</w:t>
      </w:r>
      <w:r w:rsidRPr="00FE77B6">
        <w:rPr>
          <w:rFonts w:ascii="Times New Roman" w:hAnsi="Times New Roman" w:cs="Times New Roman"/>
          <w:i w:val="0"/>
          <w:iCs w:val="0"/>
          <w:color w:val="auto"/>
          <w:sz w:val="24"/>
          <w:szCs w:val="24"/>
        </w:rPr>
        <w:t xml:space="preserve">  Chemical Structure of graphene Oxide (GO</w:t>
      </w:r>
      <w:r w:rsidR="00940535" w:rsidRPr="00FE77B6">
        <w:rPr>
          <w:rFonts w:ascii="Times New Roman" w:hAnsi="Times New Roman" w:cs="Times New Roman"/>
          <w:i w:val="0"/>
          <w:iCs w:val="0"/>
          <w:color w:val="auto"/>
          <w:sz w:val="24"/>
          <w:szCs w:val="24"/>
        </w:rPr>
        <w:t>)</w:t>
      </w:r>
    </w:p>
    <w:p w14:paraId="5A2F3B92" w14:textId="77777777" w:rsidR="00F67D7B" w:rsidRDefault="00F67D7B" w:rsidP="00F67D7B"/>
    <w:p w14:paraId="510F4E48" w14:textId="77777777" w:rsidR="00F67D7B" w:rsidRDefault="00F67D7B" w:rsidP="00F67D7B"/>
    <w:p w14:paraId="17E62533" w14:textId="77777777" w:rsidR="00F67D7B" w:rsidRDefault="00F67D7B" w:rsidP="00F67D7B"/>
    <w:p w14:paraId="41A13936" w14:textId="77777777" w:rsidR="00F67D7B" w:rsidRDefault="00F67D7B" w:rsidP="00F67D7B"/>
    <w:p w14:paraId="248398A9" w14:textId="77777777" w:rsidR="00F67D7B" w:rsidRDefault="00F67D7B" w:rsidP="00F67D7B"/>
    <w:p w14:paraId="57FC7C37" w14:textId="77777777" w:rsidR="00F67D7B" w:rsidRDefault="00F67D7B" w:rsidP="00F67D7B"/>
    <w:p w14:paraId="17955819" w14:textId="77777777" w:rsidR="00F67D7B" w:rsidRPr="00F67D7B" w:rsidRDefault="00F67D7B" w:rsidP="00F67D7B"/>
    <w:p w14:paraId="1EE91FBB" w14:textId="77777777" w:rsidR="006B4941" w:rsidRPr="00F114A1" w:rsidRDefault="006B4941" w:rsidP="00824291"/>
    <w:p w14:paraId="0464FDA6" w14:textId="5A58AD2F" w:rsidR="00E87847" w:rsidRPr="008A0EAB" w:rsidRDefault="00E87847" w:rsidP="007F5895">
      <w:pPr>
        <w:pStyle w:val="Heading2"/>
        <w:rPr>
          <w:rFonts w:ascii="Times New Roman" w:hAnsi="Times New Roman" w:cs="Times New Roman"/>
          <w:b/>
          <w:bCs/>
          <w:color w:val="auto"/>
          <w:sz w:val="24"/>
          <w:szCs w:val="24"/>
        </w:rPr>
      </w:pPr>
      <w:bookmarkStart w:id="10" w:name="_Toc142562747"/>
      <w:bookmarkStart w:id="11" w:name="_Toc160707377"/>
      <w:r w:rsidRPr="008A0EAB">
        <w:rPr>
          <w:rFonts w:ascii="Times New Roman" w:hAnsi="Times New Roman" w:cs="Times New Roman"/>
          <w:b/>
          <w:bCs/>
          <w:color w:val="auto"/>
          <w:sz w:val="24"/>
          <w:szCs w:val="24"/>
        </w:rPr>
        <w:lastRenderedPageBreak/>
        <w:t>Nickel Oxide:</w:t>
      </w:r>
      <w:bookmarkEnd w:id="10"/>
      <w:bookmarkEnd w:id="11"/>
    </w:p>
    <w:p w14:paraId="5C995392" w14:textId="77777777" w:rsidR="007F5895" w:rsidRPr="007F5895" w:rsidRDefault="007F5895" w:rsidP="007F5895"/>
    <w:p w14:paraId="44D77A06" w14:textId="58914908" w:rsidR="00A2517C" w:rsidRDefault="00E87847" w:rsidP="00F72D98">
      <w:pPr>
        <w:spacing w:line="360" w:lineRule="auto"/>
        <w:jc w:val="both"/>
        <w:rPr>
          <w:rFonts w:ascii="Times New Roman" w:hAnsi="Times New Roman" w:cs="Times New Roman"/>
          <w:sz w:val="24"/>
          <w:szCs w:val="24"/>
        </w:rPr>
      </w:pPr>
      <w:r w:rsidRPr="00E87847">
        <w:rPr>
          <w:rFonts w:ascii="Times New Roman" w:hAnsi="Times New Roman" w:cs="Times New Roman"/>
          <w:sz w:val="24"/>
          <w:szCs w:val="24"/>
        </w:rPr>
        <w:t>In recent times, nickel oxide (</w:t>
      </w:r>
      <w:proofErr w:type="spellStart"/>
      <w:r w:rsidRPr="00E87847">
        <w:rPr>
          <w:rFonts w:ascii="Times New Roman" w:hAnsi="Times New Roman" w:cs="Times New Roman"/>
          <w:sz w:val="24"/>
          <w:szCs w:val="24"/>
        </w:rPr>
        <w:t>NiO</w:t>
      </w:r>
      <w:proofErr w:type="spellEnd"/>
      <w:r w:rsidRPr="00E87847">
        <w:rPr>
          <w:rFonts w:ascii="Times New Roman" w:hAnsi="Times New Roman" w:cs="Times New Roman"/>
          <w:sz w:val="24"/>
          <w:szCs w:val="24"/>
        </w:rPr>
        <w:t xml:space="preserve">) has risen to prominence as a highly promising transition-metal oxide (TMO) due to its favorable attributes such as cost-effectiveness, widespread availability, and clearly defined electrochemical characteristics. Its applications span diverse fields including electrochemical capacitors, batteries, catalysis, and electrochromic films. Notably, a compelling avenue of exploration has emerged wherein </w:t>
      </w:r>
      <w:proofErr w:type="spellStart"/>
      <w:r w:rsidRPr="00E87847">
        <w:rPr>
          <w:rFonts w:ascii="Times New Roman" w:hAnsi="Times New Roman" w:cs="Times New Roman"/>
          <w:sz w:val="24"/>
          <w:szCs w:val="24"/>
        </w:rPr>
        <w:t>NiO</w:t>
      </w:r>
      <w:proofErr w:type="spellEnd"/>
      <w:r w:rsidRPr="00E87847">
        <w:rPr>
          <w:rFonts w:ascii="Times New Roman" w:hAnsi="Times New Roman" w:cs="Times New Roman"/>
          <w:sz w:val="24"/>
          <w:szCs w:val="24"/>
        </w:rPr>
        <w:t xml:space="preserve"> is combined with graphene or its derivatives, resulting in innovative composites that exhibit synergistic effects and exceptional electrochemical capabilities</w:t>
      </w:r>
      <w:r w:rsidR="00A2517C">
        <w:rPr>
          <w:rFonts w:ascii="Times New Roman" w:hAnsi="Times New Roman" w:cs="Times New Roman"/>
          <w:sz w:val="24"/>
          <w:szCs w:val="24"/>
        </w:rPr>
        <w:t>.</w:t>
      </w:r>
    </w:p>
    <w:p w14:paraId="21B2E32B" w14:textId="432E1834" w:rsidR="00E87847" w:rsidRPr="00E87847" w:rsidRDefault="00122E6F" w:rsidP="00122E6F">
      <w:pPr>
        <w:rPr>
          <w:rFonts w:ascii="Times New Roman" w:hAnsi="Times New Roman" w:cs="Times New Roman"/>
          <w:sz w:val="24"/>
          <w:szCs w:val="24"/>
        </w:rPr>
      </w:pPr>
      <w:r w:rsidRPr="000F0391">
        <w:rPr>
          <w:rFonts w:ascii="Times New Roman" w:hAnsi="Times New Roman" w:cs="Times New Roman"/>
          <w:sz w:val="24"/>
          <w:szCs w:val="24"/>
        </w:rPr>
        <w:t xml:space="preserve">Chemical structure of </w:t>
      </w:r>
      <w:r w:rsidR="00BE557C">
        <w:rPr>
          <w:rFonts w:ascii="Times New Roman" w:hAnsi="Times New Roman" w:cs="Times New Roman"/>
          <w:sz w:val="24"/>
          <w:szCs w:val="24"/>
        </w:rPr>
        <w:t xml:space="preserve">Nickel Oxide </w:t>
      </w:r>
      <w:r>
        <w:rPr>
          <w:rFonts w:ascii="Times New Roman" w:hAnsi="Times New Roman" w:cs="Times New Roman"/>
          <w:sz w:val="24"/>
          <w:szCs w:val="24"/>
        </w:rPr>
        <w:t xml:space="preserve"> </w:t>
      </w:r>
    </w:p>
    <w:p w14:paraId="044A3D60" w14:textId="092289AB" w:rsidR="00E87847" w:rsidRPr="00E87847" w:rsidRDefault="00FF66B1" w:rsidP="00E87847">
      <w:pPr>
        <w:jc w:val="right"/>
        <w:rPr>
          <w:b/>
          <w:bCs/>
        </w:rPr>
      </w:pPr>
      <w:r>
        <w:rPr>
          <w:noProof/>
        </w:rPr>
        <w:drawing>
          <wp:anchor distT="0" distB="0" distL="114300" distR="114300" simplePos="0" relativeHeight="251643904" behindDoc="0" locked="0" layoutInCell="1" allowOverlap="1" wp14:anchorId="3400B000" wp14:editId="212A6AFB">
            <wp:simplePos x="0" y="0"/>
            <wp:positionH relativeFrom="column">
              <wp:posOffset>1907777</wp:posOffset>
            </wp:positionH>
            <wp:positionV relativeFrom="paragraph">
              <wp:posOffset>218661</wp:posOffset>
            </wp:positionV>
            <wp:extent cx="1882588" cy="1772950"/>
            <wp:effectExtent l="0" t="0" r="3810" b="0"/>
            <wp:wrapNone/>
            <wp:docPr id="1058639" name="Picture 4" descr="Crystal structure of the NiO thin fil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ystal structure of the NiO thin film. | Download Scientific Diagra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2588" cy="177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AD52D" w14:textId="697FF08A" w:rsidR="00E87847" w:rsidRDefault="00E87847" w:rsidP="00E87847">
      <w:pPr>
        <w:jc w:val="right"/>
      </w:pPr>
    </w:p>
    <w:p w14:paraId="0F91764C" w14:textId="77777777" w:rsidR="00A2517C" w:rsidRDefault="00A2517C" w:rsidP="00E87847">
      <w:pPr>
        <w:jc w:val="right"/>
      </w:pPr>
    </w:p>
    <w:p w14:paraId="2F658975" w14:textId="77777777" w:rsidR="00A2517C" w:rsidRDefault="00A2517C" w:rsidP="00E87847">
      <w:pPr>
        <w:jc w:val="right"/>
      </w:pPr>
    </w:p>
    <w:p w14:paraId="211B5D52" w14:textId="77777777" w:rsidR="00122E6F" w:rsidRDefault="00122E6F" w:rsidP="00E87847">
      <w:pPr>
        <w:jc w:val="right"/>
      </w:pPr>
    </w:p>
    <w:p w14:paraId="57EF9648" w14:textId="1B51BF40" w:rsidR="00A2517C" w:rsidRDefault="00824291" w:rsidP="00824291">
      <w:pPr>
        <w:tabs>
          <w:tab w:val="left" w:pos="725"/>
        </w:tabs>
      </w:pPr>
      <w:r>
        <w:tab/>
      </w:r>
    </w:p>
    <w:p w14:paraId="13FE95BD" w14:textId="77777777" w:rsidR="00824291" w:rsidRDefault="00824291" w:rsidP="00824291">
      <w:pPr>
        <w:tabs>
          <w:tab w:val="left" w:pos="725"/>
        </w:tabs>
      </w:pPr>
    </w:p>
    <w:p w14:paraId="77A57E36" w14:textId="0D081D19" w:rsidR="00824291" w:rsidRDefault="00631243" w:rsidP="00824291">
      <w:pPr>
        <w:tabs>
          <w:tab w:val="left" w:pos="725"/>
        </w:tabs>
      </w:pPr>
      <w:r>
        <w:rPr>
          <w:noProof/>
        </w:rPr>
        <mc:AlternateContent>
          <mc:Choice Requires="wps">
            <w:drawing>
              <wp:anchor distT="0" distB="0" distL="114300" distR="114300" simplePos="0" relativeHeight="251650048" behindDoc="0" locked="0" layoutInCell="1" allowOverlap="1" wp14:anchorId="366E521D" wp14:editId="1F7B553D">
                <wp:simplePos x="0" y="0"/>
                <wp:positionH relativeFrom="column">
                  <wp:posOffset>1356360</wp:posOffset>
                </wp:positionH>
                <wp:positionV relativeFrom="paragraph">
                  <wp:posOffset>149860</wp:posOffset>
                </wp:positionV>
                <wp:extent cx="3322320" cy="510540"/>
                <wp:effectExtent l="0" t="0" r="0" b="3810"/>
                <wp:wrapNone/>
                <wp:docPr id="45984186" name="Text Box 1"/>
                <wp:cNvGraphicFramePr/>
                <a:graphic xmlns:a="http://schemas.openxmlformats.org/drawingml/2006/main">
                  <a:graphicData uri="http://schemas.microsoft.com/office/word/2010/wordprocessingShape">
                    <wps:wsp>
                      <wps:cNvSpPr txBox="1"/>
                      <wps:spPr>
                        <a:xfrm>
                          <a:off x="0" y="0"/>
                          <a:ext cx="3322320" cy="510540"/>
                        </a:xfrm>
                        <a:prstGeom prst="rect">
                          <a:avLst/>
                        </a:prstGeom>
                        <a:solidFill>
                          <a:prstClr val="white"/>
                        </a:solidFill>
                        <a:ln>
                          <a:noFill/>
                        </a:ln>
                      </wps:spPr>
                      <wps:txbx>
                        <w:txbxContent>
                          <w:p w14:paraId="52C652BF" w14:textId="43167E16" w:rsidR="00631243" w:rsidRPr="00FE77B6" w:rsidRDefault="00631243" w:rsidP="00631243">
                            <w:pPr>
                              <w:pStyle w:val="Caption"/>
                              <w:rPr>
                                <w:rFonts w:ascii="Times New Roman" w:hAnsi="Times New Roman" w:cs="Times New Roman"/>
                                <w:i w:val="0"/>
                                <w:iCs w:val="0"/>
                                <w:noProof/>
                                <w:color w:val="auto"/>
                                <w:sz w:val="24"/>
                                <w:szCs w:val="24"/>
                              </w:rPr>
                            </w:pPr>
                            <w:r w:rsidRPr="006E06B3">
                              <w:rPr>
                                <w:rFonts w:ascii="Times New Roman" w:hAnsi="Times New Roman" w:cs="Times New Roman"/>
                                <w:b/>
                                <w:bCs/>
                                <w:i w:val="0"/>
                                <w:iCs w:val="0"/>
                                <w:color w:val="auto"/>
                                <w:sz w:val="24"/>
                                <w:szCs w:val="24"/>
                              </w:rPr>
                              <w:t xml:space="preserve">Figure </w:t>
                            </w:r>
                            <w:r w:rsidR="00E336A8" w:rsidRPr="006E06B3">
                              <w:rPr>
                                <w:rFonts w:ascii="Times New Roman" w:hAnsi="Times New Roman" w:cs="Times New Roman"/>
                                <w:b/>
                                <w:bCs/>
                                <w:i w:val="0"/>
                                <w:iCs w:val="0"/>
                                <w:color w:val="auto"/>
                                <w:sz w:val="24"/>
                                <w:szCs w:val="24"/>
                              </w:rPr>
                              <w:fldChar w:fldCharType="begin"/>
                            </w:r>
                            <w:r w:rsidR="00E336A8" w:rsidRPr="006E06B3">
                              <w:rPr>
                                <w:rFonts w:ascii="Times New Roman" w:hAnsi="Times New Roman" w:cs="Times New Roman"/>
                                <w:b/>
                                <w:bCs/>
                                <w:i w:val="0"/>
                                <w:iCs w:val="0"/>
                                <w:color w:val="auto"/>
                                <w:sz w:val="24"/>
                                <w:szCs w:val="24"/>
                              </w:rPr>
                              <w:instrText xml:space="preserve"> SEQ Figure \* ARABIC </w:instrText>
                            </w:r>
                            <w:r w:rsidR="00E336A8" w:rsidRPr="006E06B3">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3</w:t>
                            </w:r>
                            <w:r w:rsidR="00E336A8" w:rsidRPr="006E06B3">
                              <w:rPr>
                                <w:rFonts w:ascii="Times New Roman" w:hAnsi="Times New Roman" w:cs="Times New Roman"/>
                                <w:b/>
                                <w:bCs/>
                                <w:i w:val="0"/>
                                <w:iCs w:val="0"/>
                                <w:color w:val="auto"/>
                                <w:sz w:val="24"/>
                                <w:szCs w:val="24"/>
                              </w:rPr>
                              <w:fldChar w:fldCharType="end"/>
                            </w:r>
                            <w:r w:rsidRPr="006E06B3">
                              <w:rPr>
                                <w:rFonts w:ascii="Times New Roman" w:hAnsi="Times New Roman" w:cs="Times New Roman"/>
                                <w:b/>
                                <w:bCs/>
                                <w:i w:val="0"/>
                                <w:iCs w:val="0"/>
                                <w:color w:val="auto"/>
                                <w:sz w:val="24"/>
                                <w:szCs w:val="24"/>
                              </w:rPr>
                              <w:t>:</w:t>
                            </w:r>
                            <w:r w:rsidRPr="00FE77B6">
                              <w:rPr>
                                <w:rFonts w:ascii="Times New Roman" w:hAnsi="Times New Roman" w:cs="Times New Roman"/>
                                <w:i w:val="0"/>
                                <w:iCs w:val="0"/>
                                <w:color w:val="auto"/>
                                <w:sz w:val="24"/>
                                <w:szCs w:val="24"/>
                              </w:rPr>
                              <w:t xml:space="preserve"> Chemical structure of Nickel Oxide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6E521D" id="_x0000_t202" coordsize="21600,21600" o:spt="202" path="m,l,21600r21600,l21600,xe">
                <v:stroke joinstyle="miter"/>
                <v:path gradientshapeok="t" o:connecttype="rect"/>
              </v:shapetype>
              <v:shape id="Text Box 1" o:spid="_x0000_s1026" type="#_x0000_t202" style="position:absolute;margin-left:106.8pt;margin-top:11.8pt;width:261.6pt;height:40.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" stroked="f">
                <v:textbox inset="0,0,0,0">
                  <w:txbxContent>
                    <w:p w14:paraId="52C652BF" w14:textId="43167E16" w:rsidR="00631243" w:rsidRPr="00FE77B6" w:rsidRDefault="00631243" w:rsidP="00631243">
                      <w:pPr>
                        <w:pStyle w:val="Caption"/>
                        <w:rPr>
                          <w:rFonts w:ascii="Times New Roman" w:hAnsi="Times New Roman" w:cs="Times New Roman"/>
                          <w:i w:val="0"/>
                          <w:iCs w:val="0"/>
                          <w:noProof/>
                          <w:color w:val="auto"/>
                          <w:sz w:val="24"/>
                          <w:szCs w:val="24"/>
                        </w:rPr>
                      </w:pPr>
                      <w:r w:rsidRPr="006E06B3">
                        <w:rPr>
                          <w:rFonts w:ascii="Times New Roman" w:hAnsi="Times New Roman" w:cs="Times New Roman"/>
                          <w:b/>
                          <w:bCs/>
                          <w:i w:val="0"/>
                          <w:iCs w:val="0"/>
                          <w:color w:val="auto"/>
                          <w:sz w:val="24"/>
                          <w:szCs w:val="24"/>
                        </w:rPr>
                        <w:t xml:space="preserve">Figure </w:t>
                      </w:r>
                      <w:r w:rsidR="00E336A8" w:rsidRPr="006E06B3">
                        <w:rPr>
                          <w:rFonts w:ascii="Times New Roman" w:hAnsi="Times New Roman" w:cs="Times New Roman"/>
                          <w:b/>
                          <w:bCs/>
                          <w:i w:val="0"/>
                          <w:iCs w:val="0"/>
                          <w:color w:val="auto"/>
                          <w:sz w:val="24"/>
                          <w:szCs w:val="24"/>
                        </w:rPr>
                        <w:fldChar w:fldCharType="begin"/>
                      </w:r>
                      <w:r w:rsidR="00E336A8" w:rsidRPr="006E06B3">
                        <w:rPr>
                          <w:rFonts w:ascii="Times New Roman" w:hAnsi="Times New Roman" w:cs="Times New Roman"/>
                          <w:b/>
                          <w:bCs/>
                          <w:i w:val="0"/>
                          <w:iCs w:val="0"/>
                          <w:color w:val="auto"/>
                          <w:sz w:val="24"/>
                          <w:szCs w:val="24"/>
                        </w:rPr>
                        <w:instrText xml:space="preserve"> SEQ Figure \* ARABIC </w:instrText>
                      </w:r>
                      <w:r w:rsidR="00E336A8" w:rsidRPr="006E06B3">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3</w:t>
                      </w:r>
                      <w:r w:rsidR="00E336A8" w:rsidRPr="006E06B3">
                        <w:rPr>
                          <w:rFonts w:ascii="Times New Roman" w:hAnsi="Times New Roman" w:cs="Times New Roman"/>
                          <w:b/>
                          <w:bCs/>
                          <w:i w:val="0"/>
                          <w:iCs w:val="0"/>
                          <w:color w:val="auto"/>
                          <w:sz w:val="24"/>
                          <w:szCs w:val="24"/>
                        </w:rPr>
                        <w:fldChar w:fldCharType="end"/>
                      </w:r>
                      <w:r w:rsidRPr="006E06B3">
                        <w:rPr>
                          <w:rFonts w:ascii="Times New Roman" w:hAnsi="Times New Roman" w:cs="Times New Roman"/>
                          <w:b/>
                          <w:bCs/>
                          <w:i w:val="0"/>
                          <w:iCs w:val="0"/>
                          <w:color w:val="auto"/>
                          <w:sz w:val="24"/>
                          <w:szCs w:val="24"/>
                        </w:rPr>
                        <w:t>:</w:t>
                      </w:r>
                      <w:r w:rsidRPr="00FE77B6">
                        <w:rPr>
                          <w:rFonts w:ascii="Times New Roman" w:hAnsi="Times New Roman" w:cs="Times New Roman"/>
                          <w:i w:val="0"/>
                          <w:iCs w:val="0"/>
                          <w:color w:val="auto"/>
                          <w:sz w:val="24"/>
                          <w:szCs w:val="24"/>
                        </w:rPr>
                        <w:t xml:space="preserve"> Chemical structure of Nickel Oxide</w:t>
                      </w:r>
                    </w:p>
                  </w:txbxContent>
                </v:textbox>
              </v:shape>
            </w:pict>
          </mc:Fallback>
        </mc:AlternateContent>
      </w:r>
    </w:p>
    <w:p w14:paraId="13576F01" w14:textId="507E5B6D" w:rsidR="007A0C0D" w:rsidRDefault="00940535" w:rsidP="005E6305">
      <w:pPr>
        <w:tabs>
          <w:tab w:val="right" w:pos="9360"/>
        </w:tabs>
      </w:pPr>
      <w:r>
        <w:rPr>
          <w:noProof/>
        </w:rPr>
        <mc:AlternateContent>
          <mc:Choice Requires="wps">
            <w:drawing>
              <wp:anchor distT="0" distB="0" distL="114300" distR="114300" simplePos="0" relativeHeight="251648000" behindDoc="0" locked="0" layoutInCell="1" allowOverlap="1" wp14:anchorId="7EDC3058" wp14:editId="749211C3">
                <wp:simplePos x="0" y="0"/>
                <wp:positionH relativeFrom="column">
                  <wp:posOffset>1661160</wp:posOffset>
                </wp:positionH>
                <wp:positionV relativeFrom="paragraph">
                  <wp:posOffset>8890</wp:posOffset>
                </wp:positionV>
                <wp:extent cx="3764280" cy="381000"/>
                <wp:effectExtent l="0" t="0" r="7620" b="0"/>
                <wp:wrapNone/>
                <wp:docPr id="1447359399" name="Text Box 1"/>
                <wp:cNvGraphicFramePr/>
                <a:graphic xmlns:a="http://schemas.openxmlformats.org/drawingml/2006/main">
                  <a:graphicData uri="http://schemas.microsoft.com/office/word/2010/wordprocessingShape">
                    <wps:wsp>
                      <wps:cNvSpPr txBox="1"/>
                      <wps:spPr>
                        <a:xfrm>
                          <a:off x="0" y="0"/>
                          <a:ext cx="3764280" cy="381000"/>
                        </a:xfrm>
                        <a:prstGeom prst="rect">
                          <a:avLst/>
                        </a:prstGeom>
                        <a:solidFill>
                          <a:prstClr val="white"/>
                        </a:solidFill>
                        <a:ln>
                          <a:noFill/>
                        </a:ln>
                      </wps:spPr>
                      <wps:txbx>
                        <w:txbxContent>
                          <w:p w14:paraId="15714CED" w14:textId="77777777" w:rsidR="00D30C58" w:rsidRPr="00D30C58" w:rsidRDefault="00D30C58" w:rsidP="00D30C5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C3058" id="_x0000_s1027" type="#_x0000_t202" style="position:absolute;margin-left:130.8pt;margin-top:.7pt;width:296.4pt;height:30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" stroked="f">
                <v:textbox inset="0,0,0,0">
                  <w:txbxContent>
                    <w:p w14:paraId="15714CED" w14:textId="77777777" w:rsidR="00D30C58" w:rsidRPr="00D30C58" w:rsidRDefault="00D30C58" w:rsidP="00D30C58"/>
                  </w:txbxContent>
                </v:textbox>
              </v:shape>
            </w:pict>
          </mc:Fallback>
        </mc:AlternateContent>
      </w:r>
      <w:r w:rsidR="005E6305">
        <w:tab/>
      </w:r>
    </w:p>
    <w:p w14:paraId="362A333F" w14:textId="5A281E03" w:rsidR="00A2517C" w:rsidRPr="008A0EAB" w:rsidRDefault="00A2517C" w:rsidP="007F5895">
      <w:pPr>
        <w:pStyle w:val="Heading2"/>
        <w:rPr>
          <w:rFonts w:ascii="Times New Roman" w:hAnsi="Times New Roman" w:cs="Times New Roman"/>
          <w:b/>
          <w:bCs/>
          <w:color w:val="auto"/>
          <w:sz w:val="24"/>
          <w:szCs w:val="24"/>
        </w:rPr>
      </w:pPr>
      <w:bookmarkStart w:id="12" w:name="_Toc142562748"/>
      <w:bookmarkStart w:id="13" w:name="_Toc160707378"/>
      <w:r w:rsidRPr="008A0EAB">
        <w:rPr>
          <w:rFonts w:ascii="Times New Roman" w:hAnsi="Times New Roman" w:cs="Times New Roman"/>
          <w:b/>
          <w:bCs/>
          <w:color w:val="auto"/>
          <w:sz w:val="24"/>
          <w:szCs w:val="24"/>
        </w:rPr>
        <w:t>Supercapacitor</w:t>
      </w:r>
      <w:bookmarkEnd w:id="12"/>
      <w:bookmarkEnd w:id="13"/>
    </w:p>
    <w:p w14:paraId="1E25744B" w14:textId="390FA6B7" w:rsidR="00824291" w:rsidRDefault="00A2517C" w:rsidP="00F72D98">
      <w:pPr>
        <w:pStyle w:val="NormalWeb"/>
        <w:spacing w:line="360" w:lineRule="auto"/>
        <w:jc w:val="both"/>
      </w:pPr>
      <w:r w:rsidRPr="000F3238">
        <w:t>Supercapacitors, which are considered energy storage devices, demonstrate exceptional features such as extremely high capacitance, significant power density, and extended cycling capabilities. To meet the requirements of supercapacitor materials, it is essential to possess characteristics such as a large specific surface area, mechanical and chemical stability, and cost-</w:t>
      </w:r>
      <w:r w:rsidR="00465021" w:rsidRPr="000F3238">
        <w:t>effectiveness</w:t>
      </w:r>
      <w:r w:rsidR="00465021">
        <w:t xml:space="preserve"> </w:t>
      </w:r>
      <w:r w:rsidR="00462BC5">
        <w:t xml:space="preserve"> </w:t>
      </w:r>
      <w:sdt>
        <w:sdtPr>
          <w:rPr>
            <w:color w:val="000000"/>
          </w:rPr>
          <w:tag w:val="MENDELEY_CITATION_v3_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"/>
          <w:id w:val="658588730"/>
          <w:placeholder>
            <w:docPart w:val="DefaultPlaceholder_-1854013440"/>
          </w:placeholder>
        </w:sdtPr>
        <w:sdtContent>
          <w:r w:rsidR="00DD56BC" w:rsidRPr="00DD56BC">
            <w:rPr>
              <w:color w:val="000000"/>
            </w:rPr>
            <w:t>[18,19]</w:t>
          </w:r>
        </w:sdtContent>
      </w:sdt>
      <w:r w:rsidRPr="000F3238">
        <w:t xml:space="preserve">. To achieve these properties, the integration of polymers with metal oxides is commonly employed, leading to enhanced or novel characteristics for application in supercapacitors. </w:t>
      </w:r>
      <w:r w:rsidRPr="000F3238">
        <w:rPr>
          <w:color w:val="252525"/>
        </w:rPr>
        <w:t>Supercapacitors often have higher energy densities and can hold hundreds or thousands of times more charge than traditional dielectric capacitors. The energy density of these devices is often lower than that of batteries and fuel cells</w:t>
      </w:r>
      <w:r w:rsidRPr="000947B1">
        <w:t>.</w:t>
      </w:r>
      <w:r w:rsidR="000947B1" w:rsidRPr="000947B1">
        <w:t xml:space="preserve"> </w:t>
      </w:r>
    </w:p>
    <w:p w14:paraId="01B8AA7C" w14:textId="0FCF6069" w:rsidR="000947B1" w:rsidRPr="006D7B9B" w:rsidRDefault="000947B1" w:rsidP="00824291">
      <w:pPr>
        <w:pStyle w:val="Heading1"/>
        <w:spacing w:line="480" w:lineRule="auto"/>
        <w:rPr>
          <w:rFonts w:ascii="Times New Roman" w:hAnsi="Times New Roman" w:cs="Times New Roman"/>
          <w:b/>
          <w:bCs/>
          <w:color w:val="auto"/>
          <w:sz w:val="28"/>
          <w:szCs w:val="28"/>
        </w:rPr>
      </w:pPr>
      <w:bookmarkStart w:id="14" w:name="_Toc142562749"/>
      <w:bookmarkStart w:id="15" w:name="_Toc160707379"/>
      <w:r w:rsidRPr="006D7B9B">
        <w:rPr>
          <w:rFonts w:ascii="Times New Roman" w:hAnsi="Times New Roman" w:cs="Times New Roman"/>
          <w:b/>
          <w:bCs/>
          <w:color w:val="auto"/>
          <w:sz w:val="28"/>
          <w:szCs w:val="28"/>
        </w:rPr>
        <w:lastRenderedPageBreak/>
        <w:t xml:space="preserve">Literature </w:t>
      </w:r>
      <w:r w:rsidR="00570C25" w:rsidRPr="006D7B9B">
        <w:rPr>
          <w:rFonts w:ascii="Times New Roman" w:hAnsi="Times New Roman" w:cs="Times New Roman"/>
          <w:b/>
          <w:bCs/>
          <w:color w:val="auto"/>
          <w:sz w:val="28"/>
          <w:szCs w:val="28"/>
        </w:rPr>
        <w:t>review:</w:t>
      </w:r>
      <w:bookmarkEnd w:id="14"/>
      <w:bookmarkEnd w:id="15"/>
    </w:p>
    <w:p w14:paraId="48F2CE37" w14:textId="65DE39F7" w:rsidR="00570C25" w:rsidRDefault="00570C25" w:rsidP="009A6A0C">
      <w:pPr>
        <w:spacing w:line="360" w:lineRule="auto"/>
        <w:jc w:val="both"/>
        <w:rPr>
          <w:rFonts w:ascii="Times New Roman" w:hAnsi="Times New Roman" w:cs="Times New Roman"/>
          <w:sz w:val="24"/>
          <w:szCs w:val="24"/>
        </w:rPr>
      </w:pPr>
      <w:r w:rsidRPr="005935D6">
        <w:rPr>
          <w:rFonts w:ascii="Times New Roman" w:hAnsi="Times New Roman" w:cs="Times New Roman"/>
          <w:sz w:val="24"/>
          <w:szCs w:val="24"/>
        </w:rPr>
        <w:t>Nanocomposites and composite films can be created in a variety of methods. To prepare composite films/polymer composites, various methods have been used. Traditionally, monomer polymerization and inorganic nanoparticle synthesis were done independently, and then the polymer and inorganic nanoparticles were physically mixed to make composites. Metal oxide nanoparticles and their composites have received a great deal of attention in recent decades due to their practical uses in electrochemistry, photonics, catalysis, cancer therapy, photocatalysis, and medicinal applications.</w:t>
      </w:r>
    </w:p>
    <w:p w14:paraId="50EAE423" w14:textId="7A0122EF" w:rsidR="004E7ACA" w:rsidRDefault="005935D6" w:rsidP="009A6A0C">
      <w:pPr>
        <w:spacing w:line="360" w:lineRule="auto"/>
        <w:jc w:val="both"/>
        <w:rPr>
          <w:rFonts w:ascii="Times New Roman" w:hAnsi="Times New Roman" w:cs="Times New Roman"/>
          <w:sz w:val="24"/>
          <w:szCs w:val="24"/>
        </w:rPr>
      </w:pPr>
      <w:r w:rsidRPr="00865414">
        <w:rPr>
          <w:rFonts w:ascii="Times New Roman" w:hAnsi="Times New Roman" w:cs="Times New Roman"/>
          <w:b/>
          <w:bCs/>
          <w:sz w:val="24"/>
          <w:szCs w:val="24"/>
        </w:rPr>
        <w:t>MM R. Khan et al.</w:t>
      </w:r>
      <w:r w:rsidR="00E65FB4" w:rsidRPr="00865414">
        <w:rPr>
          <w:rFonts w:ascii="Times New Roman" w:hAnsi="Times New Roman" w:cs="Times New Roman"/>
          <w:b/>
          <w:bCs/>
          <w:sz w:val="24"/>
          <w:szCs w:val="24"/>
        </w:rPr>
        <w:t xml:space="preserve"> </w:t>
      </w:r>
      <w:sdt>
        <w:sdtPr>
          <w:rPr>
            <w:rFonts w:ascii="Times New Roman" w:hAnsi="Times New Roman" w:cs="Times New Roman"/>
            <w:bCs/>
            <w:color w:val="000000"/>
            <w:sz w:val="24"/>
            <w:szCs w:val="24"/>
          </w:rPr>
          <w:tag w:val="MENDELEY_CITATION_v3_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"/>
          <w:id w:val="204599182"/>
          <w:placeholder>
            <w:docPart w:val="DefaultPlaceholder_-1854013440"/>
          </w:placeholder>
        </w:sdtPr>
        <w:sdtContent>
          <w:r w:rsidR="00DD56BC" w:rsidRPr="00DD56BC">
            <w:rPr>
              <w:rFonts w:ascii="Times New Roman" w:hAnsi="Times New Roman" w:cs="Times New Roman"/>
              <w:bCs/>
              <w:color w:val="000000"/>
              <w:sz w:val="24"/>
              <w:szCs w:val="24"/>
            </w:rPr>
            <w:t>[20]</w:t>
          </w:r>
        </w:sdtContent>
      </w:sdt>
      <w:r w:rsidR="00865414">
        <w:rPr>
          <w:rFonts w:ascii="Times New Roman" w:hAnsi="Times New Roman" w:cs="Times New Roman"/>
          <w:b/>
          <w:bCs/>
          <w:color w:val="000000"/>
          <w:sz w:val="24"/>
          <w:szCs w:val="24"/>
        </w:rPr>
        <w:t xml:space="preserve"> </w:t>
      </w:r>
      <w:r w:rsidR="00E65FB4" w:rsidRPr="005935D6">
        <w:rPr>
          <w:rFonts w:ascii="Times New Roman" w:hAnsi="Times New Roman" w:cs="Times New Roman"/>
          <w:sz w:val="24"/>
          <w:szCs w:val="24"/>
        </w:rPr>
        <w:t>synthesized</w:t>
      </w:r>
      <w:r w:rsidRPr="005935D6">
        <w:rPr>
          <w:rFonts w:ascii="Times New Roman" w:hAnsi="Times New Roman" w:cs="Times New Roman"/>
          <w:sz w:val="24"/>
          <w:szCs w:val="24"/>
        </w:rPr>
        <w:t xml:space="preserve"> and characterized PVA-ZnO-A</w:t>
      </w:r>
      <w:r>
        <w:rPr>
          <w:rFonts w:ascii="Times New Roman" w:hAnsi="Times New Roman" w:cs="Times New Roman"/>
          <w:sz w:val="24"/>
          <w:szCs w:val="24"/>
        </w:rPr>
        <w:t>l</w:t>
      </w:r>
      <w:r w:rsidRPr="005935D6">
        <w:rPr>
          <w:rFonts w:ascii="Times New Roman" w:hAnsi="Times New Roman" w:cs="Times New Roman"/>
          <w:sz w:val="24"/>
          <w:szCs w:val="24"/>
          <w:vertAlign w:val="subscript"/>
        </w:rPr>
        <w:t>2</w:t>
      </w:r>
      <w:r>
        <w:rPr>
          <w:rFonts w:ascii="Times New Roman" w:hAnsi="Times New Roman" w:cs="Times New Roman"/>
          <w:sz w:val="24"/>
          <w:szCs w:val="24"/>
        </w:rPr>
        <w:t>O</w:t>
      </w:r>
      <w:r w:rsidRPr="005935D6">
        <w:rPr>
          <w:rFonts w:ascii="Times New Roman" w:hAnsi="Times New Roman" w:cs="Times New Roman"/>
          <w:sz w:val="24"/>
          <w:szCs w:val="24"/>
          <w:vertAlign w:val="subscript"/>
        </w:rPr>
        <w:t>3</w:t>
      </w:r>
      <w:r w:rsidRPr="005935D6">
        <w:rPr>
          <w:rFonts w:ascii="Times New Roman" w:hAnsi="Times New Roman" w:cs="Times New Roman"/>
          <w:sz w:val="24"/>
          <w:szCs w:val="24"/>
        </w:rPr>
        <w:t xml:space="preserve"> composites films. These synthesized films were prepared by the addition of different amounts of </w:t>
      </w:r>
      <w:proofErr w:type="spellStart"/>
      <w:r w:rsidRPr="005935D6">
        <w:rPr>
          <w:rFonts w:ascii="Times New Roman" w:hAnsi="Times New Roman" w:cs="Times New Roman"/>
          <w:sz w:val="24"/>
          <w:szCs w:val="24"/>
        </w:rPr>
        <w:t>ZnO</w:t>
      </w:r>
      <w:proofErr w:type="spellEnd"/>
      <w:r w:rsidRPr="005935D6">
        <w:rPr>
          <w:rFonts w:ascii="Times New Roman" w:hAnsi="Times New Roman" w:cs="Times New Roman"/>
          <w:sz w:val="24"/>
          <w:szCs w:val="24"/>
        </w:rPr>
        <w:t xml:space="preserve"> and Al</w:t>
      </w:r>
      <w:r w:rsidRPr="005935D6">
        <w:rPr>
          <w:rFonts w:ascii="Times New Roman" w:hAnsi="Times New Roman" w:cs="Times New Roman"/>
          <w:sz w:val="24"/>
          <w:szCs w:val="24"/>
          <w:vertAlign w:val="subscript"/>
        </w:rPr>
        <w:t>2</w:t>
      </w:r>
      <w:r w:rsidRPr="005935D6">
        <w:rPr>
          <w:rFonts w:ascii="Times New Roman" w:hAnsi="Times New Roman" w:cs="Times New Roman"/>
          <w:sz w:val="24"/>
          <w:szCs w:val="24"/>
        </w:rPr>
        <w:t>O</w:t>
      </w:r>
      <w:r w:rsidRPr="005935D6">
        <w:rPr>
          <w:rFonts w:ascii="Times New Roman" w:hAnsi="Times New Roman" w:cs="Times New Roman"/>
          <w:sz w:val="24"/>
          <w:szCs w:val="24"/>
          <w:vertAlign w:val="subscript"/>
        </w:rPr>
        <w:t>3</w:t>
      </w:r>
      <w:r w:rsidRPr="005935D6">
        <w:rPr>
          <w:rFonts w:ascii="Times New Roman" w:hAnsi="Times New Roman" w:cs="Times New Roman"/>
          <w:sz w:val="24"/>
          <w:szCs w:val="24"/>
        </w:rPr>
        <w:t>, by solvent casting method. Thermogravimetric analysis (TGA) data showed the thermal stability of PVA-</w:t>
      </w:r>
      <w:proofErr w:type="spellStart"/>
      <w:r w:rsidRPr="005935D6">
        <w:rPr>
          <w:rFonts w:ascii="Times New Roman" w:hAnsi="Times New Roman" w:cs="Times New Roman"/>
          <w:sz w:val="24"/>
          <w:szCs w:val="24"/>
        </w:rPr>
        <w:t>ZnO</w:t>
      </w:r>
      <w:proofErr w:type="spellEnd"/>
      <w:r w:rsidRPr="005935D6">
        <w:rPr>
          <w:rFonts w:ascii="Times New Roman" w:hAnsi="Times New Roman" w:cs="Times New Roman"/>
          <w:sz w:val="24"/>
          <w:szCs w:val="24"/>
        </w:rPr>
        <w:t>- A</w:t>
      </w:r>
      <w:r>
        <w:rPr>
          <w:rFonts w:ascii="Times New Roman" w:hAnsi="Times New Roman" w:cs="Times New Roman"/>
          <w:sz w:val="24"/>
          <w:szCs w:val="24"/>
        </w:rPr>
        <w:t>l</w:t>
      </w:r>
      <w:r w:rsidRPr="005935D6">
        <w:rPr>
          <w:rFonts w:ascii="Times New Roman" w:hAnsi="Times New Roman" w:cs="Times New Roman"/>
          <w:sz w:val="24"/>
          <w:szCs w:val="24"/>
          <w:vertAlign w:val="subscript"/>
        </w:rPr>
        <w:t>2</w:t>
      </w:r>
      <w:r>
        <w:rPr>
          <w:rFonts w:ascii="Times New Roman" w:hAnsi="Times New Roman" w:cs="Times New Roman"/>
          <w:sz w:val="24"/>
          <w:szCs w:val="24"/>
        </w:rPr>
        <w:t>O</w:t>
      </w:r>
      <w:r w:rsidRPr="005935D6">
        <w:rPr>
          <w:rFonts w:ascii="Times New Roman" w:hAnsi="Times New Roman" w:cs="Times New Roman"/>
          <w:sz w:val="24"/>
          <w:szCs w:val="24"/>
          <w:vertAlign w:val="subscript"/>
        </w:rPr>
        <w:t>3</w:t>
      </w:r>
      <w:r w:rsidRPr="005935D6">
        <w:rPr>
          <w:rFonts w:ascii="Times New Roman" w:hAnsi="Times New Roman" w:cs="Times New Roman"/>
          <w:sz w:val="24"/>
          <w:szCs w:val="24"/>
        </w:rPr>
        <w:t xml:space="preserve">, could be greatly improved by the incorporation of </w:t>
      </w:r>
      <w:proofErr w:type="spellStart"/>
      <w:r w:rsidRPr="005935D6">
        <w:rPr>
          <w:rFonts w:ascii="Times New Roman" w:hAnsi="Times New Roman" w:cs="Times New Roman"/>
          <w:sz w:val="24"/>
          <w:szCs w:val="24"/>
        </w:rPr>
        <w:t>ZnO</w:t>
      </w:r>
      <w:proofErr w:type="spellEnd"/>
      <w:r w:rsidRPr="005935D6">
        <w:rPr>
          <w:rFonts w:ascii="Times New Roman" w:hAnsi="Times New Roman" w:cs="Times New Roman"/>
          <w:sz w:val="24"/>
          <w:szCs w:val="24"/>
        </w:rPr>
        <w:t xml:space="preserve"> and ALOs into the system. The glass transition temperature (</w:t>
      </w:r>
      <w:proofErr w:type="spellStart"/>
      <w:r w:rsidRPr="005935D6">
        <w:rPr>
          <w:rFonts w:ascii="Times New Roman" w:hAnsi="Times New Roman" w:cs="Times New Roman"/>
          <w:sz w:val="24"/>
          <w:szCs w:val="24"/>
        </w:rPr>
        <w:t>T</w:t>
      </w:r>
      <w:r w:rsidRPr="00A72442">
        <w:rPr>
          <w:rFonts w:ascii="Times New Roman" w:hAnsi="Times New Roman" w:cs="Times New Roman"/>
          <w:sz w:val="24"/>
          <w:szCs w:val="24"/>
          <w:vertAlign w:val="subscript"/>
        </w:rPr>
        <w:t>g</w:t>
      </w:r>
      <w:proofErr w:type="spellEnd"/>
      <w:r w:rsidRPr="005935D6">
        <w:rPr>
          <w:rFonts w:ascii="Times New Roman" w:hAnsi="Times New Roman" w:cs="Times New Roman"/>
          <w:sz w:val="24"/>
          <w:szCs w:val="24"/>
        </w:rPr>
        <w:t xml:space="preserve">) </w:t>
      </w:r>
      <w:r w:rsidR="007D66DC" w:rsidRPr="005935D6">
        <w:rPr>
          <w:rFonts w:ascii="Times New Roman" w:hAnsi="Times New Roman" w:cs="Times New Roman"/>
          <w:sz w:val="24"/>
          <w:szCs w:val="24"/>
        </w:rPr>
        <w:t>was</w:t>
      </w:r>
      <w:r w:rsidRPr="005935D6">
        <w:rPr>
          <w:rFonts w:ascii="Times New Roman" w:hAnsi="Times New Roman" w:cs="Times New Roman"/>
          <w:sz w:val="24"/>
          <w:szCs w:val="24"/>
        </w:rPr>
        <w:t xml:space="preserve"> increased for the composite samples using </w:t>
      </w:r>
      <w:proofErr w:type="spellStart"/>
      <w:r w:rsidRPr="005935D6">
        <w:rPr>
          <w:rFonts w:ascii="Times New Roman" w:hAnsi="Times New Roman" w:cs="Times New Roman"/>
          <w:sz w:val="24"/>
          <w:szCs w:val="24"/>
        </w:rPr>
        <w:t>ZnO</w:t>
      </w:r>
      <w:proofErr w:type="spellEnd"/>
      <w:r w:rsidRPr="005935D6">
        <w:rPr>
          <w:rFonts w:ascii="Times New Roman" w:hAnsi="Times New Roman" w:cs="Times New Roman"/>
          <w:sz w:val="24"/>
          <w:szCs w:val="24"/>
        </w:rPr>
        <w:t xml:space="preserve"> and Al</w:t>
      </w:r>
      <w:r w:rsidRPr="005935D6">
        <w:rPr>
          <w:rFonts w:ascii="Times New Roman" w:hAnsi="Times New Roman" w:cs="Times New Roman"/>
          <w:sz w:val="24"/>
          <w:szCs w:val="24"/>
          <w:vertAlign w:val="subscript"/>
        </w:rPr>
        <w:t>2</w:t>
      </w:r>
      <w:r w:rsidRPr="005935D6">
        <w:rPr>
          <w:rFonts w:ascii="Times New Roman" w:hAnsi="Times New Roman" w:cs="Times New Roman"/>
          <w:sz w:val="24"/>
          <w:szCs w:val="24"/>
        </w:rPr>
        <w:t>O</w:t>
      </w:r>
      <w:r w:rsidRPr="005935D6">
        <w:rPr>
          <w:rFonts w:ascii="Times New Roman" w:hAnsi="Times New Roman" w:cs="Times New Roman"/>
          <w:sz w:val="24"/>
          <w:szCs w:val="24"/>
          <w:vertAlign w:val="subscript"/>
        </w:rPr>
        <w:t>3</w:t>
      </w:r>
      <w:r>
        <w:rPr>
          <w:rFonts w:ascii="Times New Roman" w:hAnsi="Times New Roman" w:cs="Times New Roman"/>
          <w:sz w:val="24"/>
          <w:szCs w:val="24"/>
          <w:vertAlign w:val="subscript"/>
        </w:rPr>
        <w:t>.</w:t>
      </w:r>
      <w:r w:rsidRPr="005935D6">
        <w:rPr>
          <w:rFonts w:ascii="Times New Roman" w:hAnsi="Times New Roman" w:cs="Times New Roman"/>
          <w:sz w:val="24"/>
          <w:szCs w:val="24"/>
        </w:rPr>
        <w:t>Differential scanning calorimetry (DSC) measurements revealed that the melting temperature (T</w:t>
      </w:r>
      <w:r>
        <w:rPr>
          <w:rFonts w:ascii="Times New Roman" w:hAnsi="Times New Roman" w:cs="Times New Roman"/>
          <w:sz w:val="24"/>
          <w:szCs w:val="24"/>
        </w:rPr>
        <w:t>m</w:t>
      </w:r>
      <w:r w:rsidRPr="005935D6">
        <w:rPr>
          <w:rFonts w:ascii="Times New Roman" w:hAnsi="Times New Roman" w:cs="Times New Roman"/>
          <w:sz w:val="24"/>
          <w:szCs w:val="24"/>
        </w:rPr>
        <w:t>) of PVA-ZnO-A</w:t>
      </w:r>
      <w:r>
        <w:rPr>
          <w:rFonts w:ascii="Times New Roman" w:hAnsi="Times New Roman" w:cs="Times New Roman"/>
          <w:sz w:val="24"/>
          <w:szCs w:val="24"/>
        </w:rPr>
        <w:t>l</w:t>
      </w:r>
      <w:r w:rsidRPr="005935D6">
        <w:rPr>
          <w:rFonts w:ascii="Times New Roman" w:hAnsi="Times New Roman" w:cs="Times New Roman"/>
          <w:sz w:val="24"/>
          <w:szCs w:val="24"/>
          <w:vertAlign w:val="subscript"/>
        </w:rPr>
        <w:t>2</w:t>
      </w:r>
      <w:r>
        <w:rPr>
          <w:rFonts w:ascii="Times New Roman" w:hAnsi="Times New Roman" w:cs="Times New Roman"/>
          <w:sz w:val="24"/>
          <w:szCs w:val="24"/>
        </w:rPr>
        <w:t>O</w:t>
      </w:r>
      <w:r w:rsidR="00A72442" w:rsidRPr="005935D6">
        <w:rPr>
          <w:rFonts w:ascii="Times New Roman" w:hAnsi="Times New Roman" w:cs="Times New Roman"/>
          <w:sz w:val="24"/>
          <w:szCs w:val="24"/>
          <w:vertAlign w:val="subscript"/>
        </w:rPr>
        <w:t>3</w:t>
      </w:r>
      <w:r w:rsidR="00A72442" w:rsidRPr="005935D6">
        <w:rPr>
          <w:rFonts w:ascii="Times New Roman" w:hAnsi="Times New Roman" w:cs="Times New Roman"/>
          <w:sz w:val="24"/>
          <w:szCs w:val="24"/>
        </w:rPr>
        <w:t>, composite</w:t>
      </w:r>
      <w:r w:rsidRPr="005935D6">
        <w:rPr>
          <w:rFonts w:ascii="Times New Roman" w:hAnsi="Times New Roman" w:cs="Times New Roman"/>
          <w:sz w:val="24"/>
          <w:szCs w:val="24"/>
        </w:rPr>
        <w:t xml:space="preserve"> films are significantly higher than PVA. The synthesized films showed better photocatalytic degradation ability over PVA.</w:t>
      </w:r>
    </w:p>
    <w:p w14:paraId="521889C5" w14:textId="79D73A77" w:rsidR="005935D6" w:rsidRDefault="00F3436E" w:rsidP="00F72D98">
      <w:pPr>
        <w:spacing w:line="360" w:lineRule="auto"/>
        <w:jc w:val="both"/>
        <w:rPr>
          <w:rFonts w:ascii="Times New Roman" w:hAnsi="Times New Roman" w:cs="Times New Roman"/>
          <w:sz w:val="24"/>
          <w:szCs w:val="24"/>
        </w:rPr>
      </w:pPr>
      <w:r w:rsidRPr="00865414">
        <w:rPr>
          <w:rFonts w:ascii="Times New Roman" w:hAnsi="Times New Roman" w:cs="Times New Roman"/>
          <w:b/>
          <w:bCs/>
          <w:sz w:val="24"/>
          <w:szCs w:val="24"/>
        </w:rPr>
        <w:t xml:space="preserve">A. </w:t>
      </w:r>
      <w:proofErr w:type="spellStart"/>
      <w:r w:rsidRPr="00865414">
        <w:rPr>
          <w:rFonts w:ascii="Times New Roman" w:hAnsi="Times New Roman" w:cs="Times New Roman"/>
          <w:b/>
          <w:bCs/>
          <w:sz w:val="24"/>
          <w:szCs w:val="24"/>
        </w:rPr>
        <w:t>Lagashetty</w:t>
      </w:r>
      <w:proofErr w:type="spellEnd"/>
      <w:r w:rsidR="005935D6" w:rsidRPr="00865414">
        <w:rPr>
          <w:rFonts w:ascii="Times New Roman" w:hAnsi="Times New Roman" w:cs="Times New Roman"/>
          <w:b/>
          <w:bCs/>
          <w:sz w:val="24"/>
          <w:szCs w:val="24"/>
        </w:rPr>
        <w:t xml:space="preserve"> et al. [56]</w:t>
      </w:r>
      <w:r w:rsidR="005935D6" w:rsidRPr="005935D6">
        <w:rPr>
          <w:rFonts w:ascii="Times New Roman" w:hAnsi="Times New Roman" w:cs="Times New Roman"/>
          <w:sz w:val="24"/>
          <w:szCs w:val="24"/>
        </w:rPr>
        <w:t xml:space="preserve"> developed a route to </w:t>
      </w:r>
      <w:r w:rsidR="0073005E" w:rsidRPr="005935D6">
        <w:rPr>
          <w:rFonts w:ascii="Times New Roman" w:hAnsi="Times New Roman" w:cs="Times New Roman"/>
          <w:sz w:val="24"/>
          <w:szCs w:val="24"/>
        </w:rPr>
        <w:t>synthesized</w:t>
      </w:r>
      <w:r w:rsidR="005935D6" w:rsidRPr="005935D6">
        <w:rPr>
          <w:rFonts w:ascii="Times New Roman" w:hAnsi="Times New Roman" w:cs="Times New Roman"/>
          <w:sz w:val="24"/>
          <w:szCs w:val="24"/>
        </w:rPr>
        <w:t xml:space="preserve"> metal oxides dispersed </w:t>
      </w:r>
      <w:r w:rsidR="0073005E" w:rsidRPr="005935D6">
        <w:rPr>
          <w:rFonts w:ascii="Times New Roman" w:hAnsi="Times New Roman" w:cs="Times New Roman"/>
          <w:sz w:val="24"/>
          <w:szCs w:val="24"/>
        </w:rPr>
        <w:t>polyvinyl</w:t>
      </w:r>
      <w:r w:rsidR="005935D6" w:rsidRPr="005935D6">
        <w:rPr>
          <w:rFonts w:ascii="Times New Roman" w:hAnsi="Times New Roman" w:cs="Times New Roman"/>
          <w:sz w:val="24"/>
          <w:szCs w:val="24"/>
        </w:rPr>
        <w:t xml:space="preserve"> alcohol nanocomposites (PVA-FeO, PVA-NIO, PVA-</w:t>
      </w:r>
      <w:proofErr w:type="spellStart"/>
      <w:r w:rsidR="005935D6" w:rsidRPr="005935D6">
        <w:rPr>
          <w:rFonts w:ascii="Times New Roman" w:hAnsi="Times New Roman" w:cs="Times New Roman"/>
          <w:sz w:val="24"/>
          <w:szCs w:val="24"/>
        </w:rPr>
        <w:t>ZnO</w:t>
      </w:r>
      <w:proofErr w:type="spellEnd"/>
      <w:r w:rsidR="005935D6" w:rsidRPr="005935D6">
        <w:rPr>
          <w:rFonts w:ascii="Times New Roman" w:hAnsi="Times New Roman" w:cs="Times New Roman"/>
          <w:sz w:val="24"/>
          <w:szCs w:val="24"/>
        </w:rPr>
        <w:t>, PVA-</w:t>
      </w:r>
      <w:proofErr w:type="spellStart"/>
      <w:r w:rsidR="005935D6" w:rsidRPr="005935D6">
        <w:rPr>
          <w:rFonts w:ascii="Times New Roman" w:hAnsi="Times New Roman" w:cs="Times New Roman"/>
          <w:sz w:val="24"/>
          <w:szCs w:val="24"/>
        </w:rPr>
        <w:t>CuO</w:t>
      </w:r>
      <w:proofErr w:type="spellEnd"/>
      <w:r w:rsidR="005935D6" w:rsidRPr="005935D6">
        <w:rPr>
          <w:rFonts w:ascii="Times New Roman" w:hAnsi="Times New Roman" w:cs="Times New Roman"/>
          <w:sz w:val="24"/>
          <w:szCs w:val="24"/>
        </w:rPr>
        <w:t xml:space="preserve">) by solvent casting method. Increase in crystallinity of amorphous polyvinyl alcohol and decrease in </w:t>
      </w:r>
      <w:r w:rsidR="0073005E" w:rsidRPr="005935D6">
        <w:rPr>
          <w:rFonts w:ascii="Times New Roman" w:hAnsi="Times New Roman" w:cs="Times New Roman"/>
          <w:sz w:val="24"/>
          <w:szCs w:val="24"/>
        </w:rPr>
        <w:t>crystallinity</w:t>
      </w:r>
      <w:r w:rsidR="005935D6" w:rsidRPr="005935D6">
        <w:rPr>
          <w:rFonts w:ascii="Times New Roman" w:hAnsi="Times New Roman" w:cs="Times New Roman"/>
          <w:sz w:val="24"/>
          <w:szCs w:val="24"/>
        </w:rPr>
        <w:t xml:space="preserve"> of inserted metal oxides was confirmed by X-ray diffraction (XRD) Formation of composites was confirmed by the change in morphology of nano composites compared to inserted metal oxide nanoparticles by scanning electron micrograph (SEM).</w:t>
      </w:r>
    </w:p>
    <w:p w14:paraId="6B3A20E4" w14:textId="5A7C1010" w:rsidR="0073005E" w:rsidRPr="0073005E" w:rsidRDefault="0073005E" w:rsidP="00F72D98">
      <w:pPr>
        <w:spacing w:line="360" w:lineRule="auto"/>
        <w:jc w:val="both"/>
        <w:rPr>
          <w:rFonts w:ascii="Times New Roman" w:hAnsi="Times New Roman" w:cs="Times New Roman"/>
          <w:sz w:val="24"/>
          <w:szCs w:val="24"/>
        </w:rPr>
      </w:pPr>
      <w:r w:rsidRPr="00865414">
        <w:rPr>
          <w:rFonts w:ascii="Times New Roman" w:hAnsi="Times New Roman" w:cs="Times New Roman"/>
          <w:b/>
          <w:bCs/>
          <w:sz w:val="24"/>
          <w:szCs w:val="24"/>
        </w:rPr>
        <w:t>Kajal Kumar Dey et al.</w:t>
      </w:r>
      <w:sdt>
        <w:sdtPr>
          <w:rPr>
            <w:rFonts w:ascii="Times New Roman" w:hAnsi="Times New Roman" w:cs="Times New Roman"/>
            <w:bCs/>
            <w:color w:val="000000"/>
            <w:sz w:val="24"/>
            <w:szCs w:val="24"/>
          </w:rPr>
          <w:tag w:val="MENDELEY_CITATION_v3_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"/>
          <w:id w:val="1438723672"/>
          <w:placeholder>
            <w:docPart w:val="DefaultPlaceholder_-1854013440"/>
          </w:placeholder>
        </w:sdtPr>
        <w:sdtEndPr>
          <w:rPr>
            <w:bCs w:val="0"/>
          </w:rPr>
        </w:sdtEndPr>
        <w:sdtContent>
          <w:r w:rsidR="00DD56BC" w:rsidRPr="00DD56BC">
            <w:rPr>
              <w:rFonts w:ascii="Times New Roman" w:hAnsi="Times New Roman" w:cs="Times New Roman"/>
              <w:bCs/>
              <w:color w:val="000000"/>
              <w:sz w:val="24"/>
              <w:szCs w:val="24"/>
            </w:rPr>
            <w:t>[21]</w:t>
          </w:r>
        </w:sdtContent>
      </w:sdt>
      <w:r w:rsidRPr="0073005E">
        <w:rPr>
          <w:rFonts w:ascii="Times New Roman" w:hAnsi="Times New Roman" w:cs="Times New Roman"/>
          <w:sz w:val="24"/>
          <w:szCs w:val="24"/>
        </w:rPr>
        <w:t xml:space="preserve">prepared PVA nanocomposites comprising of nanoparticles of </w:t>
      </w:r>
      <w:proofErr w:type="spellStart"/>
      <w:r w:rsidRPr="0073005E">
        <w:rPr>
          <w:rFonts w:ascii="Times New Roman" w:hAnsi="Times New Roman" w:cs="Times New Roman"/>
          <w:sz w:val="24"/>
          <w:szCs w:val="24"/>
        </w:rPr>
        <w:t>CuO</w:t>
      </w:r>
      <w:proofErr w:type="spellEnd"/>
      <w:r w:rsidRPr="0073005E">
        <w:rPr>
          <w:rFonts w:ascii="Times New Roman" w:hAnsi="Times New Roman" w:cs="Times New Roman"/>
          <w:sz w:val="24"/>
          <w:szCs w:val="24"/>
        </w:rPr>
        <w:t xml:space="preserve"> and their various physicochemical properties were evaluated. </w:t>
      </w:r>
      <w:proofErr w:type="spellStart"/>
      <w:r w:rsidRPr="0073005E">
        <w:rPr>
          <w:rFonts w:ascii="Times New Roman" w:hAnsi="Times New Roman" w:cs="Times New Roman"/>
          <w:sz w:val="24"/>
          <w:szCs w:val="24"/>
        </w:rPr>
        <w:t>Ca</w:t>
      </w:r>
      <w:r w:rsidR="008D0F1D">
        <w:rPr>
          <w:rFonts w:ascii="Times New Roman" w:hAnsi="Times New Roman" w:cs="Times New Roman"/>
          <w:sz w:val="24"/>
          <w:szCs w:val="24"/>
        </w:rPr>
        <w:t>U</w:t>
      </w:r>
      <w:proofErr w:type="spellEnd"/>
      <w:r w:rsidRPr="0073005E">
        <w:rPr>
          <w:rFonts w:ascii="Times New Roman" w:hAnsi="Times New Roman" w:cs="Times New Roman"/>
          <w:sz w:val="24"/>
          <w:szCs w:val="24"/>
        </w:rPr>
        <w:t xml:space="preserve"> with its impressive array of mechanical, optical, dielectric, and hydrophilic properties as well as environmental friendliness is expected to augment the properties of the PVA matrix. The strong interaction between the polymer matrix and the nano fillers was confirmed via XRD and FT-IR investigations.</w:t>
      </w:r>
    </w:p>
    <w:p w14:paraId="300CB5C1" w14:textId="77777777" w:rsidR="0073005E" w:rsidRPr="0073005E" w:rsidRDefault="0073005E" w:rsidP="00F72D98">
      <w:pPr>
        <w:spacing w:line="360" w:lineRule="auto"/>
        <w:jc w:val="both"/>
        <w:rPr>
          <w:rFonts w:ascii="Times New Roman" w:hAnsi="Times New Roman" w:cs="Times New Roman"/>
          <w:sz w:val="24"/>
          <w:szCs w:val="24"/>
        </w:rPr>
      </w:pPr>
    </w:p>
    <w:p w14:paraId="2B891F39" w14:textId="4E17D7F6" w:rsidR="008D0F1D" w:rsidRDefault="0073005E" w:rsidP="00F72D98">
      <w:pPr>
        <w:spacing w:line="360" w:lineRule="auto"/>
        <w:jc w:val="both"/>
        <w:rPr>
          <w:rFonts w:ascii="Times New Roman" w:hAnsi="Times New Roman" w:cs="Times New Roman"/>
          <w:sz w:val="24"/>
          <w:szCs w:val="24"/>
        </w:rPr>
      </w:pPr>
      <w:r w:rsidRPr="00824F9F">
        <w:rPr>
          <w:rFonts w:ascii="Times New Roman" w:hAnsi="Times New Roman" w:cs="Times New Roman"/>
          <w:b/>
          <w:bCs/>
          <w:sz w:val="24"/>
          <w:szCs w:val="24"/>
        </w:rPr>
        <w:lastRenderedPageBreak/>
        <w:t>S Gandhi et al.</w:t>
      </w:r>
      <w:sdt>
        <w:sdtPr>
          <w:rPr>
            <w:rFonts w:ascii="Times New Roman" w:hAnsi="Times New Roman" w:cs="Times New Roman"/>
            <w:bCs/>
            <w:color w:val="000000"/>
            <w:sz w:val="24"/>
            <w:szCs w:val="24"/>
          </w:rPr>
          <w:tag w:val="MENDELEY_CITATION_v3_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"/>
          <w:id w:val="-715575045"/>
          <w:placeholder>
            <w:docPart w:val="DefaultPlaceholder_-1854013440"/>
          </w:placeholder>
        </w:sdtPr>
        <w:sdtEndPr>
          <w:rPr>
            <w:bCs w:val="0"/>
          </w:rPr>
        </w:sdtEndPr>
        <w:sdtContent>
          <w:r w:rsidR="00DD56BC" w:rsidRPr="00DD56BC">
            <w:rPr>
              <w:rFonts w:ascii="Times New Roman" w:hAnsi="Times New Roman" w:cs="Times New Roman"/>
              <w:bCs/>
              <w:color w:val="000000"/>
              <w:sz w:val="24"/>
              <w:szCs w:val="24"/>
            </w:rPr>
            <w:t>[22]</w:t>
          </w:r>
        </w:sdtContent>
      </w:sdt>
      <w:r w:rsidRPr="0073005E">
        <w:rPr>
          <w:rFonts w:ascii="Times New Roman" w:hAnsi="Times New Roman" w:cs="Times New Roman"/>
          <w:sz w:val="24"/>
          <w:szCs w:val="24"/>
        </w:rPr>
        <w:t xml:space="preserve">synthesized and characterized nano sized </w:t>
      </w:r>
      <w:proofErr w:type="spellStart"/>
      <w:r w:rsidRPr="0073005E">
        <w:rPr>
          <w:rFonts w:ascii="Times New Roman" w:hAnsi="Times New Roman" w:cs="Times New Roman"/>
          <w:sz w:val="24"/>
          <w:szCs w:val="24"/>
        </w:rPr>
        <w:t>NiO</w:t>
      </w:r>
      <w:proofErr w:type="spellEnd"/>
      <w:r w:rsidRPr="0073005E">
        <w:rPr>
          <w:rFonts w:ascii="Times New Roman" w:hAnsi="Times New Roman" w:cs="Times New Roman"/>
          <w:sz w:val="24"/>
          <w:szCs w:val="24"/>
        </w:rPr>
        <w:t xml:space="preserve"> and its surface catalytic effect on poly (vinyl alcohol). The </w:t>
      </w:r>
      <w:proofErr w:type="spellStart"/>
      <w:r w:rsidRPr="0073005E">
        <w:rPr>
          <w:rFonts w:ascii="Times New Roman" w:hAnsi="Times New Roman" w:cs="Times New Roman"/>
          <w:sz w:val="24"/>
          <w:szCs w:val="24"/>
        </w:rPr>
        <w:t>NiO</w:t>
      </w:r>
      <w:proofErr w:type="spellEnd"/>
      <w:r w:rsidRPr="0073005E">
        <w:rPr>
          <w:rFonts w:ascii="Times New Roman" w:hAnsi="Times New Roman" w:cs="Times New Roman"/>
          <w:sz w:val="24"/>
          <w:szCs w:val="24"/>
        </w:rPr>
        <w:t xml:space="preserve"> nanoparticle was synthesized by ultrasound assisted one pot method. And then it was mixed with poly (vinyl alcohol) to form the composite. The influence of the composition on structural modification of the composite was evaluated. The </w:t>
      </w:r>
      <w:r w:rsidR="006B52D7" w:rsidRPr="0073005E">
        <w:rPr>
          <w:rFonts w:ascii="Times New Roman" w:hAnsi="Times New Roman" w:cs="Times New Roman"/>
          <w:sz w:val="24"/>
          <w:szCs w:val="24"/>
        </w:rPr>
        <w:t>particle</w:t>
      </w:r>
      <w:r w:rsidRPr="0073005E">
        <w:rPr>
          <w:rFonts w:ascii="Times New Roman" w:hAnsi="Times New Roman" w:cs="Times New Roman"/>
          <w:sz w:val="24"/>
          <w:szCs w:val="24"/>
        </w:rPr>
        <w:t xml:space="preserve"> size and morphology of </w:t>
      </w:r>
      <w:proofErr w:type="spellStart"/>
      <w:r w:rsidRPr="0073005E">
        <w:rPr>
          <w:rFonts w:ascii="Times New Roman" w:hAnsi="Times New Roman" w:cs="Times New Roman"/>
          <w:sz w:val="24"/>
          <w:szCs w:val="24"/>
        </w:rPr>
        <w:t>NiO</w:t>
      </w:r>
      <w:proofErr w:type="spellEnd"/>
      <w:r w:rsidRPr="0073005E">
        <w:rPr>
          <w:rFonts w:ascii="Times New Roman" w:hAnsi="Times New Roman" w:cs="Times New Roman"/>
          <w:sz w:val="24"/>
          <w:szCs w:val="24"/>
        </w:rPr>
        <w:t xml:space="preserve"> nanoparticle was confirmed by HRTEM. The synthesized PVA-nanocomposite underwent hydrolytic oxidation reaction assisted by the effect of nanosized </w:t>
      </w:r>
      <w:proofErr w:type="spellStart"/>
      <w:r w:rsidRPr="0073005E">
        <w:rPr>
          <w:rFonts w:ascii="Times New Roman" w:hAnsi="Times New Roman" w:cs="Times New Roman"/>
          <w:sz w:val="24"/>
          <w:szCs w:val="24"/>
        </w:rPr>
        <w:t>NiO</w:t>
      </w:r>
      <w:proofErr w:type="spellEnd"/>
      <w:r w:rsidRPr="0073005E">
        <w:rPr>
          <w:rFonts w:ascii="Times New Roman" w:hAnsi="Times New Roman" w:cs="Times New Roman"/>
          <w:sz w:val="24"/>
          <w:szCs w:val="24"/>
        </w:rPr>
        <w:t xml:space="preserve"> particles. The nanosized </w:t>
      </w:r>
      <w:proofErr w:type="spellStart"/>
      <w:r w:rsidRPr="0073005E">
        <w:rPr>
          <w:rFonts w:ascii="Times New Roman" w:hAnsi="Times New Roman" w:cs="Times New Roman"/>
          <w:sz w:val="24"/>
          <w:szCs w:val="24"/>
        </w:rPr>
        <w:t>NiO</w:t>
      </w:r>
      <w:proofErr w:type="spellEnd"/>
      <w:r w:rsidRPr="0073005E">
        <w:rPr>
          <w:rFonts w:ascii="Times New Roman" w:hAnsi="Times New Roman" w:cs="Times New Roman"/>
          <w:sz w:val="24"/>
          <w:szCs w:val="24"/>
        </w:rPr>
        <w:t xml:space="preserve"> particle altered the structure of PVA in an aqueous medium by the thermolytic and hydrolytic oxidation reactions and in such a way the </w:t>
      </w:r>
      <w:proofErr w:type="spellStart"/>
      <w:r w:rsidRPr="0073005E">
        <w:rPr>
          <w:rFonts w:ascii="Times New Roman" w:hAnsi="Times New Roman" w:cs="Times New Roman"/>
          <w:sz w:val="24"/>
          <w:szCs w:val="24"/>
        </w:rPr>
        <w:t>NiO</w:t>
      </w:r>
      <w:proofErr w:type="spellEnd"/>
      <w:r w:rsidRPr="0073005E">
        <w:rPr>
          <w:rFonts w:ascii="Times New Roman" w:hAnsi="Times New Roman" w:cs="Times New Roman"/>
          <w:sz w:val="24"/>
          <w:szCs w:val="24"/>
        </w:rPr>
        <w:t xml:space="preserve"> nano particles exhibited </w:t>
      </w:r>
      <w:r w:rsidR="00FF66B1" w:rsidRPr="0073005E">
        <w:rPr>
          <w:rFonts w:ascii="Times New Roman" w:hAnsi="Times New Roman" w:cs="Times New Roman"/>
          <w:sz w:val="24"/>
          <w:szCs w:val="24"/>
        </w:rPr>
        <w:t>their</w:t>
      </w:r>
      <w:r w:rsidRPr="0073005E">
        <w:rPr>
          <w:rFonts w:ascii="Times New Roman" w:hAnsi="Times New Roman" w:cs="Times New Roman"/>
          <w:sz w:val="24"/>
          <w:szCs w:val="24"/>
        </w:rPr>
        <w:t xml:space="preserve"> surface catalytic effect on PVA backbone.</w:t>
      </w:r>
    </w:p>
    <w:p w14:paraId="785A4F7A" w14:textId="40A7E2BA" w:rsidR="004E7ACA" w:rsidRDefault="0073005E" w:rsidP="004E7ACA">
      <w:pPr>
        <w:spacing w:line="480" w:lineRule="auto"/>
        <w:jc w:val="both"/>
        <w:rPr>
          <w:rFonts w:ascii="Times New Roman" w:hAnsi="Times New Roman" w:cs="Times New Roman"/>
          <w:sz w:val="24"/>
          <w:szCs w:val="24"/>
        </w:rPr>
      </w:pPr>
      <w:r w:rsidRPr="00824F9F">
        <w:rPr>
          <w:rFonts w:ascii="Times New Roman" w:hAnsi="Times New Roman" w:cs="Times New Roman"/>
          <w:b/>
          <w:bCs/>
          <w:sz w:val="24"/>
          <w:szCs w:val="24"/>
        </w:rPr>
        <w:t xml:space="preserve">R. Anbarasan et </w:t>
      </w:r>
      <w:proofErr w:type="spellStart"/>
      <w:proofErr w:type="gramStart"/>
      <w:r w:rsidRPr="00824F9F">
        <w:rPr>
          <w:rFonts w:ascii="Times New Roman" w:hAnsi="Times New Roman" w:cs="Times New Roman"/>
          <w:b/>
          <w:bCs/>
          <w:sz w:val="24"/>
          <w:szCs w:val="24"/>
        </w:rPr>
        <w:t>al.</w:t>
      </w:r>
      <w:r w:rsidR="00890FA5" w:rsidRPr="00824F9F">
        <w:rPr>
          <w:rFonts w:ascii="Times New Roman" w:hAnsi="Times New Roman" w:cs="Times New Roman"/>
          <w:b/>
          <w:bCs/>
          <w:sz w:val="24"/>
          <w:szCs w:val="24"/>
        </w:rPr>
        <w:t>R</w:t>
      </w:r>
      <w:proofErr w:type="spellEnd"/>
      <w:proofErr w:type="gramEnd"/>
      <w:sdt>
        <w:sdtPr>
          <w:rPr>
            <w:rFonts w:ascii="Times New Roman" w:hAnsi="Times New Roman" w:cs="Times New Roman"/>
            <w:bCs/>
            <w:color w:val="000000"/>
            <w:sz w:val="24"/>
            <w:szCs w:val="24"/>
          </w:rPr>
          <w:tag w:val="MENDELEY_CITATION_v3_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"/>
          <w:id w:val="1001234247"/>
          <w:placeholder>
            <w:docPart w:val="DefaultPlaceholder_-1854013440"/>
          </w:placeholder>
        </w:sdtPr>
        <w:sdtContent>
          <w:r w:rsidR="00DD56BC" w:rsidRPr="00DD56BC">
            <w:rPr>
              <w:rFonts w:ascii="Times New Roman" w:hAnsi="Times New Roman" w:cs="Times New Roman"/>
              <w:bCs/>
              <w:color w:val="000000"/>
              <w:sz w:val="24"/>
              <w:szCs w:val="24"/>
            </w:rPr>
            <w:t>[23]</w:t>
          </w:r>
        </w:sdtContent>
      </w:sdt>
      <w:r w:rsidRPr="0073005E">
        <w:rPr>
          <w:rFonts w:ascii="Times New Roman" w:hAnsi="Times New Roman" w:cs="Times New Roman"/>
          <w:sz w:val="24"/>
          <w:szCs w:val="24"/>
        </w:rPr>
        <w:t xml:space="preserve"> synthesized structurally modified polyvinyl </w:t>
      </w:r>
      <w:r w:rsidR="008D0F1D" w:rsidRPr="0073005E">
        <w:rPr>
          <w:rFonts w:ascii="Times New Roman" w:hAnsi="Times New Roman" w:cs="Times New Roman"/>
          <w:sz w:val="24"/>
          <w:szCs w:val="24"/>
        </w:rPr>
        <w:t>alcohol</w:t>
      </w:r>
      <w:r w:rsidRPr="0073005E">
        <w:rPr>
          <w:rFonts w:ascii="Times New Roman" w:hAnsi="Times New Roman" w:cs="Times New Roman"/>
          <w:sz w:val="24"/>
          <w:szCs w:val="24"/>
        </w:rPr>
        <w:t xml:space="preserve"> with two different types of chemicals under nitrogen atmosphere in the presence of Sb</w:t>
      </w:r>
      <w:r w:rsidRPr="008D0F1D">
        <w:rPr>
          <w:rFonts w:ascii="Times New Roman" w:hAnsi="Times New Roman" w:cs="Times New Roman"/>
          <w:sz w:val="24"/>
          <w:szCs w:val="24"/>
          <w:vertAlign w:val="subscript"/>
        </w:rPr>
        <w:t>2</w:t>
      </w:r>
      <w:r w:rsidR="008D0F1D">
        <w:rPr>
          <w:rFonts w:ascii="Times New Roman" w:hAnsi="Times New Roman" w:cs="Times New Roman"/>
          <w:sz w:val="24"/>
          <w:szCs w:val="24"/>
        </w:rPr>
        <w:t>O</w:t>
      </w:r>
      <w:r w:rsidR="008D0F1D" w:rsidRPr="008D0F1D">
        <w:rPr>
          <w:rFonts w:ascii="Times New Roman" w:hAnsi="Times New Roman" w:cs="Times New Roman"/>
          <w:sz w:val="24"/>
          <w:szCs w:val="24"/>
          <w:vertAlign w:val="subscript"/>
        </w:rPr>
        <w:t>3</w:t>
      </w:r>
      <w:r w:rsidRPr="0073005E">
        <w:rPr>
          <w:rFonts w:ascii="Times New Roman" w:hAnsi="Times New Roman" w:cs="Times New Roman"/>
          <w:sz w:val="24"/>
          <w:szCs w:val="24"/>
        </w:rPr>
        <w:t xml:space="preserve">, as a catalyst at 80 C in an aqueous medium. An FT-IR and NMR spectrum confirmed the structural modification of PVA. DSC and TGA counseled the thermal properties of structurally modified </w:t>
      </w:r>
      <w:r w:rsidR="008D0F1D" w:rsidRPr="0073005E">
        <w:rPr>
          <w:rFonts w:ascii="Times New Roman" w:hAnsi="Times New Roman" w:cs="Times New Roman"/>
          <w:sz w:val="24"/>
          <w:szCs w:val="24"/>
        </w:rPr>
        <w:t>PVA.</w:t>
      </w:r>
    </w:p>
    <w:p w14:paraId="57793D22" w14:textId="3676D80D" w:rsidR="0073005E" w:rsidRPr="0073005E" w:rsidRDefault="0073005E" w:rsidP="004E7ACA">
      <w:pPr>
        <w:spacing w:line="480" w:lineRule="auto"/>
        <w:jc w:val="both"/>
        <w:rPr>
          <w:rFonts w:ascii="Times New Roman" w:hAnsi="Times New Roman" w:cs="Times New Roman"/>
          <w:sz w:val="24"/>
          <w:szCs w:val="24"/>
        </w:rPr>
      </w:pPr>
      <w:proofErr w:type="spellStart"/>
      <w:r w:rsidRPr="00824F9F">
        <w:rPr>
          <w:rFonts w:ascii="Times New Roman" w:hAnsi="Times New Roman" w:cs="Times New Roman"/>
          <w:b/>
          <w:bCs/>
          <w:sz w:val="24"/>
          <w:szCs w:val="24"/>
        </w:rPr>
        <w:t>Shadpour</w:t>
      </w:r>
      <w:proofErr w:type="spellEnd"/>
      <w:r w:rsidRPr="00824F9F">
        <w:rPr>
          <w:rFonts w:ascii="Times New Roman" w:hAnsi="Times New Roman" w:cs="Times New Roman"/>
          <w:b/>
          <w:bCs/>
          <w:sz w:val="24"/>
          <w:szCs w:val="24"/>
        </w:rPr>
        <w:t xml:space="preserve"> </w:t>
      </w:r>
      <w:proofErr w:type="spellStart"/>
      <w:r w:rsidRPr="00824F9F">
        <w:rPr>
          <w:rFonts w:ascii="Times New Roman" w:hAnsi="Times New Roman" w:cs="Times New Roman"/>
          <w:b/>
          <w:bCs/>
          <w:sz w:val="24"/>
          <w:szCs w:val="24"/>
        </w:rPr>
        <w:t>Mallakpour</w:t>
      </w:r>
      <w:proofErr w:type="spellEnd"/>
      <w:r w:rsidRPr="00824F9F">
        <w:rPr>
          <w:rFonts w:ascii="Times New Roman" w:hAnsi="Times New Roman" w:cs="Times New Roman"/>
          <w:b/>
          <w:bCs/>
          <w:sz w:val="24"/>
          <w:szCs w:val="24"/>
        </w:rPr>
        <w:t xml:space="preserve"> et al.</w:t>
      </w:r>
      <w:sdt>
        <w:sdtPr>
          <w:rPr>
            <w:rFonts w:ascii="Times New Roman" w:hAnsi="Times New Roman" w:cs="Times New Roman"/>
            <w:bCs/>
            <w:color w:val="000000"/>
            <w:sz w:val="24"/>
            <w:szCs w:val="24"/>
          </w:rPr>
          <w:tag w:val="MENDELEY_CITATION_v3_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"/>
          <w:id w:val="2021279275"/>
          <w:placeholder>
            <w:docPart w:val="DefaultPlaceholder_-1854013440"/>
          </w:placeholder>
        </w:sdtPr>
        <w:sdtContent>
          <w:r w:rsidR="00DD56BC" w:rsidRPr="00DD56BC">
            <w:rPr>
              <w:rFonts w:ascii="Times New Roman" w:hAnsi="Times New Roman" w:cs="Times New Roman"/>
              <w:bCs/>
              <w:color w:val="000000"/>
              <w:sz w:val="24"/>
              <w:szCs w:val="24"/>
            </w:rPr>
            <w:t>[24]</w:t>
          </w:r>
        </w:sdtContent>
      </w:sdt>
      <w:r w:rsidRPr="0073005E">
        <w:rPr>
          <w:rFonts w:ascii="Times New Roman" w:hAnsi="Times New Roman" w:cs="Times New Roman"/>
          <w:sz w:val="24"/>
          <w:szCs w:val="24"/>
        </w:rPr>
        <w:t xml:space="preserve"> studied the production of polyvinyl alcohol/A</w:t>
      </w:r>
      <w:r w:rsidR="008D0F1D">
        <w:rPr>
          <w:rFonts w:ascii="Times New Roman" w:hAnsi="Times New Roman" w:cs="Times New Roman"/>
          <w:sz w:val="24"/>
          <w:szCs w:val="24"/>
        </w:rPr>
        <w:t>l</w:t>
      </w:r>
      <w:r w:rsidR="008D0F1D" w:rsidRPr="008D0F1D">
        <w:rPr>
          <w:rFonts w:ascii="Times New Roman" w:hAnsi="Times New Roman" w:cs="Times New Roman"/>
          <w:sz w:val="24"/>
          <w:szCs w:val="24"/>
          <w:vertAlign w:val="subscript"/>
        </w:rPr>
        <w:t>2</w:t>
      </w:r>
      <w:r w:rsidRPr="0073005E">
        <w:rPr>
          <w:rFonts w:ascii="Times New Roman" w:hAnsi="Times New Roman" w:cs="Times New Roman"/>
          <w:sz w:val="24"/>
          <w:szCs w:val="24"/>
        </w:rPr>
        <w:t>O</w:t>
      </w:r>
      <w:r w:rsidR="008D0F1D" w:rsidRPr="008D0F1D">
        <w:rPr>
          <w:rFonts w:ascii="Times New Roman" w:hAnsi="Times New Roman" w:cs="Times New Roman"/>
          <w:sz w:val="24"/>
          <w:szCs w:val="24"/>
          <w:vertAlign w:val="subscript"/>
        </w:rPr>
        <w:t>3</w:t>
      </w:r>
      <w:r w:rsidRPr="0073005E">
        <w:rPr>
          <w:rFonts w:ascii="Times New Roman" w:hAnsi="Times New Roman" w:cs="Times New Roman"/>
          <w:sz w:val="24"/>
          <w:szCs w:val="24"/>
        </w:rPr>
        <w:t xml:space="preserve">: nanocomposites of various compositions through ultrasound-assisted technique. The nanocomposites were prepared by mixing a colloidal solution consisting of </w:t>
      </w:r>
      <w:r w:rsidR="008D0F1D" w:rsidRPr="0073005E">
        <w:rPr>
          <w:rFonts w:ascii="Times New Roman" w:hAnsi="Times New Roman" w:cs="Times New Roman"/>
          <w:sz w:val="24"/>
          <w:szCs w:val="24"/>
        </w:rPr>
        <w:t>A</w:t>
      </w:r>
      <w:r w:rsidR="008D0F1D">
        <w:rPr>
          <w:rFonts w:ascii="Times New Roman" w:hAnsi="Times New Roman" w:cs="Times New Roman"/>
          <w:sz w:val="24"/>
          <w:szCs w:val="24"/>
        </w:rPr>
        <w:t>l</w:t>
      </w:r>
      <w:r w:rsidR="008D0F1D" w:rsidRPr="008D0F1D">
        <w:rPr>
          <w:rFonts w:ascii="Times New Roman" w:hAnsi="Times New Roman" w:cs="Times New Roman"/>
          <w:sz w:val="24"/>
          <w:szCs w:val="24"/>
          <w:vertAlign w:val="subscript"/>
        </w:rPr>
        <w:t>2</w:t>
      </w:r>
      <w:r w:rsidR="008D0F1D" w:rsidRPr="0073005E">
        <w:rPr>
          <w:rFonts w:ascii="Times New Roman" w:hAnsi="Times New Roman" w:cs="Times New Roman"/>
          <w:sz w:val="24"/>
          <w:szCs w:val="24"/>
        </w:rPr>
        <w:t>O</w:t>
      </w:r>
      <w:r w:rsidR="008D0F1D" w:rsidRPr="008D0F1D">
        <w:rPr>
          <w:rFonts w:ascii="Times New Roman" w:hAnsi="Times New Roman" w:cs="Times New Roman"/>
          <w:sz w:val="24"/>
          <w:szCs w:val="24"/>
          <w:vertAlign w:val="subscript"/>
        </w:rPr>
        <w:t>3</w:t>
      </w:r>
      <w:r w:rsidRPr="0073005E">
        <w:rPr>
          <w:rFonts w:ascii="Times New Roman" w:hAnsi="Times New Roman" w:cs="Times New Roman"/>
          <w:sz w:val="24"/>
          <w:szCs w:val="24"/>
        </w:rPr>
        <w:t xml:space="preserve"> nanoparticle with a water solution of polyvinyl alcohol and the hybrids </w:t>
      </w:r>
      <w:r w:rsidR="008D0F1D" w:rsidRPr="0073005E">
        <w:rPr>
          <w:rFonts w:ascii="Times New Roman" w:hAnsi="Times New Roman" w:cs="Times New Roman"/>
          <w:sz w:val="24"/>
          <w:szCs w:val="24"/>
        </w:rPr>
        <w:t>firms</w:t>
      </w:r>
      <w:r w:rsidRPr="0073005E">
        <w:rPr>
          <w:rFonts w:ascii="Times New Roman" w:hAnsi="Times New Roman" w:cs="Times New Roman"/>
          <w:sz w:val="24"/>
          <w:szCs w:val="24"/>
        </w:rPr>
        <w:t xml:space="preserve"> with different contents of inorganic phase were obtained after solvent evaporation.</w:t>
      </w:r>
    </w:p>
    <w:p w14:paraId="102B4513" w14:textId="24C2564D" w:rsidR="0073005E" w:rsidRDefault="0073005E" w:rsidP="00824291">
      <w:pPr>
        <w:spacing w:line="360" w:lineRule="auto"/>
        <w:jc w:val="both"/>
        <w:rPr>
          <w:rFonts w:ascii="Times New Roman" w:hAnsi="Times New Roman" w:cs="Times New Roman"/>
          <w:sz w:val="24"/>
          <w:szCs w:val="24"/>
        </w:rPr>
      </w:pPr>
      <w:r w:rsidRPr="00824F9F">
        <w:rPr>
          <w:rFonts w:ascii="Times New Roman" w:hAnsi="Times New Roman" w:cs="Times New Roman"/>
          <w:b/>
          <w:bCs/>
          <w:sz w:val="24"/>
          <w:szCs w:val="24"/>
        </w:rPr>
        <w:t xml:space="preserve">Parastoo </w:t>
      </w:r>
      <w:proofErr w:type="spellStart"/>
      <w:r w:rsidRPr="00824F9F">
        <w:rPr>
          <w:rFonts w:ascii="Times New Roman" w:hAnsi="Times New Roman" w:cs="Times New Roman"/>
          <w:b/>
          <w:bCs/>
          <w:sz w:val="24"/>
          <w:szCs w:val="24"/>
        </w:rPr>
        <w:t>Ahmadpoor</w:t>
      </w:r>
      <w:proofErr w:type="spellEnd"/>
      <w:r w:rsidRPr="00824F9F">
        <w:rPr>
          <w:rFonts w:ascii="Times New Roman" w:hAnsi="Times New Roman" w:cs="Times New Roman"/>
          <w:b/>
          <w:bCs/>
          <w:sz w:val="24"/>
          <w:szCs w:val="24"/>
        </w:rPr>
        <w:t xml:space="preserve"> et al.  </w:t>
      </w:r>
      <w:sdt>
        <w:sdtPr>
          <w:rPr>
            <w:rFonts w:ascii="Times New Roman" w:hAnsi="Times New Roman" w:cs="Times New Roman"/>
            <w:bCs/>
            <w:color w:val="000000"/>
            <w:sz w:val="24"/>
            <w:szCs w:val="24"/>
          </w:rPr>
          <w:tag w:val="MENDELEY_CITATION_v3_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"/>
          <w:id w:val="-968976363"/>
          <w:placeholder>
            <w:docPart w:val="DefaultPlaceholder_-1854013440"/>
          </w:placeholder>
        </w:sdtPr>
        <w:sdtContent>
          <w:r w:rsidR="00DD56BC" w:rsidRPr="00DD56BC">
            <w:rPr>
              <w:rFonts w:ascii="Times New Roman" w:hAnsi="Times New Roman" w:cs="Times New Roman"/>
              <w:bCs/>
              <w:color w:val="000000"/>
              <w:sz w:val="24"/>
              <w:szCs w:val="24"/>
            </w:rPr>
            <w:t>[25]</w:t>
          </w:r>
        </w:sdtContent>
      </w:sdt>
      <w:r w:rsidRPr="0073005E">
        <w:rPr>
          <w:rFonts w:ascii="Times New Roman" w:hAnsi="Times New Roman" w:cs="Times New Roman"/>
          <w:sz w:val="24"/>
          <w:szCs w:val="24"/>
        </w:rPr>
        <w:t>studied the effect of PVA nanofibers diameter and nanosized TiO</w:t>
      </w:r>
      <w:r w:rsidR="00A72442" w:rsidRPr="00A72442">
        <w:rPr>
          <w:rFonts w:ascii="Times New Roman" w:hAnsi="Times New Roman" w:cs="Times New Roman"/>
          <w:sz w:val="24"/>
          <w:szCs w:val="24"/>
          <w:vertAlign w:val="subscript"/>
        </w:rPr>
        <w:t>2</w:t>
      </w:r>
      <w:r w:rsidRPr="0073005E">
        <w:rPr>
          <w:rFonts w:ascii="Times New Roman" w:hAnsi="Times New Roman" w:cs="Times New Roman"/>
          <w:sz w:val="24"/>
          <w:szCs w:val="24"/>
        </w:rPr>
        <w:t xml:space="preserve"> on optical properties as reflectivity of light and color of a nanostructure assembly consisting polyvinyl alcohol and titanium dioxide (PVA/TiO</w:t>
      </w:r>
      <w:r w:rsidRPr="00A72442">
        <w:rPr>
          <w:rFonts w:ascii="Times New Roman" w:hAnsi="Times New Roman" w:cs="Times New Roman"/>
          <w:sz w:val="24"/>
          <w:szCs w:val="24"/>
          <w:vertAlign w:val="subscript"/>
        </w:rPr>
        <w:t>2</w:t>
      </w:r>
      <w:r w:rsidRPr="0073005E">
        <w:rPr>
          <w:rFonts w:ascii="Times New Roman" w:hAnsi="Times New Roman" w:cs="Times New Roman"/>
          <w:sz w:val="24"/>
          <w:szCs w:val="24"/>
        </w:rPr>
        <w:t xml:space="preserve">) composite nano </w:t>
      </w:r>
      <w:r w:rsidR="00A72442" w:rsidRPr="0073005E">
        <w:rPr>
          <w:rFonts w:ascii="Times New Roman" w:hAnsi="Times New Roman" w:cs="Times New Roman"/>
          <w:sz w:val="24"/>
          <w:szCs w:val="24"/>
        </w:rPr>
        <w:t>fibers</w:t>
      </w:r>
      <w:r w:rsidRPr="0073005E">
        <w:rPr>
          <w:rFonts w:ascii="Times New Roman" w:hAnsi="Times New Roman" w:cs="Times New Roman"/>
          <w:sz w:val="24"/>
          <w:szCs w:val="24"/>
        </w:rPr>
        <w:t xml:space="preserve"> prepared by electron spinning technique: The PVA/</w:t>
      </w:r>
      <w:r w:rsidR="00A72442" w:rsidRPr="00A72442">
        <w:rPr>
          <w:rFonts w:ascii="Times New Roman" w:hAnsi="Times New Roman" w:cs="Times New Roman"/>
          <w:sz w:val="24"/>
          <w:szCs w:val="24"/>
        </w:rPr>
        <w:t xml:space="preserve"> </w:t>
      </w:r>
      <w:r w:rsidR="00A72442" w:rsidRPr="0073005E">
        <w:rPr>
          <w:rFonts w:ascii="Times New Roman" w:hAnsi="Times New Roman" w:cs="Times New Roman"/>
          <w:sz w:val="24"/>
          <w:szCs w:val="24"/>
        </w:rPr>
        <w:t>TiO</w:t>
      </w:r>
      <w:r w:rsidR="00A72442" w:rsidRPr="00A72442">
        <w:rPr>
          <w:rFonts w:ascii="Times New Roman" w:hAnsi="Times New Roman" w:cs="Times New Roman"/>
          <w:sz w:val="24"/>
          <w:szCs w:val="24"/>
          <w:vertAlign w:val="subscript"/>
        </w:rPr>
        <w:t>2</w:t>
      </w:r>
      <w:r w:rsidRPr="0073005E">
        <w:rPr>
          <w:rFonts w:ascii="Times New Roman" w:hAnsi="Times New Roman" w:cs="Times New Roman"/>
          <w:sz w:val="24"/>
          <w:szCs w:val="24"/>
        </w:rPr>
        <w:t xml:space="preserve"> composite spinning solution was prepared by incorporation of </w:t>
      </w:r>
      <w:r w:rsidR="00A72442" w:rsidRPr="0073005E">
        <w:rPr>
          <w:rFonts w:ascii="Times New Roman" w:hAnsi="Times New Roman" w:cs="Times New Roman"/>
          <w:sz w:val="24"/>
          <w:szCs w:val="24"/>
        </w:rPr>
        <w:t>TiO</w:t>
      </w:r>
      <w:r w:rsidR="00A72442" w:rsidRPr="00A72442">
        <w:rPr>
          <w:rFonts w:ascii="Times New Roman" w:hAnsi="Times New Roman" w:cs="Times New Roman"/>
          <w:sz w:val="24"/>
          <w:szCs w:val="24"/>
          <w:vertAlign w:val="subscript"/>
        </w:rPr>
        <w:t>2</w:t>
      </w:r>
      <w:r w:rsidRPr="0073005E">
        <w:rPr>
          <w:rFonts w:ascii="Times New Roman" w:hAnsi="Times New Roman" w:cs="Times New Roman"/>
          <w:sz w:val="24"/>
          <w:szCs w:val="24"/>
        </w:rPr>
        <w:t xml:space="preserve"> as inorganic optical filler in PVA solution as an organic substrate using ultra-sonication method. The morphological and optical properties of collected composites nano </w:t>
      </w:r>
      <w:r w:rsidR="00A72442" w:rsidRPr="0073005E">
        <w:rPr>
          <w:rFonts w:ascii="Times New Roman" w:hAnsi="Times New Roman" w:cs="Times New Roman"/>
          <w:sz w:val="24"/>
          <w:szCs w:val="24"/>
        </w:rPr>
        <w:t>fibers</w:t>
      </w:r>
      <w:r w:rsidRPr="0073005E">
        <w:rPr>
          <w:rFonts w:ascii="Times New Roman" w:hAnsi="Times New Roman" w:cs="Times New Roman"/>
          <w:sz w:val="24"/>
          <w:szCs w:val="24"/>
        </w:rPr>
        <w:t xml:space="preserve"> were highlighted using scanning electron morphology (SEM) and reflective spectrophotometer (RS). The reflectance spectra indicated the less reflectance and lightness of composite with higher nanofiber diameter.</w:t>
      </w:r>
    </w:p>
    <w:p w14:paraId="4D9633F5" w14:textId="3118E7EC" w:rsidR="004E7ACA" w:rsidRDefault="00A72442" w:rsidP="00194B15">
      <w:pPr>
        <w:spacing w:line="360" w:lineRule="auto"/>
        <w:jc w:val="both"/>
        <w:rPr>
          <w:rFonts w:ascii="Times New Roman" w:hAnsi="Times New Roman" w:cs="Times New Roman"/>
          <w:sz w:val="24"/>
          <w:szCs w:val="24"/>
        </w:rPr>
      </w:pPr>
      <w:r w:rsidRPr="00824F9F">
        <w:rPr>
          <w:rFonts w:ascii="Times New Roman" w:hAnsi="Times New Roman" w:cs="Times New Roman"/>
          <w:b/>
          <w:bCs/>
          <w:sz w:val="24"/>
          <w:szCs w:val="24"/>
        </w:rPr>
        <w:lastRenderedPageBreak/>
        <w:t xml:space="preserve">Tae Hwan oh et al </w:t>
      </w:r>
      <w:sdt>
        <w:sdtPr>
          <w:rPr>
            <w:rFonts w:ascii="Times New Roman" w:hAnsi="Times New Roman" w:cs="Times New Roman"/>
            <w:bCs/>
            <w:color w:val="000000"/>
            <w:sz w:val="24"/>
            <w:szCs w:val="24"/>
          </w:rPr>
          <w:tag w:val="MENDELEY_CITATION_v3_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"/>
          <w:id w:val="515902438"/>
          <w:placeholder>
            <w:docPart w:val="DefaultPlaceholder_-1854013440"/>
          </w:placeholder>
        </w:sdtPr>
        <w:sdtContent>
          <w:r w:rsidR="00DD56BC" w:rsidRPr="00DD56BC">
            <w:rPr>
              <w:rFonts w:ascii="Times New Roman" w:hAnsi="Times New Roman" w:cs="Times New Roman"/>
              <w:bCs/>
              <w:color w:val="000000"/>
              <w:sz w:val="24"/>
              <w:szCs w:val="24"/>
            </w:rPr>
            <w:t>[26]</w:t>
          </w:r>
        </w:sdtContent>
      </w:sdt>
      <w:r w:rsidRPr="00A72442">
        <w:rPr>
          <w:rFonts w:ascii="Times New Roman" w:hAnsi="Times New Roman" w:cs="Times New Roman"/>
          <w:sz w:val="24"/>
          <w:szCs w:val="24"/>
        </w:rPr>
        <w:t xml:space="preserve"> showed that PVA /Zirconium oxide (Z</w:t>
      </w:r>
      <w:r>
        <w:rPr>
          <w:rFonts w:ascii="Times New Roman" w:hAnsi="Times New Roman" w:cs="Times New Roman"/>
          <w:sz w:val="24"/>
          <w:szCs w:val="24"/>
        </w:rPr>
        <w:t>r</w:t>
      </w:r>
      <w:r w:rsidRPr="00A72442">
        <w:rPr>
          <w:rFonts w:ascii="Times New Roman" w:hAnsi="Times New Roman" w:cs="Times New Roman"/>
          <w:sz w:val="24"/>
          <w:szCs w:val="24"/>
        </w:rPr>
        <w:t>O</w:t>
      </w:r>
      <w:r w:rsidRPr="00A72442">
        <w:rPr>
          <w:rFonts w:ascii="Times New Roman" w:hAnsi="Times New Roman" w:cs="Times New Roman"/>
          <w:sz w:val="24"/>
          <w:szCs w:val="24"/>
          <w:vertAlign w:val="subscript"/>
        </w:rPr>
        <w:t>2</w:t>
      </w:r>
      <w:r w:rsidRPr="00A72442">
        <w:rPr>
          <w:rFonts w:ascii="Times New Roman" w:hAnsi="Times New Roman" w:cs="Times New Roman"/>
          <w:sz w:val="24"/>
          <w:szCs w:val="24"/>
        </w:rPr>
        <w:t>) composite nanofibers with a skin- core structure were prepared and the effect of Z</w:t>
      </w:r>
      <w:r>
        <w:rPr>
          <w:rFonts w:ascii="Times New Roman" w:hAnsi="Times New Roman" w:cs="Times New Roman"/>
          <w:sz w:val="24"/>
          <w:szCs w:val="24"/>
        </w:rPr>
        <w:t>r</w:t>
      </w:r>
      <w:r w:rsidRPr="00A72442">
        <w:rPr>
          <w:rFonts w:ascii="Times New Roman" w:hAnsi="Times New Roman" w:cs="Times New Roman"/>
          <w:sz w:val="24"/>
          <w:szCs w:val="24"/>
        </w:rPr>
        <w:t>O</w:t>
      </w:r>
      <w:r w:rsidRPr="00A72442">
        <w:rPr>
          <w:rFonts w:ascii="Times New Roman" w:hAnsi="Times New Roman" w:cs="Times New Roman"/>
          <w:sz w:val="24"/>
          <w:szCs w:val="24"/>
          <w:vertAlign w:val="subscript"/>
        </w:rPr>
        <w:t>2</w:t>
      </w:r>
      <w:r w:rsidRPr="00A72442">
        <w:rPr>
          <w:rFonts w:ascii="Times New Roman" w:hAnsi="Times New Roman" w:cs="Times New Roman"/>
          <w:sz w:val="24"/>
          <w:szCs w:val="24"/>
        </w:rPr>
        <w:t xml:space="preserve"> particle content on uniform web formation was investigated. PVA/Z</w:t>
      </w:r>
      <w:r>
        <w:rPr>
          <w:rFonts w:ascii="Times New Roman" w:hAnsi="Times New Roman" w:cs="Times New Roman"/>
          <w:sz w:val="24"/>
          <w:szCs w:val="24"/>
        </w:rPr>
        <w:t>r</w:t>
      </w:r>
      <w:r w:rsidRPr="00A72442">
        <w:rPr>
          <w:rFonts w:ascii="Times New Roman" w:hAnsi="Times New Roman" w:cs="Times New Roman"/>
          <w:sz w:val="24"/>
          <w:szCs w:val="24"/>
        </w:rPr>
        <w:t>O</w:t>
      </w:r>
      <w:r w:rsidRPr="00A72442">
        <w:rPr>
          <w:rFonts w:ascii="Times New Roman" w:hAnsi="Times New Roman" w:cs="Times New Roman"/>
          <w:sz w:val="24"/>
          <w:szCs w:val="24"/>
          <w:vertAlign w:val="subscript"/>
        </w:rPr>
        <w:t>2</w:t>
      </w:r>
      <w:r w:rsidRPr="00A72442">
        <w:rPr>
          <w:rFonts w:ascii="Times New Roman" w:hAnsi="Times New Roman" w:cs="Times New Roman"/>
          <w:sz w:val="24"/>
          <w:szCs w:val="24"/>
        </w:rPr>
        <w:t>, skin-core nanofibers with higher content of Z</w:t>
      </w:r>
      <w:r>
        <w:rPr>
          <w:rFonts w:ascii="Times New Roman" w:hAnsi="Times New Roman" w:cs="Times New Roman"/>
          <w:sz w:val="24"/>
          <w:szCs w:val="24"/>
        </w:rPr>
        <w:t>r</w:t>
      </w:r>
      <w:r w:rsidRPr="00A72442">
        <w:rPr>
          <w:rFonts w:ascii="Times New Roman" w:hAnsi="Times New Roman" w:cs="Times New Roman"/>
          <w:sz w:val="24"/>
          <w:szCs w:val="24"/>
        </w:rPr>
        <w:t>O</w:t>
      </w:r>
      <w:r w:rsidRPr="00A72442">
        <w:rPr>
          <w:rFonts w:ascii="Times New Roman" w:hAnsi="Times New Roman" w:cs="Times New Roman"/>
          <w:sz w:val="24"/>
          <w:szCs w:val="24"/>
          <w:vertAlign w:val="subscript"/>
        </w:rPr>
        <w:t>2</w:t>
      </w:r>
      <w:r w:rsidRPr="00A72442">
        <w:rPr>
          <w:rFonts w:ascii="Times New Roman" w:hAnsi="Times New Roman" w:cs="Times New Roman"/>
          <w:sz w:val="24"/>
          <w:szCs w:val="24"/>
        </w:rPr>
        <w:t>: can be used for medical use such as embolization coil, which should be detected in vivo experiment.</w:t>
      </w:r>
    </w:p>
    <w:p w14:paraId="73EDC737" w14:textId="2C81B5E7" w:rsidR="004E7ACA" w:rsidRDefault="00A72442" w:rsidP="00194B15">
      <w:pPr>
        <w:spacing w:line="360" w:lineRule="auto"/>
        <w:jc w:val="both"/>
        <w:rPr>
          <w:rFonts w:ascii="Times New Roman" w:hAnsi="Times New Roman" w:cs="Times New Roman"/>
          <w:sz w:val="24"/>
          <w:szCs w:val="24"/>
        </w:rPr>
      </w:pPr>
      <w:r w:rsidRPr="00824F9F">
        <w:rPr>
          <w:rFonts w:ascii="Times New Roman" w:hAnsi="Times New Roman" w:cs="Times New Roman"/>
          <w:b/>
          <w:bCs/>
          <w:sz w:val="24"/>
          <w:szCs w:val="24"/>
        </w:rPr>
        <w:t xml:space="preserve">Sarabjit Singh et al. </w:t>
      </w:r>
      <w:sdt>
        <w:sdtPr>
          <w:rPr>
            <w:rFonts w:ascii="Times New Roman" w:hAnsi="Times New Roman" w:cs="Times New Roman"/>
            <w:bCs/>
            <w:color w:val="000000"/>
            <w:sz w:val="24"/>
            <w:szCs w:val="24"/>
          </w:rPr>
          <w:tag w:val="MENDELEY_CITATION_v3_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"/>
          <w:id w:val="1341814385"/>
          <w:placeholder>
            <w:docPart w:val="DefaultPlaceholder_-1854013440"/>
          </w:placeholder>
        </w:sdtPr>
        <w:sdtContent>
          <w:r w:rsidR="00DD56BC" w:rsidRPr="00DD56BC">
            <w:rPr>
              <w:rFonts w:ascii="Times New Roman" w:hAnsi="Times New Roman" w:cs="Times New Roman"/>
              <w:bCs/>
              <w:color w:val="000000"/>
              <w:sz w:val="24"/>
              <w:szCs w:val="24"/>
            </w:rPr>
            <w:t>[27]</w:t>
          </w:r>
        </w:sdtContent>
      </w:sdt>
      <w:r w:rsidRPr="00A72442">
        <w:rPr>
          <w:rFonts w:ascii="Times New Roman" w:hAnsi="Times New Roman" w:cs="Times New Roman"/>
          <w:sz w:val="24"/>
          <w:szCs w:val="24"/>
        </w:rPr>
        <w:t>showed that electro sp</w:t>
      </w:r>
      <w:r>
        <w:rPr>
          <w:rFonts w:ascii="Times New Roman" w:hAnsi="Times New Roman" w:cs="Times New Roman"/>
          <w:sz w:val="24"/>
          <w:szCs w:val="24"/>
        </w:rPr>
        <w:t>u</w:t>
      </w:r>
      <w:r w:rsidRPr="00A72442">
        <w:rPr>
          <w:rFonts w:ascii="Times New Roman" w:hAnsi="Times New Roman" w:cs="Times New Roman"/>
          <w:sz w:val="24"/>
          <w:szCs w:val="24"/>
        </w:rPr>
        <w:t>n Z</w:t>
      </w:r>
      <w:r>
        <w:rPr>
          <w:rFonts w:ascii="Times New Roman" w:hAnsi="Times New Roman" w:cs="Times New Roman"/>
          <w:sz w:val="24"/>
          <w:szCs w:val="24"/>
        </w:rPr>
        <w:t>r</w:t>
      </w:r>
      <w:r w:rsidRPr="00A72442">
        <w:rPr>
          <w:rFonts w:ascii="Times New Roman" w:hAnsi="Times New Roman" w:cs="Times New Roman"/>
          <w:sz w:val="24"/>
          <w:szCs w:val="24"/>
        </w:rPr>
        <w:t>O</w:t>
      </w:r>
      <w:r w:rsidRPr="00A72442">
        <w:rPr>
          <w:rFonts w:ascii="Times New Roman" w:hAnsi="Times New Roman" w:cs="Times New Roman"/>
          <w:sz w:val="24"/>
          <w:szCs w:val="24"/>
          <w:vertAlign w:val="subscript"/>
        </w:rPr>
        <w:t>2</w:t>
      </w:r>
      <w:r w:rsidRPr="00A72442">
        <w:rPr>
          <w:rFonts w:ascii="Times New Roman" w:hAnsi="Times New Roman" w:cs="Times New Roman"/>
          <w:sz w:val="24"/>
          <w:szCs w:val="24"/>
        </w:rPr>
        <w:t>; fibers have been prepared by heat treating the composite fibers of PVA and zirconium-n-prop oxide precursors, Acetic acid and nitric acid stabilized sol</w:t>
      </w:r>
      <w:r>
        <w:rPr>
          <w:rFonts w:ascii="Times New Roman" w:hAnsi="Times New Roman" w:cs="Times New Roman"/>
          <w:sz w:val="24"/>
          <w:szCs w:val="24"/>
        </w:rPr>
        <w:t xml:space="preserve"> </w:t>
      </w:r>
      <w:r w:rsidRPr="00A72442">
        <w:rPr>
          <w:rFonts w:ascii="Times New Roman" w:hAnsi="Times New Roman" w:cs="Times New Roman"/>
          <w:sz w:val="24"/>
          <w:szCs w:val="24"/>
        </w:rPr>
        <w:t xml:space="preserve">of Zr-n-prop oxide was used to make electro spun fibers of PVA/Zr-n-prop oxide. Good quality bead free composite fibers with cylindrical nature were obtained for large range of electrospinning process parameters. Composite fibers prepared from acetic acid stabilized electro spun solution show non- beaded behavior and process diameter in the range of 130-440 nm. Fibers have been characterized by XRD, SEM and AFM measurements. Tetragonal to monoclinic phase transformation takes </w:t>
      </w:r>
      <w:r w:rsidR="007D66DC" w:rsidRPr="00A72442">
        <w:rPr>
          <w:rFonts w:ascii="Times New Roman" w:hAnsi="Times New Roman" w:cs="Times New Roman"/>
          <w:sz w:val="24"/>
          <w:szCs w:val="24"/>
        </w:rPr>
        <w:t>place</w:t>
      </w:r>
      <w:r w:rsidRPr="00A72442">
        <w:rPr>
          <w:rFonts w:ascii="Times New Roman" w:hAnsi="Times New Roman" w:cs="Times New Roman"/>
          <w:sz w:val="24"/>
          <w:szCs w:val="24"/>
        </w:rPr>
        <w:t xml:space="preserve"> during the heat treatment of composite fibers up to 1050 1C without </w:t>
      </w:r>
      <w:r w:rsidR="007D66DC" w:rsidRPr="00A72442">
        <w:rPr>
          <w:rFonts w:ascii="Times New Roman" w:hAnsi="Times New Roman" w:cs="Times New Roman"/>
          <w:sz w:val="24"/>
          <w:szCs w:val="24"/>
        </w:rPr>
        <w:t>morphology</w:t>
      </w:r>
      <w:r w:rsidRPr="00A72442">
        <w:rPr>
          <w:rFonts w:ascii="Times New Roman" w:hAnsi="Times New Roman" w:cs="Times New Roman"/>
          <w:sz w:val="24"/>
          <w:szCs w:val="24"/>
        </w:rPr>
        <w:t xml:space="preserve"> degradation.</w:t>
      </w:r>
    </w:p>
    <w:p w14:paraId="0B2C4BAF" w14:textId="3FD28350" w:rsidR="00A72442" w:rsidRPr="00A72442" w:rsidRDefault="00A72442" w:rsidP="00824291">
      <w:pPr>
        <w:spacing w:line="360" w:lineRule="auto"/>
        <w:jc w:val="both"/>
        <w:rPr>
          <w:rFonts w:ascii="Times New Roman" w:hAnsi="Times New Roman" w:cs="Times New Roman"/>
          <w:sz w:val="24"/>
          <w:szCs w:val="24"/>
        </w:rPr>
      </w:pPr>
      <w:r w:rsidRPr="00824F9F">
        <w:rPr>
          <w:rFonts w:ascii="Times New Roman" w:hAnsi="Times New Roman" w:cs="Times New Roman"/>
          <w:b/>
          <w:bCs/>
          <w:sz w:val="24"/>
          <w:szCs w:val="24"/>
        </w:rPr>
        <w:t>Peri-Jung Lee et al.</w:t>
      </w:r>
      <w:sdt>
        <w:sdtPr>
          <w:rPr>
            <w:rFonts w:ascii="Times New Roman" w:hAnsi="Times New Roman" w:cs="Times New Roman"/>
            <w:bCs/>
            <w:color w:val="000000"/>
            <w:sz w:val="24"/>
            <w:szCs w:val="24"/>
          </w:rPr>
          <w:tag w:val="MENDELEY_CITATION_v3_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"/>
          <w:id w:val="1670448427"/>
          <w:placeholder>
            <w:docPart w:val="DefaultPlaceholder_-1854013440"/>
          </w:placeholder>
        </w:sdtPr>
        <w:sdtContent>
          <w:r w:rsidR="00DD56BC" w:rsidRPr="00DD56BC">
            <w:rPr>
              <w:rFonts w:ascii="Times New Roman" w:hAnsi="Times New Roman" w:cs="Times New Roman"/>
              <w:bCs/>
              <w:color w:val="000000"/>
              <w:sz w:val="24"/>
              <w:szCs w:val="24"/>
            </w:rPr>
            <w:t>[28]</w:t>
          </w:r>
        </w:sdtContent>
      </w:sdt>
      <w:r w:rsidRPr="00A72442">
        <w:rPr>
          <w:rFonts w:ascii="Times New Roman" w:hAnsi="Times New Roman" w:cs="Times New Roman"/>
          <w:sz w:val="24"/>
          <w:szCs w:val="24"/>
        </w:rPr>
        <w:t xml:space="preserve"> introduced a PVA based material where PVA was added to a zirconium oxynitrate solution to form a polymer complex solution and then coated on </w:t>
      </w:r>
      <w:r w:rsidR="007D66DC" w:rsidRPr="00A72442">
        <w:rPr>
          <w:rFonts w:ascii="Times New Roman" w:hAnsi="Times New Roman" w:cs="Times New Roman"/>
          <w:sz w:val="24"/>
          <w:szCs w:val="24"/>
        </w:rPr>
        <w:t>stainless</w:t>
      </w:r>
      <w:r w:rsidRPr="00A72442">
        <w:rPr>
          <w:rFonts w:ascii="Times New Roman" w:hAnsi="Times New Roman" w:cs="Times New Roman"/>
          <w:sz w:val="24"/>
          <w:szCs w:val="24"/>
        </w:rPr>
        <w:t xml:space="preserve">-steel substrates and heat treated to produce a thin film. The film was synthesized to improve the physicochemical properties and biocompatibility of </w:t>
      </w:r>
      <w:r w:rsidR="007D66DC" w:rsidRPr="00A72442">
        <w:rPr>
          <w:rFonts w:ascii="Times New Roman" w:hAnsi="Times New Roman" w:cs="Times New Roman"/>
          <w:sz w:val="24"/>
          <w:szCs w:val="24"/>
        </w:rPr>
        <w:t>stainless</w:t>
      </w:r>
      <w:r w:rsidRPr="00A72442">
        <w:rPr>
          <w:rFonts w:ascii="Times New Roman" w:hAnsi="Times New Roman" w:cs="Times New Roman"/>
          <w:sz w:val="24"/>
          <w:szCs w:val="24"/>
        </w:rPr>
        <w:t xml:space="preserve"> steel which was used in medical applications and characterized by various surface analysis techniques, electrochemical corrosion experiments, and biocompatibility assays, Increased PVA contents yielded higher film thickness, which were correlated with the resulting solution viscosities. The PVA-</w:t>
      </w:r>
      <w:r w:rsidR="007D66DC" w:rsidRPr="007D66DC">
        <w:rPr>
          <w:rFonts w:ascii="Times New Roman" w:hAnsi="Times New Roman" w:cs="Times New Roman"/>
          <w:sz w:val="24"/>
          <w:szCs w:val="24"/>
        </w:rPr>
        <w:t xml:space="preserve"> </w:t>
      </w:r>
      <w:r w:rsidR="007D66DC" w:rsidRPr="00A72442">
        <w:rPr>
          <w:rFonts w:ascii="Times New Roman" w:hAnsi="Times New Roman" w:cs="Times New Roman"/>
          <w:sz w:val="24"/>
          <w:szCs w:val="24"/>
        </w:rPr>
        <w:t>Z</w:t>
      </w:r>
      <w:r w:rsidR="007D66DC">
        <w:rPr>
          <w:rFonts w:ascii="Times New Roman" w:hAnsi="Times New Roman" w:cs="Times New Roman"/>
          <w:sz w:val="24"/>
          <w:szCs w:val="24"/>
        </w:rPr>
        <w:t>r</w:t>
      </w:r>
      <w:r w:rsidR="007D66DC" w:rsidRPr="00A72442">
        <w:rPr>
          <w:rFonts w:ascii="Times New Roman" w:hAnsi="Times New Roman" w:cs="Times New Roman"/>
          <w:sz w:val="24"/>
          <w:szCs w:val="24"/>
        </w:rPr>
        <w:t>O</w:t>
      </w:r>
      <w:r w:rsidR="007D66DC" w:rsidRPr="00A72442">
        <w:rPr>
          <w:rFonts w:ascii="Times New Roman" w:hAnsi="Times New Roman" w:cs="Times New Roman"/>
          <w:sz w:val="24"/>
          <w:szCs w:val="24"/>
          <w:vertAlign w:val="subscript"/>
        </w:rPr>
        <w:t>2</w:t>
      </w:r>
      <w:r w:rsidRPr="00A72442">
        <w:rPr>
          <w:rFonts w:ascii="Times New Roman" w:hAnsi="Times New Roman" w:cs="Times New Roman"/>
          <w:sz w:val="24"/>
          <w:szCs w:val="24"/>
        </w:rPr>
        <w:t xml:space="preserve">: based composite coatings on stainless steel substrate resulted in enhanced corrosion protection and displayed excellent adhesion and </w:t>
      </w:r>
      <w:r w:rsidR="007D66DC" w:rsidRPr="00A72442">
        <w:rPr>
          <w:rFonts w:ascii="Times New Roman" w:hAnsi="Times New Roman" w:cs="Times New Roman"/>
          <w:sz w:val="24"/>
          <w:szCs w:val="24"/>
        </w:rPr>
        <w:t>hydrophilicity</w:t>
      </w:r>
      <w:r w:rsidRPr="00A72442">
        <w:rPr>
          <w:rFonts w:ascii="Times New Roman" w:hAnsi="Times New Roman" w:cs="Times New Roman"/>
          <w:sz w:val="24"/>
          <w:szCs w:val="24"/>
        </w:rPr>
        <w:t xml:space="preserve"> </w:t>
      </w:r>
      <w:r w:rsidR="007D66DC" w:rsidRPr="00A72442">
        <w:rPr>
          <w:rFonts w:ascii="Times New Roman" w:hAnsi="Times New Roman" w:cs="Times New Roman"/>
          <w:sz w:val="24"/>
          <w:szCs w:val="24"/>
        </w:rPr>
        <w:t>in</w:t>
      </w:r>
      <w:r w:rsidRPr="00A72442">
        <w:rPr>
          <w:rFonts w:ascii="Times New Roman" w:hAnsi="Times New Roman" w:cs="Times New Roman"/>
          <w:sz w:val="24"/>
          <w:szCs w:val="24"/>
        </w:rPr>
        <w:t xml:space="preserve"> addition, the PVA/ZrO</w:t>
      </w:r>
      <w:r w:rsidRPr="007D66DC">
        <w:rPr>
          <w:rFonts w:ascii="Times New Roman" w:hAnsi="Times New Roman" w:cs="Times New Roman"/>
          <w:sz w:val="24"/>
          <w:szCs w:val="24"/>
          <w:vertAlign w:val="subscript"/>
        </w:rPr>
        <w:t>2</w:t>
      </w:r>
      <w:r w:rsidRPr="00A72442">
        <w:rPr>
          <w:rFonts w:ascii="Times New Roman" w:hAnsi="Times New Roman" w:cs="Times New Roman"/>
          <w:sz w:val="24"/>
          <w:szCs w:val="24"/>
        </w:rPr>
        <w:t xml:space="preserve"> based composite coatings improved the biocompatibility of the stainless- steel substrates compared with the coating without PVA.</w:t>
      </w:r>
    </w:p>
    <w:p w14:paraId="309A5CF6" w14:textId="3C54F146" w:rsidR="00A72442" w:rsidRPr="00A72442" w:rsidRDefault="00A72442" w:rsidP="00824291">
      <w:pPr>
        <w:spacing w:line="360" w:lineRule="auto"/>
        <w:jc w:val="both"/>
        <w:rPr>
          <w:rFonts w:ascii="Times New Roman" w:hAnsi="Times New Roman" w:cs="Times New Roman"/>
          <w:sz w:val="24"/>
          <w:szCs w:val="24"/>
        </w:rPr>
      </w:pPr>
      <w:r w:rsidRPr="00824F9F">
        <w:rPr>
          <w:rFonts w:ascii="Times New Roman" w:hAnsi="Times New Roman" w:cs="Times New Roman"/>
          <w:b/>
          <w:bCs/>
          <w:sz w:val="24"/>
          <w:szCs w:val="24"/>
        </w:rPr>
        <w:t>Tapas Kumar Kundu et al.</w:t>
      </w:r>
      <w:sdt>
        <w:sdtPr>
          <w:rPr>
            <w:rFonts w:ascii="Times New Roman" w:hAnsi="Times New Roman" w:cs="Times New Roman"/>
            <w:bCs/>
            <w:color w:val="000000"/>
            <w:sz w:val="24"/>
            <w:szCs w:val="24"/>
          </w:rPr>
          <w:tag w:val="MENDELEY_CITATION_v3_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"/>
          <w:id w:val="1299956271"/>
          <w:placeholder>
            <w:docPart w:val="DefaultPlaceholder_-1854013440"/>
          </w:placeholder>
        </w:sdtPr>
        <w:sdtContent>
          <w:r w:rsidR="00DD56BC" w:rsidRPr="00DD56BC">
            <w:rPr>
              <w:rFonts w:eastAsia="Times New Roman"/>
              <w:color w:val="000000"/>
            </w:rPr>
            <w:t>[29]</w:t>
          </w:r>
        </w:sdtContent>
      </w:sdt>
      <w:r w:rsidRPr="00A72442">
        <w:rPr>
          <w:rFonts w:ascii="Times New Roman" w:hAnsi="Times New Roman" w:cs="Times New Roman"/>
          <w:sz w:val="24"/>
          <w:szCs w:val="24"/>
        </w:rPr>
        <w:t xml:space="preserve">reported sol-gel synthesis of </w:t>
      </w:r>
      <w:proofErr w:type="spellStart"/>
      <w:r w:rsidRPr="00A72442">
        <w:rPr>
          <w:rFonts w:ascii="Times New Roman" w:hAnsi="Times New Roman" w:cs="Times New Roman"/>
          <w:sz w:val="24"/>
          <w:szCs w:val="24"/>
        </w:rPr>
        <w:t>ZnO</w:t>
      </w:r>
      <w:proofErr w:type="spellEnd"/>
      <w:r w:rsidRPr="00A72442">
        <w:rPr>
          <w:rFonts w:ascii="Times New Roman" w:hAnsi="Times New Roman" w:cs="Times New Roman"/>
          <w:sz w:val="24"/>
          <w:szCs w:val="24"/>
        </w:rPr>
        <w:t xml:space="preserve"> nanoparticles in support of PVA molecules. PVA molecules offer plenty of active OH and a metal ion-polymer complex is formed via a kind of ligand reaction:</w:t>
      </w:r>
    </w:p>
    <w:p w14:paraId="1D9598DD" w14:textId="6BCF14C9" w:rsidR="00A72442" w:rsidRDefault="00A72442" w:rsidP="00824291">
      <w:pPr>
        <w:spacing w:line="360" w:lineRule="auto"/>
        <w:jc w:val="both"/>
        <w:rPr>
          <w:rFonts w:ascii="Times New Roman" w:hAnsi="Times New Roman" w:cs="Times New Roman"/>
          <w:sz w:val="24"/>
          <w:szCs w:val="24"/>
        </w:rPr>
      </w:pPr>
      <w:r w:rsidRPr="00824F9F">
        <w:rPr>
          <w:rFonts w:ascii="Times New Roman" w:hAnsi="Times New Roman" w:cs="Times New Roman"/>
          <w:b/>
          <w:bCs/>
          <w:sz w:val="24"/>
          <w:szCs w:val="24"/>
        </w:rPr>
        <w:t>PA Sreekumar et al.</w:t>
      </w:r>
      <w:sdt>
        <w:sdtPr>
          <w:rPr>
            <w:rFonts w:ascii="Times New Roman" w:hAnsi="Times New Roman" w:cs="Times New Roman"/>
            <w:bCs/>
            <w:color w:val="000000"/>
            <w:sz w:val="24"/>
            <w:szCs w:val="24"/>
          </w:rPr>
          <w:tag w:val="MENDELEY_CITATION_v3_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"/>
          <w:id w:val="141245449"/>
          <w:placeholder>
            <w:docPart w:val="DefaultPlaceholder_-1854013440"/>
          </w:placeholder>
        </w:sdtPr>
        <w:sdtContent>
          <w:r w:rsidR="00DD56BC" w:rsidRPr="00DD56BC">
            <w:rPr>
              <w:rFonts w:ascii="Times New Roman" w:hAnsi="Times New Roman" w:cs="Times New Roman"/>
              <w:bCs/>
              <w:color w:val="000000"/>
              <w:sz w:val="24"/>
              <w:szCs w:val="24"/>
            </w:rPr>
            <w:t>[30]</w:t>
          </w:r>
        </w:sdtContent>
      </w:sdt>
      <w:r w:rsidRPr="00A72442">
        <w:rPr>
          <w:rFonts w:ascii="Times New Roman" w:hAnsi="Times New Roman" w:cs="Times New Roman"/>
          <w:sz w:val="24"/>
          <w:szCs w:val="24"/>
        </w:rPr>
        <w:t xml:space="preserve">reported the result of the studies </w:t>
      </w:r>
      <w:r w:rsidR="007D66DC" w:rsidRPr="00A72442">
        <w:rPr>
          <w:rFonts w:ascii="Times New Roman" w:hAnsi="Times New Roman" w:cs="Times New Roman"/>
          <w:sz w:val="24"/>
          <w:szCs w:val="24"/>
        </w:rPr>
        <w:t>based on</w:t>
      </w:r>
      <w:r w:rsidRPr="00A72442">
        <w:rPr>
          <w:rFonts w:ascii="Times New Roman" w:hAnsi="Times New Roman" w:cs="Times New Roman"/>
          <w:sz w:val="24"/>
          <w:szCs w:val="24"/>
        </w:rPr>
        <w:t xml:space="preserve"> nano titanium dioxide (TiO</w:t>
      </w:r>
      <w:r w:rsidR="007D66DC" w:rsidRPr="007D66DC">
        <w:rPr>
          <w:rFonts w:ascii="Times New Roman" w:hAnsi="Times New Roman" w:cs="Times New Roman"/>
          <w:sz w:val="24"/>
          <w:szCs w:val="24"/>
          <w:vertAlign w:val="subscript"/>
        </w:rPr>
        <w:t>2</w:t>
      </w:r>
      <w:r w:rsidRPr="00A72442">
        <w:rPr>
          <w:rFonts w:ascii="Times New Roman" w:hAnsi="Times New Roman" w:cs="Times New Roman"/>
          <w:sz w:val="24"/>
          <w:szCs w:val="24"/>
        </w:rPr>
        <w:t xml:space="preserve">) on the morphology, thermal, and the mechanical properties of 1:1 starch/PVA composites. </w:t>
      </w:r>
      <w:r w:rsidR="007D66DC" w:rsidRPr="00A72442">
        <w:rPr>
          <w:rFonts w:ascii="Times New Roman" w:hAnsi="Times New Roman" w:cs="Times New Roman"/>
          <w:sz w:val="24"/>
          <w:szCs w:val="24"/>
        </w:rPr>
        <w:t xml:space="preserve">The </w:t>
      </w:r>
      <w:r w:rsidR="007D66DC" w:rsidRPr="00A72442">
        <w:rPr>
          <w:rFonts w:ascii="Times New Roman" w:hAnsi="Times New Roman" w:cs="Times New Roman"/>
          <w:sz w:val="24"/>
          <w:szCs w:val="24"/>
        </w:rPr>
        <w:lastRenderedPageBreak/>
        <w:t>degree</w:t>
      </w:r>
      <w:r w:rsidRPr="00A72442">
        <w:rPr>
          <w:rFonts w:ascii="Times New Roman" w:hAnsi="Times New Roman" w:cs="Times New Roman"/>
          <w:sz w:val="24"/>
          <w:szCs w:val="24"/>
        </w:rPr>
        <w:t xml:space="preserve"> of crystallinity of the starch/PVA blends increases with increase of the amount of nano </w:t>
      </w:r>
      <w:r w:rsidR="007D66DC" w:rsidRPr="00A72442">
        <w:rPr>
          <w:rFonts w:ascii="Times New Roman" w:hAnsi="Times New Roman" w:cs="Times New Roman"/>
          <w:sz w:val="24"/>
          <w:szCs w:val="24"/>
        </w:rPr>
        <w:t>TiO</w:t>
      </w:r>
      <w:r w:rsidR="007D66DC" w:rsidRPr="007D66DC">
        <w:rPr>
          <w:rFonts w:ascii="Times New Roman" w:hAnsi="Times New Roman" w:cs="Times New Roman"/>
          <w:sz w:val="24"/>
          <w:szCs w:val="24"/>
          <w:vertAlign w:val="subscript"/>
        </w:rPr>
        <w:t>2</w:t>
      </w:r>
      <w:r w:rsidRPr="00A72442">
        <w:rPr>
          <w:rFonts w:ascii="Times New Roman" w:hAnsi="Times New Roman" w:cs="Times New Roman"/>
          <w:sz w:val="24"/>
          <w:szCs w:val="24"/>
        </w:rPr>
        <w:t>: as determined by differential scanning calorimeter and X-ray diffraction </w:t>
      </w:r>
      <w:r w:rsidR="007D66DC" w:rsidRPr="00A72442">
        <w:rPr>
          <w:rFonts w:ascii="Times New Roman" w:hAnsi="Times New Roman" w:cs="Times New Roman"/>
          <w:sz w:val="24"/>
          <w:szCs w:val="24"/>
        </w:rPr>
        <w:t>techniques.</w:t>
      </w:r>
    </w:p>
    <w:p w14:paraId="6D2B4CB1" w14:textId="77777777" w:rsidR="006D7B9B" w:rsidRDefault="006D7B9B" w:rsidP="007D66DC">
      <w:pPr>
        <w:jc w:val="both"/>
        <w:rPr>
          <w:rFonts w:ascii="Times New Roman" w:hAnsi="Times New Roman" w:cs="Times New Roman"/>
          <w:sz w:val="24"/>
          <w:szCs w:val="24"/>
        </w:rPr>
      </w:pPr>
    </w:p>
    <w:p w14:paraId="390EB506" w14:textId="77777777" w:rsidR="004A69DB" w:rsidRDefault="004A69DB" w:rsidP="007D66DC">
      <w:pPr>
        <w:jc w:val="both"/>
        <w:rPr>
          <w:rFonts w:ascii="Times New Roman" w:hAnsi="Times New Roman" w:cs="Times New Roman"/>
          <w:sz w:val="24"/>
          <w:szCs w:val="24"/>
        </w:rPr>
      </w:pPr>
    </w:p>
    <w:p w14:paraId="2A130D03" w14:textId="77777777" w:rsidR="004A69DB" w:rsidRDefault="004A69DB" w:rsidP="007D66DC">
      <w:pPr>
        <w:jc w:val="both"/>
        <w:rPr>
          <w:rFonts w:ascii="Times New Roman" w:hAnsi="Times New Roman" w:cs="Times New Roman"/>
          <w:sz w:val="24"/>
          <w:szCs w:val="24"/>
        </w:rPr>
      </w:pPr>
    </w:p>
    <w:p w14:paraId="114CDBD1" w14:textId="43249314" w:rsidR="008D7791" w:rsidRPr="006D7B9B" w:rsidRDefault="008D7791" w:rsidP="006D7B9B">
      <w:pPr>
        <w:pStyle w:val="Heading1"/>
        <w:rPr>
          <w:rFonts w:ascii="Times New Roman" w:hAnsi="Times New Roman" w:cs="Times New Roman"/>
          <w:b/>
          <w:bCs/>
          <w:color w:val="auto"/>
          <w:sz w:val="28"/>
          <w:szCs w:val="28"/>
        </w:rPr>
      </w:pPr>
      <w:bookmarkStart w:id="16" w:name="_Toc142562750"/>
      <w:bookmarkStart w:id="17" w:name="_Toc160707380"/>
      <w:r w:rsidRPr="006D7B9B">
        <w:rPr>
          <w:rFonts w:ascii="Times New Roman" w:hAnsi="Times New Roman" w:cs="Times New Roman"/>
          <w:b/>
          <w:bCs/>
          <w:color w:val="auto"/>
          <w:sz w:val="28"/>
          <w:szCs w:val="28"/>
        </w:rPr>
        <w:t>Objectives of the research:</w:t>
      </w:r>
      <w:bookmarkEnd w:id="16"/>
      <w:bookmarkEnd w:id="17"/>
    </w:p>
    <w:p w14:paraId="1B6A09B9" w14:textId="77777777" w:rsidR="008D7791" w:rsidRPr="0031552A" w:rsidRDefault="008D7791" w:rsidP="007D66DC">
      <w:pPr>
        <w:jc w:val="both"/>
        <w:rPr>
          <w:rFonts w:ascii="Times New Roman" w:hAnsi="Times New Roman" w:cs="Times New Roman"/>
          <w:sz w:val="24"/>
          <w:szCs w:val="24"/>
        </w:rPr>
      </w:pPr>
    </w:p>
    <w:p w14:paraId="6070119E" w14:textId="1313EE51" w:rsidR="008D7791" w:rsidRPr="0031552A" w:rsidRDefault="008D7791" w:rsidP="008D7791">
      <w:pPr>
        <w:pStyle w:val="ListParagraph"/>
        <w:numPr>
          <w:ilvl w:val="0"/>
          <w:numId w:val="1"/>
        </w:numPr>
        <w:spacing w:line="360" w:lineRule="auto"/>
        <w:rPr>
          <w:rFonts w:ascii="Times New Roman" w:hAnsi="Times New Roman" w:cs="Times New Roman"/>
          <w:color w:val="000000"/>
          <w:sz w:val="24"/>
          <w:szCs w:val="24"/>
        </w:rPr>
      </w:pPr>
      <w:r w:rsidRPr="0031552A">
        <w:rPr>
          <w:rFonts w:ascii="Times New Roman" w:hAnsi="Times New Roman" w:cs="Times New Roman"/>
          <w:color w:val="000000"/>
          <w:sz w:val="24"/>
          <w:szCs w:val="24"/>
        </w:rPr>
        <w:t xml:space="preserve">To synthesize </w:t>
      </w:r>
      <w:r w:rsidRPr="0031552A">
        <w:rPr>
          <w:rStyle w:val="fontstyle01"/>
          <w:rFonts w:ascii="Times New Roman" w:hAnsi="Times New Roman" w:cs="Times New Roman"/>
          <w:sz w:val="24"/>
          <w:szCs w:val="24"/>
        </w:rPr>
        <w:t>PVA-GO-</w:t>
      </w:r>
      <w:proofErr w:type="spellStart"/>
      <w:r w:rsidRPr="0031552A">
        <w:rPr>
          <w:rStyle w:val="fontstyle01"/>
          <w:rFonts w:ascii="Times New Roman" w:hAnsi="Times New Roman" w:cs="Times New Roman"/>
          <w:sz w:val="24"/>
          <w:szCs w:val="24"/>
        </w:rPr>
        <w:t>NiO</w:t>
      </w:r>
      <w:proofErr w:type="spellEnd"/>
      <w:r w:rsidRPr="0031552A">
        <w:rPr>
          <w:rStyle w:val="fontstyle01"/>
          <w:rFonts w:ascii="Times New Roman" w:hAnsi="Times New Roman" w:cs="Times New Roman"/>
          <w:sz w:val="24"/>
          <w:szCs w:val="24"/>
        </w:rPr>
        <w:t xml:space="preserve"> </w:t>
      </w:r>
      <w:r w:rsidRPr="0031552A">
        <w:rPr>
          <w:rFonts w:ascii="Times New Roman" w:hAnsi="Times New Roman" w:cs="Times New Roman"/>
          <w:color w:val="000000"/>
          <w:sz w:val="24"/>
          <w:szCs w:val="24"/>
        </w:rPr>
        <w:t>composites film via simple solvent casting method.</w:t>
      </w:r>
    </w:p>
    <w:p w14:paraId="4660CA6B" w14:textId="12DA7B08" w:rsidR="008D7791" w:rsidRPr="0031552A" w:rsidRDefault="008D7791" w:rsidP="008D7791">
      <w:pPr>
        <w:pStyle w:val="ListParagraph"/>
        <w:numPr>
          <w:ilvl w:val="0"/>
          <w:numId w:val="1"/>
        </w:numPr>
        <w:spacing w:line="360" w:lineRule="auto"/>
        <w:rPr>
          <w:rFonts w:ascii="Times New Roman" w:hAnsi="Times New Roman" w:cs="Times New Roman"/>
          <w:color w:val="000000"/>
          <w:sz w:val="24"/>
          <w:szCs w:val="24"/>
        </w:rPr>
      </w:pPr>
      <w:r w:rsidRPr="0031552A">
        <w:rPr>
          <w:rFonts w:ascii="Times New Roman" w:hAnsi="Times New Roman" w:cs="Times New Roman"/>
          <w:color w:val="000000"/>
          <w:sz w:val="24"/>
          <w:szCs w:val="24"/>
        </w:rPr>
        <w:t xml:space="preserve">To observe possible incorporation of GO and </w:t>
      </w:r>
      <w:proofErr w:type="spellStart"/>
      <w:r w:rsidRPr="0031552A">
        <w:rPr>
          <w:rFonts w:ascii="Times New Roman" w:hAnsi="Times New Roman" w:cs="Times New Roman"/>
          <w:color w:val="000000"/>
          <w:sz w:val="24"/>
          <w:szCs w:val="24"/>
        </w:rPr>
        <w:t>NiO</w:t>
      </w:r>
      <w:proofErr w:type="spellEnd"/>
      <w:r w:rsidRPr="0031552A">
        <w:rPr>
          <w:rFonts w:ascii="Times New Roman" w:hAnsi="Times New Roman" w:cs="Times New Roman"/>
          <w:color w:val="000000"/>
          <w:sz w:val="24"/>
          <w:szCs w:val="24"/>
        </w:rPr>
        <w:t xml:space="preserve"> into PVA.</w:t>
      </w:r>
    </w:p>
    <w:p w14:paraId="0A42338E" w14:textId="77777777" w:rsidR="008D7791" w:rsidRPr="0031552A" w:rsidRDefault="008D7791" w:rsidP="008D7791">
      <w:pPr>
        <w:pStyle w:val="ListParagraph"/>
        <w:numPr>
          <w:ilvl w:val="0"/>
          <w:numId w:val="1"/>
        </w:numPr>
        <w:spacing w:line="360" w:lineRule="auto"/>
        <w:rPr>
          <w:rFonts w:ascii="Times New Roman" w:hAnsi="Times New Roman" w:cs="Times New Roman"/>
          <w:color w:val="000000"/>
          <w:sz w:val="24"/>
          <w:szCs w:val="24"/>
        </w:rPr>
      </w:pPr>
      <w:r w:rsidRPr="0031552A">
        <w:rPr>
          <w:rFonts w:ascii="Times New Roman" w:hAnsi="Times New Roman" w:cs="Times New Roman"/>
          <w:color w:val="000000"/>
          <w:sz w:val="24"/>
          <w:szCs w:val="24"/>
        </w:rPr>
        <w:t>To observe the variation of thermal properties of prepared composites.</w:t>
      </w:r>
    </w:p>
    <w:p w14:paraId="16709461" w14:textId="6B9471A4" w:rsidR="008D7791" w:rsidRPr="0031552A" w:rsidRDefault="008D7791" w:rsidP="008D7791">
      <w:pPr>
        <w:pStyle w:val="ListParagraph"/>
        <w:numPr>
          <w:ilvl w:val="0"/>
          <w:numId w:val="1"/>
        </w:numPr>
        <w:spacing w:line="360" w:lineRule="auto"/>
        <w:rPr>
          <w:rStyle w:val="fontstyle01"/>
          <w:rFonts w:ascii="Times New Roman" w:hAnsi="Times New Roman" w:cs="Times New Roman"/>
          <w:color w:val="auto"/>
          <w:sz w:val="24"/>
          <w:szCs w:val="24"/>
        </w:rPr>
      </w:pPr>
      <w:r w:rsidRPr="0031552A">
        <w:rPr>
          <w:rFonts w:ascii="Times New Roman" w:hAnsi="Times New Roman" w:cs="Times New Roman"/>
          <w:color w:val="000000"/>
          <w:sz w:val="24"/>
          <w:szCs w:val="24"/>
        </w:rPr>
        <w:t xml:space="preserve">To identify the morphological behavior of </w:t>
      </w:r>
      <w:r w:rsidRPr="0031552A">
        <w:rPr>
          <w:rStyle w:val="fontstyle01"/>
          <w:rFonts w:ascii="Times New Roman" w:hAnsi="Times New Roman" w:cs="Times New Roman"/>
          <w:sz w:val="24"/>
          <w:szCs w:val="24"/>
        </w:rPr>
        <w:t>PVA-GO-</w:t>
      </w:r>
      <w:proofErr w:type="spellStart"/>
      <w:r w:rsidRPr="0031552A">
        <w:rPr>
          <w:rStyle w:val="fontstyle01"/>
          <w:rFonts w:ascii="Times New Roman" w:hAnsi="Times New Roman" w:cs="Times New Roman"/>
          <w:sz w:val="24"/>
          <w:szCs w:val="24"/>
        </w:rPr>
        <w:t>NiO</w:t>
      </w:r>
      <w:proofErr w:type="spellEnd"/>
      <w:r w:rsidRPr="0031552A">
        <w:rPr>
          <w:rStyle w:val="fontstyle01"/>
          <w:rFonts w:ascii="Times New Roman" w:hAnsi="Times New Roman" w:cs="Times New Roman"/>
          <w:sz w:val="24"/>
          <w:szCs w:val="24"/>
        </w:rPr>
        <w:t>.</w:t>
      </w:r>
    </w:p>
    <w:p w14:paraId="36A55889" w14:textId="3986C4F2" w:rsidR="008A7E8A" w:rsidRDefault="008D7791" w:rsidP="00136867">
      <w:pPr>
        <w:pStyle w:val="ListParagraph"/>
        <w:numPr>
          <w:ilvl w:val="0"/>
          <w:numId w:val="1"/>
        </w:numPr>
        <w:spacing w:line="360" w:lineRule="auto"/>
        <w:rPr>
          <w:rFonts w:ascii="Times New Roman" w:hAnsi="Times New Roman" w:cs="Times New Roman"/>
          <w:sz w:val="24"/>
          <w:szCs w:val="24"/>
        </w:rPr>
      </w:pPr>
      <w:r w:rsidRPr="0031552A">
        <w:rPr>
          <w:rFonts w:ascii="Times New Roman" w:hAnsi="Times New Roman" w:cs="Times New Roman"/>
          <w:sz w:val="24"/>
          <w:szCs w:val="24"/>
        </w:rPr>
        <w:t>To apply the composite   for supercapacitor application.</w:t>
      </w:r>
    </w:p>
    <w:p w14:paraId="2FD5F445" w14:textId="77777777" w:rsidR="00824291" w:rsidRDefault="00824291" w:rsidP="00824291">
      <w:pPr>
        <w:pStyle w:val="ListParagraph"/>
        <w:spacing w:line="360" w:lineRule="auto"/>
        <w:rPr>
          <w:rFonts w:ascii="Times New Roman" w:hAnsi="Times New Roman" w:cs="Times New Roman"/>
          <w:sz w:val="24"/>
          <w:szCs w:val="24"/>
        </w:rPr>
      </w:pPr>
    </w:p>
    <w:p w14:paraId="719DB3D1" w14:textId="77777777" w:rsidR="00824291" w:rsidRDefault="00824291" w:rsidP="00824291">
      <w:pPr>
        <w:pStyle w:val="ListParagraph"/>
        <w:spacing w:line="360" w:lineRule="auto"/>
        <w:rPr>
          <w:rFonts w:ascii="Times New Roman" w:hAnsi="Times New Roman" w:cs="Times New Roman"/>
          <w:sz w:val="24"/>
          <w:szCs w:val="24"/>
        </w:rPr>
      </w:pPr>
    </w:p>
    <w:p w14:paraId="43F59463" w14:textId="77777777" w:rsidR="00824291" w:rsidRDefault="00824291" w:rsidP="00824291">
      <w:pPr>
        <w:pStyle w:val="ListParagraph"/>
        <w:spacing w:line="360" w:lineRule="auto"/>
        <w:rPr>
          <w:rFonts w:ascii="Times New Roman" w:hAnsi="Times New Roman" w:cs="Times New Roman"/>
          <w:sz w:val="24"/>
          <w:szCs w:val="24"/>
        </w:rPr>
      </w:pPr>
    </w:p>
    <w:p w14:paraId="2D795B3C" w14:textId="77777777" w:rsidR="00824291" w:rsidRDefault="00824291" w:rsidP="00824291">
      <w:pPr>
        <w:pStyle w:val="ListParagraph"/>
        <w:spacing w:line="360" w:lineRule="auto"/>
        <w:rPr>
          <w:rFonts w:ascii="Times New Roman" w:hAnsi="Times New Roman" w:cs="Times New Roman"/>
          <w:sz w:val="24"/>
          <w:szCs w:val="24"/>
        </w:rPr>
      </w:pPr>
    </w:p>
    <w:p w14:paraId="7A60A77E" w14:textId="77777777" w:rsidR="004A69DB" w:rsidRDefault="004A69DB" w:rsidP="00147A58">
      <w:pPr>
        <w:spacing w:line="360" w:lineRule="auto"/>
        <w:rPr>
          <w:rFonts w:ascii="Times New Roman" w:hAnsi="Times New Roman" w:cs="Times New Roman"/>
          <w:sz w:val="24"/>
          <w:szCs w:val="24"/>
        </w:rPr>
      </w:pPr>
    </w:p>
    <w:p w14:paraId="02015AAA" w14:textId="77777777" w:rsidR="005A7268" w:rsidRDefault="005A7268" w:rsidP="00147A58">
      <w:pPr>
        <w:spacing w:line="360" w:lineRule="auto"/>
        <w:rPr>
          <w:rFonts w:ascii="Times New Roman" w:hAnsi="Times New Roman" w:cs="Times New Roman"/>
          <w:sz w:val="24"/>
          <w:szCs w:val="24"/>
        </w:rPr>
      </w:pPr>
    </w:p>
    <w:p w14:paraId="0DE8B4EA" w14:textId="77777777" w:rsidR="005A7268" w:rsidRDefault="005A7268" w:rsidP="00147A58">
      <w:pPr>
        <w:spacing w:line="360" w:lineRule="auto"/>
        <w:rPr>
          <w:rFonts w:ascii="Times New Roman" w:hAnsi="Times New Roman" w:cs="Times New Roman"/>
          <w:sz w:val="24"/>
          <w:szCs w:val="24"/>
        </w:rPr>
      </w:pPr>
    </w:p>
    <w:p w14:paraId="65A990F2" w14:textId="77777777" w:rsidR="005A7268" w:rsidRDefault="005A7268" w:rsidP="00147A58">
      <w:pPr>
        <w:spacing w:line="360" w:lineRule="auto"/>
        <w:rPr>
          <w:rFonts w:ascii="Times New Roman" w:hAnsi="Times New Roman" w:cs="Times New Roman"/>
          <w:sz w:val="24"/>
          <w:szCs w:val="24"/>
        </w:rPr>
      </w:pPr>
    </w:p>
    <w:p w14:paraId="17EDCE53" w14:textId="77777777" w:rsidR="005A7268" w:rsidRDefault="005A7268" w:rsidP="00147A58">
      <w:pPr>
        <w:spacing w:line="360" w:lineRule="auto"/>
        <w:rPr>
          <w:rFonts w:ascii="Times New Roman" w:hAnsi="Times New Roman" w:cs="Times New Roman"/>
          <w:sz w:val="24"/>
          <w:szCs w:val="24"/>
        </w:rPr>
      </w:pPr>
    </w:p>
    <w:p w14:paraId="562AC1FB" w14:textId="77777777" w:rsidR="005A7268" w:rsidRDefault="005A7268" w:rsidP="00147A58">
      <w:pPr>
        <w:spacing w:line="360" w:lineRule="auto"/>
        <w:rPr>
          <w:rFonts w:ascii="Times New Roman" w:hAnsi="Times New Roman" w:cs="Times New Roman"/>
          <w:sz w:val="24"/>
          <w:szCs w:val="24"/>
        </w:rPr>
      </w:pPr>
    </w:p>
    <w:p w14:paraId="42B4E69A" w14:textId="77777777" w:rsidR="005A7268" w:rsidRDefault="005A7268" w:rsidP="00147A58">
      <w:pPr>
        <w:spacing w:line="360" w:lineRule="auto"/>
        <w:rPr>
          <w:rFonts w:ascii="Times New Roman" w:hAnsi="Times New Roman" w:cs="Times New Roman"/>
          <w:sz w:val="24"/>
          <w:szCs w:val="24"/>
        </w:rPr>
      </w:pPr>
    </w:p>
    <w:p w14:paraId="64CD13AB" w14:textId="77777777" w:rsidR="005A7268" w:rsidRDefault="005A7268" w:rsidP="00147A58">
      <w:pPr>
        <w:spacing w:line="360" w:lineRule="auto"/>
        <w:rPr>
          <w:rFonts w:ascii="Times New Roman" w:hAnsi="Times New Roman" w:cs="Times New Roman"/>
          <w:sz w:val="24"/>
          <w:szCs w:val="24"/>
        </w:rPr>
      </w:pPr>
    </w:p>
    <w:p w14:paraId="33702644" w14:textId="77777777" w:rsidR="005A7268" w:rsidRPr="00147A58" w:rsidRDefault="005A7268" w:rsidP="00147A58">
      <w:pPr>
        <w:spacing w:line="360" w:lineRule="auto"/>
        <w:rPr>
          <w:rFonts w:ascii="Times New Roman" w:hAnsi="Times New Roman" w:cs="Times New Roman"/>
          <w:sz w:val="24"/>
          <w:szCs w:val="24"/>
        </w:rPr>
      </w:pPr>
    </w:p>
    <w:p w14:paraId="081EF6BB" w14:textId="2059C5D6" w:rsidR="008A7E8A" w:rsidRDefault="006D7B9B" w:rsidP="008A0EAB">
      <w:pPr>
        <w:pStyle w:val="Heading1"/>
        <w:spacing w:line="276" w:lineRule="auto"/>
        <w:rPr>
          <w:rFonts w:ascii="Times New Roman" w:hAnsi="Times New Roman" w:cs="Times New Roman"/>
          <w:b/>
          <w:bCs/>
          <w:color w:val="auto"/>
          <w:sz w:val="28"/>
          <w:szCs w:val="28"/>
        </w:rPr>
      </w:pPr>
      <w:bookmarkStart w:id="18" w:name="_Toc142562751"/>
      <w:bookmarkStart w:id="19" w:name="_Toc160707381"/>
      <w:r w:rsidRPr="006D7B9B">
        <w:rPr>
          <w:rFonts w:ascii="Times New Roman" w:hAnsi="Times New Roman" w:cs="Times New Roman"/>
          <w:b/>
          <w:bCs/>
          <w:color w:val="auto"/>
          <w:sz w:val="28"/>
          <w:szCs w:val="28"/>
        </w:rPr>
        <w:lastRenderedPageBreak/>
        <w:t>Experimental:</w:t>
      </w:r>
      <w:bookmarkEnd w:id="18"/>
      <w:bookmarkEnd w:id="19"/>
    </w:p>
    <w:p w14:paraId="7971CFA5" w14:textId="77777777" w:rsidR="0031552A" w:rsidRPr="0031552A" w:rsidRDefault="0031552A" w:rsidP="0031552A"/>
    <w:p w14:paraId="58ADB69E" w14:textId="0906C39A" w:rsidR="00136867" w:rsidRPr="008A0EAB" w:rsidRDefault="00136867" w:rsidP="008A0EAB">
      <w:pPr>
        <w:pStyle w:val="Heading2"/>
        <w:spacing w:line="360" w:lineRule="auto"/>
        <w:rPr>
          <w:rFonts w:ascii="Times New Roman" w:hAnsi="Times New Roman" w:cs="Times New Roman"/>
          <w:b/>
          <w:bCs/>
          <w:color w:val="auto"/>
          <w:sz w:val="24"/>
          <w:szCs w:val="24"/>
        </w:rPr>
      </w:pPr>
      <w:bookmarkStart w:id="20" w:name="_Toc142562752"/>
      <w:bookmarkStart w:id="21" w:name="_Toc160707382"/>
      <w:r w:rsidRPr="008A0EAB">
        <w:rPr>
          <w:rFonts w:ascii="Times New Roman" w:hAnsi="Times New Roman" w:cs="Times New Roman"/>
          <w:b/>
          <w:bCs/>
          <w:color w:val="auto"/>
          <w:sz w:val="24"/>
          <w:szCs w:val="24"/>
        </w:rPr>
        <w:t>Reagents</w:t>
      </w:r>
      <w:bookmarkEnd w:id="20"/>
      <w:bookmarkEnd w:id="21"/>
    </w:p>
    <w:p w14:paraId="51AF9BE2" w14:textId="14698707" w:rsidR="00136867" w:rsidRDefault="00136867" w:rsidP="0013686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source of all chemicals will be used in this study are given in the following </w:t>
      </w:r>
      <w:r w:rsidR="00D54B0B">
        <w:rPr>
          <w:rFonts w:ascii="Times New Roman" w:hAnsi="Times New Roman" w:cs="Times New Roman"/>
          <w:sz w:val="24"/>
          <w:szCs w:val="24"/>
        </w:rPr>
        <w:t>table:</w:t>
      </w:r>
    </w:p>
    <w:tbl>
      <w:tblPr>
        <w:tblStyle w:val="TableGrid"/>
        <w:tblW w:w="0" w:type="auto"/>
        <w:tblInd w:w="318" w:type="dxa"/>
        <w:tblLook w:val="04A0" w:firstRow="1" w:lastRow="0" w:firstColumn="1" w:lastColumn="0" w:noHBand="0" w:noVBand="1"/>
      </w:tblPr>
      <w:tblGrid>
        <w:gridCol w:w="4354"/>
        <w:gridCol w:w="4354"/>
      </w:tblGrid>
      <w:tr w:rsidR="00D54B0B" w14:paraId="125A1404" w14:textId="77777777" w:rsidTr="00D54B0B">
        <w:trPr>
          <w:trHeight w:val="423"/>
        </w:trPr>
        <w:tc>
          <w:tcPr>
            <w:tcW w:w="4354" w:type="dxa"/>
          </w:tcPr>
          <w:p w14:paraId="3B4D1BCD" w14:textId="62B02A4B" w:rsidR="00D54B0B" w:rsidRDefault="00D54B0B" w:rsidP="00136867">
            <w:pPr>
              <w:spacing w:line="360" w:lineRule="auto"/>
              <w:rPr>
                <w:rFonts w:ascii="Times New Roman" w:hAnsi="Times New Roman" w:cs="Times New Roman"/>
                <w:sz w:val="24"/>
                <w:szCs w:val="24"/>
              </w:rPr>
            </w:pPr>
            <w:r>
              <w:rPr>
                <w:rFonts w:ascii="Times New Roman" w:hAnsi="Times New Roman" w:cs="Times New Roman"/>
                <w:sz w:val="24"/>
                <w:szCs w:val="24"/>
              </w:rPr>
              <w:t xml:space="preserve">      Chemicals </w:t>
            </w:r>
          </w:p>
        </w:tc>
        <w:tc>
          <w:tcPr>
            <w:tcW w:w="4354" w:type="dxa"/>
          </w:tcPr>
          <w:p w14:paraId="18305C85" w14:textId="12854D98" w:rsidR="00D54B0B" w:rsidRDefault="00D54B0B" w:rsidP="00136867">
            <w:pPr>
              <w:spacing w:line="360" w:lineRule="auto"/>
              <w:rPr>
                <w:rFonts w:ascii="Times New Roman" w:hAnsi="Times New Roman" w:cs="Times New Roman"/>
                <w:sz w:val="24"/>
                <w:szCs w:val="24"/>
              </w:rPr>
            </w:pPr>
            <w:r>
              <w:rPr>
                <w:rFonts w:ascii="Times New Roman" w:hAnsi="Times New Roman" w:cs="Times New Roman"/>
                <w:sz w:val="24"/>
                <w:szCs w:val="24"/>
              </w:rPr>
              <w:t xml:space="preserve">  Source</w:t>
            </w:r>
          </w:p>
        </w:tc>
      </w:tr>
      <w:tr w:rsidR="00D54B0B" w14:paraId="00C51966" w14:textId="77777777" w:rsidTr="00D54B0B">
        <w:trPr>
          <w:trHeight w:val="1583"/>
        </w:trPr>
        <w:tc>
          <w:tcPr>
            <w:tcW w:w="4354" w:type="dxa"/>
          </w:tcPr>
          <w:p w14:paraId="1BA0EE98" w14:textId="77777777" w:rsidR="00D54B0B" w:rsidRDefault="00D54B0B" w:rsidP="00D54B0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Polyvinyl alcohol (PVA)</w:t>
            </w:r>
          </w:p>
          <w:p w14:paraId="1390DA5C" w14:textId="77777777" w:rsidR="00D54B0B" w:rsidRDefault="00D54B0B" w:rsidP="00D54B0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Graphene oxide (GO)</w:t>
            </w:r>
          </w:p>
          <w:p w14:paraId="24BE8BB0" w14:textId="51B2D8F5" w:rsidR="00D54B0B" w:rsidRPr="00D54B0B" w:rsidRDefault="00D54B0B" w:rsidP="00D54B0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Nickel Oxide (</w:t>
            </w:r>
            <w:proofErr w:type="spellStart"/>
            <w:r>
              <w:rPr>
                <w:rFonts w:ascii="Times New Roman" w:hAnsi="Times New Roman" w:cs="Times New Roman"/>
                <w:sz w:val="24"/>
                <w:szCs w:val="24"/>
              </w:rPr>
              <w:t>NiO</w:t>
            </w:r>
            <w:proofErr w:type="spellEnd"/>
            <w:r>
              <w:rPr>
                <w:rFonts w:ascii="Times New Roman" w:hAnsi="Times New Roman" w:cs="Times New Roman"/>
                <w:sz w:val="24"/>
                <w:szCs w:val="24"/>
              </w:rPr>
              <w:t>)</w:t>
            </w:r>
          </w:p>
        </w:tc>
        <w:tc>
          <w:tcPr>
            <w:tcW w:w="4354" w:type="dxa"/>
          </w:tcPr>
          <w:p w14:paraId="3B318472" w14:textId="42E1C163" w:rsidR="00D54B0B" w:rsidRDefault="00D54B0B" w:rsidP="00136867">
            <w:pPr>
              <w:spacing w:line="360" w:lineRule="auto"/>
              <w:rPr>
                <w:rFonts w:ascii="Times New Roman" w:hAnsi="Times New Roman" w:cs="Times New Roman"/>
                <w:sz w:val="24"/>
                <w:szCs w:val="24"/>
              </w:rPr>
            </w:pPr>
            <w:r>
              <w:rPr>
                <w:rFonts w:ascii="Times New Roman" w:hAnsi="Times New Roman" w:cs="Times New Roman"/>
                <w:sz w:val="24"/>
                <w:szCs w:val="24"/>
              </w:rPr>
              <w:t xml:space="preserve">Merck, Germany </w:t>
            </w:r>
          </w:p>
          <w:p w14:paraId="2A0FB3F1" w14:textId="49D31BE3" w:rsidR="00D54B0B" w:rsidRDefault="00D54B0B" w:rsidP="00136867">
            <w:pPr>
              <w:spacing w:line="360" w:lineRule="auto"/>
              <w:rPr>
                <w:rFonts w:ascii="Times New Roman" w:hAnsi="Times New Roman" w:cs="Times New Roman"/>
                <w:sz w:val="24"/>
                <w:szCs w:val="24"/>
              </w:rPr>
            </w:pPr>
            <w:r>
              <w:rPr>
                <w:rFonts w:ascii="Times New Roman" w:hAnsi="Times New Roman" w:cs="Times New Roman"/>
                <w:sz w:val="24"/>
                <w:szCs w:val="24"/>
              </w:rPr>
              <w:t xml:space="preserve">Merck, Germany </w:t>
            </w:r>
          </w:p>
          <w:p w14:paraId="21590019" w14:textId="0AB3D352" w:rsidR="00D54B0B" w:rsidRDefault="00D54B0B" w:rsidP="00136867">
            <w:pPr>
              <w:spacing w:line="360" w:lineRule="auto"/>
              <w:rPr>
                <w:rFonts w:ascii="Times New Roman" w:hAnsi="Times New Roman" w:cs="Times New Roman"/>
                <w:sz w:val="24"/>
                <w:szCs w:val="24"/>
              </w:rPr>
            </w:pPr>
            <w:r>
              <w:rPr>
                <w:rFonts w:ascii="Times New Roman" w:hAnsi="Times New Roman" w:cs="Times New Roman"/>
                <w:sz w:val="24"/>
                <w:szCs w:val="24"/>
              </w:rPr>
              <w:t xml:space="preserve">Merck, Germany  </w:t>
            </w:r>
          </w:p>
          <w:p w14:paraId="3D019530" w14:textId="79A8774B" w:rsidR="00D54B0B" w:rsidRDefault="00D54B0B" w:rsidP="00136867">
            <w:pPr>
              <w:spacing w:line="360" w:lineRule="auto"/>
              <w:rPr>
                <w:rFonts w:ascii="Times New Roman" w:hAnsi="Times New Roman" w:cs="Times New Roman"/>
                <w:sz w:val="24"/>
                <w:szCs w:val="24"/>
              </w:rPr>
            </w:pPr>
          </w:p>
        </w:tc>
      </w:tr>
    </w:tbl>
    <w:p w14:paraId="58680158" w14:textId="77777777" w:rsidR="00136867" w:rsidRPr="008A0EAB" w:rsidRDefault="00136867" w:rsidP="00136867">
      <w:pPr>
        <w:spacing w:line="360" w:lineRule="auto"/>
        <w:rPr>
          <w:rFonts w:ascii="Times New Roman" w:hAnsi="Times New Roman" w:cs="Times New Roman"/>
          <w:b/>
          <w:bCs/>
          <w:sz w:val="24"/>
          <w:szCs w:val="24"/>
        </w:rPr>
      </w:pPr>
    </w:p>
    <w:p w14:paraId="29879609" w14:textId="4051965E" w:rsidR="00136867" w:rsidRPr="008A0EAB" w:rsidRDefault="00D54B0B" w:rsidP="008A0EAB">
      <w:pPr>
        <w:pStyle w:val="Heading2"/>
        <w:spacing w:line="360" w:lineRule="auto"/>
        <w:rPr>
          <w:rFonts w:ascii="Times New Roman" w:hAnsi="Times New Roman" w:cs="Times New Roman"/>
          <w:b/>
          <w:bCs/>
          <w:color w:val="auto"/>
          <w:sz w:val="24"/>
          <w:szCs w:val="24"/>
        </w:rPr>
      </w:pPr>
      <w:bookmarkStart w:id="22" w:name="_Toc142562753"/>
      <w:bookmarkStart w:id="23" w:name="_Toc160707383"/>
      <w:r w:rsidRPr="008A0EAB">
        <w:rPr>
          <w:rFonts w:ascii="Times New Roman" w:hAnsi="Times New Roman" w:cs="Times New Roman"/>
          <w:b/>
          <w:bCs/>
          <w:color w:val="auto"/>
          <w:sz w:val="24"/>
          <w:szCs w:val="24"/>
        </w:rPr>
        <w:t>Apparatus and Instrument</w:t>
      </w:r>
      <w:bookmarkEnd w:id="22"/>
      <w:bookmarkEnd w:id="23"/>
    </w:p>
    <w:p w14:paraId="2240A82E" w14:textId="0FA7CCFE" w:rsidR="006D7B9B" w:rsidRPr="006D7B9B" w:rsidRDefault="00D54B0B" w:rsidP="008A0E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Thermometer, Magnetic hot plate, Oven, Petri </w:t>
      </w:r>
      <w:r w:rsidR="00071C22">
        <w:rPr>
          <w:rFonts w:ascii="Times New Roman" w:hAnsi="Times New Roman" w:cs="Times New Roman"/>
          <w:sz w:val="24"/>
          <w:szCs w:val="24"/>
        </w:rPr>
        <w:t>dishes,</w:t>
      </w:r>
      <w:r>
        <w:rPr>
          <w:rFonts w:ascii="Times New Roman" w:hAnsi="Times New Roman" w:cs="Times New Roman"/>
          <w:sz w:val="24"/>
          <w:szCs w:val="24"/>
        </w:rPr>
        <w:t xml:space="preserve"> Volumetric </w:t>
      </w:r>
      <w:r w:rsidR="00122E6F">
        <w:rPr>
          <w:rFonts w:ascii="Times New Roman" w:hAnsi="Times New Roman" w:cs="Times New Roman"/>
          <w:sz w:val="24"/>
          <w:szCs w:val="24"/>
        </w:rPr>
        <w:t>flask,</w:t>
      </w:r>
      <w:r>
        <w:rPr>
          <w:rFonts w:ascii="Times New Roman" w:hAnsi="Times New Roman" w:cs="Times New Roman"/>
          <w:sz w:val="24"/>
          <w:szCs w:val="24"/>
        </w:rPr>
        <w:t xml:space="preserve"> </w:t>
      </w:r>
      <w:r w:rsidR="00F3436E">
        <w:rPr>
          <w:rFonts w:ascii="Times New Roman" w:hAnsi="Times New Roman" w:cs="Times New Roman"/>
          <w:sz w:val="24"/>
          <w:szCs w:val="24"/>
        </w:rPr>
        <w:t>Beaker,</w:t>
      </w:r>
      <w:r>
        <w:rPr>
          <w:rFonts w:ascii="Times New Roman" w:hAnsi="Times New Roman" w:cs="Times New Roman"/>
          <w:sz w:val="24"/>
          <w:szCs w:val="24"/>
        </w:rPr>
        <w:t xml:space="preserve"> Round bottom flasks, Measuring </w:t>
      </w:r>
      <w:r w:rsidR="006C69AF">
        <w:rPr>
          <w:rFonts w:ascii="Times New Roman" w:hAnsi="Times New Roman" w:cs="Times New Roman"/>
          <w:sz w:val="24"/>
          <w:szCs w:val="24"/>
        </w:rPr>
        <w:t xml:space="preserve">cylinder, </w:t>
      </w:r>
      <w:proofErr w:type="spellStart"/>
      <w:r w:rsidR="004E7ACA">
        <w:rPr>
          <w:rFonts w:ascii="Times New Roman" w:hAnsi="Times New Roman" w:cs="Times New Roman"/>
          <w:sz w:val="24"/>
          <w:szCs w:val="24"/>
        </w:rPr>
        <w:t>Sonicator</w:t>
      </w:r>
      <w:proofErr w:type="spellEnd"/>
      <w:r w:rsidR="006C69AF">
        <w:rPr>
          <w:rFonts w:ascii="Times New Roman" w:hAnsi="Times New Roman" w:cs="Times New Roman"/>
          <w:sz w:val="24"/>
          <w:szCs w:val="24"/>
        </w:rPr>
        <w:t>, FTIR</w:t>
      </w:r>
      <w:r>
        <w:rPr>
          <w:rFonts w:ascii="Times New Roman" w:hAnsi="Times New Roman" w:cs="Times New Roman"/>
          <w:sz w:val="24"/>
          <w:szCs w:val="24"/>
        </w:rPr>
        <w:t xml:space="preserve"> </w:t>
      </w:r>
      <w:r w:rsidR="008A0EAB">
        <w:rPr>
          <w:rFonts w:ascii="Times New Roman" w:hAnsi="Times New Roman" w:cs="Times New Roman"/>
          <w:sz w:val="24"/>
          <w:szCs w:val="24"/>
        </w:rPr>
        <w:t>spectrometer, UV</w:t>
      </w:r>
      <w:r>
        <w:rPr>
          <w:rFonts w:ascii="Times New Roman" w:hAnsi="Times New Roman" w:cs="Times New Roman"/>
          <w:sz w:val="24"/>
          <w:szCs w:val="24"/>
        </w:rPr>
        <w:t>-</w:t>
      </w:r>
      <w:r w:rsidR="0031552A">
        <w:rPr>
          <w:rFonts w:ascii="Times New Roman" w:hAnsi="Times New Roman" w:cs="Times New Roman"/>
          <w:sz w:val="24"/>
          <w:szCs w:val="24"/>
        </w:rPr>
        <w:t xml:space="preserve">visible </w:t>
      </w:r>
      <w:r w:rsidR="00CD503D">
        <w:rPr>
          <w:rFonts w:ascii="Times New Roman" w:hAnsi="Times New Roman" w:cs="Times New Roman"/>
          <w:sz w:val="24"/>
          <w:szCs w:val="24"/>
        </w:rPr>
        <w:t>spectrometer,</w:t>
      </w:r>
      <w:r w:rsidR="007F5895">
        <w:rPr>
          <w:rFonts w:ascii="Times New Roman" w:hAnsi="Times New Roman" w:cs="Times New Roman"/>
          <w:sz w:val="24"/>
          <w:szCs w:val="24"/>
        </w:rPr>
        <w:t xml:space="preserve"> </w:t>
      </w:r>
      <w:r>
        <w:rPr>
          <w:rFonts w:ascii="Times New Roman" w:hAnsi="Times New Roman" w:cs="Times New Roman"/>
          <w:sz w:val="24"/>
          <w:szCs w:val="24"/>
        </w:rPr>
        <w:t xml:space="preserve">PL </w:t>
      </w:r>
      <w:r w:rsidR="003155C6">
        <w:rPr>
          <w:rFonts w:ascii="Times New Roman" w:hAnsi="Times New Roman" w:cs="Times New Roman"/>
          <w:sz w:val="24"/>
          <w:szCs w:val="24"/>
        </w:rPr>
        <w:t>spectrometer.</w:t>
      </w:r>
    </w:p>
    <w:p w14:paraId="40E5FDC6" w14:textId="5FA6A227" w:rsidR="006D7B9B" w:rsidRPr="008A0EAB" w:rsidRDefault="006D7B9B" w:rsidP="004E7ACA">
      <w:pPr>
        <w:pStyle w:val="Heading2"/>
        <w:spacing w:line="480" w:lineRule="auto"/>
        <w:rPr>
          <w:rFonts w:ascii="Times New Roman" w:hAnsi="Times New Roman" w:cs="Times New Roman"/>
          <w:b/>
          <w:bCs/>
          <w:color w:val="auto"/>
          <w:sz w:val="24"/>
          <w:szCs w:val="24"/>
        </w:rPr>
      </w:pPr>
      <w:bookmarkStart w:id="24" w:name="_Toc142562754"/>
      <w:bookmarkStart w:id="25" w:name="_Toc160707384"/>
      <w:r w:rsidRPr="008A0EAB">
        <w:rPr>
          <w:rFonts w:ascii="Times New Roman" w:hAnsi="Times New Roman" w:cs="Times New Roman"/>
          <w:b/>
          <w:bCs/>
          <w:color w:val="auto"/>
          <w:sz w:val="24"/>
          <w:szCs w:val="24"/>
        </w:rPr>
        <w:t>Methodology</w:t>
      </w:r>
      <w:bookmarkEnd w:id="24"/>
      <w:bookmarkEnd w:id="25"/>
    </w:p>
    <w:p w14:paraId="59F94007" w14:textId="2E6058CE" w:rsidR="00D54B0B" w:rsidRPr="008A0EAB" w:rsidRDefault="00D54B0B" w:rsidP="004E7ACA">
      <w:pPr>
        <w:pStyle w:val="Heading3"/>
        <w:spacing w:line="480" w:lineRule="auto"/>
        <w:rPr>
          <w:rFonts w:ascii="Times New Roman" w:hAnsi="Times New Roman" w:cs="Times New Roman"/>
          <w:b/>
          <w:bCs/>
          <w:color w:val="auto"/>
        </w:rPr>
      </w:pPr>
      <w:bookmarkStart w:id="26" w:name="_Toc142562755"/>
      <w:bookmarkStart w:id="27" w:name="_Toc160707385"/>
      <w:r w:rsidRPr="008A0EAB">
        <w:rPr>
          <w:rFonts w:ascii="Times New Roman" w:hAnsi="Times New Roman" w:cs="Times New Roman"/>
          <w:b/>
          <w:bCs/>
          <w:color w:val="auto"/>
        </w:rPr>
        <w:t>Synthesis techniques:</w:t>
      </w:r>
      <w:bookmarkEnd w:id="26"/>
      <w:bookmarkEnd w:id="27"/>
      <w:r w:rsidRPr="008A0EAB">
        <w:rPr>
          <w:rFonts w:ascii="Times New Roman" w:hAnsi="Times New Roman" w:cs="Times New Roman"/>
          <w:b/>
          <w:bCs/>
          <w:color w:val="auto"/>
        </w:rPr>
        <w:t xml:space="preserve"> </w:t>
      </w:r>
    </w:p>
    <w:p w14:paraId="7891BD6F" w14:textId="65225DBB" w:rsidR="00071C22" w:rsidRPr="00824291" w:rsidRDefault="00071C22" w:rsidP="00824291">
      <w:pPr>
        <w:spacing w:line="360" w:lineRule="auto"/>
        <w:jc w:val="both"/>
        <w:rPr>
          <w:rFonts w:ascii="Times New Roman" w:hAnsi="Times New Roman" w:cs="Times New Roman"/>
          <w:sz w:val="24"/>
          <w:szCs w:val="24"/>
        </w:rPr>
      </w:pPr>
      <w:r w:rsidRPr="00824291">
        <w:rPr>
          <w:rFonts w:ascii="Times New Roman" w:hAnsi="Times New Roman" w:cs="Times New Roman"/>
          <w:sz w:val="24"/>
          <w:szCs w:val="24"/>
        </w:rPr>
        <w:t>To measure the effects of synthesis approaches on the yield will be obtained by varying synthesis methodology. Different batches of PVA-GO-</w:t>
      </w:r>
      <w:proofErr w:type="spellStart"/>
      <w:r w:rsidRPr="00824291">
        <w:rPr>
          <w:rFonts w:ascii="Times New Roman" w:hAnsi="Times New Roman" w:cs="Times New Roman"/>
          <w:sz w:val="24"/>
          <w:szCs w:val="24"/>
        </w:rPr>
        <w:t>NiO</w:t>
      </w:r>
      <w:proofErr w:type="spellEnd"/>
      <w:r w:rsidRPr="00824291">
        <w:rPr>
          <w:rFonts w:ascii="Times New Roman" w:hAnsi="Times New Roman" w:cs="Times New Roman"/>
          <w:sz w:val="24"/>
          <w:szCs w:val="24"/>
        </w:rPr>
        <w:t xml:space="preserve"> will be synthesized according to the procedure reported in the literature. Constant amount of PVA will be mixed with GO-</w:t>
      </w:r>
      <w:proofErr w:type="spellStart"/>
      <w:r w:rsidRPr="00824291">
        <w:rPr>
          <w:rFonts w:ascii="Times New Roman" w:hAnsi="Times New Roman" w:cs="Times New Roman"/>
          <w:sz w:val="24"/>
          <w:szCs w:val="24"/>
        </w:rPr>
        <w:t>NiO</w:t>
      </w:r>
      <w:proofErr w:type="spellEnd"/>
      <w:r w:rsidRPr="00824291">
        <w:rPr>
          <w:rFonts w:ascii="Times New Roman" w:hAnsi="Times New Roman" w:cs="Times New Roman"/>
          <w:sz w:val="24"/>
          <w:szCs w:val="24"/>
        </w:rPr>
        <w:t xml:space="preserve"> according to their weight percent (wt.%) GO-</w:t>
      </w:r>
      <w:proofErr w:type="spellStart"/>
      <w:r w:rsidRPr="00824291">
        <w:rPr>
          <w:rFonts w:ascii="Times New Roman" w:hAnsi="Times New Roman" w:cs="Times New Roman"/>
          <w:sz w:val="24"/>
          <w:szCs w:val="24"/>
        </w:rPr>
        <w:t>NiO</w:t>
      </w:r>
      <w:proofErr w:type="spellEnd"/>
      <w:r w:rsidRPr="00824291">
        <w:rPr>
          <w:rFonts w:ascii="Times New Roman" w:hAnsi="Times New Roman" w:cs="Times New Roman"/>
          <w:sz w:val="24"/>
          <w:szCs w:val="24"/>
        </w:rPr>
        <w:t xml:space="preserve"> content M (wt.%) will be calculated using the following equation.</w:t>
      </w:r>
    </w:p>
    <w:p w14:paraId="1A2F9F24" w14:textId="265741D9" w:rsidR="00071C22" w:rsidRPr="00824291" w:rsidRDefault="00071C22" w:rsidP="00824291">
      <w:pPr>
        <w:spacing w:line="360" w:lineRule="auto"/>
        <w:jc w:val="both"/>
        <w:rPr>
          <w:rFonts w:ascii="Times New Roman" w:eastAsiaTheme="minorEastAsia" w:hAnsi="Times New Roman" w:cs="Times New Roman"/>
          <w:sz w:val="24"/>
          <w:szCs w:val="24"/>
        </w:rPr>
      </w:pPr>
      <w:r w:rsidRPr="00824291">
        <w:rPr>
          <w:rFonts w:ascii="Times New Roman" w:hAnsi="Times New Roman" w:cs="Times New Roman"/>
          <w:sz w:val="24"/>
          <w:szCs w:val="24"/>
        </w:rPr>
        <w:t xml:space="preserve">                                       M(wt.%) =</w:t>
      </w:r>
      <m:oMath>
        <m:r>
          <w:rPr>
            <w:rFonts w:ascii="Cambria Math" w:hAnsi="Cambria Math" w:cs="Times New Roman"/>
            <w:sz w:val="24"/>
            <w:szCs w:val="24"/>
          </w:rPr>
          <m:t>ma/(ma+mb)*100%</m:t>
        </m:r>
      </m:oMath>
    </w:p>
    <w:p w14:paraId="1C0EB037" w14:textId="7A8AFB87" w:rsidR="00D95A7A" w:rsidRDefault="0049333D" w:rsidP="00824291">
      <w:pPr>
        <w:spacing w:line="360" w:lineRule="auto"/>
        <w:jc w:val="both"/>
        <w:rPr>
          <w:rFonts w:ascii="Times New Roman" w:eastAsiaTheme="minorEastAsia" w:hAnsi="Times New Roman" w:cs="Times New Roman"/>
          <w:sz w:val="24"/>
          <w:szCs w:val="24"/>
        </w:rPr>
      </w:pPr>
      <w:r w:rsidRPr="00824291">
        <w:rPr>
          <w:rFonts w:ascii="Times New Roman" w:eastAsiaTheme="minorEastAsia" w:hAnsi="Times New Roman" w:cs="Times New Roman"/>
          <w:sz w:val="24"/>
          <w:szCs w:val="24"/>
        </w:rPr>
        <w:t>Where m</w:t>
      </w:r>
      <w:r w:rsidRPr="00824291">
        <w:rPr>
          <w:rFonts w:ascii="Times New Roman" w:eastAsiaTheme="minorEastAsia" w:hAnsi="Times New Roman" w:cs="Times New Roman"/>
          <w:sz w:val="24"/>
          <w:szCs w:val="24"/>
          <w:vertAlign w:val="subscript"/>
        </w:rPr>
        <w:t>a</w:t>
      </w:r>
      <w:r w:rsidRPr="00824291">
        <w:rPr>
          <w:rFonts w:ascii="Times New Roman" w:eastAsiaTheme="minorEastAsia" w:hAnsi="Times New Roman" w:cs="Times New Roman"/>
          <w:sz w:val="24"/>
          <w:szCs w:val="24"/>
        </w:rPr>
        <w:t xml:space="preserve"> and m</w:t>
      </w:r>
      <w:r w:rsidRPr="00824291">
        <w:rPr>
          <w:rFonts w:ascii="Times New Roman" w:eastAsiaTheme="minorEastAsia" w:hAnsi="Times New Roman" w:cs="Times New Roman"/>
          <w:sz w:val="24"/>
          <w:szCs w:val="24"/>
          <w:vertAlign w:val="subscript"/>
        </w:rPr>
        <w:t>b</w:t>
      </w:r>
      <w:r w:rsidRPr="00824291">
        <w:rPr>
          <w:rFonts w:ascii="Times New Roman" w:eastAsiaTheme="minorEastAsia" w:hAnsi="Times New Roman" w:cs="Times New Roman"/>
          <w:sz w:val="24"/>
          <w:szCs w:val="24"/>
        </w:rPr>
        <w:t xml:space="preserve"> are weight of the dopant materials (GO-</w:t>
      </w:r>
      <w:proofErr w:type="spellStart"/>
      <w:r w:rsidRPr="00824291">
        <w:rPr>
          <w:rFonts w:ascii="Times New Roman" w:eastAsiaTheme="minorEastAsia" w:hAnsi="Times New Roman" w:cs="Times New Roman"/>
          <w:sz w:val="24"/>
          <w:szCs w:val="24"/>
        </w:rPr>
        <w:t>NiO</w:t>
      </w:r>
      <w:proofErr w:type="spellEnd"/>
      <w:r w:rsidRPr="00824291">
        <w:rPr>
          <w:rFonts w:ascii="Times New Roman" w:eastAsiaTheme="minorEastAsia" w:hAnsi="Times New Roman" w:cs="Times New Roman"/>
          <w:sz w:val="24"/>
          <w:szCs w:val="24"/>
        </w:rPr>
        <w:t>) and the blend PVA respectively.</w:t>
      </w:r>
    </w:p>
    <w:p w14:paraId="19E74E98" w14:textId="77777777" w:rsidR="002B5886" w:rsidRPr="00824291" w:rsidRDefault="002B5886" w:rsidP="00824291">
      <w:pPr>
        <w:spacing w:line="360" w:lineRule="auto"/>
        <w:jc w:val="both"/>
        <w:rPr>
          <w:rFonts w:ascii="Times New Roman" w:eastAsiaTheme="minorEastAsia" w:hAnsi="Times New Roman" w:cs="Times New Roman"/>
          <w:sz w:val="24"/>
          <w:szCs w:val="24"/>
        </w:rPr>
      </w:pPr>
    </w:p>
    <w:p w14:paraId="62D35D46" w14:textId="71C71803" w:rsidR="006D7B9B" w:rsidRPr="00122E6F" w:rsidRDefault="00FF66B1" w:rsidP="00662DBF">
      <w:pPr>
        <w:spacing w:line="360" w:lineRule="auto"/>
        <w:jc w:val="center"/>
        <w:rPr>
          <w:rFonts w:ascii="Times New Roman" w:eastAsiaTheme="minorEastAsia" w:hAnsi="Times New Roman" w:cs="Times New Roman"/>
          <w:sz w:val="24"/>
          <w:szCs w:val="24"/>
        </w:rPr>
      </w:pPr>
      <w:r>
        <w:rPr>
          <w:lang w:val="en-SG"/>
        </w:rPr>
        <w:object w:dxaOrig="8952" w:dyaOrig="1860" w14:anchorId="58B445B0">
          <v:shape id="_x0000_i1027" type="#_x0000_t75" style="width:436.4pt;height:89.35pt" o:ole="">
            <v:imagedata r:id="rId17" o:title=""/>
          </v:shape>
          <o:OLEObject Type="Embed" ProgID="ChemDraw.Document.6.0" ShapeID="_x0000_i1027" DrawAspect="Content" ObjectID="_1771327545" r:id="rId18"/>
        </w:object>
      </w:r>
    </w:p>
    <w:p w14:paraId="05A4ADC4" w14:textId="7A404A4F" w:rsidR="0049333D" w:rsidRPr="008A0EAB" w:rsidRDefault="006D7B9B" w:rsidP="00824291">
      <w:pPr>
        <w:pStyle w:val="Heading3"/>
        <w:spacing w:line="480" w:lineRule="auto"/>
        <w:rPr>
          <w:rFonts w:ascii="Times New Roman" w:eastAsiaTheme="minorHAnsi" w:hAnsi="Times New Roman" w:cs="Times New Roman"/>
          <w:b/>
          <w:bCs/>
          <w:color w:val="auto"/>
        </w:rPr>
      </w:pPr>
      <w:bookmarkStart w:id="28" w:name="_Toc142562756"/>
      <w:bookmarkStart w:id="29" w:name="_Toc160707386"/>
      <w:r w:rsidRPr="008A0EAB">
        <w:rPr>
          <w:rFonts w:ascii="Times New Roman" w:hAnsi="Times New Roman" w:cs="Times New Roman"/>
          <w:b/>
          <w:bCs/>
          <w:color w:val="auto"/>
        </w:rPr>
        <w:lastRenderedPageBreak/>
        <w:t>Synthesis of PVA-GO-</w:t>
      </w:r>
      <w:proofErr w:type="spellStart"/>
      <w:r w:rsidRPr="008A0EAB">
        <w:rPr>
          <w:rFonts w:ascii="Times New Roman" w:hAnsi="Times New Roman" w:cs="Times New Roman"/>
          <w:b/>
          <w:bCs/>
          <w:color w:val="auto"/>
        </w:rPr>
        <w:t>NiO</w:t>
      </w:r>
      <w:proofErr w:type="spellEnd"/>
      <w:r w:rsidRPr="008A0EAB">
        <w:rPr>
          <w:rFonts w:ascii="Times New Roman" w:hAnsi="Times New Roman" w:cs="Times New Roman"/>
          <w:b/>
          <w:bCs/>
          <w:color w:val="auto"/>
        </w:rPr>
        <w:t xml:space="preserve"> composites</w:t>
      </w:r>
      <w:bookmarkEnd w:id="28"/>
      <w:bookmarkEnd w:id="29"/>
      <w:r w:rsidRPr="008A0EAB">
        <w:rPr>
          <w:rFonts w:ascii="Times New Roman" w:eastAsiaTheme="minorHAnsi" w:hAnsi="Times New Roman" w:cs="Times New Roman"/>
          <w:b/>
          <w:bCs/>
          <w:color w:val="auto"/>
        </w:rPr>
        <w:t xml:space="preserve"> </w:t>
      </w:r>
    </w:p>
    <w:p w14:paraId="341E97DA" w14:textId="5101AD2E" w:rsidR="006D7B9B" w:rsidRDefault="0049333D" w:rsidP="00824291">
      <w:pPr>
        <w:spacing w:line="360" w:lineRule="auto"/>
        <w:jc w:val="both"/>
        <w:rPr>
          <w:rFonts w:ascii="Times New Roman" w:hAnsi="Times New Roman" w:cs="Times New Roman"/>
          <w:sz w:val="24"/>
          <w:szCs w:val="24"/>
        </w:rPr>
      </w:pPr>
      <w:r w:rsidRPr="0049333D">
        <w:rPr>
          <w:rFonts w:ascii="Times New Roman" w:hAnsi="Times New Roman" w:cs="Times New Roman"/>
          <w:sz w:val="24"/>
          <w:szCs w:val="24"/>
        </w:rPr>
        <w:t>The PVA-</w:t>
      </w:r>
      <w:r>
        <w:rPr>
          <w:rFonts w:ascii="Times New Roman" w:hAnsi="Times New Roman" w:cs="Times New Roman"/>
          <w:sz w:val="24"/>
          <w:szCs w:val="24"/>
        </w:rPr>
        <w:t>GO-</w:t>
      </w:r>
      <w:proofErr w:type="spellStart"/>
      <w:r>
        <w:rPr>
          <w:rFonts w:ascii="Times New Roman" w:hAnsi="Times New Roman" w:cs="Times New Roman"/>
          <w:sz w:val="24"/>
          <w:szCs w:val="24"/>
        </w:rPr>
        <w:t>NiO</w:t>
      </w:r>
      <w:proofErr w:type="spellEnd"/>
      <w:r w:rsidRPr="0049333D">
        <w:rPr>
          <w:rFonts w:ascii="Times New Roman" w:hAnsi="Times New Roman" w:cs="Times New Roman"/>
          <w:sz w:val="24"/>
          <w:szCs w:val="24"/>
        </w:rPr>
        <w:t xml:space="preserve"> composite films synthesized from metal oxides nanoparticles and PVA. The polymer </w:t>
      </w:r>
      <w:r w:rsidR="00F41651">
        <w:rPr>
          <w:rFonts w:ascii="Times New Roman" w:hAnsi="Times New Roman" w:cs="Times New Roman"/>
          <w:sz w:val="24"/>
          <w:szCs w:val="24"/>
        </w:rPr>
        <w:t xml:space="preserve">was </w:t>
      </w:r>
      <w:r w:rsidR="007F5895" w:rsidRPr="0049333D">
        <w:rPr>
          <w:rFonts w:ascii="Times New Roman" w:hAnsi="Times New Roman" w:cs="Times New Roman"/>
          <w:sz w:val="24"/>
          <w:szCs w:val="24"/>
        </w:rPr>
        <w:t>dissolved</w:t>
      </w:r>
      <w:r w:rsidRPr="0049333D">
        <w:rPr>
          <w:rFonts w:ascii="Times New Roman" w:hAnsi="Times New Roman" w:cs="Times New Roman"/>
          <w:sz w:val="24"/>
          <w:szCs w:val="24"/>
        </w:rPr>
        <w:t xml:space="preserve"> in boiling water and its concentration was kept constant in all synthesis. Then an adequate amount of </w:t>
      </w:r>
      <w:r>
        <w:rPr>
          <w:rFonts w:ascii="Times New Roman" w:hAnsi="Times New Roman" w:cs="Times New Roman"/>
          <w:sz w:val="24"/>
          <w:szCs w:val="24"/>
        </w:rPr>
        <w:t>GO-</w:t>
      </w:r>
      <w:proofErr w:type="spellStart"/>
      <w:r>
        <w:rPr>
          <w:rFonts w:ascii="Times New Roman" w:hAnsi="Times New Roman" w:cs="Times New Roman"/>
          <w:sz w:val="24"/>
          <w:szCs w:val="24"/>
        </w:rPr>
        <w:t>NiO</w:t>
      </w:r>
      <w:proofErr w:type="spellEnd"/>
      <w:r>
        <w:rPr>
          <w:rFonts w:ascii="Times New Roman" w:hAnsi="Times New Roman" w:cs="Times New Roman"/>
          <w:sz w:val="24"/>
          <w:szCs w:val="24"/>
        </w:rPr>
        <w:t xml:space="preserve"> </w:t>
      </w:r>
      <w:r w:rsidRPr="0049333D">
        <w:rPr>
          <w:rFonts w:ascii="Times New Roman" w:hAnsi="Times New Roman" w:cs="Times New Roman"/>
          <w:sz w:val="24"/>
          <w:szCs w:val="24"/>
        </w:rPr>
        <w:t xml:space="preserve">mixture </w:t>
      </w:r>
      <w:r w:rsidR="00F41651">
        <w:rPr>
          <w:rFonts w:ascii="Times New Roman" w:hAnsi="Times New Roman" w:cs="Times New Roman"/>
          <w:sz w:val="24"/>
          <w:szCs w:val="24"/>
        </w:rPr>
        <w:t>was</w:t>
      </w:r>
      <w:r w:rsidR="007F5895">
        <w:rPr>
          <w:rFonts w:ascii="Times New Roman" w:hAnsi="Times New Roman" w:cs="Times New Roman"/>
          <w:sz w:val="24"/>
          <w:szCs w:val="24"/>
        </w:rPr>
        <w:t xml:space="preserve"> </w:t>
      </w:r>
      <w:r w:rsidR="007F5895" w:rsidRPr="0049333D">
        <w:rPr>
          <w:rFonts w:ascii="Times New Roman" w:hAnsi="Times New Roman" w:cs="Times New Roman"/>
          <w:sz w:val="24"/>
          <w:szCs w:val="24"/>
        </w:rPr>
        <w:t>added</w:t>
      </w:r>
      <w:r w:rsidRPr="0049333D">
        <w:rPr>
          <w:rFonts w:ascii="Times New Roman" w:hAnsi="Times New Roman" w:cs="Times New Roman"/>
          <w:sz w:val="24"/>
          <w:szCs w:val="24"/>
        </w:rPr>
        <w:t xml:space="preserve"> to this PVA solution. This solution </w:t>
      </w:r>
      <w:r w:rsidR="001B5024">
        <w:rPr>
          <w:rFonts w:ascii="Times New Roman" w:hAnsi="Times New Roman" w:cs="Times New Roman"/>
          <w:sz w:val="24"/>
          <w:szCs w:val="24"/>
        </w:rPr>
        <w:t>was stirred</w:t>
      </w:r>
      <w:r w:rsidRPr="0049333D">
        <w:rPr>
          <w:rFonts w:ascii="Times New Roman" w:hAnsi="Times New Roman" w:cs="Times New Roman"/>
          <w:sz w:val="24"/>
          <w:szCs w:val="24"/>
        </w:rPr>
        <w:t xml:space="preserve"> for about one hour at about 55° C. After this, the </w:t>
      </w:r>
      <w:r w:rsidR="001B5024" w:rsidRPr="0049333D">
        <w:rPr>
          <w:rFonts w:ascii="Times New Roman" w:hAnsi="Times New Roman" w:cs="Times New Roman"/>
          <w:sz w:val="24"/>
          <w:szCs w:val="24"/>
        </w:rPr>
        <w:t xml:space="preserve">solution </w:t>
      </w:r>
      <w:r w:rsidR="001B5024">
        <w:rPr>
          <w:rFonts w:ascii="Times New Roman" w:hAnsi="Times New Roman" w:cs="Times New Roman"/>
          <w:sz w:val="24"/>
          <w:szCs w:val="24"/>
        </w:rPr>
        <w:t>was sonicated</w:t>
      </w:r>
      <w:r w:rsidRPr="0049333D">
        <w:rPr>
          <w:rFonts w:ascii="Times New Roman" w:hAnsi="Times New Roman" w:cs="Times New Roman"/>
          <w:sz w:val="24"/>
          <w:szCs w:val="24"/>
        </w:rPr>
        <w:t xml:space="preserve"> for about 30 minutes at room temperature. Then the solution </w:t>
      </w:r>
      <w:r w:rsidR="00526618">
        <w:rPr>
          <w:rFonts w:ascii="Times New Roman" w:hAnsi="Times New Roman" w:cs="Times New Roman"/>
          <w:sz w:val="24"/>
          <w:szCs w:val="24"/>
        </w:rPr>
        <w:t>was stirred</w:t>
      </w:r>
      <w:r w:rsidR="007F5895" w:rsidRPr="0049333D">
        <w:rPr>
          <w:rFonts w:ascii="Times New Roman" w:hAnsi="Times New Roman" w:cs="Times New Roman"/>
          <w:sz w:val="24"/>
          <w:szCs w:val="24"/>
        </w:rPr>
        <w:t xml:space="preserve"> again</w:t>
      </w:r>
      <w:r w:rsidRPr="0049333D">
        <w:rPr>
          <w:rFonts w:ascii="Times New Roman" w:hAnsi="Times New Roman" w:cs="Times New Roman"/>
          <w:sz w:val="24"/>
          <w:szCs w:val="24"/>
        </w:rPr>
        <w:t xml:space="preserve"> for about five hours to evaporate the solvent. As a result, we get </w:t>
      </w:r>
      <w:r w:rsidR="00526618" w:rsidRPr="0049333D">
        <w:rPr>
          <w:rFonts w:ascii="Times New Roman" w:hAnsi="Times New Roman" w:cs="Times New Roman"/>
          <w:sz w:val="24"/>
          <w:szCs w:val="24"/>
        </w:rPr>
        <w:t xml:space="preserve">a </w:t>
      </w:r>
      <w:r w:rsidR="00526618">
        <w:rPr>
          <w:rFonts w:ascii="Times New Roman" w:hAnsi="Times New Roman" w:cs="Times New Roman"/>
          <w:sz w:val="24"/>
          <w:szCs w:val="24"/>
        </w:rPr>
        <w:t>stable</w:t>
      </w:r>
      <w:r w:rsidRPr="0049333D">
        <w:rPr>
          <w:rFonts w:ascii="Times New Roman" w:hAnsi="Times New Roman" w:cs="Times New Roman"/>
          <w:sz w:val="24"/>
          <w:szCs w:val="24"/>
        </w:rPr>
        <w:t xml:space="preserve"> PVA</w:t>
      </w:r>
      <w:r>
        <w:rPr>
          <w:rFonts w:ascii="Times New Roman" w:hAnsi="Times New Roman" w:cs="Times New Roman"/>
          <w:sz w:val="24"/>
          <w:szCs w:val="24"/>
        </w:rPr>
        <w:t xml:space="preserve">-GO-Ni </w:t>
      </w:r>
      <w:r w:rsidRPr="0049333D">
        <w:rPr>
          <w:rFonts w:ascii="Times New Roman" w:hAnsi="Times New Roman" w:cs="Times New Roman"/>
          <w:sz w:val="24"/>
          <w:szCs w:val="24"/>
        </w:rPr>
        <w:t xml:space="preserve">solution. Then the solution </w:t>
      </w:r>
      <w:r w:rsidR="00F23291">
        <w:rPr>
          <w:rFonts w:ascii="Times New Roman" w:hAnsi="Times New Roman" w:cs="Times New Roman"/>
          <w:sz w:val="24"/>
          <w:szCs w:val="24"/>
        </w:rPr>
        <w:t xml:space="preserve">was </w:t>
      </w:r>
      <w:r w:rsidR="007F5895" w:rsidRPr="0049333D">
        <w:rPr>
          <w:rFonts w:ascii="Times New Roman" w:hAnsi="Times New Roman" w:cs="Times New Roman"/>
          <w:sz w:val="24"/>
          <w:szCs w:val="24"/>
        </w:rPr>
        <w:t>cast</w:t>
      </w:r>
      <w:r w:rsidRPr="0049333D">
        <w:rPr>
          <w:rFonts w:ascii="Times New Roman" w:hAnsi="Times New Roman" w:cs="Times New Roman"/>
          <w:sz w:val="24"/>
          <w:szCs w:val="24"/>
        </w:rPr>
        <w:t xml:space="preserve"> in a glass petri dish and dried at room temperature for 24 hours. The mixture </w:t>
      </w:r>
      <w:r w:rsidR="00F23291">
        <w:rPr>
          <w:rFonts w:ascii="Times New Roman" w:hAnsi="Times New Roman" w:cs="Times New Roman"/>
          <w:sz w:val="24"/>
          <w:szCs w:val="24"/>
        </w:rPr>
        <w:t xml:space="preserve">was </w:t>
      </w:r>
      <w:r w:rsidR="007F5895" w:rsidRPr="0049333D">
        <w:rPr>
          <w:rFonts w:ascii="Times New Roman" w:hAnsi="Times New Roman" w:cs="Times New Roman"/>
          <w:sz w:val="24"/>
          <w:szCs w:val="24"/>
        </w:rPr>
        <w:t>kept</w:t>
      </w:r>
      <w:r w:rsidRPr="0049333D">
        <w:rPr>
          <w:rFonts w:ascii="Times New Roman" w:hAnsi="Times New Roman" w:cs="Times New Roman"/>
          <w:sz w:val="24"/>
          <w:szCs w:val="24"/>
        </w:rPr>
        <w:t xml:space="preserve"> for gelation under 90% sealed condition to avoid the formation of pore samples by rapid evaporation of solvent.</w:t>
      </w:r>
      <w:r w:rsidR="006D7B9B">
        <w:rPr>
          <w:rFonts w:ascii="Times New Roman" w:hAnsi="Times New Roman" w:cs="Times New Roman"/>
          <w:sz w:val="24"/>
          <w:szCs w:val="24"/>
        </w:rPr>
        <w:t xml:space="preserve"> </w:t>
      </w:r>
    </w:p>
    <w:p w14:paraId="5C770931" w14:textId="3BD81A00" w:rsidR="00FF6759" w:rsidRDefault="00FF6759" w:rsidP="006D7B9B">
      <w:pPr>
        <w:spacing w:line="360" w:lineRule="auto"/>
        <w:rPr>
          <w:rFonts w:ascii="Times New Roman" w:hAnsi="Times New Roman" w:cs="Times New Roman"/>
          <w:sz w:val="24"/>
          <w:szCs w:val="24"/>
        </w:rPr>
      </w:pPr>
    </w:p>
    <w:p w14:paraId="3D601AF1" w14:textId="57C250AA" w:rsidR="00C0177D" w:rsidRDefault="00C0177D" w:rsidP="006D7B9B">
      <w:pPr>
        <w:spacing w:line="360" w:lineRule="auto"/>
        <w:rPr>
          <w:rFonts w:ascii="Times New Roman" w:hAnsi="Times New Roman" w:cs="Times New Roman"/>
          <w:sz w:val="24"/>
          <w:szCs w:val="24"/>
        </w:rPr>
      </w:pPr>
    </w:p>
    <w:p w14:paraId="57F9CE17" w14:textId="4303748A" w:rsidR="00C0177D" w:rsidRDefault="00C0177D" w:rsidP="006D7B9B">
      <w:pPr>
        <w:spacing w:line="360" w:lineRule="auto"/>
        <w:rPr>
          <w:rFonts w:ascii="Times New Roman" w:hAnsi="Times New Roman" w:cs="Times New Roman"/>
          <w:sz w:val="24"/>
          <w:szCs w:val="24"/>
        </w:rPr>
      </w:pPr>
    </w:p>
    <w:p w14:paraId="10692858" w14:textId="7D706508" w:rsidR="00C0177D" w:rsidRDefault="00C0177D" w:rsidP="006D7B9B">
      <w:pPr>
        <w:spacing w:line="360" w:lineRule="auto"/>
        <w:rPr>
          <w:rFonts w:ascii="Times New Roman" w:hAnsi="Times New Roman" w:cs="Times New Roman"/>
          <w:sz w:val="24"/>
          <w:szCs w:val="24"/>
        </w:rPr>
      </w:pPr>
    </w:p>
    <w:p w14:paraId="29441B18" w14:textId="549D6339" w:rsidR="00C0177D" w:rsidRDefault="00EC73BB" w:rsidP="006D7B9B">
      <w:pPr>
        <w:spacing w:line="360" w:lineRule="auto"/>
        <w:rPr>
          <w:rFonts w:ascii="Times New Roman" w:hAnsi="Times New Roman" w:cs="Times New Roman"/>
          <w:sz w:val="24"/>
          <w:szCs w:val="24"/>
        </w:rPr>
      </w:pPr>
      <w:r>
        <w:rPr>
          <w:noProof/>
        </w:rPr>
        <mc:AlternateContent>
          <mc:Choice Requires="wpg">
            <w:drawing>
              <wp:anchor distT="0" distB="0" distL="114300" distR="114300" simplePos="0" relativeHeight="251645952" behindDoc="0" locked="0" layoutInCell="1" allowOverlap="1" wp14:anchorId="2193BCC9" wp14:editId="34F456E7">
                <wp:simplePos x="0" y="0"/>
                <wp:positionH relativeFrom="margin">
                  <wp:align>center</wp:align>
                </wp:positionH>
                <wp:positionV relativeFrom="paragraph">
                  <wp:posOffset>397510</wp:posOffset>
                </wp:positionV>
                <wp:extent cx="6714490" cy="3811270"/>
                <wp:effectExtent l="0" t="0" r="0" b="0"/>
                <wp:wrapNone/>
                <wp:docPr id="843092691"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4490" cy="3811270"/>
                          <a:chOff x="0" y="0"/>
                          <a:chExt cx="105432" cy="55791"/>
                        </a:xfrm>
                      </wpg:grpSpPr>
                      <wps:wsp>
                        <wps:cNvPr id="629663764" name="Flowchart: Magnetic Disk 1594468018"/>
                        <wps:cNvSpPr>
                          <a:spLocks noChangeArrowheads="1"/>
                        </wps:cNvSpPr>
                        <wps:spPr bwMode="auto">
                          <a:xfrm>
                            <a:off x="1242" y="20991"/>
                            <a:ext cx="8878" cy="13357"/>
                          </a:xfrm>
                          <a:prstGeom prst="flowChartMagneticDisk">
                            <a:avLst/>
                          </a:prstGeom>
                          <a:solidFill>
                            <a:schemeClr val="bg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959653665" name="Flowchart: Magnetic Disk 509884420"/>
                        <wps:cNvSpPr>
                          <a:spLocks noChangeArrowheads="1"/>
                        </wps:cNvSpPr>
                        <wps:spPr bwMode="auto">
                          <a:xfrm>
                            <a:off x="22412" y="21124"/>
                            <a:ext cx="8878" cy="13224"/>
                          </a:xfrm>
                          <a:prstGeom prst="flowChartMagneticDisk">
                            <a:avLst/>
                          </a:prstGeom>
                          <a:solidFill>
                            <a:schemeClr val="bg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188471937" name="Arrow: Right 900628587"/>
                        <wps:cNvSpPr>
                          <a:spLocks noChangeArrowheads="1"/>
                        </wps:cNvSpPr>
                        <wps:spPr bwMode="auto">
                          <a:xfrm>
                            <a:off x="60726" y="26917"/>
                            <a:ext cx="5682" cy="3817"/>
                          </a:xfrm>
                          <a:prstGeom prst="rightArrow">
                            <a:avLst>
                              <a:gd name="adj1" fmla="val 50000"/>
                              <a:gd name="adj2" fmla="val 50006"/>
                            </a:avLst>
                          </a:prstGeom>
                          <a:solidFill>
                            <a:schemeClr val="accent6">
                              <a:lumMod val="100000"/>
                              <a:lumOff val="0"/>
                            </a:schemeClr>
                          </a:solidFill>
                          <a:ln w="12700">
                            <a:solidFill>
                              <a:schemeClr val="accent6">
                                <a:lumMod val="15000"/>
                                <a:lumOff val="0"/>
                              </a:schemeClr>
                            </a:solidFill>
                            <a:miter lim="800000"/>
                            <a:headEnd/>
                            <a:tailEnd/>
                          </a:ln>
                        </wps:spPr>
                        <wps:bodyPr rot="0" vert="horz" wrap="square" lIns="91440" tIns="45720" rIns="91440" bIns="45720" anchor="ctr" anchorCtr="0" upright="1">
                          <a:noAutofit/>
                        </wps:bodyPr>
                      </wps:wsp>
                      <wps:wsp>
                        <wps:cNvPr id="310824317" name="Flowchart: Magnetic Disk 898064147"/>
                        <wps:cNvSpPr>
                          <a:spLocks noChangeArrowheads="1"/>
                        </wps:cNvSpPr>
                        <wps:spPr bwMode="auto">
                          <a:xfrm>
                            <a:off x="48665" y="19744"/>
                            <a:ext cx="8878" cy="14471"/>
                          </a:xfrm>
                          <a:prstGeom prst="flowChartMagneticDisk">
                            <a:avLst/>
                          </a:prstGeom>
                          <a:solidFill>
                            <a:schemeClr val="bg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1966653536" name="Flowchart: Magnetic Disk 202947421"/>
                        <wps:cNvSpPr>
                          <a:spLocks noChangeArrowheads="1"/>
                        </wps:cNvSpPr>
                        <wps:spPr bwMode="auto">
                          <a:xfrm>
                            <a:off x="91776" y="40385"/>
                            <a:ext cx="10949" cy="6481"/>
                          </a:xfrm>
                          <a:prstGeom prst="flowChartMagneticDisk">
                            <a:avLst/>
                          </a:prstGeom>
                          <a:solidFill>
                            <a:schemeClr val="bg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401144388" name="Flowchart: Magnetic Disk 1326774082"/>
                        <wps:cNvSpPr>
                          <a:spLocks noChangeArrowheads="1"/>
                        </wps:cNvSpPr>
                        <wps:spPr bwMode="auto">
                          <a:xfrm>
                            <a:off x="69715" y="19877"/>
                            <a:ext cx="8878" cy="14471"/>
                          </a:xfrm>
                          <a:prstGeom prst="flowChartMagneticDisk">
                            <a:avLst/>
                          </a:prstGeom>
                          <a:solidFill>
                            <a:schemeClr val="bg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556920952" name="Arrow: Right 1488503170"/>
                        <wps:cNvSpPr>
                          <a:spLocks noChangeArrowheads="1"/>
                        </wps:cNvSpPr>
                        <wps:spPr bwMode="auto">
                          <a:xfrm>
                            <a:off x="81519" y="26451"/>
                            <a:ext cx="7572" cy="3817"/>
                          </a:xfrm>
                          <a:prstGeom prst="rightArrow">
                            <a:avLst>
                              <a:gd name="adj1" fmla="val 50000"/>
                              <a:gd name="adj2" fmla="val 50007"/>
                            </a:avLst>
                          </a:prstGeom>
                          <a:solidFill>
                            <a:schemeClr val="accent6">
                              <a:lumMod val="100000"/>
                              <a:lumOff val="0"/>
                            </a:schemeClr>
                          </a:solidFill>
                          <a:ln w="12700">
                            <a:solidFill>
                              <a:schemeClr val="accent6">
                                <a:lumMod val="15000"/>
                                <a:lumOff val="0"/>
                              </a:schemeClr>
                            </a:solidFill>
                            <a:miter lim="800000"/>
                            <a:headEnd/>
                            <a:tailEnd/>
                          </a:ln>
                        </wps:spPr>
                        <wps:bodyPr rot="0" vert="horz" wrap="square" lIns="91440" tIns="45720" rIns="91440" bIns="45720" anchor="ctr" anchorCtr="0" upright="1">
                          <a:noAutofit/>
                        </wps:bodyPr>
                      </wps:wsp>
                      <wps:wsp>
                        <wps:cNvPr id="1526769209" name="Arrow: Right 339142871"/>
                        <wps:cNvSpPr>
                          <a:spLocks noChangeArrowheads="1"/>
                        </wps:cNvSpPr>
                        <wps:spPr bwMode="auto">
                          <a:xfrm>
                            <a:off x="12439" y="26451"/>
                            <a:ext cx="5682" cy="3817"/>
                          </a:xfrm>
                          <a:prstGeom prst="rightArrow">
                            <a:avLst>
                              <a:gd name="adj1" fmla="val 50000"/>
                              <a:gd name="adj2" fmla="val 50006"/>
                            </a:avLst>
                          </a:prstGeom>
                          <a:solidFill>
                            <a:schemeClr val="accent6">
                              <a:lumMod val="100000"/>
                              <a:lumOff val="0"/>
                            </a:schemeClr>
                          </a:solidFill>
                          <a:ln w="12700">
                            <a:solidFill>
                              <a:schemeClr val="accent6">
                                <a:lumMod val="15000"/>
                                <a:lumOff val="0"/>
                              </a:schemeClr>
                            </a:solidFill>
                            <a:miter lim="800000"/>
                            <a:headEnd/>
                            <a:tailEnd/>
                          </a:ln>
                        </wps:spPr>
                        <wps:bodyPr rot="0" vert="horz" wrap="square" lIns="91440" tIns="45720" rIns="91440" bIns="45720" anchor="ctr" anchorCtr="0" upright="1">
                          <a:noAutofit/>
                        </wps:bodyPr>
                      </wps:wsp>
                      <wps:wsp>
                        <wps:cNvPr id="1641425837" name="Arrow: Right 358587774"/>
                        <wps:cNvSpPr>
                          <a:spLocks noChangeArrowheads="1"/>
                        </wps:cNvSpPr>
                        <wps:spPr bwMode="auto">
                          <a:xfrm>
                            <a:off x="35371" y="26451"/>
                            <a:ext cx="5681" cy="3817"/>
                          </a:xfrm>
                          <a:prstGeom prst="rightArrow">
                            <a:avLst>
                              <a:gd name="adj1" fmla="val 50000"/>
                              <a:gd name="adj2" fmla="val 49997"/>
                            </a:avLst>
                          </a:prstGeom>
                          <a:solidFill>
                            <a:schemeClr val="accent6">
                              <a:lumMod val="100000"/>
                              <a:lumOff val="0"/>
                            </a:schemeClr>
                          </a:solidFill>
                          <a:ln w="12700">
                            <a:solidFill>
                              <a:schemeClr val="accent6">
                                <a:lumMod val="15000"/>
                                <a:lumOff val="0"/>
                              </a:schemeClr>
                            </a:solidFill>
                            <a:miter lim="800000"/>
                            <a:headEnd/>
                            <a:tailEnd/>
                          </a:ln>
                        </wps:spPr>
                        <wps:bodyPr rot="0" vert="horz" wrap="square" lIns="91440" tIns="45720" rIns="91440" bIns="45720" anchor="ctr" anchorCtr="0" upright="1">
                          <a:noAutofit/>
                        </wps:bodyPr>
                      </wps:wsp>
                      <wps:wsp>
                        <wps:cNvPr id="650951688" name="Callout: Down Arrow 1813041034"/>
                        <wps:cNvSpPr>
                          <a:spLocks noChangeArrowheads="1"/>
                        </wps:cNvSpPr>
                        <wps:spPr bwMode="auto">
                          <a:xfrm>
                            <a:off x="1755" y="11403"/>
                            <a:ext cx="7853" cy="5971"/>
                          </a:xfrm>
                          <a:prstGeom prst="downArrowCallout">
                            <a:avLst>
                              <a:gd name="adj1" fmla="val 25001"/>
                              <a:gd name="adj2" fmla="val 24995"/>
                              <a:gd name="adj3" fmla="val 25000"/>
                              <a:gd name="adj4" fmla="val 64977"/>
                            </a:avLst>
                          </a:prstGeom>
                          <a:solidFill>
                            <a:schemeClr val="bg1">
                              <a:lumMod val="100000"/>
                              <a:lumOff val="0"/>
                            </a:schemeClr>
                          </a:solidFill>
                          <a:ln w="12700">
                            <a:solidFill>
                              <a:schemeClr val="accent1">
                                <a:lumMod val="15000"/>
                                <a:lumOff val="0"/>
                              </a:schemeClr>
                            </a:solidFill>
                            <a:miter lim="800000"/>
                            <a:headEnd/>
                            <a:tailEnd/>
                          </a:ln>
                        </wps:spPr>
                        <wps:txbx>
                          <w:txbxContent>
                            <w:p w14:paraId="21343871" w14:textId="77777777" w:rsidR="00FF6759" w:rsidRDefault="00FF6759" w:rsidP="00FF6759">
                              <w:pPr>
                                <w:jc w:val="center"/>
                                <w:rPr>
                                  <w:rFonts w:hAnsi="Calibri"/>
                                  <w:color w:val="FFFFFF" w:themeColor="light1"/>
                                  <w:kern w:val="24"/>
                                  <w:sz w:val="36"/>
                                  <w:szCs w:val="36"/>
                                  <w:lang w:val="en-GB"/>
                                </w:rPr>
                              </w:pPr>
                              <w:r>
                                <w:rPr>
                                  <w:rFonts w:hAnsi="Calibri"/>
                                  <w:color w:val="FFFFFF" w:themeColor="light1"/>
                                  <w:kern w:val="24"/>
                                  <w:sz w:val="36"/>
                                  <w:szCs w:val="36"/>
                                  <w:lang w:val="en-GB"/>
                                </w:rPr>
                                <w:t>PVP</w:t>
                              </w:r>
                            </w:p>
                          </w:txbxContent>
                        </wps:txbx>
                        <wps:bodyPr rot="0" vert="horz" wrap="square" lIns="91440" tIns="45720" rIns="91440" bIns="45720" anchor="ctr" anchorCtr="0" upright="1">
                          <a:noAutofit/>
                        </wps:bodyPr>
                      </wps:wsp>
                      <wps:wsp>
                        <wps:cNvPr id="1931844342" name="Flowchart: Direct Access Storage 1113185591"/>
                        <wps:cNvSpPr>
                          <a:spLocks noChangeArrowheads="1"/>
                        </wps:cNvSpPr>
                        <wps:spPr bwMode="auto">
                          <a:xfrm rot="2687393">
                            <a:off x="18615" y="6789"/>
                            <a:ext cx="8878" cy="5060"/>
                          </a:xfrm>
                          <a:prstGeom prst="flowChartMagneticDrum">
                            <a:avLst/>
                          </a:prstGeom>
                          <a:solidFill>
                            <a:schemeClr val="bg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1348165386" name="Oval 1117528377"/>
                        <wps:cNvSpPr>
                          <a:spLocks noChangeArrowheads="1"/>
                        </wps:cNvSpPr>
                        <wps:spPr bwMode="auto">
                          <a:xfrm>
                            <a:off x="1242" y="28227"/>
                            <a:ext cx="8878" cy="2041"/>
                          </a:xfrm>
                          <a:prstGeom prst="ellipse">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2139542931" name="Oval 1476610285"/>
                        <wps:cNvSpPr>
                          <a:spLocks noChangeArrowheads="1"/>
                        </wps:cNvSpPr>
                        <wps:spPr bwMode="auto">
                          <a:xfrm>
                            <a:off x="22334" y="28382"/>
                            <a:ext cx="8878" cy="2042"/>
                          </a:xfrm>
                          <a:prstGeom prst="ellipse">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321947039" name="Oval 982939112"/>
                        <wps:cNvSpPr>
                          <a:spLocks noChangeArrowheads="1"/>
                        </wps:cNvSpPr>
                        <wps:spPr bwMode="auto">
                          <a:xfrm>
                            <a:off x="48665" y="28315"/>
                            <a:ext cx="8878" cy="2419"/>
                          </a:xfrm>
                          <a:prstGeom prst="ellipse">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1667629637" name="Oval 219102821"/>
                        <wps:cNvSpPr>
                          <a:spLocks noChangeArrowheads="1"/>
                        </wps:cNvSpPr>
                        <wps:spPr bwMode="auto">
                          <a:xfrm>
                            <a:off x="69592" y="28382"/>
                            <a:ext cx="8878" cy="2352"/>
                          </a:xfrm>
                          <a:prstGeom prst="ellipse">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204499519" name="Flowchart: Magnetic Disk 245072469"/>
                        <wps:cNvSpPr>
                          <a:spLocks noChangeArrowheads="1"/>
                        </wps:cNvSpPr>
                        <wps:spPr bwMode="auto">
                          <a:xfrm>
                            <a:off x="91776" y="25119"/>
                            <a:ext cx="10949" cy="6481"/>
                          </a:xfrm>
                          <a:prstGeom prst="flowChartMagneticDisk">
                            <a:avLst/>
                          </a:prstGeom>
                          <a:solidFill>
                            <a:schemeClr val="bg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827112897" name="Arrow: Right 1556247191"/>
                        <wps:cNvSpPr>
                          <a:spLocks noChangeArrowheads="1"/>
                        </wps:cNvSpPr>
                        <wps:spPr bwMode="auto">
                          <a:xfrm rot="5400000">
                            <a:off x="23641" y="16482"/>
                            <a:ext cx="5251" cy="1539"/>
                          </a:xfrm>
                          <a:prstGeom prst="rightArrow">
                            <a:avLst>
                              <a:gd name="adj1" fmla="val 50000"/>
                              <a:gd name="adj2" fmla="val 49979"/>
                            </a:avLst>
                          </a:prstGeom>
                          <a:solidFill>
                            <a:schemeClr val="accent6">
                              <a:lumMod val="100000"/>
                              <a:lumOff val="0"/>
                            </a:schemeClr>
                          </a:solidFill>
                          <a:ln w="12700">
                            <a:solidFill>
                              <a:schemeClr val="accent6">
                                <a:lumMod val="15000"/>
                                <a:lumOff val="0"/>
                              </a:schemeClr>
                            </a:solidFill>
                            <a:miter lim="800000"/>
                            <a:headEnd/>
                            <a:tailEnd/>
                          </a:ln>
                        </wps:spPr>
                        <wps:bodyPr rot="0" vert="horz" wrap="square" lIns="91440" tIns="45720" rIns="91440" bIns="45720" anchor="ctr" anchorCtr="0" upright="1">
                          <a:noAutofit/>
                        </wps:bodyPr>
                      </wps:wsp>
                      <wps:wsp>
                        <wps:cNvPr id="288246232" name="Arrow: Curved Down 914703838"/>
                        <wps:cNvSpPr>
                          <a:spLocks noChangeArrowheads="1"/>
                        </wps:cNvSpPr>
                        <wps:spPr bwMode="auto">
                          <a:xfrm rot="515207">
                            <a:off x="73556" y="12624"/>
                            <a:ext cx="25427" cy="10746"/>
                          </a:xfrm>
                          <a:prstGeom prst="curvedDownArrow">
                            <a:avLst>
                              <a:gd name="adj1" fmla="val 24998"/>
                              <a:gd name="adj2" fmla="val 49997"/>
                              <a:gd name="adj3" fmla="val 25000"/>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543796585" name="Arrow: Right 624873970"/>
                        <wps:cNvSpPr>
                          <a:spLocks noChangeArrowheads="1"/>
                        </wps:cNvSpPr>
                        <wps:spPr bwMode="auto">
                          <a:xfrm rot="5400000">
                            <a:off x="94625" y="35463"/>
                            <a:ext cx="5251" cy="1539"/>
                          </a:xfrm>
                          <a:prstGeom prst="rightArrow">
                            <a:avLst>
                              <a:gd name="adj1" fmla="val 50000"/>
                              <a:gd name="adj2" fmla="val 49979"/>
                            </a:avLst>
                          </a:prstGeom>
                          <a:solidFill>
                            <a:schemeClr val="accent6">
                              <a:lumMod val="100000"/>
                              <a:lumOff val="0"/>
                            </a:schemeClr>
                          </a:solidFill>
                          <a:ln w="12700">
                            <a:solidFill>
                              <a:schemeClr val="accent6">
                                <a:lumMod val="15000"/>
                                <a:lumOff val="0"/>
                              </a:schemeClr>
                            </a:solidFill>
                            <a:miter lim="800000"/>
                            <a:headEnd/>
                            <a:tailEnd/>
                          </a:ln>
                        </wps:spPr>
                        <wps:bodyPr rot="0" vert="horz" wrap="square" lIns="91440" tIns="45720" rIns="91440" bIns="45720" anchor="ctr" anchorCtr="0" upright="1">
                          <a:noAutofit/>
                        </wps:bodyPr>
                      </wps:wsp>
                      <wps:wsp>
                        <wps:cNvPr id="1606765561" name="Oval 387858116"/>
                        <wps:cNvSpPr>
                          <a:spLocks noChangeArrowheads="1"/>
                        </wps:cNvSpPr>
                        <wps:spPr bwMode="auto">
                          <a:xfrm>
                            <a:off x="91919" y="28963"/>
                            <a:ext cx="10664" cy="2548"/>
                          </a:xfrm>
                          <a:prstGeom prst="ellipse">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204007490" name="Oval 237009827"/>
                        <wps:cNvSpPr>
                          <a:spLocks noChangeArrowheads="1"/>
                        </wps:cNvSpPr>
                        <wps:spPr bwMode="auto">
                          <a:xfrm>
                            <a:off x="91693" y="44404"/>
                            <a:ext cx="11116" cy="2462"/>
                          </a:xfrm>
                          <a:prstGeom prst="ellipse">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1156352718" name="Oval 1078736151"/>
                        <wps:cNvSpPr>
                          <a:spLocks noChangeArrowheads="1"/>
                        </wps:cNvSpPr>
                        <wps:spPr bwMode="auto">
                          <a:xfrm rot="-3310750">
                            <a:off x="19661" y="7484"/>
                            <a:ext cx="5345" cy="2392"/>
                          </a:xfrm>
                          <a:prstGeom prst="ellipse">
                            <a:avLst/>
                          </a:prstGeom>
                          <a:solidFill>
                            <a:schemeClr val="accent1">
                              <a:lumMod val="100000"/>
                              <a:lumOff val="0"/>
                            </a:schemeClr>
                          </a:solid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wps:wsp>
                        <wps:cNvPr id="195044953" name="TextBox 32"/>
                        <wps:cNvSpPr txBox="1">
                          <a:spLocks noChangeArrowheads="1"/>
                        </wps:cNvSpPr>
                        <wps:spPr bwMode="auto">
                          <a:xfrm>
                            <a:off x="1755" y="10994"/>
                            <a:ext cx="9469" cy="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66AAB"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PVA</w:t>
                              </w:r>
                            </w:p>
                          </w:txbxContent>
                        </wps:txbx>
                        <wps:bodyPr rot="0" vert="horz" wrap="square" lIns="91440" tIns="45720" rIns="91440" bIns="45720" anchor="t" anchorCtr="0" upright="1">
                          <a:noAutofit/>
                        </wps:bodyPr>
                      </wps:wsp>
                      <wps:wsp>
                        <wps:cNvPr id="700826370" name="TextBox 33"/>
                        <wps:cNvSpPr txBox="1">
                          <a:spLocks noChangeArrowheads="1"/>
                        </wps:cNvSpPr>
                        <wps:spPr bwMode="auto">
                          <a:xfrm>
                            <a:off x="11846" y="22746"/>
                            <a:ext cx="9011" cy="4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10789" w14:textId="77777777" w:rsidR="00FF6759" w:rsidRPr="00FF6759" w:rsidRDefault="00FF6759" w:rsidP="00FF6759">
                              <w:pPr>
                                <w:rPr>
                                  <w:rFonts w:ascii="Times New Roman" w:hAnsi="Times New Roman" w:cs="Times New Roman"/>
                                  <w:color w:val="000000" w:themeColor="text1"/>
                                  <w:kern w:val="24"/>
                                  <w:sz w:val="32"/>
                                  <w:szCs w:val="32"/>
                                  <w:lang w:val="en-GB"/>
                                </w:rPr>
                              </w:pPr>
                              <w:r w:rsidRPr="00FF6759">
                                <w:rPr>
                                  <w:rFonts w:ascii="Times New Roman" w:hAnsi="Times New Roman" w:cs="Times New Roman"/>
                                  <w:color w:val="000000" w:themeColor="text1"/>
                                  <w:kern w:val="24"/>
                                  <w:sz w:val="32"/>
                                  <w:szCs w:val="32"/>
                                  <w:lang w:val="en-GB"/>
                                </w:rPr>
                                <w:t>Stir</w:t>
                              </w:r>
                            </w:p>
                          </w:txbxContent>
                        </wps:txbx>
                        <wps:bodyPr rot="0" vert="horz" wrap="square" lIns="91440" tIns="45720" rIns="91440" bIns="45720" anchor="t" anchorCtr="0" upright="1">
                          <a:noAutofit/>
                        </wps:bodyPr>
                      </wps:wsp>
                      <wps:wsp>
                        <wps:cNvPr id="1294172142" name="TextBox 34"/>
                        <wps:cNvSpPr txBox="1">
                          <a:spLocks noChangeArrowheads="1"/>
                        </wps:cNvSpPr>
                        <wps:spPr bwMode="auto">
                          <a:xfrm>
                            <a:off x="33310" y="22751"/>
                            <a:ext cx="13839" cy="4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8DAC4"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Sonicate </w:t>
                              </w:r>
                            </w:p>
                          </w:txbxContent>
                        </wps:txbx>
                        <wps:bodyPr rot="0" vert="horz" wrap="square" lIns="91440" tIns="45720" rIns="91440" bIns="45720" anchor="t" anchorCtr="0" upright="1">
                          <a:noAutofit/>
                        </wps:bodyPr>
                      </wps:wsp>
                      <wps:wsp>
                        <wps:cNvPr id="1570637919" name="TextBox 35"/>
                        <wps:cNvSpPr txBox="1">
                          <a:spLocks noChangeArrowheads="1"/>
                        </wps:cNvSpPr>
                        <wps:spPr bwMode="auto">
                          <a:xfrm>
                            <a:off x="59962" y="22754"/>
                            <a:ext cx="7626" cy="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7C35C"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Stir</w:t>
                              </w:r>
                            </w:p>
                          </w:txbxContent>
                        </wps:txbx>
                        <wps:bodyPr rot="0" vert="horz" wrap="square" lIns="91440" tIns="45720" rIns="91440" bIns="45720" anchor="t" anchorCtr="0" upright="1">
                          <a:noAutofit/>
                        </wps:bodyPr>
                      </wps:wsp>
                      <wps:wsp>
                        <wps:cNvPr id="497518165" name="TextBox 36"/>
                        <wps:cNvSpPr txBox="1">
                          <a:spLocks noChangeArrowheads="1"/>
                        </wps:cNvSpPr>
                        <wps:spPr bwMode="auto">
                          <a:xfrm>
                            <a:off x="69699" y="4940"/>
                            <a:ext cx="32244" cy="7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C2292" w14:textId="70570AF9" w:rsidR="00FF6759" w:rsidRPr="00FF6759" w:rsidRDefault="00FF6759" w:rsidP="00FF6759">
                              <w:pPr>
                                <w:jc w:val="center"/>
                                <w:rPr>
                                  <w:rFonts w:ascii="Times New Roman" w:hAnsi="Times New Roman" w:cs="Times New Roman"/>
                                  <w:color w:val="000000" w:themeColor="text1"/>
                                  <w:kern w:val="24"/>
                                  <w:sz w:val="24"/>
                                  <w:szCs w:val="24"/>
                                  <w:lang w:val="en-GB"/>
                                </w:rPr>
                              </w:pPr>
                              <w:r w:rsidRPr="00FF6759">
                                <w:rPr>
                                  <w:rFonts w:ascii="Times New Roman" w:hAnsi="Times New Roman" w:cs="Times New Roman"/>
                                  <w:color w:val="000000" w:themeColor="text1"/>
                                  <w:kern w:val="24"/>
                                  <w:sz w:val="24"/>
                                  <w:szCs w:val="24"/>
                                  <w:lang w:val="en-GB"/>
                                </w:rPr>
                                <w:t xml:space="preserve">Pouring </w:t>
                              </w:r>
                              <w:r w:rsidR="00F3436E" w:rsidRPr="00FF6759">
                                <w:rPr>
                                  <w:rFonts w:ascii="Times New Roman" w:hAnsi="Times New Roman" w:cs="Times New Roman"/>
                                  <w:color w:val="000000" w:themeColor="text1"/>
                                  <w:kern w:val="24"/>
                                  <w:sz w:val="24"/>
                                  <w:szCs w:val="24"/>
                                  <w:lang w:val="en-GB"/>
                                </w:rPr>
                                <w:t>into</w:t>
                              </w:r>
                              <w:r w:rsidR="00F3436E">
                                <w:rPr>
                                  <w:rFonts w:ascii="Times New Roman" w:hAnsi="Times New Roman" w:cs="Times New Roman"/>
                                  <w:color w:val="000000" w:themeColor="text1"/>
                                  <w:kern w:val="24"/>
                                  <w:sz w:val="24"/>
                                  <w:szCs w:val="24"/>
                                  <w:lang w:val="en-GB"/>
                                </w:rPr>
                                <w:t xml:space="preserve"> </w:t>
                              </w:r>
                              <w:r w:rsidR="00F3436E" w:rsidRPr="00FF6759">
                                <w:rPr>
                                  <w:rFonts w:ascii="Times New Roman" w:hAnsi="Times New Roman" w:cs="Times New Roman"/>
                                  <w:color w:val="000000" w:themeColor="text1"/>
                                  <w:kern w:val="24"/>
                                  <w:sz w:val="24"/>
                                  <w:szCs w:val="24"/>
                                  <w:lang w:val="en-GB"/>
                                </w:rPr>
                                <w:t>Petri</w:t>
                              </w:r>
                              <w:r w:rsidRPr="00FF6759">
                                <w:rPr>
                                  <w:rFonts w:ascii="Times New Roman" w:hAnsi="Times New Roman" w:cs="Times New Roman"/>
                                  <w:color w:val="000000" w:themeColor="text1"/>
                                  <w:kern w:val="24"/>
                                  <w:sz w:val="24"/>
                                  <w:szCs w:val="24"/>
                                  <w:lang w:val="en-GB"/>
                                </w:rPr>
                                <w:t xml:space="preserve"> dish</w:t>
                              </w:r>
                            </w:p>
                          </w:txbxContent>
                        </wps:txbx>
                        <wps:bodyPr rot="0" vert="horz" wrap="square" lIns="91440" tIns="45720" rIns="91440" bIns="45720" anchor="t" anchorCtr="0" upright="1">
                          <a:noAutofit/>
                        </wps:bodyPr>
                      </wps:wsp>
                      <wps:wsp>
                        <wps:cNvPr id="1230856535" name="TextBox 37"/>
                        <wps:cNvSpPr txBox="1">
                          <a:spLocks noChangeArrowheads="1"/>
                        </wps:cNvSpPr>
                        <wps:spPr bwMode="auto">
                          <a:xfrm>
                            <a:off x="0" y="36399"/>
                            <a:ext cx="12439" cy="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D26D2"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Boiling water </w:t>
                              </w:r>
                            </w:p>
                          </w:txbxContent>
                        </wps:txbx>
                        <wps:bodyPr rot="0" vert="horz" wrap="square" lIns="91440" tIns="45720" rIns="91440" bIns="45720" anchor="t" anchorCtr="0" upright="1">
                          <a:noAutofit/>
                        </wps:bodyPr>
                      </wps:wsp>
                      <wps:wsp>
                        <wps:cNvPr id="549219067" name="TextBox 38"/>
                        <wps:cNvSpPr txBox="1">
                          <a:spLocks noChangeArrowheads="1"/>
                        </wps:cNvSpPr>
                        <wps:spPr bwMode="auto">
                          <a:xfrm>
                            <a:off x="20857" y="36395"/>
                            <a:ext cx="13053" cy="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F9EB0" w14:textId="55733F35" w:rsidR="00FF6759" w:rsidRPr="008C28D3" w:rsidRDefault="00FF6759" w:rsidP="00FF6759">
                              <w:pPr>
                                <w:jc w:val="center"/>
                                <w:rPr>
                                  <w:rFonts w:ascii="Times New Roman" w:hAnsi="Times New Roman" w:cs="Times New Roman"/>
                                  <w:color w:val="000000" w:themeColor="text1"/>
                                  <w:kern w:val="24"/>
                                  <w:sz w:val="28"/>
                                  <w:szCs w:val="28"/>
                                  <w:lang w:val="en-GB"/>
                                </w:rPr>
                              </w:pPr>
                              <w:r w:rsidRPr="008C28D3">
                                <w:rPr>
                                  <w:rFonts w:ascii="Times New Roman" w:hAnsi="Times New Roman" w:cs="Times New Roman"/>
                                  <w:color w:val="000000" w:themeColor="text1"/>
                                  <w:kern w:val="24"/>
                                  <w:sz w:val="28"/>
                                  <w:szCs w:val="28"/>
                                  <w:lang w:val="en-GB"/>
                                </w:rPr>
                                <w:t>PVA solution</w:t>
                              </w:r>
                            </w:p>
                          </w:txbxContent>
                        </wps:txbx>
                        <wps:bodyPr rot="0" vert="horz" wrap="square" lIns="91440" tIns="45720" rIns="91440" bIns="45720" anchor="t" anchorCtr="0" upright="1">
                          <a:noAutofit/>
                        </wps:bodyPr>
                      </wps:wsp>
                      <wps:wsp>
                        <wps:cNvPr id="844164641" name="TextBox 39"/>
                        <wps:cNvSpPr txBox="1">
                          <a:spLocks noChangeArrowheads="1"/>
                        </wps:cNvSpPr>
                        <wps:spPr bwMode="auto">
                          <a:xfrm>
                            <a:off x="53467" y="37784"/>
                            <a:ext cx="17888" cy="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029DD" w14:textId="77777777" w:rsidR="00FF6759" w:rsidRDefault="00FF6759" w:rsidP="00FF6759">
                              <w:pPr>
                                <w:rPr>
                                  <w:rFonts w:hAnsi="Calibri"/>
                                  <w:color w:val="000000" w:themeColor="text1"/>
                                  <w:kern w:val="24"/>
                                  <w:sz w:val="36"/>
                                  <w:szCs w:val="36"/>
                                  <w:lang w:val="en-GB"/>
                                </w:rPr>
                              </w:pPr>
                              <w:r w:rsidRPr="00FF6759">
                                <w:rPr>
                                  <w:rFonts w:ascii="Times New Roman" w:hAnsi="Times New Roman" w:cs="Times New Roman"/>
                                  <w:color w:val="000000" w:themeColor="text1"/>
                                  <w:kern w:val="24"/>
                                  <w:sz w:val="28"/>
                                  <w:szCs w:val="28"/>
                                  <w:lang w:val="en-GB"/>
                                </w:rPr>
                                <w:t>PVA-metal</w:t>
                              </w:r>
                              <w:r w:rsidRPr="00FF6759">
                                <w:rPr>
                                  <w:rFonts w:hAnsi="Calibri"/>
                                  <w:color w:val="000000" w:themeColor="text1"/>
                                  <w:kern w:val="24"/>
                                  <w:sz w:val="40"/>
                                  <w:szCs w:val="40"/>
                                  <w:lang w:val="en-GB"/>
                                </w:rPr>
                                <w:t xml:space="preserve"> </w:t>
                              </w:r>
                              <w:r>
                                <w:rPr>
                                  <w:rFonts w:hAnsi="Calibri"/>
                                  <w:color w:val="000000" w:themeColor="text1"/>
                                  <w:kern w:val="24"/>
                                  <w:sz w:val="36"/>
                                  <w:szCs w:val="36"/>
                                  <w:lang w:val="en-GB"/>
                                </w:rPr>
                                <w:t>oxide</w:t>
                              </w:r>
                            </w:p>
                          </w:txbxContent>
                        </wps:txbx>
                        <wps:bodyPr rot="0" vert="horz" wrap="square" lIns="91440" tIns="45720" rIns="91440" bIns="45720" anchor="t" anchorCtr="0" upright="1">
                          <a:noAutofit/>
                        </wps:bodyPr>
                      </wps:wsp>
                      <wps:wsp>
                        <wps:cNvPr id="801747958" name="TextBox 40"/>
                        <wps:cNvSpPr txBox="1">
                          <a:spLocks noChangeArrowheads="1"/>
                        </wps:cNvSpPr>
                        <wps:spPr bwMode="auto">
                          <a:xfrm>
                            <a:off x="85701" y="34300"/>
                            <a:ext cx="14071" cy="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5E501C"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Drying </w:t>
                              </w:r>
                            </w:p>
                          </w:txbxContent>
                        </wps:txbx>
                        <wps:bodyPr rot="0" vert="horz" wrap="square" lIns="91440" tIns="45720" rIns="91440" bIns="45720" anchor="t" anchorCtr="0" upright="1">
                          <a:noAutofit/>
                        </wps:bodyPr>
                      </wps:wsp>
                      <wps:wsp>
                        <wps:cNvPr id="1969511199" name="TextBox 41"/>
                        <wps:cNvSpPr txBox="1">
                          <a:spLocks noChangeArrowheads="1"/>
                        </wps:cNvSpPr>
                        <wps:spPr bwMode="auto">
                          <a:xfrm>
                            <a:off x="87519" y="49335"/>
                            <a:ext cx="17913" cy="6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3D22F" w14:textId="77777777" w:rsidR="00FF6759" w:rsidRPr="00D938EA" w:rsidRDefault="00FF6759" w:rsidP="00FF6759">
                              <w:pPr>
                                <w:jc w:val="center"/>
                                <w:rPr>
                                  <w:rFonts w:ascii="Times New Roman" w:hAnsi="Times New Roman" w:cs="Times New Roman"/>
                                  <w:color w:val="000000" w:themeColor="text1"/>
                                  <w:kern w:val="24"/>
                                  <w:sz w:val="24"/>
                                  <w:szCs w:val="24"/>
                                  <w:lang w:val="en-GB"/>
                                </w:rPr>
                              </w:pPr>
                              <w:r w:rsidRPr="00D938EA">
                                <w:rPr>
                                  <w:rFonts w:ascii="Times New Roman" w:hAnsi="Times New Roman" w:cs="Times New Roman"/>
                                  <w:color w:val="000000" w:themeColor="text1"/>
                                  <w:kern w:val="24"/>
                                  <w:sz w:val="24"/>
                                  <w:szCs w:val="24"/>
                                  <w:lang w:val="en-GB"/>
                                </w:rPr>
                                <w:t xml:space="preserve">Solid composite film </w:t>
                              </w:r>
                            </w:p>
                          </w:txbxContent>
                        </wps:txbx>
                        <wps:bodyPr rot="0" vert="horz" wrap="square" lIns="91440" tIns="45720" rIns="91440" bIns="45720" anchor="t" anchorCtr="0" upright="1">
                          <a:noAutofit/>
                        </wps:bodyPr>
                      </wps:wsp>
                      <wps:wsp>
                        <wps:cNvPr id="120436956" name="TextBox 44"/>
                        <wps:cNvSpPr txBox="1">
                          <a:spLocks noChangeArrowheads="1"/>
                        </wps:cNvSpPr>
                        <wps:spPr bwMode="auto">
                          <a:xfrm>
                            <a:off x="14859" y="0"/>
                            <a:ext cx="19632" cy="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5AD6E"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Metal oxide </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193BCC9" id="Group 45" o:spid="_x0000_s1028" style="position:absolute;margin-left:0;margin-top:31.3pt;width:528.7pt;height:300.1pt;z-index:251645952;mso-position-horizontal:center;mso-position-horizontal-relative:margin;mso-width-relative:margin;mso-height-relative:margin" coordsize="105432,55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">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1594468018" o:spid="_x0000_s1029" type="#_x0000_t132" style="position:absolute;left:1242;top:20991;width:8878;height:13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" fillcolor="white [3212]" strokecolor="#09101d [484]" strokeweight="1pt">
                  <v:stroke joinstyle="miter"/>
                </v:shape>
                <v:shape id="Flowchart: Magnetic Disk 509884420" o:spid="_x0000_s1030" type="#_x0000_t132" style="position:absolute;left:22412;top:21124;width:8878;height:13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" fillcolor="white [3212]" strokecolor="#09101d [484]" strokeweight="1pt">
                  <v:stroke joinstyle="miter"/>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00628587" o:spid="_x0000_s1031" type="#_x0000_t13" style="position:absolute;left:60726;top:26917;width:5682;height:3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" adj="14344" fillcolor="#70ad47 [3209]" strokecolor="#10190a [489]" strokeweight="1pt"/>
                <v:shape id="Flowchart: Magnetic Disk 898064147" o:spid="_x0000_s1032" type="#_x0000_t132" style="position:absolute;left:48665;top:19744;width:8878;height:14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" fillcolor="white [3212]" strokecolor="#09101d [484]" strokeweight="1pt">
                  <v:stroke joinstyle="miter"/>
                </v:shape>
                <v:shape id="Flowchart: Magnetic Disk 202947421" o:spid="_x0000_s1033" type="#_x0000_t132" style="position:absolute;left:91776;top:40385;width:10949;height:64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" fillcolor="white [3212]" strokecolor="#09101d [484]" strokeweight="1pt">
                  <v:stroke joinstyle="miter"/>
                </v:shape>
                <v:shape id="Flowchart: Magnetic Disk 1326774082" o:spid="_x0000_s1034" type="#_x0000_t132" style="position:absolute;left:69715;top:19877;width:8878;height:14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" fillcolor="white [3212]" strokecolor="#09101d [484]" strokeweight="1pt">
                  <v:stroke joinstyle="miter"/>
                </v:shape>
                <v:shape id="Arrow: Right 1488503170" o:spid="_x0000_s1035" type="#_x0000_t13" style="position:absolute;left:81519;top:26451;width:7572;height:3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" adj="16155" fillcolor="#70ad47 [3209]" strokecolor="#10190a [489]" strokeweight="1pt"/>
                <v:shape id="Arrow: Right 339142871" o:spid="_x0000_s1036" type="#_x0000_t13" style="position:absolute;left:12439;top:26451;width:5682;height:3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" adj="14344" fillcolor="#70ad47 [3209]" strokecolor="#10190a [489]" strokeweight="1pt"/>
                <v:shape id="Arrow: Right 358587774" o:spid="_x0000_s1037" type="#_x0000_t13" style="position:absolute;left:35371;top:26451;width:5681;height:3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" adj="14344" fillcolor="#70ad47 [3209]" strokecolor="#10190a [489]" strokeweight="1p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813041034" o:spid="_x0000_s1038" type="#_x0000_t80" style="position:absolute;left:1755;top:11403;width:7853;height:5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" adj="14035,6695,16200,8747" fillcolor="white [3212]" strokecolor="#09101d [484]" strokeweight="1pt">
                  <v:textbox>
                    <w:txbxContent>
                      <w:p w14:paraId="21343871" w14:textId="77777777" w:rsidR="00FF6759" w:rsidRDefault="00FF6759" w:rsidP="00FF6759">
                        <w:pPr>
                          <w:jc w:val="center"/>
                          <w:rPr>
                            <w:rFonts w:hAnsi="Calibri"/>
                            <w:color w:val="FFFFFF" w:themeColor="light1"/>
                            <w:kern w:val="24"/>
                            <w:sz w:val="36"/>
                            <w:szCs w:val="36"/>
                            <w:lang w:val="en-GB"/>
                          </w:rPr>
                        </w:pPr>
                        <w:r>
                          <w:rPr>
                            <w:rFonts w:hAnsi="Calibri"/>
                            <w:color w:val="FFFFFF" w:themeColor="light1"/>
                            <w:kern w:val="24"/>
                            <w:sz w:val="36"/>
                            <w:szCs w:val="36"/>
                            <w:lang w:val="en-GB"/>
                          </w:rPr>
                          <w:t>PVP</w:t>
                        </w:r>
                      </w:p>
                    </w:txbxContent>
                  </v:textbox>
                </v:shape>
                <v:shapetype id="_x0000_t133" coordsize="21600,21600" o:spt="133" path="m21600,10800qy18019,21600l3581,21600qx,10800,3581,l18019,qx21600,10800xem18019,21600nfqx14438,10800,18019,e">
                  <v:path o:extrusionok="f" gradientshapeok="t" o:connecttype="custom" o:connectlocs="10800,0;0,10800;10800,21600;14438,10800;21600,10800" o:connectangles="270,180,90,0,0" textboxrect="3581,0,14438,21600"/>
                </v:shapetype>
                <v:shape id="Flowchart: Direct Access Storage 1113185591" o:spid="_x0000_s1039" type="#_x0000_t133" style="position:absolute;left:18615;top:6789;width:8878;height:5060;rotation:293535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" fillcolor="white [3212]" strokecolor="#09101d [484]" strokeweight="1pt">
                  <v:stroke joinstyle="miter"/>
                </v:shape>
                <v:oval id="Oval 1117528377" o:spid="_x0000_s1040" style="position:absolute;left:1242;top:28227;width:8878;height:2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" fillcolor="#4472c4 [3204]" strokecolor="#09101d [484]" strokeweight="1pt">
                  <v:stroke joinstyle="miter"/>
                </v:oval>
                <v:oval id="Oval 1476610285" o:spid="_x0000_s1041" style="position:absolute;left:22334;top:28382;width:8878;height:2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" fillcolor="#4472c4 [3204]" strokecolor="#09101d [484]" strokeweight="1pt">
                  <v:stroke joinstyle="miter"/>
                </v:oval>
                <v:oval id="Oval 982939112" o:spid="_x0000_s1042" style="position:absolute;left:48665;top:28315;width:8878;height:2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" fillcolor="#4472c4 [3204]" strokecolor="#09101d [484]" strokeweight="1pt">
                  <v:stroke joinstyle="miter"/>
                </v:oval>
                <v:oval id="Oval 219102821" o:spid="_x0000_s1043" style="position:absolute;left:69592;top:28382;width:8878;height:2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" fillcolor="#4472c4 [3204]" strokecolor="#09101d [484]" strokeweight="1pt">
                  <v:stroke joinstyle="miter"/>
                </v:oval>
                <v:shape id="Flowchart: Magnetic Disk 245072469" o:spid="_x0000_s1044" type="#_x0000_t132" style="position:absolute;left:91776;top:25119;width:10949;height:64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" fillcolor="white [3212]" strokecolor="#09101d [484]" strokeweight="1pt">
                  <v:stroke joinstyle="miter"/>
                </v:shape>
                <v:shape id="Arrow: Right 1556247191" o:spid="_x0000_s1045" type="#_x0000_t13" style="position:absolute;left:23641;top:16482;width:5251;height:153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" adj="18436" fillcolor="#70ad47 [3209]" strokecolor="#10190a [489]" strokeweight="1p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914703838" o:spid="_x0000_s1046" type="#_x0000_t105" style="position:absolute;left:73556;top:12624;width:25427;height:10746;rotation:56274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" adj="17036,20459,16200" fillcolor="#4472c4 [3204]" strokecolor="#09101d [484]" strokeweight="1pt"/>
                <v:shape id="Arrow: Right 624873970" o:spid="_x0000_s1047" type="#_x0000_t13" style="position:absolute;left:94625;top:35463;width:5251;height:153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" adj="18436" fillcolor="#70ad47 [3209]" strokecolor="#10190a [489]" strokeweight="1pt"/>
                <v:oval id="Oval 387858116" o:spid="_x0000_s1048" style="position:absolute;left:91919;top:28963;width:10664;height:2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" fillcolor="#4472c4 [3204]" strokecolor="#09101d [484]" strokeweight="1pt">
                  <v:stroke joinstyle="miter"/>
                </v:oval>
                <v:oval id="Oval 237009827" o:spid="_x0000_s1049" style="position:absolute;left:91693;top:44404;width:11116;height:24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" fillcolor="#4472c4 [3204]" strokecolor="#09101d [484]" strokeweight="1pt">
                  <v:stroke joinstyle="miter"/>
                </v:oval>
                <v:oval id="Oval 1078736151" o:spid="_x0000_s1050" style="position:absolute;left:19661;top:7484;width:5345;height:2392;rotation:-361622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" fillcolor="#4472c4 [3204]" strokecolor="#09101d [484]" strokeweight="1pt">
                  <v:stroke joinstyle="miter"/>
                </v:oval>
                <v:shape id="TextBox 32" o:spid="_x0000_s1051" type="#_x0000_t202" style="position:absolute;left:1755;top:10994;width:9469;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" filled="f" stroked="f">
                  <v:textbox>
                    <w:txbxContent>
                      <w:p w14:paraId="44066AAB"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PVA</w:t>
                        </w:r>
                      </w:p>
                    </w:txbxContent>
                  </v:textbox>
                </v:shape>
                <v:shape id="TextBox 33" o:spid="_x0000_s1052" type="#_x0000_t202" style="position:absolute;left:11846;top:22746;width:9011;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" filled="f" stroked="f">
                  <v:textbox>
                    <w:txbxContent>
                      <w:p w14:paraId="6B610789" w14:textId="77777777" w:rsidR="00FF6759" w:rsidRPr="00FF6759" w:rsidRDefault="00FF6759" w:rsidP="00FF6759">
                        <w:pPr>
                          <w:rPr>
                            <w:rFonts w:ascii="Times New Roman" w:hAnsi="Times New Roman" w:cs="Times New Roman"/>
                            <w:color w:val="000000" w:themeColor="text1"/>
                            <w:kern w:val="24"/>
                            <w:sz w:val="32"/>
                            <w:szCs w:val="32"/>
                            <w:lang w:val="en-GB"/>
                          </w:rPr>
                        </w:pPr>
                        <w:r w:rsidRPr="00FF6759">
                          <w:rPr>
                            <w:rFonts w:ascii="Times New Roman" w:hAnsi="Times New Roman" w:cs="Times New Roman"/>
                            <w:color w:val="000000" w:themeColor="text1"/>
                            <w:kern w:val="24"/>
                            <w:sz w:val="32"/>
                            <w:szCs w:val="32"/>
                            <w:lang w:val="en-GB"/>
                          </w:rPr>
                          <w:t>Stir</w:t>
                        </w:r>
                      </w:p>
                    </w:txbxContent>
                  </v:textbox>
                </v:shape>
                <v:shape id="TextBox 34" o:spid="_x0000_s1053" type="#_x0000_t202" style="position:absolute;left:33310;top:22751;width:13839;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" filled="f" stroked="f">
                  <v:textbox>
                    <w:txbxContent>
                      <w:p w14:paraId="16B8DAC4"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Sonicate </w:t>
                        </w:r>
                      </w:p>
                    </w:txbxContent>
                  </v:textbox>
                </v:shape>
                <v:shape id="TextBox 35" o:spid="_x0000_s1054" type="#_x0000_t202" style="position:absolute;left:59962;top:22754;width:7626;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" filled="f" stroked="f">
                  <v:textbox>
                    <w:txbxContent>
                      <w:p w14:paraId="2D47C35C"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Stir</w:t>
                        </w:r>
                      </w:p>
                    </w:txbxContent>
                  </v:textbox>
                </v:shape>
                <v:shape id="TextBox 36" o:spid="_x0000_s1055" type="#_x0000_t202" style="position:absolute;left:69699;top:4940;width:32244;height:7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" filled="f" stroked="f">
                  <v:textbox>
                    <w:txbxContent>
                      <w:p w14:paraId="6B7C2292" w14:textId="70570AF9" w:rsidR="00FF6759" w:rsidRPr="00FF6759" w:rsidRDefault="00FF6759" w:rsidP="00FF6759">
                        <w:pPr>
                          <w:jc w:val="center"/>
                          <w:rPr>
                            <w:rFonts w:ascii="Times New Roman" w:hAnsi="Times New Roman" w:cs="Times New Roman"/>
                            <w:color w:val="000000" w:themeColor="text1"/>
                            <w:kern w:val="24"/>
                            <w:sz w:val="24"/>
                            <w:szCs w:val="24"/>
                            <w:lang w:val="en-GB"/>
                          </w:rPr>
                        </w:pPr>
                        <w:r w:rsidRPr="00FF6759">
                          <w:rPr>
                            <w:rFonts w:ascii="Times New Roman" w:hAnsi="Times New Roman" w:cs="Times New Roman"/>
                            <w:color w:val="000000" w:themeColor="text1"/>
                            <w:kern w:val="24"/>
                            <w:sz w:val="24"/>
                            <w:szCs w:val="24"/>
                            <w:lang w:val="en-GB"/>
                          </w:rPr>
                          <w:t xml:space="preserve">Pouring </w:t>
                        </w:r>
                        <w:r w:rsidR="00F3436E" w:rsidRPr="00FF6759">
                          <w:rPr>
                            <w:rFonts w:ascii="Times New Roman" w:hAnsi="Times New Roman" w:cs="Times New Roman"/>
                            <w:color w:val="000000" w:themeColor="text1"/>
                            <w:kern w:val="24"/>
                            <w:sz w:val="24"/>
                            <w:szCs w:val="24"/>
                            <w:lang w:val="en-GB"/>
                          </w:rPr>
                          <w:t>into</w:t>
                        </w:r>
                        <w:r w:rsidR="00F3436E">
                          <w:rPr>
                            <w:rFonts w:ascii="Times New Roman" w:hAnsi="Times New Roman" w:cs="Times New Roman"/>
                            <w:color w:val="000000" w:themeColor="text1"/>
                            <w:kern w:val="24"/>
                            <w:sz w:val="24"/>
                            <w:szCs w:val="24"/>
                            <w:lang w:val="en-GB"/>
                          </w:rPr>
                          <w:t xml:space="preserve"> </w:t>
                        </w:r>
                        <w:r w:rsidR="00F3436E" w:rsidRPr="00FF6759">
                          <w:rPr>
                            <w:rFonts w:ascii="Times New Roman" w:hAnsi="Times New Roman" w:cs="Times New Roman"/>
                            <w:color w:val="000000" w:themeColor="text1"/>
                            <w:kern w:val="24"/>
                            <w:sz w:val="24"/>
                            <w:szCs w:val="24"/>
                            <w:lang w:val="en-GB"/>
                          </w:rPr>
                          <w:t>Petri</w:t>
                        </w:r>
                        <w:r w:rsidRPr="00FF6759">
                          <w:rPr>
                            <w:rFonts w:ascii="Times New Roman" w:hAnsi="Times New Roman" w:cs="Times New Roman"/>
                            <w:color w:val="000000" w:themeColor="text1"/>
                            <w:kern w:val="24"/>
                            <w:sz w:val="24"/>
                            <w:szCs w:val="24"/>
                            <w:lang w:val="en-GB"/>
                          </w:rPr>
                          <w:t xml:space="preserve"> dish</w:t>
                        </w:r>
                      </w:p>
                    </w:txbxContent>
                  </v:textbox>
                </v:shape>
                <v:shape id="TextBox 37" o:spid="_x0000_s1056" type="#_x0000_t202" style="position:absolute;top:36399;width:12439;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" filled="f" stroked="f">
                  <v:textbox>
                    <w:txbxContent>
                      <w:p w14:paraId="0C1D26D2"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Boiling water </w:t>
                        </w:r>
                      </w:p>
                    </w:txbxContent>
                  </v:textbox>
                </v:shape>
                <v:shape id="TextBox 38" o:spid="_x0000_s1057" type="#_x0000_t202" style="position:absolute;left:20857;top:36395;width:13053;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" filled="f" stroked="f">
                  <v:textbox>
                    <w:txbxContent>
                      <w:p w14:paraId="6DEF9EB0" w14:textId="55733F35" w:rsidR="00FF6759" w:rsidRPr="008C28D3" w:rsidRDefault="00FF6759" w:rsidP="00FF6759">
                        <w:pPr>
                          <w:jc w:val="center"/>
                          <w:rPr>
                            <w:rFonts w:ascii="Times New Roman" w:hAnsi="Times New Roman" w:cs="Times New Roman"/>
                            <w:color w:val="000000" w:themeColor="text1"/>
                            <w:kern w:val="24"/>
                            <w:sz w:val="28"/>
                            <w:szCs w:val="28"/>
                            <w:lang w:val="en-GB"/>
                          </w:rPr>
                        </w:pPr>
                        <w:r w:rsidRPr="008C28D3">
                          <w:rPr>
                            <w:rFonts w:ascii="Times New Roman" w:hAnsi="Times New Roman" w:cs="Times New Roman"/>
                            <w:color w:val="000000" w:themeColor="text1"/>
                            <w:kern w:val="24"/>
                            <w:sz w:val="28"/>
                            <w:szCs w:val="28"/>
                            <w:lang w:val="en-GB"/>
                          </w:rPr>
                          <w:t>PVA solution</w:t>
                        </w:r>
                      </w:p>
                    </w:txbxContent>
                  </v:textbox>
                </v:shape>
                <v:shape id="TextBox 39" o:spid="_x0000_s1058" type="#_x0000_t202" style="position:absolute;left:53467;top:37784;width:17888;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" filled="f" stroked="f">
                  <v:textbox>
                    <w:txbxContent>
                      <w:p w14:paraId="683029DD" w14:textId="77777777" w:rsidR="00FF6759" w:rsidRDefault="00FF6759" w:rsidP="00FF6759">
                        <w:pPr>
                          <w:rPr>
                            <w:rFonts w:hAnsi="Calibri"/>
                            <w:color w:val="000000" w:themeColor="text1"/>
                            <w:kern w:val="24"/>
                            <w:sz w:val="36"/>
                            <w:szCs w:val="36"/>
                            <w:lang w:val="en-GB"/>
                          </w:rPr>
                        </w:pPr>
                        <w:r w:rsidRPr="00FF6759">
                          <w:rPr>
                            <w:rFonts w:ascii="Times New Roman" w:hAnsi="Times New Roman" w:cs="Times New Roman"/>
                            <w:color w:val="000000" w:themeColor="text1"/>
                            <w:kern w:val="24"/>
                            <w:sz w:val="28"/>
                            <w:szCs w:val="28"/>
                            <w:lang w:val="en-GB"/>
                          </w:rPr>
                          <w:t>PVA-metal</w:t>
                        </w:r>
                        <w:r w:rsidRPr="00FF6759">
                          <w:rPr>
                            <w:rFonts w:hAnsi="Calibri"/>
                            <w:color w:val="000000" w:themeColor="text1"/>
                            <w:kern w:val="24"/>
                            <w:sz w:val="40"/>
                            <w:szCs w:val="40"/>
                            <w:lang w:val="en-GB"/>
                          </w:rPr>
                          <w:t xml:space="preserve"> </w:t>
                        </w:r>
                        <w:r>
                          <w:rPr>
                            <w:rFonts w:hAnsi="Calibri"/>
                            <w:color w:val="000000" w:themeColor="text1"/>
                            <w:kern w:val="24"/>
                            <w:sz w:val="36"/>
                            <w:szCs w:val="36"/>
                            <w:lang w:val="en-GB"/>
                          </w:rPr>
                          <w:t>oxide</w:t>
                        </w:r>
                      </w:p>
                    </w:txbxContent>
                  </v:textbox>
                </v:shape>
                <v:shape id="TextBox 40" o:spid="_x0000_s1059" type="#_x0000_t202" style="position:absolute;left:85701;top:34300;width:14071;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" filled="f" stroked="f">
                  <v:textbox>
                    <w:txbxContent>
                      <w:p w14:paraId="455E501C"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Drying </w:t>
                        </w:r>
                      </w:p>
                    </w:txbxContent>
                  </v:textbox>
                </v:shape>
                <v:shape id="TextBox 41" o:spid="_x0000_s1060" type="#_x0000_t202" style="position:absolute;left:87519;top:49335;width:17913;height:6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" filled="f" stroked="f">
                  <v:textbox>
                    <w:txbxContent>
                      <w:p w14:paraId="4003D22F" w14:textId="77777777" w:rsidR="00FF6759" w:rsidRPr="00D938EA" w:rsidRDefault="00FF6759" w:rsidP="00FF6759">
                        <w:pPr>
                          <w:jc w:val="center"/>
                          <w:rPr>
                            <w:rFonts w:ascii="Times New Roman" w:hAnsi="Times New Roman" w:cs="Times New Roman"/>
                            <w:color w:val="000000" w:themeColor="text1"/>
                            <w:kern w:val="24"/>
                            <w:sz w:val="24"/>
                            <w:szCs w:val="24"/>
                            <w:lang w:val="en-GB"/>
                          </w:rPr>
                        </w:pPr>
                        <w:r w:rsidRPr="00D938EA">
                          <w:rPr>
                            <w:rFonts w:ascii="Times New Roman" w:hAnsi="Times New Roman" w:cs="Times New Roman"/>
                            <w:color w:val="000000" w:themeColor="text1"/>
                            <w:kern w:val="24"/>
                            <w:sz w:val="24"/>
                            <w:szCs w:val="24"/>
                            <w:lang w:val="en-GB"/>
                          </w:rPr>
                          <w:t xml:space="preserve">Solid composite film </w:t>
                        </w:r>
                      </w:p>
                    </w:txbxContent>
                  </v:textbox>
                </v:shape>
                <v:shape id="TextBox 44" o:spid="_x0000_s1061" type="#_x0000_t202" style="position:absolute;left:14859;width:19632;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" filled="f" stroked="f">
                  <v:textbox>
                    <w:txbxContent>
                      <w:p w14:paraId="2945AD6E" w14:textId="77777777" w:rsidR="00FF6759" w:rsidRPr="00FF6759" w:rsidRDefault="00FF6759" w:rsidP="00FF6759">
                        <w:pPr>
                          <w:rPr>
                            <w:rFonts w:ascii="Times New Roman" w:hAnsi="Times New Roman" w:cs="Times New Roman"/>
                            <w:color w:val="000000" w:themeColor="text1"/>
                            <w:kern w:val="24"/>
                            <w:sz w:val="28"/>
                            <w:szCs w:val="28"/>
                            <w:lang w:val="en-GB"/>
                          </w:rPr>
                        </w:pPr>
                        <w:r w:rsidRPr="00FF6759">
                          <w:rPr>
                            <w:rFonts w:ascii="Times New Roman" w:hAnsi="Times New Roman" w:cs="Times New Roman"/>
                            <w:color w:val="000000" w:themeColor="text1"/>
                            <w:kern w:val="24"/>
                            <w:sz w:val="28"/>
                            <w:szCs w:val="28"/>
                            <w:lang w:val="en-GB"/>
                          </w:rPr>
                          <w:t xml:space="preserve">Metal oxide </w:t>
                        </w:r>
                      </w:p>
                    </w:txbxContent>
                  </v:textbox>
                </v:shape>
                <w10:wrap anchorx="margin"/>
              </v:group>
            </w:pict>
          </mc:Fallback>
        </mc:AlternateContent>
      </w:r>
    </w:p>
    <w:p w14:paraId="339E0610" w14:textId="77777777" w:rsidR="00C0177D" w:rsidRDefault="00C0177D" w:rsidP="006D7B9B">
      <w:pPr>
        <w:spacing w:line="360" w:lineRule="auto"/>
        <w:rPr>
          <w:rFonts w:ascii="Times New Roman" w:hAnsi="Times New Roman" w:cs="Times New Roman"/>
          <w:sz w:val="24"/>
          <w:szCs w:val="24"/>
        </w:rPr>
      </w:pPr>
    </w:p>
    <w:p w14:paraId="5D905C97" w14:textId="77777777" w:rsidR="00C0177D" w:rsidRDefault="00C0177D" w:rsidP="006D7B9B">
      <w:pPr>
        <w:spacing w:line="360" w:lineRule="auto"/>
        <w:rPr>
          <w:rFonts w:ascii="Times New Roman" w:hAnsi="Times New Roman" w:cs="Times New Roman"/>
          <w:sz w:val="24"/>
          <w:szCs w:val="24"/>
        </w:rPr>
      </w:pPr>
    </w:p>
    <w:p w14:paraId="6B569638" w14:textId="77777777" w:rsidR="00C0177D" w:rsidRDefault="00C0177D" w:rsidP="006D7B9B">
      <w:pPr>
        <w:spacing w:line="360" w:lineRule="auto"/>
        <w:rPr>
          <w:rFonts w:ascii="Times New Roman" w:hAnsi="Times New Roman" w:cs="Times New Roman"/>
          <w:sz w:val="24"/>
          <w:szCs w:val="24"/>
        </w:rPr>
      </w:pPr>
    </w:p>
    <w:p w14:paraId="3A485FC0" w14:textId="77777777" w:rsidR="00C0177D" w:rsidRDefault="00C0177D" w:rsidP="006D7B9B">
      <w:pPr>
        <w:spacing w:line="360" w:lineRule="auto"/>
        <w:rPr>
          <w:rFonts w:ascii="Times New Roman" w:hAnsi="Times New Roman" w:cs="Times New Roman"/>
          <w:sz w:val="24"/>
          <w:szCs w:val="24"/>
        </w:rPr>
      </w:pPr>
    </w:p>
    <w:p w14:paraId="0D402B3A" w14:textId="50C355BE" w:rsidR="008A0EAB" w:rsidRDefault="00147A58" w:rsidP="00147A58">
      <w:pPr>
        <w:tabs>
          <w:tab w:val="left" w:pos="936"/>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7861E6ED" w14:textId="19B5E46B" w:rsidR="00147A58" w:rsidRDefault="00147A58" w:rsidP="00147A58">
      <w:pPr>
        <w:tabs>
          <w:tab w:val="left" w:pos="936"/>
        </w:tabs>
        <w:spacing w:line="360" w:lineRule="auto"/>
        <w:rPr>
          <w:rFonts w:ascii="Times New Roman" w:hAnsi="Times New Roman" w:cs="Times New Roman"/>
          <w:sz w:val="24"/>
          <w:szCs w:val="24"/>
        </w:rPr>
      </w:pPr>
    </w:p>
    <w:p w14:paraId="123BA57B" w14:textId="4953830C" w:rsidR="00147A58" w:rsidRDefault="00147A58" w:rsidP="00147A58">
      <w:pPr>
        <w:tabs>
          <w:tab w:val="left" w:pos="936"/>
        </w:tabs>
        <w:spacing w:line="360" w:lineRule="auto"/>
        <w:rPr>
          <w:rFonts w:ascii="Times New Roman" w:hAnsi="Times New Roman" w:cs="Times New Roman"/>
          <w:sz w:val="24"/>
          <w:szCs w:val="24"/>
        </w:rPr>
      </w:pPr>
    </w:p>
    <w:p w14:paraId="6F0972DE" w14:textId="07C51F49" w:rsidR="00147A58" w:rsidRDefault="00147A58" w:rsidP="00147A58">
      <w:pPr>
        <w:tabs>
          <w:tab w:val="left" w:pos="936"/>
        </w:tabs>
        <w:spacing w:line="360" w:lineRule="auto"/>
        <w:rPr>
          <w:rFonts w:ascii="Times New Roman" w:hAnsi="Times New Roman" w:cs="Times New Roman"/>
          <w:sz w:val="24"/>
          <w:szCs w:val="24"/>
        </w:rPr>
      </w:pPr>
    </w:p>
    <w:p w14:paraId="007EC71B" w14:textId="0711FD51" w:rsidR="00147A58" w:rsidRDefault="000D43B4" w:rsidP="000D43B4">
      <w:pPr>
        <w:tabs>
          <w:tab w:val="right" w:pos="9360"/>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0A33E29E" w14:textId="74EBD42B" w:rsidR="000D43B4" w:rsidRDefault="005A7268" w:rsidP="000D43B4">
      <w:pPr>
        <w:tabs>
          <w:tab w:val="right" w:pos="9360"/>
        </w:tabs>
        <w:spacing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72576" behindDoc="0" locked="0" layoutInCell="1" allowOverlap="1" wp14:anchorId="42087904" wp14:editId="3C4B6EAB">
                <wp:simplePos x="0" y="0"/>
                <wp:positionH relativeFrom="margin">
                  <wp:posOffset>655320</wp:posOffset>
                </wp:positionH>
                <wp:positionV relativeFrom="paragraph">
                  <wp:posOffset>443230</wp:posOffset>
                </wp:positionV>
                <wp:extent cx="4236720" cy="635"/>
                <wp:effectExtent l="0" t="0" r="0" b="2540"/>
                <wp:wrapNone/>
                <wp:docPr id="757376243" name="Text Box 1"/>
                <wp:cNvGraphicFramePr/>
                <a:graphic xmlns:a="http://schemas.openxmlformats.org/drawingml/2006/main">
                  <a:graphicData uri="http://schemas.microsoft.com/office/word/2010/wordprocessingShape">
                    <wps:wsp>
                      <wps:cNvSpPr txBox="1"/>
                      <wps:spPr>
                        <a:xfrm>
                          <a:off x="0" y="0"/>
                          <a:ext cx="4236720" cy="635"/>
                        </a:xfrm>
                        <a:prstGeom prst="rect">
                          <a:avLst/>
                        </a:prstGeom>
                        <a:solidFill>
                          <a:prstClr val="white"/>
                        </a:solidFill>
                        <a:ln>
                          <a:noFill/>
                        </a:ln>
                      </wps:spPr>
                      <wps:txbx>
                        <w:txbxContent>
                          <w:p w14:paraId="701E4A0D" w14:textId="0B5E83A6" w:rsidR="00E90338" w:rsidRPr="00E90338" w:rsidRDefault="00E90338" w:rsidP="00E90338">
                            <w:pPr>
                              <w:pStyle w:val="Caption"/>
                              <w:rPr>
                                <w:rFonts w:ascii="Times New Roman" w:hAnsi="Times New Roman" w:cs="Times New Roman"/>
                                <w:i w:val="0"/>
                                <w:iCs w:val="0"/>
                                <w:noProof/>
                                <w:sz w:val="24"/>
                                <w:szCs w:val="24"/>
                              </w:rPr>
                            </w:pPr>
                            <w:r w:rsidRPr="00EC73BB">
                              <w:rPr>
                                <w:rFonts w:ascii="Times New Roman" w:hAnsi="Times New Roman" w:cs="Times New Roman"/>
                                <w:b/>
                                <w:bCs/>
                                <w:i w:val="0"/>
                                <w:iCs w:val="0"/>
                                <w:color w:val="auto"/>
                                <w:sz w:val="24"/>
                                <w:szCs w:val="24"/>
                              </w:rPr>
                              <w:t xml:space="preserve">Figure </w:t>
                            </w:r>
                            <w:r w:rsidRPr="00EC73BB">
                              <w:rPr>
                                <w:rFonts w:ascii="Times New Roman" w:hAnsi="Times New Roman" w:cs="Times New Roman"/>
                                <w:b/>
                                <w:bCs/>
                                <w:i w:val="0"/>
                                <w:iCs w:val="0"/>
                                <w:color w:val="auto"/>
                                <w:sz w:val="24"/>
                                <w:szCs w:val="24"/>
                              </w:rPr>
                              <w:fldChar w:fldCharType="begin"/>
                            </w:r>
                            <w:r w:rsidRPr="00EC73BB">
                              <w:rPr>
                                <w:rFonts w:ascii="Times New Roman" w:hAnsi="Times New Roman" w:cs="Times New Roman"/>
                                <w:b/>
                                <w:bCs/>
                                <w:i w:val="0"/>
                                <w:iCs w:val="0"/>
                                <w:color w:val="auto"/>
                                <w:sz w:val="24"/>
                                <w:szCs w:val="24"/>
                              </w:rPr>
                              <w:instrText xml:space="preserve"> SEQ Figure \* ARABIC </w:instrText>
                            </w:r>
                            <w:r w:rsidRPr="00EC73BB">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4</w:t>
                            </w:r>
                            <w:r w:rsidRPr="00EC73BB">
                              <w:rPr>
                                <w:rFonts w:ascii="Times New Roman" w:hAnsi="Times New Roman" w:cs="Times New Roman"/>
                                <w:b/>
                                <w:bCs/>
                                <w:i w:val="0"/>
                                <w:iCs w:val="0"/>
                                <w:color w:val="auto"/>
                                <w:sz w:val="24"/>
                                <w:szCs w:val="24"/>
                              </w:rPr>
                              <w:fldChar w:fldCharType="end"/>
                            </w:r>
                            <w:r w:rsidRPr="00EC73BB">
                              <w:rPr>
                                <w:rFonts w:ascii="Times New Roman" w:hAnsi="Times New Roman" w:cs="Times New Roman"/>
                                <w:i w:val="0"/>
                                <w:iCs w:val="0"/>
                                <w:color w:val="auto"/>
                                <w:sz w:val="24"/>
                                <w:szCs w:val="24"/>
                              </w:rPr>
                              <w:t xml:space="preserve"> Schematic representation of synthesis of composites </w:t>
                            </w:r>
                            <w:r w:rsidR="00EC73BB" w:rsidRPr="00EC73BB">
                              <w:rPr>
                                <w:rFonts w:ascii="Times New Roman" w:hAnsi="Times New Roman" w:cs="Times New Roman"/>
                                <w:i w:val="0"/>
                                <w:iCs w:val="0"/>
                                <w:color w:val="auto"/>
                                <w:sz w:val="24"/>
                                <w:szCs w:val="24"/>
                              </w:rPr>
                              <w:t>film</w:t>
                            </w:r>
                            <w:r w:rsidR="00EC73BB" w:rsidRPr="00E90338">
                              <w:rPr>
                                <w:rFonts w:ascii="Times New Roman" w:hAnsi="Times New Roman" w:cs="Times New Roman"/>
                                <w:i w:val="0"/>
                                <w:iCs w:val="0"/>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2087904" id="_x0000_s1062" type="#_x0000_t202" style="position:absolute;margin-left:51.6pt;margin-top:34.9pt;width:333.6pt;height:.0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VqQGQIAAEAEAAAOAAAAZHJzL2Uyb0RvYy54bWysU8Fu2zAMvQ/YPwi6L07SL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" stroked="f">
                <v:textbox style="mso-fit-shape-to-text:t" inset="0,0,0,0">
                  <w:txbxContent>
                    <w:p w14:paraId="701E4A0D" w14:textId="0B5E83A6" w:rsidR="00E90338" w:rsidRPr="00E90338" w:rsidRDefault="00E90338" w:rsidP="00E90338">
                      <w:pPr>
                        <w:pStyle w:val="Caption"/>
                        <w:rPr>
                          <w:rFonts w:ascii="Times New Roman" w:hAnsi="Times New Roman" w:cs="Times New Roman"/>
                          <w:i w:val="0"/>
                          <w:iCs w:val="0"/>
                          <w:noProof/>
                          <w:sz w:val="24"/>
                          <w:szCs w:val="24"/>
                        </w:rPr>
                      </w:pPr>
                      <w:r w:rsidRPr="00EC73BB">
                        <w:rPr>
                          <w:rFonts w:ascii="Times New Roman" w:hAnsi="Times New Roman" w:cs="Times New Roman"/>
                          <w:b/>
                          <w:bCs/>
                          <w:i w:val="0"/>
                          <w:iCs w:val="0"/>
                          <w:color w:val="auto"/>
                          <w:sz w:val="24"/>
                          <w:szCs w:val="24"/>
                        </w:rPr>
                        <w:t xml:space="preserve">Figure </w:t>
                      </w:r>
                      <w:r w:rsidRPr="00EC73BB">
                        <w:rPr>
                          <w:rFonts w:ascii="Times New Roman" w:hAnsi="Times New Roman" w:cs="Times New Roman"/>
                          <w:b/>
                          <w:bCs/>
                          <w:i w:val="0"/>
                          <w:iCs w:val="0"/>
                          <w:color w:val="auto"/>
                          <w:sz w:val="24"/>
                          <w:szCs w:val="24"/>
                        </w:rPr>
                        <w:fldChar w:fldCharType="begin"/>
                      </w:r>
                      <w:r w:rsidRPr="00EC73BB">
                        <w:rPr>
                          <w:rFonts w:ascii="Times New Roman" w:hAnsi="Times New Roman" w:cs="Times New Roman"/>
                          <w:b/>
                          <w:bCs/>
                          <w:i w:val="0"/>
                          <w:iCs w:val="0"/>
                          <w:color w:val="auto"/>
                          <w:sz w:val="24"/>
                          <w:szCs w:val="24"/>
                        </w:rPr>
                        <w:instrText xml:space="preserve"> SEQ Figure \* ARABIC </w:instrText>
                      </w:r>
                      <w:r w:rsidRPr="00EC73BB">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4</w:t>
                      </w:r>
                      <w:r w:rsidRPr="00EC73BB">
                        <w:rPr>
                          <w:rFonts w:ascii="Times New Roman" w:hAnsi="Times New Roman" w:cs="Times New Roman"/>
                          <w:b/>
                          <w:bCs/>
                          <w:i w:val="0"/>
                          <w:iCs w:val="0"/>
                          <w:color w:val="auto"/>
                          <w:sz w:val="24"/>
                          <w:szCs w:val="24"/>
                        </w:rPr>
                        <w:fldChar w:fldCharType="end"/>
                      </w:r>
                      <w:r w:rsidRPr="00EC73BB">
                        <w:rPr>
                          <w:rFonts w:ascii="Times New Roman" w:hAnsi="Times New Roman" w:cs="Times New Roman"/>
                          <w:i w:val="0"/>
                          <w:iCs w:val="0"/>
                          <w:color w:val="auto"/>
                          <w:sz w:val="24"/>
                          <w:szCs w:val="24"/>
                        </w:rPr>
                        <w:t xml:space="preserve"> Schematic representation of synthesis of composites </w:t>
                      </w:r>
                      <w:r w:rsidR="00EC73BB" w:rsidRPr="00EC73BB">
                        <w:rPr>
                          <w:rFonts w:ascii="Times New Roman" w:hAnsi="Times New Roman" w:cs="Times New Roman"/>
                          <w:i w:val="0"/>
                          <w:iCs w:val="0"/>
                          <w:color w:val="auto"/>
                          <w:sz w:val="24"/>
                          <w:szCs w:val="24"/>
                        </w:rPr>
                        <w:t>film</w:t>
                      </w:r>
                      <w:r w:rsidR="00EC73BB" w:rsidRPr="00E90338">
                        <w:rPr>
                          <w:rFonts w:ascii="Times New Roman" w:hAnsi="Times New Roman" w:cs="Times New Roman"/>
                          <w:i w:val="0"/>
                          <w:iCs w:val="0"/>
                          <w:sz w:val="24"/>
                          <w:szCs w:val="24"/>
                        </w:rPr>
                        <w:t>.</w:t>
                      </w:r>
                    </w:p>
                  </w:txbxContent>
                </v:textbox>
                <w10:wrap anchorx="margin"/>
              </v:shape>
            </w:pict>
          </mc:Fallback>
        </mc:AlternateContent>
      </w:r>
    </w:p>
    <w:p w14:paraId="13CCB935" w14:textId="78A56432" w:rsidR="00C0177D" w:rsidRPr="00C55FB8" w:rsidRDefault="00A2617B" w:rsidP="00C0177D">
      <w:pPr>
        <w:pStyle w:val="Heading1"/>
        <w:rPr>
          <w:rFonts w:ascii="Times New Roman" w:hAnsi="Times New Roman" w:cs="Times New Roman"/>
          <w:b/>
          <w:bCs/>
          <w:color w:val="auto"/>
          <w:sz w:val="28"/>
          <w:szCs w:val="28"/>
        </w:rPr>
      </w:pPr>
      <w:bookmarkStart w:id="30" w:name="_Toc160707387"/>
      <w:r w:rsidRPr="00C55FB8">
        <w:rPr>
          <w:rFonts w:ascii="Times New Roman" w:hAnsi="Times New Roman" w:cs="Times New Roman"/>
          <w:b/>
          <w:bCs/>
          <w:color w:val="auto"/>
          <w:sz w:val="28"/>
          <w:szCs w:val="28"/>
        </w:rPr>
        <w:lastRenderedPageBreak/>
        <w:t xml:space="preserve">Result and </w:t>
      </w:r>
      <w:r w:rsidR="00C55FB8" w:rsidRPr="00C55FB8">
        <w:rPr>
          <w:rFonts w:ascii="Times New Roman" w:hAnsi="Times New Roman" w:cs="Times New Roman"/>
          <w:b/>
          <w:bCs/>
          <w:color w:val="auto"/>
          <w:sz w:val="28"/>
          <w:szCs w:val="28"/>
        </w:rPr>
        <w:t>Discussion</w:t>
      </w:r>
      <w:bookmarkEnd w:id="30"/>
      <w:r w:rsidR="00C55FB8" w:rsidRPr="00C55FB8">
        <w:rPr>
          <w:rFonts w:ascii="Times New Roman" w:hAnsi="Times New Roman" w:cs="Times New Roman"/>
          <w:b/>
          <w:bCs/>
          <w:color w:val="auto"/>
          <w:sz w:val="28"/>
          <w:szCs w:val="28"/>
        </w:rPr>
        <w:t xml:space="preserve"> </w:t>
      </w:r>
    </w:p>
    <w:p w14:paraId="64D3C19A" w14:textId="00862E54" w:rsidR="00C0177D" w:rsidRPr="00C0177D" w:rsidRDefault="00C0177D" w:rsidP="00C0177D">
      <w:pPr>
        <w:jc w:val="both"/>
        <w:rPr>
          <w:rFonts w:ascii="Times New Roman" w:hAnsi="Times New Roman" w:cs="Times New Roman"/>
          <w:sz w:val="24"/>
          <w:szCs w:val="24"/>
        </w:rPr>
      </w:pPr>
    </w:p>
    <w:p w14:paraId="1FDA9EE3" w14:textId="36ABFAB6" w:rsidR="00C0177D" w:rsidRPr="00C0177D" w:rsidRDefault="00C0177D" w:rsidP="004E7ACA">
      <w:pPr>
        <w:spacing w:line="480" w:lineRule="auto"/>
        <w:jc w:val="both"/>
        <w:rPr>
          <w:rFonts w:ascii="Times New Roman" w:hAnsi="Times New Roman" w:cs="Times New Roman"/>
          <w:sz w:val="24"/>
          <w:szCs w:val="24"/>
        </w:rPr>
      </w:pPr>
      <w:r w:rsidRPr="00C0177D">
        <w:rPr>
          <w:rFonts w:ascii="Times New Roman" w:hAnsi="Times New Roman" w:cs="Times New Roman"/>
          <w:sz w:val="24"/>
          <w:szCs w:val="24"/>
        </w:rPr>
        <w:t>The synthesized composites will be characterized by following techniques:</w:t>
      </w:r>
    </w:p>
    <w:p w14:paraId="40357718" w14:textId="7AEA9114" w:rsidR="00C0177D" w:rsidRPr="002519DA" w:rsidRDefault="00C0177D" w:rsidP="00C0177D">
      <w:pPr>
        <w:pStyle w:val="Heading2"/>
        <w:rPr>
          <w:rFonts w:ascii="Times New Roman" w:hAnsi="Times New Roman" w:cs="Times New Roman"/>
          <w:b/>
          <w:bCs/>
          <w:color w:val="auto"/>
          <w:sz w:val="24"/>
          <w:szCs w:val="24"/>
        </w:rPr>
      </w:pPr>
      <w:bookmarkStart w:id="31" w:name="_Toc142562758"/>
      <w:bookmarkStart w:id="32" w:name="_Toc160707388"/>
      <w:r w:rsidRPr="002519DA">
        <w:rPr>
          <w:rFonts w:ascii="Times New Roman" w:hAnsi="Times New Roman" w:cs="Times New Roman"/>
          <w:b/>
          <w:bCs/>
          <w:color w:val="auto"/>
          <w:sz w:val="24"/>
          <w:szCs w:val="24"/>
        </w:rPr>
        <w:t>Fourier Transfer Infrared (FTIR) Spectral Analysis</w:t>
      </w:r>
      <w:bookmarkEnd w:id="31"/>
      <w:bookmarkEnd w:id="32"/>
    </w:p>
    <w:p w14:paraId="517E8FF9" w14:textId="77777777" w:rsidR="00AE7EE2" w:rsidRDefault="00AE7EE2" w:rsidP="00F10299">
      <w:pPr>
        <w:spacing w:line="360" w:lineRule="auto"/>
        <w:jc w:val="both"/>
      </w:pPr>
    </w:p>
    <w:p w14:paraId="4938423F" w14:textId="39995708" w:rsidR="00125010" w:rsidRDefault="00F10299" w:rsidP="00F10299">
      <w:pPr>
        <w:spacing w:line="360" w:lineRule="auto"/>
        <w:jc w:val="both"/>
        <w:rPr>
          <w:rFonts w:ascii="Times New Roman" w:hAnsi="Times New Roman" w:cs="Times New Roman"/>
          <w:sz w:val="24"/>
          <w:szCs w:val="24"/>
        </w:rPr>
      </w:pPr>
      <w:r w:rsidRPr="00F10299">
        <w:rPr>
          <w:rFonts w:ascii="Times New Roman" w:hAnsi="Times New Roman" w:cs="Times New Roman"/>
          <w:sz w:val="24"/>
          <w:szCs w:val="24"/>
        </w:rPr>
        <w:t xml:space="preserve">FTIR spectra provides information regarding the origins of the interaction between the </w:t>
      </w:r>
      <w:r w:rsidR="00B12F99">
        <w:rPr>
          <w:rFonts w:ascii="Times New Roman" w:hAnsi="Times New Roman" w:cs="Times New Roman"/>
          <w:sz w:val="24"/>
          <w:szCs w:val="24"/>
        </w:rPr>
        <w:t>GO</w:t>
      </w:r>
      <w:r w:rsidRPr="00F10299">
        <w:rPr>
          <w:rFonts w:ascii="Times New Roman" w:hAnsi="Times New Roman" w:cs="Times New Roman"/>
          <w:sz w:val="24"/>
          <w:szCs w:val="24"/>
        </w:rPr>
        <w:t>,</w:t>
      </w:r>
      <w:r w:rsidR="00B12F99">
        <w:rPr>
          <w:rFonts w:ascii="Times New Roman" w:hAnsi="Times New Roman" w:cs="Times New Roman"/>
          <w:sz w:val="24"/>
          <w:szCs w:val="24"/>
        </w:rPr>
        <w:t xml:space="preserve"> </w:t>
      </w:r>
      <w:proofErr w:type="spellStart"/>
      <w:r w:rsidR="00B12F99">
        <w:rPr>
          <w:rFonts w:ascii="Times New Roman" w:hAnsi="Times New Roman" w:cs="Times New Roman"/>
          <w:sz w:val="24"/>
          <w:szCs w:val="24"/>
        </w:rPr>
        <w:t>NiO</w:t>
      </w:r>
      <w:proofErr w:type="spellEnd"/>
      <w:r w:rsidR="00B12F99">
        <w:rPr>
          <w:rFonts w:ascii="Times New Roman" w:hAnsi="Times New Roman" w:cs="Times New Roman"/>
          <w:sz w:val="24"/>
          <w:szCs w:val="24"/>
        </w:rPr>
        <w:t xml:space="preserve"> </w:t>
      </w:r>
      <w:r w:rsidRPr="00F10299">
        <w:rPr>
          <w:rFonts w:ascii="Times New Roman" w:hAnsi="Times New Roman" w:cs="Times New Roman"/>
          <w:sz w:val="24"/>
          <w:szCs w:val="24"/>
        </w:rPr>
        <w:t>and PVA matrix, and it also reveals the functional groups involved in the synthesis of</w:t>
      </w:r>
      <w:r w:rsidR="00320204">
        <w:rPr>
          <w:rFonts w:ascii="Times New Roman" w:hAnsi="Times New Roman" w:cs="Times New Roman"/>
          <w:sz w:val="24"/>
          <w:szCs w:val="24"/>
        </w:rPr>
        <w:t xml:space="preserve"> </w:t>
      </w:r>
      <w:r w:rsidRPr="00F10299">
        <w:rPr>
          <w:rFonts w:ascii="Times New Roman" w:hAnsi="Times New Roman" w:cs="Times New Roman"/>
          <w:sz w:val="24"/>
          <w:szCs w:val="24"/>
        </w:rPr>
        <w:t>the PVA-</w:t>
      </w:r>
      <w:r w:rsidR="0044443C">
        <w:rPr>
          <w:rFonts w:ascii="Times New Roman" w:hAnsi="Times New Roman" w:cs="Times New Roman"/>
          <w:sz w:val="24"/>
          <w:szCs w:val="24"/>
        </w:rPr>
        <w:t>GO</w:t>
      </w:r>
      <w:r w:rsidRPr="00F10299">
        <w:rPr>
          <w:rFonts w:ascii="Times New Roman" w:hAnsi="Times New Roman" w:cs="Times New Roman"/>
          <w:sz w:val="24"/>
          <w:szCs w:val="24"/>
        </w:rPr>
        <w:t>-</w:t>
      </w:r>
      <w:proofErr w:type="spellStart"/>
      <w:r w:rsidR="0044443C">
        <w:rPr>
          <w:rFonts w:ascii="Times New Roman" w:hAnsi="Times New Roman" w:cs="Times New Roman"/>
          <w:sz w:val="24"/>
          <w:szCs w:val="24"/>
        </w:rPr>
        <w:t>NiO</w:t>
      </w:r>
      <w:proofErr w:type="spellEnd"/>
      <w:r w:rsidRPr="00F10299">
        <w:rPr>
          <w:rFonts w:ascii="Times New Roman" w:hAnsi="Times New Roman" w:cs="Times New Roman"/>
          <w:sz w:val="24"/>
          <w:szCs w:val="24"/>
        </w:rPr>
        <w:t xml:space="preserve"> composite film throughout many synthesis batches. All the</w:t>
      </w:r>
      <w:r w:rsidR="003B658A">
        <w:rPr>
          <w:rFonts w:ascii="Times New Roman" w:hAnsi="Times New Roman" w:cs="Times New Roman"/>
          <w:sz w:val="24"/>
          <w:szCs w:val="24"/>
        </w:rPr>
        <w:t xml:space="preserve"> </w:t>
      </w:r>
      <w:r w:rsidRPr="00F10299">
        <w:rPr>
          <w:rFonts w:ascii="Times New Roman" w:hAnsi="Times New Roman" w:cs="Times New Roman"/>
          <w:sz w:val="24"/>
          <w:szCs w:val="24"/>
        </w:rPr>
        <w:t xml:space="preserve">corresponding characteristics FTIR peaks of PVA films were given in </w:t>
      </w:r>
      <w:r w:rsidR="009D25FB" w:rsidRPr="009D25FB">
        <w:rPr>
          <w:rFonts w:ascii="Times New Roman" w:hAnsi="Times New Roman" w:cs="Times New Roman"/>
          <w:b/>
          <w:bCs/>
          <w:sz w:val="24"/>
          <w:szCs w:val="24"/>
        </w:rPr>
        <w:fldChar w:fldCharType="begin"/>
      </w:r>
      <w:r w:rsidR="009D25FB" w:rsidRPr="009D25FB">
        <w:rPr>
          <w:rFonts w:ascii="Times New Roman" w:hAnsi="Times New Roman" w:cs="Times New Roman"/>
          <w:b/>
          <w:bCs/>
          <w:sz w:val="24"/>
          <w:szCs w:val="24"/>
        </w:rPr>
        <w:instrText xml:space="preserve"> REF _Ref160702878 \h  \* MERGEFORMAT </w:instrText>
      </w:r>
      <w:r w:rsidR="009D25FB" w:rsidRPr="009D25FB">
        <w:rPr>
          <w:rFonts w:ascii="Times New Roman" w:hAnsi="Times New Roman" w:cs="Times New Roman"/>
          <w:b/>
          <w:bCs/>
          <w:sz w:val="24"/>
          <w:szCs w:val="24"/>
        </w:rPr>
      </w:r>
      <w:r w:rsidR="009D25FB" w:rsidRPr="009D25FB">
        <w:rPr>
          <w:rFonts w:ascii="Times New Roman" w:hAnsi="Times New Roman" w:cs="Times New Roman"/>
          <w:b/>
          <w:bCs/>
          <w:sz w:val="24"/>
          <w:szCs w:val="24"/>
        </w:rPr>
        <w:fldChar w:fldCharType="separate"/>
      </w:r>
      <w:r w:rsidR="008058CA" w:rsidRPr="00A632E0">
        <w:rPr>
          <w:rFonts w:ascii="Times New Roman" w:hAnsi="Times New Roman" w:cs="Times New Roman"/>
          <w:b/>
          <w:bCs/>
          <w:sz w:val="24"/>
          <w:szCs w:val="24"/>
        </w:rPr>
        <w:t xml:space="preserve">Table </w:t>
      </w:r>
      <w:r w:rsidR="008058CA" w:rsidRPr="008058CA">
        <w:rPr>
          <w:rFonts w:ascii="Times New Roman" w:hAnsi="Times New Roman" w:cs="Times New Roman"/>
          <w:b/>
          <w:bCs/>
          <w:noProof/>
          <w:sz w:val="24"/>
          <w:szCs w:val="24"/>
        </w:rPr>
        <w:t>1</w:t>
      </w:r>
      <w:r w:rsidR="009D25FB" w:rsidRPr="009D25FB">
        <w:rPr>
          <w:rFonts w:ascii="Times New Roman" w:hAnsi="Times New Roman" w:cs="Times New Roman"/>
          <w:b/>
          <w:bCs/>
          <w:sz w:val="24"/>
          <w:szCs w:val="24"/>
        </w:rPr>
        <w:fldChar w:fldCharType="end"/>
      </w:r>
      <w:r w:rsidRPr="00F10299">
        <w:rPr>
          <w:rFonts w:ascii="Times New Roman" w:hAnsi="Times New Roman" w:cs="Times New Roman"/>
          <w:sz w:val="24"/>
          <w:szCs w:val="24"/>
        </w:rPr>
        <w:t>. In the PVA</w:t>
      </w:r>
      <w:r w:rsidR="003B658A">
        <w:rPr>
          <w:rFonts w:ascii="Times New Roman" w:hAnsi="Times New Roman" w:cs="Times New Roman"/>
          <w:sz w:val="24"/>
          <w:szCs w:val="24"/>
        </w:rPr>
        <w:t xml:space="preserve"> </w:t>
      </w:r>
      <w:r w:rsidRPr="00F10299">
        <w:rPr>
          <w:rFonts w:ascii="Times New Roman" w:hAnsi="Times New Roman" w:cs="Times New Roman"/>
          <w:sz w:val="24"/>
          <w:szCs w:val="24"/>
        </w:rPr>
        <w:t xml:space="preserve">spectrum, a broad and </w:t>
      </w:r>
      <w:r w:rsidR="00FA626B" w:rsidRPr="00F10299">
        <w:rPr>
          <w:rFonts w:ascii="Times New Roman" w:hAnsi="Times New Roman" w:cs="Times New Roman"/>
          <w:sz w:val="24"/>
          <w:szCs w:val="24"/>
        </w:rPr>
        <w:t xml:space="preserve">strong </w:t>
      </w:r>
      <w:r w:rsidR="00FA626B">
        <w:rPr>
          <w:rFonts w:ascii="Times New Roman" w:hAnsi="Times New Roman" w:cs="Times New Roman"/>
          <w:sz w:val="24"/>
          <w:szCs w:val="24"/>
        </w:rPr>
        <w:t>absorption</w:t>
      </w:r>
      <w:r w:rsidRPr="00F10299">
        <w:rPr>
          <w:rFonts w:ascii="Times New Roman" w:hAnsi="Times New Roman" w:cs="Times New Roman"/>
          <w:sz w:val="24"/>
          <w:szCs w:val="24"/>
        </w:rPr>
        <w:t xml:space="preserve"> </w:t>
      </w:r>
      <w:r w:rsidR="00A96CA2">
        <w:rPr>
          <w:rFonts w:ascii="Times New Roman" w:hAnsi="Times New Roman" w:cs="Times New Roman"/>
          <w:sz w:val="24"/>
          <w:szCs w:val="24"/>
        </w:rPr>
        <w:t xml:space="preserve">is observed </w:t>
      </w:r>
      <w:r w:rsidRPr="00F10299">
        <w:rPr>
          <w:rFonts w:ascii="Times New Roman" w:hAnsi="Times New Roman" w:cs="Times New Roman"/>
          <w:sz w:val="24"/>
          <w:szCs w:val="24"/>
        </w:rPr>
        <w:t>at 3000–3600 cm</w:t>
      </w:r>
      <w:r w:rsidRPr="0036135F">
        <w:rPr>
          <w:rFonts w:ascii="Times New Roman" w:hAnsi="Times New Roman" w:cs="Times New Roman"/>
          <w:sz w:val="24"/>
          <w:szCs w:val="24"/>
          <w:vertAlign w:val="superscript"/>
        </w:rPr>
        <w:t>-</w:t>
      </w:r>
      <w:r w:rsidR="003B658A" w:rsidRPr="0036135F">
        <w:rPr>
          <w:rFonts w:ascii="Times New Roman" w:hAnsi="Times New Roman" w:cs="Times New Roman"/>
          <w:sz w:val="24"/>
          <w:szCs w:val="24"/>
          <w:vertAlign w:val="superscript"/>
        </w:rPr>
        <w:t>1</w:t>
      </w:r>
      <w:r w:rsidR="003B658A" w:rsidRPr="00F10299">
        <w:rPr>
          <w:rFonts w:ascii="Times New Roman" w:hAnsi="Times New Roman" w:cs="Times New Roman"/>
          <w:sz w:val="24"/>
          <w:szCs w:val="24"/>
        </w:rPr>
        <w:t>,</w:t>
      </w:r>
      <w:r w:rsidRPr="00F10299">
        <w:rPr>
          <w:rFonts w:ascii="Times New Roman" w:hAnsi="Times New Roman" w:cs="Times New Roman"/>
          <w:sz w:val="24"/>
          <w:szCs w:val="24"/>
        </w:rPr>
        <w:t xml:space="preserve"> peaking at 34</w:t>
      </w:r>
      <w:r w:rsidR="009E0B6B">
        <w:rPr>
          <w:rFonts w:ascii="Times New Roman" w:hAnsi="Times New Roman" w:cs="Times New Roman"/>
          <w:sz w:val="24"/>
          <w:szCs w:val="24"/>
        </w:rPr>
        <w:t>37</w:t>
      </w:r>
      <w:r w:rsidRPr="00F10299">
        <w:rPr>
          <w:rFonts w:ascii="Times New Roman" w:hAnsi="Times New Roman" w:cs="Times New Roman"/>
          <w:sz w:val="24"/>
          <w:szCs w:val="24"/>
        </w:rPr>
        <w:t> cm</w:t>
      </w:r>
      <w:r w:rsidRPr="005248F2">
        <w:rPr>
          <w:rFonts w:ascii="Times New Roman" w:hAnsi="Times New Roman" w:cs="Times New Roman"/>
          <w:sz w:val="24"/>
          <w:szCs w:val="24"/>
          <w:vertAlign w:val="superscript"/>
        </w:rPr>
        <w:t>-1</w:t>
      </w:r>
      <w:r w:rsidRPr="00F10299">
        <w:rPr>
          <w:rFonts w:ascii="Times New Roman" w:hAnsi="Times New Roman" w:cs="Times New Roman"/>
          <w:sz w:val="24"/>
          <w:szCs w:val="24"/>
        </w:rPr>
        <w:t xml:space="preserve"> </w:t>
      </w:r>
      <w:r w:rsidR="003B658A" w:rsidRPr="00F10299">
        <w:rPr>
          <w:rFonts w:ascii="Times New Roman" w:hAnsi="Times New Roman" w:cs="Times New Roman"/>
          <w:sz w:val="24"/>
          <w:szCs w:val="24"/>
        </w:rPr>
        <w:t>were</w:t>
      </w:r>
      <w:r w:rsidR="003B658A">
        <w:rPr>
          <w:rFonts w:ascii="Times New Roman" w:hAnsi="Times New Roman" w:cs="Times New Roman"/>
          <w:sz w:val="24"/>
          <w:szCs w:val="24"/>
        </w:rPr>
        <w:t xml:space="preserve"> </w:t>
      </w:r>
      <w:r w:rsidRPr="00F10299">
        <w:rPr>
          <w:rFonts w:ascii="Times New Roman" w:hAnsi="Times New Roman" w:cs="Times New Roman"/>
          <w:sz w:val="24"/>
          <w:szCs w:val="24"/>
        </w:rPr>
        <w:t xml:space="preserve">observed. Such </w:t>
      </w:r>
      <w:r w:rsidR="00FA626B" w:rsidRPr="00F10299">
        <w:rPr>
          <w:rFonts w:ascii="Times New Roman" w:hAnsi="Times New Roman" w:cs="Times New Roman"/>
          <w:sz w:val="24"/>
          <w:szCs w:val="24"/>
        </w:rPr>
        <w:t>a peak</w:t>
      </w:r>
      <w:r w:rsidRPr="00F10299">
        <w:rPr>
          <w:rFonts w:ascii="Times New Roman" w:hAnsi="Times New Roman" w:cs="Times New Roman"/>
          <w:sz w:val="24"/>
          <w:szCs w:val="24"/>
        </w:rPr>
        <w:t xml:space="preserve"> corresponds to the symmetrical stretching </w:t>
      </w:r>
      <w:r w:rsidR="009E0B6B">
        <w:rPr>
          <w:rFonts w:ascii="Times New Roman" w:hAnsi="Times New Roman" w:cs="Times New Roman"/>
          <w:sz w:val="24"/>
          <w:szCs w:val="24"/>
        </w:rPr>
        <w:t xml:space="preserve">frequency </w:t>
      </w:r>
      <w:r w:rsidR="009E0B6B" w:rsidRPr="00F10299">
        <w:rPr>
          <w:rFonts w:ascii="Times New Roman" w:hAnsi="Times New Roman" w:cs="Times New Roman"/>
          <w:sz w:val="24"/>
          <w:szCs w:val="24"/>
        </w:rPr>
        <w:t>of</w:t>
      </w:r>
      <w:r w:rsidRPr="00F10299">
        <w:rPr>
          <w:rFonts w:ascii="Times New Roman" w:hAnsi="Times New Roman" w:cs="Times New Roman"/>
          <w:sz w:val="24"/>
          <w:szCs w:val="24"/>
        </w:rPr>
        <w:t xml:space="preserve"> O</w:t>
      </w:r>
      <w:r w:rsidR="00FA626B">
        <w:rPr>
          <w:rFonts w:ascii="Times New Roman" w:hAnsi="Times New Roman" w:cs="Times New Roman"/>
          <w:sz w:val="24"/>
          <w:szCs w:val="24"/>
        </w:rPr>
        <w:t>-</w:t>
      </w:r>
      <w:r w:rsidRPr="00F10299">
        <w:rPr>
          <w:rFonts w:ascii="Times New Roman" w:hAnsi="Times New Roman" w:cs="Times New Roman"/>
          <w:sz w:val="24"/>
          <w:szCs w:val="24"/>
        </w:rPr>
        <w:t>H</w:t>
      </w:r>
      <w:r w:rsidR="00FA626B">
        <w:rPr>
          <w:rFonts w:ascii="Times New Roman" w:hAnsi="Times New Roman" w:cs="Times New Roman"/>
          <w:sz w:val="24"/>
          <w:szCs w:val="24"/>
        </w:rPr>
        <w:t xml:space="preserve"> </w:t>
      </w:r>
      <w:r w:rsidR="009E0B6B">
        <w:rPr>
          <w:rFonts w:ascii="Times New Roman" w:hAnsi="Times New Roman" w:cs="Times New Roman"/>
          <w:sz w:val="24"/>
          <w:szCs w:val="24"/>
        </w:rPr>
        <w:t xml:space="preserve">bonding, </w:t>
      </w:r>
      <w:r w:rsidR="009E0B6B" w:rsidRPr="00F10299">
        <w:rPr>
          <w:rFonts w:ascii="Times New Roman" w:hAnsi="Times New Roman" w:cs="Times New Roman"/>
          <w:sz w:val="24"/>
          <w:szCs w:val="24"/>
        </w:rPr>
        <w:t>originating</w:t>
      </w:r>
      <w:r w:rsidR="003B658A">
        <w:rPr>
          <w:rFonts w:ascii="Times New Roman" w:hAnsi="Times New Roman" w:cs="Times New Roman"/>
          <w:sz w:val="24"/>
          <w:szCs w:val="24"/>
        </w:rPr>
        <w:t xml:space="preserve"> </w:t>
      </w:r>
      <w:r w:rsidRPr="00F10299">
        <w:rPr>
          <w:rFonts w:ascii="Times New Roman" w:hAnsi="Times New Roman" w:cs="Times New Roman"/>
          <w:sz w:val="24"/>
          <w:szCs w:val="24"/>
        </w:rPr>
        <w:t>from the intermolecular and intramolecular hydrogen bonds in PVA. The peak found at</w:t>
      </w:r>
      <w:r w:rsidR="001865FB">
        <w:rPr>
          <w:rFonts w:ascii="Times New Roman" w:hAnsi="Times New Roman" w:cs="Times New Roman"/>
          <w:sz w:val="24"/>
          <w:szCs w:val="24"/>
        </w:rPr>
        <w:t xml:space="preserve"> </w:t>
      </w:r>
      <w:r w:rsidRPr="00F10299">
        <w:rPr>
          <w:rFonts w:ascii="Times New Roman" w:hAnsi="Times New Roman" w:cs="Times New Roman"/>
          <w:sz w:val="24"/>
          <w:szCs w:val="24"/>
        </w:rPr>
        <w:t>29</w:t>
      </w:r>
      <w:r w:rsidR="00124883">
        <w:rPr>
          <w:rFonts w:ascii="Times New Roman" w:hAnsi="Times New Roman" w:cs="Times New Roman"/>
          <w:sz w:val="24"/>
          <w:szCs w:val="24"/>
        </w:rPr>
        <w:t xml:space="preserve">50 </w:t>
      </w:r>
      <w:r w:rsidRPr="00F10299">
        <w:rPr>
          <w:rFonts w:ascii="Times New Roman" w:hAnsi="Times New Roman" w:cs="Times New Roman"/>
          <w:sz w:val="24"/>
          <w:szCs w:val="24"/>
        </w:rPr>
        <w:t>cm</w:t>
      </w:r>
      <w:r w:rsidRPr="00FA626B">
        <w:rPr>
          <w:rFonts w:ascii="Times New Roman" w:hAnsi="Times New Roman" w:cs="Times New Roman"/>
          <w:sz w:val="24"/>
          <w:szCs w:val="24"/>
          <w:vertAlign w:val="superscript"/>
        </w:rPr>
        <w:t>-1</w:t>
      </w:r>
      <w:r w:rsidRPr="00F10299">
        <w:rPr>
          <w:rFonts w:ascii="Times New Roman" w:hAnsi="Times New Roman" w:cs="Times New Roman"/>
          <w:sz w:val="24"/>
          <w:szCs w:val="24"/>
        </w:rPr>
        <w:t xml:space="preserve"> is assigned to the C–H stretching vibrations of CH</w:t>
      </w:r>
      <w:r w:rsidRPr="00E902D0">
        <w:rPr>
          <w:rFonts w:ascii="Times New Roman" w:hAnsi="Times New Roman" w:cs="Times New Roman"/>
          <w:sz w:val="24"/>
          <w:szCs w:val="24"/>
          <w:vertAlign w:val="subscript"/>
        </w:rPr>
        <w:t xml:space="preserve">2 </w:t>
      </w:r>
      <w:r w:rsidRPr="00F10299">
        <w:rPr>
          <w:rFonts w:ascii="Times New Roman" w:hAnsi="Times New Roman" w:cs="Times New Roman"/>
          <w:sz w:val="24"/>
          <w:szCs w:val="24"/>
        </w:rPr>
        <w:t xml:space="preserve">skeleton. A </w:t>
      </w:r>
      <w:r w:rsidR="00741E45">
        <w:rPr>
          <w:rFonts w:ascii="Times New Roman" w:hAnsi="Times New Roman" w:cs="Times New Roman"/>
          <w:sz w:val="24"/>
          <w:szCs w:val="24"/>
        </w:rPr>
        <w:t xml:space="preserve">weak absorption </w:t>
      </w:r>
      <w:r w:rsidR="00741E45" w:rsidRPr="00F10299">
        <w:rPr>
          <w:rFonts w:ascii="Times New Roman" w:hAnsi="Times New Roman" w:cs="Times New Roman"/>
          <w:sz w:val="24"/>
          <w:szCs w:val="24"/>
        </w:rPr>
        <w:t>band</w:t>
      </w:r>
      <w:r w:rsidRPr="00F10299">
        <w:rPr>
          <w:rFonts w:ascii="Times New Roman" w:hAnsi="Times New Roman" w:cs="Times New Roman"/>
          <w:sz w:val="24"/>
          <w:szCs w:val="24"/>
        </w:rPr>
        <w:t xml:space="preserve"> at</w:t>
      </w:r>
      <w:r w:rsidR="001865FB">
        <w:rPr>
          <w:rFonts w:ascii="Times New Roman" w:hAnsi="Times New Roman" w:cs="Times New Roman"/>
          <w:sz w:val="24"/>
          <w:szCs w:val="24"/>
        </w:rPr>
        <w:t xml:space="preserve"> </w:t>
      </w:r>
      <w:r w:rsidRPr="00F10299">
        <w:rPr>
          <w:rFonts w:ascii="Times New Roman" w:hAnsi="Times New Roman" w:cs="Times New Roman"/>
          <w:sz w:val="24"/>
          <w:szCs w:val="24"/>
        </w:rPr>
        <w:t>10</w:t>
      </w:r>
      <w:r w:rsidR="00E902D0">
        <w:rPr>
          <w:rFonts w:ascii="Times New Roman" w:hAnsi="Times New Roman" w:cs="Times New Roman"/>
          <w:sz w:val="24"/>
          <w:szCs w:val="24"/>
        </w:rPr>
        <w:t>6</w:t>
      </w:r>
      <w:r w:rsidR="003C3F4A">
        <w:rPr>
          <w:rFonts w:ascii="Times New Roman" w:hAnsi="Times New Roman" w:cs="Times New Roman"/>
          <w:sz w:val="24"/>
          <w:szCs w:val="24"/>
        </w:rPr>
        <w:t>8</w:t>
      </w:r>
      <w:r w:rsidRPr="00F10299">
        <w:rPr>
          <w:rFonts w:ascii="Times New Roman" w:hAnsi="Times New Roman" w:cs="Times New Roman"/>
          <w:sz w:val="24"/>
          <w:szCs w:val="24"/>
        </w:rPr>
        <w:t>cm</w:t>
      </w:r>
      <w:r w:rsidRPr="00741E45">
        <w:rPr>
          <w:rFonts w:ascii="Times New Roman" w:hAnsi="Times New Roman" w:cs="Times New Roman"/>
          <w:sz w:val="24"/>
          <w:szCs w:val="24"/>
          <w:vertAlign w:val="superscript"/>
        </w:rPr>
        <w:t>-1</w:t>
      </w:r>
      <w:r w:rsidRPr="00F10299">
        <w:rPr>
          <w:rFonts w:ascii="Times New Roman" w:hAnsi="Times New Roman" w:cs="Times New Roman"/>
          <w:sz w:val="24"/>
          <w:szCs w:val="24"/>
        </w:rPr>
        <w:t xml:space="preserve"> is assigned to stretching vibration of C</w:t>
      </w:r>
      <w:r w:rsidR="003C3F4A">
        <w:rPr>
          <w:rFonts w:ascii="Times New Roman" w:hAnsi="Times New Roman" w:cs="Times New Roman"/>
          <w:sz w:val="24"/>
          <w:szCs w:val="24"/>
        </w:rPr>
        <w:t>-</w:t>
      </w:r>
      <w:r w:rsidRPr="00F10299">
        <w:rPr>
          <w:rFonts w:ascii="Times New Roman" w:hAnsi="Times New Roman" w:cs="Times New Roman"/>
          <w:sz w:val="24"/>
          <w:szCs w:val="24"/>
        </w:rPr>
        <w:t xml:space="preserve">O </w:t>
      </w:r>
      <w:r w:rsidR="003C3F4A">
        <w:rPr>
          <w:rFonts w:ascii="Times New Roman" w:hAnsi="Times New Roman" w:cs="Times New Roman"/>
          <w:sz w:val="24"/>
          <w:szCs w:val="24"/>
        </w:rPr>
        <w:t>bond</w:t>
      </w:r>
      <w:r w:rsidRPr="00F10299">
        <w:rPr>
          <w:rFonts w:ascii="Times New Roman" w:hAnsi="Times New Roman" w:cs="Times New Roman"/>
          <w:sz w:val="24"/>
          <w:szCs w:val="24"/>
        </w:rPr>
        <w:t xml:space="preserve"> </w:t>
      </w:r>
      <w:r w:rsidR="00741E45">
        <w:rPr>
          <w:rFonts w:ascii="Times New Roman" w:hAnsi="Times New Roman" w:cs="Times New Roman"/>
          <w:sz w:val="24"/>
          <w:szCs w:val="24"/>
        </w:rPr>
        <w:t>and t</w:t>
      </w:r>
      <w:r w:rsidRPr="00F10299">
        <w:rPr>
          <w:rFonts w:ascii="Times New Roman" w:hAnsi="Times New Roman" w:cs="Times New Roman"/>
          <w:sz w:val="24"/>
          <w:szCs w:val="24"/>
        </w:rPr>
        <w:t>he bands at 143</w:t>
      </w:r>
      <w:r w:rsidR="00741E45">
        <w:rPr>
          <w:rFonts w:ascii="Times New Roman" w:hAnsi="Times New Roman" w:cs="Times New Roman"/>
          <w:sz w:val="24"/>
          <w:szCs w:val="24"/>
        </w:rPr>
        <w:t>5</w:t>
      </w:r>
      <w:r w:rsidR="001865FB">
        <w:rPr>
          <w:rFonts w:ascii="Times New Roman" w:hAnsi="Times New Roman" w:cs="Times New Roman"/>
          <w:sz w:val="24"/>
          <w:szCs w:val="24"/>
        </w:rPr>
        <w:t xml:space="preserve"> </w:t>
      </w:r>
      <w:r w:rsidRPr="00F10299">
        <w:rPr>
          <w:rFonts w:ascii="Times New Roman" w:hAnsi="Times New Roman" w:cs="Times New Roman"/>
          <w:sz w:val="24"/>
          <w:szCs w:val="24"/>
        </w:rPr>
        <w:t>and 13</w:t>
      </w:r>
      <w:r w:rsidR="00741E45">
        <w:rPr>
          <w:rFonts w:ascii="Times New Roman" w:hAnsi="Times New Roman" w:cs="Times New Roman"/>
          <w:sz w:val="24"/>
          <w:szCs w:val="24"/>
        </w:rPr>
        <w:t>20</w:t>
      </w:r>
      <w:r w:rsidRPr="00F10299">
        <w:rPr>
          <w:rFonts w:ascii="Times New Roman" w:hAnsi="Times New Roman" w:cs="Times New Roman"/>
          <w:sz w:val="24"/>
          <w:szCs w:val="24"/>
        </w:rPr>
        <w:t>cm</w:t>
      </w:r>
      <w:r w:rsidRPr="00A671FF">
        <w:rPr>
          <w:rFonts w:ascii="Times New Roman" w:hAnsi="Times New Roman" w:cs="Times New Roman"/>
          <w:sz w:val="24"/>
          <w:szCs w:val="24"/>
          <w:vertAlign w:val="superscript"/>
        </w:rPr>
        <w:t>-</w:t>
      </w:r>
      <w:r w:rsidR="009011B6" w:rsidRPr="00A671FF">
        <w:rPr>
          <w:rFonts w:ascii="Times New Roman" w:hAnsi="Times New Roman" w:cs="Times New Roman"/>
          <w:sz w:val="24"/>
          <w:szCs w:val="24"/>
          <w:vertAlign w:val="superscript"/>
        </w:rPr>
        <w:t>1</w:t>
      </w:r>
      <w:r w:rsidRPr="00F10299">
        <w:rPr>
          <w:rFonts w:ascii="Times New Roman" w:hAnsi="Times New Roman" w:cs="Times New Roman"/>
          <w:sz w:val="24"/>
          <w:szCs w:val="24"/>
        </w:rPr>
        <w:t xml:space="preserve"> appeared for the bending and wagging vibrations of CH</w:t>
      </w:r>
      <w:r w:rsidRPr="00741E45">
        <w:rPr>
          <w:rFonts w:ascii="Times New Roman" w:hAnsi="Times New Roman" w:cs="Times New Roman"/>
          <w:sz w:val="24"/>
          <w:szCs w:val="24"/>
          <w:vertAlign w:val="subscript"/>
        </w:rPr>
        <w:t xml:space="preserve">2 </w:t>
      </w:r>
      <w:r w:rsidR="003B658A" w:rsidRPr="00F10299">
        <w:rPr>
          <w:rFonts w:ascii="Times New Roman" w:hAnsi="Times New Roman" w:cs="Times New Roman"/>
          <w:sz w:val="24"/>
          <w:szCs w:val="24"/>
        </w:rPr>
        <w:t>groups</w:t>
      </w:r>
      <w:r w:rsidR="001865FB">
        <w:rPr>
          <w:rFonts w:ascii="Times New Roman" w:hAnsi="Times New Roman" w:cs="Times New Roman"/>
          <w:sz w:val="24"/>
          <w:szCs w:val="24"/>
        </w:rPr>
        <w:t xml:space="preserve"> </w:t>
      </w:r>
      <w:r w:rsidRPr="00F10299">
        <w:rPr>
          <w:rFonts w:ascii="Times New Roman" w:hAnsi="Times New Roman" w:cs="Times New Roman"/>
          <w:sz w:val="24"/>
          <w:szCs w:val="24"/>
        </w:rPr>
        <w:t>respectively.</w:t>
      </w:r>
      <w:r w:rsidR="00450A98">
        <w:rPr>
          <w:rFonts w:ascii="Times New Roman" w:hAnsi="Times New Roman" w:cs="Times New Roman"/>
          <w:sz w:val="24"/>
          <w:szCs w:val="24"/>
        </w:rPr>
        <w:t xml:space="preserve"> </w:t>
      </w:r>
    </w:p>
    <w:p w14:paraId="04AEEBAE" w14:textId="6B95111C" w:rsidR="00125010" w:rsidRDefault="00BE044A" w:rsidP="00F10299">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6432" behindDoc="0" locked="0" layoutInCell="1" allowOverlap="1" wp14:anchorId="13F35067" wp14:editId="50BE52B6">
                <wp:simplePos x="0" y="0"/>
                <wp:positionH relativeFrom="margin">
                  <wp:align>right</wp:align>
                </wp:positionH>
                <wp:positionV relativeFrom="paragraph">
                  <wp:posOffset>53074</wp:posOffset>
                </wp:positionV>
                <wp:extent cx="5722620" cy="3634740"/>
                <wp:effectExtent l="0" t="0" r="11430" b="22860"/>
                <wp:wrapNone/>
                <wp:docPr id="1443694996" name="Rectangle 7"/>
                <wp:cNvGraphicFramePr/>
                <a:graphic xmlns:a="http://schemas.openxmlformats.org/drawingml/2006/main">
                  <a:graphicData uri="http://schemas.microsoft.com/office/word/2010/wordprocessingShape">
                    <wps:wsp>
                      <wps:cNvSpPr/>
                      <wps:spPr>
                        <a:xfrm>
                          <a:off x="0" y="0"/>
                          <a:ext cx="5722620" cy="36347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42491" id="Rectangle 7" o:spid="_x0000_s1026" style="position:absolute;margin-left:399.4pt;margin-top:4.2pt;width:450.6pt;height:286.2pt;z-index:2516664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" filled="f" strokecolor="#09101d [484]" strokeweight="1pt">
                <w10:wrap anchorx="margin"/>
              </v:rect>
            </w:pict>
          </mc:Fallback>
        </mc:AlternateContent>
      </w:r>
      <w:r w:rsidR="00530110">
        <w:rPr>
          <w:noProof/>
        </w:rPr>
        <mc:AlternateContent>
          <mc:Choice Requires="wps">
            <w:drawing>
              <wp:anchor distT="0" distB="0" distL="114300" distR="114300" simplePos="0" relativeHeight="251668480" behindDoc="0" locked="0" layoutInCell="1" allowOverlap="1" wp14:anchorId="4646730F" wp14:editId="1BB54D9C">
                <wp:simplePos x="0" y="0"/>
                <wp:positionH relativeFrom="column">
                  <wp:posOffset>861060</wp:posOffset>
                </wp:positionH>
                <wp:positionV relativeFrom="paragraph">
                  <wp:posOffset>3952240</wp:posOffset>
                </wp:positionV>
                <wp:extent cx="5722620" cy="635"/>
                <wp:effectExtent l="0" t="0" r="0" b="0"/>
                <wp:wrapNone/>
                <wp:docPr id="562583784" name="Text Box 1"/>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4CA0235A" w14:textId="4580243C" w:rsidR="00530110" w:rsidRPr="00530110" w:rsidRDefault="00530110" w:rsidP="00530110">
                            <w:pPr>
                              <w:pStyle w:val="Caption"/>
                              <w:rPr>
                                <w:rFonts w:ascii="Times New Roman" w:hAnsi="Times New Roman" w:cs="Times New Roman"/>
                                <w:i w:val="0"/>
                                <w:iCs w:val="0"/>
                                <w:noProof/>
                                <w:color w:val="auto"/>
                                <w:sz w:val="24"/>
                                <w:szCs w:val="24"/>
                              </w:rPr>
                            </w:pPr>
                            <w:bookmarkStart w:id="33" w:name="_Ref160703388"/>
                            <w:r w:rsidRPr="00530110">
                              <w:rPr>
                                <w:rFonts w:ascii="Times New Roman" w:hAnsi="Times New Roman" w:cs="Times New Roman"/>
                                <w:b/>
                                <w:bCs/>
                                <w:i w:val="0"/>
                                <w:iCs w:val="0"/>
                                <w:color w:val="auto"/>
                                <w:sz w:val="24"/>
                                <w:szCs w:val="24"/>
                              </w:rPr>
                              <w:t xml:space="preserve">Figure </w:t>
                            </w:r>
                            <w:r w:rsidRPr="00530110">
                              <w:rPr>
                                <w:rFonts w:ascii="Times New Roman" w:hAnsi="Times New Roman" w:cs="Times New Roman"/>
                                <w:b/>
                                <w:bCs/>
                                <w:i w:val="0"/>
                                <w:iCs w:val="0"/>
                                <w:color w:val="auto"/>
                                <w:sz w:val="24"/>
                                <w:szCs w:val="24"/>
                              </w:rPr>
                              <w:fldChar w:fldCharType="begin"/>
                            </w:r>
                            <w:r w:rsidRPr="00530110">
                              <w:rPr>
                                <w:rFonts w:ascii="Times New Roman" w:hAnsi="Times New Roman" w:cs="Times New Roman"/>
                                <w:b/>
                                <w:bCs/>
                                <w:i w:val="0"/>
                                <w:iCs w:val="0"/>
                                <w:color w:val="auto"/>
                                <w:sz w:val="24"/>
                                <w:szCs w:val="24"/>
                              </w:rPr>
                              <w:instrText xml:space="preserve"> SEQ Figure \* ARABIC </w:instrText>
                            </w:r>
                            <w:r w:rsidRPr="00530110">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5</w:t>
                            </w:r>
                            <w:r w:rsidRPr="00530110">
                              <w:rPr>
                                <w:rFonts w:ascii="Times New Roman" w:hAnsi="Times New Roman" w:cs="Times New Roman"/>
                                <w:b/>
                                <w:bCs/>
                                <w:i w:val="0"/>
                                <w:iCs w:val="0"/>
                                <w:color w:val="auto"/>
                                <w:sz w:val="24"/>
                                <w:szCs w:val="24"/>
                              </w:rPr>
                              <w:fldChar w:fldCharType="end"/>
                            </w:r>
                            <w:bookmarkEnd w:id="33"/>
                            <w:r w:rsidRPr="00530110">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 xml:space="preserve">: </w:t>
                            </w:r>
                            <w:r w:rsidRPr="00530110">
                              <w:rPr>
                                <w:rFonts w:ascii="Times New Roman" w:hAnsi="Times New Roman" w:cs="Times New Roman"/>
                                <w:i w:val="0"/>
                                <w:iCs w:val="0"/>
                                <w:color w:val="auto"/>
                                <w:sz w:val="24"/>
                                <w:szCs w:val="24"/>
                              </w:rPr>
                              <w:t xml:space="preserve">FTIR spectrum of PVA, GO, </w:t>
                            </w:r>
                            <w:proofErr w:type="spellStart"/>
                            <w:r w:rsidRPr="00530110">
                              <w:rPr>
                                <w:rFonts w:ascii="Times New Roman" w:hAnsi="Times New Roman" w:cs="Times New Roman"/>
                                <w:i w:val="0"/>
                                <w:iCs w:val="0"/>
                                <w:color w:val="auto"/>
                                <w:sz w:val="24"/>
                                <w:szCs w:val="24"/>
                              </w:rPr>
                              <w:t>N</w:t>
                            </w:r>
                            <w:r>
                              <w:rPr>
                                <w:rFonts w:ascii="Times New Roman" w:hAnsi="Times New Roman" w:cs="Times New Roman"/>
                                <w:i w:val="0"/>
                                <w:iCs w:val="0"/>
                                <w:color w:val="auto"/>
                                <w:sz w:val="24"/>
                                <w:szCs w:val="24"/>
                              </w:rPr>
                              <w:t>i</w:t>
                            </w:r>
                            <w:r w:rsidRPr="00530110">
                              <w:rPr>
                                <w:rFonts w:ascii="Times New Roman" w:hAnsi="Times New Roman" w:cs="Times New Roman"/>
                                <w:i w:val="0"/>
                                <w:iCs w:val="0"/>
                                <w:color w:val="auto"/>
                                <w:sz w:val="24"/>
                                <w:szCs w:val="24"/>
                              </w:rPr>
                              <w:t>O</w:t>
                            </w:r>
                            <w:proofErr w:type="spellEnd"/>
                            <w:r w:rsidRPr="00530110">
                              <w:rPr>
                                <w:rFonts w:ascii="Times New Roman" w:hAnsi="Times New Roman" w:cs="Times New Roman"/>
                                <w:i w:val="0"/>
                                <w:iCs w:val="0"/>
                                <w:color w:val="auto"/>
                                <w:sz w:val="24"/>
                                <w:szCs w:val="24"/>
                              </w:rPr>
                              <w:t xml:space="preserve"> and PVA-GO-</w:t>
                            </w:r>
                            <w:proofErr w:type="spellStart"/>
                            <w:r w:rsidR="00B8354F" w:rsidRPr="00530110">
                              <w:rPr>
                                <w:rFonts w:ascii="Times New Roman" w:hAnsi="Times New Roman" w:cs="Times New Roman"/>
                                <w:i w:val="0"/>
                                <w:iCs w:val="0"/>
                                <w:color w:val="auto"/>
                                <w:sz w:val="24"/>
                                <w:szCs w:val="24"/>
                              </w:rPr>
                              <w:t>NiO</w:t>
                            </w:r>
                            <w:proofErr w:type="spellEnd"/>
                            <w:r w:rsidR="00B8354F">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46730F" id="_x0000_s1063" type="#_x0000_t202" style="position:absolute;left:0;text-align:left;margin-left:67.8pt;margin-top:311.2pt;width:450.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" stroked="f">
                <v:textbox style="mso-fit-shape-to-text:t" inset="0,0,0,0">
                  <w:txbxContent>
                    <w:p w14:paraId="4CA0235A" w14:textId="4580243C" w:rsidR="00530110" w:rsidRPr="00530110" w:rsidRDefault="00530110" w:rsidP="00530110">
                      <w:pPr>
                        <w:pStyle w:val="Caption"/>
                        <w:rPr>
                          <w:rFonts w:ascii="Times New Roman" w:hAnsi="Times New Roman" w:cs="Times New Roman"/>
                          <w:i w:val="0"/>
                          <w:iCs w:val="0"/>
                          <w:noProof/>
                          <w:color w:val="auto"/>
                          <w:sz w:val="24"/>
                          <w:szCs w:val="24"/>
                        </w:rPr>
                      </w:pPr>
                      <w:bookmarkStart w:id="34" w:name="_Ref160703388"/>
                      <w:r w:rsidRPr="00530110">
                        <w:rPr>
                          <w:rFonts w:ascii="Times New Roman" w:hAnsi="Times New Roman" w:cs="Times New Roman"/>
                          <w:b/>
                          <w:bCs/>
                          <w:i w:val="0"/>
                          <w:iCs w:val="0"/>
                          <w:color w:val="auto"/>
                          <w:sz w:val="24"/>
                          <w:szCs w:val="24"/>
                        </w:rPr>
                        <w:t xml:space="preserve">Figure </w:t>
                      </w:r>
                      <w:r w:rsidRPr="00530110">
                        <w:rPr>
                          <w:rFonts w:ascii="Times New Roman" w:hAnsi="Times New Roman" w:cs="Times New Roman"/>
                          <w:b/>
                          <w:bCs/>
                          <w:i w:val="0"/>
                          <w:iCs w:val="0"/>
                          <w:color w:val="auto"/>
                          <w:sz w:val="24"/>
                          <w:szCs w:val="24"/>
                        </w:rPr>
                        <w:fldChar w:fldCharType="begin"/>
                      </w:r>
                      <w:r w:rsidRPr="00530110">
                        <w:rPr>
                          <w:rFonts w:ascii="Times New Roman" w:hAnsi="Times New Roman" w:cs="Times New Roman"/>
                          <w:b/>
                          <w:bCs/>
                          <w:i w:val="0"/>
                          <w:iCs w:val="0"/>
                          <w:color w:val="auto"/>
                          <w:sz w:val="24"/>
                          <w:szCs w:val="24"/>
                        </w:rPr>
                        <w:instrText xml:space="preserve"> SEQ Figure \* ARABIC </w:instrText>
                      </w:r>
                      <w:r w:rsidRPr="00530110">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5</w:t>
                      </w:r>
                      <w:r w:rsidRPr="00530110">
                        <w:rPr>
                          <w:rFonts w:ascii="Times New Roman" w:hAnsi="Times New Roman" w:cs="Times New Roman"/>
                          <w:b/>
                          <w:bCs/>
                          <w:i w:val="0"/>
                          <w:iCs w:val="0"/>
                          <w:color w:val="auto"/>
                          <w:sz w:val="24"/>
                          <w:szCs w:val="24"/>
                        </w:rPr>
                        <w:fldChar w:fldCharType="end"/>
                      </w:r>
                      <w:bookmarkEnd w:id="34"/>
                      <w:r w:rsidRPr="00530110">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 xml:space="preserve">: </w:t>
                      </w:r>
                      <w:r w:rsidRPr="00530110">
                        <w:rPr>
                          <w:rFonts w:ascii="Times New Roman" w:hAnsi="Times New Roman" w:cs="Times New Roman"/>
                          <w:i w:val="0"/>
                          <w:iCs w:val="0"/>
                          <w:color w:val="auto"/>
                          <w:sz w:val="24"/>
                          <w:szCs w:val="24"/>
                        </w:rPr>
                        <w:t xml:space="preserve">FTIR spectrum of PVA, GO, </w:t>
                      </w:r>
                      <w:proofErr w:type="spellStart"/>
                      <w:r w:rsidRPr="00530110">
                        <w:rPr>
                          <w:rFonts w:ascii="Times New Roman" w:hAnsi="Times New Roman" w:cs="Times New Roman"/>
                          <w:i w:val="0"/>
                          <w:iCs w:val="0"/>
                          <w:color w:val="auto"/>
                          <w:sz w:val="24"/>
                          <w:szCs w:val="24"/>
                        </w:rPr>
                        <w:t>N</w:t>
                      </w:r>
                      <w:r>
                        <w:rPr>
                          <w:rFonts w:ascii="Times New Roman" w:hAnsi="Times New Roman" w:cs="Times New Roman"/>
                          <w:i w:val="0"/>
                          <w:iCs w:val="0"/>
                          <w:color w:val="auto"/>
                          <w:sz w:val="24"/>
                          <w:szCs w:val="24"/>
                        </w:rPr>
                        <w:t>i</w:t>
                      </w:r>
                      <w:r w:rsidRPr="00530110">
                        <w:rPr>
                          <w:rFonts w:ascii="Times New Roman" w:hAnsi="Times New Roman" w:cs="Times New Roman"/>
                          <w:i w:val="0"/>
                          <w:iCs w:val="0"/>
                          <w:color w:val="auto"/>
                          <w:sz w:val="24"/>
                          <w:szCs w:val="24"/>
                        </w:rPr>
                        <w:t>O</w:t>
                      </w:r>
                      <w:proofErr w:type="spellEnd"/>
                      <w:r w:rsidRPr="00530110">
                        <w:rPr>
                          <w:rFonts w:ascii="Times New Roman" w:hAnsi="Times New Roman" w:cs="Times New Roman"/>
                          <w:i w:val="0"/>
                          <w:iCs w:val="0"/>
                          <w:color w:val="auto"/>
                          <w:sz w:val="24"/>
                          <w:szCs w:val="24"/>
                        </w:rPr>
                        <w:t xml:space="preserve"> and PVA-GO-</w:t>
                      </w:r>
                      <w:proofErr w:type="spellStart"/>
                      <w:r w:rsidR="00B8354F" w:rsidRPr="00530110">
                        <w:rPr>
                          <w:rFonts w:ascii="Times New Roman" w:hAnsi="Times New Roman" w:cs="Times New Roman"/>
                          <w:i w:val="0"/>
                          <w:iCs w:val="0"/>
                          <w:color w:val="auto"/>
                          <w:sz w:val="24"/>
                          <w:szCs w:val="24"/>
                        </w:rPr>
                        <w:t>NiO</w:t>
                      </w:r>
                      <w:proofErr w:type="spellEnd"/>
                      <w:r w:rsidR="00B8354F">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7%)</w:t>
                      </w:r>
                    </w:p>
                  </w:txbxContent>
                </v:textbox>
              </v:shape>
            </w:pict>
          </mc:Fallback>
        </mc:AlternateContent>
      </w:r>
      <w:r w:rsidR="00125010">
        <w:object w:dxaOrig="14032" w:dyaOrig="11896" w14:anchorId="355CFFDC">
          <v:shape id="_x0000_i1028" type="#_x0000_t75" style="width:447.6pt;height:297.4pt" o:ole="">
            <v:imagedata r:id="rId19" o:title=""/>
          </v:shape>
          <o:OLEObject Type="Embed" ProgID="Origin95.Graph" ShapeID="_x0000_i1028" DrawAspect="Content" ObjectID="_1771327546" r:id="rId20"/>
        </w:object>
      </w:r>
    </w:p>
    <w:p w14:paraId="7B7D4FD3" w14:textId="4BBDBFA8" w:rsidR="00A671FF" w:rsidRDefault="00A671FF" w:rsidP="00F10299">
      <w:pPr>
        <w:spacing w:line="360" w:lineRule="auto"/>
        <w:jc w:val="both"/>
        <w:rPr>
          <w:rFonts w:ascii="Times New Roman" w:hAnsi="Times New Roman" w:cs="Times New Roman"/>
          <w:sz w:val="24"/>
          <w:szCs w:val="24"/>
        </w:rPr>
      </w:pPr>
      <w:r w:rsidRPr="00A671FF">
        <w:rPr>
          <w:rFonts w:ascii="Times New Roman" w:hAnsi="Times New Roman" w:cs="Times New Roman"/>
          <w:sz w:val="24"/>
          <w:szCs w:val="24"/>
        </w:rPr>
        <w:lastRenderedPageBreak/>
        <w:t xml:space="preserve">The FTIR spectrum of GO in </w:t>
      </w:r>
      <w:r w:rsidR="00D23637">
        <w:rPr>
          <w:rFonts w:ascii="Times New Roman" w:hAnsi="Times New Roman" w:cs="Times New Roman"/>
          <w:sz w:val="24"/>
          <w:szCs w:val="24"/>
        </w:rPr>
        <w:t xml:space="preserve"> </w:t>
      </w:r>
      <w:r w:rsidR="00B36FD1">
        <w:rPr>
          <w:rFonts w:ascii="Times New Roman" w:hAnsi="Times New Roman" w:cs="Times New Roman"/>
          <w:sz w:val="24"/>
          <w:szCs w:val="24"/>
        </w:rPr>
        <w:fldChar w:fldCharType="begin"/>
      </w:r>
      <w:r w:rsidR="00B36FD1">
        <w:rPr>
          <w:rFonts w:ascii="Times New Roman" w:hAnsi="Times New Roman" w:cs="Times New Roman"/>
          <w:sz w:val="24"/>
          <w:szCs w:val="24"/>
        </w:rPr>
        <w:instrText xml:space="preserve"> REF _Ref160699710 \h </w:instrText>
      </w:r>
      <w:r w:rsidR="00B36FD1">
        <w:rPr>
          <w:rFonts w:ascii="Times New Roman" w:hAnsi="Times New Roman" w:cs="Times New Roman"/>
          <w:sz w:val="24"/>
          <w:szCs w:val="24"/>
        </w:rPr>
      </w:r>
      <w:r w:rsidR="00B36FD1">
        <w:rPr>
          <w:rFonts w:ascii="Times New Roman" w:hAnsi="Times New Roman" w:cs="Times New Roman"/>
          <w:sz w:val="24"/>
          <w:szCs w:val="24"/>
        </w:rPr>
        <w:fldChar w:fldCharType="separate"/>
      </w:r>
      <w:r w:rsidR="008058CA" w:rsidRPr="001A499E">
        <w:rPr>
          <w:rFonts w:ascii="Times New Roman" w:hAnsi="Times New Roman" w:cs="Times New Roman"/>
          <w:b/>
          <w:bCs/>
          <w:sz w:val="24"/>
          <w:szCs w:val="24"/>
        </w:rPr>
        <w:t xml:space="preserve">Figure </w:t>
      </w:r>
      <w:r w:rsidR="008058CA">
        <w:rPr>
          <w:rFonts w:ascii="Times New Roman" w:hAnsi="Times New Roman" w:cs="Times New Roman"/>
          <w:b/>
          <w:bCs/>
          <w:i/>
          <w:iCs/>
          <w:noProof/>
          <w:sz w:val="24"/>
          <w:szCs w:val="24"/>
        </w:rPr>
        <w:t>6</w:t>
      </w:r>
      <w:r w:rsidR="008058CA">
        <w:rPr>
          <w:rFonts w:ascii="Times New Roman" w:hAnsi="Times New Roman" w:cs="Times New Roman"/>
          <w:sz w:val="24"/>
          <w:szCs w:val="24"/>
        </w:rPr>
        <w:t xml:space="preserve">: </w:t>
      </w:r>
      <w:r w:rsidR="008058CA" w:rsidRPr="001A499E">
        <w:rPr>
          <w:rFonts w:ascii="Times New Roman" w:hAnsi="Times New Roman" w:cs="Times New Roman"/>
          <w:sz w:val="24"/>
          <w:szCs w:val="24"/>
        </w:rPr>
        <w:t>FTIR spectra different percentage of PVA-GO-</w:t>
      </w:r>
      <w:proofErr w:type="spellStart"/>
      <w:r w:rsidR="008058CA" w:rsidRPr="001A499E">
        <w:rPr>
          <w:rFonts w:ascii="Times New Roman" w:hAnsi="Times New Roman" w:cs="Times New Roman"/>
          <w:sz w:val="24"/>
          <w:szCs w:val="24"/>
        </w:rPr>
        <w:t>NiO</w:t>
      </w:r>
      <w:proofErr w:type="spellEnd"/>
      <w:r w:rsidR="00B36FD1">
        <w:rPr>
          <w:rFonts w:ascii="Times New Roman" w:hAnsi="Times New Roman" w:cs="Times New Roman"/>
          <w:sz w:val="24"/>
          <w:szCs w:val="24"/>
        </w:rPr>
        <w:fldChar w:fldCharType="end"/>
      </w:r>
      <w:r w:rsidRPr="00A671FF">
        <w:rPr>
          <w:rFonts w:ascii="Times New Roman" w:hAnsi="Times New Roman" w:cs="Times New Roman"/>
          <w:sz w:val="24"/>
          <w:szCs w:val="24"/>
        </w:rPr>
        <w:t xml:space="preserve">, shows a broad </w:t>
      </w:r>
      <w:r>
        <w:rPr>
          <w:rFonts w:ascii="Times New Roman" w:hAnsi="Times New Roman" w:cs="Times New Roman"/>
          <w:sz w:val="24"/>
          <w:szCs w:val="24"/>
        </w:rPr>
        <w:t>peak</w:t>
      </w:r>
      <w:r w:rsidRPr="00A671FF">
        <w:rPr>
          <w:rFonts w:ascii="Times New Roman" w:hAnsi="Times New Roman" w:cs="Times New Roman"/>
          <w:sz w:val="24"/>
          <w:szCs w:val="24"/>
        </w:rPr>
        <w:t xml:space="preserve"> appeared at 34</w:t>
      </w:r>
      <w:r w:rsidR="00311556">
        <w:rPr>
          <w:rFonts w:ascii="Times New Roman" w:hAnsi="Times New Roman" w:cs="Times New Roman"/>
          <w:sz w:val="24"/>
          <w:szCs w:val="24"/>
        </w:rPr>
        <w:t>44</w:t>
      </w:r>
      <w:r w:rsidRPr="00A671FF">
        <w:rPr>
          <w:rFonts w:ascii="Times New Roman" w:hAnsi="Times New Roman" w:cs="Times New Roman"/>
          <w:sz w:val="24"/>
          <w:szCs w:val="24"/>
        </w:rPr>
        <w:t xml:space="preserve"> cm-1 in the high frequency area attributed to the stretching mode of O-</w:t>
      </w:r>
      <w:r w:rsidR="00D23637" w:rsidRPr="00A671FF">
        <w:rPr>
          <w:rFonts w:ascii="Times New Roman" w:hAnsi="Times New Roman" w:cs="Times New Roman"/>
          <w:sz w:val="24"/>
          <w:szCs w:val="24"/>
        </w:rPr>
        <w:t xml:space="preserve">H </w:t>
      </w:r>
      <w:r w:rsidR="00D23637">
        <w:rPr>
          <w:rFonts w:ascii="Times New Roman" w:hAnsi="Times New Roman" w:cs="Times New Roman"/>
          <w:sz w:val="24"/>
          <w:szCs w:val="24"/>
        </w:rPr>
        <w:t>bond</w:t>
      </w:r>
      <w:r w:rsidRPr="00A671FF">
        <w:rPr>
          <w:rFonts w:ascii="Times New Roman" w:hAnsi="Times New Roman" w:cs="Times New Roman"/>
          <w:sz w:val="24"/>
          <w:szCs w:val="24"/>
        </w:rPr>
        <w:t>, reveals the presence of hydroxyl groups in graphene oxide. The band observed at 1</w:t>
      </w:r>
      <w:r w:rsidR="00311556">
        <w:rPr>
          <w:rFonts w:ascii="Times New Roman" w:hAnsi="Times New Roman" w:cs="Times New Roman"/>
          <w:sz w:val="24"/>
          <w:szCs w:val="24"/>
        </w:rPr>
        <w:t>650</w:t>
      </w:r>
      <w:r w:rsidRPr="00A671FF">
        <w:rPr>
          <w:rFonts w:ascii="Times New Roman" w:hAnsi="Times New Roman" w:cs="Times New Roman"/>
          <w:sz w:val="24"/>
          <w:szCs w:val="24"/>
        </w:rPr>
        <w:t xml:space="preserve"> cm−1 was assigned to the carboxyl group. The peak at 135</w:t>
      </w:r>
      <w:r w:rsidR="00B91C25">
        <w:rPr>
          <w:rFonts w:ascii="Times New Roman" w:hAnsi="Times New Roman" w:cs="Times New Roman"/>
          <w:sz w:val="24"/>
          <w:szCs w:val="24"/>
        </w:rPr>
        <w:t>0</w:t>
      </w:r>
      <w:r w:rsidRPr="00A671FF">
        <w:rPr>
          <w:rFonts w:ascii="Times New Roman" w:hAnsi="Times New Roman" w:cs="Times New Roman"/>
          <w:sz w:val="24"/>
          <w:szCs w:val="24"/>
        </w:rPr>
        <w:t xml:space="preserve"> cm-1 arises from </w:t>
      </w:r>
      <w:r w:rsidR="00B2107E" w:rsidRPr="00A671FF">
        <w:rPr>
          <w:rFonts w:ascii="Times New Roman" w:hAnsi="Times New Roman" w:cs="Times New Roman"/>
          <w:sz w:val="24"/>
          <w:szCs w:val="24"/>
        </w:rPr>
        <w:t>the C-</w:t>
      </w:r>
      <w:r w:rsidRPr="00A671FF">
        <w:rPr>
          <w:rFonts w:ascii="Times New Roman" w:hAnsi="Times New Roman" w:cs="Times New Roman"/>
          <w:sz w:val="24"/>
          <w:szCs w:val="24"/>
        </w:rPr>
        <w:t>OH group. The peak at 1225 cm</w:t>
      </w:r>
      <w:r w:rsidRPr="00A671FF">
        <w:rPr>
          <w:rFonts w:ascii="Times New Roman" w:hAnsi="Times New Roman" w:cs="Times New Roman"/>
          <w:sz w:val="24"/>
          <w:szCs w:val="24"/>
          <w:vertAlign w:val="superscript"/>
        </w:rPr>
        <w:t>-1</w:t>
      </w:r>
      <w:r w:rsidRPr="00A671FF">
        <w:rPr>
          <w:rFonts w:ascii="Times New Roman" w:hAnsi="Times New Roman" w:cs="Times New Roman"/>
          <w:sz w:val="24"/>
          <w:szCs w:val="24"/>
        </w:rPr>
        <w:t xml:space="preserve"> denotes C-O-C stretching and the peak at 1056 cm-1 corresponds to the vibrational mode of the </w:t>
      </w:r>
      <w:r>
        <w:rPr>
          <w:rFonts w:ascii="Times New Roman" w:hAnsi="Times New Roman" w:cs="Times New Roman"/>
          <w:sz w:val="24"/>
          <w:szCs w:val="24"/>
        </w:rPr>
        <w:t>C</w:t>
      </w:r>
      <w:r w:rsidRPr="00A671FF">
        <w:rPr>
          <w:rFonts w:ascii="Times New Roman" w:hAnsi="Times New Roman" w:cs="Times New Roman"/>
          <w:sz w:val="24"/>
          <w:szCs w:val="24"/>
        </w:rPr>
        <w:t>-O group.</w:t>
      </w:r>
      <w:r w:rsidR="00EB5604">
        <w:rPr>
          <w:rFonts w:ascii="Times New Roman" w:hAnsi="Times New Roman" w:cs="Times New Roman"/>
          <w:sz w:val="24"/>
          <w:szCs w:val="24"/>
        </w:rPr>
        <w:t xml:space="preserve"> </w:t>
      </w:r>
      <w:r w:rsidR="00450A98">
        <w:rPr>
          <w:rFonts w:ascii="Times New Roman" w:hAnsi="Times New Roman" w:cs="Times New Roman"/>
          <w:sz w:val="24"/>
          <w:szCs w:val="24"/>
        </w:rPr>
        <w:t xml:space="preserve">In </w:t>
      </w:r>
      <w:r w:rsidR="00E505ED">
        <w:rPr>
          <w:rFonts w:ascii="Times New Roman" w:hAnsi="Times New Roman" w:cs="Times New Roman"/>
          <w:sz w:val="24"/>
          <w:szCs w:val="24"/>
        </w:rPr>
        <w:t xml:space="preserve">this spectrum we also observed that </w:t>
      </w:r>
      <w:proofErr w:type="spellStart"/>
      <w:r w:rsidR="00E505ED">
        <w:rPr>
          <w:rFonts w:ascii="Times New Roman" w:hAnsi="Times New Roman" w:cs="Times New Roman"/>
          <w:sz w:val="24"/>
          <w:szCs w:val="24"/>
        </w:rPr>
        <w:t>NiO</w:t>
      </w:r>
      <w:proofErr w:type="spellEnd"/>
      <w:r w:rsidR="00E505ED">
        <w:rPr>
          <w:rFonts w:ascii="Times New Roman" w:hAnsi="Times New Roman" w:cs="Times New Roman"/>
          <w:sz w:val="24"/>
          <w:szCs w:val="24"/>
        </w:rPr>
        <w:t xml:space="preserve"> showed it</w:t>
      </w:r>
      <w:r w:rsidR="00740A12">
        <w:rPr>
          <w:rFonts w:ascii="Times New Roman" w:hAnsi="Times New Roman" w:cs="Times New Roman"/>
          <w:sz w:val="24"/>
          <w:szCs w:val="24"/>
        </w:rPr>
        <w:t xml:space="preserve">s </w:t>
      </w:r>
      <w:r w:rsidR="00E505ED">
        <w:rPr>
          <w:rFonts w:ascii="Times New Roman" w:hAnsi="Times New Roman" w:cs="Times New Roman"/>
          <w:sz w:val="24"/>
          <w:szCs w:val="24"/>
        </w:rPr>
        <w:t xml:space="preserve">characteristics peat at </w:t>
      </w:r>
      <w:r w:rsidR="00740A12">
        <w:rPr>
          <w:rFonts w:ascii="Times New Roman" w:hAnsi="Times New Roman" w:cs="Times New Roman"/>
          <w:sz w:val="24"/>
          <w:szCs w:val="24"/>
        </w:rPr>
        <w:t>650 and 513 cm-1 for the Ni-O bond frequency</w:t>
      </w:r>
      <w:r w:rsidR="00147A58">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"/>
          <w:id w:val="1259561111"/>
          <w:placeholder>
            <w:docPart w:val="DefaultPlaceholder_-1854013440"/>
          </w:placeholder>
        </w:sdtPr>
        <w:sdtContent>
          <w:r w:rsidR="00DD56BC" w:rsidRPr="00DD56BC">
            <w:rPr>
              <w:rFonts w:ascii="Times New Roman" w:hAnsi="Times New Roman" w:cs="Times New Roman"/>
              <w:color w:val="000000"/>
              <w:sz w:val="24"/>
              <w:szCs w:val="24"/>
            </w:rPr>
            <w:t>[31]</w:t>
          </w:r>
        </w:sdtContent>
      </w:sdt>
      <w:r w:rsidR="00740A12">
        <w:rPr>
          <w:rFonts w:ascii="Times New Roman" w:hAnsi="Times New Roman" w:cs="Times New Roman"/>
          <w:sz w:val="24"/>
          <w:szCs w:val="24"/>
        </w:rPr>
        <w:t xml:space="preserve">. </w:t>
      </w:r>
    </w:p>
    <w:p w14:paraId="6FB75D8E" w14:textId="77777777" w:rsidR="00971EE0" w:rsidRDefault="00971EE0" w:rsidP="00F10299">
      <w:pPr>
        <w:spacing w:line="360" w:lineRule="auto"/>
        <w:jc w:val="both"/>
        <w:rPr>
          <w:rFonts w:ascii="Times New Roman" w:hAnsi="Times New Roman" w:cs="Times New Roman"/>
          <w:sz w:val="24"/>
          <w:szCs w:val="24"/>
        </w:rPr>
      </w:pPr>
    </w:p>
    <w:p w14:paraId="184013CA" w14:textId="674E997C" w:rsidR="00125010" w:rsidRDefault="001A499E" w:rsidP="00AE7EE2">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0528" behindDoc="0" locked="0" layoutInCell="1" allowOverlap="1" wp14:anchorId="3D31B744" wp14:editId="453D6031">
                <wp:simplePos x="0" y="0"/>
                <wp:positionH relativeFrom="column">
                  <wp:posOffset>1234440</wp:posOffset>
                </wp:positionH>
                <wp:positionV relativeFrom="paragraph">
                  <wp:posOffset>3818890</wp:posOffset>
                </wp:positionV>
                <wp:extent cx="3962400" cy="635"/>
                <wp:effectExtent l="0" t="0" r="0" b="2540"/>
                <wp:wrapNone/>
                <wp:docPr id="508500428" name="Text Box 1"/>
                <wp:cNvGraphicFramePr/>
                <a:graphic xmlns:a="http://schemas.openxmlformats.org/drawingml/2006/main">
                  <a:graphicData uri="http://schemas.microsoft.com/office/word/2010/wordprocessingShape">
                    <wps:wsp>
                      <wps:cNvSpPr txBox="1"/>
                      <wps:spPr>
                        <a:xfrm>
                          <a:off x="0" y="0"/>
                          <a:ext cx="3962400" cy="635"/>
                        </a:xfrm>
                        <a:prstGeom prst="rect">
                          <a:avLst/>
                        </a:prstGeom>
                        <a:solidFill>
                          <a:prstClr val="white"/>
                        </a:solidFill>
                        <a:ln>
                          <a:noFill/>
                        </a:ln>
                      </wps:spPr>
                      <wps:txbx>
                        <w:txbxContent>
                          <w:p w14:paraId="446FA91B" w14:textId="08DB641C" w:rsidR="001A499E" w:rsidRPr="001A499E" w:rsidRDefault="001A499E" w:rsidP="001A499E">
                            <w:pPr>
                              <w:pStyle w:val="Caption"/>
                              <w:rPr>
                                <w:rFonts w:ascii="Times New Roman" w:hAnsi="Times New Roman" w:cs="Times New Roman"/>
                                <w:i w:val="0"/>
                                <w:iCs w:val="0"/>
                                <w:noProof/>
                                <w:color w:val="auto"/>
                                <w:sz w:val="24"/>
                                <w:szCs w:val="24"/>
                              </w:rPr>
                            </w:pPr>
                            <w:bookmarkStart w:id="35" w:name="_Ref160703332"/>
                            <w:bookmarkStart w:id="36" w:name="_Ref160699710"/>
                            <w:r w:rsidRPr="001A499E">
                              <w:rPr>
                                <w:rFonts w:ascii="Times New Roman" w:hAnsi="Times New Roman" w:cs="Times New Roman"/>
                                <w:b/>
                                <w:bCs/>
                                <w:i w:val="0"/>
                                <w:iCs w:val="0"/>
                                <w:color w:val="auto"/>
                                <w:sz w:val="24"/>
                                <w:szCs w:val="24"/>
                              </w:rPr>
                              <w:t xml:space="preserve">Figure </w:t>
                            </w:r>
                            <w:r w:rsidRPr="001A499E">
                              <w:rPr>
                                <w:rFonts w:ascii="Times New Roman" w:hAnsi="Times New Roman" w:cs="Times New Roman"/>
                                <w:b/>
                                <w:bCs/>
                                <w:i w:val="0"/>
                                <w:iCs w:val="0"/>
                                <w:color w:val="auto"/>
                                <w:sz w:val="24"/>
                                <w:szCs w:val="24"/>
                              </w:rPr>
                              <w:fldChar w:fldCharType="begin"/>
                            </w:r>
                            <w:r w:rsidRPr="001A499E">
                              <w:rPr>
                                <w:rFonts w:ascii="Times New Roman" w:hAnsi="Times New Roman" w:cs="Times New Roman"/>
                                <w:b/>
                                <w:bCs/>
                                <w:i w:val="0"/>
                                <w:iCs w:val="0"/>
                                <w:color w:val="auto"/>
                                <w:sz w:val="24"/>
                                <w:szCs w:val="24"/>
                              </w:rPr>
                              <w:instrText xml:space="preserve"> SEQ Figure \* ARABIC </w:instrText>
                            </w:r>
                            <w:r w:rsidRPr="001A499E">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6</w:t>
                            </w:r>
                            <w:r w:rsidRPr="001A499E">
                              <w:rPr>
                                <w:rFonts w:ascii="Times New Roman" w:hAnsi="Times New Roman" w:cs="Times New Roman"/>
                                <w:b/>
                                <w:bCs/>
                                <w:i w:val="0"/>
                                <w:iCs w:val="0"/>
                                <w:color w:val="auto"/>
                                <w:sz w:val="24"/>
                                <w:szCs w:val="24"/>
                              </w:rPr>
                              <w:fldChar w:fldCharType="end"/>
                            </w:r>
                            <w:bookmarkEnd w:id="35"/>
                            <w:r>
                              <w:rPr>
                                <w:rFonts w:ascii="Times New Roman" w:hAnsi="Times New Roman" w:cs="Times New Roman"/>
                                <w:i w:val="0"/>
                                <w:iCs w:val="0"/>
                                <w:color w:val="auto"/>
                                <w:sz w:val="24"/>
                                <w:szCs w:val="24"/>
                              </w:rPr>
                              <w:t xml:space="preserve">: </w:t>
                            </w:r>
                            <w:r w:rsidRPr="001A499E">
                              <w:rPr>
                                <w:rFonts w:ascii="Times New Roman" w:hAnsi="Times New Roman" w:cs="Times New Roman"/>
                                <w:i w:val="0"/>
                                <w:iCs w:val="0"/>
                                <w:color w:val="auto"/>
                                <w:sz w:val="24"/>
                                <w:szCs w:val="24"/>
                              </w:rPr>
                              <w:t>FTIR spectra different percentage of PVA-GO-</w:t>
                            </w:r>
                            <w:proofErr w:type="spellStart"/>
                            <w:r w:rsidRPr="001A499E">
                              <w:rPr>
                                <w:rFonts w:ascii="Times New Roman" w:hAnsi="Times New Roman" w:cs="Times New Roman"/>
                                <w:i w:val="0"/>
                                <w:iCs w:val="0"/>
                                <w:color w:val="auto"/>
                                <w:sz w:val="24"/>
                                <w:szCs w:val="24"/>
                              </w:rPr>
                              <w:t>NiO</w:t>
                            </w:r>
                            <w:bookmarkEnd w:id="36"/>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31B744" id="_x0000_s1064" type="#_x0000_t202" style="position:absolute;left:0;text-align:left;margin-left:97.2pt;margin-top:300.7pt;width:312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SvkGwIAAEAEAAAOAAAAZHJzL2Uyb0RvYy54bWysU8Fu2zAMvQ/YPwi6L07SLeu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" stroked="f">
                <v:textbox style="mso-fit-shape-to-text:t" inset="0,0,0,0">
                  <w:txbxContent>
                    <w:p w14:paraId="446FA91B" w14:textId="08DB641C" w:rsidR="001A499E" w:rsidRPr="001A499E" w:rsidRDefault="001A499E" w:rsidP="001A499E">
                      <w:pPr>
                        <w:pStyle w:val="Caption"/>
                        <w:rPr>
                          <w:rFonts w:ascii="Times New Roman" w:hAnsi="Times New Roman" w:cs="Times New Roman"/>
                          <w:i w:val="0"/>
                          <w:iCs w:val="0"/>
                          <w:noProof/>
                          <w:color w:val="auto"/>
                          <w:sz w:val="24"/>
                          <w:szCs w:val="24"/>
                        </w:rPr>
                      </w:pPr>
                      <w:bookmarkStart w:id="37" w:name="_Ref160703332"/>
                      <w:bookmarkStart w:id="38" w:name="_Ref160699710"/>
                      <w:r w:rsidRPr="001A499E">
                        <w:rPr>
                          <w:rFonts w:ascii="Times New Roman" w:hAnsi="Times New Roman" w:cs="Times New Roman"/>
                          <w:b/>
                          <w:bCs/>
                          <w:i w:val="0"/>
                          <w:iCs w:val="0"/>
                          <w:color w:val="auto"/>
                          <w:sz w:val="24"/>
                          <w:szCs w:val="24"/>
                        </w:rPr>
                        <w:t xml:space="preserve">Figure </w:t>
                      </w:r>
                      <w:r w:rsidRPr="001A499E">
                        <w:rPr>
                          <w:rFonts w:ascii="Times New Roman" w:hAnsi="Times New Roman" w:cs="Times New Roman"/>
                          <w:b/>
                          <w:bCs/>
                          <w:i w:val="0"/>
                          <w:iCs w:val="0"/>
                          <w:color w:val="auto"/>
                          <w:sz w:val="24"/>
                          <w:szCs w:val="24"/>
                        </w:rPr>
                        <w:fldChar w:fldCharType="begin"/>
                      </w:r>
                      <w:r w:rsidRPr="001A499E">
                        <w:rPr>
                          <w:rFonts w:ascii="Times New Roman" w:hAnsi="Times New Roman" w:cs="Times New Roman"/>
                          <w:b/>
                          <w:bCs/>
                          <w:i w:val="0"/>
                          <w:iCs w:val="0"/>
                          <w:color w:val="auto"/>
                          <w:sz w:val="24"/>
                          <w:szCs w:val="24"/>
                        </w:rPr>
                        <w:instrText xml:space="preserve"> SEQ Figure \* ARABIC </w:instrText>
                      </w:r>
                      <w:r w:rsidRPr="001A499E">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6</w:t>
                      </w:r>
                      <w:r w:rsidRPr="001A499E">
                        <w:rPr>
                          <w:rFonts w:ascii="Times New Roman" w:hAnsi="Times New Roman" w:cs="Times New Roman"/>
                          <w:b/>
                          <w:bCs/>
                          <w:i w:val="0"/>
                          <w:iCs w:val="0"/>
                          <w:color w:val="auto"/>
                          <w:sz w:val="24"/>
                          <w:szCs w:val="24"/>
                        </w:rPr>
                        <w:fldChar w:fldCharType="end"/>
                      </w:r>
                      <w:bookmarkEnd w:id="37"/>
                      <w:r>
                        <w:rPr>
                          <w:rFonts w:ascii="Times New Roman" w:hAnsi="Times New Roman" w:cs="Times New Roman"/>
                          <w:i w:val="0"/>
                          <w:iCs w:val="0"/>
                          <w:color w:val="auto"/>
                          <w:sz w:val="24"/>
                          <w:szCs w:val="24"/>
                        </w:rPr>
                        <w:t xml:space="preserve">: </w:t>
                      </w:r>
                      <w:r w:rsidRPr="001A499E">
                        <w:rPr>
                          <w:rFonts w:ascii="Times New Roman" w:hAnsi="Times New Roman" w:cs="Times New Roman"/>
                          <w:i w:val="0"/>
                          <w:iCs w:val="0"/>
                          <w:color w:val="auto"/>
                          <w:sz w:val="24"/>
                          <w:szCs w:val="24"/>
                        </w:rPr>
                        <w:t>FTIR spectra different percentage of PVA-GO-</w:t>
                      </w:r>
                      <w:proofErr w:type="spellStart"/>
                      <w:r w:rsidRPr="001A499E">
                        <w:rPr>
                          <w:rFonts w:ascii="Times New Roman" w:hAnsi="Times New Roman" w:cs="Times New Roman"/>
                          <w:i w:val="0"/>
                          <w:iCs w:val="0"/>
                          <w:color w:val="auto"/>
                          <w:sz w:val="24"/>
                          <w:szCs w:val="24"/>
                        </w:rPr>
                        <w:t>NiO</w:t>
                      </w:r>
                      <w:bookmarkEnd w:id="38"/>
                      <w:proofErr w:type="spellEnd"/>
                    </w:p>
                  </w:txbxContent>
                </v:textbox>
              </v:shape>
            </w:pict>
          </mc:Fallback>
        </mc:AlternateContent>
      </w:r>
      <w:r w:rsidR="00D67FCA">
        <w:object w:dxaOrig="13559" w:dyaOrig="11784" w14:anchorId="78C94843">
          <v:shape id="_x0000_i1029" type="#_x0000_t75" style="width:421pt;height:294pt" o:ole="">
            <v:imagedata r:id="rId21" o:title=""/>
          </v:shape>
          <o:OLEObject Type="Embed" ProgID="Origin95.Graph" ShapeID="_x0000_i1029" DrawAspect="Content" ObjectID="_1771327547" r:id="rId22"/>
        </w:object>
      </w:r>
    </w:p>
    <w:p w14:paraId="5DFBB407" w14:textId="77777777" w:rsidR="001A499E" w:rsidRDefault="001A499E" w:rsidP="00AE7EE2">
      <w:pPr>
        <w:spacing w:line="360" w:lineRule="auto"/>
        <w:jc w:val="both"/>
        <w:rPr>
          <w:rFonts w:ascii="Times New Roman" w:hAnsi="Times New Roman" w:cs="Times New Roman"/>
          <w:sz w:val="24"/>
          <w:szCs w:val="24"/>
        </w:rPr>
      </w:pPr>
    </w:p>
    <w:p w14:paraId="1EC0AF98" w14:textId="27E73600" w:rsidR="00AE544B" w:rsidRDefault="00171465" w:rsidP="00AE7EE2">
      <w:pPr>
        <w:spacing w:line="360" w:lineRule="auto"/>
        <w:jc w:val="both"/>
        <w:rPr>
          <w:rFonts w:ascii="Times New Roman" w:hAnsi="Times New Roman" w:cs="Times New Roman"/>
          <w:sz w:val="24"/>
          <w:szCs w:val="24"/>
        </w:rPr>
      </w:pPr>
      <w:r w:rsidRPr="00AE7EE2">
        <w:rPr>
          <w:rFonts w:ascii="Times New Roman" w:hAnsi="Times New Roman" w:cs="Times New Roman"/>
          <w:sz w:val="24"/>
          <w:szCs w:val="24"/>
        </w:rPr>
        <w:t xml:space="preserve">Similar characteristics peaks of PVA </w:t>
      </w:r>
      <w:r w:rsidR="00125010" w:rsidRPr="00AE7EE2">
        <w:rPr>
          <w:rFonts w:ascii="Times New Roman" w:hAnsi="Times New Roman" w:cs="Times New Roman"/>
          <w:sz w:val="24"/>
          <w:szCs w:val="24"/>
        </w:rPr>
        <w:t>are</w:t>
      </w:r>
      <w:r w:rsidRPr="00AE7EE2">
        <w:rPr>
          <w:rFonts w:ascii="Times New Roman" w:hAnsi="Times New Roman" w:cs="Times New Roman"/>
          <w:sz w:val="24"/>
          <w:szCs w:val="24"/>
        </w:rPr>
        <w:t xml:space="preserve"> also visible for </w:t>
      </w:r>
      <w:r w:rsidR="00125010" w:rsidRPr="00AE7EE2">
        <w:rPr>
          <w:rFonts w:ascii="Times New Roman" w:hAnsi="Times New Roman" w:cs="Times New Roman"/>
          <w:sz w:val="24"/>
          <w:szCs w:val="24"/>
        </w:rPr>
        <w:t>all</w:t>
      </w:r>
      <w:r w:rsidRPr="00AE7EE2">
        <w:rPr>
          <w:rFonts w:ascii="Times New Roman" w:hAnsi="Times New Roman" w:cs="Times New Roman"/>
          <w:sz w:val="24"/>
          <w:szCs w:val="24"/>
        </w:rPr>
        <w:t xml:space="preserve"> the PVA</w:t>
      </w:r>
      <w:r w:rsidR="00AE7EE2">
        <w:rPr>
          <w:rFonts w:ascii="Times New Roman" w:hAnsi="Times New Roman" w:cs="Times New Roman"/>
          <w:sz w:val="24"/>
          <w:szCs w:val="24"/>
        </w:rPr>
        <w:t>-</w:t>
      </w:r>
      <w:r w:rsidRPr="00AE7EE2">
        <w:rPr>
          <w:rFonts w:ascii="Times New Roman" w:hAnsi="Times New Roman" w:cs="Times New Roman"/>
          <w:sz w:val="24"/>
          <w:szCs w:val="24"/>
        </w:rPr>
        <w:t>GO-</w:t>
      </w:r>
      <w:proofErr w:type="spellStart"/>
      <w:r w:rsidRPr="00AE7EE2">
        <w:rPr>
          <w:rFonts w:ascii="Times New Roman" w:hAnsi="Times New Roman" w:cs="Times New Roman"/>
          <w:sz w:val="24"/>
          <w:szCs w:val="24"/>
        </w:rPr>
        <w:t>NiO</w:t>
      </w:r>
      <w:proofErr w:type="spellEnd"/>
      <w:r w:rsidRPr="00AE7EE2">
        <w:rPr>
          <w:rFonts w:ascii="Times New Roman" w:hAnsi="Times New Roman" w:cs="Times New Roman"/>
          <w:sz w:val="24"/>
          <w:szCs w:val="24"/>
        </w:rPr>
        <w:t xml:space="preserve"> composite samples; however, the frequency of the symmetrical stretching vibration of the −OH group shifted to a higher wave number (3465 −3498 cm−1) than that of the PVA film. Such a shifting indicates the insertion of GO and </w:t>
      </w:r>
      <w:proofErr w:type="spellStart"/>
      <w:r w:rsidR="00AE7EE2" w:rsidRPr="00AE7EE2">
        <w:rPr>
          <w:rFonts w:ascii="Times New Roman" w:hAnsi="Times New Roman" w:cs="Times New Roman"/>
          <w:sz w:val="24"/>
          <w:szCs w:val="24"/>
        </w:rPr>
        <w:t>NiO</w:t>
      </w:r>
      <w:proofErr w:type="spellEnd"/>
      <w:r w:rsidR="00AE7EE2" w:rsidRPr="00AE7EE2">
        <w:rPr>
          <w:rFonts w:ascii="Times New Roman" w:hAnsi="Times New Roman" w:cs="Times New Roman"/>
          <w:sz w:val="24"/>
          <w:szCs w:val="24"/>
        </w:rPr>
        <w:t xml:space="preserve"> particle</w:t>
      </w:r>
      <w:r w:rsidRPr="00AE7EE2">
        <w:rPr>
          <w:rFonts w:ascii="Times New Roman" w:hAnsi="Times New Roman" w:cs="Times New Roman"/>
          <w:sz w:val="24"/>
          <w:szCs w:val="24"/>
        </w:rPr>
        <w:t xml:space="preserve"> into PVA which had a significant influence on the bonding interactions within the PVA structural   framework</w:t>
      </w:r>
      <w:r w:rsidR="00AE7EE2">
        <w:rPr>
          <w:rFonts w:ascii="Times New Roman" w:hAnsi="Times New Roman" w:cs="Times New Roman"/>
          <w:sz w:val="24"/>
          <w:szCs w:val="24"/>
        </w:rPr>
        <w:t>.</w:t>
      </w:r>
      <w:r w:rsidRPr="00AE7EE2">
        <w:rPr>
          <w:rFonts w:ascii="Times New Roman" w:hAnsi="Times New Roman" w:cs="Times New Roman"/>
          <w:sz w:val="24"/>
          <w:szCs w:val="24"/>
        </w:rPr>
        <w:t xml:space="preserve"> The possible mode of interaction between </w:t>
      </w:r>
      <w:r w:rsidR="00AE7EE2" w:rsidRPr="00AE7EE2">
        <w:rPr>
          <w:rFonts w:ascii="Times New Roman" w:hAnsi="Times New Roman" w:cs="Times New Roman"/>
          <w:sz w:val="24"/>
          <w:szCs w:val="24"/>
        </w:rPr>
        <w:t xml:space="preserve">GO, </w:t>
      </w:r>
      <w:proofErr w:type="spellStart"/>
      <w:r w:rsidR="00125010" w:rsidRPr="00AE7EE2">
        <w:rPr>
          <w:rFonts w:ascii="Times New Roman" w:hAnsi="Times New Roman" w:cs="Times New Roman"/>
          <w:sz w:val="24"/>
          <w:szCs w:val="24"/>
        </w:rPr>
        <w:t>NiO</w:t>
      </w:r>
      <w:proofErr w:type="spellEnd"/>
      <w:r w:rsidR="00125010" w:rsidRPr="00AE7EE2">
        <w:rPr>
          <w:rFonts w:ascii="Times New Roman" w:hAnsi="Times New Roman" w:cs="Times New Roman"/>
          <w:sz w:val="24"/>
          <w:szCs w:val="24"/>
        </w:rPr>
        <w:t xml:space="preserve"> and</w:t>
      </w:r>
      <w:r w:rsidRPr="00AE7EE2">
        <w:rPr>
          <w:rFonts w:ascii="Times New Roman" w:hAnsi="Times New Roman" w:cs="Times New Roman"/>
          <w:sz w:val="24"/>
          <w:szCs w:val="24"/>
        </w:rPr>
        <w:t xml:space="preserve"> polymer can be the hydrogen bonding between −OH group of PVA and the </w:t>
      </w:r>
      <w:r w:rsidR="00AE7EE2" w:rsidRPr="00AE7EE2">
        <w:rPr>
          <w:rFonts w:ascii="Times New Roman" w:hAnsi="Times New Roman" w:cs="Times New Roman"/>
          <w:sz w:val="24"/>
          <w:szCs w:val="24"/>
        </w:rPr>
        <w:t>Oxygen</w:t>
      </w:r>
      <w:r w:rsidRPr="00AE7EE2">
        <w:rPr>
          <w:rFonts w:ascii="Times New Roman" w:hAnsi="Times New Roman" w:cs="Times New Roman"/>
          <w:sz w:val="24"/>
          <w:szCs w:val="24"/>
        </w:rPr>
        <w:t xml:space="preserve"> (</w:t>
      </w:r>
      <w:r w:rsidR="00AE7EE2" w:rsidRPr="00AE7EE2">
        <w:rPr>
          <w:rFonts w:ascii="Times New Roman" w:hAnsi="Times New Roman" w:cs="Times New Roman"/>
          <w:sz w:val="24"/>
          <w:szCs w:val="24"/>
        </w:rPr>
        <w:t>O</w:t>
      </w:r>
      <w:r w:rsidRPr="00AE7EE2">
        <w:rPr>
          <w:rFonts w:ascii="Times New Roman" w:hAnsi="Times New Roman" w:cs="Times New Roman"/>
          <w:sz w:val="24"/>
          <w:szCs w:val="24"/>
        </w:rPr>
        <w:t xml:space="preserve">) </w:t>
      </w:r>
      <w:r w:rsidRPr="00AE7EE2">
        <w:rPr>
          <w:rFonts w:ascii="Times New Roman" w:hAnsi="Times New Roman" w:cs="Times New Roman"/>
          <w:sz w:val="24"/>
          <w:szCs w:val="24"/>
        </w:rPr>
        <w:lastRenderedPageBreak/>
        <w:t>in</w:t>
      </w:r>
      <w:r w:rsidR="00AE7EE2" w:rsidRPr="00AE7EE2">
        <w:rPr>
          <w:rFonts w:ascii="Times New Roman" w:hAnsi="Times New Roman" w:cs="Times New Roman"/>
          <w:sz w:val="24"/>
          <w:szCs w:val="24"/>
        </w:rPr>
        <w:t xml:space="preserve"> GO and </w:t>
      </w:r>
      <w:proofErr w:type="spellStart"/>
      <w:r w:rsidR="001A499E" w:rsidRPr="00AE7EE2">
        <w:rPr>
          <w:rFonts w:ascii="Times New Roman" w:hAnsi="Times New Roman" w:cs="Times New Roman"/>
          <w:sz w:val="24"/>
          <w:szCs w:val="24"/>
        </w:rPr>
        <w:t>NiO</w:t>
      </w:r>
      <w:proofErr w:type="spellEnd"/>
      <w:r w:rsidR="001A499E" w:rsidRPr="00AE7EE2">
        <w:rPr>
          <w:rFonts w:ascii="Times New Roman" w:hAnsi="Times New Roman" w:cs="Times New Roman"/>
          <w:sz w:val="24"/>
          <w:szCs w:val="24"/>
        </w:rPr>
        <w:t>.</w:t>
      </w:r>
      <w:r w:rsidRPr="00AE7EE2">
        <w:rPr>
          <w:rFonts w:ascii="Times New Roman" w:hAnsi="Times New Roman" w:cs="Times New Roman"/>
          <w:sz w:val="24"/>
          <w:szCs w:val="24"/>
        </w:rPr>
        <w:t xml:space="preserve"> The probable hydrogen bonding pattern is shown in</w:t>
      </w:r>
      <w:r w:rsidR="00444A3D">
        <w:rPr>
          <w:rFonts w:ascii="Times New Roman" w:hAnsi="Times New Roman" w:cs="Times New Roman"/>
          <w:sz w:val="24"/>
          <w:szCs w:val="24"/>
        </w:rPr>
        <w:t xml:space="preserve"> </w:t>
      </w:r>
      <w:r w:rsidR="00784AF3">
        <w:rPr>
          <w:rFonts w:ascii="Times New Roman" w:hAnsi="Times New Roman" w:cs="Times New Roman"/>
          <w:sz w:val="24"/>
          <w:szCs w:val="24"/>
        </w:rPr>
        <w:fldChar w:fldCharType="begin"/>
      </w:r>
      <w:r w:rsidR="00784AF3">
        <w:rPr>
          <w:rFonts w:ascii="Times New Roman" w:hAnsi="Times New Roman" w:cs="Times New Roman"/>
          <w:sz w:val="24"/>
          <w:szCs w:val="24"/>
        </w:rPr>
        <w:instrText xml:space="preserve"> REF _Ref160699710 \h </w:instrText>
      </w:r>
      <w:r w:rsidR="00784AF3">
        <w:rPr>
          <w:rFonts w:ascii="Times New Roman" w:hAnsi="Times New Roman" w:cs="Times New Roman"/>
          <w:sz w:val="24"/>
          <w:szCs w:val="24"/>
        </w:rPr>
      </w:r>
      <w:r w:rsidR="00784AF3">
        <w:rPr>
          <w:rFonts w:ascii="Times New Roman" w:hAnsi="Times New Roman" w:cs="Times New Roman"/>
          <w:sz w:val="24"/>
          <w:szCs w:val="24"/>
        </w:rPr>
        <w:fldChar w:fldCharType="separate"/>
      </w:r>
      <w:r w:rsidR="008058CA" w:rsidRPr="001A499E">
        <w:rPr>
          <w:rFonts w:ascii="Times New Roman" w:hAnsi="Times New Roman" w:cs="Times New Roman"/>
          <w:b/>
          <w:bCs/>
          <w:sz w:val="24"/>
          <w:szCs w:val="24"/>
        </w:rPr>
        <w:t xml:space="preserve">Figure </w:t>
      </w:r>
      <w:r w:rsidR="008058CA">
        <w:rPr>
          <w:rFonts w:ascii="Times New Roman" w:hAnsi="Times New Roman" w:cs="Times New Roman"/>
          <w:b/>
          <w:bCs/>
          <w:i/>
          <w:iCs/>
          <w:noProof/>
          <w:sz w:val="24"/>
          <w:szCs w:val="24"/>
        </w:rPr>
        <w:t>6</w:t>
      </w:r>
      <w:r w:rsidR="008058CA">
        <w:rPr>
          <w:rFonts w:ascii="Times New Roman" w:hAnsi="Times New Roman" w:cs="Times New Roman"/>
          <w:sz w:val="24"/>
          <w:szCs w:val="24"/>
        </w:rPr>
        <w:t xml:space="preserve">: </w:t>
      </w:r>
      <w:r w:rsidR="008058CA" w:rsidRPr="001A499E">
        <w:rPr>
          <w:rFonts w:ascii="Times New Roman" w:hAnsi="Times New Roman" w:cs="Times New Roman"/>
          <w:sz w:val="24"/>
          <w:szCs w:val="24"/>
        </w:rPr>
        <w:t>FTIR spectra different percentage of PVA-GO-</w:t>
      </w:r>
      <w:proofErr w:type="spellStart"/>
      <w:r w:rsidR="008058CA" w:rsidRPr="001A499E">
        <w:rPr>
          <w:rFonts w:ascii="Times New Roman" w:hAnsi="Times New Roman" w:cs="Times New Roman"/>
          <w:sz w:val="24"/>
          <w:szCs w:val="24"/>
        </w:rPr>
        <w:t>NiO</w:t>
      </w:r>
      <w:proofErr w:type="spellEnd"/>
      <w:r w:rsidR="00784AF3">
        <w:rPr>
          <w:rFonts w:ascii="Times New Roman" w:hAnsi="Times New Roman" w:cs="Times New Roman"/>
          <w:sz w:val="24"/>
          <w:szCs w:val="24"/>
        </w:rPr>
        <w:fldChar w:fldCharType="end"/>
      </w:r>
      <w:r w:rsidRPr="00AE7EE2">
        <w:rPr>
          <w:rFonts w:ascii="Times New Roman" w:hAnsi="Times New Roman" w:cs="Times New Roman"/>
          <w:sz w:val="24"/>
          <w:szCs w:val="24"/>
        </w:rPr>
        <w:t>. The modification of spectra of the symmetrical stretching vibration of hydroxyl group for all PVA−</w:t>
      </w:r>
      <w:r w:rsidR="00AE7EE2" w:rsidRPr="00AE7EE2">
        <w:rPr>
          <w:rFonts w:ascii="Times New Roman" w:hAnsi="Times New Roman" w:cs="Times New Roman"/>
          <w:sz w:val="24"/>
          <w:szCs w:val="24"/>
        </w:rPr>
        <w:t>GO-</w:t>
      </w:r>
      <w:proofErr w:type="spellStart"/>
      <w:r w:rsidR="00AE7EE2" w:rsidRPr="00AE7EE2">
        <w:rPr>
          <w:rFonts w:ascii="Times New Roman" w:hAnsi="Times New Roman" w:cs="Times New Roman"/>
          <w:sz w:val="24"/>
          <w:szCs w:val="24"/>
        </w:rPr>
        <w:t>NiO</w:t>
      </w:r>
      <w:proofErr w:type="spellEnd"/>
      <w:r w:rsidR="00AE7EE2" w:rsidRPr="00AE7EE2">
        <w:rPr>
          <w:rFonts w:ascii="Times New Roman" w:hAnsi="Times New Roman" w:cs="Times New Roman"/>
          <w:sz w:val="24"/>
          <w:szCs w:val="24"/>
        </w:rPr>
        <w:t xml:space="preserve"> </w:t>
      </w:r>
      <w:r w:rsidRPr="00AE7EE2">
        <w:rPr>
          <w:rFonts w:ascii="Times New Roman" w:hAnsi="Times New Roman" w:cs="Times New Roman"/>
          <w:sz w:val="24"/>
          <w:szCs w:val="24"/>
        </w:rPr>
        <w:t>composite samples shifted to a higher wave number (340</w:t>
      </w:r>
      <w:r w:rsidR="00AE7EE2" w:rsidRPr="00AE7EE2">
        <w:rPr>
          <w:rFonts w:ascii="Times New Roman" w:hAnsi="Times New Roman" w:cs="Times New Roman"/>
          <w:sz w:val="24"/>
          <w:szCs w:val="24"/>
        </w:rPr>
        <w:t>65</w:t>
      </w:r>
      <w:r w:rsidRPr="00AE7EE2">
        <w:rPr>
          <w:rFonts w:ascii="Times New Roman" w:hAnsi="Times New Roman" w:cs="Times New Roman"/>
          <w:sz w:val="24"/>
          <w:szCs w:val="24"/>
        </w:rPr>
        <w:t>−34</w:t>
      </w:r>
      <w:r w:rsidR="00AE7EE2" w:rsidRPr="00AE7EE2">
        <w:rPr>
          <w:rFonts w:ascii="Times New Roman" w:hAnsi="Times New Roman" w:cs="Times New Roman"/>
          <w:sz w:val="24"/>
          <w:szCs w:val="24"/>
        </w:rPr>
        <w:t>85</w:t>
      </w:r>
      <w:r w:rsidRPr="00AE7EE2">
        <w:rPr>
          <w:rFonts w:ascii="Times New Roman" w:hAnsi="Times New Roman" w:cs="Times New Roman"/>
          <w:sz w:val="24"/>
          <w:szCs w:val="24"/>
        </w:rPr>
        <w:t xml:space="preserve"> cm−</w:t>
      </w:r>
      <w:r w:rsidR="00AE7EE2" w:rsidRPr="00AE7EE2">
        <w:rPr>
          <w:rFonts w:ascii="Times New Roman" w:hAnsi="Times New Roman" w:cs="Times New Roman"/>
          <w:sz w:val="24"/>
          <w:szCs w:val="24"/>
        </w:rPr>
        <w:t>1)</w:t>
      </w:r>
      <w:r w:rsidRPr="00AE7EE2">
        <w:rPr>
          <w:rFonts w:ascii="Times New Roman" w:hAnsi="Times New Roman" w:cs="Times New Roman"/>
          <w:sz w:val="24"/>
          <w:szCs w:val="24"/>
        </w:rPr>
        <w:t xml:space="preserve"> </w:t>
      </w:r>
      <w:r w:rsidR="00AE7EE2" w:rsidRPr="00AE7EE2">
        <w:rPr>
          <w:rFonts w:ascii="Times New Roman" w:hAnsi="Times New Roman" w:cs="Times New Roman"/>
          <w:sz w:val="24"/>
          <w:szCs w:val="24"/>
        </w:rPr>
        <w:t>than</w:t>
      </w:r>
      <w:r w:rsidRPr="00AE7EE2">
        <w:rPr>
          <w:rFonts w:ascii="Times New Roman" w:hAnsi="Times New Roman" w:cs="Times New Roman"/>
          <w:sz w:val="24"/>
          <w:szCs w:val="24"/>
        </w:rPr>
        <w:t xml:space="preserve"> that of the PVA film</w:t>
      </w:r>
      <w:r w:rsidR="00103FF9">
        <w:rPr>
          <w:rFonts w:ascii="Times New Roman" w:hAnsi="Times New Roman" w:cs="Times New Roman"/>
          <w:sz w:val="24"/>
          <w:szCs w:val="24"/>
        </w:rPr>
        <w:t xml:space="preserve"> </w:t>
      </w:r>
      <w:r w:rsidR="00103FF9">
        <w:rPr>
          <w:rFonts w:ascii="Times New Roman" w:hAnsi="Times New Roman" w:cs="Times New Roman"/>
          <w:sz w:val="24"/>
          <w:szCs w:val="24"/>
        </w:rPr>
        <w:fldChar w:fldCharType="begin"/>
      </w:r>
      <w:r w:rsidR="00103FF9">
        <w:rPr>
          <w:rFonts w:ascii="Times New Roman" w:hAnsi="Times New Roman" w:cs="Times New Roman"/>
          <w:sz w:val="24"/>
          <w:szCs w:val="24"/>
        </w:rPr>
        <w:instrText xml:space="preserve"> REF _Ref160703388 \h </w:instrText>
      </w:r>
      <w:r w:rsidR="00103FF9">
        <w:rPr>
          <w:rFonts w:ascii="Times New Roman" w:hAnsi="Times New Roman" w:cs="Times New Roman"/>
          <w:sz w:val="24"/>
          <w:szCs w:val="24"/>
        </w:rPr>
      </w:r>
      <w:r w:rsidR="00103FF9">
        <w:rPr>
          <w:rFonts w:ascii="Times New Roman" w:hAnsi="Times New Roman" w:cs="Times New Roman"/>
          <w:sz w:val="24"/>
          <w:szCs w:val="24"/>
        </w:rPr>
        <w:fldChar w:fldCharType="separate"/>
      </w:r>
      <w:r w:rsidR="008058CA" w:rsidRPr="00530110">
        <w:rPr>
          <w:rFonts w:ascii="Times New Roman" w:hAnsi="Times New Roman" w:cs="Times New Roman"/>
          <w:b/>
          <w:bCs/>
          <w:sz w:val="24"/>
          <w:szCs w:val="24"/>
        </w:rPr>
        <w:t xml:space="preserve">Figure </w:t>
      </w:r>
      <w:r w:rsidR="008058CA">
        <w:rPr>
          <w:rFonts w:ascii="Times New Roman" w:hAnsi="Times New Roman" w:cs="Times New Roman"/>
          <w:b/>
          <w:bCs/>
          <w:i/>
          <w:iCs/>
          <w:noProof/>
          <w:sz w:val="24"/>
          <w:szCs w:val="24"/>
        </w:rPr>
        <w:t>5</w:t>
      </w:r>
      <w:r w:rsidR="00103FF9">
        <w:rPr>
          <w:rFonts w:ascii="Times New Roman" w:hAnsi="Times New Roman" w:cs="Times New Roman"/>
          <w:sz w:val="24"/>
          <w:szCs w:val="24"/>
        </w:rPr>
        <w:fldChar w:fldCharType="end"/>
      </w:r>
      <w:r w:rsidRPr="00AE7EE2">
        <w:rPr>
          <w:rFonts w:ascii="Times New Roman" w:hAnsi="Times New Roman" w:cs="Times New Roman"/>
          <w:sz w:val="24"/>
          <w:szCs w:val="24"/>
        </w:rPr>
        <w:t>. The position appears to be shifted because of the slight elongation of the O−H bond because of its hydrogen bond formation with the sulfur of ZnS. All these results designate the incorporation of</w:t>
      </w:r>
      <w:r w:rsidR="00AE7EE2" w:rsidRPr="00AE7EE2">
        <w:rPr>
          <w:rFonts w:ascii="Times New Roman" w:hAnsi="Times New Roman" w:cs="Times New Roman"/>
          <w:sz w:val="24"/>
          <w:szCs w:val="24"/>
        </w:rPr>
        <w:t xml:space="preserve"> GO and </w:t>
      </w:r>
      <w:proofErr w:type="spellStart"/>
      <w:r w:rsidR="00AE7EE2" w:rsidRPr="00AE7EE2">
        <w:rPr>
          <w:rFonts w:ascii="Times New Roman" w:hAnsi="Times New Roman" w:cs="Times New Roman"/>
          <w:sz w:val="24"/>
          <w:szCs w:val="24"/>
        </w:rPr>
        <w:t>NiO</w:t>
      </w:r>
      <w:proofErr w:type="spellEnd"/>
      <w:r w:rsidR="00AE7EE2" w:rsidRPr="00AE7EE2">
        <w:rPr>
          <w:rFonts w:ascii="Times New Roman" w:hAnsi="Times New Roman" w:cs="Times New Roman"/>
          <w:sz w:val="24"/>
          <w:szCs w:val="24"/>
        </w:rPr>
        <w:t xml:space="preserve"> in</w:t>
      </w:r>
      <w:r w:rsidRPr="00AE7EE2">
        <w:rPr>
          <w:rFonts w:ascii="Times New Roman" w:hAnsi="Times New Roman" w:cs="Times New Roman"/>
          <w:sz w:val="24"/>
          <w:szCs w:val="24"/>
        </w:rPr>
        <w:t xml:space="preserve"> the PVA structure</w:t>
      </w:r>
      <w:sdt>
        <w:sdtPr>
          <w:rPr>
            <w:rFonts w:ascii="Times New Roman" w:hAnsi="Times New Roman" w:cs="Times New Roman"/>
            <w:color w:val="000000"/>
            <w:sz w:val="24"/>
            <w:szCs w:val="24"/>
          </w:rPr>
          <w:tag w:val="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"/>
          <w:id w:val="-660843359"/>
          <w:placeholder>
            <w:docPart w:val="DefaultPlaceholder_-1854013440"/>
          </w:placeholder>
        </w:sdtPr>
        <w:sdtContent>
          <w:r w:rsidR="00DD56BC" w:rsidRPr="00DD56BC">
            <w:rPr>
              <w:rFonts w:ascii="Times New Roman" w:hAnsi="Times New Roman" w:cs="Times New Roman"/>
              <w:color w:val="000000"/>
              <w:sz w:val="24"/>
              <w:szCs w:val="24"/>
            </w:rPr>
            <w:t>[32–34]</w:t>
          </w:r>
        </w:sdtContent>
      </w:sdt>
      <w:r w:rsidRPr="00AE7EE2">
        <w:rPr>
          <w:rFonts w:ascii="Times New Roman" w:hAnsi="Times New Roman" w:cs="Times New Roman"/>
          <w:sz w:val="24"/>
          <w:szCs w:val="24"/>
        </w:rPr>
        <w:t>.</w:t>
      </w:r>
    </w:p>
    <w:p w14:paraId="0A921FD8" w14:textId="510B9E38" w:rsidR="00AE544B" w:rsidRPr="00C32A30" w:rsidRDefault="00AE544B" w:rsidP="007120C8">
      <w:pPr>
        <w:tabs>
          <w:tab w:val="left" w:pos="1521"/>
        </w:tabs>
        <w:spacing w:line="360" w:lineRule="auto"/>
        <w:jc w:val="both"/>
        <w:rPr>
          <w:rFonts w:ascii="Times New Roman" w:hAnsi="Times New Roman" w:cs="Times New Roman"/>
          <w:sz w:val="24"/>
          <w:szCs w:val="24"/>
        </w:rPr>
      </w:pPr>
    </w:p>
    <w:p w14:paraId="6B32766C" w14:textId="34CF92AC" w:rsidR="00C32A30" w:rsidRPr="00A632E0" w:rsidRDefault="00C32A30" w:rsidP="00C32A30">
      <w:pPr>
        <w:pStyle w:val="Caption"/>
        <w:keepNext/>
        <w:rPr>
          <w:rFonts w:ascii="Times New Roman" w:hAnsi="Times New Roman" w:cs="Times New Roman"/>
          <w:b/>
          <w:bCs/>
          <w:i w:val="0"/>
          <w:iCs w:val="0"/>
          <w:color w:val="auto"/>
          <w:sz w:val="24"/>
          <w:szCs w:val="24"/>
        </w:rPr>
      </w:pPr>
      <w:bookmarkStart w:id="39" w:name="_Ref160702878"/>
      <w:r w:rsidRPr="00A632E0">
        <w:rPr>
          <w:rFonts w:ascii="Times New Roman" w:hAnsi="Times New Roman" w:cs="Times New Roman"/>
          <w:b/>
          <w:bCs/>
          <w:i w:val="0"/>
          <w:iCs w:val="0"/>
          <w:color w:val="auto"/>
          <w:sz w:val="24"/>
          <w:szCs w:val="24"/>
        </w:rPr>
        <w:t xml:space="preserve">Table </w:t>
      </w:r>
      <w:r w:rsidRPr="00A632E0">
        <w:rPr>
          <w:rFonts w:ascii="Times New Roman" w:hAnsi="Times New Roman" w:cs="Times New Roman"/>
          <w:b/>
          <w:bCs/>
          <w:i w:val="0"/>
          <w:iCs w:val="0"/>
          <w:color w:val="auto"/>
          <w:sz w:val="24"/>
          <w:szCs w:val="24"/>
        </w:rPr>
        <w:fldChar w:fldCharType="begin"/>
      </w:r>
      <w:r w:rsidRPr="00A632E0">
        <w:rPr>
          <w:rFonts w:ascii="Times New Roman" w:hAnsi="Times New Roman" w:cs="Times New Roman"/>
          <w:b/>
          <w:bCs/>
          <w:i w:val="0"/>
          <w:iCs w:val="0"/>
          <w:color w:val="auto"/>
          <w:sz w:val="24"/>
          <w:szCs w:val="24"/>
        </w:rPr>
        <w:instrText xml:space="preserve"> SEQ Table \* ARABIC </w:instrText>
      </w:r>
      <w:r w:rsidRPr="00A632E0">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1</w:t>
      </w:r>
      <w:r w:rsidRPr="00A632E0">
        <w:rPr>
          <w:rFonts w:ascii="Times New Roman" w:hAnsi="Times New Roman" w:cs="Times New Roman"/>
          <w:b/>
          <w:bCs/>
          <w:i w:val="0"/>
          <w:iCs w:val="0"/>
          <w:color w:val="auto"/>
          <w:sz w:val="24"/>
          <w:szCs w:val="24"/>
        </w:rPr>
        <w:fldChar w:fldCharType="end"/>
      </w:r>
      <w:bookmarkEnd w:id="39"/>
      <w:r w:rsidRPr="00A632E0">
        <w:rPr>
          <w:rFonts w:ascii="Times New Roman" w:hAnsi="Times New Roman" w:cs="Times New Roman"/>
          <w:b/>
          <w:bCs/>
          <w:i w:val="0"/>
          <w:iCs w:val="0"/>
          <w:color w:val="auto"/>
          <w:sz w:val="24"/>
          <w:szCs w:val="24"/>
        </w:rPr>
        <w:t xml:space="preserve"> FTIR spectral data of PVA-GO- </w:t>
      </w:r>
      <w:proofErr w:type="spellStart"/>
      <w:r w:rsidRPr="00A632E0">
        <w:rPr>
          <w:rFonts w:ascii="Times New Roman" w:hAnsi="Times New Roman" w:cs="Times New Roman"/>
          <w:b/>
          <w:bCs/>
          <w:i w:val="0"/>
          <w:iCs w:val="0"/>
          <w:color w:val="auto"/>
          <w:sz w:val="24"/>
          <w:szCs w:val="24"/>
        </w:rPr>
        <w:t>NiO</w:t>
      </w:r>
      <w:proofErr w:type="spellEnd"/>
    </w:p>
    <w:tbl>
      <w:tblPr>
        <w:tblStyle w:val="TableGrid"/>
        <w:tblW w:w="9574" w:type="dxa"/>
        <w:tblLook w:val="04A0" w:firstRow="1" w:lastRow="0" w:firstColumn="1" w:lastColumn="0" w:noHBand="0" w:noVBand="1"/>
      </w:tblPr>
      <w:tblGrid>
        <w:gridCol w:w="1975"/>
        <w:gridCol w:w="1260"/>
        <w:gridCol w:w="1260"/>
        <w:gridCol w:w="1170"/>
        <w:gridCol w:w="1260"/>
        <w:gridCol w:w="1281"/>
        <w:gridCol w:w="1368"/>
      </w:tblGrid>
      <w:tr w:rsidR="008E5AC8" w14:paraId="779E37A3" w14:textId="77777777" w:rsidTr="00441AEC">
        <w:trPr>
          <w:trHeight w:val="408"/>
        </w:trPr>
        <w:tc>
          <w:tcPr>
            <w:tcW w:w="1975" w:type="dxa"/>
            <w:vMerge w:val="restart"/>
          </w:tcPr>
          <w:p w14:paraId="4F822D01" w14:textId="77777777" w:rsidR="007527E0" w:rsidRDefault="007527E0" w:rsidP="00AE7EE2">
            <w:pPr>
              <w:spacing w:line="360" w:lineRule="auto"/>
              <w:jc w:val="both"/>
              <w:rPr>
                <w:rFonts w:ascii="Times New Roman" w:hAnsi="Times New Roman" w:cs="Times New Roman"/>
                <w:sz w:val="24"/>
                <w:szCs w:val="24"/>
              </w:rPr>
            </w:pPr>
          </w:p>
          <w:p w14:paraId="25511C11" w14:textId="16C99C69" w:rsidR="008E5AC8" w:rsidRDefault="008E5AC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Peak des</w:t>
            </w:r>
            <w:r w:rsidR="007527E0">
              <w:rPr>
                <w:rFonts w:ascii="Times New Roman" w:hAnsi="Times New Roman" w:cs="Times New Roman"/>
                <w:sz w:val="24"/>
                <w:szCs w:val="24"/>
              </w:rPr>
              <w:t xml:space="preserve">ignation </w:t>
            </w:r>
          </w:p>
        </w:tc>
        <w:tc>
          <w:tcPr>
            <w:tcW w:w="7599" w:type="dxa"/>
            <w:gridSpan w:val="6"/>
          </w:tcPr>
          <w:p w14:paraId="62C9ED37" w14:textId="381DB03C" w:rsidR="00D25E52" w:rsidRPr="00D25E52" w:rsidRDefault="007527E0" w:rsidP="00300B55">
            <w:pPr>
              <w:spacing w:line="360" w:lineRule="auto"/>
              <w:jc w:val="center"/>
              <w:rPr>
                <w:rFonts w:ascii="Times New Roman" w:hAnsi="Times New Roman" w:cs="Times New Roman"/>
                <w:sz w:val="24"/>
                <w:szCs w:val="24"/>
                <w:vertAlign w:val="superscript"/>
              </w:rPr>
            </w:pPr>
            <w:r>
              <w:rPr>
                <w:rFonts w:ascii="Times New Roman" w:hAnsi="Times New Roman" w:cs="Times New Roman"/>
                <w:sz w:val="24"/>
                <w:szCs w:val="24"/>
              </w:rPr>
              <w:t xml:space="preserve">Peak value of corresponding </w:t>
            </w:r>
            <w:r w:rsidR="00160FCB">
              <w:rPr>
                <w:rFonts w:ascii="Times New Roman" w:hAnsi="Times New Roman" w:cs="Times New Roman"/>
                <w:sz w:val="24"/>
                <w:szCs w:val="24"/>
              </w:rPr>
              <w:t>samples (</w:t>
            </w:r>
            <w:r w:rsidR="004E0D34">
              <w:rPr>
                <w:rFonts w:ascii="Times New Roman" w:hAnsi="Times New Roman" w:cs="Times New Roman"/>
                <w:sz w:val="24"/>
                <w:szCs w:val="24"/>
              </w:rPr>
              <w:t>cm</w:t>
            </w:r>
            <w:r w:rsidR="00300B55" w:rsidRPr="00300B55">
              <w:rPr>
                <w:rFonts w:ascii="Times New Roman" w:hAnsi="Times New Roman" w:cs="Times New Roman"/>
                <w:sz w:val="24"/>
                <w:szCs w:val="24"/>
                <w:vertAlign w:val="superscript"/>
              </w:rPr>
              <w:t>-1</w:t>
            </w:r>
            <w:r w:rsidR="00300B55">
              <w:rPr>
                <w:rFonts w:ascii="Times New Roman" w:hAnsi="Times New Roman" w:cs="Times New Roman"/>
                <w:sz w:val="24"/>
                <w:szCs w:val="24"/>
              </w:rPr>
              <w:t>)</w:t>
            </w:r>
          </w:p>
        </w:tc>
      </w:tr>
      <w:tr w:rsidR="008E5AC8" w14:paraId="2DC7F602" w14:textId="77777777" w:rsidTr="00441AEC">
        <w:trPr>
          <w:trHeight w:val="300"/>
        </w:trPr>
        <w:tc>
          <w:tcPr>
            <w:tcW w:w="1975" w:type="dxa"/>
            <w:vMerge/>
          </w:tcPr>
          <w:p w14:paraId="1FB2BD59" w14:textId="77777777" w:rsidR="008E5AC8" w:rsidRDefault="008E5AC8" w:rsidP="00AE7EE2">
            <w:pPr>
              <w:spacing w:line="360" w:lineRule="auto"/>
              <w:jc w:val="both"/>
              <w:rPr>
                <w:rFonts w:ascii="Times New Roman" w:hAnsi="Times New Roman" w:cs="Times New Roman"/>
                <w:sz w:val="24"/>
                <w:szCs w:val="24"/>
              </w:rPr>
            </w:pPr>
          </w:p>
        </w:tc>
        <w:tc>
          <w:tcPr>
            <w:tcW w:w="7599" w:type="dxa"/>
            <w:gridSpan w:val="6"/>
          </w:tcPr>
          <w:p w14:paraId="2716B91B" w14:textId="5DFFE0A2" w:rsidR="008E5AC8" w:rsidRDefault="005D2B91"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PVA             </w:t>
            </w:r>
            <w:r w:rsidR="00D64D54">
              <w:rPr>
                <w:rFonts w:ascii="Times New Roman" w:hAnsi="Times New Roman" w:cs="Times New Roman"/>
                <w:sz w:val="24"/>
                <w:szCs w:val="24"/>
              </w:rPr>
              <w:t xml:space="preserve">GO             </w:t>
            </w:r>
            <w:r w:rsidR="00577940">
              <w:rPr>
                <w:rFonts w:ascii="Times New Roman" w:hAnsi="Times New Roman" w:cs="Times New Roman"/>
                <w:sz w:val="24"/>
                <w:szCs w:val="24"/>
              </w:rPr>
              <w:t xml:space="preserve">     </w:t>
            </w:r>
            <w:r w:rsidR="00D64D54">
              <w:rPr>
                <w:rFonts w:ascii="Times New Roman" w:hAnsi="Times New Roman" w:cs="Times New Roman"/>
                <w:sz w:val="24"/>
                <w:szCs w:val="24"/>
              </w:rPr>
              <w:t xml:space="preserve"> 1%                  </w:t>
            </w:r>
            <w:r w:rsidR="006645D7">
              <w:rPr>
                <w:rFonts w:ascii="Times New Roman" w:hAnsi="Times New Roman" w:cs="Times New Roman"/>
                <w:sz w:val="24"/>
                <w:szCs w:val="24"/>
              </w:rPr>
              <w:t>3%                5%               7%</w:t>
            </w:r>
          </w:p>
        </w:tc>
      </w:tr>
      <w:tr w:rsidR="00AE544B" w14:paraId="358F975D" w14:textId="77777777" w:rsidTr="00441AEC">
        <w:trPr>
          <w:trHeight w:val="741"/>
        </w:trPr>
        <w:tc>
          <w:tcPr>
            <w:tcW w:w="1975" w:type="dxa"/>
          </w:tcPr>
          <w:p w14:paraId="0BC96533" w14:textId="7E077141" w:rsidR="00AE544B" w:rsidRDefault="00E86F2B"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OH stretching </w:t>
            </w:r>
          </w:p>
        </w:tc>
        <w:tc>
          <w:tcPr>
            <w:tcW w:w="1260" w:type="dxa"/>
          </w:tcPr>
          <w:p w14:paraId="483C081B" w14:textId="2AE6065E" w:rsidR="00AE544B" w:rsidRDefault="00452161"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3437</w:t>
            </w:r>
          </w:p>
        </w:tc>
        <w:tc>
          <w:tcPr>
            <w:tcW w:w="1260" w:type="dxa"/>
          </w:tcPr>
          <w:p w14:paraId="420FBE96" w14:textId="5BB7D038" w:rsidR="00AE544B" w:rsidRDefault="00577940"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3441</w:t>
            </w:r>
          </w:p>
        </w:tc>
        <w:tc>
          <w:tcPr>
            <w:tcW w:w="1170" w:type="dxa"/>
          </w:tcPr>
          <w:p w14:paraId="710F64F8" w14:textId="37C25C81" w:rsidR="00AE544B" w:rsidRDefault="00463A6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3468</w:t>
            </w:r>
          </w:p>
        </w:tc>
        <w:tc>
          <w:tcPr>
            <w:tcW w:w="1260" w:type="dxa"/>
          </w:tcPr>
          <w:p w14:paraId="76A16E2F" w14:textId="15EE2114" w:rsidR="00AE544B" w:rsidRDefault="00A953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3498</w:t>
            </w:r>
          </w:p>
        </w:tc>
        <w:tc>
          <w:tcPr>
            <w:tcW w:w="1281" w:type="dxa"/>
          </w:tcPr>
          <w:p w14:paraId="2A0CF717" w14:textId="1D658906" w:rsidR="00AE544B" w:rsidRDefault="00A953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3471</w:t>
            </w:r>
          </w:p>
        </w:tc>
        <w:tc>
          <w:tcPr>
            <w:tcW w:w="1368" w:type="dxa"/>
          </w:tcPr>
          <w:p w14:paraId="4E6FE421" w14:textId="56A50243" w:rsidR="00AE544B" w:rsidRDefault="00A953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3465</w:t>
            </w:r>
          </w:p>
        </w:tc>
      </w:tr>
      <w:tr w:rsidR="00AE544B" w14:paraId="3635035C" w14:textId="77777777" w:rsidTr="00441AEC">
        <w:trPr>
          <w:trHeight w:val="720"/>
        </w:trPr>
        <w:tc>
          <w:tcPr>
            <w:tcW w:w="1975" w:type="dxa"/>
          </w:tcPr>
          <w:p w14:paraId="60AE884D" w14:textId="12108372" w:rsidR="00AE544B" w:rsidRDefault="009E631A"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C-H stretching</w:t>
            </w:r>
          </w:p>
        </w:tc>
        <w:tc>
          <w:tcPr>
            <w:tcW w:w="1260" w:type="dxa"/>
          </w:tcPr>
          <w:p w14:paraId="22AFD0AF" w14:textId="7851E097" w:rsidR="00AE544B" w:rsidRDefault="00B87CC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2950</w:t>
            </w:r>
          </w:p>
        </w:tc>
        <w:tc>
          <w:tcPr>
            <w:tcW w:w="1260" w:type="dxa"/>
          </w:tcPr>
          <w:p w14:paraId="4DE593D4" w14:textId="38917EF0" w:rsidR="00AE544B" w:rsidRDefault="00E67336"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2960</w:t>
            </w:r>
          </w:p>
        </w:tc>
        <w:tc>
          <w:tcPr>
            <w:tcW w:w="1170" w:type="dxa"/>
          </w:tcPr>
          <w:p w14:paraId="7B650613" w14:textId="23F65E1D" w:rsidR="00AE544B" w:rsidRDefault="00A953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2924</w:t>
            </w:r>
          </w:p>
        </w:tc>
        <w:tc>
          <w:tcPr>
            <w:tcW w:w="1260" w:type="dxa"/>
          </w:tcPr>
          <w:p w14:paraId="6DA713D7" w14:textId="39F55E26" w:rsidR="00AE544B" w:rsidRDefault="00A953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29</w:t>
            </w:r>
            <w:r w:rsidR="00847AE0">
              <w:rPr>
                <w:rFonts w:ascii="Times New Roman" w:hAnsi="Times New Roman" w:cs="Times New Roman"/>
                <w:sz w:val="24"/>
                <w:szCs w:val="24"/>
              </w:rPr>
              <w:t>28</w:t>
            </w:r>
          </w:p>
        </w:tc>
        <w:tc>
          <w:tcPr>
            <w:tcW w:w="1281" w:type="dxa"/>
          </w:tcPr>
          <w:p w14:paraId="3DB11292" w14:textId="2F2AD6FA" w:rsidR="00AE544B" w:rsidRDefault="00847AE0"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2930</w:t>
            </w:r>
          </w:p>
        </w:tc>
        <w:tc>
          <w:tcPr>
            <w:tcW w:w="1368" w:type="dxa"/>
          </w:tcPr>
          <w:p w14:paraId="4D22416E" w14:textId="540BD1B6" w:rsidR="00AE544B" w:rsidRDefault="00847AE0"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2934</w:t>
            </w:r>
          </w:p>
        </w:tc>
      </w:tr>
      <w:tr w:rsidR="00AE544B" w14:paraId="76ABE7AC" w14:textId="77777777" w:rsidTr="00441AEC">
        <w:trPr>
          <w:trHeight w:val="720"/>
        </w:trPr>
        <w:tc>
          <w:tcPr>
            <w:tcW w:w="1975" w:type="dxa"/>
          </w:tcPr>
          <w:p w14:paraId="2ACEB791" w14:textId="145EBC45" w:rsidR="00AE544B" w:rsidRDefault="009E631A"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FA1BE1">
              <w:rPr>
                <w:rFonts w:ascii="Times New Roman" w:hAnsi="Times New Roman" w:cs="Times New Roman"/>
                <w:sz w:val="24"/>
                <w:szCs w:val="24"/>
              </w:rPr>
              <w:t xml:space="preserve">O </w:t>
            </w:r>
            <w:r>
              <w:rPr>
                <w:rFonts w:ascii="Times New Roman" w:hAnsi="Times New Roman" w:cs="Times New Roman"/>
                <w:sz w:val="24"/>
                <w:szCs w:val="24"/>
              </w:rPr>
              <w:t>stretching</w:t>
            </w:r>
          </w:p>
        </w:tc>
        <w:tc>
          <w:tcPr>
            <w:tcW w:w="1260" w:type="dxa"/>
          </w:tcPr>
          <w:p w14:paraId="5764F2AB" w14:textId="0BCF9A9E" w:rsidR="00AE544B" w:rsidRDefault="00CB2D92"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260" w:type="dxa"/>
          </w:tcPr>
          <w:p w14:paraId="56BE5E6A" w14:textId="229A7FEA" w:rsidR="00AE544B" w:rsidRDefault="009E034E" w:rsidP="00F869C7">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1650</w:t>
            </w:r>
          </w:p>
        </w:tc>
        <w:tc>
          <w:tcPr>
            <w:tcW w:w="1170" w:type="dxa"/>
          </w:tcPr>
          <w:p w14:paraId="6038EF9C" w14:textId="75D037D0" w:rsidR="00AE544B" w:rsidRDefault="00EE5D49"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1720</w:t>
            </w:r>
          </w:p>
        </w:tc>
        <w:tc>
          <w:tcPr>
            <w:tcW w:w="1260" w:type="dxa"/>
          </w:tcPr>
          <w:p w14:paraId="034D0B1E" w14:textId="05557477" w:rsidR="00AE544B" w:rsidRDefault="00EE61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1725</w:t>
            </w:r>
          </w:p>
        </w:tc>
        <w:tc>
          <w:tcPr>
            <w:tcW w:w="1281" w:type="dxa"/>
          </w:tcPr>
          <w:p w14:paraId="3DB03067" w14:textId="42D5CD9B" w:rsidR="00AE544B" w:rsidRDefault="00240E0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1743</w:t>
            </w:r>
          </w:p>
        </w:tc>
        <w:tc>
          <w:tcPr>
            <w:tcW w:w="1368" w:type="dxa"/>
          </w:tcPr>
          <w:p w14:paraId="2B3DA33B" w14:textId="2E637136" w:rsidR="00AE544B" w:rsidRDefault="00A711A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1756</w:t>
            </w:r>
          </w:p>
        </w:tc>
      </w:tr>
      <w:tr w:rsidR="00AE544B" w14:paraId="09BB3A61" w14:textId="77777777" w:rsidTr="00441AEC">
        <w:trPr>
          <w:trHeight w:val="741"/>
        </w:trPr>
        <w:tc>
          <w:tcPr>
            <w:tcW w:w="1975" w:type="dxa"/>
          </w:tcPr>
          <w:p w14:paraId="3BE39823" w14:textId="2832EB9D" w:rsidR="00AE544B" w:rsidRDefault="00FA1BE1"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C=C </w:t>
            </w:r>
            <w:r w:rsidR="00B54DFA">
              <w:rPr>
                <w:rFonts w:ascii="Times New Roman" w:hAnsi="Times New Roman" w:cs="Times New Roman"/>
                <w:sz w:val="24"/>
                <w:szCs w:val="24"/>
              </w:rPr>
              <w:t>stretching</w:t>
            </w:r>
          </w:p>
        </w:tc>
        <w:tc>
          <w:tcPr>
            <w:tcW w:w="1260" w:type="dxa"/>
          </w:tcPr>
          <w:p w14:paraId="25504ADC" w14:textId="768E6A96" w:rsidR="00AE544B" w:rsidRDefault="00CB2D92"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260" w:type="dxa"/>
          </w:tcPr>
          <w:p w14:paraId="1454B317" w14:textId="24C455B3" w:rsidR="00AE544B" w:rsidRDefault="009E034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170" w:type="dxa"/>
          </w:tcPr>
          <w:p w14:paraId="106732AE" w14:textId="455B9DF4" w:rsidR="00AE544B" w:rsidRDefault="00EE5D49"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1652</w:t>
            </w:r>
          </w:p>
        </w:tc>
        <w:tc>
          <w:tcPr>
            <w:tcW w:w="1260" w:type="dxa"/>
          </w:tcPr>
          <w:p w14:paraId="620FEEF6" w14:textId="1B68AA3E" w:rsidR="00AE544B" w:rsidRDefault="00EE61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1645</w:t>
            </w:r>
          </w:p>
        </w:tc>
        <w:tc>
          <w:tcPr>
            <w:tcW w:w="1281" w:type="dxa"/>
          </w:tcPr>
          <w:p w14:paraId="184F4496" w14:textId="1886FCB8" w:rsidR="00AE544B" w:rsidRDefault="00240E0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1650</w:t>
            </w:r>
          </w:p>
        </w:tc>
        <w:tc>
          <w:tcPr>
            <w:tcW w:w="1368" w:type="dxa"/>
          </w:tcPr>
          <w:p w14:paraId="3406F394" w14:textId="535B768A" w:rsidR="00AE544B" w:rsidRDefault="00A711A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1546</w:t>
            </w:r>
          </w:p>
        </w:tc>
      </w:tr>
      <w:tr w:rsidR="00AE544B" w14:paraId="4D1181CD" w14:textId="77777777" w:rsidTr="00441AEC">
        <w:trPr>
          <w:trHeight w:val="720"/>
        </w:trPr>
        <w:tc>
          <w:tcPr>
            <w:tcW w:w="1975" w:type="dxa"/>
          </w:tcPr>
          <w:p w14:paraId="6EBB44E5" w14:textId="24BAE5B7" w:rsidR="00AE544B" w:rsidRPr="00B54DFA" w:rsidRDefault="00FA1BE1" w:rsidP="00AE7EE2">
            <w:pPr>
              <w:spacing w:line="360" w:lineRule="auto"/>
              <w:jc w:val="both"/>
            </w:pPr>
            <w:r>
              <w:rPr>
                <w:rFonts w:ascii="Times New Roman" w:hAnsi="Times New Roman" w:cs="Times New Roman"/>
                <w:sz w:val="24"/>
                <w:szCs w:val="24"/>
              </w:rPr>
              <w:t>C-</w:t>
            </w:r>
            <w:r w:rsidR="00C3511F">
              <w:rPr>
                <w:rFonts w:ascii="Times New Roman" w:hAnsi="Times New Roman" w:cs="Times New Roman"/>
                <w:sz w:val="24"/>
                <w:szCs w:val="24"/>
              </w:rPr>
              <w:t>O</w:t>
            </w:r>
            <w:r w:rsidR="00C3511F">
              <w:t xml:space="preserve"> stretching</w:t>
            </w:r>
          </w:p>
        </w:tc>
        <w:tc>
          <w:tcPr>
            <w:tcW w:w="1260" w:type="dxa"/>
          </w:tcPr>
          <w:p w14:paraId="214F0519" w14:textId="010FCAC3" w:rsidR="00AE544B" w:rsidRDefault="009A5816"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1068</w:t>
            </w:r>
          </w:p>
        </w:tc>
        <w:tc>
          <w:tcPr>
            <w:tcW w:w="1260" w:type="dxa"/>
          </w:tcPr>
          <w:p w14:paraId="6F8345F4" w14:textId="737DABF0" w:rsidR="00AE544B" w:rsidRDefault="00E67336"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1077</w:t>
            </w:r>
          </w:p>
        </w:tc>
        <w:tc>
          <w:tcPr>
            <w:tcW w:w="1170" w:type="dxa"/>
          </w:tcPr>
          <w:p w14:paraId="1A1F927C" w14:textId="587C949E" w:rsidR="00AE544B" w:rsidRDefault="00BB0369"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006E1484">
              <w:rPr>
                <w:rFonts w:ascii="Times New Roman" w:hAnsi="Times New Roman" w:cs="Times New Roman"/>
                <w:sz w:val="24"/>
                <w:szCs w:val="24"/>
              </w:rPr>
              <w:t>56</w:t>
            </w:r>
          </w:p>
        </w:tc>
        <w:tc>
          <w:tcPr>
            <w:tcW w:w="1260" w:type="dxa"/>
          </w:tcPr>
          <w:p w14:paraId="484367CD" w14:textId="231CF259" w:rsidR="00AE544B" w:rsidRDefault="00EE61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00240E0E">
              <w:rPr>
                <w:rFonts w:ascii="Times New Roman" w:hAnsi="Times New Roman" w:cs="Times New Roman"/>
                <w:sz w:val="24"/>
                <w:szCs w:val="24"/>
              </w:rPr>
              <w:t>47</w:t>
            </w:r>
          </w:p>
        </w:tc>
        <w:tc>
          <w:tcPr>
            <w:tcW w:w="1281" w:type="dxa"/>
          </w:tcPr>
          <w:p w14:paraId="5CF20B9F" w14:textId="068617D5" w:rsidR="00AE544B" w:rsidRDefault="00240E0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1046</w:t>
            </w:r>
          </w:p>
        </w:tc>
        <w:tc>
          <w:tcPr>
            <w:tcW w:w="1368" w:type="dxa"/>
          </w:tcPr>
          <w:p w14:paraId="4CB4BF08" w14:textId="169C2461" w:rsidR="00AE544B" w:rsidRDefault="00A711A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1065</w:t>
            </w:r>
          </w:p>
        </w:tc>
      </w:tr>
      <w:tr w:rsidR="00AE544B" w14:paraId="062688E7" w14:textId="77777777" w:rsidTr="00441AEC">
        <w:trPr>
          <w:trHeight w:val="720"/>
        </w:trPr>
        <w:tc>
          <w:tcPr>
            <w:tcW w:w="1975" w:type="dxa"/>
          </w:tcPr>
          <w:p w14:paraId="33AD84E4" w14:textId="0498ED9A" w:rsidR="00AE544B" w:rsidRDefault="00B54DFA"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CH</w:t>
            </w:r>
            <w:r w:rsidR="00C3511F" w:rsidRPr="00C3511F">
              <w:rPr>
                <w:rFonts w:ascii="Times New Roman" w:hAnsi="Times New Roman" w:cs="Times New Roman"/>
                <w:sz w:val="24"/>
                <w:szCs w:val="24"/>
                <w:vertAlign w:val="subscript"/>
              </w:rPr>
              <w:t>2</w:t>
            </w:r>
            <w:r w:rsidR="00C3511F">
              <w:rPr>
                <w:rFonts w:ascii="Times New Roman" w:hAnsi="Times New Roman" w:cs="Times New Roman"/>
                <w:sz w:val="24"/>
                <w:szCs w:val="24"/>
              </w:rPr>
              <w:t xml:space="preserve"> bending</w:t>
            </w:r>
            <w:r w:rsidR="00DB1AC1">
              <w:rPr>
                <w:rFonts w:ascii="Times New Roman" w:hAnsi="Times New Roman" w:cs="Times New Roman"/>
                <w:sz w:val="24"/>
                <w:szCs w:val="24"/>
              </w:rPr>
              <w:t>, wagging</w:t>
            </w:r>
          </w:p>
        </w:tc>
        <w:tc>
          <w:tcPr>
            <w:tcW w:w="1260" w:type="dxa"/>
          </w:tcPr>
          <w:p w14:paraId="22CFFC7E" w14:textId="39E46FFA" w:rsidR="00AE544B" w:rsidRDefault="009A5816"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1435</w:t>
            </w:r>
            <w:r w:rsidR="00DB1AC1">
              <w:rPr>
                <w:rFonts w:ascii="Times New Roman" w:hAnsi="Times New Roman" w:cs="Times New Roman"/>
                <w:sz w:val="24"/>
                <w:szCs w:val="24"/>
              </w:rPr>
              <w:t>,</w:t>
            </w:r>
            <w:r w:rsidR="00440513">
              <w:rPr>
                <w:rFonts w:ascii="Times New Roman" w:hAnsi="Times New Roman" w:cs="Times New Roman"/>
                <w:sz w:val="24"/>
                <w:szCs w:val="24"/>
              </w:rPr>
              <w:t>1320</w:t>
            </w:r>
          </w:p>
        </w:tc>
        <w:tc>
          <w:tcPr>
            <w:tcW w:w="1260" w:type="dxa"/>
          </w:tcPr>
          <w:p w14:paraId="20162333" w14:textId="0F83E93E" w:rsidR="00AE544B" w:rsidRDefault="00E67336"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1350</w:t>
            </w:r>
          </w:p>
        </w:tc>
        <w:tc>
          <w:tcPr>
            <w:tcW w:w="1170" w:type="dxa"/>
          </w:tcPr>
          <w:p w14:paraId="0C512290" w14:textId="63C357CA" w:rsidR="00AE544B" w:rsidRDefault="006E148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1250</w:t>
            </w:r>
          </w:p>
        </w:tc>
        <w:tc>
          <w:tcPr>
            <w:tcW w:w="1260" w:type="dxa"/>
          </w:tcPr>
          <w:p w14:paraId="1FA7A949" w14:textId="5FFDE33B" w:rsidR="00AE544B" w:rsidRDefault="00240E0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1350</w:t>
            </w:r>
          </w:p>
        </w:tc>
        <w:tc>
          <w:tcPr>
            <w:tcW w:w="1281" w:type="dxa"/>
          </w:tcPr>
          <w:p w14:paraId="7E16071E" w14:textId="23EDED9B" w:rsidR="00AE544B" w:rsidRDefault="00240E0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r w:rsidR="00A711A8">
              <w:rPr>
                <w:rFonts w:ascii="Times New Roman" w:hAnsi="Times New Roman" w:cs="Times New Roman"/>
                <w:sz w:val="24"/>
                <w:szCs w:val="24"/>
              </w:rPr>
              <w:t>78</w:t>
            </w:r>
          </w:p>
        </w:tc>
        <w:tc>
          <w:tcPr>
            <w:tcW w:w="1368" w:type="dxa"/>
          </w:tcPr>
          <w:p w14:paraId="2E1C138B" w14:textId="09BA8E00" w:rsidR="00AE544B" w:rsidRDefault="00A711A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1409</w:t>
            </w:r>
          </w:p>
        </w:tc>
      </w:tr>
      <w:tr w:rsidR="00AE544B" w14:paraId="62F83D38" w14:textId="77777777" w:rsidTr="00441AEC">
        <w:trPr>
          <w:trHeight w:val="720"/>
        </w:trPr>
        <w:tc>
          <w:tcPr>
            <w:tcW w:w="1975" w:type="dxa"/>
          </w:tcPr>
          <w:p w14:paraId="0F5EAB63" w14:textId="443FEF91" w:rsidR="00AE544B" w:rsidRDefault="00C3511F" w:rsidP="00AE7E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Ni</w:t>
            </w:r>
            <w:r w:rsidR="00C62BFB">
              <w:rPr>
                <w:rFonts w:ascii="Times New Roman" w:hAnsi="Times New Roman" w:cs="Times New Roman"/>
                <w:sz w:val="24"/>
                <w:szCs w:val="24"/>
              </w:rPr>
              <w:t>O</w:t>
            </w:r>
            <w:proofErr w:type="spellEnd"/>
          </w:p>
        </w:tc>
        <w:tc>
          <w:tcPr>
            <w:tcW w:w="1260" w:type="dxa"/>
          </w:tcPr>
          <w:p w14:paraId="3DE1A18C" w14:textId="72DBEB31" w:rsidR="00AE544B" w:rsidRDefault="00440513"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260" w:type="dxa"/>
          </w:tcPr>
          <w:p w14:paraId="13FF54A0" w14:textId="2F644826" w:rsidR="00AE544B" w:rsidRDefault="00E67336"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170" w:type="dxa"/>
          </w:tcPr>
          <w:p w14:paraId="455E2CA8" w14:textId="1BB00CA0" w:rsidR="00AE544B" w:rsidRDefault="00EE61D4"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674</w:t>
            </w:r>
          </w:p>
        </w:tc>
        <w:tc>
          <w:tcPr>
            <w:tcW w:w="1260" w:type="dxa"/>
          </w:tcPr>
          <w:p w14:paraId="48E3FB27" w14:textId="205CDD3E" w:rsidR="00AE544B" w:rsidRDefault="00240E0E"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658</w:t>
            </w:r>
          </w:p>
        </w:tc>
        <w:tc>
          <w:tcPr>
            <w:tcW w:w="1281" w:type="dxa"/>
          </w:tcPr>
          <w:p w14:paraId="6D26E400" w14:textId="56FB1BDB" w:rsidR="00AE544B" w:rsidRDefault="00A711A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689</w:t>
            </w:r>
          </w:p>
        </w:tc>
        <w:tc>
          <w:tcPr>
            <w:tcW w:w="1368" w:type="dxa"/>
          </w:tcPr>
          <w:p w14:paraId="213A6C0A" w14:textId="77777777" w:rsidR="00AE544B" w:rsidRDefault="00A711A8" w:rsidP="00AE7EE2">
            <w:pPr>
              <w:spacing w:line="360" w:lineRule="auto"/>
              <w:jc w:val="both"/>
              <w:rPr>
                <w:rFonts w:ascii="Times New Roman" w:hAnsi="Times New Roman" w:cs="Times New Roman"/>
                <w:sz w:val="24"/>
                <w:szCs w:val="24"/>
              </w:rPr>
            </w:pPr>
            <w:r>
              <w:rPr>
                <w:rFonts w:ascii="Times New Roman" w:hAnsi="Times New Roman" w:cs="Times New Roman"/>
                <w:sz w:val="24"/>
                <w:szCs w:val="24"/>
              </w:rPr>
              <w:t>680</w:t>
            </w:r>
          </w:p>
          <w:p w14:paraId="0805D63B" w14:textId="6A026B04" w:rsidR="00502533" w:rsidRDefault="00502533" w:rsidP="00AE7EE2">
            <w:pPr>
              <w:spacing w:line="360" w:lineRule="auto"/>
              <w:jc w:val="both"/>
              <w:rPr>
                <w:rFonts w:ascii="Times New Roman" w:hAnsi="Times New Roman" w:cs="Times New Roman"/>
                <w:sz w:val="24"/>
                <w:szCs w:val="24"/>
              </w:rPr>
            </w:pPr>
          </w:p>
        </w:tc>
      </w:tr>
    </w:tbl>
    <w:p w14:paraId="49795D28" w14:textId="5C391CD4" w:rsidR="005D2C77" w:rsidRDefault="005D2C77" w:rsidP="00FA6AE6">
      <w:bookmarkStart w:id="40" w:name="_Toc142562759"/>
    </w:p>
    <w:p w14:paraId="4AF187C9" w14:textId="77777777" w:rsidR="00002461" w:rsidRDefault="00002461" w:rsidP="00FA6AE6"/>
    <w:p w14:paraId="3C1E7E23" w14:textId="77777777" w:rsidR="00002461" w:rsidRDefault="00002461" w:rsidP="00FA6AE6"/>
    <w:p w14:paraId="16CDD58F" w14:textId="77777777" w:rsidR="00002461" w:rsidRDefault="00002461" w:rsidP="00FA6AE6"/>
    <w:p w14:paraId="5123B750" w14:textId="77777777" w:rsidR="00002461" w:rsidRDefault="00002461" w:rsidP="00FA6AE6"/>
    <w:p w14:paraId="3D80EF37" w14:textId="77777777" w:rsidR="00002461" w:rsidRDefault="00002461" w:rsidP="00FA6AE6"/>
    <w:p w14:paraId="15F20935" w14:textId="77777777" w:rsidR="003331B9" w:rsidRDefault="003331B9" w:rsidP="00FA6AE6"/>
    <w:p w14:paraId="7051DB0B" w14:textId="49AB3E14" w:rsidR="00C0177D" w:rsidRDefault="00C0177D" w:rsidP="00C0177D">
      <w:pPr>
        <w:pStyle w:val="Heading2"/>
        <w:rPr>
          <w:rFonts w:ascii="Times New Roman" w:hAnsi="Times New Roman" w:cs="Times New Roman"/>
          <w:b/>
          <w:bCs/>
          <w:color w:val="auto"/>
          <w:sz w:val="24"/>
          <w:szCs w:val="24"/>
        </w:rPr>
      </w:pPr>
      <w:bookmarkStart w:id="41" w:name="_Toc160707389"/>
      <w:r w:rsidRPr="008A0EAB">
        <w:rPr>
          <w:rFonts w:ascii="Times New Roman" w:hAnsi="Times New Roman" w:cs="Times New Roman"/>
          <w:b/>
          <w:bCs/>
          <w:color w:val="auto"/>
          <w:sz w:val="24"/>
          <w:szCs w:val="24"/>
        </w:rPr>
        <w:t>UV- Visible Spectroscopic Analysis</w:t>
      </w:r>
      <w:bookmarkEnd w:id="40"/>
      <w:bookmarkEnd w:id="41"/>
    </w:p>
    <w:p w14:paraId="49CFCDC5" w14:textId="77777777" w:rsidR="006B7A4D" w:rsidRDefault="006B7A4D" w:rsidP="006B7A4D"/>
    <w:p w14:paraId="04A7C94D" w14:textId="3BF2C769" w:rsidR="009C6F1A" w:rsidRDefault="00E6130E" w:rsidP="005F4BC8">
      <w:pPr>
        <w:spacing w:line="360" w:lineRule="auto"/>
        <w:jc w:val="both"/>
        <w:rPr>
          <w:rFonts w:ascii="Times New Roman" w:hAnsi="Times New Roman" w:cs="Times New Roman"/>
          <w:sz w:val="24"/>
          <w:szCs w:val="24"/>
        </w:rPr>
      </w:pPr>
      <w:r w:rsidRPr="005F4BC8">
        <w:rPr>
          <w:rFonts w:ascii="Times New Roman" w:hAnsi="Times New Roman" w:cs="Times New Roman"/>
          <w:sz w:val="24"/>
          <w:szCs w:val="24"/>
        </w:rPr>
        <w:t xml:space="preserve">The interaction of </w:t>
      </w:r>
      <w:proofErr w:type="spellStart"/>
      <w:r w:rsidRPr="005F4BC8">
        <w:rPr>
          <w:rFonts w:ascii="Times New Roman" w:hAnsi="Times New Roman" w:cs="Times New Roman"/>
          <w:sz w:val="24"/>
          <w:szCs w:val="24"/>
        </w:rPr>
        <w:t>NiO</w:t>
      </w:r>
      <w:proofErr w:type="spellEnd"/>
      <w:r w:rsidRPr="005F4BC8">
        <w:rPr>
          <w:rFonts w:ascii="Times New Roman" w:hAnsi="Times New Roman" w:cs="Times New Roman"/>
          <w:sz w:val="24"/>
          <w:szCs w:val="24"/>
        </w:rPr>
        <w:t xml:space="preserve"> and GO </w:t>
      </w:r>
      <w:r w:rsidR="005D5C13" w:rsidRPr="005F4BC8">
        <w:rPr>
          <w:rFonts w:ascii="Times New Roman" w:hAnsi="Times New Roman" w:cs="Times New Roman"/>
          <w:sz w:val="24"/>
          <w:szCs w:val="24"/>
        </w:rPr>
        <w:t>nanoparticles</w:t>
      </w:r>
      <w:r w:rsidRPr="005F4BC8">
        <w:rPr>
          <w:rFonts w:ascii="Times New Roman" w:hAnsi="Times New Roman" w:cs="Times New Roman"/>
          <w:sz w:val="24"/>
          <w:szCs w:val="24"/>
        </w:rPr>
        <w:t xml:space="preserve"> with PVA in PVA−GO-</w:t>
      </w:r>
      <w:proofErr w:type="spellStart"/>
      <w:r w:rsidR="005D5C13" w:rsidRPr="005F4BC8">
        <w:rPr>
          <w:rFonts w:ascii="Times New Roman" w:hAnsi="Times New Roman" w:cs="Times New Roman"/>
          <w:sz w:val="24"/>
          <w:szCs w:val="24"/>
        </w:rPr>
        <w:t>NiO</w:t>
      </w:r>
      <w:proofErr w:type="spellEnd"/>
      <w:r w:rsidR="005D5C13" w:rsidRPr="005F4BC8">
        <w:rPr>
          <w:rFonts w:ascii="Times New Roman" w:hAnsi="Times New Roman" w:cs="Times New Roman"/>
          <w:sz w:val="24"/>
          <w:szCs w:val="24"/>
        </w:rPr>
        <w:t xml:space="preserve"> composite</w:t>
      </w:r>
      <w:r w:rsidRPr="005F4BC8">
        <w:rPr>
          <w:rFonts w:ascii="Times New Roman" w:hAnsi="Times New Roman" w:cs="Times New Roman"/>
          <w:sz w:val="24"/>
          <w:szCs w:val="24"/>
        </w:rPr>
        <w:t xml:space="preserve"> films and their corresponding band gap were computed through UV−vis studies</w:t>
      </w:r>
      <w:r w:rsidR="005D5C13" w:rsidRPr="005F4BC8">
        <w:rPr>
          <w:rFonts w:ascii="Times New Roman" w:hAnsi="Times New Roman" w:cs="Times New Roman"/>
          <w:sz w:val="24"/>
          <w:szCs w:val="24"/>
        </w:rPr>
        <w:t>. The</w:t>
      </w:r>
      <w:r w:rsidRPr="005F4BC8">
        <w:rPr>
          <w:rFonts w:ascii="Times New Roman" w:hAnsi="Times New Roman" w:cs="Times New Roman"/>
          <w:sz w:val="24"/>
          <w:szCs w:val="24"/>
        </w:rPr>
        <w:t xml:space="preserve"> composite films demonstrate </w:t>
      </w:r>
      <w:r w:rsidR="005D5C13" w:rsidRPr="005F4BC8">
        <w:rPr>
          <w:rFonts w:ascii="Times New Roman" w:hAnsi="Times New Roman" w:cs="Times New Roman"/>
          <w:sz w:val="24"/>
          <w:szCs w:val="24"/>
        </w:rPr>
        <w:t>an absorption</w:t>
      </w:r>
      <w:r w:rsidRPr="005F4BC8">
        <w:rPr>
          <w:rFonts w:ascii="Times New Roman" w:hAnsi="Times New Roman" w:cs="Times New Roman"/>
          <w:sz w:val="24"/>
          <w:szCs w:val="24"/>
        </w:rPr>
        <w:t xml:space="preserve"> band </w:t>
      </w:r>
      <w:r w:rsidR="00574B66" w:rsidRPr="005F4BC8">
        <w:rPr>
          <w:rFonts w:ascii="Times New Roman" w:hAnsi="Times New Roman" w:cs="Times New Roman"/>
          <w:sz w:val="24"/>
          <w:szCs w:val="24"/>
        </w:rPr>
        <w:t>around</w:t>
      </w:r>
      <w:r w:rsidRPr="005F4BC8">
        <w:rPr>
          <w:rFonts w:ascii="Times New Roman" w:hAnsi="Times New Roman" w:cs="Times New Roman"/>
          <w:sz w:val="24"/>
          <w:szCs w:val="24"/>
        </w:rPr>
        <w:t xml:space="preserve"> </w:t>
      </w:r>
      <w:r w:rsidR="00730A94" w:rsidRPr="005F4BC8">
        <w:rPr>
          <w:rFonts w:ascii="Times New Roman" w:hAnsi="Times New Roman" w:cs="Times New Roman"/>
          <w:sz w:val="24"/>
          <w:szCs w:val="24"/>
        </w:rPr>
        <w:t xml:space="preserve">310-320 </w:t>
      </w:r>
      <w:r w:rsidR="00C85B7E" w:rsidRPr="005F4BC8">
        <w:rPr>
          <w:rFonts w:ascii="Times New Roman" w:hAnsi="Times New Roman" w:cs="Times New Roman"/>
          <w:sz w:val="24"/>
          <w:szCs w:val="24"/>
        </w:rPr>
        <w:t>nm</w:t>
      </w:r>
      <w:r w:rsidR="00C85B7E">
        <w:rPr>
          <w:rFonts w:ascii="Times New Roman" w:hAnsi="Times New Roman" w:cs="Times New Roman"/>
          <w:sz w:val="24"/>
          <w:szCs w:val="24"/>
        </w:rPr>
        <w:t>.</w:t>
      </w:r>
      <w:r w:rsidR="0079016F" w:rsidRPr="005F4BC8">
        <w:rPr>
          <w:rFonts w:ascii="Times New Roman" w:hAnsi="Times New Roman" w:cs="Times New Roman"/>
          <w:sz w:val="24"/>
          <w:szCs w:val="24"/>
        </w:rPr>
        <w:t xml:space="preserve"> On</w:t>
      </w:r>
      <w:r w:rsidR="004F6848" w:rsidRPr="005F4BC8">
        <w:rPr>
          <w:rFonts w:ascii="Times New Roman" w:hAnsi="Times New Roman" w:cs="Times New Roman"/>
          <w:sz w:val="24"/>
          <w:szCs w:val="24"/>
        </w:rPr>
        <w:t xml:space="preserve"> the other </w:t>
      </w:r>
      <w:r w:rsidR="0079016F" w:rsidRPr="005F4BC8">
        <w:rPr>
          <w:rFonts w:ascii="Times New Roman" w:hAnsi="Times New Roman" w:cs="Times New Roman"/>
          <w:sz w:val="24"/>
          <w:szCs w:val="24"/>
        </w:rPr>
        <w:t>hand,</w:t>
      </w:r>
      <w:r w:rsidR="004F6848" w:rsidRPr="005F4BC8">
        <w:rPr>
          <w:rFonts w:ascii="Times New Roman" w:hAnsi="Times New Roman" w:cs="Times New Roman"/>
          <w:sz w:val="24"/>
          <w:szCs w:val="24"/>
        </w:rPr>
        <w:t xml:space="preserve"> GO </w:t>
      </w:r>
      <w:r w:rsidR="006E2348" w:rsidRPr="005F4BC8">
        <w:rPr>
          <w:rFonts w:ascii="Times New Roman" w:hAnsi="Times New Roman" w:cs="Times New Roman"/>
          <w:sz w:val="24"/>
          <w:szCs w:val="24"/>
        </w:rPr>
        <w:t>absorbed light around 290 nm</w:t>
      </w:r>
      <w:r w:rsidR="002F03EE">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"/>
          <w:id w:val="148028598"/>
          <w:placeholder>
            <w:docPart w:val="DefaultPlaceholder_-1854013440"/>
          </w:placeholder>
        </w:sdtPr>
        <w:sdtContent>
          <w:r w:rsidR="00DD56BC" w:rsidRPr="00DD56BC">
            <w:rPr>
              <w:rFonts w:ascii="Times New Roman" w:hAnsi="Times New Roman" w:cs="Times New Roman"/>
              <w:color w:val="000000"/>
              <w:sz w:val="24"/>
              <w:szCs w:val="24"/>
            </w:rPr>
            <w:t>[35]</w:t>
          </w:r>
        </w:sdtContent>
      </w:sdt>
      <w:r w:rsidR="006E2348" w:rsidRPr="005F4BC8">
        <w:rPr>
          <w:rFonts w:ascii="Times New Roman" w:hAnsi="Times New Roman" w:cs="Times New Roman"/>
          <w:sz w:val="24"/>
          <w:szCs w:val="24"/>
        </w:rPr>
        <w:t>.</w:t>
      </w:r>
      <w:r w:rsidRPr="005F4BC8">
        <w:rPr>
          <w:rFonts w:ascii="Times New Roman" w:hAnsi="Times New Roman" w:cs="Times New Roman"/>
          <w:sz w:val="24"/>
          <w:szCs w:val="24"/>
        </w:rPr>
        <w:t xml:space="preserve"> Such differences of the absorption band between GO and its composite with PVA and </w:t>
      </w:r>
      <w:proofErr w:type="spellStart"/>
      <w:r w:rsidRPr="005F4BC8">
        <w:rPr>
          <w:rFonts w:ascii="Times New Roman" w:hAnsi="Times New Roman" w:cs="Times New Roman"/>
          <w:sz w:val="24"/>
          <w:szCs w:val="24"/>
        </w:rPr>
        <w:t>NiO</w:t>
      </w:r>
      <w:proofErr w:type="spellEnd"/>
      <w:r w:rsidRPr="005F4BC8">
        <w:rPr>
          <w:rFonts w:ascii="Times New Roman" w:hAnsi="Times New Roman" w:cs="Times New Roman"/>
          <w:sz w:val="24"/>
          <w:szCs w:val="24"/>
        </w:rPr>
        <w:t xml:space="preserve"> can be attributed to the bathochromic shift or red shift of </w:t>
      </w:r>
      <w:proofErr w:type="spellStart"/>
      <w:r w:rsidR="001F1CE1" w:rsidRPr="005F4BC8">
        <w:rPr>
          <w:rFonts w:ascii="Times New Roman" w:hAnsi="Times New Roman" w:cs="Times New Roman"/>
          <w:sz w:val="24"/>
          <w:szCs w:val="24"/>
        </w:rPr>
        <w:t>PVA.</w:t>
      </w:r>
      <w:r w:rsidR="006A6C56">
        <w:rPr>
          <w:rFonts w:ascii="Times New Roman" w:hAnsi="Times New Roman" w:cs="Times New Roman"/>
          <w:noProof/>
          <w:sz w:val="24"/>
          <w:szCs w:val="24"/>
        </w:rPr>
        <mc:AlternateContent>
          <mc:Choice Requires="wps">
            <w:drawing>
              <wp:anchor distT="0" distB="0" distL="114300" distR="114300" simplePos="0" relativeHeight="251652096" behindDoc="0" locked="0" layoutInCell="1" allowOverlap="1" wp14:anchorId="3BB1F8AA" wp14:editId="5D2FA869">
                <wp:simplePos x="0" y="0"/>
                <wp:positionH relativeFrom="column">
                  <wp:posOffset>38100</wp:posOffset>
                </wp:positionH>
                <wp:positionV relativeFrom="paragraph">
                  <wp:posOffset>1445260</wp:posOffset>
                </wp:positionV>
                <wp:extent cx="6256020" cy="4259580"/>
                <wp:effectExtent l="0" t="0" r="0" b="0"/>
                <wp:wrapNone/>
                <wp:docPr id="373181501" name="Rectangle 2"/>
                <wp:cNvGraphicFramePr/>
                <a:graphic xmlns:a="http://schemas.openxmlformats.org/drawingml/2006/main">
                  <a:graphicData uri="http://schemas.microsoft.com/office/word/2010/wordprocessingShape">
                    <wps:wsp>
                      <wps:cNvSpPr/>
                      <wps:spPr>
                        <a:xfrm>
                          <a:off x="0" y="0"/>
                          <a:ext cx="6256020" cy="42595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E69176" id="Rectangle 2" o:spid="_x0000_s1026" style="position:absolute;margin-left:3pt;margin-top:113.8pt;width:492.6pt;height:335.4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" filled="f" stroked="f" strokeweight="1pt"/>
            </w:pict>
          </mc:Fallback>
        </mc:AlternateContent>
      </w:r>
      <w:r w:rsidR="00923106" w:rsidRPr="005F4BC8">
        <w:rPr>
          <w:rFonts w:ascii="Times New Roman" w:hAnsi="Times New Roman" w:cs="Times New Roman"/>
          <w:sz w:val="24"/>
          <w:szCs w:val="24"/>
        </w:rPr>
        <w:t>That</w:t>
      </w:r>
      <w:proofErr w:type="spellEnd"/>
      <w:r w:rsidR="00D41300" w:rsidRPr="005F4BC8">
        <w:rPr>
          <w:rFonts w:ascii="Times New Roman" w:hAnsi="Times New Roman" w:cs="Times New Roman"/>
          <w:sz w:val="24"/>
          <w:szCs w:val="24"/>
        </w:rPr>
        <w:t xml:space="preserve"> </w:t>
      </w:r>
      <w:r w:rsidR="00BF46C4" w:rsidRPr="005F4BC8">
        <w:rPr>
          <w:rFonts w:ascii="Times New Roman" w:hAnsi="Times New Roman" w:cs="Times New Roman"/>
          <w:sz w:val="24"/>
          <w:szCs w:val="24"/>
        </w:rPr>
        <w:t>implies</w:t>
      </w:r>
      <w:r w:rsidRPr="005F4BC8">
        <w:rPr>
          <w:rFonts w:ascii="Times New Roman" w:hAnsi="Times New Roman" w:cs="Times New Roman"/>
          <w:sz w:val="24"/>
          <w:szCs w:val="24"/>
        </w:rPr>
        <w:t xml:space="preserve"> the strong interactions between them. The band gap of all samples was computed using the following equation.</w:t>
      </w:r>
      <w:r w:rsidR="00316123" w:rsidRPr="00316123">
        <w:rPr>
          <w:rFonts w:ascii="Times New Roman" w:hAnsi="Times New Roman" w:cs="Times New Roman"/>
          <w:sz w:val="24"/>
          <w:szCs w:val="24"/>
        </w:rPr>
        <w:t xml:space="preserve"> </w:t>
      </w:r>
      <w:r w:rsidR="00316123" w:rsidRPr="00D742E0">
        <w:rPr>
          <w:rFonts w:ascii="Times New Roman" w:hAnsi="Times New Roman" w:cs="Times New Roman"/>
          <w:sz w:val="24"/>
          <w:szCs w:val="24"/>
        </w:rPr>
        <w:t xml:space="preserve">When the </w:t>
      </w:r>
      <w:r w:rsidR="00316123">
        <w:rPr>
          <w:rFonts w:ascii="Times New Roman" w:hAnsi="Times New Roman" w:cs="Times New Roman"/>
          <w:sz w:val="24"/>
          <w:szCs w:val="24"/>
        </w:rPr>
        <w:t>percentage</w:t>
      </w:r>
      <w:r w:rsidR="00316123" w:rsidRPr="00D742E0">
        <w:rPr>
          <w:rFonts w:ascii="Times New Roman" w:hAnsi="Times New Roman" w:cs="Times New Roman"/>
          <w:sz w:val="24"/>
          <w:szCs w:val="24"/>
        </w:rPr>
        <w:t xml:space="preserve"> of GO and </w:t>
      </w:r>
      <w:proofErr w:type="spellStart"/>
      <w:r w:rsidR="00316123" w:rsidRPr="00D742E0">
        <w:rPr>
          <w:rFonts w:ascii="Times New Roman" w:hAnsi="Times New Roman" w:cs="Times New Roman"/>
          <w:sz w:val="24"/>
          <w:szCs w:val="24"/>
        </w:rPr>
        <w:t>NiO</w:t>
      </w:r>
      <w:proofErr w:type="spellEnd"/>
      <w:r w:rsidR="00316123" w:rsidRPr="00D742E0">
        <w:rPr>
          <w:rFonts w:ascii="Times New Roman" w:hAnsi="Times New Roman" w:cs="Times New Roman"/>
          <w:sz w:val="24"/>
          <w:szCs w:val="24"/>
        </w:rPr>
        <w:t xml:space="preserve"> are increased in the PVA matrix, the absorbance also increased which indicated </w:t>
      </w:r>
      <w:r w:rsidR="00316123">
        <w:rPr>
          <w:rFonts w:ascii="Times New Roman" w:hAnsi="Times New Roman" w:cs="Times New Roman"/>
          <w:sz w:val="24"/>
          <w:szCs w:val="24"/>
        </w:rPr>
        <w:t xml:space="preserve">that </w:t>
      </w:r>
      <w:r w:rsidR="00316123" w:rsidRPr="00D742E0">
        <w:rPr>
          <w:rFonts w:ascii="Times New Roman" w:hAnsi="Times New Roman" w:cs="Times New Roman"/>
          <w:sz w:val="24"/>
          <w:szCs w:val="24"/>
        </w:rPr>
        <w:t>the formation of PVA-GO-</w:t>
      </w:r>
      <w:proofErr w:type="spellStart"/>
      <w:r w:rsidR="00316123" w:rsidRPr="00D742E0">
        <w:rPr>
          <w:rFonts w:ascii="Times New Roman" w:hAnsi="Times New Roman" w:cs="Times New Roman"/>
          <w:sz w:val="24"/>
          <w:szCs w:val="24"/>
        </w:rPr>
        <w:t>NiO</w:t>
      </w:r>
      <w:proofErr w:type="spellEnd"/>
      <w:r w:rsidR="00316123" w:rsidRPr="00D742E0">
        <w:rPr>
          <w:rFonts w:ascii="Times New Roman" w:hAnsi="Times New Roman" w:cs="Times New Roman"/>
          <w:sz w:val="24"/>
          <w:szCs w:val="24"/>
        </w:rPr>
        <w:t xml:space="preserve"> polymer films. </w:t>
      </w:r>
      <w:r w:rsidR="00316123">
        <w:rPr>
          <w:rFonts w:ascii="Times New Roman" w:hAnsi="Times New Roman" w:cs="Times New Roman"/>
          <w:sz w:val="24"/>
          <w:szCs w:val="24"/>
        </w:rPr>
        <w:t xml:space="preserve">We could not see any absorption band for </w:t>
      </w:r>
      <w:r w:rsidR="001F1CE1">
        <w:rPr>
          <w:rFonts w:ascii="Times New Roman" w:hAnsi="Times New Roman" w:cs="Times New Roman"/>
          <w:sz w:val="24"/>
          <w:szCs w:val="24"/>
        </w:rPr>
        <w:t>pure PVA</w:t>
      </w:r>
      <w:r w:rsidR="00316123">
        <w:rPr>
          <w:rFonts w:ascii="Times New Roman" w:hAnsi="Times New Roman" w:cs="Times New Roman"/>
          <w:sz w:val="24"/>
          <w:szCs w:val="24"/>
        </w:rPr>
        <w:t xml:space="preserve"> in the range (200-700</w:t>
      </w:r>
      <w:r w:rsidR="00E367AD">
        <w:rPr>
          <w:rFonts w:ascii="Times New Roman" w:hAnsi="Times New Roman" w:cs="Times New Roman"/>
          <w:sz w:val="24"/>
          <w:szCs w:val="24"/>
        </w:rPr>
        <w:t>). The</w:t>
      </w:r>
      <w:r w:rsidR="00316123">
        <w:rPr>
          <w:rFonts w:ascii="Times New Roman" w:hAnsi="Times New Roman" w:cs="Times New Roman"/>
          <w:sz w:val="24"/>
          <w:szCs w:val="24"/>
        </w:rPr>
        <w:t xml:space="preserve"> absorption band of PVA </w:t>
      </w:r>
      <w:r w:rsidR="00002461">
        <w:rPr>
          <w:rFonts w:ascii="Times New Roman" w:hAnsi="Times New Roman" w:cs="Times New Roman"/>
          <w:sz w:val="24"/>
          <w:szCs w:val="24"/>
        </w:rPr>
        <w:t>is about</w:t>
      </w:r>
      <w:r w:rsidR="00316123">
        <w:rPr>
          <w:rFonts w:ascii="Times New Roman" w:hAnsi="Times New Roman" w:cs="Times New Roman"/>
          <w:sz w:val="24"/>
          <w:szCs w:val="24"/>
        </w:rPr>
        <w:t xml:space="preserve"> 189 </w:t>
      </w:r>
      <w:r w:rsidR="005D0878">
        <w:rPr>
          <w:rFonts w:ascii="Times New Roman" w:hAnsi="Times New Roman" w:cs="Times New Roman"/>
          <w:sz w:val="24"/>
          <w:szCs w:val="24"/>
        </w:rPr>
        <w:t>nm,</w:t>
      </w:r>
      <w:r w:rsidR="00316123">
        <w:rPr>
          <w:rFonts w:ascii="Times New Roman" w:hAnsi="Times New Roman" w:cs="Times New Roman"/>
          <w:sz w:val="24"/>
          <w:szCs w:val="24"/>
        </w:rPr>
        <w:t xml:space="preserve"> which is well established</w:t>
      </w:r>
      <w:sdt>
        <w:sdtPr>
          <w:rPr>
            <w:rFonts w:ascii="Times New Roman" w:hAnsi="Times New Roman" w:cs="Times New Roman"/>
            <w:color w:val="000000"/>
            <w:sz w:val="24"/>
            <w:szCs w:val="24"/>
          </w:rPr>
          <w:tag w:val="MENDELEY_CITATION_v3_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"/>
          <w:id w:val="20748675"/>
          <w:placeholder>
            <w:docPart w:val="DefaultPlaceholder_-1854013440"/>
          </w:placeholder>
        </w:sdtPr>
        <w:sdtContent>
          <w:r w:rsidR="00DD56BC" w:rsidRPr="00DD56BC">
            <w:rPr>
              <w:rFonts w:ascii="Times New Roman" w:hAnsi="Times New Roman" w:cs="Times New Roman"/>
              <w:color w:val="000000"/>
              <w:sz w:val="24"/>
              <w:szCs w:val="24"/>
            </w:rPr>
            <w:t>[36]</w:t>
          </w:r>
        </w:sdtContent>
      </w:sdt>
      <w:r w:rsidR="00316123">
        <w:rPr>
          <w:rFonts w:ascii="Times New Roman" w:hAnsi="Times New Roman" w:cs="Times New Roman"/>
          <w:sz w:val="24"/>
          <w:szCs w:val="24"/>
        </w:rPr>
        <w:t>.</w:t>
      </w:r>
    </w:p>
    <w:p w14:paraId="587AF2D8" w14:textId="5524127A" w:rsidR="009A581C" w:rsidRDefault="002E4BA7" w:rsidP="005F4BC8">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54144" behindDoc="0" locked="0" layoutInCell="1" allowOverlap="1" wp14:anchorId="492B46E3" wp14:editId="63E5C64F">
                <wp:simplePos x="0" y="0"/>
                <wp:positionH relativeFrom="margin">
                  <wp:align>left</wp:align>
                </wp:positionH>
                <wp:positionV relativeFrom="paragraph">
                  <wp:posOffset>4764405</wp:posOffset>
                </wp:positionV>
                <wp:extent cx="6484620" cy="635"/>
                <wp:effectExtent l="0" t="0" r="0" b="2540"/>
                <wp:wrapNone/>
                <wp:docPr id="766654858" name="Text Box 1"/>
                <wp:cNvGraphicFramePr/>
                <a:graphic xmlns:a="http://schemas.openxmlformats.org/drawingml/2006/main">
                  <a:graphicData uri="http://schemas.microsoft.com/office/word/2010/wordprocessingShape">
                    <wps:wsp>
                      <wps:cNvSpPr txBox="1"/>
                      <wps:spPr>
                        <a:xfrm>
                          <a:off x="0" y="0"/>
                          <a:ext cx="6484620" cy="635"/>
                        </a:xfrm>
                        <a:prstGeom prst="rect">
                          <a:avLst/>
                        </a:prstGeom>
                        <a:solidFill>
                          <a:prstClr val="white"/>
                        </a:solidFill>
                        <a:ln>
                          <a:noFill/>
                        </a:ln>
                      </wps:spPr>
                      <wps:txbx>
                        <w:txbxContent>
                          <w:p w14:paraId="49DF9E6E" w14:textId="7F4F7964" w:rsidR="00E336A8" w:rsidRPr="007E115A" w:rsidRDefault="00E336A8" w:rsidP="00486AED">
                            <w:pPr>
                              <w:pStyle w:val="Caption"/>
                              <w:jc w:val="center"/>
                              <w:rPr>
                                <w:rFonts w:ascii="Times New Roman" w:hAnsi="Times New Roman" w:cs="Times New Roman"/>
                                <w:i w:val="0"/>
                                <w:iCs w:val="0"/>
                                <w:color w:val="auto"/>
                                <w:sz w:val="24"/>
                                <w:szCs w:val="24"/>
                              </w:rPr>
                            </w:pPr>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7</w:t>
                            </w:r>
                            <w:r w:rsidRPr="00923106">
                              <w:rPr>
                                <w:rFonts w:ascii="Times New Roman" w:hAnsi="Times New Roman" w:cs="Times New Roman"/>
                                <w:b/>
                                <w:bCs/>
                                <w:i w:val="0"/>
                                <w:iCs w:val="0"/>
                                <w:color w:val="auto"/>
                                <w:sz w:val="24"/>
                                <w:szCs w:val="24"/>
                              </w:rPr>
                              <w:fldChar w:fldCharType="end"/>
                            </w:r>
                            <w:r w:rsidR="00923106">
                              <w:rPr>
                                <w:rFonts w:ascii="Times New Roman" w:hAnsi="Times New Roman" w:cs="Times New Roman"/>
                                <w:b/>
                                <w:bCs/>
                                <w:i w:val="0"/>
                                <w:iCs w:val="0"/>
                                <w:color w:val="auto"/>
                                <w:sz w:val="24"/>
                                <w:szCs w:val="24"/>
                              </w:rPr>
                              <w:t>:</w:t>
                            </w:r>
                            <w:r w:rsidRPr="007E115A">
                              <w:rPr>
                                <w:rFonts w:ascii="Times New Roman" w:hAnsi="Times New Roman" w:cs="Times New Roman"/>
                                <w:i w:val="0"/>
                                <w:iCs w:val="0"/>
                                <w:color w:val="auto"/>
                                <w:sz w:val="24"/>
                                <w:szCs w:val="24"/>
                              </w:rPr>
                              <w:t xml:space="preserve"> </w:t>
                            </w:r>
                            <w:proofErr w:type="spellStart"/>
                            <w:r w:rsidR="00617625" w:rsidRPr="007E115A">
                              <w:rPr>
                                <w:rFonts w:ascii="Times New Roman" w:hAnsi="Times New Roman" w:cs="Times New Roman"/>
                                <w:i w:val="0"/>
                                <w:iCs w:val="0"/>
                                <w:color w:val="auto"/>
                                <w:sz w:val="24"/>
                                <w:szCs w:val="24"/>
                              </w:rPr>
                              <w:t>Uv</w:t>
                            </w:r>
                            <w:proofErr w:type="spellEnd"/>
                            <w:r w:rsidR="00617625" w:rsidRPr="007E115A">
                              <w:rPr>
                                <w:rFonts w:ascii="Times New Roman" w:hAnsi="Times New Roman" w:cs="Times New Roman"/>
                                <w:i w:val="0"/>
                                <w:iCs w:val="0"/>
                                <w:color w:val="auto"/>
                                <w:sz w:val="24"/>
                                <w:szCs w:val="24"/>
                              </w:rPr>
                              <w:t xml:space="preserve">-visible spectra of the a) </w:t>
                            </w:r>
                            <w:r w:rsidR="00A732C7" w:rsidRPr="007E115A">
                              <w:rPr>
                                <w:rFonts w:ascii="Times New Roman" w:hAnsi="Times New Roman" w:cs="Times New Roman"/>
                                <w:i w:val="0"/>
                                <w:iCs w:val="0"/>
                                <w:color w:val="auto"/>
                                <w:sz w:val="24"/>
                                <w:szCs w:val="24"/>
                              </w:rPr>
                              <w:t xml:space="preserve">composites and PVA b) </w:t>
                            </w:r>
                            <w:r w:rsidR="009D7582" w:rsidRPr="007E115A">
                              <w:rPr>
                                <w:rFonts w:ascii="Times New Roman" w:hAnsi="Times New Roman" w:cs="Times New Roman"/>
                                <w:i w:val="0"/>
                                <w:iCs w:val="0"/>
                                <w:color w:val="auto"/>
                                <w:sz w:val="24"/>
                                <w:szCs w:val="24"/>
                              </w:rPr>
                              <w:t>GO</w:t>
                            </w:r>
                            <w:r w:rsidR="0067327C">
                              <w:rPr>
                                <w:rFonts w:ascii="Times New Roman" w:hAnsi="Times New Roman" w:cs="Times New Roman"/>
                                <w:i w:val="0"/>
                                <w:iCs w:val="0"/>
                                <w:color w:val="auto"/>
                                <w:sz w:val="24"/>
                                <w:szCs w:val="24"/>
                              </w:rPr>
                              <w:t xml:space="preserve"> graphene </w:t>
                            </w:r>
                            <w:r w:rsidR="00486AED">
                              <w:rPr>
                                <w:rFonts w:ascii="Times New Roman" w:hAnsi="Times New Roman" w:cs="Times New Roman"/>
                                <w:i w:val="0"/>
                                <w:iCs w:val="0"/>
                                <w:color w:val="auto"/>
                                <w:sz w:val="24"/>
                                <w:szCs w:val="24"/>
                              </w:rPr>
                              <w:t xml:space="preserve">oxide </w:t>
                            </w:r>
                            <w:r w:rsidR="00486AED" w:rsidRPr="007E115A">
                              <w:rPr>
                                <w:rFonts w:ascii="Times New Roman" w:hAnsi="Times New Roman" w:cs="Times New Roman"/>
                                <w:i w:val="0"/>
                                <w:iCs w:val="0"/>
                                <w:color w:val="auto"/>
                                <w:sz w:val="24"/>
                                <w:szCs w:val="24"/>
                              </w:rPr>
                              <w:t>c</w:t>
                            </w:r>
                            <w:r w:rsidR="009D7582" w:rsidRPr="007E115A">
                              <w:rPr>
                                <w:rFonts w:ascii="Times New Roman" w:hAnsi="Times New Roman" w:cs="Times New Roman"/>
                                <w:i w:val="0"/>
                                <w:iCs w:val="0"/>
                                <w:color w:val="auto"/>
                                <w:sz w:val="24"/>
                                <w:szCs w:val="24"/>
                              </w:rPr>
                              <w:t xml:space="preserve">) </w:t>
                            </w:r>
                            <w:proofErr w:type="spellStart"/>
                            <w:proofErr w:type="gramStart"/>
                            <w:r w:rsidR="009D7582" w:rsidRPr="007E115A">
                              <w:rPr>
                                <w:rFonts w:ascii="Times New Roman" w:hAnsi="Times New Roman" w:cs="Times New Roman"/>
                                <w:i w:val="0"/>
                                <w:iCs w:val="0"/>
                                <w:color w:val="auto"/>
                                <w:sz w:val="24"/>
                                <w:szCs w:val="24"/>
                              </w:rPr>
                              <w:t>NiO</w:t>
                            </w:r>
                            <w:proofErr w:type="spellEnd"/>
                            <w:r w:rsidR="0067327C">
                              <w:rPr>
                                <w:rFonts w:ascii="Times New Roman" w:hAnsi="Times New Roman" w:cs="Times New Roman"/>
                                <w:i w:val="0"/>
                                <w:iCs w:val="0"/>
                                <w:color w:val="auto"/>
                                <w:sz w:val="24"/>
                                <w:szCs w:val="24"/>
                              </w:rPr>
                              <w:t>(</w:t>
                            </w:r>
                            <w:proofErr w:type="gramEnd"/>
                            <w:r w:rsidR="0067327C">
                              <w:rPr>
                                <w:rFonts w:ascii="Times New Roman" w:hAnsi="Times New Roman" w:cs="Times New Roman"/>
                                <w:i w:val="0"/>
                                <w:iCs w:val="0"/>
                                <w:color w:val="auto"/>
                                <w:sz w:val="24"/>
                                <w:szCs w:val="24"/>
                              </w:rPr>
                              <w:t>nickel oxide</w:t>
                            </w:r>
                            <w:r w:rsidR="00486AED">
                              <w:rPr>
                                <w:rFonts w:ascii="Times New Roman" w:hAnsi="Times New Roman" w:cs="Times New Roman"/>
                                <w:i w:val="0"/>
                                <w:iCs w:val="0"/>
                                <w:color w:val="auto"/>
                                <w:sz w:val="24"/>
                                <w:szCs w:val="24"/>
                              </w:rPr>
                              <w:t>)</w:t>
                            </w:r>
                            <w:r w:rsidR="0067327C">
                              <w:rPr>
                                <w:rFonts w:ascii="Times New Roman" w:hAnsi="Times New Roman" w:cs="Times New Roman"/>
                                <w:i w:val="0"/>
                                <w:iCs w:val="0"/>
                                <w:color w:val="auto"/>
                                <w:sz w:val="24"/>
                                <w:szCs w:val="24"/>
                              </w:rPr>
                              <w:t xml:space="preserve"> )</w:t>
                            </w:r>
                            <w:r w:rsidR="009D7582" w:rsidRPr="007E115A">
                              <w:rPr>
                                <w:rFonts w:ascii="Times New Roman" w:hAnsi="Times New Roman" w:cs="Times New Roman"/>
                                <w:i w:val="0"/>
                                <w:iCs w:val="0"/>
                                <w:color w:val="auto"/>
                                <w:sz w:val="24"/>
                                <w:szCs w:val="24"/>
                              </w:rPr>
                              <w:t>.</w:t>
                            </w:r>
                          </w:p>
                          <w:p w14:paraId="59C1BD80" w14:textId="77777777" w:rsidR="00E336A8" w:rsidRPr="00E336A8" w:rsidRDefault="00E336A8" w:rsidP="00486AE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2B46E3" id="_x0000_s1065" type="#_x0000_t202" style="position:absolute;left:0;text-align:left;margin-left:0;margin-top:375.15pt;width:510.6pt;height:.05pt;z-index:2516541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" stroked="f">
                <v:textbox style="mso-fit-shape-to-text:t" inset="0,0,0,0">
                  <w:txbxContent>
                    <w:p w14:paraId="49DF9E6E" w14:textId="7F4F7964" w:rsidR="00E336A8" w:rsidRPr="007E115A" w:rsidRDefault="00E336A8" w:rsidP="00486AED">
                      <w:pPr>
                        <w:pStyle w:val="Caption"/>
                        <w:jc w:val="center"/>
                        <w:rPr>
                          <w:rFonts w:ascii="Times New Roman" w:hAnsi="Times New Roman" w:cs="Times New Roman"/>
                          <w:i w:val="0"/>
                          <w:iCs w:val="0"/>
                          <w:color w:val="auto"/>
                          <w:sz w:val="24"/>
                          <w:szCs w:val="24"/>
                        </w:rPr>
                      </w:pPr>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7</w:t>
                      </w:r>
                      <w:r w:rsidRPr="00923106">
                        <w:rPr>
                          <w:rFonts w:ascii="Times New Roman" w:hAnsi="Times New Roman" w:cs="Times New Roman"/>
                          <w:b/>
                          <w:bCs/>
                          <w:i w:val="0"/>
                          <w:iCs w:val="0"/>
                          <w:color w:val="auto"/>
                          <w:sz w:val="24"/>
                          <w:szCs w:val="24"/>
                        </w:rPr>
                        <w:fldChar w:fldCharType="end"/>
                      </w:r>
                      <w:r w:rsidR="00923106">
                        <w:rPr>
                          <w:rFonts w:ascii="Times New Roman" w:hAnsi="Times New Roman" w:cs="Times New Roman"/>
                          <w:b/>
                          <w:bCs/>
                          <w:i w:val="0"/>
                          <w:iCs w:val="0"/>
                          <w:color w:val="auto"/>
                          <w:sz w:val="24"/>
                          <w:szCs w:val="24"/>
                        </w:rPr>
                        <w:t>:</w:t>
                      </w:r>
                      <w:r w:rsidRPr="007E115A">
                        <w:rPr>
                          <w:rFonts w:ascii="Times New Roman" w:hAnsi="Times New Roman" w:cs="Times New Roman"/>
                          <w:i w:val="0"/>
                          <w:iCs w:val="0"/>
                          <w:color w:val="auto"/>
                          <w:sz w:val="24"/>
                          <w:szCs w:val="24"/>
                        </w:rPr>
                        <w:t xml:space="preserve"> </w:t>
                      </w:r>
                      <w:proofErr w:type="spellStart"/>
                      <w:r w:rsidR="00617625" w:rsidRPr="007E115A">
                        <w:rPr>
                          <w:rFonts w:ascii="Times New Roman" w:hAnsi="Times New Roman" w:cs="Times New Roman"/>
                          <w:i w:val="0"/>
                          <w:iCs w:val="0"/>
                          <w:color w:val="auto"/>
                          <w:sz w:val="24"/>
                          <w:szCs w:val="24"/>
                        </w:rPr>
                        <w:t>Uv</w:t>
                      </w:r>
                      <w:proofErr w:type="spellEnd"/>
                      <w:r w:rsidR="00617625" w:rsidRPr="007E115A">
                        <w:rPr>
                          <w:rFonts w:ascii="Times New Roman" w:hAnsi="Times New Roman" w:cs="Times New Roman"/>
                          <w:i w:val="0"/>
                          <w:iCs w:val="0"/>
                          <w:color w:val="auto"/>
                          <w:sz w:val="24"/>
                          <w:szCs w:val="24"/>
                        </w:rPr>
                        <w:t xml:space="preserve">-visible spectra of the a) </w:t>
                      </w:r>
                      <w:r w:rsidR="00A732C7" w:rsidRPr="007E115A">
                        <w:rPr>
                          <w:rFonts w:ascii="Times New Roman" w:hAnsi="Times New Roman" w:cs="Times New Roman"/>
                          <w:i w:val="0"/>
                          <w:iCs w:val="0"/>
                          <w:color w:val="auto"/>
                          <w:sz w:val="24"/>
                          <w:szCs w:val="24"/>
                        </w:rPr>
                        <w:t xml:space="preserve">composites and PVA b) </w:t>
                      </w:r>
                      <w:r w:rsidR="009D7582" w:rsidRPr="007E115A">
                        <w:rPr>
                          <w:rFonts w:ascii="Times New Roman" w:hAnsi="Times New Roman" w:cs="Times New Roman"/>
                          <w:i w:val="0"/>
                          <w:iCs w:val="0"/>
                          <w:color w:val="auto"/>
                          <w:sz w:val="24"/>
                          <w:szCs w:val="24"/>
                        </w:rPr>
                        <w:t>GO</w:t>
                      </w:r>
                      <w:r w:rsidR="0067327C">
                        <w:rPr>
                          <w:rFonts w:ascii="Times New Roman" w:hAnsi="Times New Roman" w:cs="Times New Roman"/>
                          <w:i w:val="0"/>
                          <w:iCs w:val="0"/>
                          <w:color w:val="auto"/>
                          <w:sz w:val="24"/>
                          <w:szCs w:val="24"/>
                        </w:rPr>
                        <w:t xml:space="preserve"> graphene </w:t>
                      </w:r>
                      <w:r w:rsidR="00486AED">
                        <w:rPr>
                          <w:rFonts w:ascii="Times New Roman" w:hAnsi="Times New Roman" w:cs="Times New Roman"/>
                          <w:i w:val="0"/>
                          <w:iCs w:val="0"/>
                          <w:color w:val="auto"/>
                          <w:sz w:val="24"/>
                          <w:szCs w:val="24"/>
                        </w:rPr>
                        <w:t xml:space="preserve">oxide </w:t>
                      </w:r>
                      <w:r w:rsidR="00486AED" w:rsidRPr="007E115A">
                        <w:rPr>
                          <w:rFonts w:ascii="Times New Roman" w:hAnsi="Times New Roman" w:cs="Times New Roman"/>
                          <w:i w:val="0"/>
                          <w:iCs w:val="0"/>
                          <w:color w:val="auto"/>
                          <w:sz w:val="24"/>
                          <w:szCs w:val="24"/>
                        </w:rPr>
                        <w:t>c</w:t>
                      </w:r>
                      <w:r w:rsidR="009D7582" w:rsidRPr="007E115A">
                        <w:rPr>
                          <w:rFonts w:ascii="Times New Roman" w:hAnsi="Times New Roman" w:cs="Times New Roman"/>
                          <w:i w:val="0"/>
                          <w:iCs w:val="0"/>
                          <w:color w:val="auto"/>
                          <w:sz w:val="24"/>
                          <w:szCs w:val="24"/>
                        </w:rPr>
                        <w:t xml:space="preserve">) </w:t>
                      </w:r>
                      <w:proofErr w:type="spellStart"/>
                      <w:proofErr w:type="gramStart"/>
                      <w:r w:rsidR="009D7582" w:rsidRPr="007E115A">
                        <w:rPr>
                          <w:rFonts w:ascii="Times New Roman" w:hAnsi="Times New Roman" w:cs="Times New Roman"/>
                          <w:i w:val="0"/>
                          <w:iCs w:val="0"/>
                          <w:color w:val="auto"/>
                          <w:sz w:val="24"/>
                          <w:szCs w:val="24"/>
                        </w:rPr>
                        <w:t>NiO</w:t>
                      </w:r>
                      <w:proofErr w:type="spellEnd"/>
                      <w:r w:rsidR="0067327C">
                        <w:rPr>
                          <w:rFonts w:ascii="Times New Roman" w:hAnsi="Times New Roman" w:cs="Times New Roman"/>
                          <w:i w:val="0"/>
                          <w:iCs w:val="0"/>
                          <w:color w:val="auto"/>
                          <w:sz w:val="24"/>
                          <w:szCs w:val="24"/>
                        </w:rPr>
                        <w:t>(</w:t>
                      </w:r>
                      <w:proofErr w:type="gramEnd"/>
                      <w:r w:rsidR="0067327C">
                        <w:rPr>
                          <w:rFonts w:ascii="Times New Roman" w:hAnsi="Times New Roman" w:cs="Times New Roman"/>
                          <w:i w:val="0"/>
                          <w:iCs w:val="0"/>
                          <w:color w:val="auto"/>
                          <w:sz w:val="24"/>
                          <w:szCs w:val="24"/>
                        </w:rPr>
                        <w:t>nickel oxide</w:t>
                      </w:r>
                      <w:r w:rsidR="00486AED">
                        <w:rPr>
                          <w:rFonts w:ascii="Times New Roman" w:hAnsi="Times New Roman" w:cs="Times New Roman"/>
                          <w:i w:val="0"/>
                          <w:iCs w:val="0"/>
                          <w:color w:val="auto"/>
                          <w:sz w:val="24"/>
                          <w:szCs w:val="24"/>
                        </w:rPr>
                        <w:t>)</w:t>
                      </w:r>
                      <w:r w:rsidR="0067327C">
                        <w:rPr>
                          <w:rFonts w:ascii="Times New Roman" w:hAnsi="Times New Roman" w:cs="Times New Roman"/>
                          <w:i w:val="0"/>
                          <w:iCs w:val="0"/>
                          <w:color w:val="auto"/>
                          <w:sz w:val="24"/>
                          <w:szCs w:val="24"/>
                        </w:rPr>
                        <w:t xml:space="preserve"> )</w:t>
                      </w:r>
                      <w:r w:rsidR="009D7582" w:rsidRPr="007E115A">
                        <w:rPr>
                          <w:rFonts w:ascii="Times New Roman" w:hAnsi="Times New Roman" w:cs="Times New Roman"/>
                          <w:i w:val="0"/>
                          <w:iCs w:val="0"/>
                          <w:color w:val="auto"/>
                          <w:sz w:val="24"/>
                          <w:szCs w:val="24"/>
                        </w:rPr>
                        <w:t>.</w:t>
                      </w:r>
                    </w:p>
                    <w:p w14:paraId="59C1BD80" w14:textId="77777777" w:rsidR="00E336A8" w:rsidRPr="00E336A8" w:rsidRDefault="00E336A8" w:rsidP="00486AED">
                      <w:pPr>
                        <w:jc w:val="center"/>
                      </w:pPr>
                    </w:p>
                  </w:txbxContent>
                </v:textbox>
                <w10:wrap anchorx="margin"/>
              </v:shape>
            </w:pict>
          </mc:Fallback>
        </mc:AlternateContent>
      </w:r>
    </w:p>
    <w:tbl>
      <w:tblPr>
        <w:tblpPr w:leftFromText="180" w:rightFromText="180" w:vertAnchor="page" w:horzAnchor="margin" w:tblpY="6733"/>
        <w:tblW w:w="10219" w:type="dxa"/>
        <w:tblLook w:val="0000" w:firstRow="0" w:lastRow="0" w:firstColumn="0" w:lastColumn="0" w:noHBand="0" w:noVBand="0"/>
      </w:tblPr>
      <w:tblGrid>
        <w:gridCol w:w="5217"/>
        <w:gridCol w:w="5002"/>
      </w:tblGrid>
      <w:tr w:rsidR="006A6C56" w14:paraId="2E39B9D5" w14:textId="77777777" w:rsidTr="006A6C56">
        <w:trPr>
          <w:trHeight w:val="376"/>
        </w:trPr>
        <w:tc>
          <w:tcPr>
            <w:tcW w:w="5217" w:type="dxa"/>
            <w:vMerge w:val="restart"/>
          </w:tcPr>
          <w:p w14:paraId="05897285" w14:textId="79CB21A3" w:rsidR="006A6C56" w:rsidRDefault="006A6C56" w:rsidP="006A6C56">
            <w:pPr>
              <w:spacing w:line="480" w:lineRule="auto"/>
              <w:rPr>
                <w:rFonts w:ascii="Times New Roman" w:hAnsi="Times New Roman" w:cs="Times New Roman"/>
                <w:sz w:val="24"/>
                <w:szCs w:val="24"/>
              </w:rPr>
            </w:pPr>
            <w:r w:rsidRPr="00600464">
              <w:rPr>
                <w:rFonts w:ascii="Times New Roman" w:hAnsi="Times New Roman" w:cs="Times New Roman"/>
                <w:sz w:val="24"/>
                <w:szCs w:val="24"/>
              </w:rPr>
              <w:object w:dxaOrig="13778" w:dyaOrig="11896" w14:anchorId="61C7D955">
                <v:shape id="_x0000_i1030" type="#_x0000_t75" style="width:234.25pt;height:265.3pt" o:ole="">
                  <v:imagedata r:id="rId23" o:title=""/>
                </v:shape>
                <o:OLEObject Type="Embed" ProgID="Origin95.Graph" ShapeID="_x0000_i1030" DrawAspect="Content" ObjectID="_1771327548" r:id="rId24"/>
              </w:object>
            </w:r>
          </w:p>
        </w:tc>
        <w:tc>
          <w:tcPr>
            <w:tcW w:w="5002" w:type="dxa"/>
          </w:tcPr>
          <w:p w14:paraId="04FB0D4B" w14:textId="77777777" w:rsidR="006A6C56" w:rsidRDefault="006A6C56" w:rsidP="006A6C56">
            <w:pPr>
              <w:spacing w:line="480" w:lineRule="auto"/>
              <w:rPr>
                <w:rFonts w:ascii="Times New Roman" w:hAnsi="Times New Roman" w:cs="Times New Roman"/>
                <w:sz w:val="24"/>
                <w:szCs w:val="24"/>
              </w:rPr>
            </w:pPr>
            <w:r w:rsidRPr="00600464">
              <w:rPr>
                <w:rFonts w:ascii="Times New Roman" w:hAnsi="Times New Roman" w:cs="Times New Roman"/>
                <w:sz w:val="24"/>
                <w:szCs w:val="24"/>
              </w:rPr>
              <w:object w:dxaOrig="15437" w:dyaOrig="11815" w14:anchorId="4AE96E57">
                <v:shape id="_x0000_i1031" type="#_x0000_t75" style="width:200.7pt;height:165.4pt" o:ole="">
                  <v:imagedata r:id="rId25" o:title=""/>
                </v:shape>
                <o:OLEObject Type="Embed" ProgID="Origin95.Graph" ShapeID="_x0000_i1031" DrawAspect="Content" ObjectID="_1771327549" r:id="rId26"/>
              </w:object>
            </w:r>
          </w:p>
        </w:tc>
      </w:tr>
      <w:tr w:rsidR="006A6C56" w14:paraId="1E786FD0" w14:textId="77777777" w:rsidTr="006A6C56">
        <w:trPr>
          <w:trHeight w:val="338"/>
        </w:trPr>
        <w:tc>
          <w:tcPr>
            <w:tcW w:w="5217" w:type="dxa"/>
            <w:vMerge/>
          </w:tcPr>
          <w:p w14:paraId="779AF412" w14:textId="77777777" w:rsidR="006A6C56" w:rsidRDefault="006A6C56" w:rsidP="006A6C56">
            <w:pPr>
              <w:spacing w:line="480" w:lineRule="auto"/>
              <w:rPr>
                <w:rFonts w:ascii="Times New Roman" w:hAnsi="Times New Roman" w:cs="Times New Roman"/>
                <w:sz w:val="24"/>
                <w:szCs w:val="24"/>
              </w:rPr>
            </w:pPr>
          </w:p>
        </w:tc>
        <w:tc>
          <w:tcPr>
            <w:tcW w:w="5002" w:type="dxa"/>
          </w:tcPr>
          <w:p w14:paraId="0E9252A0" w14:textId="2D69F68C" w:rsidR="006A6C56" w:rsidRDefault="006A6C56" w:rsidP="006A6C56">
            <w:pPr>
              <w:spacing w:line="480" w:lineRule="auto"/>
              <w:rPr>
                <w:rFonts w:ascii="Times New Roman" w:hAnsi="Times New Roman" w:cs="Times New Roman"/>
                <w:sz w:val="24"/>
                <w:szCs w:val="24"/>
              </w:rPr>
            </w:pPr>
            <w:r w:rsidRPr="00AB276D">
              <w:rPr>
                <w:rFonts w:ascii="Times New Roman" w:hAnsi="Times New Roman" w:cs="Times New Roman"/>
                <w:sz w:val="24"/>
                <w:szCs w:val="24"/>
              </w:rPr>
              <w:object w:dxaOrig="15437" w:dyaOrig="11815" w14:anchorId="783ADEFC">
                <v:shape id="_x0000_i1032" type="#_x0000_t75" style="width:228.45pt;height:131.75pt" o:ole="">
                  <v:imagedata r:id="rId27" o:title=""/>
                </v:shape>
                <o:OLEObject Type="Embed" ProgID="Origin95.Graph" ShapeID="_x0000_i1032" DrawAspect="Content" ObjectID="_1771327550" r:id="rId28"/>
              </w:object>
            </w:r>
          </w:p>
        </w:tc>
      </w:tr>
    </w:tbl>
    <w:p w14:paraId="33408311" w14:textId="77777777" w:rsidR="00C17C74" w:rsidRDefault="00C17C74" w:rsidP="00E6130E"/>
    <w:p w14:paraId="69F05526" w14:textId="7921F1E7" w:rsidR="00B169D1" w:rsidRDefault="00BD7B37" w:rsidP="006E078B">
      <w:pPr>
        <w:spacing w:line="360" w:lineRule="auto"/>
        <w:rPr>
          <w:rFonts w:ascii="Times New Roman" w:hAnsi="Times New Roman" w:cs="Times New Roman"/>
          <w:color w:val="0D0D0D"/>
          <w:sz w:val="24"/>
          <w:szCs w:val="24"/>
          <w:shd w:val="clear" w:color="auto" w:fill="FFFFFF"/>
        </w:rPr>
      </w:pPr>
      <w:r w:rsidRPr="006E078B">
        <w:rPr>
          <w:rFonts w:ascii="Times New Roman" w:hAnsi="Times New Roman" w:cs="Times New Roman"/>
          <w:color w:val="0D0D0D"/>
          <w:sz w:val="24"/>
          <w:szCs w:val="24"/>
          <w:shd w:val="clear" w:color="auto" w:fill="FFFFFF"/>
        </w:rPr>
        <w:lastRenderedPageBreak/>
        <w:t xml:space="preserve">By plotting the absorption coefficient against photon energy and fitting the experimental data to the </w:t>
      </w:r>
      <w:proofErr w:type="spellStart"/>
      <w:r w:rsidRPr="00961971">
        <w:rPr>
          <w:rFonts w:ascii="Times New Roman" w:hAnsi="Times New Roman" w:cs="Times New Roman"/>
          <w:b/>
          <w:bCs/>
          <w:color w:val="0D0D0D"/>
          <w:sz w:val="24"/>
          <w:szCs w:val="24"/>
          <w:shd w:val="clear" w:color="auto" w:fill="FFFFFF"/>
        </w:rPr>
        <w:t>Tauc</w:t>
      </w:r>
      <w:proofErr w:type="spellEnd"/>
      <w:r w:rsidRPr="00961971">
        <w:rPr>
          <w:rFonts w:ascii="Times New Roman" w:hAnsi="Times New Roman" w:cs="Times New Roman"/>
          <w:b/>
          <w:bCs/>
          <w:color w:val="0D0D0D"/>
          <w:sz w:val="24"/>
          <w:szCs w:val="24"/>
          <w:shd w:val="clear" w:color="auto" w:fill="FFFFFF"/>
        </w:rPr>
        <w:t xml:space="preserve"> equation</w:t>
      </w:r>
      <w:r w:rsidRPr="006E078B">
        <w:rPr>
          <w:rFonts w:ascii="Times New Roman" w:hAnsi="Times New Roman" w:cs="Times New Roman"/>
          <w:color w:val="0D0D0D"/>
          <w:sz w:val="24"/>
          <w:szCs w:val="24"/>
          <w:shd w:val="clear" w:color="auto" w:fill="FFFFFF"/>
        </w:rPr>
        <w:t xml:space="preserve">, </w:t>
      </w:r>
      <w:r w:rsidR="005F4BC8" w:rsidRPr="006E078B">
        <w:rPr>
          <w:rFonts w:ascii="Times New Roman" w:hAnsi="Times New Roman" w:cs="Times New Roman"/>
          <w:color w:val="0D0D0D"/>
          <w:sz w:val="24"/>
          <w:szCs w:val="24"/>
          <w:shd w:val="clear" w:color="auto" w:fill="FFFFFF"/>
        </w:rPr>
        <w:t xml:space="preserve">we </w:t>
      </w:r>
      <w:r w:rsidR="00DC5C74" w:rsidRPr="006E078B">
        <w:rPr>
          <w:rFonts w:ascii="Times New Roman" w:hAnsi="Times New Roman" w:cs="Times New Roman"/>
          <w:color w:val="0D0D0D"/>
          <w:sz w:val="24"/>
          <w:szCs w:val="24"/>
          <w:shd w:val="clear" w:color="auto" w:fill="FFFFFF"/>
        </w:rPr>
        <w:t>calculated the</w:t>
      </w:r>
      <w:r w:rsidRPr="006E078B">
        <w:rPr>
          <w:rFonts w:ascii="Times New Roman" w:hAnsi="Times New Roman" w:cs="Times New Roman"/>
          <w:color w:val="0D0D0D"/>
          <w:sz w:val="24"/>
          <w:szCs w:val="24"/>
          <w:shd w:val="clear" w:color="auto" w:fill="FFFFFF"/>
        </w:rPr>
        <w:t xml:space="preserve"> band gap energy of the material. The band gap energy represents the energy difference between the highest occupied energy state (valence band) and the lowest unoccupied energy state (conduction band) in a semiconductor material. It is a fundamental property that governs various electronic and optical behaviors of the material, such as its conductivity and optical absorption properties.</w:t>
      </w:r>
    </w:p>
    <w:p w14:paraId="09DFEA00" w14:textId="539787FB" w:rsidR="000133F6" w:rsidRDefault="000133F6" w:rsidP="006E078B">
      <w:pPr>
        <w:spacing w:line="360" w:lineRule="auto"/>
        <w:rPr>
          <w:rFonts w:ascii="Times New Roman" w:hAnsi="Times New Roman" w:cs="Times New Roman"/>
          <w:color w:val="0D0D0D"/>
          <w:sz w:val="24"/>
          <w:szCs w:val="24"/>
          <w:shd w:val="clear" w:color="auto" w:fill="FFFFFF"/>
        </w:rPr>
      </w:pPr>
      <w:r w:rsidRPr="000133F6">
        <w:rPr>
          <w:rFonts w:ascii="Times New Roman" w:hAnsi="Times New Roman" w:cs="Times New Roman"/>
          <w:color w:val="0D0D0D"/>
          <w:sz w:val="24"/>
          <w:szCs w:val="24"/>
          <w:shd w:val="clear" w:color="auto" w:fill="FFFFFF"/>
        </w:rPr>
        <w:t>The equation is typically given as:</w:t>
      </w:r>
    </w:p>
    <w:p w14:paraId="6F16A248" w14:textId="574ED69B" w:rsidR="00BD7B37" w:rsidRDefault="00B169D1" w:rsidP="006E078B">
      <w:pPr>
        <w:spacing w:line="360" w:lineRule="auto"/>
        <w:rPr>
          <w:rFonts w:ascii="Times New Roman" w:eastAsiaTheme="minorEastAsia"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 xml:space="preserve">                                     </w:t>
      </w:r>
      <w:r w:rsidR="00FF4411">
        <w:rPr>
          <w:rFonts w:ascii="Times New Roman" w:hAnsi="Times New Roman" w:cs="Times New Roman"/>
          <w:color w:val="0D0D0D"/>
          <w:sz w:val="24"/>
          <w:szCs w:val="24"/>
          <w:shd w:val="clear" w:color="auto" w:fill="FFFFFF"/>
        </w:rPr>
        <w:t xml:space="preserve"> </w:t>
      </w:r>
      <m:oMath>
        <m:r>
          <w:rPr>
            <w:rFonts w:ascii="Cambria Math" w:hAnsi="Cambria Math" w:cs="Times New Roman"/>
            <w:color w:val="0D0D0D"/>
            <w:sz w:val="24"/>
            <w:szCs w:val="24"/>
            <w:shd w:val="clear" w:color="auto" w:fill="FFFFFF"/>
          </w:rPr>
          <m:t>αE=</m:t>
        </m:r>
        <w:bookmarkStart w:id="42" w:name="_Hlk160416390"/>
        <m:r>
          <w:rPr>
            <w:rFonts w:ascii="Cambria Math" w:hAnsi="Cambria Math" w:cs="Times New Roman"/>
            <w:color w:val="0D0D0D"/>
            <w:sz w:val="24"/>
            <w:szCs w:val="24"/>
            <w:shd w:val="clear" w:color="auto" w:fill="FFFFFF"/>
          </w:rPr>
          <m:t>β</m:t>
        </m:r>
        <w:bookmarkEnd w:id="42"/>
        <m:sSup>
          <m:sSupPr>
            <m:ctrlPr>
              <w:rPr>
                <w:rFonts w:ascii="Cambria Math" w:hAnsi="Cambria Math" w:cs="Times New Roman"/>
                <w:i/>
                <w:color w:val="0D0D0D"/>
                <w:sz w:val="24"/>
                <w:szCs w:val="24"/>
                <w:shd w:val="clear" w:color="auto" w:fill="FFFFFF"/>
              </w:rPr>
            </m:ctrlPr>
          </m:sSupPr>
          <m:e>
            <m:d>
              <m:dPr>
                <m:ctrlPr>
                  <w:rPr>
                    <w:rFonts w:ascii="Cambria Math" w:hAnsi="Cambria Math" w:cs="Times New Roman"/>
                    <w:i/>
                    <w:color w:val="0D0D0D"/>
                    <w:sz w:val="24"/>
                    <w:szCs w:val="24"/>
                    <w:shd w:val="clear" w:color="auto" w:fill="FFFFFF"/>
                  </w:rPr>
                </m:ctrlPr>
              </m:dPr>
              <m:e>
                <m:r>
                  <w:rPr>
                    <w:rFonts w:ascii="Cambria Math" w:hAnsi="Cambria Math" w:cs="Times New Roman"/>
                    <w:color w:val="0D0D0D"/>
                    <w:sz w:val="24"/>
                    <w:szCs w:val="24"/>
                    <w:shd w:val="clear" w:color="auto" w:fill="FFFFFF"/>
                  </w:rPr>
                  <m:t>E-Eg</m:t>
                </m:r>
              </m:e>
            </m:d>
          </m:e>
          <m:sup>
            <m:r>
              <w:rPr>
                <w:rFonts w:ascii="Cambria Math" w:hAnsi="Cambria Math" w:cs="Times New Roman"/>
                <w:color w:val="0D0D0D"/>
                <w:sz w:val="24"/>
                <w:szCs w:val="24"/>
                <w:shd w:val="clear" w:color="auto" w:fill="FFFFFF"/>
              </w:rPr>
              <m:t>n</m:t>
            </m:r>
          </m:sup>
        </m:sSup>
      </m:oMath>
    </w:p>
    <w:p w14:paraId="7BE92F22" w14:textId="3E74D2EB" w:rsidR="0012649F" w:rsidRPr="001626B7" w:rsidRDefault="0012649F" w:rsidP="006E078B">
      <w:pPr>
        <w:spacing w:line="360" w:lineRule="auto"/>
        <w:rPr>
          <w:rFonts w:ascii="Times New Roman" w:hAnsi="Times New Roman" w:cs="Times New Roman"/>
          <w:color w:val="0D0D0D"/>
          <w:sz w:val="24"/>
          <w:szCs w:val="24"/>
          <w:shd w:val="clear" w:color="auto" w:fill="FFFFFF"/>
        </w:rPr>
      </w:pPr>
      <m:oMath>
        <m:r>
          <w:rPr>
            <w:rFonts w:ascii="Cambria Math" w:hAnsi="Cambria Math" w:cs="Times New Roman"/>
            <w:color w:val="0D0D0D"/>
            <w:sz w:val="24"/>
            <w:szCs w:val="24"/>
            <w:shd w:val="clear" w:color="auto" w:fill="FFFFFF"/>
          </w:rPr>
          <m:t>α</m:t>
        </m:r>
      </m:oMath>
      <w:r w:rsidR="00BE5768" w:rsidRPr="001626B7">
        <w:rPr>
          <w:rFonts w:ascii="Times New Roman" w:eastAsiaTheme="minorEastAsia" w:hAnsi="Times New Roman" w:cs="Times New Roman"/>
          <w:color w:val="0D0D0D"/>
          <w:sz w:val="24"/>
          <w:szCs w:val="24"/>
          <w:shd w:val="clear" w:color="auto" w:fill="FFFFFF"/>
        </w:rPr>
        <w:t xml:space="preserve"> E </w:t>
      </w:r>
      <w:r w:rsidR="00BE5768" w:rsidRPr="001626B7">
        <w:rPr>
          <w:rFonts w:ascii="Times New Roman" w:hAnsi="Times New Roman" w:cs="Times New Roman"/>
          <w:color w:val="0D0D0D"/>
          <w:sz w:val="24"/>
          <w:szCs w:val="24"/>
          <w:shd w:val="clear" w:color="auto" w:fill="FFFFFF"/>
        </w:rPr>
        <w:t>= the absorption coefficient as a function of photon energy.</w:t>
      </w:r>
    </w:p>
    <w:p w14:paraId="4528DF63" w14:textId="58712A67" w:rsidR="00816DA2" w:rsidRPr="00816DA2" w:rsidRDefault="00816DA2" w:rsidP="00816DA2">
      <w:pPr>
        <w:spacing w:line="360" w:lineRule="auto"/>
        <w:rPr>
          <w:rFonts w:ascii="Times New Roman" w:hAnsi="Times New Roman" w:cs="Times New Roman"/>
          <w:sz w:val="24"/>
          <w:szCs w:val="24"/>
        </w:rPr>
      </w:pPr>
      <w:r w:rsidRPr="00816DA2">
        <w:rPr>
          <w:rFonts w:ascii="Times New Roman" w:hAnsi="Times New Roman" w:cs="Times New Roman"/>
          <w:sz w:val="24"/>
          <w:szCs w:val="24"/>
        </w:rPr>
        <w:t xml:space="preserve"> </w:t>
      </w:r>
      <m:oMath>
        <m:r>
          <w:rPr>
            <w:rFonts w:ascii="Cambria Math" w:hAnsi="Cambria Math" w:cs="Times New Roman"/>
            <w:color w:val="0D0D0D"/>
            <w:sz w:val="24"/>
            <w:szCs w:val="24"/>
            <w:shd w:val="clear" w:color="auto" w:fill="FFFFFF"/>
          </w:rPr>
          <m:t>β</m:t>
        </m:r>
      </m:oMath>
      <w:r w:rsidRPr="00816DA2">
        <w:rPr>
          <w:rFonts w:ascii="Times New Roman" w:hAnsi="Times New Roman" w:cs="Times New Roman"/>
          <w:sz w:val="24"/>
          <w:szCs w:val="24"/>
        </w:rPr>
        <w:t xml:space="preserve"> </w:t>
      </w:r>
      <w:r>
        <w:rPr>
          <w:rFonts w:ascii="Times New Roman" w:hAnsi="Times New Roman" w:cs="Times New Roman"/>
          <w:sz w:val="24"/>
          <w:szCs w:val="24"/>
        </w:rPr>
        <w:t xml:space="preserve"> </w:t>
      </w:r>
      <w:r w:rsidR="009D60B8">
        <w:rPr>
          <w:rFonts w:ascii="Times New Roman" w:hAnsi="Times New Roman" w:cs="Times New Roman"/>
          <w:sz w:val="24"/>
          <w:szCs w:val="24"/>
        </w:rPr>
        <w:t xml:space="preserve">= </w:t>
      </w:r>
      <w:r w:rsidR="009D60B8" w:rsidRPr="00816DA2">
        <w:rPr>
          <w:rFonts w:ascii="Times New Roman" w:hAnsi="Times New Roman" w:cs="Times New Roman"/>
          <w:sz w:val="24"/>
          <w:szCs w:val="24"/>
        </w:rPr>
        <w:t>constant</w:t>
      </w:r>
      <w:r w:rsidRPr="00816DA2">
        <w:rPr>
          <w:rFonts w:ascii="Times New Roman" w:hAnsi="Times New Roman" w:cs="Times New Roman"/>
          <w:sz w:val="24"/>
          <w:szCs w:val="24"/>
        </w:rPr>
        <w:t>.</w:t>
      </w:r>
    </w:p>
    <w:p w14:paraId="364745B3" w14:textId="1F7CF836" w:rsidR="00387D51" w:rsidRDefault="00816DA2" w:rsidP="00816DA2">
      <w:pPr>
        <w:spacing w:line="360" w:lineRule="auto"/>
        <w:rPr>
          <w:rFonts w:ascii="Times New Roman" w:hAnsi="Times New Roman" w:cs="Times New Roman"/>
          <w:sz w:val="24"/>
          <w:szCs w:val="24"/>
        </w:rPr>
      </w:pPr>
      <w:proofErr w:type="spellStart"/>
      <w:r w:rsidRPr="00816DA2">
        <w:rPr>
          <w:rFonts w:ascii="Times New Roman" w:hAnsi="Times New Roman" w:cs="Times New Roman"/>
          <w:sz w:val="24"/>
          <w:szCs w:val="24"/>
        </w:rPr>
        <w:t>Eg</w:t>
      </w:r>
      <w:proofErr w:type="spellEnd"/>
      <w:r w:rsidRPr="00816DA2">
        <w:rPr>
          <w:rFonts w:ascii="Times New Roman" w:hAnsi="Times New Roman" w:cs="Times New Roman"/>
          <w:sz w:val="24"/>
          <w:szCs w:val="24"/>
        </w:rPr>
        <w:t xml:space="preserve">​ </w:t>
      </w:r>
      <w:r w:rsidR="00D742E0">
        <w:rPr>
          <w:rFonts w:ascii="Times New Roman" w:hAnsi="Times New Roman" w:cs="Times New Roman"/>
          <w:sz w:val="24"/>
          <w:szCs w:val="24"/>
        </w:rPr>
        <w:t xml:space="preserve">= </w:t>
      </w:r>
      <w:r w:rsidR="00D742E0" w:rsidRPr="00816DA2">
        <w:rPr>
          <w:rFonts w:ascii="Times New Roman" w:hAnsi="Times New Roman" w:cs="Times New Roman"/>
          <w:sz w:val="24"/>
          <w:szCs w:val="24"/>
        </w:rPr>
        <w:t>the</w:t>
      </w:r>
      <w:r w:rsidRPr="00816DA2">
        <w:rPr>
          <w:rFonts w:ascii="Times New Roman" w:hAnsi="Times New Roman" w:cs="Times New Roman"/>
          <w:sz w:val="24"/>
          <w:szCs w:val="24"/>
        </w:rPr>
        <w:t xml:space="preserve"> band gap energy of the material</w:t>
      </w:r>
    </w:p>
    <w:p w14:paraId="1E8C45A3" w14:textId="671DFB68" w:rsidR="001626B7" w:rsidRDefault="00816DA2" w:rsidP="00816DA2">
      <w:pPr>
        <w:spacing w:line="360" w:lineRule="auto"/>
        <w:rPr>
          <w:rFonts w:ascii="Times New Roman" w:hAnsi="Times New Roman" w:cs="Times New Roman"/>
          <w:sz w:val="24"/>
          <w:szCs w:val="24"/>
        </w:rPr>
      </w:pPr>
      <w:r w:rsidRPr="00816DA2">
        <w:rPr>
          <w:rFonts w:ascii="Times New Roman" w:hAnsi="Times New Roman" w:cs="Times New Roman"/>
          <w:sz w:val="24"/>
          <w:szCs w:val="24"/>
        </w:rPr>
        <w:t xml:space="preserve">n is an exponent that depends on the nature of the optical transition (often taken as 2 for direct band gap </w:t>
      </w:r>
      <w:r w:rsidR="001626B7" w:rsidRPr="00816DA2">
        <w:rPr>
          <w:rFonts w:ascii="Times New Roman" w:hAnsi="Times New Roman" w:cs="Times New Roman"/>
          <w:sz w:val="24"/>
          <w:szCs w:val="24"/>
        </w:rPr>
        <w:t>materials)</w:t>
      </w:r>
    </w:p>
    <w:tbl>
      <w:tblPr>
        <w:tblStyle w:val="TableGrid"/>
        <w:tblpPr w:leftFromText="180" w:rightFromText="180" w:vertAnchor="text" w:horzAnchor="margin" w:tblpY="875"/>
        <w:tblW w:w="10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9"/>
        <w:gridCol w:w="5187"/>
      </w:tblGrid>
      <w:tr w:rsidR="00387D51" w14:paraId="4E879702" w14:textId="77777777" w:rsidTr="00387D51">
        <w:trPr>
          <w:trHeight w:val="4077"/>
        </w:trPr>
        <w:tc>
          <w:tcPr>
            <w:tcW w:w="5249" w:type="dxa"/>
          </w:tcPr>
          <w:p w14:paraId="3D22E0E3" w14:textId="0BB3B084" w:rsidR="00387D51" w:rsidRDefault="00387D51" w:rsidP="00387D51">
            <w:pPr>
              <w:tabs>
                <w:tab w:val="left" w:pos="5964"/>
              </w:tabs>
              <w:rPr>
                <w:rFonts w:ascii="Segoe UI" w:hAnsi="Segoe UI" w:cs="Segoe UI"/>
                <w:color w:val="0D0D0D"/>
                <w:shd w:val="clear" w:color="auto" w:fill="FFFFFF"/>
              </w:rPr>
            </w:pPr>
            <w:r w:rsidRPr="00070C3B">
              <w:rPr>
                <w:rFonts w:ascii="Segoe UI" w:hAnsi="Segoe UI" w:cs="Segoe UI"/>
                <w:color w:val="0D0D0D"/>
                <w:shd w:val="clear" w:color="auto" w:fill="FFFFFF"/>
              </w:rPr>
              <w:object w:dxaOrig="15437" w:dyaOrig="11815" w14:anchorId="1DF1066F">
                <v:shape id="_x0000_i1033" type="#_x0000_t75" style="width:251.6pt;height:192pt" o:ole="">
                  <v:imagedata r:id="rId29" o:title=""/>
                </v:shape>
                <o:OLEObject Type="Embed" ProgID="Origin95.Graph" ShapeID="_x0000_i1033" DrawAspect="Content" ObjectID="_1771327551" r:id="rId30"/>
              </w:object>
            </w:r>
          </w:p>
        </w:tc>
        <w:tc>
          <w:tcPr>
            <w:tcW w:w="5187" w:type="dxa"/>
          </w:tcPr>
          <w:p w14:paraId="7E1A359C" w14:textId="3C02C909" w:rsidR="00387D51" w:rsidRDefault="00387D51" w:rsidP="00387D51">
            <w:pPr>
              <w:tabs>
                <w:tab w:val="left" w:pos="5964"/>
              </w:tabs>
              <w:rPr>
                <w:rFonts w:ascii="Segoe UI" w:hAnsi="Segoe UI" w:cs="Segoe UI"/>
                <w:color w:val="0D0D0D"/>
                <w:shd w:val="clear" w:color="auto" w:fill="FFFFFF"/>
              </w:rPr>
            </w:pPr>
            <w:r w:rsidRPr="00070C3B">
              <w:rPr>
                <w:rFonts w:ascii="Segoe UI" w:hAnsi="Segoe UI" w:cs="Segoe UI"/>
                <w:color w:val="0D0D0D"/>
                <w:shd w:val="clear" w:color="auto" w:fill="FFFFFF"/>
              </w:rPr>
              <w:object w:dxaOrig="15437" w:dyaOrig="11816" w14:anchorId="429083F3">
                <v:shape id="_x0000_i1034" type="#_x0000_t75" style="width:248.55pt;height:190.25pt" o:ole="">
                  <v:imagedata r:id="rId31" o:title=""/>
                </v:shape>
                <o:OLEObject Type="Embed" ProgID="Origin95.Graph" ShapeID="_x0000_i1034" DrawAspect="Content" ObjectID="_1771327552" r:id="rId32"/>
              </w:object>
            </w:r>
          </w:p>
        </w:tc>
      </w:tr>
    </w:tbl>
    <w:p w14:paraId="4DEFB257" w14:textId="03E12779" w:rsidR="00002461" w:rsidRDefault="00002461" w:rsidP="00816DA2">
      <w:pPr>
        <w:spacing w:line="360" w:lineRule="auto"/>
        <w:rPr>
          <w:rFonts w:ascii="Times New Roman" w:hAnsi="Times New Roman" w:cs="Times New Roman"/>
          <w:sz w:val="24"/>
          <w:szCs w:val="24"/>
        </w:rPr>
      </w:pPr>
    </w:p>
    <w:p w14:paraId="70E85070" w14:textId="77777777" w:rsidR="00816DA2" w:rsidRDefault="00816DA2" w:rsidP="00E367AD">
      <w:pPr>
        <w:spacing w:line="360" w:lineRule="auto"/>
        <w:rPr>
          <w:rFonts w:ascii="Times New Roman" w:eastAsiaTheme="minorEastAsia" w:hAnsi="Times New Roman" w:cs="Times New Roman"/>
          <w:color w:val="0D0D0D"/>
          <w:sz w:val="24"/>
          <w:szCs w:val="24"/>
          <w:shd w:val="clear" w:color="auto" w:fill="FFFFFF"/>
        </w:rPr>
      </w:pPr>
    </w:p>
    <w:p w14:paraId="5817BB5C" w14:textId="078778B2" w:rsidR="005D0878" w:rsidRDefault="00BB11A7" w:rsidP="004601B7">
      <w:pPr>
        <w:tabs>
          <w:tab w:val="left" w:pos="5964"/>
        </w:tabs>
        <w:spacing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56192" behindDoc="0" locked="0" layoutInCell="1" allowOverlap="1" wp14:anchorId="17D46B4B" wp14:editId="18B6F481">
                <wp:simplePos x="0" y="0"/>
                <wp:positionH relativeFrom="margin">
                  <wp:posOffset>647700</wp:posOffset>
                </wp:positionH>
                <wp:positionV relativeFrom="paragraph">
                  <wp:posOffset>2468880</wp:posOffset>
                </wp:positionV>
                <wp:extent cx="5219700" cy="635"/>
                <wp:effectExtent l="0" t="0" r="0" b="2540"/>
                <wp:wrapNone/>
                <wp:docPr id="1030396931" name="Text Box 1"/>
                <wp:cNvGraphicFramePr/>
                <a:graphic xmlns:a="http://schemas.openxmlformats.org/drawingml/2006/main">
                  <a:graphicData uri="http://schemas.microsoft.com/office/word/2010/wordprocessingShape">
                    <wps:wsp>
                      <wps:cNvSpPr txBox="1"/>
                      <wps:spPr>
                        <a:xfrm>
                          <a:off x="0" y="0"/>
                          <a:ext cx="5219700" cy="635"/>
                        </a:xfrm>
                        <a:prstGeom prst="rect">
                          <a:avLst/>
                        </a:prstGeom>
                        <a:solidFill>
                          <a:prstClr val="white"/>
                        </a:solidFill>
                        <a:ln>
                          <a:noFill/>
                        </a:ln>
                      </wps:spPr>
                      <wps:txbx>
                        <w:txbxContent>
                          <w:p w14:paraId="22444F99" w14:textId="123A9666" w:rsidR="005249A9" w:rsidRPr="005249A9" w:rsidRDefault="005249A9" w:rsidP="005249A9">
                            <w:pPr>
                              <w:pStyle w:val="Caption"/>
                              <w:rPr>
                                <w:rFonts w:ascii="Times New Roman" w:hAnsi="Times New Roman" w:cs="Times New Roman"/>
                                <w:i w:val="0"/>
                                <w:iCs w:val="0"/>
                                <w:noProof/>
                                <w:color w:val="auto"/>
                                <w:sz w:val="24"/>
                                <w:szCs w:val="24"/>
                              </w:rPr>
                            </w:pPr>
                            <w:bookmarkStart w:id="43" w:name="_Ref160670126"/>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8</w:t>
                            </w:r>
                            <w:r w:rsidRPr="00923106">
                              <w:rPr>
                                <w:rFonts w:ascii="Times New Roman" w:hAnsi="Times New Roman" w:cs="Times New Roman"/>
                                <w:b/>
                                <w:bCs/>
                                <w:i w:val="0"/>
                                <w:iCs w:val="0"/>
                                <w:color w:val="auto"/>
                                <w:sz w:val="24"/>
                                <w:szCs w:val="24"/>
                              </w:rPr>
                              <w:fldChar w:fldCharType="end"/>
                            </w:r>
                            <w:bookmarkEnd w:id="43"/>
                            <w:r w:rsidR="00923106">
                              <w:rPr>
                                <w:rFonts w:ascii="Times New Roman" w:hAnsi="Times New Roman" w:cs="Times New Roman"/>
                                <w:i w:val="0"/>
                                <w:iCs w:val="0"/>
                                <w:color w:val="auto"/>
                                <w:sz w:val="24"/>
                                <w:szCs w:val="24"/>
                              </w:rPr>
                              <w:t>:</w:t>
                            </w:r>
                            <w:r w:rsidRPr="005249A9">
                              <w:rPr>
                                <w:rFonts w:ascii="Times New Roman" w:hAnsi="Times New Roman" w:cs="Times New Roman"/>
                                <w:i w:val="0"/>
                                <w:iCs w:val="0"/>
                                <w:color w:val="auto"/>
                                <w:sz w:val="24"/>
                                <w:szCs w:val="24"/>
                              </w:rPr>
                              <w:t xml:space="preserve"> Determination of band gap (</w:t>
                            </w:r>
                            <w:proofErr w:type="spellStart"/>
                            <w:r w:rsidRPr="005249A9">
                              <w:rPr>
                                <w:rFonts w:ascii="Times New Roman" w:hAnsi="Times New Roman" w:cs="Times New Roman"/>
                                <w:i w:val="0"/>
                                <w:iCs w:val="0"/>
                                <w:color w:val="auto"/>
                                <w:sz w:val="24"/>
                                <w:szCs w:val="24"/>
                              </w:rPr>
                              <w:t>Eg</w:t>
                            </w:r>
                            <w:proofErr w:type="spellEnd"/>
                            <w:r w:rsidRPr="005249A9">
                              <w:rPr>
                                <w:rFonts w:ascii="Times New Roman" w:hAnsi="Times New Roman" w:cs="Times New Roman"/>
                                <w:i w:val="0"/>
                                <w:iCs w:val="0"/>
                                <w:color w:val="auto"/>
                                <w:sz w:val="24"/>
                                <w:szCs w:val="24"/>
                              </w:rPr>
                              <w:t xml:space="preserve">) using </w:t>
                            </w:r>
                            <w:proofErr w:type="spellStart"/>
                            <w:r w:rsidRPr="005249A9">
                              <w:rPr>
                                <w:rFonts w:ascii="Times New Roman" w:hAnsi="Times New Roman" w:cs="Times New Roman"/>
                                <w:i w:val="0"/>
                                <w:iCs w:val="0"/>
                                <w:color w:val="auto"/>
                                <w:sz w:val="24"/>
                                <w:szCs w:val="24"/>
                              </w:rPr>
                              <w:t>Tauc's</w:t>
                            </w:r>
                            <w:proofErr w:type="spellEnd"/>
                            <w:r w:rsidRPr="005249A9">
                              <w:rPr>
                                <w:rFonts w:ascii="Times New Roman" w:hAnsi="Times New Roman" w:cs="Times New Roman"/>
                                <w:i w:val="0"/>
                                <w:iCs w:val="0"/>
                                <w:color w:val="auto"/>
                                <w:sz w:val="24"/>
                                <w:szCs w:val="24"/>
                              </w:rPr>
                              <w:t xml:space="preserve"> Equation</w:t>
                            </w:r>
                            <w:r w:rsidR="00982EB1">
                              <w:rPr>
                                <w:rFonts w:ascii="Times New Roman" w:hAnsi="Times New Roman" w:cs="Times New Roman"/>
                                <w:i w:val="0"/>
                                <w:iCs w:val="0"/>
                                <w:color w:val="auto"/>
                                <w:sz w:val="24"/>
                                <w:szCs w:val="24"/>
                              </w:rPr>
                              <w:t xml:space="preserve"> a</w:t>
                            </w:r>
                            <w:r w:rsidR="00DB091C">
                              <w:rPr>
                                <w:rFonts w:ascii="Times New Roman" w:hAnsi="Times New Roman" w:cs="Times New Roman"/>
                                <w:i w:val="0"/>
                                <w:iCs w:val="0"/>
                                <w:color w:val="auto"/>
                                <w:sz w:val="24"/>
                                <w:szCs w:val="24"/>
                              </w:rPr>
                              <w:t xml:space="preserve">) GO and </w:t>
                            </w:r>
                            <w:r w:rsidR="00C32D22">
                              <w:rPr>
                                <w:rFonts w:ascii="Times New Roman" w:hAnsi="Times New Roman" w:cs="Times New Roman"/>
                                <w:i w:val="0"/>
                                <w:iCs w:val="0"/>
                                <w:color w:val="auto"/>
                                <w:sz w:val="24"/>
                                <w:szCs w:val="24"/>
                              </w:rPr>
                              <w:t xml:space="preserve">b) </w:t>
                            </w:r>
                            <w:proofErr w:type="spellStart"/>
                            <w:r w:rsidR="00C32D22">
                              <w:rPr>
                                <w:rFonts w:ascii="Times New Roman" w:hAnsi="Times New Roman" w:cs="Times New Roman"/>
                                <w:i w:val="0"/>
                                <w:iCs w:val="0"/>
                                <w:color w:val="auto"/>
                                <w:sz w:val="24"/>
                                <w:szCs w:val="24"/>
                              </w:rPr>
                              <w:t>NiO</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D46B4B" id="_x0000_s1066" type="#_x0000_t202" style="position:absolute;margin-left:51pt;margin-top:194.4pt;width:411pt;height:.05pt;z-index:2516561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" stroked="f">
                <v:textbox style="mso-fit-shape-to-text:t" inset="0,0,0,0">
                  <w:txbxContent>
                    <w:p w14:paraId="22444F99" w14:textId="123A9666" w:rsidR="005249A9" w:rsidRPr="005249A9" w:rsidRDefault="005249A9" w:rsidP="005249A9">
                      <w:pPr>
                        <w:pStyle w:val="Caption"/>
                        <w:rPr>
                          <w:rFonts w:ascii="Times New Roman" w:hAnsi="Times New Roman" w:cs="Times New Roman"/>
                          <w:i w:val="0"/>
                          <w:iCs w:val="0"/>
                          <w:noProof/>
                          <w:color w:val="auto"/>
                          <w:sz w:val="24"/>
                          <w:szCs w:val="24"/>
                        </w:rPr>
                      </w:pPr>
                      <w:bookmarkStart w:id="44" w:name="_Ref160670126"/>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8</w:t>
                      </w:r>
                      <w:r w:rsidRPr="00923106">
                        <w:rPr>
                          <w:rFonts w:ascii="Times New Roman" w:hAnsi="Times New Roman" w:cs="Times New Roman"/>
                          <w:b/>
                          <w:bCs/>
                          <w:i w:val="0"/>
                          <w:iCs w:val="0"/>
                          <w:color w:val="auto"/>
                          <w:sz w:val="24"/>
                          <w:szCs w:val="24"/>
                        </w:rPr>
                        <w:fldChar w:fldCharType="end"/>
                      </w:r>
                      <w:bookmarkEnd w:id="44"/>
                      <w:r w:rsidR="00923106">
                        <w:rPr>
                          <w:rFonts w:ascii="Times New Roman" w:hAnsi="Times New Roman" w:cs="Times New Roman"/>
                          <w:i w:val="0"/>
                          <w:iCs w:val="0"/>
                          <w:color w:val="auto"/>
                          <w:sz w:val="24"/>
                          <w:szCs w:val="24"/>
                        </w:rPr>
                        <w:t>:</w:t>
                      </w:r>
                      <w:r w:rsidRPr="005249A9">
                        <w:rPr>
                          <w:rFonts w:ascii="Times New Roman" w:hAnsi="Times New Roman" w:cs="Times New Roman"/>
                          <w:i w:val="0"/>
                          <w:iCs w:val="0"/>
                          <w:color w:val="auto"/>
                          <w:sz w:val="24"/>
                          <w:szCs w:val="24"/>
                        </w:rPr>
                        <w:t xml:space="preserve"> Determination of band gap (</w:t>
                      </w:r>
                      <w:proofErr w:type="spellStart"/>
                      <w:r w:rsidRPr="005249A9">
                        <w:rPr>
                          <w:rFonts w:ascii="Times New Roman" w:hAnsi="Times New Roman" w:cs="Times New Roman"/>
                          <w:i w:val="0"/>
                          <w:iCs w:val="0"/>
                          <w:color w:val="auto"/>
                          <w:sz w:val="24"/>
                          <w:szCs w:val="24"/>
                        </w:rPr>
                        <w:t>Eg</w:t>
                      </w:r>
                      <w:proofErr w:type="spellEnd"/>
                      <w:r w:rsidRPr="005249A9">
                        <w:rPr>
                          <w:rFonts w:ascii="Times New Roman" w:hAnsi="Times New Roman" w:cs="Times New Roman"/>
                          <w:i w:val="0"/>
                          <w:iCs w:val="0"/>
                          <w:color w:val="auto"/>
                          <w:sz w:val="24"/>
                          <w:szCs w:val="24"/>
                        </w:rPr>
                        <w:t xml:space="preserve">) using </w:t>
                      </w:r>
                      <w:proofErr w:type="spellStart"/>
                      <w:r w:rsidRPr="005249A9">
                        <w:rPr>
                          <w:rFonts w:ascii="Times New Roman" w:hAnsi="Times New Roman" w:cs="Times New Roman"/>
                          <w:i w:val="0"/>
                          <w:iCs w:val="0"/>
                          <w:color w:val="auto"/>
                          <w:sz w:val="24"/>
                          <w:szCs w:val="24"/>
                        </w:rPr>
                        <w:t>Tauc's</w:t>
                      </w:r>
                      <w:proofErr w:type="spellEnd"/>
                      <w:r w:rsidRPr="005249A9">
                        <w:rPr>
                          <w:rFonts w:ascii="Times New Roman" w:hAnsi="Times New Roman" w:cs="Times New Roman"/>
                          <w:i w:val="0"/>
                          <w:iCs w:val="0"/>
                          <w:color w:val="auto"/>
                          <w:sz w:val="24"/>
                          <w:szCs w:val="24"/>
                        </w:rPr>
                        <w:t xml:space="preserve"> Equation</w:t>
                      </w:r>
                      <w:r w:rsidR="00982EB1">
                        <w:rPr>
                          <w:rFonts w:ascii="Times New Roman" w:hAnsi="Times New Roman" w:cs="Times New Roman"/>
                          <w:i w:val="0"/>
                          <w:iCs w:val="0"/>
                          <w:color w:val="auto"/>
                          <w:sz w:val="24"/>
                          <w:szCs w:val="24"/>
                        </w:rPr>
                        <w:t xml:space="preserve"> a</w:t>
                      </w:r>
                      <w:r w:rsidR="00DB091C">
                        <w:rPr>
                          <w:rFonts w:ascii="Times New Roman" w:hAnsi="Times New Roman" w:cs="Times New Roman"/>
                          <w:i w:val="0"/>
                          <w:iCs w:val="0"/>
                          <w:color w:val="auto"/>
                          <w:sz w:val="24"/>
                          <w:szCs w:val="24"/>
                        </w:rPr>
                        <w:t xml:space="preserve">) GO and </w:t>
                      </w:r>
                      <w:r w:rsidR="00C32D22">
                        <w:rPr>
                          <w:rFonts w:ascii="Times New Roman" w:hAnsi="Times New Roman" w:cs="Times New Roman"/>
                          <w:i w:val="0"/>
                          <w:iCs w:val="0"/>
                          <w:color w:val="auto"/>
                          <w:sz w:val="24"/>
                          <w:szCs w:val="24"/>
                        </w:rPr>
                        <w:t xml:space="preserve">b) </w:t>
                      </w:r>
                      <w:proofErr w:type="spellStart"/>
                      <w:r w:rsidR="00C32D22">
                        <w:rPr>
                          <w:rFonts w:ascii="Times New Roman" w:hAnsi="Times New Roman" w:cs="Times New Roman"/>
                          <w:i w:val="0"/>
                          <w:iCs w:val="0"/>
                          <w:color w:val="auto"/>
                          <w:sz w:val="24"/>
                          <w:szCs w:val="24"/>
                        </w:rPr>
                        <w:t>NiO</w:t>
                      </w:r>
                      <w:proofErr w:type="spellEnd"/>
                    </w:p>
                  </w:txbxContent>
                </v:textbox>
                <w10:wrap anchorx="margin"/>
              </v:shape>
            </w:pict>
          </mc:Fallback>
        </mc:AlternateContent>
      </w:r>
      <w:r w:rsidR="004601B7">
        <w:rPr>
          <w:rFonts w:ascii="Times New Roman" w:hAnsi="Times New Roman" w:cs="Times New Roman"/>
          <w:sz w:val="24"/>
          <w:szCs w:val="24"/>
        </w:rPr>
        <w:t xml:space="preserve">                       </w:t>
      </w:r>
    </w:p>
    <w:p w14:paraId="29BC639C" w14:textId="77777777" w:rsidR="00D67BA2" w:rsidRDefault="00D67BA2" w:rsidP="00C619D4">
      <w:pPr>
        <w:tabs>
          <w:tab w:val="left" w:pos="5964"/>
        </w:tabs>
        <w:spacing w:line="360" w:lineRule="auto"/>
        <w:jc w:val="both"/>
        <w:rPr>
          <w:rFonts w:ascii="Times New Roman" w:hAnsi="Times New Roman" w:cs="Times New Roman"/>
          <w:sz w:val="24"/>
          <w:szCs w:val="24"/>
        </w:rPr>
      </w:pPr>
    </w:p>
    <w:p w14:paraId="441F82A7" w14:textId="6FB3F9FD" w:rsidR="00CA5C7D" w:rsidRPr="00C619D4" w:rsidRDefault="00CA5C7D" w:rsidP="00CA5C7D">
      <w:pPr>
        <w:tabs>
          <w:tab w:val="left" w:pos="5964"/>
        </w:tabs>
        <w:spacing w:line="360" w:lineRule="auto"/>
        <w:jc w:val="both"/>
        <w:rPr>
          <w:rFonts w:ascii="Times New Roman" w:hAnsi="Times New Roman" w:cs="Times New Roman"/>
          <w:color w:val="0D0D0D"/>
          <w:shd w:val="clear" w:color="auto" w:fill="FFFFFF"/>
        </w:rPr>
      </w:pPr>
      <w:r>
        <w:rPr>
          <w:rFonts w:ascii="Times New Roman" w:hAnsi="Times New Roman" w:cs="Times New Roman"/>
          <w:sz w:val="24"/>
          <w:szCs w:val="24"/>
        </w:rPr>
        <w:br w:type="column"/>
      </w:r>
    </w:p>
    <w:tbl>
      <w:tblPr>
        <w:tblStyle w:val="TableGrid"/>
        <w:tblpPr w:leftFromText="180" w:rightFromText="180" w:vertAnchor="text" w:horzAnchor="margin" w:tblpXSpec="center" w:tblpY="-959"/>
        <w:tblOverlap w:val="never"/>
        <w:tblW w:w="0" w:type="auto"/>
        <w:tblLook w:val="04A0" w:firstRow="1" w:lastRow="0" w:firstColumn="1" w:lastColumn="0" w:noHBand="0" w:noVBand="1"/>
      </w:tblPr>
      <w:tblGrid>
        <w:gridCol w:w="5373"/>
      </w:tblGrid>
      <w:tr w:rsidR="00CA5C7D" w14:paraId="1374BE5F" w14:textId="77777777" w:rsidTr="00CA5C7D">
        <w:trPr>
          <w:trHeight w:val="2682"/>
        </w:trPr>
        <w:tc>
          <w:tcPr>
            <w:tcW w:w="5373" w:type="dxa"/>
          </w:tcPr>
          <w:p w14:paraId="57692169" w14:textId="77777777" w:rsidR="00CA5C7D" w:rsidRDefault="00CA5C7D" w:rsidP="00CA5C7D">
            <w:pPr>
              <w:pStyle w:val="Caption"/>
            </w:pPr>
          </w:p>
          <w:p w14:paraId="7733A603" w14:textId="77777777" w:rsidR="00CA5C7D" w:rsidRDefault="00CA5C7D" w:rsidP="00CA5C7D">
            <w:pPr>
              <w:tabs>
                <w:tab w:val="left" w:pos="5964"/>
              </w:tabs>
              <w:spacing w:line="360" w:lineRule="auto"/>
              <w:jc w:val="center"/>
              <w:rPr>
                <w:rFonts w:ascii="Times New Roman" w:hAnsi="Times New Roman" w:cs="Times New Roman"/>
                <w:sz w:val="24"/>
                <w:szCs w:val="24"/>
              </w:rPr>
            </w:pPr>
            <w:r>
              <w:object w:dxaOrig="15437" w:dyaOrig="11816" w14:anchorId="07E42B98">
                <v:shape id="_x0000_i1035" type="#_x0000_t75" style="width:247pt;height:187.85pt" o:ole="">
                  <v:imagedata r:id="rId33" o:title=""/>
                </v:shape>
                <o:OLEObject Type="Embed" ProgID="Origin95.Graph" ShapeID="_x0000_i1035" DrawAspect="Content" ObjectID="_1771327553" r:id="rId34"/>
              </w:object>
            </w:r>
          </w:p>
        </w:tc>
      </w:tr>
    </w:tbl>
    <w:p w14:paraId="6815C90A" w14:textId="039D49A9" w:rsidR="00CA5C7D" w:rsidRPr="00C619D4" w:rsidRDefault="00CA5C7D" w:rsidP="00CA5C7D">
      <w:pPr>
        <w:tabs>
          <w:tab w:val="left" w:pos="5964"/>
        </w:tabs>
        <w:spacing w:line="360" w:lineRule="auto"/>
        <w:jc w:val="both"/>
        <w:rPr>
          <w:rFonts w:ascii="Times New Roman" w:hAnsi="Times New Roman" w:cs="Times New Roman"/>
          <w:color w:val="0D0D0D"/>
          <w:shd w:val="clear" w:color="auto" w:fill="FFFFFF"/>
        </w:rPr>
      </w:pPr>
    </w:p>
    <w:p w14:paraId="5F54B2BF" w14:textId="77777777" w:rsidR="00CA5C7D" w:rsidRDefault="00CA5C7D" w:rsidP="00CA5C7D">
      <w:pPr>
        <w:tabs>
          <w:tab w:val="left" w:pos="5964"/>
        </w:tabs>
        <w:spacing w:line="360" w:lineRule="auto"/>
        <w:jc w:val="both"/>
        <w:rPr>
          <w:rFonts w:ascii="Times New Roman" w:hAnsi="Times New Roman" w:cs="Times New Roman"/>
          <w:sz w:val="24"/>
          <w:szCs w:val="24"/>
        </w:rPr>
      </w:pPr>
    </w:p>
    <w:p w14:paraId="4F5A306A" w14:textId="77777777" w:rsidR="00CA5C7D" w:rsidRDefault="00CA5C7D" w:rsidP="00CA5C7D">
      <w:pPr>
        <w:tabs>
          <w:tab w:val="left" w:pos="5964"/>
        </w:tabs>
        <w:spacing w:line="360" w:lineRule="auto"/>
        <w:jc w:val="both"/>
        <w:rPr>
          <w:rFonts w:ascii="Times New Roman" w:hAnsi="Times New Roman" w:cs="Times New Roman"/>
          <w:sz w:val="24"/>
          <w:szCs w:val="24"/>
        </w:rPr>
      </w:pPr>
    </w:p>
    <w:p w14:paraId="520022FB" w14:textId="77777777" w:rsidR="00CA5C7D" w:rsidRDefault="00CA5C7D" w:rsidP="00CA5C7D">
      <w:pPr>
        <w:tabs>
          <w:tab w:val="left" w:pos="5964"/>
        </w:tabs>
        <w:spacing w:line="360" w:lineRule="auto"/>
        <w:jc w:val="both"/>
        <w:rPr>
          <w:rFonts w:ascii="Times New Roman" w:hAnsi="Times New Roman" w:cs="Times New Roman"/>
          <w:sz w:val="24"/>
          <w:szCs w:val="24"/>
        </w:rPr>
      </w:pPr>
    </w:p>
    <w:p w14:paraId="6A4AD42B" w14:textId="77777777" w:rsidR="00CA5C7D" w:rsidRDefault="00CA5C7D" w:rsidP="00CA5C7D">
      <w:pPr>
        <w:tabs>
          <w:tab w:val="left" w:pos="5964"/>
        </w:tabs>
        <w:spacing w:line="360" w:lineRule="auto"/>
        <w:jc w:val="both"/>
        <w:rPr>
          <w:rFonts w:ascii="Times New Roman" w:hAnsi="Times New Roman" w:cs="Times New Roman"/>
          <w:sz w:val="24"/>
          <w:szCs w:val="24"/>
        </w:rPr>
      </w:pPr>
    </w:p>
    <w:p w14:paraId="53BA5F6B" w14:textId="77777777" w:rsidR="00CA5C7D" w:rsidRDefault="00CA5C7D" w:rsidP="00CA5C7D">
      <w:pPr>
        <w:tabs>
          <w:tab w:val="left" w:pos="5964"/>
        </w:tabs>
        <w:spacing w:line="360" w:lineRule="auto"/>
        <w:jc w:val="both"/>
        <w:rPr>
          <w:rFonts w:ascii="Times New Roman" w:hAnsi="Times New Roman" w:cs="Times New Roman"/>
          <w:sz w:val="24"/>
          <w:szCs w:val="24"/>
        </w:rPr>
      </w:pPr>
    </w:p>
    <w:tbl>
      <w:tblPr>
        <w:tblStyle w:val="TableGrid"/>
        <w:tblpPr w:leftFromText="180" w:rightFromText="180" w:vertAnchor="text" w:horzAnchor="margin" w:tblpY="97"/>
        <w:tblW w:w="10119" w:type="dxa"/>
        <w:tblLook w:val="04A0" w:firstRow="1" w:lastRow="0" w:firstColumn="1" w:lastColumn="0" w:noHBand="0" w:noVBand="1"/>
      </w:tblPr>
      <w:tblGrid>
        <w:gridCol w:w="5027"/>
        <w:gridCol w:w="5092"/>
      </w:tblGrid>
      <w:tr w:rsidR="003B31E9" w14:paraId="19D39B37" w14:textId="77777777" w:rsidTr="003B31E9">
        <w:trPr>
          <w:trHeight w:val="3392"/>
        </w:trPr>
        <w:tc>
          <w:tcPr>
            <w:tcW w:w="5027" w:type="dxa"/>
          </w:tcPr>
          <w:p w14:paraId="2E63AC99" w14:textId="77777777" w:rsidR="003B31E9" w:rsidRDefault="003B31E9" w:rsidP="003B31E9">
            <w:pPr>
              <w:tabs>
                <w:tab w:val="left" w:pos="5964"/>
              </w:tabs>
              <w:spacing w:line="360" w:lineRule="auto"/>
              <w:jc w:val="both"/>
              <w:rPr>
                <w:rFonts w:ascii="Times New Roman" w:hAnsi="Times New Roman" w:cs="Times New Roman"/>
                <w:sz w:val="24"/>
                <w:szCs w:val="24"/>
              </w:rPr>
            </w:pPr>
            <w:r>
              <w:object w:dxaOrig="15437" w:dyaOrig="11816" w14:anchorId="433E0C2F">
                <v:shape id="_x0000_i1036" type="#_x0000_t75" style="width:216.9pt;height:174.9pt" o:ole="">
                  <v:imagedata r:id="rId35" o:title=""/>
                </v:shape>
                <o:OLEObject Type="Embed" ProgID="Origin95.Graph" ShapeID="_x0000_i1036" DrawAspect="Content" ObjectID="_1771327554" r:id="rId36"/>
              </w:object>
            </w:r>
          </w:p>
        </w:tc>
        <w:tc>
          <w:tcPr>
            <w:tcW w:w="5092" w:type="dxa"/>
          </w:tcPr>
          <w:p w14:paraId="40E12EF7" w14:textId="77777777" w:rsidR="003B31E9" w:rsidRDefault="003B31E9" w:rsidP="003B31E9">
            <w:pPr>
              <w:tabs>
                <w:tab w:val="left" w:pos="5964"/>
              </w:tabs>
              <w:spacing w:line="360" w:lineRule="auto"/>
              <w:jc w:val="both"/>
              <w:rPr>
                <w:rFonts w:ascii="Times New Roman" w:hAnsi="Times New Roman" w:cs="Times New Roman"/>
                <w:sz w:val="24"/>
                <w:szCs w:val="24"/>
              </w:rPr>
            </w:pPr>
            <w:r>
              <w:object w:dxaOrig="15437" w:dyaOrig="11816" w14:anchorId="3E663F91">
                <v:shape id="_x0000_i1037" type="#_x0000_t75" style="width:219.2pt;height:174.9pt" o:ole="">
                  <v:imagedata r:id="rId37" o:title=""/>
                </v:shape>
                <o:OLEObject Type="Embed" ProgID="Origin95.Graph" ShapeID="_x0000_i1037" DrawAspect="Content" ObjectID="_1771327555" r:id="rId38"/>
              </w:object>
            </w:r>
          </w:p>
        </w:tc>
      </w:tr>
      <w:tr w:rsidR="003B31E9" w14:paraId="5E9573B3" w14:textId="77777777" w:rsidTr="003B31E9">
        <w:trPr>
          <w:trHeight w:val="3392"/>
        </w:trPr>
        <w:tc>
          <w:tcPr>
            <w:tcW w:w="5027" w:type="dxa"/>
          </w:tcPr>
          <w:tbl>
            <w:tblPr>
              <w:tblStyle w:val="TableGrid"/>
              <w:tblW w:w="0" w:type="auto"/>
              <w:tblLook w:val="04A0" w:firstRow="1" w:lastRow="0" w:firstColumn="1" w:lastColumn="0" w:noHBand="0" w:noVBand="1"/>
            </w:tblPr>
            <w:tblGrid>
              <w:gridCol w:w="4709"/>
            </w:tblGrid>
            <w:tr w:rsidR="003B31E9" w14:paraId="34E2655B" w14:textId="77777777" w:rsidTr="00236574">
              <w:trPr>
                <w:trHeight w:val="3832"/>
              </w:trPr>
              <w:tc>
                <w:tcPr>
                  <w:tcW w:w="4610" w:type="dxa"/>
                </w:tcPr>
                <w:p w14:paraId="65F64C85" w14:textId="77777777" w:rsidR="003B31E9" w:rsidRDefault="003B31E9" w:rsidP="003B31E9">
                  <w:pPr>
                    <w:framePr w:hSpace="180" w:wrap="around" w:vAnchor="text" w:hAnchor="margin" w:y="97"/>
                    <w:tabs>
                      <w:tab w:val="left" w:pos="5964"/>
                    </w:tabs>
                    <w:spacing w:line="360" w:lineRule="auto"/>
                    <w:jc w:val="both"/>
                    <w:rPr>
                      <w:rFonts w:ascii="Times New Roman" w:hAnsi="Times New Roman" w:cs="Times New Roman"/>
                      <w:sz w:val="24"/>
                      <w:szCs w:val="24"/>
                    </w:rPr>
                  </w:pPr>
                  <w:r w:rsidRPr="00D77B91">
                    <w:object w:dxaOrig="15437" w:dyaOrig="11815" w14:anchorId="73A16501">
                      <v:shape id="_x0000_i1038" type="#_x0000_t75" style="width:224.6pt;height:190.8pt" o:ole="">
                        <v:imagedata r:id="rId39" o:title=""/>
                      </v:shape>
                      <o:OLEObject Type="Embed" ProgID="Origin95.Graph" ShapeID="_x0000_i1038" DrawAspect="Content" ObjectID="_1771327556" r:id="rId40"/>
                    </w:object>
                  </w:r>
                </w:p>
              </w:tc>
            </w:tr>
          </w:tbl>
          <w:p w14:paraId="6C572222" w14:textId="77777777" w:rsidR="003B31E9" w:rsidRDefault="003B31E9" w:rsidP="003B31E9">
            <w:pPr>
              <w:tabs>
                <w:tab w:val="left" w:pos="5964"/>
              </w:tabs>
              <w:spacing w:line="360" w:lineRule="auto"/>
              <w:jc w:val="both"/>
              <w:rPr>
                <w:rFonts w:ascii="Times New Roman" w:hAnsi="Times New Roman" w:cs="Times New Roman"/>
                <w:sz w:val="24"/>
                <w:szCs w:val="24"/>
              </w:rPr>
            </w:pPr>
          </w:p>
        </w:tc>
        <w:tc>
          <w:tcPr>
            <w:tcW w:w="5092" w:type="dxa"/>
          </w:tcPr>
          <w:p w14:paraId="65C55687" w14:textId="77777777" w:rsidR="003B31E9" w:rsidRDefault="003B31E9" w:rsidP="003B31E9">
            <w:pPr>
              <w:tabs>
                <w:tab w:val="left" w:pos="5964"/>
              </w:tabs>
              <w:spacing w:line="360" w:lineRule="auto"/>
              <w:jc w:val="both"/>
              <w:rPr>
                <w:rFonts w:ascii="Times New Roman" w:hAnsi="Times New Roman" w:cs="Times New Roman"/>
                <w:sz w:val="24"/>
                <w:szCs w:val="24"/>
              </w:rPr>
            </w:pPr>
            <w:r>
              <w:object w:dxaOrig="15437" w:dyaOrig="11816" w14:anchorId="11ACD492">
                <v:shape id="_x0000_i1039" type="#_x0000_t75" style="width:235.4pt;height:199.1pt" o:ole="">
                  <v:imagedata r:id="rId41" o:title=""/>
                </v:shape>
                <o:OLEObject Type="Embed" ProgID="Origin95.Graph" ShapeID="_x0000_i1039" DrawAspect="Content" ObjectID="_1771327557" r:id="rId42"/>
              </w:object>
            </w:r>
          </w:p>
        </w:tc>
      </w:tr>
    </w:tbl>
    <w:p w14:paraId="2FEB77FE" w14:textId="1AF5A9B8" w:rsidR="00CA5C7D" w:rsidRDefault="0017669A" w:rsidP="00CA5C7D">
      <w:pPr>
        <w:tabs>
          <w:tab w:val="left" w:pos="5964"/>
        </w:tabs>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58240" behindDoc="0" locked="0" layoutInCell="1" allowOverlap="1" wp14:anchorId="337043A5" wp14:editId="2137B148">
                <wp:simplePos x="0" y="0"/>
                <wp:positionH relativeFrom="margin">
                  <wp:posOffset>-345783</wp:posOffset>
                </wp:positionH>
                <wp:positionV relativeFrom="paragraph">
                  <wp:posOffset>5253259</wp:posOffset>
                </wp:positionV>
                <wp:extent cx="7007839" cy="609600"/>
                <wp:effectExtent l="0" t="0" r="3175" b="0"/>
                <wp:wrapNone/>
                <wp:docPr id="1550375074" name="Text Box 1"/>
                <wp:cNvGraphicFramePr/>
                <a:graphic xmlns:a="http://schemas.openxmlformats.org/drawingml/2006/main">
                  <a:graphicData uri="http://schemas.microsoft.com/office/word/2010/wordprocessingShape">
                    <wps:wsp>
                      <wps:cNvSpPr txBox="1"/>
                      <wps:spPr>
                        <a:xfrm>
                          <a:off x="0" y="0"/>
                          <a:ext cx="7007839" cy="609600"/>
                        </a:xfrm>
                        <a:prstGeom prst="rect">
                          <a:avLst/>
                        </a:prstGeom>
                        <a:solidFill>
                          <a:prstClr val="white"/>
                        </a:solidFill>
                        <a:ln>
                          <a:noFill/>
                        </a:ln>
                      </wps:spPr>
                      <wps:txbx>
                        <w:txbxContent>
                          <w:p w14:paraId="6CE6F66F" w14:textId="2814A33E" w:rsidR="00AF2817" w:rsidRPr="00AA7BFB" w:rsidRDefault="0017669A" w:rsidP="00342467">
                            <w:pPr>
                              <w:pStyle w:val="Caption"/>
                              <w:spacing w:line="360" w:lineRule="auto"/>
                              <w:rPr>
                                <w:rFonts w:ascii="Times New Roman" w:hAnsi="Times New Roman" w:cs="Times New Roman"/>
                                <w:i w:val="0"/>
                                <w:iCs w:val="0"/>
                                <w:noProof/>
                                <w:color w:val="auto"/>
                                <w:sz w:val="24"/>
                                <w:szCs w:val="24"/>
                              </w:rPr>
                            </w:pPr>
                            <w:bookmarkStart w:id="45" w:name="_Ref160670271"/>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9</w:t>
                            </w:r>
                            <w:r w:rsidRPr="00923106">
                              <w:rPr>
                                <w:rFonts w:ascii="Times New Roman" w:hAnsi="Times New Roman" w:cs="Times New Roman"/>
                                <w:b/>
                                <w:bCs/>
                                <w:i w:val="0"/>
                                <w:iCs w:val="0"/>
                                <w:color w:val="auto"/>
                                <w:sz w:val="24"/>
                                <w:szCs w:val="24"/>
                              </w:rPr>
                              <w:fldChar w:fldCharType="end"/>
                            </w:r>
                            <w:bookmarkEnd w:id="45"/>
                            <w:r w:rsidRPr="00AA7BFB">
                              <w:rPr>
                                <w:rFonts w:ascii="Times New Roman" w:hAnsi="Times New Roman" w:cs="Times New Roman"/>
                                <w:i w:val="0"/>
                                <w:iCs w:val="0"/>
                                <w:color w:val="auto"/>
                                <w:sz w:val="24"/>
                                <w:szCs w:val="24"/>
                              </w:rPr>
                              <w:t xml:space="preserve"> </w:t>
                            </w:r>
                            <w:r w:rsidR="00923106">
                              <w:rPr>
                                <w:rFonts w:ascii="Times New Roman" w:hAnsi="Times New Roman" w:cs="Times New Roman"/>
                                <w:i w:val="0"/>
                                <w:iCs w:val="0"/>
                                <w:color w:val="auto"/>
                                <w:sz w:val="24"/>
                                <w:szCs w:val="24"/>
                              </w:rPr>
                              <w:t>:</w:t>
                            </w:r>
                            <w:r w:rsidRPr="00AA7BFB">
                              <w:rPr>
                                <w:rFonts w:ascii="Times New Roman" w:hAnsi="Times New Roman" w:cs="Times New Roman"/>
                                <w:i w:val="0"/>
                                <w:iCs w:val="0"/>
                                <w:color w:val="auto"/>
                                <w:sz w:val="24"/>
                                <w:szCs w:val="24"/>
                              </w:rPr>
                              <w:t xml:space="preserve"> Determination of band gap (</w:t>
                            </w:r>
                            <w:proofErr w:type="spellStart"/>
                            <w:r w:rsidRPr="00AA7BFB">
                              <w:rPr>
                                <w:rFonts w:ascii="Times New Roman" w:hAnsi="Times New Roman" w:cs="Times New Roman"/>
                                <w:i w:val="0"/>
                                <w:iCs w:val="0"/>
                                <w:color w:val="auto"/>
                                <w:sz w:val="24"/>
                                <w:szCs w:val="24"/>
                              </w:rPr>
                              <w:t>Eg</w:t>
                            </w:r>
                            <w:proofErr w:type="spellEnd"/>
                            <w:r w:rsidRPr="00AA7BFB">
                              <w:rPr>
                                <w:rFonts w:ascii="Times New Roman" w:hAnsi="Times New Roman" w:cs="Times New Roman"/>
                                <w:i w:val="0"/>
                                <w:iCs w:val="0"/>
                                <w:color w:val="auto"/>
                                <w:sz w:val="24"/>
                                <w:szCs w:val="24"/>
                              </w:rPr>
                              <w:t xml:space="preserve">) using </w:t>
                            </w:r>
                            <w:proofErr w:type="spellStart"/>
                            <w:r w:rsidRPr="00AA7BFB">
                              <w:rPr>
                                <w:rFonts w:ascii="Times New Roman" w:hAnsi="Times New Roman" w:cs="Times New Roman"/>
                                <w:i w:val="0"/>
                                <w:iCs w:val="0"/>
                                <w:color w:val="auto"/>
                                <w:sz w:val="24"/>
                                <w:szCs w:val="24"/>
                              </w:rPr>
                              <w:t>Tauc's</w:t>
                            </w:r>
                            <w:proofErr w:type="spellEnd"/>
                            <w:r w:rsidRPr="00AA7BFB">
                              <w:rPr>
                                <w:rFonts w:ascii="Times New Roman" w:hAnsi="Times New Roman" w:cs="Times New Roman"/>
                                <w:i w:val="0"/>
                                <w:iCs w:val="0"/>
                                <w:color w:val="auto"/>
                                <w:sz w:val="24"/>
                                <w:szCs w:val="24"/>
                              </w:rPr>
                              <w:t xml:space="preserve"> Equation</w:t>
                            </w:r>
                            <w:r w:rsidRPr="00AA7BFB">
                              <w:rPr>
                                <w:rFonts w:ascii="Times New Roman" w:hAnsi="Times New Roman" w:cs="Times New Roman"/>
                                <w:i w:val="0"/>
                                <w:iCs w:val="0"/>
                                <w:noProof/>
                                <w:color w:val="auto"/>
                                <w:sz w:val="24"/>
                                <w:szCs w:val="24"/>
                              </w:rPr>
                              <w:t xml:space="preserve"> a) PVA b)PVA-GO-NiO 7% </w:t>
                            </w:r>
                            <w:r w:rsidR="00E11966" w:rsidRPr="00AA7BFB">
                              <w:rPr>
                                <w:rFonts w:ascii="Times New Roman" w:hAnsi="Times New Roman" w:cs="Times New Roman"/>
                                <w:i w:val="0"/>
                                <w:iCs w:val="0"/>
                                <w:noProof/>
                                <w:color w:val="auto"/>
                                <w:sz w:val="24"/>
                                <w:szCs w:val="24"/>
                              </w:rPr>
                              <w:t>,</w:t>
                            </w:r>
                            <w:r w:rsidRPr="00AA7BFB">
                              <w:rPr>
                                <w:rFonts w:ascii="Times New Roman" w:hAnsi="Times New Roman" w:cs="Times New Roman"/>
                                <w:i w:val="0"/>
                                <w:iCs w:val="0"/>
                                <w:noProof/>
                                <w:color w:val="auto"/>
                                <w:sz w:val="24"/>
                                <w:szCs w:val="24"/>
                              </w:rPr>
                              <w:t>b)PVA-GO-NiO 5%</w:t>
                            </w:r>
                            <w:r w:rsidR="00AF2817" w:rsidRPr="00AA7BFB">
                              <w:rPr>
                                <w:rFonts w:ascii="Times New Roman" w:hAnsi="Times New Roman" w:cs="Times New Roman"/>
                                <w:i w:val="0"/>
                                <w:iCs w:val="0"/>
                                <w:noProof/>
                                <w:color w:val="auto"/>
                                <w:sz w:val="24"/>
                                <w:szCs w:val="24"/>
                              </w:rPr>
                              <w:t>,</w:t>
                            </w:r>
                            <w:r w:rsidRPr="00AA7BFB">
                              <w:rPr>
                                <w:rFonts w:ascii="Times New Roman" w:hAnsi="Times New Roman" w:cs="Times New Roman"/>
                                <w:i w:val="0"/>
                                <w:iCs w:val="0"/>
                                <w:noProof/>
                                <w:color w:val="auto"/>
                                <w:sz w:val="24"/>
                                <w:szCs w:val="24"/>
                              </w:rPr>
                              <w:t xml:space="preserve"> </w:t>
                            </w:r>
                          </w:p>
                          <w:p w14:paraId="22D0ADC7" w14:textId="420FA2D7" w:rsidR="0017669A" w:rsidRPr="00AA7BFB" w:rsidRDefault="0017669A" w:rsidP="00342467">
                            <w:pPr>
                              <w:pStyle w:val="Caption"/>
                              <w:spacing w:line="360" w:lineRule="auto"/>
                              <w:rPr>
                                <w:rFonts w:ascii="Times New Roman" w:hAnsi="Times New Roman" w:cs="Times New Roman"/>
                                <w:i w:val="0"/>
                                <w:iCs w:val="0"/>
                                <w:color w:val="auto"/>
                                <w:sz w:val="24"/>
                                <w:szCs w:val="24"/>
                              </w:rPr>
                            </w:pPr>
                            <w:r w:rsidRPr="00AA7BFB">
                              <w:rPr>
                                <w:rFonts w:ascii="Times New Roman" w:hAnsi="Times New Roman" w:cs="Times New Roman"/>
                                <w:i w:val="0"/>
                                <w:iCs w:val="0"/>
                                <w:noProof/>
                                <w:color w:val="auto"/>
                                <w:sz w:val="24"/>
                                <w:szCs w:val="24"/>
                              </w:rPr>
                              <w:t xml:space="preserve">c) PVA-GO-NiO 3% </w:t>
                            </w:r>
                            <w:r w:rsidR="00AF2817" w:rsidRPr="00AA7BFB">
                              <w:rPr>
                                <w:rFonts w:ascii="Times New Roman" w:hAnsi="Times New Roman" w:cs="Times New Roman"/>
                                <w:i w:val="0"/>
                                <w:iCs w:val="0"/>
                                <w:noProof/>
                                <w:color w:val="auto"/>
                                <w:sz w:val="24"/>
                                <w:szCs w:val="24"/>
                              </w:rPr>
                              <w:t xml:space="preserve">and </w:t>
                            </w:r>
                            <w:r w:rsidRPr="00AA7BFB">
                              <w:rPr>
                                <w:rFonts w:ascii="Times New Roman" w:hAnsi="Times New Roman" w:cs="Times New Roman"/>
                                <w:i w:val="0"/>
                                <w:iCs w:val="0"/>
                                <w:noProof/>
                                <w:color w:val="auto"/>
                                <w:sz w:val="24"/>
                                <w:szCs w:val="24"/>
                              </w:rPr>
                              <w:t>d)PVA-GO-NiO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043A5" id="_x0000_s1067" type="#_x0000_t202" style="position:absolute;left:0;text-align:left;margin-left:-27.25pt;margin-top:413.65pt;width:551.8pt;height:4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" stroked="f">
                <v:textbox inset="0,0,0,0">
                  <w:txbxContent>
                    <w:p w14:paraId="6CE6F66F" w14:textId="2814A33E" w:rsidR="00AF2817" w:rsidRPr="00AA7BFB" w:rsidRDefault="0017669A" w:rsidP="00342467">
                      <w:pPr>
                        <w:pStyle w:val="Caption"/>
                        <w:spacing w:line="360" w:lineRule="auto"/>
                        <w:rPr>
                          <w:rFonts w:ascii="Times New Roman" w:hAnsi="Times New Roman" w:cs="Times New Roman"/>
                          <w:i w:val="0"/>
                          <w:iCs w:val="0"/>
                          <w:noProof/>
                          <w:color w:val="auto"/>
                          <w:sz w:val="24"/>
                          <w:szCs w:val="24"/>
                        </w:rPr>
                      </w:pPr>
                      <w:bookmarkStart w:id="46" w:name="_Ref160670271"/>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9</w:t>
                      </w:r>
                      <w:r w:rsidRPr="00923106">
                        <w:rPr>
                          <w:rFonts w:ascii="Times New Roman" w:hAnsi="Times New Roman" w:cs="Times New Roman"/>
                          <w:b/>
                          <w:bCs/>
                          <w:i w:val="0"/>
                          <w:iCs w:val="0"/>
                          <w:color w:val="auto"/>
                          <w:sz w:val="24"/>
                          <w:szCs w:val="24"/>
                        </w:rPr>
                        <w:fldChar w:fldCharType="end"/>
                      </w:r>
                      <w:bookmarkEnd w:id="46"/>
                      <w:r w:rsidRPr="00AA7BFB">
                        <w:rPr>
                          <w:rFonts w:ascii="Times New Roman" w:hAnsi="Times New Roman" w:cs="Times New Roman"/>
                          <w:i w:val="0"/>
                          <w:iCs w:val="0"/>
                          <w:color w:val="auto"/>
                          <w:sz w:val="24"/>
                          <w:szCs w:val="24"/>
                        </w:rPr>
                        <w:t xml:space="preserve"> </w:t>
                      </w:r>
                      <w:r w:rsidR="00923106">
                        <w:rPr>
                          <w:rFonts w:ascii="Times New Roman" w:hAnsi="Times New Roman" w:cs="Times New Roman"/>
                          <w:i w:val="0"/>
                          <w:iCs w:val="0"/>
                          <w:color w:val="auto"/>
                          <w:sz w:val="24"/>
                          <w:szCs w:val="24"/>
                        </w:rPr>
                        <w:t>:</w:t>
                      </w:r>
                      <w:r w:rsidRPr="00AA7BFB">
                        <w:rPr>
                          <w:rFonts w:ascii="Times New Roman" w:hAnsi="Times New Roman" w:cs="Times New Roman"/>
                          <w:i w:val="0"/>
                          <w:iCs w:val="0"/>
                          <w:color w:val="auto"/>
                          <w:sz w:val="24"/>
                          <w:szCs w:val="24"/>
                        </w:rPr>
                        <w:t xml:space="preserve"> Determination of band gap (</w:t>
                      </w:r>
                      <w:proofErr w:type="spellStart"/>
                      <w:r w:rsidRPr="00AA7BFB">
                        <w:rPr>
                          <w:rFonts w:ascii="Times New Roman" w:hAnsi="Times New Roman" w:cs="Times New Roman"/>
                          <w:i w:val="0"/>
                          <w:iCs w:val="0"/>
                          <w:color w:val="auto"/>
                          <w:sz w:val="24"/>
                          <w:szCs w:val="24"/>
                        </w:rPr>
                        <w:t>Eg</w:t>
                      </w:r>
                      <w:proofErr w:type="spellEnd"/>
                      <w:r w:rsidRPr="00AA7BFB">
                        <w:rPr>
                          <w:rFonts w:ascii="Times New Roman" w:hAnsi="Times New Roman" w:cs="Times New Roman"/>
                          <w:i w:val="0"/>
                          <w:iCs w:val="0"/>
                          <w:color w:val="auto"/>
                          <w:sz w:val="24"/>
                          <w:szCs w:val="24"/>
                        </w:rPr>
                        <w:t xml:space="preserve">) using </w:t>
                      </w:r>
                      <w:proofErr w:type="spellStart"/>
                      <w:r w:rsidRPr="00AA7BFB">
                        <w:rPr>
                          <w:rFonts w:ascii="Times New Roman" w:hAnsi="Times New Roman" w:cs="Times New Roman"/>
                          <w:i w:val="0"/>
                          <w:iCs w:val="0"/>
                          <w:color w:val="auto"/>
                          <w:sz w:val="24"/>
                          <w:szCs w:val="24"/>
                        </w:rPr>
                        <w:t>Tauc's</w:t>
                      </w:r>
                      <w:proofErr w:type="spellEnd"/>
                      <w:r w:rsidRPr="00AA7BFB">
                        <w:rPr>
                          <w:rFonts w:ascii="Times New Roman" w:hAnsi="Times New Roman" w:cs="Times New Roman"/>
                          <w:i w:val="0"/>
                          <w:iCs w:val="0"/>
                          <w:color w:val="auto"/>
                          <w:sz w:val="24"/>
                          <w:szCs w:val="24"/>
                        </w:rPr>
                        <w:t xml:space="preserve"> Equation</w:t>
                      </w:r>
                      <w:r w:rsidRPr="00AA7BFB">
                        <w:rPr>
                          <w:rFonts w:ascii="Times New Roman" w:hAnsi="Times New Roman" w:cs="Times New Roman"/>
                          <w:i w:val="0"/>
                          <w:iCs w:val="0"/>
                          <w:noProof/>
                          <w:color w:val="auto"/>
                          <w:sz w:val="24"/>
                          <w:szCs w:val="24"/>
                        </w:rPr>
                        <w:t xml:space="preserve"> a) PVA b)PVA-GO-NiO 7% </w:t>
                      </w:r>
                      <w:r w:rsidR="00E11966" w:rsidRPr="00AA7BFB">
                        <w:rPr>
                          <w:rFonts w:ascii="Times New Roman" w:hAnsi="Times New Roman" w:cs="Times New Roman"/>
                          <w:i w:val="0"/>
                          <w:iCs w:val="0"/>
                          <w:noProof/>
                          <w:color w:val="auto"/>
                          <w:sz w:val="24"/>
                          <w:szCs w:val="24"/>
                        </w:rPr>
                        <w:t>,</w:t>
                      </w:r>
                      <w:r w:rsidRPr="00AA7BFB">
                        <w:rPr>
                          <w:rFonts w:ascii="Times New Roman" w:hAnsi="Times New Roman" w:cs="Times New Roman"/>
                          <w:i w:val="0"/>
                          <w:iCs w:val="0"/>
                          <w:noProof/>
                          <w:color w:val="auto"/>
                          <w:sz w:val="24"/>
                          <w:szCs w:val="24"/>
                        </w:rPr>
                        <w:t>b)PVA-GO-NiO 5%</w:t>
                      </w:r>
                      <w:r w:rsidR="00AF2817" w:rsidRPr="00AA7BFB">
                        <w:rPr>
                          <w:rFonts w:ascii="Times New Roman" w:hAnsi="Times New Roman" w:cs="Times New Roman"/>
                          <w:i w:val="0"/>
                          <w:iCs w:val="0"/>
                          <w:noProof/>
                          <w:color w:val="auto"/>
                          <w:sz w:val="24"/>
                          <w:szCs w:val="24"/>
                        </w:rPr>
                        <w:t>,</w:t>
                      </w:r>
                      <w:r w:rsidRPr="00AA7BFB">
                        <w:rPr>
                          <w:rFonts w:ascii="Times New Roman" w:hAnsi="Times New Roman" w:cs="Times New Roman"/>
                          <w:i w:val="0"/>
                          <w:iCs w:val="0"/>
                          <w:noProof/>
                          <w:color w:val="auto"/>
                          <w:sz w:val="24"/>
                          <w:szCs w:val="24"/>
                        </w:rPr>
                        <w:t xml:space="preserve"> </w:t>
                      </w:r>
                    </w:p>
                    <w:p w14:paraId="22D0ADC7" w14:textId="420FA2D7" w:rsidR="0017669A" w:rsidRPr="00AA7BFB" w:rsidRDefault="0017669A" w:rsidP="00342467">
                      <w:pPr>
                        <w:pStyle w:val="Caption"/>
                        <w:spacing w:line="360" w:lineRule="auto"/>
                        <w:rPr>
                          <w:rFonts w:ascii="Times New Roman" w:hAnsi="Times New Roman" w:cs="Times New Roman"/>
                          <w:i w:val="0"/>
                          <w:iCs w:val="0"/>
                          <w:color w:val="auto"/>
                          <w:sz w:val="24"/>
                          <w:szCs w:val="24"/>
                        </w:rPr>
                      </w:pPr>
                      <w:r w:rsidRPr="00AA7BFB">
                        <w:rPr>
                          <w:rFonts w:ascii="Times New Roman" w:hAnsi="Times New Roman" w:cs="Times New Roman"/>
                          <w:i w:val="0"/>
                          <w:iCs w:val="0"/>
                          <w:noProof/>
                          <w:color w:val="auto"/>
                          <w:sz w:val="24"/>
                          <w:szCs w:val="24"/>
                        </w:rPr>
                        <w:t xml:space="preserve">c) PVA-GO-NiO 3% </w:t>
                      </w:r>
                      <w:r w:rsidR="00AF2817" w:rsidRPr="00AA7BFB">
                        <w:rPr>
                          <w:rFonts w:ascii="Times New Roman" w:hAnsi="Times New Roman" w:cs="Times New Roman"/>
                          <w:i w:val="0"/>
                          <w:iCs w:val="0"/>
                          <w:noProof/>
                          <w:color w:val="auto"/>
                          <w:sz w:val="24"/>
                          <w:szCs w:val="24"/>
                        </w:rPr>
                        <w:t xml:space="preserve">and </w:t>
                      </w:r>
                      <w:r w:rsidRPr="00AA7BFB">
                        <w:rPr>
                          <w:rFonts w:ascii="Times New Roman" w:hAnsi="Times New Roman" w:cs="Times New Roman"/>
                          <w:i w:val="0"/>
                          <w:iCs w:val="0"/>
                          <w:noProof/>
                          <w:color w:val="auto"/>
                          <w:sz w:val="24"/>
                          <w:szCs w:val="24"/>
                        </w:rPr>
                        <w:t>d)PVA-GO-NiO 1%</w:t>
                      </w:r>
                    </w:p>
                  </w:txbxContent>
                </v:textbox>
                <w10:wrap anchorx="margin"/>
              </v:shape>
            </w:pict>
          </mc:Fallback>
        </mc:AlternateContent>
      </w:r>
    </w:p>
    <w:p w14:paraId="586DF0E8" w14:textId="74F15132" w:rsidR="00A47FB2" w:rsidRPr="002434B4" w:rsidRDefault="000E57FF" w:rsidP="002434B4">
      <w:pPr>
        <w:tabs>
          <w:tab w:val="left" w:pos="3504"/>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316123">
        <w:rPr>
          <w:rFonts w:ascii="Times New Roman" w:hAnsi="Times New Roman" w:cs="Times New Roman"/>
          <w:sz w:val="24"/>
          <w:szCs w:val="24"/>
        </w:rPr>
        <w:t>he</w:t>
      </w:r>
      <w:r w:rsidR="003260AA" w:rsidRPr="00D742E0">
        <w:rPr>
          <w:rFonts w:ascii="Times New Roman" w:hAnsi="Times New Roman" w:cs="Times New Roman"/>
          <w:sz w:val="24"/>
          <w:szCs w:val="24"/>
        </w:rPr>
        <w:t xml:space="preserve"> band </w:t>
      </w:r>
      <w:r w:rsidR="00594133" w:rsidRPr="00D742E0">
        <w:rPr>
          <w:rFonts w:ascii="Times New Roman" w:hAnsi="Times New Roman" w:cs="Times New Roman"/>
          <w:sz w:val="24"/>
          <w:szCs w:val="24"/>
        </w:rPr>
        <w:t xml:space="preserve">gap of graphene </w:t>
      </w:r>
      <w:r w:rsidR="005C47C2" w:rsidRPr="00D742E0">
        <w:rPr>
          <w:rFonts w:ascii="Times New Roman" w:hAnsi="Times New Roman" w:cs="Times New Roman"/>
          <w:sz w:val="24"/>
          <w:szCs w:val="24"/>
        </w:rPr>
        <w:t>oxide (</w:t>
      </w:r>
      <w:r w:rsidR="00594133" w:rsidRPr="00D742E0">
        <w:rPr>
          <w:rFonts w:ascii="Times New Roman" w:hAnsi="Times New Roman" w:cs="Times New Roman"/>
          <w:sz w:val="24"/>
          <w:szCs w:val="24"/>
        </w:rPr>
        <w:t xml:space="preserve">GO) </w:t>
      </w:r>
      <w:r w:rsidR="00423210">
        <w:rPr>
          <w:rFonts w:ascii="Times New Roman" w:hAnsi="Times New Roman" w:cs="Times New Roman"/>
          <w:sz w:val="24"/>
          <w:szCs w:val="24"/>
        </w:rPr>
        <w:t xml:space="preserve">was </w:t>
      </w:r>
      <w:r w:rsidR="000B46EE">
        <w:rPr>
          <w:rFonts w:ascii="Times New Roman" w:hAnsi="Times New Roman" w:cs="Times New Roman"/>
          <w:sz w:val="24"/>
          <w:szCs w:val="24"/>
        </w:rPr>
        <w:t xml:space="preserve">found </w:t>
      </w:r>
      <w:r w:rsidR="000B46EE" w:rsidRPr="00D742E0">
        <w:rPr>
          <w:rFonts w:ascii="Times New Roman" w:hAnsi="Times New Roman" w:cs="Times New Roman"/>
          <w:sz w:val="24"/>
          <w:szCs w:val="24"/>
        </w:rPr>
        <w:t>around</w:t>
      </w:r>
      <w:r w:rsidR="00A92A03" w:rsidRPr="00D742E0">
        <w:rPr>
          <w:rFonts w:ascii="Times New Roman" w:hAnsi="Times New Roman" w:cs="Times New Roman"/>
          <w:sz w:val="24"/>
          <w:szCs w:val="24"/>
        </w:rPr>
        <w:t xml:space="preserve"> </w:t>
      </w:r>
      <w:r w:rsidR="00816DA2" w:rsidRPr="00D742E0">
        <w:rPr>
          <w:rFonts w:ascii="Times New Roman" w:hAnsi="Times New Roman" w:cs="Times New Roman"/>
          <w:sz w:val="24"/>
          <w:szCs w:val="24"/>
        </w:rPr>
        <w:t xml:space="preserve">2.73 </w:t>
      </w:r>
      <w:r w:rsidR="005F41E8" w:rsidRPr="00D742E0">
        <w:rPr>
          <w:rFonts w:ascii="Times New Roman" w:hAnsi="Times New Roman" w:cs="Times New Roman"/>
          <w:sz w:val="24"/>
          <w:szCs w:val="24"/>
        </w:rPr>
        <w:t>eV</w:t>
      </w:r>
      <w:r w:rsidR="00B261B5" w:rsidRPr="00D742E0">
        <w:rPr>
          <w:rFonts w:ascii="Times New Roman" w:hAnsi="Times New Roman" w:cs="Times New Roman"/>
          <w:sz w:val="24"/>
          <w:szCs w:val="24"/>
        </w:rPr>
        <w:t xml:space="preserve"> </w:t>
      </w:r>
      <w:r w:rsidR="00816DA2" w:rsidRPr="00D742E0">
        <w:rPr>
          <w:rFonts w:ascii="Times New Roman" w:hAnsi="Times New Roman" w:cs="Times New Roman"/>
          <w:sz w:val="24"/>
          <w:szCs w:val="24"/>
        </w:rPr>
        <w:t xml:space="preserve">and the band gap for </w:t>
      </w:r>
      <w:proofErr w:type="spellStart"/>
      <w:r w:rsidR="008B3F4B" w:rsidRPr="00D742E0">
        <w:rPr>
          <w:rFonts w:ascii="Times New Roman" w:hAnsi="Times New Roman" w:cs="Times New Roman"/>
          <w:sz w:val="24"/>
          <w:szCs w:val="24"/>
        </w:rPr>
        <w:t>NiO</w:t>
      </w:r>
      <w:proofErr w:type="spellEnd"/>
      <w:r w:rsidR="008B3F4B" w:rsidRPr="00D742E0">
        <w:rPr>
          <w:rFonts w:ascii="Times New Roman" w:hAnsi="Times New Roman" w:cs="Times New Roman"/>
          <w:sz w:val="24"/>
          <w:szCs w:val="24"/>
        </w:rPr>
        <w:t xml:space="preserve"> nanoparticle was </w:t>
      </w:r>
      <w:r w:rsidR="00776160" w:rsidRPr="00D742E0">
        <w:rPr>
          <w:rFonts w:ascii="Times New Roman" w:hAnsi="Times New Roman" w:cs="Times New Roman"/>
          <w:sz w:val="24"/>
          <w:szCs w:val="24"/>
        </w:rPr>
        <w:t>3.49 eV</w:t>
      </w:r>
      <w:r w:rsidR="00982D9D">
        <w:rPr>
          <w:rFonts w:ascii="Times New Roman" w:hAnsi="Times New Roman" w:cs="Times New Roman"/>
          <w:sz w:val="24"/>
          <w:szCs w:val="24"/>
        </w:rPr>
        <w:t xml:space="preserve"> which is </w:t>
      </w:r>
      <w:r w:rsidR="003B31E9">
        <w:rPr>
          <w:rFonts w:ascii="Times New Roman" w:hAnsi="Times New Roman" w:cs="Times New Roman"/>
          <w:sz w:val="24"/>
          <w:szCs w:val="24"/>
        </w:rPr>
        <w:t>represented</w:t>
      </w:r>
      <w:r w:rsidR="00982D9D">
        <w:rPr>
          <w:rFonts w:ascii="Times New Roman" w:hAnsi="Times New Roman" w:cs="Times New Roman"/>
          <w:sz w:val="24"/>
          <w:szCs w:val="24"/>
        </w:rPr>
        <w:t xml:space="preserve"> in</w:t>
      </w:r>
      <w:r w:rsidR="00FA7BFD">
        <w:rPr>
          <w:rFonts w:ascii="Times New Roman" w:hAnsi="Times New Roman" w:cs="Times New Roman"/>
          <w:sz w:val="24"/>
          <w:szCs w:val="24"/>
        </w:rPr>
        <w:t xml:space="preserve"> </w:t>
      </w:r>
      <w:r w:rsidR="00FA7BFD" w:rsidRPr="005651A5">
        <w:rPr>
          <w:rFonts w:ascii="Times New Roman" w:hAnsi="Times New Roman" w:cs="Times New Roman"/>
          <w:b/>
          <w:bCs/>
          <w:sz w:val="24"/>
          <w:szCs w:val="24"/>
        </w:rPr>
        <w:fldChar w:fldCharType="begin"/>
      </w:r>
      <w:r w:rsidR="00FA7BFD" w:rsidRPr="005651A5">
        <w:rPr>
          <w:rFonts w:ascii="Times New Roman" w:hAnsi="Times New Roman" w:cs="Times New Roman"/>
          <w:b/>
          <w:bCs/>
          <w:sz w:val="24"/>
          <w:szCs w:val="24"/>
        </w:rPr>
        <w:instrText xml:space="preserve"> REF _Ref160670126 \h </w:instrText>
      </w:r>
      <w:r w:rsidR="005651A5">
        <w:rPr>
          <w:rFonts w:ascii="Times New Roman" w:hAnsi="Times New Roman" w:cs="Times New Roman"/>
          <w:b/>
          <w:bCs/>
          <w:sz w:val="24"/>
          <w:szCs w:val="24"/>
        </w:rPr>
        <w:instrText xml:space="preserve"> \* MERGEFORMAT </w:instrText>
      </w:r>
      <w:r w:rsidR="00FA7BFD" w:rsidRPr="005651A5">
        <w:rPr>
          <w:rFonts w:ascii="Times New Roman" w:hAnsi="Times New Roman" w:cs="Times New Roman"/>
          <w:b/>
          <w:bCs/>
          <w:sz w:val="24"/>
          <w:szCs w:val="24"/>
        </w:rPr>
      </w:r>
      <w:r w:rsidR="00FA7BFD" w:rsidRPr="005651A5">
        <w:rPr>
          <w:rFonts w:ascii="Times New Roman" w:hAnsi="Times New Roman" w:cs="Times New Roman"/>
          <w:b/>
          <w:bCs/>
          <w:sz w:val="24"/>
          <w:szCs w:val="24"/>
        </w:rPr>
        <w:fldChar w:fldCharType="separate"/>
      </w:r>
      <w:r w:rsidR="008058CA" w:rsidRPr="008058CA">
        <w:rPr>
          <w:rFonts w:ascii="Times New Roman" w:hAnsi="Times New Roman" w:cs="Times New Roman"/>
          <w:b/>
          <w:bCs/>
          <w:i/>
          <w:iCs/>
          <w:sz w:val="24"/>
          <w:szCs w:val="24"/>
        </w:rPr>
        <w:t xml:space="preserve">Figure </w:t>
      </w:r>
      <w:r w:rsidR="008058CA">
        <w:rPr>
          <w:rFonts w:ascii="Times New Roman" w:hAnsi="Times New Roman" w:cs="Times New Roman"/>
          <w:b/>
          <w:bCs/>
          <w:i/>
          <w:iCs/>
          <w:noProof/>
          <w:sz w:val="24"/>
          <w:szCs w:val="24"/>
        </w:rPr>
        <w:t>8</w:t>
      </w:r>
      <w:r w:rsidR="00FA7BFD" w:rsidRPr="005651A5">
        <w:rPr>
          <w:rFonts w:ascii="Times New Roman" w:hAnsi="Times New Roman" w:cs="Times New Roman"/>
          <w:b/>
          <w:bCs/>
          <w:sz w:val="24"/>
          <w:szCs w:val="24"/>
        </w:rPr>
        <w:fldChar w:fldCharType="end"/>
      </w:r>
      <w:r w:rsidR="005E126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"/>
          <w:id w:val="286018921"/>
          <w:placeholder>
            <w:docPart w:val="DefaultPlaceholder_-1854013440"/>
          </w:placeholder>
        </w:sdtPr>
        <w:sdtContent>
          <w:r w:rsidR="00DD56BC" w:rsidRPr="00DD56BC">
            <w:rPr>
              <w:rFonts w:ascii="Times New Roman" w:hAnsi="Times New Roman" w:cs="Times New Roman"/>
              <w:color w:val="000000"/>
              <w:sz w:val="24"/>
              <w:szCs w:val="24"/>
            </w:rPr>
            <w:t>[37,38]</w:t>
          </w:r>
        </w:sdtContent>
      </w:sdt>
      <w:r w:rsidR="005651A5">
        <w:rPr>
          <w:rFonts w:ascii="Times New Roman" w:hAnsi="Times New Roman" w:cs="Times New Roman"/>
          <w:sz w:val="24"/>
          <w:szCs w:val="24"/>
        </w:rPr>
        <w:t>.</w:t>
      </w:r>
      <w:r w:rsidR="005F41E8" w:rsidRPr="00D742E0">
        <w:rPr>
          <w:rFonts w:ascii="Times New Roman" w:hAnsi="Times New Roman" w:cs="Times New Roman"/>
          <w:sz w:val="24"/>
          <w:szCs w:val="24"/>
        </w:rPr>
        <w:t xml:space="preserve"> </w:t>
      </w:r>
      <w:r w:rsidR="00A92A03" w:rsidRPr="00D742E0">
        <w:rPr>
          <w:rFonts w:ascii="Times New Roman" w:hAnsi="Times New Roman" w:cs="Times New Roman"/>
          <w:sz w:val="24"/>
          <w:szCs w:val="24"/>
        </w:rPr>
        <w:t xml:space="preserve">However </w:t>
      </w:r>
      <w:r w:rsidR="00446E1A" w:rsidRPr="00D742E0">
        <w:rPr>
          <w:rFonts w:ascii="Times New Roman" w:hAnsi="Times New Roman" w:cs="Times New Roman"/>
          <w:sz w:val="24"/>
          <w:szCs w:val="24"/>
        </w:rPr>
        <w:t>t</w:t>
      </w:r>
      <w:r w:rsidR="00A92A03" w:rsidRPr="00D742E0">
        <w:rPr>
          <w:rFonts w:ascii="Times New Roman" w:hAnsi="Times New Roman" w:cs="Times New Roman"/>
          <w:sz w:val="24"/>
          <w:szCs w:val="24"/>
        </w:rPr>
        <w:t>he</w:t>
      </w:r>
      <w:r w:rsidR="00ED54B4" w:rsidRPr="00D742E0">
        <w:rPr>
          <w:rFonts w:ascii="Times New Roman" w:hAnsi="Times New Roman" w:cs="Times New Roman"/>
          <w:sz w:val="24"/>
          <w:szCs w:val="24"/>
        </w:rPr>
        <w:t xml:space="preserve"> Band gap of </w:t>
      </w:r>
      <w:r w:rsidR="00CB08ED" w:rsidRPr="00D742E0">
        <w:rPr>
          <w:rFonts w:ascii="Times New Roman" w:hAnsi="Times New Roman" w:cs="Times New Roman"/>
          <w:color w:val="0D0D0D"/>
          <w:sz w:val="24"/>
          <w:szCs w:val="24"/>
          <w:shd w:val="clear" w:color="auto" w:fill="FFFFFF"/>
        </w:rPr>
        <w:t xml:space="preserve">the </w:t>
      </w:r>
      <w:r w:rsidR="00E853DC">
        <w:rPr>
          <w:rFonts w:ascii="Times New Roman" w:hAnsi="Times New Roman" w:cs="Times New Roman"/>
          <w:color w:val="0D0D0D"/>
          <w:sz w:val="24"/>
          <w:szCs w:val="24"/>
          <w:shd w:val="clear" w:color="auto" w:fill="FFFFFF"/>
        </w:rPr>
        <w:t xml:space="preserve">compounds </w:t>
      </w:r>
      <w:r w:rsidR="00CB08ED" w:rsidRPr="00D742E0">
        <w:rPr>
          <w:rFonts w:ascii="Times New Roman" w:hAnsi="Times New Roman" w:cs="Times New Roman"/>
          <w:color w:val="0D0D0D"/>
          <w:sz w:val="24"/>
          <w:szCs w:val="24"/>
          <w:shd w:val="clear" w:color="auto" w:fill="FFFFFF"/>
        </w:rPr>
        <w:t>can</w:t>
      </w:r>
      <w:r w:rsidR="00827891">
        <w:rPr>
          <w:rFonts w:ascii="Times New Roman" w:hAnsi="Times New Roman" w:cs="Times New Roman"/>
          <w:color w:val="0D0D0D"/>
          <w:sz w:val="24"/>
          <w:szCs w:val="24"/>
          <w:shd w:val="clear" w:color="auto" w:fill="FFFFFF"/>
        </w:rPr>
        <w:t xml:space="preserve"> </w:t>
      </w:r>
      <w:r w:rsidR="00E853DC">
        <w:rPr>
          <w:rFonts w:ascii="Times New Roman" w:hAnsi="Times New Roman" w:cs="Times New Roman"/>
          <w:color w:val="0D0D0D"/>
          <w:sz w:val="24"/>
          <w:szCs w:val="24"/>
          <w:shd w:val="clear" w:color="auto" w:fill="FFFFFF"/>
        </w:rPr>
        <w:t xml:space="preserve">be </w:t>
      </w:r>
      <w:r w:rsidR="00E853DC" w:rsidRPr="00D742E0">
        <w:rPr>
          <w:rFonts w:ascii="Times New Roman" w:hAnsi="Times New Roman" w:cs="Times New Roman"/>
          <w:color w:val="0D0D0D"/>
          <w:sz w:val="24"/>
          <w:szCs w:val="24"/>
          <w:shd w:val="clear" w:color="auto" w:fill="FFFFFF"/>
        </w:rPr>
        <w:t>changed</w:t>
      </w:r>
      <w:r w:rsidR="00B97DA0">
        <w:rPr>
          <w:rFonts w:ascii="Times New Roman" w:hAnsi="Times New Roman" w:cs="Times New Roman"/>
          <w:color w:val="0D0D0D"/>
          <w:sz w:val="24"/>
          <w:szCs w:val="24"/>
          <w:shd w:val="clear" w:color="auto" w:fill="FFFFFF"/>
        </w:rPr>
        <w:t xml:space="preserve"> by adding </w:t>
      </w:r>
      <w:r w:rsidR="00E853DC">
        <w:rPr>
          <w:rFonts w:ascii="Times New Roman" w:hAnsi="Times New Roman" w:cs="Times New Roman"/>
          <w:color w:val="0D0D0D"/>
          <w:sz w:val="24"/>
          <w:szCs w:val="24"/>
          <w:shd w:val="clear" w:color="auto" w:fill="FFFFFF"/>
        </w:rPr>
        <w:t xml:space="preserve">high </w:t>
      </w:r>
      <w:r w:rsidR="00BF2068" w:rsidRPr="00D742E0">
        <w:rPr>
          <w:rFonts w:ascii="Times New Roman" w:hAnsi="Times New Roman" w:cs="Times New Roman"/>
          <w:color w:val="0D0D0D"/>
          <w:sz w:val="24"/>
          <w:szCs w:val="24"/>
          <w:shd w:val="clear" w:color="auto" w:fill="FFFFFF"/>
        </w:rPr>
        <w:t>dielectric</w:t>
      </w:r>
      <w:r w:rsidR="00E02944">
        <w:rPr>
          <w:rFonts w:ascii="Times New Roman" w:hAnsi="Times New Roman" w:cs="Times New Roman"/>
          <w:color w:val="0D0D0D"/>
          <w:sz w:val="24"/>
          <w:szCs w:val="24"/>
          <w:shd w:val="clear" w:color="auto" w:fill="FFFFFF"/>
        </w:rPr>
        <w:t xml:space="preserve"> constant </w:t>
      </w:r>
      <w:r w:rsidR="00B40F0C" w:rsidRPr="00D742E0">
        <w:rPr>
          <w:rFonts w:ascii="Times New Roman" w:hAnsi="Times New Roman" w:cs="Times New Roman"/>
          <w:color w:val="0D0D0D"/>
          <w:sz w:val="24"/>
          <w:szCs w:val="24"/>
          <w:shd w:val="clear" w:color="auto" w:fill="FFFFFF"/>
        </w:rPr>
        <w:t>material</w:t>
      </w:r>
      <w:r w:rsidR="00E02944">
        <w:rPr>
          <w:rFonts w:ascii="Times New Roman" w:hAnsi="Times New Roman" w:cs="Times New Roman"/>
          <w:color w:val="0D0D0D"/>
          <w:sz w:val="24"/>
          <w:szCs w:val="24"/>
          <w:shd w:val="clear" w:color="auto" w:fill="FFFFFF"/>
        </w:rPr>
        <w:t>s</w:t>
      </w:r>
      <w:r w:rsidR="00B40F0C" w:rsidRPr="00D742E0">
        <w:rPr>
          <w:rFonts w:ascii="Times New Roman" w:hAnsi="Times New Roman" w:cs="Times New Roman"/>
          <w:color w:val="0D0D0D"/>
          <w:sz w:val="24"/>
          <w:szCs w:val="24"/>
          <w:shd w:val="clear" w:color="auto" w:fill="FFFFFF"/>
        </w:rPr>
        <w:t xml:space="preserve">, which in turn influences the energy storage capacity of the </w:t>
      </w:r>
      <w:r w:rsidR="005A5002" w:rsidRPr="00D742E0">
        <w:rPr>
          <w:rFonts w:ascii="Times New Roman" w:hAnsi="Times New Roman" w:cs="Times New Roman"/>
          <w:color w:val="0D0D0D"/>
          <w:sz w:val="24"/>
          <w:szCs w:val="24"/>
          <w:shd w:val="clear" w:color="auto" w:fill="FFFFFF"/>
        </w:rPr>
        <w:t>supercapacitor.</w:t>
      </w:r>
      <w:r w:rsidR="00DA147D">
        <w:rPr>
          <w:rFonts w:ascii="Times New Roman" w:hAnsi="Times New Roman" w:cs="Times New Roman"/>
          <w:color w:val="0D0D0D"/>
          <w:sz w:val="24"/>
          <w:szCs w:val="24"/>
          <w:shd w:val="clear" w:color="auto" w:fill="FFFFFF"/>
        </w:rPr>
        <w:t xml:space="preserve"> We </w:t>
      </w:r>
      <w:r w:rsidR="0011450E">
        <w:rPr>
          <w:rFonts w:ascii="Times New Roman" w:hAnsi="Times New Roman" w:cs="Times New Roman"/>
          <w:color w:val="0D0D0D"/>
          <w:sz w:val="24"/>
          <w:szCs w:val="24"/>
          <w:shd w:val="clear" w:color="auto" w:fill="FFFFFF"/>
        </w:rPr>
        <w:t>calculated the</w:t>
      </w:r>
      <w:r w:rsidR="00DA147D">
        <w:rPr>
          <w:rFonts w:ascii="Times New Roman" w:hAnsi="Times New Roman" w:cs="Times New Roman"/>
          <w:color w:val="0D0D0D"/>
          <w:sz w:val="24"/>
          <w:szCs w:val="24"/>
          <w:shd w:val="clear" w:color="auto" w:fill="FFFFFF"/>
        </w:rPr>
        <w:t xml:space="preserve"> </w:t>
      </w:r>
      <w:r w:rsidR="00351DDF">
        <w:rPr>
          <w:rFonts w:ascii="Times New Roman" w:hAnsi="Times New Roman" w:cs="Times New Roman"/>
          <w:color w:val="0D0D0D"/>
          <w:sz w:val="24"/>
          <w:szCs w:val="24"/>
          <w:shd w:val="clear" w:color="auto" w:fill="FFFFFF"/>
        </w:rPr>
        <w:t xml:space="preserve">direct </w:t>
      </w:r>
      <w:r w:rsidR="00DA147D">
        <w:rPr>
          <w:rFonts w:ascii="Times New Roman" w:hAnsi="Times New Roman" w:cs="Times New Roman"/>
          <w:color w:val="0D0D0D"/>
          <w:sz w:val="24"/>
          <w:szCs w:val="24"/>
          <w:shd w:val="clear" w:color="auto" w:fill="FFFFFF"/>
        </w:rPr>
        <w:t>band gap</w:t>
      </w:r>
      <w:r w:rsidR="00351DDF">
        <w:rPr>
          <w:rFonts w:ascii="Times New Roman" w:hAnsi="Times New Roman" w:cs="Times New Roman"/>
          <w:color w:val="0D0D0D"/>
          <w:sz w:val="24"/>
          <w:szCs w:val="24"/>
          <w:shd w:val="clear" w:color="auto" w:fill="FFFFFF"/>
        </w:rPr>
        <w:t xml:space="preserve"> energy</w:t>
      </w:r>
      <w:r w:rsidR="00A9700E">
        <w:rPr>
          <w:rFonts w:ascii="Times New Roman" w:hAnsi="Times New Roman" w:cs="Times New Roman"/>
          <w:color w:val="0D0D0D"/>
          <w:sz w:val="24"/>
          <w:szCs w:val="24"/>
          <w:shd w:val="clear" w:color="auto" w:fill="FFFFFF"/>
        </w:rPr>
        <w:t xml:space="preserve"> of PVA</w:t>
      </w:r>
      <w:r w:rsidR="00351DDF">
        <w:rPr>
          <w:rFonts w:ascii="Times New Roman" w:hAnsi="Times New Roman" w:cs="Times New Roman"/>
          <w:color w:val="0D0D0D"/>
          <w:sz w:val="24"/>
          <w:szCs w:val="24"/>
          <w:shd w:val="clear" w:color="auto" w:fill="FFFFFF"/>
        </w:rPr>
        <w:t xml:space="preserve"> using </w:t>
      </w:r>
      <w:proofErr w:type="spellStart"/>
      <w:r w:rsidR="00EE2F9A">
        <w:rPr>
          <w:rFonts w:ascii="Times New Roman" w:hAnsi="Times New Roman" w:cs="Times New Roman"/>
          <w:color w:val="0D0D0D"/>
          <w:sz w:val="24"/>
          <w:szCs w:val="24"/>
          <w:shd w:val="clear" w:color="auto" w:fill="FFFFFF"/>
        </w:rPr>
        <w:t>Tauc’s</w:t>
      </w:r>
      <w:proofErr w:type="spellEnd"/>
      <w:r w:rsidR="00EE2F9A">
        <w:rPr>
          <w:rFonts w:ascii="Times New Roman" w:hAnsi="Times New Roman" w:cs="Times New Roman"/>
          <w:color w:val="0D0D0D"/>
          <w:sz w:val="24"/>
          <w:szCs w:val="24"/>
          <w:shd w:val="clear" w:color="auto" w:fill="FFFFFF"/>
        </w:rPr>
        <w:t xml:space="preserve"> equation without</w:t>
      </w:r>
      <w:r w:rsidR="00351DDF">
        <w:rPr>
          <w:rFonts w:ascii="Times New Roman" w:hAnsi="Times New Roman" w:cs="Times New Roman"/>
          <w:color w:val="0D0D0D"/>
          <w:sz w:val="24"/>
          <w:szCs w:val="24"/>
          <w:shd w:val="clear" w:color="auto" w:fill="FFFFFF"/>
        </w:rPr>
        <w:t xml:space="preserve"> any Go and</w:t>
      </w:r>
      <w:r w:rsidR="001E5BAE">
        <w:rPr>
          <w:rFonts w:ascii="Times New Roman" w:hAnsi="Times New Roman" w:cs="Times New Roman"/>
          <w:color w:val="0D0D0D"/>
          <w:sz w:val="24"/>
          <w:szCs w:val="24"/>
          <w:shd w:val="clear" w:color="auto" w:fill="FFFFFF"/>
        </w:rPr>
        <w:t xml:space="preserve"> </w:t>
      </w:r>
      <w:proofErr w:type="spellStart"/>
      <w:r w:rsidR="001E5BAE">
        <w:rPr>
          <w:rFonts w:ascii="Times New Roman" w:hAnsi="Times New Roman" w:cs="Times New Roman"/>
          <w:color w:val="0D0D0D"/>
          <w:sz w:val="24"/>
          <w:szCs w:val="24"/>
          <w:shd w:val="clear" w:color="auto" w:fill="FFFFFF"/>
        </w:rPr>
        <w:t>NiO</w:t>
      </w:r>
      <w:proofErr w:type="spellEnd"/>
      <w:r w:rsidR="001E5BAE">
        <w:rPr>
          <w:rFonts w:ascii="Times New Roman" w:hAnsi="Times New Roman" w:cs="Times New Roman"/>
          <w:color w:val="0D0D0D"/>
          <w:sz w:val="24"/>
          <w:szCs w:val="24"/>
          <w:shd w:val="clear" w:color="auto" w:fill="FFFFFF"/>
        </w:rPr>
        <w:t xml:space="preserve"> in </w:t>
      </w:r>
      <w:r w:rsidR="008E23D4">
        <w:rPr>
          <w:rFonts w:ascii="Times New Roman" w:hAnsi="Times New Roman" w:cs="Times New Roman"/>
          <w:color w:val="0D0D0D"/>
          <w:sz w:val="24"/>
          <w:szCs w:val="24"/>
          <w:shd w:val="clear" w:color="auto" w:fill="FFFFFF"/>
        </w:rPr>
        <w:fldChar w:fldCharType="begin"/>
      </w:r>
      <w:r w:rsidR="008E23D4">
        <w:rPr>
          <w:rFonts w:ascii="Times New Roman" w:hAnsi="Times New Roman" w:cs="Times New Roman"/>
          <w:color w:val="0D0D0D"/>
          <w:sz w:val="24"/>
          <w:szCs w:val="24"/>
          <w:shd w:val="clear" w:color="auto" w:fill="FFFFFF"/>
        </w:rPr>
        <w:instrText xml:space="preserve"> REF _Ref160670271 \h </w:instrText>
      </w:r>
      <w:r w:rsidR="008E23D4">
        <w:rPr>
          <w:rFonts w:ascii="Times New Roman" w:hAnsi="Times New Roman" w:cs="Times New Roman"/>
          <w:color w:val="0D0D0D"/>
          <w:sz w:val="24"/>
          <w:szCs w:val="24"/>
          <w:shd w:val="clear" w:color="auto" w:fill="FFFFFF"/>
        </w:rPr>
      </w:r>
      <w:r w:rsidR="008E23D4">
        <w:rPr>
          <w:rFonts w:ascii="Times New Roman" w:hAnsi="Times New Roman" w:cs="Times New Roman"/>
          <w:color w:val="0D0D0D"/>
          <w:sz w:val="24"/>
          <w:szCs w:val="24"/>
          <w:shd w:val="clear" w:color="auto" w:fill="FFFFFF"/>
        </w:rPr>
        <w:fldChar w:fldCharType="separate"/>
      </w:r>
      <w:r w:rsidR="008058CA" w:rsidRPr="00923106">
        <w:rPr>
          <w:rFonts w:ascii="Times New Roman" w:hAnsi="Times New Roman" w:cs="Times New Roman"/>
          <w:b/>
          <w:bCs/>
          <w:sz w:val="24"/>
          <w:szCs w:val="24"/>
        </w:rPr>
        <w:t xml:space="preserve">Figure </w:t>
      </w:r>
      <w:r w:rsidR="008058CA">
        <w:rPr>
          <w:rFonts w:ascii="Times New Roman" w:hAnsi="Times New Roman" w:cs="Times New Roman"/>
          <w:b/>
          <w:bCs/>
          <w:i/>
          <w:iCs/>
          <w:noProof/>
          <w:sz w:val="24"/>
          <w:szCs w:val="24"/>
        </w:rPr>
        <w:t>9</w:t>
      </w:r>
      <w:r w:rsidR="008E23D4">
        <w:rPr>
          <w:rFonts w:ascii="Times New Roman" w:hAnsi="Times New Roman" w:cs="Times New Roman"/>
          <w:color w:val="0D0D0D"/>
          <w:sz w:val="24"/>
          <w:szCs w:val="24"/>
          <w:shd w:val="clear" w:color="auto" w:fill="FFFFFF"/>
        </w:rPr>
        <w:fldChar w:fldCharType="end"/>
      </w:r>
      <w:r w:rsidR="00B05070">
        <w:rPr>
          <w:rFonts w:ascii="Times New Roman" w:hAnsi="Times New Roman" w:cs="Times New Roman"/>
          <w:color w:val="0D0D0D"/>
          <w:sz w:val="24"/>
          <w:szCs w:val="24"/>
          <w:shd w:val="clear" w:color="auto" w:fill="FFFFFF"/>
        </w:rPr>
        <w:t xml:space="preserve"> </w:t>
      </w:r>
      <w:r w:rsidR="00B54E1A">
        <w:rPr>
          <w:rFonts w:ascii="Times New Roman" w:hAnsi="Times New Roman" w:cs="Times New Roman"/>
          <w:color w:val="0D0D0D"/>
          <w:sz w:val="24"/>
          <w:szCs w:val="24"/>
          <w:shd w:val="clear" w:color="auto" w:fill="FFFFFF"/>
        </w:rPr>
        <w:t>,</w:t>
      </w:r>
      <w:r w:rsidR="001E5BAE">
        <w:rPr>
          <w:rFonts w:ascii="Times New Roman" w:hAnsi="Times New Roman" w:cs="Times New Roman"/>
          <w:color w:val="0D0D0D"/>
          <w:sz w:val="24"/>
          <w:szCs w:val="24"/>
          <w:shd w:val="clear" w:color="auto" w:fill="FFFFFF"/>
        </w:rPr>
        <w:t xml:space="preserve"> we found the value around </w:t>
      </w:r>
      <w:r w:rsidR="0011450E">
        <w:rPr>
          <w:rFonts w:ascii="Times New Roman" w:hAnsi="Times New Roman" w:cs="Times New Roman"/>
          <w:color w:val="0D0D0D"/>
          <w:sz w:val="24"/>
          <w:szCs w:val="24"/>
          <w:shd w:val="clear" w:color="auto" w:fill="FFFFFF"/>
        </w:rPr>
        <w:t xml:space="preserve">5.66 </w:t>
      </w:r>
      <w:r w:rsidR="00AB010F">
        <w:rPr>
          <w:rFonts w:ascii="Times New Roman" w:hAnsi="Times New Roman" w:cs="Times New Roman"/>
          <w:color w:val="0D0D0D"/>
          <w:sz w:val="24"/>
          <w:szCs w:val="24"/>
          <w:shd w:val="clear" w:color="auto" w:fill="FFFFFF"/>
        </w:rPr>
        <w:t>eV.</w:t>
      </w:r>
      <w:r w:rsidR="00A4641E">
        <w:rPr>
          <w:rFonts w:ascii="Times New Roman" w:hAnsi="Times New Roman" w:cs="Times New Roman"/>
          <w:color w:val="0D0D0D"/>
          <w:sz w:val="24"/>
          <w:szCs w:val="24"/>
          <w:shd w:val="clear" w:color="auto" w:fill="FFFFFF"/>
        </w:rPr>
        <w:t xml:space="preserve"> By adding GO and </w:t>
      </w:r>
      <w:proofErr w:type="spellStart"/>
      <w:r w:rsidR="00A4641E">
        <w:rPr>
          <w:rFonts w:ascii="Times New Roman" w:hAnsi="Times New Roman" w:cs="Times New Roman"/>
          <w:color w:val="0D0D0D"/>
          <w:sz w:val="24"/>
          <w:szCs w:val="24"/>
          <w:shd w:val="clear" w:color="auto" w:fill="FFFFFF"/>
        </w:rPr>
        <w:t>NiO</w:t>
      </w:r>
      <w:proofErr w:type="spellEnd"/>
      <w:r w:rsidR="00A4641E">
        <w:rPr>
          <w:rFonts w:ascii="Times New Roman" w:hAnsi="Times New Roman" w:cs="Times New Roman"/>
          <w:color w:val="0D0D0D"/>
          <w:sz w:val="24"/>
          <w:szCs w:val="24"/>
          <w:shd w:val="clear" w:color="auto" w:fill="FFFFFF"/>
        </w:rPr>
        <w:t xml:space="preserve"> in</w:t>
      </w:r>
      <w:r w:rsidR="0054059F">
        <w:rPr>
          <w:rFonts w:ascii="Times New Roman" w:hAnsi="Times New Roman" w:cs="Times New Roman"/>
          <w:color w:val="0D0D0D"/>
          <w:sz w:val="24"/>
          <w:szCs w:val="24"/>
          <w:shd w:val="clear" w:color="auto" w:fill="FFFFFF"/>
        </w:rPr>
        <w:t>to</w:t>
      </w:r>
      <w:r w:rsidR="00A4641E">
        <w:rPr>
          <w:rFonts w:ascii="Times New Roman" w:hAnsi="Times New Roman" w:cs="Times New Roman"/>
          <w:color w:val="0D0D0D"/>
          <w:sz w:val="24"/>
          <w:szCs w:val="24"/>
          <w:shd w:val="clear" w:color="auto" w:fill="FFFFFF"/>
        </w:rPr>
        <w:t xml:space="preserve"> PVA matrix we </w:t>
      </w:r>
      <w:r w:rsidR="0054059F">
        <w:rPr>
          <w:rFonts w:ascii="Times New Roman" w:hAnsi="Times New Roman" w:cs="Times New Roman"/>
          <w:color w:val="0D0D0D"/>
          <w:sz w:val="24"/>
          <w:szCs w:val="24"/>
          <w:shd w:val="clear" w:color="auto" w:fill="FFFFFF"/>
        </w:rPr>
        <w:t xml:space="preserve">noticed that </w:t>
      </w:r>
      <w:r w:rsidR="006D18CC">
        <w:rPr>
          <w:rFonts w:ascii="Times New Roman" w:hAnsi="Times New Roman" w:cs="Times New Roman"/>
          <w:color w:val="0D0D0D"/>
          <w:sz w:val="24"/>
          <w:szCs w:val="24"/>
          <w:shd w:val="clear" w:color="auto" w:fill="FFFFFF"/>
        </w:rPr>
        <w:t>decreasing the</w:t>
      </w:r>
      <w:r w:rsidR="00EE3B36">
        <w:rPr>
          <w:rFonts w:ascii="Times New Roman" w:hAnsi="Times New Roman" w:cs="Times New Roman"/>
          <w:color w:val="0D0D0D"/>
          <w:sz w:val="24"/>
          <w:szCs w:val="24"/>
          <w:shd w:val="clear" w:color="auto" w:fill="FFFFFF"/>
        </w:rPr>
        <w:t xml:space="preserve"> band gap PVA-GO-</w:t>
      </w:r>
      <w:proofErr w:type="spellStart"/>
      <w:r w:rsidR="00EE3B36">
        <w:rPr>
          <w:rFonts w:ascii="Times New Roman" w:hAnsi="Times New Roman" w:cs="Times New Roman"/>
          <w:color w:val="0D0D0D"/>
          <w:sz w:val="24"/>
          <w:szCs w:val="24"/>
          <w:shd w:val="clear" w:color="auto" w:fill="FFFFFF"/>
        </w:rPr>
        <w:t>NiO</w:t>
      </w:r>
      <w:proofErr w:type="spellEnd"/>
      <w:r w:rsidR="00EE3B36">
        <w:rPr>
          <w:rFonts w:ascii="Times New Roman" w:hAnsi="Times New Roman" w:cs="Times New Roman"/>
          <w:color w:val="0D0D0D"/>
          <w:sz w:val="24"/>
          <w:szCs w:val="24"/>
          <w:shd w:val="clear" w:color="auto" w:fill="FFFFFF"/>
        </w:rPr>
        <w:t xml:space="preserve"> composites. Whi</w:t>
      </w:r>
      <w:r w:rsidR="00F27366">
        <w:rPr>
          <w:rFonts w:ascii="Times New Roman" w:hAnsi="Times New Roman" w:cs="Times New Roman"/>
          <w:color w:val="0D0D0D"/>
          <w:sz w:val="24"/>
          <w:szCs w:val="24"/>
          <w:shd w:val="clear" w:color="auto" w:fill="FFFFFF"/>
        </w:rPr>
        <w:t xml:space="preserve">ch is shown in figure </w:t>
      </w:r>
      <w:r w:rsidR="00B24371">
        <w:rPr>
          <w:rFonts w:ascii="Times New Roman" w:hAnsi="Times New Roman" w:cs="Times New Roman"/>
          <w:color w:val="0D0D0D"/>
          <w:sz w:val="24"/>
          <w:szCs w:val="24"/>
          <w:shd w:val="clear" w:color="auto" w:fill="FFFFFF"/>
        </w:rPr>
        <w:fldChar w:fldCharType="begin"/>
      </w:r>
      <w:r w:rsidR="00B24371">
        <w:rPr>
          <w:rFonts w:ascii="Times New Roman" w:hAnsi="Times New Roman" w:cs="Times New Roman"/>
          <w:color w:val="0D0D0D"/>
          <w:sz w:val="24"/>
          <w:szCs w:val="24"/>
          <w:shd w:val="clear" w:color="auto" w:fill="FFFFFF"/>
        </w:rPr>
        <w:instrText xml:space="preserve"> REF _Ref160670271 \h </w:instrText>
      </w:r>
      <w:r w:rsidR="00B24371">
        <w:rPr>
          <w:rFonts w:ascii="Times New Roman" w:hAnsi="Times New Roman" w:cs="Times New Roman"/>
          <w:color w:val="0D0D0D"/>
          <w:sz w:val="24"/>
          <w:szCs w:val="24"/>
          <w:shd w:val="clear" w:color="auto" w:fill="FFFFFF"/>
        </w:rPr>
      </w:r>
      <w:r w:rsidR="00B24371">
        <w:rPr>
          <w:rFonts w:ascii="Times New Roman" w:hAnsi="Times New Roman" w:cs="Times New Roman"/>
          <w:color w:val="0D0D0D"/>
          <w:sz w:val="24"/>
          <w:szCs w:val="24"/>
          <w:shd w:val="clear" w:color="auto" w:fill="FFFFFF"/>
        </w:rPr>
        <w:fldChar w:fldCharType="separate"/>
      </w:r>
      <w:proofErr w:type="spellStart"/>
      <w:r w:rsidR="008058CA" w:rsidRPr="00923106">
        <w:rPr>
          <w:rFonts w:ascii="Times New Roman" w:hAnsi="Times New Roman" w:cs="Times New Roman"/>
          <w:b/>
          <w:bCs/>
          <w:sz w:val="24"/>
          <w:szCs w:val="24"/>
        </w:rPr>
        <w:t>Figure</w:t>
      </w:r>
      <w:proofErr w:type="spellEnd"/>
      <w:r w:rsidR="008058CA" w:rsidRPr="00923106">
        <w:rPr>
          <w:rFonts w:ascii="Times New Roman" w:hAnsi="Times New Roman" w:cs="Times New Roman"/>
          <w:b/>
          <w:bCs/>
          <w:sz w:val="24"/>
          <w:szCs w:val="24"/>
        </w:rPr>
        <w:t xml:space="preserve"> </w:t>
      </w:r>
      <w:r w:rsidR="008058CA">
        <w:rPr>
          <w:rFonts w:ascii="Times New Roman" w:hAnsi="Times New Roman" w:cs="Times New Roman"/>
          <w:b/>
          <w:bCs/>
          <w:i/>
          <w:iCs/>
          <w:noProof/>
          <w:sz w:val="24"/>
          <w:szCs w:val="24"/>
        </w:rPr>
        <w:t>9</w:t>
      </w:r>
      <w:r w:rsidR="00B24371">
        <w:rPr>
          <w:rFonts w:ascii="Times New Roman" w:hAnsi="Times New Roman" w:cs="Times New Roman"/>
          <w:color w:val="0D0D0D"/>
          <w:sz w:val="24"/>
          <w:szCs w:val="24"/>
          <w:shd w:val="clear" w:color="auto" w:fill="FFFFFF"/>
        </w:rPr>
        <w:fldChar w:fldCharType="end"/>
      </w:r>
      <w:r w:rsidR="00F27366">
        <w:rPr>
          <w:rFonts w:ascii="Times New Roman" w:hAnsi="Times New Roman" w:cs="Times New Roman"/>
          <w:color w:val="0D0D0D"/>
          <w:sz w:val="24"/>
          <w:szCs w:val="24"/>
          <w:shd w:val="clear" w:color="auto" w:fill="FFFFFF"/>
        </w:rPr>
        <w:t>.</w:t>
      </w:r>
      <w:r w:rsidR="0069615E">
        <w:rPr>
          <w:rFonts w:ascii="Times New Roman" w:hAnsi="Times New Roman" w:cs="Times New Roman"/>
          <w:color w:val="0D0D0D"/>
          <w:sz w:val="24"/>
          <w:szCs w:val="24"/>
          <w:shd w:val="clear" w:color="auto" w:fill="FFFFFF"/>
        </w:rPr>
        <w:t xml:space="preserve"> </w:t>
      </w:r>
      <w:r w:rsidR="00534C57" w:rsidRPr="00895CFC">
        <w:rPr>
          <w:rFonts w:ascii="Times New Roman" w:hAnsi="Times New Roman" w:cs="Times New Roman"/>
          <w:color w:val="0D0D0D"/>
          <w:sz w:val="24"/>
          <w:szCs w:val="24"/>
          <w:shd w:val="clear" w:color="auto" w:fill="FFFFFF"/>
        </w:rPr>
        <w:t xml:space="preserve">The band gap of composites </w:t>
      </w:r>
      <w:r w:rsidR="00895CFC" w:rsidRPr="00895CFC">
        <w:rPr>
          <w:rFonts w:ascii="Times New Roman" w:hAnsi="Times New Roman" w:cs="Times New Roman"/>
          <w:color w:val="0D0D0D"/>
          <w:sz w:val="24"/>
          <w:szCs w:val="24"/>
          <w:shd w:val="clear" w:color="auto" w:fill="FFFFFF"/>
        </w:rPr>
        <w:t>decreases</w:t>
      </w:r>
      <w:r w:rsidR="00534C57" w:rsidRPr="00895CFC">
        <w:rPr>
          <w:rFonts w:ascii="Times New Roman" w:hAnsi="Times New Roman" w:cs="Times New Roman"/>
          <w:color w:val="0D0D0D"/>
          <w:sz w:val="24"/>
          <w:szCs w:val="24"/>
          <w:shd w:val="clear" w:color="auto" w:fill="FFFFFF"/>
        </w:rPr>
        <w:t xml:space="preserve"> </w:t>
      </w:r>
      <w:r w:rsidR="00895CFC" w:rsidRPr="00895CFC">
        <w:rPr>
          <w:rFonts w:ascii="Times New Roman" w:hAnsi="Times New Roman" w:cs="Times New Roman"/>
          <w:color w:val="0D0D0D"/>
          <w:sz w:val="24"/>
          <w:szCs w:val="24"/>
          <w:shd w:val="clear" w:color="auto" w:fill="FFFFFF"/>
        </w:rPr>
        <w:t>because</w:t>
      </w:r>
      <w:r w:rsidR="002A78FE" w:rsidRPr="00895CFC">
        <w:rPr>
          <w:rFonts w:ascii="Times New Roman" w:hAnsi="Times New Roman" w:cs="Times New Roman"/>
          <w:color w:val="0D0D0D"/>
          <w:sz w:val="24"/>
          <w:szCs w:val="24"/>
          <w:shd w:val="clear" w:color="auto" w:fill="FFFFFF"/>
        </w:rPr>
        <w:t xml:space="preserve"> gr</w:t>
      </w:r>
      <w:r w:rsidR="0069615E" w:rsidRPr="00895CFC">
        <w:rPr>
          <w:rFonts w:ascii="Times New Roman" w:hAnsi="Times New Roman" w:cs="Times New Roman"/>
          <w:color w:val="0D0D0D"/>
          <w:sz w:val="24"/>
          <w:szCs w:val="24"/>
          <w:shd w:val="clear" w:color="auto" w:fill="FFFFFF"/>
        </w:rPr>
        <w:t xml:space="preserve">aphene oxide contains oxygen-containing functional groups such as hydroxyl and epoxide groups, which can interact with the polymer matrix of PVA. These interactions can modify the electronic structure of PVA, leading to a change in its bandgap. Additionally, the presence of π-electron delocalization in graphene oxide can influence the electronic properties of the composite </w:t>
      </w:r>
      <w:r w:rsidR="00895CFC" w:rsidRPr="00895CFC">
        <w:rPr>
          <w:rFonts w:ascii="Times New Roman" w:hAnsi="Times New Roman" w:cs="Times New Roman"/>
          <w:color w:val="0D0D0D"/>
          <w:sz w:val="24"/>
          <w:szCs w:val="24"/>
          <w:shd w:val="clear" w:color="auto" w:fill="FFFFFF"/>
        </w:rPr>
        <w:t>material</w:t>
      </w:r>
      <w:sdt>
        <w:sdtPr>
          <w:rPr>
            <w:rFonts w:ascii="Times New Roman" w:hAnsi="Times New Roman" w:cs="Times New Roman"/>
            <w:color w:val="000000"/>
            <w:sz w:val="24"/>
            <w:szCs w:val="24"/>
            <w:shd w:val="clear" w:color="auto" w:fill="FFFFFF"/>
          </w:rPr>
          <w:tag w:val="MENDELEY_CITATION_v3_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"/>
          <w:id w:val="1404876455"/>
          <w:placeholder>
            <w:docPart w:val="DefaultPlaceholder_-1854013440"/>
          </w:placeholder>
        </w:sdtPr>
        <w:sdtContent>
          <w:r w:rsidR="00DD56BC" w:rsidRPr="00DD56BC">
            <w:rPr>
              <w:rFonts w:ascii="Times New Roman" w:hAnsi="Times New Roman" w:cs="Times New Roman"/>
              <w:color w:val="000000"/>
              <w:sz w:val="24"/>
              <w:szCs w:val="24"/>
              <w:shd w:val="clear" w:color="auto" w:fill="FFFFFF"/>
            </w:rPr>
            <w:t>[37,39]</w:t>
          </w:r>
        </w:sdtContent>
      </w:sdt>
      <w:r w:rsidR="00895CFC">
        <w:rPr>
          <w:rFonts w:ascii="Segoe UI" w:hAnsi="Segoe UI" w:cs="Segoe UI"/>
          <w:color w:val="0D0D0D"/>
          <w:shd w:val="clear" w:color="auto" w:fill="FFFFFF"/>
        </w:rPr>
        <w:t>.</w:t>
      </w:r>
    </w:p>
    <w:p w14:paraId="35C647C3" w14:textId="75DBF457" w:rsidR="00A47FB2" w:rsidRDefault="00C56BC9" w:rsidP="00AC1E18">
      <w:pPr>
        <w:jc w:val="center"/>
        <w:rPr>
          <w:shd w:val="clear" w:color="auto" w:fill="FFFFFF"/>
        </w:rPr>
      </w:pPr>
      <w:r>
        <w:rPr>
          <w:noProof/>
        </w:rPr>
        <mc:AlternateContent>
          <mc:Choice Requires="wps">
            <w:drawing>
              <wp:anchor distT="0" distB="0" distL="114300" distR="114300" simplePos="0" relativeHeight="251660288" behindDoc="0" locked="0" layoutInCell="1" allowOverlap="1" wp14:anchorId="58F577C9" wp14:editId="40A32212">
                <wp:simplePos x="0" y="0"/>
                <wp:positionH relativeFrom="margin">
                  <wp:posOffset>1394460</wp:posOffset>
                </wp:positionH>
                <wp:positionV relativeFrom="paragraph">
                  <wp:posOffset>2259965</wp:posOffset>
                </wp:positionV>
                <wp:extent cx="3268980" cy="635"/>
                <wp:effectExtent l="0" t="0" r="7620" b="2540"/>
                <wp:wrapNone/>
                <wp:docPr id="532376006" name="Text Box 1"/>
                <wp:cNvGraphicFramePr/>
                <a:graphic xmlns:a="http://schemas.openxmlformats.org/drawingml/2006/main">
                  <a:graphicData uri="http://schemas.microsoft.com/office/word/2010/wordprocessingShape">
                    <wps:wsp>
                      <wps:cNvSpPr txBox="1"/>
                      <wps:spPr>
                        <a:xfrm>
                          <a:off x="0" y="0"/>
                          <a:ext cx="3268980" cy="635"/>
                        </a:xfrm>
                        <a:prstGeom prst="rect">
                          <a:avLst/>
                        </a:prstGeom>
                        <a:solidFill>
                          <a:prstClr val="white"/>
                        </a:solidFill>
                        <a:ln>
                          <a:noFill/>
                        </a:ln>
                      </wps:spPr>
                      <wps:txbx>
                        <w:txbxContent>
                          <w:p w14:paraId="4134199A" w14:textId="2E90956D" w:rsidR="00022167" w:rsidRPr="00022167" w:rsidRDefault="00022167" w:rsidP="00022167">
                            <w:pPr>
                              <w:pStyle w:val="Caption"/>
                              <w:rPr>
                                <w:rFonts w:ascii="Times New Roman" w:hAnsi="Times New Roman" w:cs="Times New Roman"/>
                                <w:i w:val="0"/>
                                <w:iCs w:val="0"/>
                                <w:noProof/>
                                <w:color w:val="auto"/>
                                <w:sz w:val="24"/>
                                <w:szCs w:val="24"/>
                              </w:rPr>
                            </w:pPr>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10</w:t>
                            </w:r>
                            <w:r w:rsidRPr="00923106">
                              <w:rPr>
                                <w:rFonts w:ascii="Times New Roman" w:hAnsi="Times New Roman" w:cs="Times New Roman"/>
                                <w:b/>
                                <w:bCs/>
                                <w:i w:val="0"/>
                                <w:iCs w:val="0"/>
                                <w:color w:val="auto"/>
                                <w:sz w:val="24"/>
                                <w:szCs w:val="24"/>
                              </w:rPr>
                              <w:fldChar w:fldCharType="end"/>
                            </w:r>
                            <w:r w:rsidRPr="00022167">
                              <w:rPr>
                                <w:rFonts w:ascii="Times New Roman" w:hAnsi="Times New Roman" w:cs="Times New Roman"/>
                                <w:i w:val="0"/>
                                <w:iCs w:val="0"/>
                                <w:color w:val="auto"/>
                                <w:sz w:val="24"/>
                                <w:szCs w:val="24"/>
                              </w:rPr>
                              <w:t xml:space="preserve"> </w:t>
                            </w:r>
                            <w:r w:rsidR="00923106">
                              <w:rPr>
                                <w:rFonts w:ascii="Times New Roman" w:hAnsi="Times New Roman" w:cs="Times New Roman"/>
                                <w:i w:val="0"/>
                                <w:iCs w:val="0"/>
                                <w:color w:val="auto"/>
                                <w:sz w:val="24"/>
                                <w:szCs w:val="24"/>
                              </w:rPr>
                              <w:t>: P</w:t>
                            </w:r>
                            <w:r w:rsidRPr="00022167">
                              <w:rPr>
                                <w:rFonts w:ascii="Times New Roman" w:hAnsi="Times New Roman" w:cs="Times New Roman"/>
                                <w:i w:val="0"/>
                                <w:iCs w:val="0"/>
                                <w:color w:val="auto"/>
                                <w:sz w:val="24"/>
                                <w:szCs w:val="24"/>
                              </w:rPr>
                              <w:t>ercentage GO-</w:t>
                            </w:r>
                            <w:proofErr w:type="spellStart"/>
                            <w:r w:rsidRPr="00022167">
                              <w:rPr>
                                <w:rFonts w:ascii="Times New Roman" w:hAnsi="Times New Roman" w:cs="Times New Roman"/>
                                <w:i w:val="0"/>
                                <w:iCs w:val="0"/>
                                <w:color w:val="auto"/>
                                <w:sz w:val="24"/>
                                <w:szCs w:val="24"/>
                              </w:rPr>
                              <w:t>NiO</w:t>
                            </w:r>
                            <w:proofErr w:type="spellEnd"/>
                            <w:r w:rsidRPr="00022167">
                              <w:rPr>
                                <w:rFonts w:ascii="Times New Roman" w:hAnsi="Times New Roman" w:cs="Times New Roman"/>
                                <w:i w:val="0"/>
                                <w:iCs w:val="0"/>
                                <w:color w:val="auto"/>
                                <w:sz w:val="24"/>
                                <w:szCs w:val="24"/>
                              </w:rPr>
                              <w:t xml:space="preserve"> Vs </w:t>
                            </w:r>
                            <w:r w:rsidR="00923106">
                              <w:rPr>
                                <w:rFonts w:ascii="Times New Roman" w:hAnsi="Times New Roman" w:cs="Times New Roman"/>
                                <w:i w:val="0"/>
                                <w:iCs w:val="0"/>
                                <w:color w:val="auto"/>
                                <w:sz w:val="24"/>
                                <w:szCs w:val="24"/>
                              </w:rPr>
                              <w:t>d</w:t>
                            </w:r>
                            <w:r w:rsidRPr="00022167">
                              <w:rPr>
                                <w:rFonts w:ascii="Times New Roman" w:hAnsi="Times New Roman" w:cs="Times New Roman"/>
                                <w:i w:val="0"/>
                                <w:iCs w:val="0"/>
                                <w:color w:val="auto"/>
                                <w:sz w:val="24"/>
                                <w:szCs w:val="24"/>
                              </w:rPr>
                              <w:t>irect band gap.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F577C9" id="_x0000_s1068" type="#_x0000_t202" style="position:absolute;left:0;text-align:left;margin-left:109.8pt;margin-top:177.95pt;width:257.4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" stroked="f">
                <v:textbox style="mso-fit-shape-to-text:t" inset="0,0,0,0">
                  <w:txbxContent>
                    <w:p w14:paraId="4134199A" w14:textId="2E90956D" w:rsidR="00022167" w:rsidRPr="00022167" w:rsidRDefault="00022167" w:rsidP="00022167">
                      <w:pPr>
                        <w:pStyle w:val="Caption"/>
                        <w:rPr>
                          <w:rFonts w:ascii="Times New Roman" w:hAnsi="Times New Roman" w:cs="Times New Roman"/>
                          <w:i w:val="0"/>
                          <w:iCs w:val="0"/>
                          <w:noProof/>
                          <w:color w:val="auto"/>
                          <w:sz w:val="24"/>
                          <w:szCs w:val="24"/>
                        </w:rPr>
                      </w:pPr>
                      <w:r w:rsidRPr="00923106">
                        <w:rPr>
                          <w:rFonts w:ascii="Times New Roman" w:hAnsi="Times New Roman" w:cs="Times New Roman"/>
                          <w:b/>
                          <w:bCs/>
                          <w:i w:val="0"/>
                          <w:iCs w:val="0"/>
                          <w:color w:val="auto"/>
                          <w:sz w:val="24"/>
                          <w:szCs w:val="24"/>
                        </w:rPr>
                        <w:t xml:space="preserve">Figure </w:t>
                      </w:r>
                      <w:r w:rsidRPr="00923106">
                        <w:rPr>
                          <w:rFonts w:ascii="Times New Roman" w:hAnsi="Times New Roman" w:cs="Times New Roman"/>
                          <w:b/>
                          <w:bCs/>
                          <w:i w:val="0"/>
                          <w:iCs w:val="0"/>
                          <w:color w:val="auto"/>
                          <w:sz w:val="24"/>
                          <w:szCs w:val="24"/>
                        </w:rPr>
                        <w:fldChar w:fldCharType="begin"/>
                      </w:r>
                      <w:r w:rsidRPr="00923106">
                        <w:rPr>
                          <w:rFonts w:ascii="Times New Roman" w:hAnsi="Times New Roman" w:cs="Times New Roman"/>
                          <w:b/>
                          <w:bCs/>
                          <w:i w:val="0"/>
                          <w:iCs w:val="0"/>
                          <w:color w:val="auto"/>
                          <w:sz w:val="24"/>
                          <w:szCs w:val="24"/>
                        </w:rPr>
                        <w:instrText xml:space="preserve"> SEQ Figure \* ARABIC </w:instrText>
                      </w:r>
                      <w:r w:rsidRPr="00923106">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10</w:t>
                      </w:r>
                      <w:r w:rsidRPr="00923106">
                        <w:rPr>
                          <w:rFonts w:ascii="Times New Roman" w:hAnsi="Times New Roman" w:cs="Times New Roman"/>
                          <w:b/>
                          <w:bCs/>
                          <w:i w:val="0"/>
                          <w:iCs w:val="0"/>
                          <w:color w:val="auto"/>
                          <w:sz w:val="24"/>
                          <w:szCs w:val="24"/>
                        </w:rPr>
                        <w:fldChar w:fldCharType="end"/>
                      </w:r>
                      <w:r w:rsidRPr="00022167">
                        <w:rPr>
                          <w:rFonts w:ascii="Times New Roman" w:hAnsi="Times New Roman" w:cs="Times New Roman"/>
                          <w:i w:val="0"/>
                          <w:iCs w:val="0"/>
                          <w:color w:val="auto"/>
                          <w:sz w:val="24"/>
                          <w:szCs w:val="24"/>
                        </w:rPr>
                        <w:t xml:space="preserve"> </w:t>
                      </w:r>
                      <w:r w:rsidR="00923106">
                        <w:rPr>
                          <w:rFonts w:ascii="Times New Roman" w:hAnsi="Times New Roman" w:cs="Times New Roman"/>
                          <w:i w:val="0"/>
                          <w:iCs w:val="0"/>
                          <w:color w:val="auto"/>
                          <w:sz w:val="24"/>
                          <w:szCs w:val="24"/>
                        </w:rPr>
                        <w:t>: P</w:t>
                      </w:r>
                      <w:r w:rsidRPr="00022167">
                        <w:rPr>
                          <w:rFonts w:ascii="Times New Roman" w:hAnsi="Times New Roman" w:cs="Times New Roman"/>
                          <w:i w:val="0"/>
                          <w:iCs w:val="0"/>
                          <w:color w:val="auto"/>
                          <w:sz w:val="24"/>
                          <w:szCs w:val="24"/>
                        </w:rPr>
                        <w:t>ercentage GO-</w:t>
                      </w:r>
                      <w:proofErr w:type="spellStart"/>
                      <w:r w:rsidRPr="00022167">
                        <w:rPr>
                          <w:rFonts w:ascii="Times New Roman" w:hAnsi="Times New Roman" w:cs="Times New Roman"/>
                          <w:i w:val="0"/>
                          <w:iCs w:val="0"/>
                          <w:color w:val="auto"/>
                          <w:sz w:val="24"/>
                          <w:szCs w:val="24"/>
                        </w:rPr>
                        <w:t>NiO</w:t>
                      </w:r>
                      <w:proofErr w:type="spellEnd"/>
                      <w:r w:rsidRPr="00022167">
                        <w:rPr>
                          <w:rFonts w:ascii="Times New Roman" w:hAnsi="Times New Roman" w:cs="Times New Roman"/>
                          <w:i w:val="0"/>
                          <w:iCs w:val="0"/>
                          <w:color w:val="auto"/>
                          <w:sz w:val="24"/>
                          <w:szCs w:val="24"/>
                        </w:rPr>
                        <w:t xml:space="preserve"> Vs </w:t>
                      </w:r>
                      <w:r w:rsidR="00923106">
                        <w:rPr>
                          <w:rFonts w:ascii="Times New Roman" w:hAnsi="Times New Roman" w:cs="Times New Roman"/>
                          <w:i w:val="0"/>
                          <w:iCs w:val="0"/>
                          <w:color w:val="auto"/>
                          <w:sz w:val="24"/>
                          <w:szCs w:val="24"/>
                        </w:rPr>
                        <w:t>d</w:t>
                      </w:r>
                      <w:r w:rsidRPr="00022167">
                        <w:rPr>
                          <w:rFonts w:ascii="Times New Roman" w:hAnsi="Times New Roman" w:cs="Times New Roman"/>
                          <w:i w:val="0"/>
                          <w:iCs w:val="0"/>
                          <w:color w:val="auto"/>
                          <w:sz w:val="24"/>
                          <w:szCs w:val="24"/>
                        </w:rPr>
                        <w:t>irect band gap.</w:t>
                      </w:r>
                    </w:p>
                  </w:txbxContent>
                </v:textbox>
                <w10:wrap anchorx="margin"/>
              </v:shape>
            </w:pict>
          </mc:Fallback>
        </mc:AlternateContent>
      </w:r>
      <w:r w:rsidR="00022167" w:rsidRPr="00A47FB2">
        <w:rPr>
          <w:shd w:val="clear" w:color="auto" w:fill="FFFFFF"/>
        </w:rPr>
        <w:object w:dxaOrig="15437" w:dyaOrig="11815" w14:anchorId="55D4C062">
          <v:shape id="_x0000_i1040" type="#_x0000_t75" style="width:240.8pt;height:173.1pt" o:ole="">
            <v:imagedata r:id="rId43" o:title=""/>
          </v:shape>
          <o:OLEObject Type="Embed" ProgID="Origin95.Graph" ShapeID="_x0000_i1040" DrawAspect="Content" ObjectID="_1771327558" r:id="rId44"/>
        </w:object>
      </w:r>
    </w:p>
    <w:p w14:paraId="590EAD38" w14:textId="1A7E371D" w:rsidR="00022167" w:rsidRDefault="00022167" w:rsidP="00A47FB2">
      <w:pPr>
        <w:tabs>
          <w:tab w:val="left" w:pos="5964"/>
        </w:tabs>
        <w:spacing w:line="360" w:lineRule="auto"/>
        <w:jc w:val="center"/>
        <w:rPr>
          <w:rFonts w:ascii="Segoe UI" w:hAnsi="Segoe UI" w:cs="Segoe UI"/>
          <w:color w:val="0D0D0D"/>
          <w:shd w:val="clear" w:color="auto" w:fill="FFFFFF"/>
        </w:rPr>
      </w:pPr>
    </w:p>
    <w:p w14:paraId="517DF3F9" w14:textId="7BB474B7" w:rsidR="007C3D39" w:rsidRPr="00A47FB2" w:rsidRDefault="00C53E92" w:rsidP="00A47FB2">
      <w:pPr>
        <w:pStyle w:val="Caption"/>
        <w:keepNext/>
        <w:rPr>
          <w:rFonts w:ascii="Times New Roman" w:hAnsi="Times New Roman" w:cs="Times New Roman"/>
          <w:i w:val="0"/>
          <w:iCs w:val="0"/>
          <w:color w:val="auto"/>
          <w:sz w:val="24"/>
          <w:szCs w:val="24"/>
        </w:rPr>
      </w:pPr>
      <w:r w:rsidRPr="007657F9">
        <w:rPr>
          <w:rFonts w:ascii="Times New Roman" w:hAnsi="Times New Roman" w:cs="Times New Roman"/>
          <w:i w:val="0"/>
          <w:iCs w:val="0"/>
          <w:color w:val="auto"/>
          <w:sz w:val="24"/>
          <w:szCs w:val="24"/>
        </w:rPr>
        <w:t xml:space="preserve">Table </w:t>
      </w:r>
      <w:r w:rsidRPr="007657F9">
        <w:rPr>
          <w:rFonts w:ascii="Times New Roman" w:hAnsi="Times New Roman" w:cs="Times New Roman"/>
          <w:i w:val="0"/>
          <w:iCs w:val="0"/>
          <w:color w:val="auto"/>
          <w:sz w:val="24"/>
          <w:szCs w:val="24"/>
        </w:rPr>
        <w:fldChar w:fldCharType="begin"/>
      </w:r>
      <w:r w:rsidRPr="007657F9">
        <w:rPr>
          <w:rFonts w:ascii="Times New Roman" w:hAnsi="Times New Roman" w:cs="Times New Roman"/>
          <w:i w:val="0"/>
          <w:iCs w:val="0"/>
          <w:color w:val="auto"/>
          <w:sz w:val="24"/>
          <w:szCs w:val="24"/>
        </w:rPr>
        <w:instrText xml:space="preserve"> SEQ Table \* ARABIC </w:instrText>
      </w:r>
      <w:r w:rsidRPr="007657F9">
        <w:rPr>
          <w:rFonts w:ascii="Times New Roman" w:hAnsi="Times New Roman" w:cs="Times New Roman"/>
          <w:i w:val="0"/>
          <w:iCs w:val="0"/>
          <w:color w:val="auto"/>
          <w:sz w:val="24"/>
          <w:szCs w:val="24"/>
        </w:rPr>
        <w:fldChar w:fldCharType="separate"/>
      </w:r>
      <w:r w:rsidR="008058CA">
        <w:rPr>
          <w:rFonts w:ascii="Times New Roman" w:hAnsi="Times New Roman" w:cs="Times New Roman"/>
          <w:i w:val="0"/>
          <w:iCs w:val="0"/>
          <w:noProof/>
          <w:color w:val="auto"/>
          <w:sz w:val="24"/>
          <w:szCs w:val="24"/>
        </w:rPr>
        <w:t>2</w:t>
      </w:r>
      <w:r w:rsidRPr="007657F9">
        <w:rPr>
          <w:rFonts w:ascii="Times New Roman" w:hAnsi="Times New Roman" w:cs="Times New Roman"/>
          <w:i w:val="0"/>
          <w:iCs w:val="0"/>
          <w:color w:val="auto"/>
          <w:sz w:val="24"/>
          <w:szCs w:val="24"/>
        </w:rPr>
        <w:fldChar w:fldCharType="end"/>
      </w:r>
      <w:r w:rsidRPr="007657F9">
        <w:rPr>
          <w:rFonts w:ascii="Times New Roman" w:hAnsi="Times New Roman" w:cs="Times New Roman"/>
          <w:i w:val="0"/>
          <w:iCs w:val="0"/>
          <w:color w:val="auto"/>
          <w:sz w:val="24"/>
          <w:szCs w:val="24"/>
        </w:rPr>
        <w:t xml:space="preserve"> Relation between band gap and % percentage of composites added in </w:t>
      </w:r>
      <w:r w:rsidR="00E5076D" w:rsidRPr="007657F9">
        <w:rPr>
          <w:rFonts w:ascii="Times New Roman" w:hAnsi="Times New Roman" w:cs="Times New Roman"/>
          <w:i w:val="0"/>
          <w:iCs w:val="0"/>
          <w:color w:val="auto"/>
          <w:sz w:val="24"/>
          <w:szCs w:val="24"/>
        </w:rPr>
        <w:t>PVA.</w:t>
      </w:r>
    </w:p>
    <w:tbl>
      <w:tblPr>
        <w:tblStyle w:val="TableGrid"/>
        <w:tblpPr w:leftFromText="180" w:rightFromText="180" w:vertAnchor="text" w:horzAnchor="margin" w:tblpY="243"/>
        <w:tblW w:w="8632" w:type="dxa"/>
        <w:tblLook w:val="04A0" w:firstRow="1" w:lastRow="0" w:firstColumn="1" w:lastColumn="0" w:noHBand="0" w:noVBand="1"/>
      </w:tblPr>
      <w:tblGrid>
        <w:gridCol w:w="4316"/>
        <w:gridCol w:w="4316"/>
      </w:tblGrid>
      <w:tr w:rsidR="007C3D39" w14:paraId="593525B7" w14:textId="77777777" w:rsidTr="007C3D39">
        <w:trPr>
          <w:trHeight w:val="374"/>
        </w:trPr>
        <w:tc>
          <w:tcPr>
            <w:tcW w:w="4316" w:type="dxa"/>
          </w:tcPr>
          <w:p w14:paraId="75396EF4"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Sample</w:t>
            </w:r>
          </w:p>
        </w:tc>
        <w:tc>
          <w:tcPr>
            <w:tcW w:w="4316" w:type="dxa"/>
          </w:tcPr>
          <w:p w14:paraId="3762827F"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Direct band gap (eV)</w:t>
            </w:r>
          </w:p>
        </w:tc>
      </w:tr>
      <w:tr w:rsidR="007C3D39" w14:paraId="05E0D1D9" w14:textId="77777777" w:rsidTr="007C3D39">
        <w:trPr>
          <w:trHeight w:val="384"/>
        </w:trPr>
        <w:tc>
          <w:tcPr>
            <w:tcW w:w="4316" w:type="dxa"/>
          </w:tcPr>
          <w:p w14:paraId="66F4C6AE"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PVA</w:t>
            </w:r>
          </w:p>
        </w:tc>
        <w:tc>
          <w:tcPr>
            <w:tcW w:w="4316" w:type="dxa"/>
          </w:tcPr>
          <w:p w14:paraId="5776DBF3"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5.66</w:t>
            </w:r>
          </w:p>
        </w:tc>
      </w:tr>
      <w:tr w:rsidR="007C3D39" w14:paraId="4A2977BD" w14:textId="77777777" w:rsidTr="007C3D39">
        <w:trPr>
          <w:trHeight w:val="374"/>
        </w:trPr>
        <w:tc>
          <w:tcPr>
            <w:tcW w:w="4316" w:type="dxa"/>
          </w:tcPr>
          <w:p w14:paraId="1CDF19C5"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PVA-GO-</w:t>
            </w:r>
            <w:proofErr w:type="spellStart"/>
            <w:r>
              <w:rPr>
                <w:rFonts w:ascii="Times New Roman" w:hAnsi="Times New Roman" w:cs="Times New Roman"/>
                <w:color w:val="0D0D0D"/>
                <w:sz w:val="24"/>
                <w:szCs w:val="24"/>
                <w:shd w:val="clear" w:color="auto" w:fill="FFFFFF"/>
              </w:rPr>
              <w:t>NiO</w:t>
            </w:r>
            <w:proofErr w:type="spellEnd"/>
            <w:r>
              <w:rPr>
                <w:rFonts w:ascii="Times New Roman" w:hAnsi="Times New Roman" w:cs="Times New Roman"/>
                <w:color w:val="0D0D0D"/>
                <w:sz w:val="24"/>
                <w:szCs w:val="24"/>
                <w:shd w:val="clear" w:color="auto" w:fill="FFFFFF"/>
              </w:rPr>
              <w:t xml:space="preserve"> (1%)</w:t>
            </w:r>
          </w:p>
        </w:tc>
        <w:tc>
          <w:tcPr>
            <w:tcW w:w="4316" w:type="dxa"/>
          </w:tcPr>
          <w:p w14:paraId="35EC6D4A"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5.61</w:t>
            </w:r>
          </w:p>
        </w:tc>
      </w:tr>
      <w:tr w:rsidR="007C3D39" w14:paraId="5485438C" w14:textId="77777777" w:rsidTr="007C3D39">
        <w:trPr>
          <w:trHeight w:val="374"/>
        </w:trPr>
        <w:tc>
          <w:tcPr>
            <w:tcW w:w="4316" w:type="dxa"/>
          </w:tcPr>
          <w:p w14:paraId="33E36EEB"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PVA-GO-</w:t>
            </w:r>
            <w:proofErr w:type="spellStart"/>
            <w:r>
              <w:rPr>
                <w:rFonts w:ascii="Times New Roman" w:hAnsi="Times New Roman" w:cs="Times New Roman"/>
                <w:color w:val="0D0D0D"/>
                <w:sz w:val="24"/>
                <w:szCs w:val="24"/>
                <w:shd w:val="clear" w:color="auto" w:fill="FFFFFF"/>
              </w:rPr>
              <w:t>NiO</w:t>
            </w:r>
            <w:proofErr w:type="spellEnd"/>
            <w:r>
              <w:rPr>
                <w:rFonts w:ascii="Times New Roman" w:hAnsi="Times New Roman" w:cs="Times New Roman"/>
                <w:color w:val="0D0D0D"/>
                <w:sz w:val="24"/>
                <w:szCs w:val="24"/>
                <w:shd w:val="clear" w:color="auto" w:fill="FFFFFF"/>
              </w:rPr>
              <w:t xml:space="preserve"> (3%)</w:t>
            </w:r>
          </w:p>
        </w:tc>
        <w:tc>
          <w:tcPr>
            <w:tcW w:w="4316" w:type="dxa"/>
          </w:tcPr>
          <w:p w14:paraId="3722FE5F"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5.60</w:t>
            </w:r>
          </w:p>
        </w:tc>
      </w:tr>
      <w:tr w:rsidR="007C3D39" w14:paraId="3F70A63E" w14:textId="77777777" w:rsidTr="007C3D39">
        <w:trPr>
          <w:trHeight w:val="374"/>
        </w:trPr>
        <w:tc>
          <w:tcPr>
            <w:tcW w:w="4316" w:type="dxa"/>
          </w:tcPr>
          <w:p w14:paraId="177D452D"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PVA-GO-</w:t>
            </w:r>
            <w:proofErr w:type="spellStart"/>
            <w:r>
              <w:rPr>
                <w:rFonts w:ascii="Times New Roman" w:hAnsi="Times New Roman" w:cs="Times New Roman"/>
                <w:color w:val="0D0D0D"/>
                <w:sz w:val="24"/>
                <w:szCs w:val="24"/>
                <w:shd w:val="clear" w:color="auto" w:fill="FFFFFF"/>
              </w:rPr>
              <w:t>NiO</w:t>
            </w:r>
            <w:proofErr w:type="spellEnd"/>
            <w:r>
              <w:rPr>
                <w:rFonts w:ascii="Times New Roman" w:hAnsi="Times New Roman" w:cs="Times New Roman"/>
                <w:color w:val="0D0D0D"/>
                <w:sz w:val="24"/>
                <w:szCs w:val="24"/>
                <w:shd w:val="clear" w:color="auto" w:fill="FFFFFF"/>
              </w:rPr>
              <w:t xml:space="preserve"> (5%)</w:t>
            </w:r>
          </w:p>
        </w:tc>
        <w:tc>
          <w:tcPr>
            <w:tcW w:w="4316" w:type="dxa"/>
          </w:tcPr>
          <w:p w14:paraId="3BD397BB"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5.54</w:t>
            </w:r>
          </w:p>
        </w:tc>
      </w:tr>
      <w:tr w:rsidR="007C3D39" w14:paraId="56CFB9E9" w14:textId="77777777" w:rsidTr="007C3D39">
        <w:trPr>
          <w:trHeight w:val="374"/>
        </w:trPr>
        <w:tc>
          <w:tcPr>
            <w:tcW w:w="4316" w:type="dxa"/>
          </w:tcPr>
          <w:p w14:paraId="5FA67309"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PVA-GO-</w:t>
            </w:r>
            <w:proofErr w:type="spellStart"/>
            <w:r>
              <w:rPr>
                <w:rFonts w:ascii="Times New Roman" w:hAnsi="Times New Roman" w:cs="Times New Roman"/>
                <w:color w:val="0D0D0D"/>
                <w:sz w:val="24"/>
                <w:szCs w:val="24"/>
                <w:shd w:val="clear" w:color="auto" w:fill="FFFFFF"/>
              </w:rPr>
              <w:t>NiO</w:t>
            </w:r>
            <w:proofErr w:type="spellEnd"/>
            <w:r>
              <w:rPr>
                <w:rFonts w:ascii="Times New Roman" w:hAnsi="Times New Roman" w:cs="Times New Roman"/>
                <w:color w:val="0D0D0D"/>
                <w:sz w:val="24"/>
                <w:szCs w:val="24"/>
                <w:shd w:val="clear" w:color="auto" w:fill="FFFFFF"/>
              </w:rPr>
              <w:t xml:space="preserve"> (5%)</w:t>
            </w:r>
          </w:p>
        </w:tc>
        <w:tc>
          <w:tcPr>
            <w:tcW w:w="4316" w:type="dxa"/>
          </w:tcPr>
          <w:p w14:paraId="0F980A4C" w14:textId="77777777" w:rsidR="007C3D39" w:rsidRDefault="007C3D39" w:rsidP="007C3D39">
            <w:pPr>
              <w:tabs>
                <w:tab w:val="left" w:pos="5964"/>
              </w:tabs>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5.39</w:t>
            </w:r>
          </w:p>
        </w:tc>
      </w:tr>
    </w:tbl>
    <w:p w14:paraId="1AD95D28" w14:textId="77777777" w:rsidR="007657F9" w:rsidRPr="007657F9" w:rsidRDefault="007657F9" w:rsidP="007657F9"/>
    <w:p w14:paraId="3ADA340C" w14:textId="77777777" w:rsidR="00CB5895" w:rsidRDefault="00CB5895" w:rsidP="00C619D4">
      <w:pPr>
        <w:tabs>
          <w:tab w:val="left" w:pos="5964"/>
        </w:tabs>
        <w:spacing w:line="360" w:lineRule="auto"/>
        <w:jc w:val="both"/>
        <w:rPr>
          <w:rFonts w:ascii="Segoe UI" w:hAnsi="Segoe UI" w:cs="Segoe UI"/>
          <w:color w:val="0D0D0D"/>
          <w:shd w:val="clear" w:color="auto" w:fill="FFFFFF"/>
        </w:rPr>
      </w:pPr>
    </w:p>
    <w:p w14:paraId="2172B662" w14:textId="1AF17BBE" w:rsidR="00E75B6C" w:rsidRDefault="00E75B6C" w:rsidP="00C619D4">
      <w:pPr>
        <w:tabs>
          <w:tab w:val="left" w:pos="5964"/>
        </w:tabs>
        <w:spacing w:line="360" w:lineRule="auto"/>
        <w:jc w:val="both"/>
        <w:rPr>
          <w:rFonts w:ascii="Times New Roman" w:hAnsi="Times New Roman" w:cs="Times New Roman"/>
          <w:color w:val="0D0D0D"/>
          <w:shd w:val="clear" w:color="auto" w:fill="FFFFFF"/>
        </w:rPr>
      </w:pPr>
    </w:p>
    <w:p w14:paraId="27835A35" w14:textId="77777777" w:rsidR="000B46EE" w:rsidRDefault="000B46EE" w:rsidP="00C619D4">
      <w:pPr>
        <w:tabs>
          <w:tab w:val="left" w:pos="5964"/>
        </w:tabs>
        <w:spacing w:line="360" w:lineRule="auto"/>
        <w:jc w:val="both"/>
        <w:rPr>
          <w:rFonts w:ascii="Times New Roman" w:hAnsi="Times New Roman" w:cs="Times New Roman"/>
          <w:color w:val="0D0D0D"/>
          <w:shd w:val="clear" w:color="auto" w:fill="FFFFFF"/>
        </w:rPr>
      </w:pPr>
    </w:p>
    <w:p w14:paraId="066C5201" w14:textId="77777777" w:rsidR="00022167" w:rsidRDefault="00022167" w:rsidP="00C619D4">
      <w:pPr>
        <w:tabs>
          <w:tab w:val="left" w:pos="5964"/>
        </w:tabs>
        <w:spacing w:line="360" w:lineRule="auto"/>
        <w:jc w:val="both"/>
        <w:rPr>
          <w:rFonts w:ascii="Times New Roman" w:hAnsi="Times New Roman" w:cs="Times New Roman"/>
          <w:color w:val="0D0D0D"/>
          <w:shd w:val="clear" w:color="auto" w:fill="FFFFFF"/>
        </w:rPr>
      </w:pPr>
    </w:p>
    <w:p w14:paraId="5BEEEDB1" w14:textId="1ACF55D5" w:rsidR="00C951C0" w:rsidRDefault="00C951C0" w:rsidP="00C619D4">
      <w:pPr>
        <w:tabs>
          <w:tab w:val="left" w:pos="5964"/>
        </w:tabs>
        <w:spacing w:line="360" w:lineRule="auto"/>
        <w:jc w:val="both"/>
      </w:pPr>
    </w:p>
    <w:p w14:paraId="5173D643" w14:textId="6595A545" w:rsidR="007D542A" w:rsidRPr="00022167" w:rsidRDefault="009C7C01" w:rsidP="002B0B2D">
      <w:pPr>
        <w:pStyle w:val="Heading2"/>
        <w:rPr>
          <w:rFonts w:ascii="Times New Roman" w:hAnsi="Times New Roman" w:cs="Times New Roman"/>
          <w:b/>
          <w:bCs/>
          <w:color w:val="auto"/>
          <w:sz w:val="24"/>
          <w:szCs w:val="24"/>
        </w:rPr>
      </w:pPr>
      <w:bookmarkStart w:id="47" w:name="_Toc160707390"/>
      <w:r w:rsidRPr="00022167">
        <w:rPr>
          <w:rFonts w:ascii="Times New Roman" w:hAnsi="Times New Roman" w:cs="Times New Roman"/>
          <w:b/>
          <w:bCs/>
          <w:color w:val="auto"/>
          <w:sz w:val="24"/>
          <w:szCs w:val="24"/>
        </w:rPr>
        <w:lastRenderedPageBreak/>
        <w:t xml:space="preserve">Photoluminescence </w:t>
      </w:r>
      <w:r w:rsidR="00526F43" w:rsidRPr="00022167">
        <w:rPr>
          <w:rFonts w:ascii="Times New Roman" w:hAnsi="Times New Roman" w:cs="Times New Roman"/>
          <w:b/>
          <w:bCs/>
          <w:color w:val="auto"/>
          <w:sz w:val="24"/>
          <w:szCs w:val="24"/>
        </w:rPr>
        <w:t>property</w:t>
      </w:r>
      <w:bookmarkEnd w:id="47"/>
    </w:p>
    <w:p w14:paraId="5EDC9F0E" w14:textId="77777777" w:rsidR="00526F43" w:rsidRPr="00526F43" w:rsidRDefault="00526F43" w:rsidP="00526F43"/>
    <w:p w14:paraId="3FE4A18E" w14:textId="19E4429F" w:rsidR="00C619D4" w:rsidRPr="00493D01" w:rsidRDefault="007D542A" w:rsidP="00C619D4">
      <w:pPr>
        <w:tabs>
          <w:tab w:val="left" w:pos="5964"/>
        </w:tabs>
        <w:spacing w:line="360" w:lineRule="auto"/>
        <w:jc w:val="both"/>
        <w:rPr>
          <w:rFonts w:ascii="Times New Roman" w:hAnsi="Times New Roman" w:cs="Times New Roman"/>
          <w:sz w:val="24"/>
          <w:szCs w:val="24"/>
        </w:rPr>
      </w:pPr>
      <w:r w:rsidRPr="00493D01">
        <w:rPr>
          <w:rFonts w:ascii="Times New Roman" w:hAnsi="Times New Roman" w:cs="Times New Roman"/>
          <w:sz w:val="24"/>
          <w:szCs w:val="24"/>
        </w:rPr>
        <w:t>T</w:t>
      </w:r>
      <w:r w:rsidR="00C30F56" w:rsidRPr="00493D01">
        <w:rPr>
          <w:rFonts w:ascii="Times New Roman" w:hAnsi="Times New Roman" w:cs="Times New Roman"/>
          <w:sz w:val="24"/>
          <w:szCs w:val="24"/>
        </w:rPr>
        <w:t xml:space="preserve">he interaction between </w:t>
      </w:r>
      <w:r w:rsidRPr="00493D01">
        <w:rPr>
          <w:rFonts w:ascii="Times New Roman" w:hAnsi="Times New Roman" w:cs="Times New Roman"/>
          <w:sz w:val="24"/>
          <w:szCs w:val="24"/>
        </w:rPr>
        <w:t xml:space="preserve">GO and </w:t>
      </w:r>
      <w:proofErr w:type="spellStart"/>
      <w:r w:rsidRPr="00493D01">
        <w:rPr>
          <w:rFonts w:ascii="Times New Roman" w:hAnsi="Times New Roman" w:cs="Times New Roman"/>
          <w:sz w:val="24"/>
          <w:szCs w:val="24"/>
        </w:rPr>
        <w:t>NiO</w:t>
      </w:r>
      <w:proofErr w:type="spellEnd"/>
      <w:r w:rsidRPr="00493D01">
        <w:rPr>
          <w:rFonts w:ascii="Times New Roman" w:hAnsi="Times New Roman" w:cs="Times New Roman"/>
          <w:sz w:val="24"/>
          <w:szCs w:val="24"/>
        </w:rPr>
        <w:t xml:space="preserve"> </w:t>
      </w:r>
      <w:r w:rsidR="00784A83" w:rsidRPr="00493D01">
        <w:rPr>
          <w:rFonts w:ascii="Times New Roman" w:hAnsi="Times New Roman" w:cs="Times New Roman"/>
          <w:sz w:val="24"/>
          <w:szCs w:val="24"/>
        </w:rPr>
        <w:t>into PVA</w:t>
      </w:r>
      <w:r w:rsidR="00C30F56" w:rsidRPr="00493D01">
        <w:rPr>
          <w:rFonts w:ascii="Times New Roman" w:hAnsi="Times New Roman" w:cs="Times New Roman"/>
          <w:sz w:val="24"/>
          <w:szCs w:val="24"/>
        </w:rPr>
        <w:t xml:space="preserve"> </w:t>
      </w:r>
      <w:r w:rsidR="00784A83" w:rsidRPr="00493D01">
        <w:rPr>
          <w:rFonts w:ascii="Times New Roman" w:hAnsi="Times New Roman" w:cs="Times New Roman"/>
          <w:sz w:val="24"/>
          <w:szCs w:val="24"/>
        </w:rPr>
        <w:t xml:space="preserve">matrix </w:t>
      </w:r>
      <w:r w:rsidR="00C30F56" w:rsidRPr="00493D01">
        <w:rPr>
          <w:rFonts w:ascii="Times New Roman" w:hAnsi="Times New Roman" w:cs="Times New Roman"/>
          <w:sz w:val="24"/>
          <w:szCs w:val="24"/>
        </w:rPr>
        <w:t>can be ascertained by PL measurements. Figure 4 shows the room-temperature PL spectra of PVA and PVA−</w:t>
      </w:r>
      <w:r w:rsidR="00784A83" w:rsidRPr="00493D01">
        <w:rPr>
          <w:rFonts w:ascii="Times New Roman" w:hAnsi="Times New Roman" w:cs="Times New Roman"/>
          <w:sz w:val="24"/>
          <w:szCs w:val="24"/>
        </w:rPr>
        <w:t>GO-</w:t>
      </w:r>
      <w:proofErr w:type="spellStart"/>
      <w:r w:rsidR="00784A83" w:rsidRPr="00493D01">
        <w:rPr>
          <w:rFonts w:ascii="Times New Roman" w:hAnsi="Times New Roman" w:cs="Times New Roman"/>
          <w:sz w:val="24"/>
          <w:szCs w:val="24"/>
        </w:rPr>
        <w:t>NiO</w:t>
      </w:r>
      <w:proofErr w:type="spellEnd"/>
      <w:r w:rsidR="00C30F56" w:rsidRPr="00493D01">
        <w:rPr>
          <w:rFonts w:ascii="Times New Roman" w:hAnsi="Times New Roman" w:cs="Times New Roman"/>
          <w:sz w:val="24"/>
          <w:szCs w:val="24"/>
        </w:rPr>
        <w:t xml:space="preserve"> composite films at an excitation wavelength of 3</w:t>
      </w:r>
      <w:r w:rsidR="00130041" w:rsidRPr="00493D01">
        <w:rPr>
          <w:rFonts w:ascii="Times New Roman" w:hAnsi="Times New Roman" w:cs="Times New Roman"/>
          <w:sz w:val="24"/>
          <w:szCs w:val="24"/>
        </w:rPr>
        <w:t xml:space="preserve">40 </w:t>
      </w:r>
      <w:r w:rsidR="00C30F56" w:rsidRPr="00493D01">
        <w:rPr>
          <w:rFonts w:ascii="Times New Roman" w:hAnsi="Times New Roman" w:cs="Times New Roman"/>
          <w:sz w:val="24"/>
          <w:szCs w:val="24"/>
        </w:rPr>
        <w:t>nm. PVA exhibited a sharp PL emission in the visible region of 3</w:t>
      </w:r>
      <w:r w:rsidR="005B1598" w:rsidRPr="00493D01">
        <w:rPr>
          <w:rFonts w:ascii="Times New Roman" w:hAnsi="Times New Roman" w:cs="Times New Roman"/>
          <w:sz w:val="24"/>
          <w:szCs w:val="24"/>
        </w:rPr>
        <w:t>30</w:t>
      </w:r>
      <w:r w:rsidR="00C30F56" w:rsidRPr="00493D01">
        <w:rPr>
          <w:rFonts w:ascii="Times New Roman" w:hAnsi="Times New Roman" w:cs="Times New Roman"/>
          <w:sz w:val="24"/>
          <w:szCs w:val="24"/>
        </w:rPr>
        <w:t>−</w:t>
      </w:r>
      <w:r w:rsidR="005B1598" w:rsidRPr="00493D01">
        <w:rPr>
          <w:rFonts w:ascii="Times New Roman" w:hAnsi="Times New Roman" w:cs="Times New Roman"/>
          <w:sz w:val="24"/>
          <w:szCs w:val="24"/>
        </w:rPr>
        <w:t xml:space="preserve">380 </w:t>
      </w:r>
      <w:r w:rsidR="00C30F56" w:rsidRPr="00493D01">
        <w:rPr>
          <w:rFonts w:ascii="Times New Roman" w:hAnsi="Times New Roman" w:cs="Times New Roman"/>
          <w:sz w:val="24"/>
          <w:szCs w:val="24"/>
        </w:rPr>
        <w:t>nm, peaking at 3</w:t>
      </w:r>
      <w:r w:rsidR="00DA39FB" w:rsidRPr="00493D01">
        <w:rPr>
          <w:rFonts w:ascii="Times New Roman" w:hAnsi="Times New Roman" w:cs="Times New Roman"/>
          <w:sz w:val="24"/>
          <w:szCs w:val="24"/>
        </w:rPr>
        <w:t>57</w:t>
      </w:r>
      <w:r w:rsidR="004974A5">
        <w:rPr>
          <w:rFonts w:ascii="Times New Roman" w:hAnsi="Times New Roman" w:cs="Times New Roman"/>
          <w:sz w:val="24"/>
          <w:szCs w:val="24"/>
        </w:rPr>
        <w:t>nm</w:t>
      </w:r>
      <w:r w:rsidR="00527069">
        <w:rPr>
          <w:rFonts w:ascii="Times New Roman" w:hAnsi="Times New Roman" w:cs="Times New Roman"/>
          <w:sz w:val="24"/>
          <w:szCs w:val="24"/>
        </w:rPr>
        <w:t xml:space="preserve"> in</w:t>
      </w:r>
      <w:r w:rsidR="004974A5">
        <w:rPr>
          <w:rFonts w:ascii="Times New Roman" w:hAnsi="Times New Roman" w:cs="Times New Roman"/>
          <w:sz w:val="24"/>
          <w:szCs w:val="24"/>
        </w:rPr>
        <w:t>.</w:t>
      </w:r>
      <w:r w:rsidR="00C30F56" w:rsidRPr="00493D01">
        <w:rPr>
          <w:rFonts w:ascii="Times New Roman" w:hAnsi="Times New Roman" w:cs="Times New Roman"/>
          <w:sz w:val="24"/>
          <w:szCs w:val="24"/>
        </w:rPr>
        <w:t xml:space="preserve"> Such an emission can be attributed to the π* → n electronic transition of the −OH groups for isotactic, syndiotactic, and atactic modes of PVA, which likely depends on their spatial arrangement within the PVA molecules. In the case of PVA−</w:t>
      </w:r>
      <w:r w:rsidR="001D71CA" w:rsidRPr="00493D01">
        <w:rPr>
          <w:rFonts w:ascii="Times New Roman" w:hAnsi="Times New Roman" w:cs="Times New Roman"/>
          <w:sz w:val="24"/>
          <w:szCs w:val="24"/>
        </w:rPr>
        <w:t>GO-</w:t>
      </w:r>
      <w:proofErr w:type="spellStart"/>
      <w:r w:rsidR="001D71CA" w:rsidRPr="00493D01">
        <w:rPr>
          <w:rFonts w:ascii="Times New Roman" w:hAnsi="Times New Roman" w:cs="Times New Roman"/>
          <w:sz w:val="24"/>
          <w:szCs w:val="24"/>
        </w:rPr>
        <w:t>NiO</w:t>
      </w:r>
      <w:proofErr w:type="spellEnd"/>
      <w:r w:rsidR="00C30F56" w:rsidRPr="00493D01">
        <w:rPr>
          <w:rFonts w:ascii="Times New Roman" w:hAnsi="Times New Roman" w:cs="Times New Roman"/>
          <w:sz w:val="24"/>
          <w:szCs w:val="24"/>
        </w:rPr>
        <w:t xml:space="preserve"> composites,</w:t>
      </w:r>
      <w:r w:rsidR="00B23EA3" w:rsidRPr="00493D01">
        <w:rPr>
          <w:rFonts w:ascii="Times New Roman" w:hAnsi="Times New Roman" w:cs="Times New Roman"/>
          <w:sz w:val="24"/>
          <w:szCs w:val="24"/>
        </w:rPr>
        <w:t xml:space="preserve"> </w:t>
      </w:r>
      <w:r w:rsidR="00670ED2" w:rsidRPr="00493D01">
        <w:rPr>
          <w:rFonts w:ascii="Times New Roman" w:hAnsi="Times New Roman" w:cs="Times New Roman"/>
          <w:sz w:val="24"/>
          <w:szCs w:val="24"/>
        </w:rPr>
        <w:t>two prominent</w:t>
      </w:r>
      <w:r w:rsidR="00C30F56" w:rsidRPr="00493D01">
        <w:rPr>
          <w:rFonts w:ascii="Times New Roman" w:hAnsi="Times New Roman" w:cs="Times New Roman"/>
          <w:sz w:val="24"/>
          <w:szCs w:val="24"/>
        </w:rPr>
        <w:t xml:space="preserve"> peaks observed at </w:t>
      </w:r>
      <w:r w:rsidR="002F7B4B" w:rsidRPr="00493D01">
        <w:rPr>
          <w:rFonts w:ascii="Times New Roman" w:hAnsi="Times New Roman" w:cs="Times New Roman"/>
          <w:sz w:val="24"/>
          <w:szCs w:val="24"/>
        </w:rPr>
        <w:t>418 nm</w:t>
      </w:r>
      <w:r w:rsidR="00C30F56" w:rsidRPr="00493D01">
        <w:rPr>
          <w:rFonts w:ascii="Times New Roman" w:hAnsi="Times New Roman" w:cs="Times New Roman"/>
          <w:sz w:val="24"/>
          <w:szCs w:val="24"/>
        </w:rPr>
        <w:t xml:space="preserve"> and 4</w:t>
      </w:r>
      <w:r w:rsidR="002F7B4B" w:rsidRPr="00493D01">
        <w:rPr>
          <w:rFonts w:ascii="Times New Roman" w:hAnsi="Times New Roman" w:cs="Times New Roman"/>
          <w:sz w:val="24"/>
          <w:szCs w:val="24"/>
        </w:rPr>
        <w:t>5</w:t>
      </w:r>
      <w:r w:rsidR="00C30F56" w:rsidRPr="00493D01">
        <w:rPr>
          <w:rFonts w:ascii="Times New Roman" w:hAnsi="Times New Roman" w:cs="Times New Roman"/>
          <w:sz w:val="24"/>
          <w:szCs w:val="24"/>
        </w:rPr>
        <w:t>5 nm can be attributed to the transitions in syndiotactic (s) and isotactic (</w:t>
      </w:r>
      <w:proofErr w:type="spellStart"/>
      <w:r w:rsidR="00C30F56" w:rsidRPr="00493D01">
        <w:rPr>
          <w:rFonts w:ascii="Times New Roman" w:hAnsi="Times New Roman" w:cs="Times New Roman"/>
          <w:sz w:val="24"/>
          <w:szCs w:val="24"/>
        </w:rPr>
        <w:t>i</w:t>
      </w:r>
      <w:proofErr w:type="spellEnd"/>
      <w:r w:rsidR="00C30F56" w:rsidRPr="00493D01">
        <w:rPr>
          <w:rFonts w:ascii="Times New Roman" w:hAnsi="Times New Roman" w:cs="Times New Roman"/>
          <w:sz w:val="24"/>
          <w:szCs w:val="24"/>
        </w:rPr>
        <w:t>) PVA, respectively</w:t>
      </w:r>
      <w:r w:rsidR="00DF47DB">
        <w:rPr>
          <w:rFonts w:ascii="Times New Roman" w:hAnsi="Times New Roman" w:cs="Times New Roman"/>
          <w:sz w:val="24"/>
          <w:szCs w:val="24"/>
        </w:rPr>
        <w:t xml:space="preserve"> </w:t>
      </w:r>
      <w:r w:rsidR="00201D80">
        <w:rPr>
          <w:rFonts w:ascii="Times New Roman" w:hAnsi="Times New Roman" w:cs="Times New Roman"/>
          <w:sz w:val="24"/>
          <w:szCs w:val="24"/>
        </w:rPr>
        <w:t xml:space="preserve">in </w:t>
      </w:r>
      <w:r w:rsidR="00201D80">
        <w:rPr>
          <w:rFonts w:ascii="Times New Roman" w:hAnsi="Times New Roman" w:cs="Times New Roman"/>
          <w:sz w:val="24"/>
          <w:szCs w:val="24"/>
        </w:rPr>
        <w:fldChar w:fldCharType="begin"/>
      </w:r>
      <w:r w:rsidR="00201D80">
        <w:rPr>
          <w:rFonts w:ascii="Times New Roman" w:hAnsi="Times New Roman" w:cs="Times New Roman"/>
          <w:sz w:val="24"/>
          <w:szCs w:val="24"/>
        </w:rPr>
        <w:instrText xml:space="preserve"> REF _Ref160670675 \h </w:instrText>
      </w:r>
      <w:r w:rsidR="00201D80">
        <w:rPr>
          <w:rFonts w:ascii="Times New Roman" w:hAnsi="Times New Roman" w:cs="Times New Roman"/>
          <w:sz w:val="24"/>
          <w:szCs w:val="24"/>
        </w:rPr>
      </w:r>
      <w:r w:rsidR="00201D80">
        <w:rPr>
          <w:rFonts w:ascii="Times New Roman" w:hAnsi="Times New Roman" w:cs="Times New Roman"/>
          <w:sz w:val="24"/>
          <w:szCs w:val="24"/>
        </w:rPr>
        <w:fldChar w:fldCharType="separate"/>
      </w:r>
      <w:r w:rsidR="008058CA" w:rsidRPr="00201D80">
        <w:rPr>
          <w:rFonts w:ascii="Times New Roman" w:hAnsi="Times New Roman" w:cs="Times New Roman"/>
          <w:b/>
          <w:bCs/>
          <w:sz w:val="24"/>
          <w:szCs w:val="24"/>
        </w:rPr>
        <w:t xml:space="preserve">Figure </w:t>
      </w:r>
      <w:r w:rsidR="008058CA">
        <w:rPr>
          <w:rFonts w:ascii="Times New Roman" w:hAnsi="Times New Roman" w:cs="Times New Roman"/>
          <w:b/>
          <w:bCs/>
          <w:i/>
          <w:iCs/>
          <w:noProof/>
          <w:sz w:val="24"/>
          <w:szCs w:val="24"/>
        </w:rPr>
        <w:t>11</w:t>
      </w:r>
      <w:r w:rsidR="00201D80">
        <w:rPr>
          <w:rFonts w:ascii="Times New Roman" w:hAnsi="Times New Roman" w:cs="Times New Roman"/>
          <w:sz w:val="24"/>
          <w:szCs w:val="24"/>
        </w:rPr>
        <w:fldChar w:fldCharType="end"/>
      </w:r>
      <w:r w:rsidR="00201D80">
        <w:rPr>
          <w:rFonts w:ascii="Times New Roman" w:hAnsi="Times New Roman" w:cs="Times New Roman"/>
          <w:sz w:val="24"/>
          <w:szCs w:val="24"/>
        </w:rPr>
        <w:t>.</w:t>
      </w:r>
      <w:r w:rsidR="00C30F56" w:rsidRPr="00493D01">
        <w:rPr>
          <w:rFonts w:ascii="Times New Roman" w:hAnsi="Times New Roman" w:cs="Times New Roman"/>
          <w:sz w:val="24"/>
          <w:szCs w:val="24"/>
        </w:rPr>
        <w:t xml:space="preserve"> Thus, a </w:t>
      </w:r>
      <w:r w:rsidR="00FA653B" w:rsidRPr="00493D01">
        <w:rPr>
          <w:rFonts w:ascii="Times New Roman" w:hAnsi="Times New Roman" w:cs="Times New Roman"/>
          <w:sz w:val="24"/>
          <w:szCs w:val="24"/>
        </w:rPr>
        <w:t>red shifting</w:t>
      </w:r>
      <w:r w:rsidR="00C30F56" w:rsidRPr="00493D01">
        <w:rPr>
          <w:rFonts w:ascii="Times New Roman" w:hAnsi="Times New Roman" w:cs="Times New Roman"/>
          <w:sz w:val="24"/>
          <w:szCs w:val="24"/>
        </w:rPr>
        <w:t xml:space="preserve"> of peak emission is observed for composite samples compared to PVA, which reveals broadband blue emission. These results evidenced the incorporation of </w:t>
      </w:r>
      <w:proofErr w:type="spellStart"/>
      <w:r w:rsidR="00DB5DD2" w:rsidRPr="00493D01">
        <w:rPr>
          <w:rFonts w:ascii="Times New Roman" w:hAnsi="Times New Roman" w:cs="Times New Roman"/>
          <w:sz w:val="24"/>
          <w:szCs w:val="24"/>
        </w:rPr>
        <w:t>NiO</w:t>
      </w:r>
      <w:proofErr w:type="spellEnd"/>
      <w:r w:rsidR="00DB5DD2" w:rsidRPr="00493D01">
        <w:rPr>
          <w:rFonts w:ascii="Times New Roman" w:hAnsi="Times New Roman" w:cs="Times New Roman"/>
          <w:sz w:val="24"/>
          <w:szCs w:val="24"/>
        </w:rPr>
        <w:t xml:space="preserve"> and GO</w:t>
      </w:r>
      <w:r w:rsidR="00C30F56" w:rsidRPr="00493D01">
        <w:rPr>
          <w:rFonts w:ascii="Times New Roman" w:hAnsi="Times New Roman" w:cs="Times New Roman"/>
          <w:sz w:val="24"/>
          <w:szCs w:val="24"/>
        </w:rPr>
        <w:t xml:space="preserve"> into PVA, and such a presence of </w:t>
      </w:r>
      <w:r w:rsidR="00D53F3C" w:rsidRPr="00493D01">
        <w:rPr>
          <w:rFonts w:ascii="Times New Roman" w:hAnsi="Times New Roman" w:cs="Times New Roman"/>
          <w:sz w:val="24"/>
          <w:szCs w:val="24"/>
        </w:rPr>
        <w:t>GO comprehensively</w:t>
      </w:r>
      <w:r w:rsidR="00C30F56" w:rsidRPr="00493D01">
        <w:rPr>
          <w:rFonts w:ascii="Times New Roman" w:hAnsi="Times New Roman" w:cs="Times New Roman"/>
          <w:sz w:val="24"/>
          <w:szCs w:val="24"/>
        </w:rPr>
        <w:t xml:space="preserve"> reorder the delocalized </w:t>
      </w:r>
      <w:r w:rsidR="00D53F3C" w:rsidRPr="00493D01">
        <w:rPr>
          <w:rFonts w:ascii="Times New Roman" w:hAnsi="Times New Roman" w:cs="Times New Roman"/>
          <w:sz w:val="24"/>
          <w:szCs w:val="24"/>
        </w:rPr>
        <w:t xml:space="preserve">π </w:t>
      </w:r>
      <w:r w:rsidR="00C30F56" w:rsidRPr="00493D01">
        <w:rPr>
          <w:rFonts w:ascii="Times New Roman" w:hAnsi="Times New Roman" w:cs="Times New Roman"/>
          <w:sz w:val="24"/>
          <w:szCs w:val="24"/>
        </w:rPr>
        <w:t>-electrons</w:t>
      </w:r>
      <w:r w:rsidR="002C4CE5" w:rsidRPr="00493D01">
        <w:rPr>
          <w:rFonts w:ascii="Times New Roman" w:hAnsi="Times New Roman" w:cs="Times New Roman"/>
          <w:sz w:val="24"/>
          <w:szCs w:val="24"/>
        </w:rPr>
        <w:t xml:space="preserve"> to </w:t>
      </w:r>
      <w:r w:rsidR="00CD596C" w:rsidRPr="00493D01">
        <w:rPr>
          <w:rFonts w:ascii="Times New Roman" w:hAnsi="Times New Roman" w:cs="Times New Roman"/>
          <w:sz w:val="24"/>
          <w:szCs w:val="24"/>
        </w:rPr>
        <w:t>the OH</w:t>
      </w:r>
      <w:r w:rsidR="00C30F56" w:rsidRPr="00493D01">
        <w:rPr>
          <w:rFonts w:ascii="Times New Roman" w:hAnsi="Times New Roman" w:cs="Times New Roman"/>
          <w:sz w:val="24"/>
          <w:szCs w:val="24"/>
        </w:rPr>
        <w:t xml:space="preserve"> groups in the PVA backbone. These results are consistent with the previous reports</w:t>
      </w:r>
      <w:sdt>
        <w:sdtPr>
          <w:rPr>
            <w:rFonts w:ascii="Times New Roman" w:hAnsi="Times New Roman" w:cs="Times New Roman"/>
            <w:color w:val="000000"/>
            <w:sz w:val="24"/>
            <w:szCs w:val="24"/>
          </w:rPr>
          <w:tag w:val="MENDELEY_CITATION_v3_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"/>
          <w:id w:val="398872335"/>
          <w:placeholder>
            <w:docPart w:val="DefaultPlaceholder_-1854013440"/>
          </w:placeholder>
        </w:sdtPr>
        <w:sdtContent>
          <w:r w:rsidR="00DD56BC" w:rsidRPr="00DD56BC">
            <w:rPr>
              <w:rFonts w:ascii="Times New Roman" w:hAnsi="Times New Roman" w:cs="Times New Roman"/>
              <w:color w:val="000000"/>
              <w:sz w:val="24"/>
              <w:szCs w:val="24"/>
            </w:rPr>
            <w:t>[36]</w:t>
          </w:r>
        </w:sdtContent>
      </w:sdt>
      <w:r w:rsidR="00DA57FA" w:rsidRPr="00493D01">
        <w:rPr>
          <w:rFonts w:ascii="Times New Roman" w:hAnsi="Times New Roman" w:cs="Times New Roman"/>
          <w:sz w:val="24"/>
          <w:szCs w:val="24"/>
        </w:rPr>
        <w:t>.</w:t>
      </w:r>
    </w:p>
    <w:p w14:paraId="4235098E" w14:textId="3747392B" w:rsidR="00F44245" w:rsidRDefault="00201D80" w:rsidP="00C619D4">
      <w:pPr>
        <w:tabs>
          <w:tab w:val="left" w:pos="5964"/>
        </w:tabs>
        <w:spacing w:line="360" w:lineRule="auto"/>
        <w:jc w:val="both"/>
        <w:rPr>
          <w:rFonts w:ascii="Times New Roman" w:hAnsi="Times New Roman" w:cs="Times New Roman"/>
          <w:color w:val="0D0D0D"/>
          <w:shd w:val="clear" w:color="auto" w:fill="FFFFFF"/>
        </w:rPr>
      </w:pPr>
      <w:r>
        <w:rPr>
          <w:rFonts w:ascii="Times New Roman" w:hAnsi="Times New Roman" w:cs="Times New Roman"/>
          <w:noProof/>
          <w:color w:val="0D0D0D"/>
        </w:rPr>
        <mc:AlternateContent>
          <mc:Choice Requires="wps">
            <w:drawing>
              <wp:anchor distT="0" distB="0" distL="114300" distR="114300" simplePos="0" relativeHeight="251662336" behindDoc="0" locked="0" layoutInCell="1" allowOverlap="1" wp14:anchorId="2306E80A" wp14:editId="7AF1BCE2">
                <wp:simplePos x="0" y="0"/>
                <wp:positionH relativeFrom="column">
                  <wp:posOffset>236220</wp:posOffset>
                </wp:positionH>
                <wp:positionV relativeFrom="paragraph">
                  <wp:posOffset>85725</wp:posOffset>
                </wp:positionV>
                <wp:extent cx="5753100" cy="3429000"/>
                <wp:effectExtent l="0" t="0" r="19050" b="19050"/>
                <wp:wrapNone/>
                <wp:docPr id="1014574039" name="Rectangle 6"/>
                <wp:cNvGraphicFramePr/>
                <a:graphic xmlns:a="http://schemas.openxmlformats.org/drawingml/2006/main">
                  <a:graphicData uri="http://schemas.microsoft.com/office/word/2010/wordprocessingShape">
                    <wps:wsp>
                      <wps:cNvSpPr/>
                      <wps:spPr>
                        <a:xfrm>
                          <a:off x="0" y="0"/>
                          <a:ext cx="5753100" cy="34290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20F0A" id="Rectangle 6" o:spid="_x0000_s1026" style="position:absolute;margin-left:18.6pt;margin-top:6.75pt;width:453pt;height:27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" filled="f" strokecolor="#09101d [484]" strokeweight="1pt"/>
            </w:pict>
          </mc:Fallback>
        </mc:AlternateContent>
      </w:r>
    </w:p>
    <w:tbl>
      <w:tblPr>
        <w:tblStyle w:val="TableGrid"/>
        <w:tblpPr w:leftFromText="180" w:rightFromText="180" w:vertAnchor="page" w:horzAnchor="margin" w:tblpXSpec="center" w:tblpY="7693"/>
        <w:tblW w:w="98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9"/>
        <w:gridCol w:w="4894"/>
      </w:tblGrid>
      <w:tr w:rsidR="004974A5" w14:paraId="18C49A31" w14:textId="77777777" w:rsidTr="00201D80">
        <w:trPr>
          <w:trHeight w:val="4431"/>
        </w:trPr>
        <w:tc>
          <w:tcPr>
            <w:tcW w:w="4909" w:type="dxa"/>
          </w:tcPr>
          <w:p w14:paraId="5277428F" w14:textId="77777777" w:rsidR="00AA1D7C" w:rsidRDefault="00AA1D7C" w:rsidP="00AA1D7C">
            <w:pPr>
              <w:tabs>
                <w:tab w:val="left" w:pos="5964"/>
              </w:tabs>
              <w:spacing w:line="360" w:lineRule="auto"/>
              <w:jc w:val="center"/>
              <w:rPr>
                <w:rFonts w:ascii="Times New Roman" w:hAnsi="Times New Roman" w:cs="Times New Roman"/>
                <w:sz w:val="24"/>
                <w:szCs w:val="24"/>
              </w:rPr>
            </w:pPr>
            <w:r w:rsidRPr="0020530E">
              <w:rPr>
                <w:rFonts w:ascii="Times New Roman" w:hAnsi="Times New Roman" w:cs="Times New Roman"/>
                <w:sz w:val="24"/>
                <w:szCs w:val="24"/>
              </w:rPr>
              <w:object w:dxaOrig="15437" w:dyaOrig="11816" w14:anchorId="37385EAD">
                <v:shape id="_x0000_i1041" type="#_x0000_t75" style="width:234.65pt;height:215.65pt" o:ole="">
                  <v:imagedata r:id="rId45" o:title=""/>
                </v:shape>
                <o:OLEObject Type="Embed" ProgID="Origin95.Graph" ShapeID="_x0000_i1041" DrawAspect="Content" ObjectID="_1771327559" r:id="rId46"/>
              </w:object>
            </w:r>
          </w:p>
        </w:tc>
        <w:tc>
          <w:tcPr>
            <w:tcW w:w="4894" w:type="dxa"/>
          </w:tcPr>
          <w:p w14:paraId="444150C6" w14:textId="77777777" w:rsidR="00AA1D7C" w:rsidRDefault="00AA1D7C" w:rsidP="00AA1D7C">
            <w:pPr>
              <w:tabs>
                <w:tab w:val="left" w:pos="5964"/>
              </w:tabs>
              <w:spacing w:line="360" w:lineRule="auto"/>
              <w:jc w:val="both"/>
              <w:rPr>
                <w:rFonts w:ascii="Times New Roman" w:hAnsi="Times New Roman" w:cs="Times New Roman"/>
                <w:sz w:val="24"/>
                <w:szCs w:val="24"/>
              </w:rPr>
            </w:pPr>
            <w:r w:rsidRPr="0020530E">
              <w:rPr>
                <w:rFonts w:ascii="Times New Roman" w:hAnsi="Times New Roman" w:cs="Times New Roman"/>
                <w:sz w:val="24"/>
                <w:szCs w:val="24"/>
              </w:rPr>
              <w:object w:dxaOrig="15437" w:dyaOrig="11815" w14:anchorId="0894E08D">
                <v:shape id="_x0000_i1042" type="#_x0000_t75" style="width:233.85pt;height:219.75pt" o:ole="">
                  <v:imagedata r:id="rId47" o:title=""/>
                </v:shape>
                <o:OLEObject Type="Embed" ProgID="Origin95.Graph" ShapeID="_x0000_i1042" DrawAspect="Content" ObjectID="_1771327560" r:id="rId48"/>
              </w:object>
            </w:r>
          </w:p>
        </w:tc>
      </w:tr>
    </w:tbl>
    <w:p w14:paraId="0D8F019B" w14:textId="2B5535FD" w:rsidR="0020530E" w:rsidRDefault="0020530E" w:rsidP="0020530E">
      <w:pPr>
        <w:tabs>
          <w:tab w:val="left" w:pos="5964"/>
        </w:tabs>
        <w:spacing w:line="360" w:lineRule="auto"/>
        <w:jc w:val="both"/>
      </w:pPr>
    </w:p>
    <w:p w14:paraId="5F175346" w14:textId="5D83F0B5" w:rsidR="00F44245" w:rsidRDefault="00F44245" w:rsidP="0020530E">
      <w:pPr>
        <w:tabs>
          <w:tab w:val="left" w:pos="5964"/>
        </w:tabs>
        <w:spacing w:line="360" w:lineRule="auto"/>
        <w:jc w:val="both"/>
        <w:rPr>
          <w:rFonts w:ascii="Times New Roman" w:hAnsi="Times New Roman" w:cs="Times New Roman"/>
          <w:color w:val="0D0D0D"/>
          <w:shd w:val="clear" w:color="auto" w:fill="FFFFFF"/>
        </w:rPr>
      </w:pPr>
    </w:p>
    <w:p w14:paraId="08447536" w14:textId="29B642D8" w:rsidR="00F44245" w:rsidRDefault="00A632E0" w:rsidP="00C619D4">
      <w:pPr>
        <w:tabs>
          <w:tab w:val="left" w:pos="5964"/>
        </w:tabs>
        <w:spacing w:line="360" w:lineRule="auto"/>
        <w:jc w:val="both"/>
        <w:rPr>
          <w:rFonts w:ascii="Times New Roman" w:hAnsi="Times New Roman" w:cs="Times New Roman"/>
          <w:color w:val="0D0D0D"/>
          <w:shd w:val="clear" w:color="auto" w:fill="FFFFFF"/>
        </w:rPr>
      </w:pPr>
      <w:r>
        <w:rPr>
          <w:noProof/>
        </w:rPr>
        <mc:AlternateContent>
          <mc:Choice Requires="wps">
            <w:drawing>
              <wp:anchor distT="0" distB="0" distL="114300" distR="114300" simplePos="0" relativeHeight="251664384" behindDoc="0" locked="0" layoutInCell="1" allowOverlap="1" wp14:anchorId="0168805B" wp14:editId="2777A3B4">
                <wp:simplePos x="0" y="0"/>
                <wp:positionH relativeFrom="column">
                  <wp:posOffset>1038225</wp:posOffset>
                </wp:positionH>
                <wp:positionV relativeFrom="paragraph">
                  <wp:posOffset>159385</wp:posOffset>
                </wp:positionV>
                <wp:extent cx="3688080" cy="635"/>
                <wp:effectExtent l="0" t="0" r="7620" b="2540"/>
                <wp:wrapNone/>
                <wp:docPr id="955172286" name="Text Box 1"/>
                <wp:cNvGraphicFramePr/>
                <a:graphic xmlns:a="http://schemas.openxmlformats.org/drawingml/2006/main">
                  <a:graphicData uri="http://schemas.microsoft.com/office/word/2010/wordprocessingShape">
                    <wps:wsp>
                      <wps:cNvSpPr txBox="1"/>
                      <wps:spPr>
                        <a:xfrm>
                          <a:off x="0" y="0"/>
                          <a:ext cx="3688080" cy="635"/>
                        </a:xfrm>
                        <a:prstGeom prst="rect">
                          <a:avLst/>
                        </a:prstGeom>
                        <a:solidFill>
                          <a:prstClr val="white"/>
                        </a:solidFill>
                        <a:ln>
                          <a:noFill/>
                        </a:ln>
                      </wps:spPr>
                      <wps:txbx>
                        <w:txbxContent>
                          <w:p w14:paraId="5424E8AD" w14:textId="516F357E" w:rsidR="00201D80" w:rsidRPr="00201D80" w:rsidRDefault="00201D80" w:rsidP="00201D80">
                            <w:pPr>
                              <w:pStyle w:val="Caption"/>
                              <w:rPr>
                                <w:rFonts w:ascii="Times New Roman" w:hAnsi="Times New Roman" w:cs="Times New Roman"/>
                                <w:i w:val="0"/>
                                <w:iCs w:val="0"/>
                                <w:noProof/>
                                <w:color w:val="auto"/>
                                <w:sz w:val="24"/>
                                <w:szCs w:val="24"/>
                              </w:rPr>
                            </w:pPr>
                            <w:bookmarkStart w:id="48" w:name="_Ref160670675"/>
                            <w:r w:rsidRPr="00201D80">
                              <w:rPr>
                                <w:rFonts w:ascii="Times New Roman" w:hAnsi="Times New Roman" w:cs="Times New Roman"/>
                                <w:b/>
                                <w:bCs/>
                                <w:i w:val="0"/>
                                <w:iCs w:val="0"/>
                                <w:color w:val="auto"/>
                                <w:sz w:val="24"/>
                                <w:szCs w:val="24"/>
                              </w:rPr>
                              <w:t xml:space="preserve">Figure </w:t>
                            </w:r>
                            <w:r w:rsidRPr="00201D80">
                              <w:rPr>
                                <w:rFonts w:ascii="Times New Roman" w:hAnsi="Times New Roman" w:cs="Times New Roman"/>
                                <w:b/>
                                <w:bCs/>
                                <w:i w:val="0"/>
                                <w:iCs w:val="0"/>
                                <w:color w:val="auto"/>
                                <w:sz w:val="24"/>
                                <w:szCs w:val="24"/>
                              </w:rPr>
                              <w:fldChar w:fldCharType="begin"/>
                            </w:r>
                            <w:r w:rsidRPr="00201D80">
                              <w:rPr>
                                <w:rFonts w:ascii="Times New Roman" w:hAnsi="Times New Roman" w:cs="Times New Roman"/>
                                <w:b/>
                                <w:bCs/>
                                <w:i w:val="0"/>
                                <w:iCs w:val="0"/>
                                <w:color w:val="auto"/>
                                <w:sz w:val="24"/>
                                <w:szCs w:val="24"/>
                              </w:rPr>
                              <w:instrText xml:space="preserve"> SEQ Figure \* ARABIC </w:instrText>
                            </w:r>
                            <w:r w:rsidRPr="00201D80">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11</w:t>
                            </w:r>
                            <w:r w:rsidRPr="00201D80">
                              <w:rPr>
                                <w:rFonts w:ascii="Times New Roman" w:hAnsi="Times New Roman" w:cs="Times New Roman"/>
                                <w:b/>
                                <w:bCs/>
                                <w:i w:val="0"/>
                                <w:iCs w:val="0"/>
                                <w:color w:val="auto"/>
                                <w:sz w:val="24"/>
                                <w:szCs w:val="24"/>
                              </w:rPr>
                              <w:fldChar w:fldCharType="end"/>
                            </w:r>
                            <w:bookmarkEnd w:id="48"/>
                            <w:r>
                              <w:rPr>
                                <w:rFonts w:ascii="Times New Roman" w:hAnsi="Times New Roman" w:cs="Times New Roman"/>
                                <w:i w:val="0"/>
                                <w:iCs w:val="0"/>
                                <w:color w:val="auto"/>
                                <w:sz w:val="24"/>
                                <w:szCs w:val="24"/>
                              </w:rPr>
                              <w:t>:</w:t>
                            </w:r>
                            <w:r w:rsidRPr="00201D80">
                              <w:rPr>
                                <w:rFonts w:ascii="Times New Roman" w:hAnsi="Times New Roman" w:cs="Times New Roman"/>
                                <w:i w:val="0"/>
                                <w:iCs w:val="0"/>
                                <w:color w:val="auto"/>
                                <w:sz w:val="24"/>
                                <w:szCs w:val="24"/>
                              </w:rPr>
                              <w:t xml:space="preserve"> PL spectra of a) PVA and PVA-GO-</w:t>
                            </w:r>
                            <w:proofErr w:type="spellStart"/>
                            <w:r w:rsidRPr="00201D80">
                              <w:rPr>
                                <w:rFonts w:ascii="Times New Roman" w:hAnsi="Times New Roman" w:cs="Times New Roman"/>
                                <w:i w:val="0"/>
                                <w:iCs w:val="0"/>
                                <w:color w:val="auto"/>
                                <w:sz w:val="24"/>
                                <w:szCs w:val="24"/>
                              </w:rPr>
                              <w:t>NiO</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68805B" id="_x0000_s1069" type="#_x0000_t202" style="position:absolute;left:0;text-align:left;margin-left:81.75pt;margin-top:12.55pt;width:290.4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" stroked="f">
                <v:textbox style="mso-fit-shape-to-text:t" inset="0,0,0,0">
                  <w:txbxContent>
                    <w:p w14:paraId="5424E8AD" w14:textId="516F357E" w:rsidR="00201D80" w:rsidRPr="00201D80" w:rsidRDefault="00201D80" w:rsidP="00201D80">
                      <w:pPr>
                        <w:pStyle w:val="Caption"/>
                        <w:rPr>
                          <w:rFonts w:ascii="Times New Roman" w:hAnsi="Times New Roman" w:cs="Times New Roman"/>
                          <w:i w:val="0"/>
                          <w:iCs w:val="0"/>
                          <w:noProof/>
                          <w:color w:val="auto"/>
                          <w:sz w:val="24"/>
                          <w:szCs w:val="24"/>
                        </w:rPr>
                      </w:pPr>
                      <w:bookmarkStart w:id="49" w:name="_Ref160670675"/>
                      <w:r w:rsidRPr="00201D80">
                        <w:rPr>
                          <w:rFonts w:ascii="Times New Roman" w:hAnsi="Times New Roman" w:cs="Times New Roman"/>
                          <w:b/>
                          <w:bCs/>
                          <w:i w:val="0"/>
                          <w:iCs w:val="0"/>
                          <w:color w:val="auto"/>
                          <w:sz w:val="24"/>
                          <w:szCs w:val="24"/>
                        </w:rPr>
                        <w:t xml:space="preserve">Figure </w:t>
                      </w:r>
                      <w:r w:rsidRPr="00201D80">
                        <w:rPr>
                          <w:rFonts w:ascii="Times New Roman" w:hAnsi="Times New Roman" w:cs="Times New Roman"/>
                          <w:b/>
                          <w:bCs/>
                          <w:i w:val="0"/>
                          <w:iCs w:val="0"/>
                          <w:color w:val="auto"/>
                          <w:sz w:val="24"/>
                          <w:szCs w:val="24"/>
                        </w:rPr>
                        <w:fldChar w:fldCharType="begin"/>
                      </w:r>
                      <w:r w:rsidRPr="00201D80">
                        <w:rPr>
                          <w:rFonts w:ascii="Times New Roman" w:hAnsi="Times New Roman" w:cs="Times New Roman"/>
                          <w:b/>
                          <w:bCs/>
                          <w:i w:val="0"/>
                          <w:iCs w:val="0"/>
                          <w:color w:val="auto"/>
                          <w:sz w:val="24"/>
                          <w:szCs w:val="24"/>
                        </w:rPr>
                        <w:instrText xml:space="preserve"> SEQ Figure \* ARABIC </w:instrText>
                      </w:r>
                      <w:r w:rsidRPr="00201D80">
                        <w:rPr>
                          <w:rFonts w:ascii="Times New Roman" w:hAnsi="Times New Roman" w:cs="Times New Roman"/>
                          <w:b/>
                          <w:bCs/>
                          <w:i w:val="0"/>
                          <w:iCs w:val="0"/>
                          <w:color w:val="auto"/>
                          <w:sz w:val="24"/>
                          <w:szCs w:val="24"/>
                        </w:rPr>
                        <w:fldChar w:fldCharType="separate"/>
                      </w:r>
                      <w:r w:rsidR="008058CA">
                        <w:rPr>
                          <w:rFonts w:ascii="Times New Roman" w:hAnsi="Times New Roman" w:cs="Times New Roman"/>
                          <w:b/>
                          <w:bCs/>
                          <w:i w:val="0"/>
                          <w:iCs w:val="0"/>
                          <w:noProof/>
                          <w:color w:val="auto"/>
                          <w:sz w:val="24"/>
                          <w:szCs w:val="24"/>
                        </w:rPr>
                        <w:t>11</w:t>
                      </w:r>
                      <w:r w:rsidRPr="00201D80">
                        <w:rPr>
                          <w:rFonts w:ascii="Times New Roman" w:hAnsi="Times New Roman" w:cs="Times New Roman"/>
                          <w:b/>
                          <w:bCs/>
                          <w:i w:val="0"/>
                          <w:iCs w:val="0"/>
                          <w:color w:val="auto"/>
                          <w:sz w:val="24"/>
                          <w:szCs w:val="24"/>
                        </w:rPr>
                        <w:fldChar w:fldCharType="end"/>
                      </w:r>
                      <w:bookmarkEnd w:id="49"/>
                      <w:r>
                        <w:rPr>
                          <w:rFonts w:ascii="Times New Roman" w:hAnsi="Times New Roman" w:cs="Times New Roman"/>
                          <w:i w:val="0"/>
                          <w:iCs w:val="0"/>
                          <w:color w:val="auto"/>
                          <w:sz w:val="24"/>
                          <w:szCs w:val="24"/>
                        </w:rPr>
                        <w:t>:</w:t>
                      </w:r>
                      <w:r w:rsidRPr="00201D80">
                        <w:rPr>
                          <w:rFonts w:ascii="Times New Roman" w:hAnsi="Times New Roman" w:cs="Times New Roman"/>
                          <w:i w:val="0"/>
                          <w:iCs w:val="0"/>
                          <w:color w:val="auto"/>
                          <w:sz w:val="24"/>
                          <w:szCs w:val="24"/>
                        </w:rPr>
                        <w:t xml:space="preserve"> PL spectra of a) PVA and PVA-GO-</w:t>
                      </w:r>
                      <w:proofErr w:type="spellStart"/>
                      <w:r w:rsidRPr="00201D80">
                        <w:rPr>
                          <w:rFonts w:ascii="Times New Roman" w:hAnsi="Times New Roman" w:cs="Times New Roman"/>
                          <w:i w:val="0"/>
                          <w:iCs w:val="0"/>
                          <w:color w:val="auto"/>
                          <w:sz w:val="24"/>
                          <w:szCs w:val="24"/>
                        </w:rPr>
                        <w:t>NiO</w:t>
                      </w:r>
                      <w:proofErr w:type="spellEnd"/>
                    </w:p>
                  </w:txbxContent>
                </v:textbox>
              </v:shape>
            </w:pict>
          </mc:Fallback>
        </mc:AlternateContent>
      </w:r>
    </w:p>
    <w:p w14:paraId="1C18B990" w14:textId="77777777" w:rsidR="00F44245" w:rsidRDefault="00F44245" w:rsidP="00C619D4">
      <w:pPr>
        <w:tabs>
          <w:tab w:val="left" w:pos="5964"/>
        </w:tabs>
        <w:spacing w:line="360" w:lineRule="auto"/>
        <w:jc w:val="both"/>
        <w:rPr>
          <w:rFonts w:ascii="Times New Roman" w:hAnsi="Times New Roman" w:cs="Times New Roman"/>
          <w:color w:val="0D0D0D"/>
          <w:shd w:val="clear" w:color="auto" w:fill="FFFFFF"/>
        </w:rPr>
      </w:pPr>
    </w:p>
    <w:p w14:paraId="4589871D" w14:textId="3448956E" w:rsidR="008959B6" w:rsidRPr="00441AEC" w:rsidRDefault="00EF3B86" w:rsidP="006D6721">
      <w:pPr>
        <w:pStyle w:val="Heading1"/>
        <w:spacing w:line="480" w:lineRule="auto"/>
        <w:rPr>
          <w:rFonts w:ascii="Times New Roman" w:hAnsi="Times New Roman" w:cs="Times New Roman"/>
          <w:b/>
          <w:bCs/>
          <w:color w:val="auto"/>
          <w:sz w:val="28"/>
          <w:szCs w:val="28"/>
          <w:shd w:val="clear" w:color="auto" w:fill="FFFFFF"/>
        </w:rPr>
      </w:pPr>
      <w:bookmarkStart w:id="50" w:name="_Toc160707391"/>
      <w:r w:rsidRPr="00441AEC">
        <w:rPr>
          <w:rFonts w:ascii="Times New Roman" w:hAnsi="Times New Roman" w:cs="Times New Roman"/>
          <w:b/>
          <w:bCs/>
          <w:color w:val="auto"/>
          <w:sz w:val="28"/>
          <w:szCs w:val="28"/>
          <w:shd w:val="clear" w:color="auto" w:fill="FFFFFF"/>
        </w:rPr>
        <w:lastRenderedPageBreak/>
        <w:t>Conclusion</w:t>
      </w:r>
      <w:bookmarkEnd w:id="50"/>
    </w:p>
    <w:p w14:paraId="0482288B" w14:textId="502F324F" w:rsidR="00F44245" w:rsidRPr="007778E3" w:rsidRDefault="003C5206" w:rsidP="006D6721">
      <w:pPr>
        <w:spacing w:line="360" w:lineRule="auto"/>
        <w:jc w:val="both"/>
        <w:rPr>
          <w:rFonts w:ascii="Times New Roman" w:hAnsi="Times New Roman" w:cs="Times New Roman"/>
          <w:color w:val="0D0D0D"/>
          <w:sz w:val="24"/>
          <w:szCs w:val="24"/>
          <w:shd w:val="clear" w:color="auto" w:fill="FFFFFF"/>
        </w:rPr>
      </w:pPr>
      <w:r w:rsidRPr="007778E3">
        <w:rPr>
          <w:rFonts w:ascii="Times New Roman" w:hAnsi="Times New Roman" w:cs="Times New Roman"/>
          <w:sz w:val="24"/>
          <w:szCs w:val="24"/>
        </w:rPr>
        <w:t>Poly (vinyl alcohol) PVA-</w:t>
      </w:r>
      <w:r w:rsidR="00534794" w:rsidRPr="007778E3">
        <w:rPr>
          <w:rFonts w:ascii="Times New Roman" w:hAnsi="Times New Roman" w:cs="Times New Roman"/>
          <w:sz w:val="24"/>
          <w:szCs w:val="24"/>
        </w:rPr>
        <w:t>GO</w:t>
      </w:r>
      <w:r w:rsidRPr="007778E3">
        <w:rPr>
          <w:rFonts w:ascii="Times New Roman" w:hAnsi="Times New Roman" w:cs="Times New Roman"/>
          <w:sz w:val="24"/>
          <w:szCs w:val="24"/>
        </w:rPr>
        <w:t>-</w:t>
      </w:r>
      <w:proofErr w:type="spellStart"/>
      <w:r w:rsidR="00534794" w:rsidRPr="007778E3">
        <w:rPr>
          <w:rFonts w:ascii="Times New Roman" w:hAnsi="Times New Roman" w:cs="Times New Roman"/>
          <w:sz w:val="24"/>
          <w:szCs w:val="24"/>
        </w:rPr>
        <w:t>NiO</w:t>
      </w:r>
      <w:proofErr w:type="spellEnd"/>
      <w:r w:rsidR="00534794" w:rsidRPr="007778E3">
        <w:rPr>
          <w:rFonts w:ascii="Times New Roman" w:hAnsi="Times New Roman" w:cs="Times New Roman"/>
          <w:sz w:val="24"/>
          <w:szCs w:val="24"/>
        </w:rPr>
        <w:t xml:space="preserve"> </w:t>
      </w:r>
      <w:r w:rsidRPr="007778E3">
        <w:rPr>
          <w:rFonts w:ascii="Times New Roman" w:hAnsi="Times New Roman" w:cs="Times New Roman"/>
          <w:sz w:val="24"/>
          <w:szCs w:val="24"/>
        </w:rPr>
        <w:t xml:space="preserve">composite films have been successfully prepared by the addition of different compositions of </w:t>
      </w:r>
      <w:proofErr w:type="spellStart"/>
      <w:r w:rsidRPr="007778E3">
        <w:rPr>
          <w:rFonts w:ascii="Times New Roman" w:hAnsi="Times New Roman" w:cs="Times New Roman"/>
          <w:sz w:val="24"/>
          <w:szCs w:val="24"/>
        </w:rPr>
        <w:t>NiO</w:t>
      </w:r>
      <w:proofErr w:type="spellEnd"/>
      <w:r w:rsidRPr="007778E3">
        <w:rPr>
          <w:rFonts w:ascii="Times New Roman" w:hAnsi="Times New Roman" w:cs="Times New Roman"/>
          <w:sz w:val="24"/>
          <w:szCs w:val="24"/>
        </w:rPr>
        <w:t xml:space="preserve"> and </w:t>
      </w:r>
      <w:r w:rsidR="00534794" w:rsidRPr="007778E3">
        <w:rPr>
          <w:rFonts w:ascii="Times New Roman" w:hAnsi="Times New Roman" w:cs="Times New Roman"/>
          <w:sz w:val="24"/>
          <w:szCs w:val="24"/>
        </w:rPr>
        <w:t>GO</w:t>
      </w:r>
      <w:r w:rsidRPr="007778E3">
        <w:rPr>
          <w:rFonts w:ascii="Times New Roman" w:hAnsi="Times New Roman" w:cs="Times New Roman"/>
          <w:sz w:val="24"/>
          <w:szCs w:val="24"/>
        </w:rPr>
        <w:t xml:space="preserve"> using a simple solvent casting method. The data obtained by FTIR measurement show the possible incorporation oxides (</w:t>
      </w:r>
      <w:proofErr w:type="spellStart"/>
      <w:r w:rsidRPr="007778E3">
        <w:rPr>
          <w:rFonts w:ascii="Times New Roman" w:hAnsi="Times New Roman" w:cs="Times New Roman"/>
          <w:sz w:val="24"/>
          <w:szCs w:val="24"/>
        </w:rPr>
        <w:t>NiO</w:t>
      </w:r>
      <w:proofErr w:type="spellEnd"/>
      <w:r w:rsidRPr="007778E3">
        <w:rPr>
          <w:rFonts w:ascii="Times New Roman" w:hAnsi="Times New Roman" w:cs="Times New Roman"/>
          <w:sz w:val="24"/>
          <w:szCs w:val="24"/>
        </w:rPr>
        <w:t xml:space="preserve"> and </w:t>
      </w:r>
      <w:r w:rsidR="00DA13A1" w:rsidRPr="007778E3">
        <w:rPr>
          <w:rFonts w:ascii="Times New Roman" w:hAnsi="Times New Roman" w:cs="Times New Roman"/>
          <w:sz w:val="24"/>
          <w:szCs w:val="24"/>
        </w:rPr>
        <w:t>GO</w:t>
      </w:r>
      <w:r w:rsidRPr="007778E3">
        <w:rPr>
          <w:rFonts w:ascii="Times New Roman" w:hAnsi="Times New Roman" w:cs="Times New Roman"/>
          <w:sz w:val="24"/>
          <w:szCs w:val="24"/>
        </w:rPr>
        <w:t xml:space="preserve">) in PVA. The </w:t>
      </w:r>
      <w:r w:rsidR="006E124E" w:rsidRPr="007778E3">
        <w:rPr>
          <w:rFonts w:ascii="Times New Roman" w:hAnsi="Times New Roman" w:cs="Times New Roman"/>
          <w:sz w:val="24"/>
          <w:szCs w:val="24"/>
        </w:rPr>
        <w:t>inte</w:t>
      </w:r>
      <w:r w:rsidRPr="007778E3">
        <w:rPr>
          <w:rFonts w:ascii="Times New Roman" w:hAnsi="Times New Roman" w:cs="Times New Roman"/>
          <w:sz w:val="24"/>
          <w:szCs w:val="24"/>
        </w:rPr>
        <w:t>raction of metal oxide with PVA is further confirmed by the UV-Vis</w:t>
      </w:r>
      <w:r w:rsidR="006D6721">
        <w:rPr>
          <w:rFonts w:ascii="Times New Roman" w:hAnsi="Times New Roman" w:cs="Times New Roman"/>
          <w:sz w:val="24"/>
          <w:szCs w:val="24"/>
        </w:rPr>
        <w:t xml:space="preserve">ible </w:t>
      </w:r>
      <w:r w:rsidRPr="007778E3">
        <w:rPr>
          <w:rFonts w:ascii="Times New Roman" w:hAnsi="Times New Roman" w:cs="Times New Roman"/>
          <w:sz w:val="24"/>
          <w:szCs w:val="24"/>
        </w:rPr>
        <w:t>measurement, indicating the bathochromic shift of the absorption peaks of composite samples.</w:t>
      </w:r>
      <w:r w:rsidR="00437081" w:rsidRPr="007778E3">
        <w:rPr>
          <w:rFonts w:ascii="Times New Roman" w:hAnsi="Times New Roman" w:cs="Times New Roman"/>
          <w:sz w:val="24"/>
          <w:szCs w:val="24"/>
        </w:rPr>
        <w:t xml:space="preserve"> By using </w:t>
      </w:r>
      <w:proofErr w:type="spellStart"/>
      <w:r w:rsidR="00437081" w:rsidRPr="007778E3">
        <w:rPr>
          <w:rFonts w:ascii="Times New Roman" w:hAnsi="Times New Roman" w:cs="Times New Roman"/>
          <w:sz w:val="24"/>
          <w:szCs w:val="24"/>
        </w:rPr>
        <w:t>Uv</w:t>
      </w:r>
      <w:proofErr w:type="spellEnd"/>
      <w:r w:rsidR="00437081" w:rsidRPr="007778E3">
        <w:rPr>
          <w:rFonts w:ascii="Times New Roman" w:hAnsi="Times New Roman" w:cs="Times New Roman"/>
          <w:sz w:val="24"/>
          <w:szCs w:val="24"/>
        </w:rPr>
        <w:t>-visible spec</w:t>
      </w:r>
      <w:r w:rsidR="008B1E32" w:rsidRPr="007778E3">
        <w:rPr>
          <w:rFonts w:ascii="Times New Roman" w:hAnsi="Times New Roman" w:cs="Times New Roman"/>
          <w:sz w:val="24"/>
          <w:szCs w:val="24"/>
        </w:rPr>
        <w:t xml:space="preserve">troscopic </w:t>
      </w:r>
      <w:r w:rsidR="00DC0F84" w:rsidRPr="007778E3">
        <w:rPr>
          <w:rFonts w:ascii="Times New Roman" w:hAnsi="Times New Roman" w:cs="Times New Roman"/>
          <w:sz w:val="24"/>
          <w:szCs w:val="24"/>
        </w:rPr>
        <w:t xml:space="preserve">data </w:t>
      </w:r>
      <w:r w:rsidR="008B1E32" w:rsidRPr="007778E3">
        <w:rPr>
          <w:rFonts w:ascii="Times New Roman" w:hAnsi="Times New Roman" w:cs="Times New Roman"/>
          <w:sz w:val="24"/>
          <w:szCs w:val="24"/>
        </w:rPr>
        <w:t xml:space="preserve">we determined the </w:t>
      </w:r>
      <w:r w:rsidR="00EA3841" w:rsidRPr="007778E3">
        <w:rPr>
          <w:rFonts w:ascii="Times New Roman" w:hAnsi="Times New Roman" w:cs="Times New Roman"/>
          <w:sz w:val="24"/>
          <w:szCs w:val="24"/>
        </w:rPr>
        <w:t xml:space="preserve">band gap of the polymer composites. </w:t>
      </w:r>
      <w:r w:rsidR="00113D23" w:rsidRPr="007778E3">
        <w:rPr>
          <w:rFonts w:ascii="Times New Roman" w:hAnsi="Times New Roman" w:cs="Times New Roman"/>
          <w:sz w:val="24"/>
          <w:szCs w:val="24"/>
        </w:rPr>
        <w:t>The band gap of the PVA-GO-</w:t>
      </w:r>
      <w:proofErr w:type="spellStart"/>
      <w:r w:rsidR="00113D23" w:rsidRPr="007778E3">
        <w:rPr>
          <w:rFonts w:ascii="Times New Roman" w:hAnsi="Times New Roman" w:cs="Times New Roman"/>
          <w:sz w:val="24"/>
          <w:szCs w:val="24"/>
        </w:rPr>
        <w:t>NiO</w:t>
      </w:r>
      <w:proofErr w:type="spellEnd"/>
      <w:r w:rsidR="00113D23" w:rsidRPr="007778E3">
        <w:rPr>
          <w:rFonts w:ascii="Times New Roman" w:hAnsi="Times New Roman" w:cs="Times New Roman"/>
          <w:sz w:val="24"/>
          <w:szCs w:val="24"/>
        </w:rPr>
        <w:t xml:space="preserve"> compo</w:t>
      </w:r>
      <w:r w:rsidR="007D0F9D" w:rsidRPr="007778E3">
        <w:rPr>
          <w:rFonts w:ascii="Times New Roman" w:hAnsi="Times New Roman" w:cs="Times New Roman"/>
          <w:sz w:val="24"/>
          <w:szCs w:val="24"/>
        </w:rPr>
        <w:t xml:space="preserve">sites decreases with the increasing of metal oxide </w:t>
      </w:r>
      <w:r w:rsidR="00D25193" w:rsidRPr="007778E3">
        <w:rPr>
          <w:rFonts w:ascii="Times New Roman" w:hAnsi="Times New Roman" w:cs="Times New Roman"/>
          <w:sz w:val="24"/>
          <w:szCs w:val="24"/>
        </w:rPr>
        <w:t xml:space="preserve">which suitable for supercapacitance performance. </w:t>
      </w:r>
      <w:r w:rsidR="00437081" w:rsidRPr="007778E3">
        <w:rPr>
          <w:rFonts w:ascii="Times New Roman" w:hAnsi="Times New Roman" w:cs="Times New Roman"/>
          <w:sz w:val="24"/>
          <w:szCs w:val="24"/>
        </w:rPr>
        <w:t xml:space="preserve"> </w:t>
      </w:r>
      <w:r w:rsidR="007778E3" w:rsidRPr="007778E3">
        <w:rPr>
          <w:rFonts w:ascii="Times New Roman" w:hAnsi="Times New Roman" w:cs="Times New Roman"/>
          <w:sz w:val="24"/>
          <w:szCs w:val="24"/>
        </w:rPr>
        <w:t>The host</w:t>
      </w:r>
      <w:r w:rsidRPr="007778E3">
        <w:rPr>
          <w:rFonts w:ascii="Times New Roman" w:hAnsi="Times New Roman" w:cs="Times New Roman"/>
          <w:sz w:val="24"/>
          <w:szCs w:val="24"/>
        </w:rPr>
        <w:t xml:space="preserve"> polymer and metal oxides interactions were also supported through PL. studies, where the enhanced luminescence property of composite films was observed compared with the PVA.</w:t>
      </w:r>
    </w:p>
    <w:p w14:paraId="7CA50892" w14:textId="5DDEAC01" w:rsidR="00C0177D" w:rsidRDefault="00C0177D" w:rsidP="009D7BA0">
      <w:pPr>
        <w:tabs>
          <w:tab w:val="left" w:pos="5964"/>
        </w:tabs>
        <w:spacing w:line="360" w:lineRule="auto"/>
        <w:jc w:val="both"/>
        <w:rPr>
          <w:rFonts w:ascii="Times New Roman" w:hAnsi="Times New Roman" w:cs="Times New Roman"/>
          <w:color w:val="0D0D0D"/>
          <w:sz w:val="24"/>
          <w:szCs w:val="24"/>
          <w:shd w:val="clear" w:color="auto" w:fill="FFFFFF"/>
        </w:rPr>
      </w:pPr>
    </w:p>
    <w:p w14:paraId="0305146F" w14:textId="30AA8CC7" w:rsidR="00071C22" w:rsidRDefault="00071C22" w:rsidP="00071C22">
      <w:pPr>
        <w:spacing w:line="360" w:lineRule="auto"/>
        <w:rPr>
          <w:rFonts w:ascii="Times New Roman" w:hAnsi="Times New Roman" w:cs="Times New Roman"/>
          <w:sz w:val="24"/>
          <w:szCs w:val="24"/>
        </w:rPr>
      </w:pPr>
    </w:p>
    <w:p w14:paraId="692D3D51" w14:textId="77777777" w:rsidR="0031552A" w:rsidRPr="0031552A" w:rsidRDefault="0031552A" w:rsidP="0031552A">
      <w:pPr>
        <w:rPr>
          <w:rFonts w:ascii="Times New Roman" w:hAnsi="Times New Roman" w:cs="Times New Roman"/>
          <w:sz w:val="24"/>
          <w:szCs w:val="24"/>
        </w:rPr>
      </w:pPr>
    </w:p>
    <w:p w14:paraId="290FB04E" w14:textId="77777777" w:rsidR="0031552A" w:rsidRPr="0031552A" w:rsidRDefault="0031552A" w:rsidP="0031552A">
      <w:pPr>
        <w:rPr>
          <w:rFonts w:ascii="Times New Roman" w:hAnsi="Times New Roman" w:cs="Times New Roman"/>
          <w:sz w:val="24"/>
          <w:szCs w:val="24"/>
        </w:rPr>
      </w:pPr>
    </w:p>
    <w:p w14:paraId="314C739C" w14:textId="328F0FCE" w:rsidR="004E7ACA" w:rsidRPr="004E7ACA" w:rsidRDefault="004E7ACA" w:rsidP="00AC1E18"/>
    <w:p w14:paraId="197C0BE9" w14:textId="4055D1B6" w:rsidR="00AC1E18" w:rsidRPr="00AC1E18" w:rsidRDefault="00AC1E18" w:rsidP="00AC1E18"/>
    <w:p w14:paraId="14503577" w14:textId="7A152D69" w:rsidR="0031552A" w:rsidRPr="0031552A" w:rsidRDefault="0031552A" w:rsidP="0031552A">
      <w:pPr>
        <w:pStyle w:val="Heading1"/>
        <w:rPr>
          <w:rFonts w:ascii="Times New Roman" w:hAnsi="Times New Roman" w:cs="Times New Roman"/>
          <w:b/>
          <w:bCs/>
          <w:sz w:val="28"/>
          <w:szCs w:val="28"/>
        </w:rPr>
      </w:pPr>
      <w:r w:rsidRPr="00AC1E18">
        <w:br w:type="column"/>
      </w:r>
      <w:bookmarkStart w:id="51" w:name="_Toc160707392"/>
      <w:r w:rsidRPr="0031552A">
        <w:rPr>
          <w:rFonts w:ascii="Times New Roman" w:hAnsi="Times New Roman" w:cs="Times New Roman"/>
          <w:b/>
          <w:bCs/>
          <w:color w:val="auto"/>
          <w:sz w:val="28"/>
          <w:szCs w:val="28"/>
        </w:rPr>
        <w:lastRenderedPageBreak/>
        <w:t>Reference:</w:t>
      </w:r>
      <w:bookmarkEnd w:id="51"/>
    </w:p>
    <w:p w14:paraId="558A2D3F" w14:textId="77777777" w:rsidR="0031552A" w:rsidRPr="0031552A" w:rsidRDefault="0031552A" w:rsidP="0031552A"/>
    <w:sdt>
      <w:sdtPr>
        <w:rPr>
          <w:rFonts w:ascii="Times New Roman" w:hAnsi="Times New Roman" w:cs="Times New Roman"/>
          <w:sz w:val="24"/>
          <w:szCs w:val="24"/>
        </w:rPr>
        <w:tag w:val="MENDELEY_BIBLIOGRAPHY"/>
        <w:id w:val="-1563788290"/>
        <w:placeholder>
          <w:docPart w:val="DefaultPlaceholder_-1854013440"/>
        </w:placeholder>
      </w:sdtPr>
      <w:sdtContent>
        <w:p w14:paraId="4C7EF2CC" w14:textId="77777777" w:rsidR="00DD56BC" w:rsidRPr="00DD56BC" w:rsidRDefault="00DD56BC" w:rsidP="003C7250">
          <w:pPr>
            <w:autoSpaceDE w:val="0"/>
            <w:autoSpaceDN w:val="0"/>
            <w:spacing w:line="360" w:lineRule="auto"/>
            <w:ind w:hanging="640"/>
            <w:jc w:val="both"/>
            <w:divId w:val="463306615"/>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 </w:t>
          </w:r>
          <w:r w:rsidRPr="00DD56BC">
            <w:rPr>
              <w:rFonts w:ascii="Times New Roman" w:eastAsia="Times New Roman" w:hAnsi="Times New Roman" w:cs="Times New Roman"/>
              <w:sz w:val="24"/>
              <w:szCs w:val="24"/>
            </w:rPr>
            <w:tab/>
            <w:t>Zhang, X.J.; Wang, G.S.; Wei, Y.Z.; Guo, L.; Cao, M.S. Polymer -Composite with High Dielectric Constant and Enhanced Absorption Properties Based on Graphene –</w:t>
          </w:r>
          <w:proofErr w:type="spellStart"/>
          <w:r w:rsidRPr="00DD56BC">
            <w:rPr>
              <w:rFonts w:ascii="Times New Roman" w:eastAsia="Times New Roman" w:hAnsi="Times New Roman" w:cs="Times New Roman"/>
              <w:sz w:val="24"/>
              <w:szCs w:val="24"/>
            </w:rPr>
            <w:t>CuS</w:t>
          </w:r>
          <w:proofErr w:type="spellEnd"/>
          <w:r w:rsidRPr="00DD56BC">
            <w:rPr>
              <w:rFonts w:ascii="Times New Roman" w:eastAsia="Times New Roman" w:hAnsi="Times New Roman" w:cs="Times New Roman"/>
              <w:sz w:val="24"/>
              <w:szCs w:val="24"/>
            </w:rPr>
            <w:t xml:space="preserve"> Nanocomposites and Polyvinylidene Fluoride. </w:t>
          </w:r>
          <w:r w:rsidRPr="00DD56BC">
            <w:rPr>
              <w:rFonts w:ascii="Times New Roman" w:eastAsia="Times New Roman" w:hAnsi="Times New Roman" w:cs="Times New Roman"/>
              <w:i/>
              <w:iCs/>
              <w:sz w:val="24"/>
              <w:szCs w:val="24"/>
            </w:rPr>
            <w:t>J Mater Chem A Mater</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2013</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w:t>
          </w:r>
          <w:r w:rsidRPr="00DD56BC">
            <w:rPr>
              <w:rFonts w:ascii="Times New Roman" w:eastAsia="Times New Roman" w:hAnsi="Times New Roman" w:cs="Times New Roman"/>
              <w:sz w:val="24"/>
              <w:szCs w:val="24"/>
            </w:rPr>
            <w:t>, 12115–12122, doi:10.1039/C3TA12451G.</w:t>
          </w:r>
        </w:p>
        <w:p w14:paraId="3D355C3E" w14:textId="77777777" w:rsidR="00DD56BC" w:rsidRPr="00DD56BC" w:rsidRDefault="00DD56BC" w:rsidP="003C7250">
          <w:pPr>
            <w:autoSpaceDE w:val="0"/>
            <w:autoSpaceDN w:val="0"/>
            <w:spacing w:line="360" w:lineRule="auto"/>
            <w:ind w:hanging="640"/>
            <w:jc w:val="both"/>
            <w:divId w:val="197678669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 </w:t>
          </w:r>
          <w:r w:rsidRPr="00DD56BC">
            <w:rPr>
              <w:rFonts w:ascii="Times New Roman" w:eastAsia="Times New Roman" w:hAnsi="Times New Roman" w:cs="Times New Roman"/>
              <w:sz w:val="24"/>
              <w:szCs w:val="24"/>
            </w:rPr>
            <w:tab/>
            <w:t xml:space="preserve">Rao, Y.; Wong, C.P. Material Characterization of a High-Dielectric-Constant Polymer–Ceramic Composite for Embedded Capacitor for RF Applications. </w:t>
          </w:r>
          <w:r w:rsidRPr="00DD56BC">
            <w:rPr>
              <w:rFonts w:ascii="Times New Roman" w:eastAsia="Times New Roman" w:hAnsi="Times New Roman" w:cs="Times New Roman"/>
              <w:i/>
              <w:iCs/>
              <w:sz w:val="24"/>
              <w:szCs w:val="24"/>
            </w:rPr>
            <w:t xml:space="preserve">J Appl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2004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92</w:t>
          </w:r>
          <w:r w:rsidRPr="00DD56BC">
            <w:rPr>
              <w:rFonts w:ascii="Times New Roman" w:eastAsia="Times New Roman" w:hAnsi="Times New Roman" w:cs="Times New Roman"/>
              <w:sz w:val="24"/>
              <w:szCs w:val="24"/>
            </w:rPr>
            <w:t>, 2228–2231, doi:10.1002/APP.13690.</w:t>
          </w:r>
        </w:p>
        <w:p w14:paraId="43209216" w14:textId="77777777" w:rsidR="00DD56BC" w:rsidRPr="00DD56BC" w:rsidRDefault="00DD56BC" w:rsidP="003C7250">
          <w:pPr>
            <w:autoSpaceDE w:val="0"/>
            <w:autoSpaceDN w:val="0"/>
            <w:spacing w:line="360" w:lineRule="auto"/>
            <w:ind w:hanging="640"/>
            <w:jc w:val="both"/>
            <w:divId w:val="536046565"/>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 </w:t>
          </w:r>
          <w:r w:rsidRPr="00DD56BC">
            <w:rPr>
              <w:rFonts w:ascii="Times New Roman" w:eastAsia="Times New Roman" w:hAnsi="Times New Roman" w:cs="Times New Roman"/>
              <w:sz w:val="24"/>
              <w:szCs w:val="24"/>
            </w:rPr>
            <w:tab/>
            <w:t xml:space="preserve">Rao, Y.; </w:t>
          </w:r>
          <w:proofErr w:type="spellStart"/>
          <w:r w:rsidRPr="00DD56BC">
            <w:rPr>
              <w:rFonts w:ascii="Times New Roman" w:eastAsia="Times New Roman" w:hAnsi="Times New Roman" w:cs="Times New Roman"/>
              <w:sz w:val="24"/>
              <w:szCs w:val="24"/>
            </w:rPr>
            <w:t>Ogitani</w:t>
          </w:r>
          <w:proofErr w:type="spellEnd"/>
          <w:r w:rsidRPr="00DD56BC">
            <w:rPr>
              <w:rFonts w:ascii="Times New Roman" w:eastAsia="Times New Roman" w:hAnsi="Times New Roman" w:cs="Times New Roman"/>
              <w:sz w:val="24"/>
              <w:szCs w:val="24"/>
            </w:rPr>
            <w:t xml:space="preserve">, S.; Kohl, P.; Wong, C.P. Novel Polymer–Ceramic Nanocomposite Based on High Dielectric Constant Epoxy Formula for Embedded Capacitor Application. </w:t>
          </w:r>
          <w:r w:rsidRPr="00DD56BC">
            <w:rPr>
              <w:rFonts w:ascii="Times New Roman" w:eastAsia="Times New Roman" w:hAnsi="Times New Roman" w:cs="Times New Roman"/>
              <w:i/>
              <w:iCs/>
              <w:sz w:val="24"/>
              <w:szCs w:val="24"/>
            </w:rPr>
            <w:t xml:space="preserve">J Appl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2002</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83</w:t>
          </w:r>
          <w:r w:rsidRPr="00DD56BC">
            <w:rPr>
              <w:rFonts w:ascii="Times New Roman" w:eastAsia="Times New Roman" w:hAnsi="Times New Roman" w:cs="Times New Roman"/>
              <w:sz w:val="24"/>
              <w:szCs w:val="24"/>
            </w:rPr>
            <w:t>, 1084–1090, doi:10.1002/APP.10082.</w:t>
          </w:r>
        </w:p>
        <w:p w14:paraId="53912E7B" w14:textId="62F7596B" w:rsidR="00DD56BC" w:rsidRPr="00DD56BC" w:rsidRDefault="00DD56BC" w:rsidP="003C7250">
          <w:pPr>
            <w:autoSpaceDE w:val="0"/>
            <w:autoSpaceDN w:val="0"/>
            <w:spacing w:line="360" w:lineRule="auto"/>
            <w:ind w:hanging="640"/>
            <w:jc w:val="both"/>
            <w:divId w:val="127600304"/>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4. </w:t>
          </w:r>
          <w:r w:rsidRPr="00DD56BC">
            <w:rPr>
              <w:rFonts w:ascii="Times New Roman" w:eastAsia="Times New Roman" w:hAnsi="Times New Roman" w:cs="Times New Roman"/>
              <w:sz w:val="24"/>
              <w:szCs w:val="24"/>
            </w:rPr>
            <w:tab/>
          </w:r>
          <w:proofErr w:type="spellStart"/>
          <w:r w:rsidRPr="00DD56BC">
            <w:rPr>
              <w:rFonts w:ascii="Times New Roman" w:eastAsia="Times New Roman" w:hAnsi="Times New Roman" w:cs="Times New Roman"/>
              <w:sz w:val="24"/>
              <w:szCs w:val="24"/>
            </w:rPr>
            <w:t>Kundachira</w:t>
          </w:r>
          <w:proofErr w:type="spellEnd"/>
          <w:r w:rsidRPr="00DD56BC">
            <w:rPr>
              <w:rFonts w:ascii="Times New Roman" w:eastAsia="Times New Roman" w:hAnsi="Times New Roman" w:cs="Times New Roman"/>
              <w:sz w:val="24"/>
              <w:szCs w:val="24"/>
            </w:rPr>
            <w:t xml:space="preserve"> Subramani, N.; Siddaramaiah Opto-Electrical Characteristics of Poly (Vinyl Alcohol)/Cesium Zincate Nanodielectrics. </w:t>
          </w:r>
          <w:r w:rsidRPr="00DD56BC">
            <w:rPr>
              <w:rFonts w:ascii="Times New Roman" w:eastAsia="Times New Roman" w:hAnsi="Times New Roman" w:cs="Times New Roman"/>
              <w:i/>
              <w:iCs/>
              <w:sz w:val="24"/>
              <w:szCs w:val="24"/>
            </w:rPr>
            <w:t>Journal of Physical Chemistry C</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2015</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119</w:t>
          </w:r>
          <w:r w:rsidRPr="00DD56BC">
            <w:rPr>
              <w:rFonts w:ascii="Times New Roman" w:eastAsia="Times New Roman" w:hAnsi="Times New Roman" w:cs="Times New Roman"/>
              <w:sz w:val="24"/>
              <w:szCs w:val="24"/>
            </w:rPr>
            <w:t xml:space="preserve">, 20244–20255,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10.1021/ACS.JPCC.5B03652/SUPPL_FILE/JP5B03652_SI_001.PDF.</w:t>
          </w:r>
        </w:p>
        <w:p w14:paraId="03B11262" w14:textId="1B7BF406" w:rsidR="00DD56BC" w:rsidRPr="00DD56BC" w:rsidRDefault="00DD56BC" w:rsidP="003C7250">
          <w:pPr>
            <w:autoSpaceDE w:val="0"/>
            <w:autoSpaceDN w:val="0"/>
            <w:spacing w:line="360" w:lineRule="auto"/>
            <w:ind w:hanging="640"/>
            <w:jc w:val="both"/>
            <w:divId w:val="21419713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5. </w:t>
          </w:r>
          <w:r w:rsidRPr="00DD56BC">
            <w:rPr>
              <w:rFonts w:ascii="Times New Roman" w:eastAsia="Times New Roman" w:hAnsi="Times New Roman" w:cs="Times New Roman"/>
              <w:sz w:val="24"/>
              <w:szCs w:val="24"/>
            </w:rPr>
            <w:tab/>
            <w:t xml:space="preserve">Suma, G.R.; Subramani, N.K.; </w:t>
          </w:r>
          <w:proofErr w:type="spellStart"/>
          <w:r w:rsidRPr="00DD56BC">
            <w:rPr>
              <w:rFonts w:ascii="Times New Roman" w:eastAsia="Times New Roman" w:hAnsi="Times New Roman" w:cs="Times New Roman"/>
              <w:sz w:val="24"/>
              <w:szCs w:val="24"/>
            </w:rPr>
            <w:t>Sachhidananda</w:t>
          </w:r>
          <w:proofErr w:type="spellEnd"/>
          <w:r w:rsidRPr="00DD56BC">
            <w:rPr>
              <w:rFonts w:ascii="Times New Roman" w:eastAsia="Times New Roman" w:hAnsi="Times New Roman" w:cs="Times New Roman"/>
              <w:sz w:val="24"/>
              <w:szCs w:val="24"/>
            </w:rPr>
            <w:t xml:space="preserve">, S.; Satyanarayana, S. V.; Siddaramaiah Optical and Electrical Evaluation of Ag0.5Cu0.75O Introduced Poly (Vinyl Alcohol) Based </w:t>
          </w:r>
          <w:proofErr w:type="spellStart"/>
          <w:proofErr w:type="gramStart"/>
          <w:r w:rsidRPr="00DD56BC">
            <w:rPr>
              <w:rFonts w:ascii="Times New Roman" w:eastAsia="Times New Roman" w:hAnsi="Times New Roman" w:cs="Times New Roman"/>
              <w:sz w:val="24"/>
              <w:szCs w:val="24"/>
            </w:rPr>
            <w:t>E.Coli</w:t>
          </w:r>
          <w:proofErr w:type="spellEnd"/>
          <w:proofErr w:type="gramEnd"/>
          <w:r w:rsidRPr="00DD56BC">
            <w:rPr>
              <w:rFonts w:ascii="Times New Roman" w:eastAsia="Times New Roman" w:hAnsi="Times New Roman" w:cs="Times New Roman"/>
              <w:sz w:val="24"/>
              <w:szCs w:val="24"/>
            </w:rPr>
            <w:t xml:space="preserve"> Sensors. </w:t>
          </w:r>
          <w:r w:rsidRPr="00DD56BC">
            <w:rPr>
              <w:rFonts w:ascii="Times New Roman" w:eastAsia="Times New Roman" w:hAnsi="Times New Roman" w:cs="Times New Roman"/>
              <w:i/>
              <w:iCs/>
              <w:sz w:val="24"/>
              <w:szCs w:val="24"/>
            </w:rPr>
            <w:t>Journal of Materials Science: Materials in Electronics</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2017</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28</w:t>
          </w:r>
          <w:r w:rsidRPr="00DD56BC">
            <w:rPr>
              <w:rFonts w:ascii="Times New Roman" w:eastAsia="Times New Roman" w:hAnsi="Times New Roman" w:cs="Times New Roman"/>
              <w:sz w:val="24"/>
              <w:szCs w:val="24"/>
            </w:rPr>
            <w:t>, 13139–13148, doi:10.1007/S10854-017-7148-3/FIGURES/8.</w:t>
          </w:r>
        </w:p>
        <w:p w14:paraId="3B1AEA15" w14:textId="4C2D9E63" w:rsidR="00DD56BC" w:rsidRPr="00DD56BC" w:rsidRDefault="00DD56BC" w:rsidP="003C7250">
          <w:pPr>
            <w:autoSpaceDE w:val="0"/>
            <w:autoSpaceDN w:val="0"/>
            <w:spacing w:line="360" w:lineRule="auto"/>
            <w:ind w:hanging="640"/>
            <w:jc w:val="both"/>
            <w:divId w:val="63171042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6. </w:t>
          </w:r>
          <w:r w:rsidRPr="00DD56BC">
            <w:rPr>
              <w:rFonts w:ascii="Times New Roman" w:eastAsia="Times New Roman" w:hAnsi="Times New Roman" w:cs="Times New Roman"/>
              <w:sz w:val="24"/>
              <w:szCs w:val="24"/>
            </w:rPr>
            <w:tab/>
            <w:t xml:space="preserve">Chang, C.M.; Liu, Y.L. Electrical Conductivity Enhancement of Polymer/Multiwalled Carbon Nanotube (MWCNT) Composites by Thermally Induced </w:t>
          </w:r>
          <w:proofErr w:type="spellStart"/>
          <w:r w:rsidRPr="00DD56BC">
            <w:rPr>
              <w:rFonts w:ascii="Times New Roman" w:eastAsia="Times New Roman" w:hAnsi="Times New Roman" w:cs="Times New Roman"/>
              <w:sz w:val="24"/>
              <w:szCs w:val="24"/>
            </w:rPr>
            <w:t>Defunctionalization</w:t>
          </w:r>
          <w:proofErr w:type="spellEnd"/>
          <w:r w:rsidRPr="00DD56BC">
            <w:rPr>
              <w:rFonts w:ascii="Times New Roman" w:eastAsia="Times New Roman" w:hAnsi="Times New Roman" w:cs="Times New Roman"/>
              <w:sz w:val="24"/>
              <w:szCs w:val="24"/>
            </w:rPr>
            <w:t xml:space="preserve"> of MWCNTs. </w:t>
          </w:r>
          <w:r w:rsidRPr="00DD56BC">
            <w:rPr>
              <w:rFonts w:ascii="Times New Roman" w:eastAsia="Times New Roman" w:hAnsi="Times New Roman" w:cs="Times New Roman"/>
              <w:i/>
              <w:iCs/>
              <w:sz w:val="24"/>
              <w:szCs w:val="24"/>
            </w:rPr>
            <w:t>ACS Appl Mater Interfaces</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2011</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3</w:t>
          </w:r>
          <w:r w:rsidRPr="00DD56BC">
            <w:rPr>
              <w:rFonts w:ascii="Times New Roman" w:eastAsia="Times New Roman" w:hAnsi="Times New Roman" w:cs="Times New Roman"/>
              <w:sz w:val="24"/>
              <w:szCs w:val="24"/>
            </w:rPr>
            <w:t xml:space="preserve">, 2204–2208,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10.1021/AM200558F/ASSET/IMAGES/MEDIUM/AM-2011-00558F_0005.GIF.</w:t>
          </w:r>
        </w:p>
        <w:p w14:paraId="1292EF1D" w14:textId="0CD44AF5" w:rsidR="00DD56BC" w:rsidRPr="00DD56BC" w:rsidRDefault="00DD56BC" w:rsidP="003C7250">
          <w:pPr>
            <w:autoSpaceDE w:val="0"/>
            <w:autoSpaceDN w:val="0"/>
            <w:spacing w:line="360" w:lineRule="auto"/>
            <w:ind w:hanging="640"/>
            <w:jc w:val="both"/>
            <w:divId w:val="2019193668"/>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7. </w:t>
          </w:r>
          <w:r w:rsidRPr="00DD56BC">
            <w:rPr>
              <w:rFonts w:ascii="Times New Roman" w:eastAsia="Times New Roman" w:hAnsi="Times New Roman" w:cs="Times New Roman"/>
              <w:sz w:val="24"/>
              <w:szCs w:val="24"/>
            </w:rPr>
            <w:tab/>
            <w:t xml:space="preserve">Zeng, Y.; Liu, P.; Du, J.; Zhao, L.; Ajayan, P.M.; Cheng, H.M. Increasing the Electrical Conductivity of Carbon Nanotube/Polymer Composites by Using Weak Nanotube–Polymer Interactions. </w:t>
          </w:r>
          <w:r w:rsidRPr="00DD56BC">
            <w:rPr>
              <w:rFonts w:ascii="Times New Roman" w:eastAsia="Times New Roman" w:hAnsi="Times New Roman" w:cs="Times New Roman"/>
              <w:i/>
              <w:iCs/>
              <w:sz w:val="24"/>
              <w:szCs w:val="24"/>
            </w:rPr>
            <w:t>Carbon N Y</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2010</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48</w:t>
          </w:r>
          <w:r w:rsidRPr="00DD56BC">
            <w:rPr>
              <w:rFonts w:ascii="Times New Roman" w:eastAsia="Times New Roman" w:hAnsi="Times New Roman" w:cs="Times New Roman"/>
              <w:sz w:val="24"/>
              <w:szCs w:val="24"/>
            </w:rPr>
            <w:t xml:space="preserve">, 3551–3558,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10.1016/J.CARBON.2010.05.053.</w:t>
          </w:r>
        </w:p>
        <w:p w14:paraId="29EBE9F4" w14:textId="77777777" w:rsidR="00DD56BC" w:rsidRPr="00DD56BC" w:rsidRDefault="00DD56BC" w:rsidP="003C7250">
          <w:pPr>
            <w:autoSpaceDE w:val="0"/>
            <w:autoSpaceDN w:val="0"/>
            <w:spacing w:line="360" w:lineRule="auto"/>
            <w:ind w:hanging="640"/>
            <w:jc w:val="both"/>
            <w:divId w:val="1279724629"/>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lastRenderedPageBreak/>
            <w:t xml:space="preserve">8. </w:t>
          </w:r>
          <w:r w:rsidRPr="00DD56BC">
            <w:rPr>
              <w:rFonts w:ascii="Times New Roman" w:eastAsia="Times New Roman" w:hAnsi="Times New Roman" w:cs="Times New Roman"/>
              <w:sz w:val="24"/>
              <w:szCs w:val="24"/>
            </w:rPr>
            <w:tab/>
            <w:t xml:space="preserve">Foot, P.; Ritchie, T.; Mohammad, F. Mechanisms of Chemical </w:t>
          </w:r>
          <w:proofErr w:type="spellStart"/>
          <w:r w:rsidRPr="00DD56BC">
            <w:rPr>
              <w:rFonts w:ascii="Times New Roman" w:eastAsia="Times New Roman" w:hAnsi="Times New Roman" w:cs="Times New Roman"/>
              <w:sz w:val="24"/>
              <w:szCs w:val="24"/>
            </w:rPr>
            <w:t>Undoping</w:t>
          </w:r>
          <w:proofErr w:type="spellEnd"/>
          <w:r w:rsidRPr="00DD56BC">
            <w:rPr>
              <w:rFonts w:ascii="Times New Roman" w:eastAsia="Times New Roman" w:hAnsi="Times New Roman" w:cs="Times New Roman"/>
              <w:sz w:val="24"/>
              <w:szCs w:val="24"/>
            </w:rPr>
            <w:t xml:space="preserve"> of Conducting Polymers by Ammonia. </w:t>
          </w:r>
          <w:r w:rsidRPr="00DD56BC">
            <w:rPr>
              <w:rFonts w:ascii="Times New Roman" w:eastAsia="Times New Roman" w:hAnsi="Times New Roman" w:cs="Times New Roman"/>
              <w:i/>
              <w:iCs/>
              <w:sz w:val="24"/>
              <w:szCs w:val="24"/>
            </w:rPr>
            <w:t xml:space="preserve">J Chem Soc Chem </w:t>
          </w:r>
          <w:proofErr w:type="spellStart"/>
          <w:r w:rsidRPr="00DD56BC">
            <w:rPr>
              <w:rFonts w:ascii="Times New Roman" w:eastAsia="Times New Roman" w:hAnsi="Times New Roman" w:cs="Times New Roman"/>
              <w:i/>
              <w:iCs/>
              <w:sz w:val="24"/>
              <w:szCs w:val="24"/>
            </w:rPr>
            <w:t>Commun</w:t>
          </w:r>
          <w:proofErr w:type="spellEnd"/>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1988</w:t>
          </w:r>
          <w:r w:rsidRPr="00DD56BC">
            <w:rPr>
              <w:rFonts w:ascii="Times New Roman" w:eastAsia="Times New Roman" w:hAnsi="Times New Roman" w:cs="Times New Roman"/>
              <w:sz w:val="24"/>
              <w:szCs w:val="24"/>
            </w:rPr>
            <w:t>, 1536–1537, doi:10.1039/C39880001536.</w:t>
          </w:r>
        </w:p>
        <w:p w14:paraId="5A7AF4E1" w14:textId="77777777" w:rsidR="00DD56BC" w:rsidRPr="00DD56BC" w:rsidRDefault="00DD56BC" w:rsidP="003C7250">
          <w:pPr>
            <w:autoSpaceDE w:val="0"/>
            <w:autoSpaceDN w:val="0"/>
            <w:spacing w:line="360" w:lineRule="auto"/>
            <w:ind w:hanging="640"/>
            <w:jc w:val="both"/>
            <w:divId w:val="2074624365"/>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9. </w:t>
          </w:r>
          <w:r w:rsidRPr="00DD56BC">
            <w:rPr>
              <w:rFonts w:ascii="Times New Roman" w:eastAsia="Times New Roman" w:hAnsi="Times New Roman" w:cs="Times New Roman"/>
              <w:sz w:val="24"/>
              <w:szCs w:val="24"/>
            </w:rPr>
            <w:tab/>
            <w:t xml:space="preserve">Mohammad, F. Compensation </w:t>
          </w:r>
          <w:proofErr w:type="spellStart"/>
          <w:r w:rsidRPr="00DD56BC">
            <w:rPr>
              <w:rFonts w:ascii="Times New Roman" w:eastAsia="Times New Roman" w:hAnsi="Times New Roman" w:cs="Times New Roman"/>
              <w:sz w:val="24"/>
              <w:szCs w:val="24"/>
            </w:rPr>
            <w:t>Behaviour</w:t>
          </w:r>
          <w:proofErr w:type="spellEnd"/>
          <w:r w:rsidRPr="00DD56BC">
            <w:rPr>
              <w:rFonts w:ascii="Times New Roman" w:eastAsia="Times New Roman" w:hAnsi="Times New Roman" w:cs="Times New Roman"/>
              <w:sz w:val="24"/>
              <w:szCs w:val="24"/>
            </w:rPr>
            <w:t xml:space="preserve"> of Electrically Conductive Polythiophene and </w:t>
          </w:r>
          <w:proofErr w:type="spellStart"/>
          <w:r w:rsidRPr="00DD56BC">
            <w:rPr>
              <w:rFonts w:ascii="Times New Roman" w:eastAsia="Times New Roman" w:hAnsi="Times New Roman" w:cs="Times New Roman"/>
              <w:sz w:val="24"/>
              <w:szCs w:val="24"/>
            </w:rPr>
            <w:t>Polypyrrole</w:t>
          </w:r>
          <w:proofErr w:type="spellEnd"/>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J Phys D Appl Phys</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1998</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31</w:t>
          </w:r>
          <w:r w:rsidRPr="00DD56BC">
            <w:rPr>
              <w:rFonts w:ascii="Times New Roman" w:eastAsia="Times New Roman" w:hAnsi="Times New Roman" w:cs="Times New Roman"/>
              <w:sz w:val="24"/>
              <w:szCs w:val="24"/>
            </w:rPr>
            <w:t>, 951, doi:10.1088/0022-3727/31/8/005.</w:t>
          </w:r>
        </w:p>
        <w:p w14:paraId="3A114144" w14:textId="77777777" w:rsidR="00DD56BC" w:rsidRPr="00DD56BC" w:rsidRDefault="00DD56BC" w:rsidP="003C7250">
          <w:pPr>
            <w:autoSpaceDE w:val="0"/>
            <w:autoSpaceDN w:val="0"/>
            <w:spacing w:line="360" w:lineRule="auto"/>
            <w:ind w:hanging="640"/>
            <w:jc w:val="both"/>
            <w:divId w:val="1808545326"/>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10. </w:t>
          </w:r>
          <w:r w:rsidRPr="00DD56BC">
            <w:rPr>
              <w:rFonts w:ascii="Times New Roman" w:eastAsia="Times New Roman" w:hAnsi="Times New Roman" w:cs="Times New Roman"/>
              <w:sz w:val="24"/>
              <w:szCs w:val="24"/>
            </w:rPr>
            <w:tab/>
            <w:t xml:space="preserve">Singhal, A.; Kaur, M.; Dubey, K.A.; Bhardwaj, Y.K.; Jain, D.; Pillai, C.G.S.; Tyagi, A.K. Polyvinyl Alcohol–In 2 O 3 Nanocomposite Films: Synthesis, Characterization and Gas Sensing Properties. </w:t>
          </w:r>
          <w:r w:rsidRPr="00DD56BC">
            <w:rPr>
              <w:rFonts w:ascii="Times New Roman" w:eastAsia="Times New Roman" w:hAnsi="Times New Roman" w:cs="Times New Roman"/>
              <w:i/>
              <w:iCs/>
              <w:sz w:val="24"/>
              <w:szCs w:val="24"/>
            </w:rPr>
            <w:t>RSC Adv</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2012</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2</w:t>
          </w:r>
          <w:r w:rsidRPr="00DD56BC">
            <w:rPr>
              <w:rFonts w:ascii="Times New Roman" w:eastAsia="Times New Roman" w:hAnsi="Times New Roman" w:cs="Times New Roman"/>
              <w:sz w:val="24"/>
              <w:szCs w:val="24"/>
            </w:rPr>
            <w:t>, 7180–7189, doi:10.1039/C2RA20416A.</w:t>
          </w:r>
        </w:p>
        <w:p w14:paraId="4301AC43" w14:textId="77777777" w:rsidR="00DD56BC" w:rsidRPr="00DD56BC" w:rsidRDefault="00DD56BC" w:rsidP="003C7250">
          <w:pPr>
            <w:autoSpaceDE w:val="0"/>
            <w:autoSpaceDN w:val="0"/>
            <w:spacing w:line="360" w:lineRule="auto"/>
            <w:ind w:hanging="640"/>
            <w:jc w:val="both"/>
            <w:divId w:val="2047484610"/>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11. </w:t>
          </w:r>
          <w:r w:rsidRPr="00DD56BC">
            <w:rPr>
              <w:rFonts w:ascii="Times New Roman" w:eastAsia="Times New Roman" w:hAnsi="Times New Roman" w:cs="Times New Roman"/>
              <w:sz w:val="24"/>
              <w:szCs w:val="24"/>
            </w:rPr>
            <w:tab/>
            <w:t xml:space="preserve">Jung, G.; Kim, H. Il Synthesis and Photocatalytic Performance of PVA/TiO2/Graphene-MWCNT Nanocomposites for Dye Removal. </w:t>
          </w:r>
          <w:r w:rsidRPr="00DD56BC">
            <w:rPr>
              <w:rFonts w:ascii="Times New Roman" w:eastAsia="Times New Roman" w:hAnsi="Times New Roman" w:cs="Times New Roman"/>
              <w:i/>
              <w:iCs/>
              <w:sz w:val="24"/>
              <w:szCs w:val="24"/>
            </w:rPr>
            <w:t xml:space="preserve">J Appl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131</w:t>
          </w:r>
          <w:r w:rsidRPr="00DD56BC">
            <w:rPr>
              <w:rFonts w:ascii="Times New Roman" w:eastAsia="Times New Roman" w:hAnsi="Times New Roman" w:cs="Times New Roman"/>
              <w:sz w:val="24"/>
              <w:szCs w:val="24"/>
            </w:rPr>
            <w:t>, 8797–8803, doi:10.1002/APP.40715.</w:t>
          </w:r>
        </w:p>
        <w:p w14:paraId="323A6906" w14:textId="2E09A8C6" w:rsidR="00DD56BC" w:rsidRPr="00DD56BC" w:rsidRDefault="00DD56BC" w:rsidP="003C7250">
          <w:pPr>
            <w:autoSpaceDE w:val="0"/>
            <w:autoSpaceDN w:val="0"/>
            <w:spacing w:line="360" w:lineRule="auto"/>
            <w:ind w:hanging="640"/>
            <w:jc w:val="both"/>
            <w:divId w:val="1150369913"/>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12. </w:t>
          </w:r>
          <w:r w:rsidRPr="00DD56BC">
            <w:rPr>
              <w:rFonts w:ascii="Times New Roman" w:eastAsia="Times New Roman" w:hAnsi="Times New Roman" w:cs="Times New Roman"/>
              <w:sz w:val="24"/>
              <w:szCs w:val="24"/>
            </w:rPr>
            <w:tab/>
            <w:t xml:space="preserve">Shilpa, K.N.; Nithin, K.S.; </w:t>
          </w:r>
          <w:proofErr w:type="spellStart"/>
          <w:r w:rsidRPr="00DD56BC">
            <w:rPr>
              <w:rFonts w:ascii="Times New Roman" w:eastAsia="Times New Roman" w:hAnsi="Times New Roman" w:cs="Times New Roman"/>
              <w:sz w:val="24"/>
              <w:szCs w:val="24"/>
            </w:rPr>
            <w:t>Sachhidananda</w:t>
          </w:r>
          <w:proofErr w:type="spellEnd"/>
          <w:r w:rsidRPr="00DD56BC">
            <w:rPr>
              <w:rFonts w:ascii="Times New Roman" w:eastAsia="Times New Roman" w:hAnsi="Times New Roman" w:cs="Times New Roman"/>
              <w:sz w:val="24"/>
              <w:szCs w:val="24"/>
            </w:rPr>
            <w:t xml:space="preserve">, S.; Madhukar, B.S.; Siddaramaiah Visibly Transparent PVA/Sodium Doped </w:t>
          </w:r>
          <w:proofErr w:type="spellStart"/>
          <w:r w:rsidRPr="00DD56BC">
            <w:rPr>
              <w:rFonts w:ascii="Times New Roman" w:eastAsia="Times New Roman" w:hAnsi="Times New Roman" w:cs="Times New Roman"/>
              <w:sz w:val="24"/>
              <w:szCs w:val="24"/>
            </w:rPr>
            <w:t>Dysprosia</w:t>
          </w:r>
          <w:proofErr w:type="spellEnd"/>
          <w:r w:rsidRPr="00DD56BC">
            <w:rPr>
              <w:rFonts w:ascii="Times New Roman" w:eastAsia="Times New Roman" w:hAnsi="Times New Roman" w:cs="Times New Roman"/>
              <w:sz w:val="24"/>
              <w:szCs w:val="24"/>
            </w:rPr>
            <w:t xml:space="preserve"> (Na2Dy2O4) Nano Composite Films, with High Refractive Index: An Optical Study. </w:t>
          </w:r>
          <w:r w:rsidRPr="00DD56BC">
            <w:rPr>
              <w:rFonts w:ascii="Times New Roman" w:eastAsia="Times New Roman" w:hAnsi="Times New Roman" w:cs="Times New Roman"/>
              <w:i/>
              <w:iCs/>
              <w:sz w:val="24"/>
              <w:szCs w:val="24"/>
            </w:rPr>
            <w:t>J Alloys Compd</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2017</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694</w:t>
          </w:r>
          <w:r w:rsidRPr="00DD56BC">
            <w:rPr>
              <w:rFonts w:ascii="Times New Roman" w:eastAsia="Times New Roman" w:hAnsi="Times New Roman" w:cs="Times New Roman"/>
              <w:sz w:val="24"/>
              <w:szCs w:val="24"/>
            </w:rPr>
            <w:t xml:space="preserve">, 884–891,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10.1016/J.JALLCOM.2016.10.004.</w:t>
          </w:r>
        </w:p>
        <w:p w14:paraId="05DBC720" w14:textId="49099A63" w:rsidR="00DD56BC" w:rsidRPr="00DD56BC" w:rsidRDefault="00DD56BC" w:rsidP="003C7250">
          <w:pPr>
            <w:autoSpaceDE w:val="0"/>
            <w:autoSpaceDN w:val="0"/>
            <w:spacing w:line="360" w:lineRule="auto"/>
            <w:ind w:hanging="640"/>
            <w:jc w:val="both"/>
            <w:divId w:val="1226794119"/>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13. </w:t>
          </w:r>
          <w:r w:rsidRPr="00DD56BC">
            <w:rPr>
              <w:rFonts w:ascii="Times New Roman" w:eastAsia="Times New Roman" w:hAnsi="Times New Roman" w:cs="Times New Roman"/>
              <w:sz w:val="24"/>
              <w:szCs w:val="24"/>
            </w:rPr>
            <w:tab/>
            <w:t xml:space="preserve">Dudchenko, A. V.; Rolf, J.; Russell, K.; Duan, W.; </w:t>
          </w:r>
          <w:proofErr w:type="spellStart"/>
          <w:r w:rsidRPr="00DD56BC">
            <w:rPr>
              <w:rFonts w:ascii="Times New Roman" w:eastAsia="Times New Roman" w:hAnsi="Times New Roman" w:cs="Times New Roman"/>
              <w:sz w:val="24"/>
              <w:szCs w:val="24"/>
            </w:rPr>
            <w:t>Jassby</w:t>
          </w:r>
          <w:proofErr w:type="spellEnd"/>
          <w:r w:rsidRPr="00DD56BC">
            <w:rPr>
              <w:rFonts w:ascii="Times New Roman" w:eastAsia="Times New Roman" w:hAnsi="Times New Roman" w:cs="Times New Roman"/>
              <w:sz w:val="24"/>
              <w:szCs w:val="24"/>
            </w:rPr>
            <w:t xml:space="preserve">, D. Organic Fouling Inhibition on Electrically Conducting Carbon Nanotube–Polyvinyl Alcohol Composite Ultrafiltration Membranes. </w:t>
          </w:r>
          <w:r w:rsidRPr="00DD56BC">
            <w:rPr>
              <w:rFonts w:ascii="Times New Roman" w:eastAsia="Times New Roman" w:hAnsi="Times New Roman" w:cs="Times New Roman"/>
              <w:i/>
              <w:iCs/>
              <w:sz w:val="24"/>
              <w:szCs w:val="24"/>
            </w:rPr>
            <w:t xml:space="preserve">J </w:t>
          </w:r>
          <w:proofErr w:type="spellStart"/>
          <w:r w:rsidRPr="00DD56BC">
            <w:rPr>
              <w:rFonts w:ascii="Times New Roman" w:eastAsia="Times New Roman" w:hAnsi="Times New Roman" w:cs="Times New Roman"/>
              <w:i/>
              <w:iCs/>
              <w:sz w:val="24"/>
              <w:szCs w:val="24"/>
            </w:rPr>
            <w:t>Memb</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468</w:t>
          </w:r>
          <w:r w:rsidRPr="00DD56BC">
            <w:rPr>
              <w:rFonts w:ascii="Times New Roman" w:eastAsia="Times New Roman" w:hAnsi="Times New Roman" w:cs="Times New Roman"/>
              <w:sz w:val="24"/>
              <w:szCs w:val="24"/>
            </w:rPr>
            <w:t xml:space="preserve">, 1–10,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10.1016/J.MEMSCI.2014.05.041.</w:t>
          </w:r>
        </w:p>
        <w:p w14:paraId="5B72D617" w14:textId="77777777" w:rsidR="00DD56BC" w:rsidRPr="00DD56BC" w:rsidRDefault="00DD56BC" w:rsidP="003C7250">
          <w:pPr>
            <w:autoSpaceDE w:val="0"/>
            <w:autoSpaceDN w:val="0"/>
            <w:spacing w:line="360" w:lineRule="auto"/>
            <w:ind w:hanging="640"/>
            <w:jc w:val="both"/>
            <w:divId w:val="528182991"/>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14. </w:t>
          </w:r>
          <w:r w:rsidRPr="00DD56BC">
            <w:rPr>
              <w:rFonts w:ascii="Times New Roman" w:eastAsia="Times New Roman" w:hAnsi="Times New Roman" w:cs="Times New Roman"/>
              <w:sz w:val="24"/>
              <w:szCs w:val="24"/>
            </w:rPr>
            <w:tab/>
            <w:t xml:space="preserve">Rathod, S.G.; </w:t>
          </w:r>
          <w:proofErr w:type="spellStart"/>
          <w:r w:rsidRPr="00DD56BC">
            <w:rPr>
              <w:rFonts w:ascii="Times New Roman" w:eastAsia="Times New Roman" w:hAnsi="Times New Roman" w:cs="Times New Roman"/>
              <w:sz w:val="24"/>
              <w:szCs w:val="24"/>
            </w:rPr>
            <w:t>Bhajantri</w:t>
          </w:r>
          <w:proofErr w:type="spellEnd"/>
          <w:r w:rsidRPr="00DD56BC">
            <w:rPr>
              <w:rFonts w:ascii="Times New Roman" w:eastAsia="Times New Roman" w:hAnsi="Times New Roman" w:cs="Times New Roman"/>
              <w:sz w:val="24"/>
              <w:szCs w:val="24"/>
            </w:rPr>
            <w:t xml:space="preserve">, R.F.; </w:t>
          </w:r>
          <w:proofErr w:type="spellStart"/>
          <w:r w:rsidRPr="00DD56BC">
            <w:rPr>
              <w:rFonts w:ascii="Times New Roman" w:eastAsia="Times New Roman" w:hAnsi="Times New Roman" w:cs="Times New Roman"/>
              <w:sz w:val="24"/>
              <w:szCs w:val="24"/>
            </w:rPr>
            <w:t>Ravindrachary</w:t>
          </w:r>
          <w:proofErr w:type="spellEnd"/>
          <w:r w:rsidRPr="00DD56BC">
            <w:rPr>
              <w:rFonts w:ascii="Times New Roman" w:eastAsia="Times New Roman" w:hAnsi="Times New Roman" w:cs="Times New Roman"/>
              <w:sz w:val="24"/>
              <w:szCs w:val="24"/>
            </w:rPr>
            <w:t xml:space="preserve">, V.; Naik, J.; Kumar, D.J.M. High Mechanical and Pressure Sensitive Dielectric Properties of Graphene Oxide Doped PVA Nanocomposites. </w:t>
          </w:r>
          <w:r w:rsidRPr="00DD56BC">
            <w:rPr>
              <w:rFonts w:ascii="Times New Roman" w:eastAsia="Times New Roman" w:hAnsi="Times New Roman" w:cs="Times New Roman"/>
              <w:i/>
              <w:iCs/>
              <w:sz w:val="24"/>
              <w:szCs w:val="24"/>
            </w:rPr>
            <w:t>RSC Adv</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2016</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6</w:t>
          </w:r>
          <w:r w:rsidRPr="00DD56BC">
            <w:rPr>
              <w:rFonts w:ascii="Times New Roman" w:eastAsia="Times New Roman" w:hAnsi="Times New Roman" w:cs="Times New Roman"/>
              <w:sz w:val="24"/>
              <w:szCs w:val="24"/>
            </w:rPr>
            <w:t>, 77977–77986, doi:10.1039/C6RA16026C.</w:t>
          </w:r>
        </w:p>
        <w:p w14:paraId="5F8C046C" w14:textId="07B8E875" w:rsidR="00DD56BC" w:rsidRPr="00DD56BC" w:rsidRDefault="00DD56BC" w:rsidP="003C7250">
          <w:pPr>
            <w:autoSpaceDE w:val="0"/>
            <w:autoSpaceDN w:val="0"/>
            <w:spacing w:line="360" w:lineRule="auto"/>
            <w:ind w:hanging="640"/>
            <w:jc w:val="both"/>
            <w:divId w:val="46716297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15. </w:t>
          </w:r>
          <w:r w:rsidRPr="00DD56BC">
            <w:rPr>
              <w:rFonts w:ascii="Times New Roman" w:eastAsia="Times New Roman" w:hAnsi="Times New Roman" w:cs="Times New Roman"/>
              <w:sz w:val="24"/>
              <w:szCs w:val="24"/>
            </w:rPr>
            <w:tab/>
            <w:t xml:space="preserve">Theophile, N.; Jeong, H.K. Electrochemical Properties of Poly (Vinyl Alcohol) and Graphene Oxide Composite for Supercapacitor Applications. </w:t>
          </w:r>
          <w:r w:rsidRPr="00DD56BC">
            <w:rPr>
              <w:rFonts w:ascii="Times New Roman" w:eastAsia="Times New Roman" w:hAnsi="Times New Roman" w:cs="Times New Roman"/>
              <w:i/>
              <w:iCs/>
              <w:sz w:val="24"/>
              <w:szCs w:val="24"/>
            </w:rPr>
            <w:t>Chem Phys Lett</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2017</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669</w:t>
          </w:r>
          <w:r w:rsidRPr="00DD56BC">
            <w:rPr>
              <w:rFonts w:ascii="Times New Roman" w:eastAsia="Times New Roman" w:hAnsi="Times New Roman" w:cs="Times New Roman"/>
              <w:sz w:val="24"/>
              <w:szCs w:val="24"/>
            </w:rPr>
            <w:t xml:space="preserve">, 125–129,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10.1016/J.CPLETT.2016.12.029.</w:t>
          </w:r>
        </w:p>
        <w:p w14:paraId="19929BCC" w14:textId="77777777" w:rsidR="00DD56BC" w:rsidRPr="00DD56BC" w:rsidRDefault="00DD56BC" w:rsidP="003C7250">
          <w:pPr>
            <w:autoSpaceDE w:val="0"/>
            <w:autoSpaceDN w:val="0"/>
            <w:spacing w:line="360" w:lineRule="auto"/>
            <w:ind w:hanging="640"/>
            <w:jc w:val="both"/>
            <w:divId w:val="1256136229"/>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16. </w:t>
          </w:r>
          <w:r w:rsidRPr="00DD56BC">
            <w:rPr>
              <w:rFonts w:ascii="Times New Roman" w:eastAsia="Times New Roman" w:hAnsi="Times New Roman" w:cs="Times New Roman"/>
              <w:sz w:val="24"/>
              <w:szCs w:val="24"/>
            </w:rPr>
            <w:tab/>
            <w:t xml:space="preserve">Dey, K.K.; Kumar, P.; Yadav, R.R.; Dhar, A.; Srivastava, A.K. </w:t>
          </w:r>
          <w:proofErr w:type="spellStart"/>
          <w:r w:rsidRPr="00DD56BC">
            <w:rPr>
              <w:rFonts w:ascii="Times New Roman" w:eastAsia="Times New Roman" w:hAnsi="Times New Roman" w:cs="Times New Roman"/>
              <w:sz w:val="24"/>
              <w:szCs w:val="24"/>
            </w:rPr>
            <w:t>CuO</w:t>
          </w:r>
          <w:proofErr w:type="spellEnd"/>
          <w:r w:rsidRPr="00DD56BC">
            <w:rPr>
              <w:rFonts w:ascii="Times New Roman" w:eastAsia="Times New Roman" w:hAnsi="Times New Roman" w:cs="Times New Roman"/>
              <w:sz w:val="24"/>
              <w:szCs w:val="24"/>
            </w:rPr>
            <w:t xml:space="preserve"> </w:t>
          </w:r>
          <w:proofErr w:type="spellStart"/>
          <w:r w:rsidRPr="00DD56BC">
            <w:rPr>
              <w:rFonts w:ascii="Times New Roman" w:eastAsia="Times New Roman" w:hAnsi="Times New Roman" w:cs="Times New Roman"/>
              <w:sz w:val="24"/>
              <w:szCs w:val="24"/>
            </w:rPr>
            <w:t>Nanoellipsoids</w:t>
          </w:r>
          <w:proofErr w:type="spellEnd"/>
          <w:r w:rsidRPr="00DD56BC">
            <w:rPr>
              <w:rFonts w:ascii="Times New Roman" w:eastAsia="Times New Roman" w:hAnsi="Times New Roman" w:cs="Times New Roman"/>
              <w:sz w:val="24"/>
              <w:szCs w:val="24"/>
            </w:rPr>
            <w:t xml:space="preserve"> for Superior Physicochemical Response of Biodegradable PVA. </w:t>
          </w:r>
          <w:r w:rsidRPr="00DD56BC">
            <w:rPr>
              <w:rFonts w:ascii="Times New Roman" w:eastAsia="Times New Roman" w:hAnsi="Times New Roman" w:cs="Times New Roman"/>
              <w:i/>
              <w:iCs/>
              <w:sz w:val="24"/>
              <w:szCs w:val="24"/>
            </w:rPr>
            <w:t>RSC Adv</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4</w:t>
          </w:r>
          <w:r w:rsidRPr="00DD56BC">
            <w:rPr>
              <w:rFonts w:ascii="Times New Roman" w:eastAsia="Times New Roman" w:hAnsi="Times New Roman" w:cs="Times New Roman"/>
              <w:sz w:val="24"/>
              <w:szCs w:val="24"/>
            </w:rPr>
            <w:t>, 10123–10132, doi:10.1039/C3RA46898D.</w:t>
          </w:r>
        </w:p>
        <w:p w14:paraId="286F9E8D" w14:textId="3CBB9EDB" w:rsidR="00DD56BC" w:rsidRPr="00DD56BC" w:rsidRDefault="00DD56BC" w:rsidP="003C7250">
          <w:pPr>
            <w:autoSpaceDE w:val="0"/>
            <w:autoSpaceDN w:val="0"/>
            <w:spacing w:line="360" w:lineRule="auto"/>
            <w:ind w:hanging="640"/>
            <w:jc w:val="both"/>
            <w:divId w:val="222101581"/>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lastRenderedPageBreak/>
            <w:t xml:space="preserve">17. </w:t>
          </w:r>
          <w:r w:rsidRPr="00DD56BC">
            <w:rPr>
              <w:rFonts w:ascii="Times New Roman" w:eastAsia="Times New Roman" w:hAnsi="Times New Roman" w:cs="Times New Roman"/>
              <w:sz w:val="24"/>
              <w:szCs w:val="24"/>
            </w:rPr>
            <w:tab/>
          </w:r>
          <w:proofErr w:type="spellStart"/>
          <w:r w:rsidRPr="00DD56BC">
            <w:rPr>
              <w:rFonts w:ascii="Times New Roman" w:eastAsia="Times New Roman" w:hAnsi="Times New Roman" w:cs="Times New Roman"/>
              <w:sz w:val="24"/>
              <w:szCs w:val="24"/>
            </w:rPr>
            <w:t>Nakhaei</w:t>
          </w:r>
          <w:proofErr w:type="spellEnd"/>
          <w:r w:rsidRPr="00DD56BC">
            <w:rPr>
              <w:rFonts w:ascii="Times New Roman" w:eastAsia="Times New Roman" w:hAnsi="Times New Roman" w:cs="Times New Roman"/>
              <w:sz w:val="24"/>
              <w:szCs w:val="24"/>
            </w:rPr>
            <w:t xml:space="preserve">, O.; </w:t>
          </w:r>
          <w:proofErr w:type="spellStart"/>
          <w:r w:rsidRPr="00DD56BC">
            <w:rPr>
              <w:rFonts w:ascii="Times New Roman" w:eastAsia="Times New Roman" w:hAnsi="Times New Roman" w:cs="Times New Roman"/>
              <w:sz w:val="24"/>
              <w:szCs w:val="24"/>
            </w:rPr>
            <w:t>Shahtahmassebi</w:t>
          </w:r>
          <w:proofErr w:type="spellEnd"/>
          <w:r w:rsidRPr="00DD56BC">
            <w:rPr>
              <w:rFonts w:ascii="Times New Roman" w:eastAsia="Times New Roman" w:hAnsi="Times New Roman" w:cs="Times New Roman"/>
              <w:sz w:val="24"/>
              <w:szCs w:val="24"/>
            </w:rPr>
            <w:t xml:space="preserve">, N.; </w:t>
          </w:r>
          <w:proofErr w:type="spellStart"/>
          <w:r w:rsidRPr="00DD56BC">
            <w:rPr>
              <w:rFonts w:ascii="Times New Roman" w:eastAsia="Times New Roman" w:hAnsi="Times New Roman" w:cs="Times New Roman"/>
              <w:sz w:val="24"/>
              <w:szCs w:val="24"/>
            </w:rPr>
            <w:t>Rezaeeroknabadi</w:t>
          </w:r>
          <w:proofErr w:type="spellEnd"/>
          <w:r w:rsidRPr="00DD56BC">
            <w:rPr>
              <w:rFonts w:ascii="Times New Roman" w:eastAsia="Times New Roman" w:hAnsi="Times New Roman" w:cs="Times New Roman"/>
              <w:sz w:val="24"/>
              <w:szCs w:val="24"/>
            </w:rPr>
            <w:t xml:space="preserve">, M.; Bagheri </w:t>
          </w:r>
          <w:proofErr w:type="spellStart"/>
          <w:r w:rsidRPr="00DD56BC">
            <w:rPr>
              <w:rFonts w:ascii="Times New Roman" w:eastAsia="Times New Roman" w:hAnsi="Times New Roman" w:cs="Times New Roman"/>
              <w:sz w:val="24"/>
              <w:szCs w:val="24"/>
            </w:rPr>
            <w:t>Mohagheghi</w:t>
          </w:r>
          <w:proofErr w:type="spellEnd"/>
          <w:r w:rsidRPr="00DD56BC">
            <w:rPr>
              <w:rFonts w:ascii="Times New Roman" w:eastAsia="Times New Roman" w:hAnsi="Times New Roman" w:cs="Times New Roman"/>
              <w:sz w:val="24"/>
              <w:szCs w:val="24"/>
            </w:rPr>
            <w:t xml:space="preserve">, M.M. Synthesis, Characterization and Study of Optical Properties of Polyvinyl Alcohol/ CaF2 Nanocomposite Films. </w:t>
          </w:r>
          <w:r w:rsidRPr="00DD56BC">
            <w:rPr>
              <w:rFonts w:ascii="Times New Roman" w:eastAsia="Times New Roman" w:hAnsi="Times New Roman" w:cs="Times New Roman"/>
              <w:i/>
              <w:iCs/>
              <w:sz w:val="24"/>
              <w:szCs w:val="24"/>
            </w:rPr>
            <w:t xml:space="preserve">Scientia </w:t>
          </w:r>
          <w:proofErr w:type="spellStart"/>
          <w:r w:rsidRPr="00DD56BC">
            <w:rPr>
              <w:rFonts w:ascii="Times New Roman" w:eastAsia="Times New Roman" w:hAnsi="Times New Roman" w:cs="Times New Roman"/>
              <w:i/>
              <w:iCs/>
              <w:sz w:val="24"/>
              <w:szCs w:val="24"/>
            </w:rPr>
            <w:t>Iranica</w:t>
          </w:r>
          <w:proofErr w:type="spellEnd"/>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2012</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19</w:t>
          </w:r>
          <w:r w:rsidRPr="00DD56BC">
            <w:rPr>
              <w:rFonts w:ascii="Times New Roman" w:eastAsia="Times New Roman" w:hAnsi="Times New Roman" w:cs="Times New Roman"/>
              <w:sz w:val="24"/>
              <w:szCs w:val="24"/>
            </w:rPr>
            <w:t xml:space="preserve">, 1979–1983,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10.1016/J.SCIENT.2012.05.008.</w:t>
          </w:r>
        </w:p>
        <w:p w14:paraId="5D225EF6" w14:textId="38978742" w:rsidR="00DD56BC" w:rsidRPr="00DD56BC" w:rsidRDefault="00DD56BC" w:rsidP="003C7250">
          <w:pPr>
            <w:autoSpaceDE w:val="0"/>
            <w:autoSpaceDN w:val="0"/>
            <w:spacing w:line="360" w:lineRule="auto"/>
            <w:ind w:hanging="640"/>
            <w:jc w:val="both"/>
            <w:divId w:val="1766414512"/>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18. </w:t>
          </w:r>
          <w:r w:rsidRPr="00DD56BC">
            <w:rPr>
              <w:rFonts w:ascii="Times New Roman" w:eastAsia="Times New Roman" w:hAnsi="Times New Roman" w:cs="Times New Roman"/>
              <w:sz w:val="24"/>
              <w:szCs w:val="24"/>
            </w:rPr>
            <w:tab/>
            <w:t xml:space="preserve">Yang, Z.W.; Fan, X.; Guo, L.A.; Jiang, W.X. </w:t>
          </w:r>
          <w:proofErr w:type="spellStart"/>
          <w:r w:rsidRPr="00DD56BC">
            <w:rPr>
              <w:rFonts w:ascii="Times New Roman" w:eastAsia="Times New Roman" w:hAnsi="Times New Roman" w:cs="Times New Roman"/>
              <w:sz w:val="24"/>
              <w:szCs w:val="24"/>
            </w:rPr>
            <w:t>Polypyrrole</w:t>
          </w:r>
          <w:proofErr w:type="spellEnd"/>
          <w:r w:rsidRPr="00DD56BC">
            <w:rPr>
              <w:rFonts w:ascii="Times New Roman" w:eastAsia="Times New Roman" w:hAnsi="Times New Roman" w:cs="Times New Roman"/>
              <w:sz w:val="24"/>
              <w:szCs w:val="24"/>
            </w:rPr>
            <w:t xml:space="preserve">/Graphene Oxide Composite Electrodes for High Energy Density Supercapacitor. </w:t>
          </w:r>
          <w:r w:rsidRPr="00DD56BC">
            <w:rPr>
              <w:rFonts w:ascii="Times New Roman" w:eastAsia="Times New Roman" w:hAnsi="Times New Roman" w:cs="Times New Roman"/>
              <w:i/>
              <w:iCs/>
              <w:sz w:val="24"/>
              <w:szCs w:val="24"/>
            </w:rPr>
            <w:t>Adv Mat Res</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904</w:t>
          </w:r>
          <w:r w:rsidRPr="00DD56BC">
            <w:rPr>
              <w:rFonts w:ascii="Times New Roman" w:eastAsia="Times New Roman" w:hAnsi="Times New Roman" w:cs="Times New Roman"/>
              <w:sz w:val="24"/>
              <w:szCs w:val="24"/>
            </w:rPr>
            <w:t xml:space="preserve">, 146–149,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10.4028/WWW.SCIENTIFIC.NET/AMR.904.146.</w:t>
          </w:r>
        </w:p>
        <w:p w14:paraId="0AA1F81C" w14:textId="058D1572" w:rsidR="00DD56BC" w:rsidRPr="00DD56BC" w:rsidRDefault="00DD56BC" w:rsidP="003C7250">
          <w:pPr>
            <w:autoSpaceDE w:val="0"/>
            <w:autoSpaceDN w:val="0"/>
            <w:spacing w:line="360" w:lineRule="auto"/>
            <w:ind w:hanging="640"/>
            <w:jc w:val="both"/>
            <w:divId w:val="1902716533"/>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19. </w:t>
          </w:r>
          <w:r w:rsidRPr="00DD56BC">
            <w:rPr>
              <w:rFonts w:ascii="Times New Roman" w:eastAsia="Times New Roman" w:hAnsi="Times New Roman" w:cs="Times New Roman"/>
              <w:sz w:val="24"/>
              <w:szCs w:val="24"/>
            </w:rPr>
            <w:tab/>
            <w:t xml:space="preserve">Lin, K.J.; Lee, S.C.; Lin, K.F. One-Pot Fabrication of Poly (Vinyl Alcohol)/Graphene Oxide Nanocomposite Films and Their Humidity Dependence of Mechanical Properties. </w:t>
          </w:r>
          <w:r w:rsidRPr="00DD56BC">
            <w:rPr>
              <w:rFonts w:ascii="Times New Roman" w:eastAsia="Times New Roman" w:hAnsi="Times New Roman" w:cs="Times New Roman"/>
              <w:i/>
              <w:iCs/>
              <w:sz w:val="24"/>
              <w:szCs w:val="24"/>
            </w:rPr>
            <w:t>Journal of Polymer Research</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21</w:t>
          </w:r>
          <w:r w:rsidRPr="00DD56BC">
            <w:rPr>
              <w:rFonts w:ascii="Times New Roman" w:eastAsia="Times New Roman" w:hAnsi="Times New Roman" w:cs="Times New Roman"/>
              <w:sz w:val="24"/>
              <w:szCs w:val="24"/>
            </w:rPr>
            <w:t>, 1–7, doi:10.1007/S10965-014-0611-4/FIGURES/9.</w:t>
          </w:r>
        </w:p>
        <w:p w14:paraId="02B7FD80" w14:textId="77777777" w:rsidR="00DD56BC" w:rsidRPr="00DD56BC" w:rsidRDefault="00DD56BC" w:rsidP="003C7250">
          <w:pPr>
            <w:autoSpaceDE w:val="0"/>
            <w:autoSpaceDN w:val="0"/>
            <w:spacing w:line="360" w:lineRule="auto"/>
            <w:ind w:hanging="640"/>
            <w:jc w:val="both"/>
            <w:divId w:val="63761453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20. </w:t>
          </w:r>
          <w:r w:rsidRPr="00DD56BC">
            <w:rPr>
              <w:rFonts w:ascii="Times New Roman" w:eastAsia="Times New Roman" w:hAnsi="Times New Roman" w:cs="Times New Roman"/>
              <w:sz w:val="24"/>
              <w:szCs w:val="24"/>
            </w:rPr>
            <w:tab/>
            <w:t>Rahman Khan, M.M.; Akter, M.; Amin, M.K.; Younus, M.; Chakraborty, N. Synthesis, Luminescence and Thermal Properties of PVA–</w:t>
          </w:r>
          <w:proofErr w:type="spellStart"/>
          <w:r w:rsidRPr="00DD56BC">
            <w:rPr>
              <w:rFonts w:ascii="Times New Roman" w:eastAsia="Times New Roman" w:hAnsi="Times New Roman" w:cs="Times New Roman"/>
              <w:sz w:val="24"/>
              <w:szCs w:val="24"/>
            </w:rPr>
            <w:t>ZnO</w:t>
          </w:r>
          <w:proofErr w:type="spellEnd"/>
          <w:r w:rsidRPr="00DD56BC">
            <w:rPr>
              <w:rFonts w:ascii="Times New Roman" w:eastAsia="Times New Roman" w:hAnsi="Times New Roman" w:cs="Times New Roman"/>
              <w:sz w:val="24"/>
              <w:szCs w:val="24"/>
            </w:rPr>
            <w:t xml:space="preserve">–Al2O3 Composite Films: Towards Fabrication of Sunlight-Induced Catalyst for Organic Dye Removal. </w:t>
          </w:r>
          <w:r w:rsidRPr="00DD56BC">
            <w:rPr>
              <w:rFonts w:ascii="Times New Roman" w:eastAsia="Times New Roman" w:hAnsi="Times New Roman" w:cs="Times New Roman"/>
              <w:i/>
              <w:iCs/>
              <w:sz w:val="24"/>
              <w:szCs w:val="24"/>
            </w:rPr>
            <w:t xml:space="preserve">J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Environ</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2018</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26</w:t>
          </w:r>
          <w:r w:rsidRPr="00DD56BC">
            <w:rPr>
              <w:rFonts w:ascii="Times New Roman" w:eastAsia="Times New Roman" w:hAnsi="Times New Roman" w:cs="Times New Roman"/>
              <w:sz w:val="24"/>
              <w:szCs w:val="24"/>
            </w:rPr>
            <w:t>, 3371–3381, doi:10.1007/S10924-018-1220-9/FIGURES/7.</w:t>
          </w:r>
        </w:p>
        <w:p w14:paraId="6784DB3C" w14:textId="77777777" w:rsidR="00DD56BC" w:rsidRPr="00DD56BC" w:rsidRDefault="00DD56BC" w:rsidP="003C7250">
          <w:pPr>
            <w:autoSpaceDE w:val="0"/>
            <w:autoSpaceDN w:val="0"/>
            <w:spacing w:line="360" w:lineRule="auto"/>
            <w:ind w:hanging="640"/>
            <w:jc w:val="both"/>
            <w:divId w:val="646592034"/>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21. </w:t>
          </w:r>
          <w:r w:rsidRPr="00DD56BC">
            <w:rPr>
              <w:rFonts w:ascii="Times New Roman" w:eastAsia="Times New Roman" w:hAnsi="Times New Roman" w:cs="Times New Roman"/>
              <w:sz w:val="24"/>
              <w:szCs w:val="24"/>
            </w:rPr>
            <w:tab/>
            <w:t xml:space="preserve">Dey, K.K.; Kumar, P.; Yadav, R.R.; Dhar, A.; Srivastava, A.K. </w:t>
          </w:r>
          <w:proofErr w:type="spellStart"/>
          <w:r w:rsidRPr="00DD56BC">
            <w:rPr>
              <w:rFonts w:ascii="Times New Roman" w:eastAsia="Times New Roman" w:hAnsi="Times New Roman" w:cs="Times New Roman"/>
              <w:sz w:val="24"/>
              <w:szCs w:val="24"/>
            </w:rPr>
            <w:t>CuO</w:t>
          </w:r>
          <w:proofErr w:type="spellEnd"/>
          <w:r w:rsidRPr="00DD56BC">
            <w:rPr>
              <w:rFonts w:ascii="Times New Roman" w:eastAsia="Times New Roman" w:hAnsi="Times New Roman" w:cs="Times New Roman"/>
              <w:sz w:val="24"/>
              <w:szCs w:val="24"/>
            </w:rPr>
            <w:t xml:space="preserve"> </w:t>
          </w:r>
          <w:proofErr w:type="spellStart"/>
          <w:r w:rsidRPr="00DD56BC">
            <w:rPr>
              <w:rFonts w:ascii="Times New Roman" w:eastAsia="Times New Roman" w:hAnsi="Times New Roman" w:cs="Times New Roman"/>
              <w:sz w:val="24"/>
              <w:szCs w:val="24"/>
            </w:rPr>
            <w:t>Nanoellipsoids</w:t>
          </w:r>
          <w:proofErr w:type="spellEnd"/>
          <w:r w:rsidRPr="00DD56BC">
            <w:rPr>
              <w:rFonts w:ascii="Times New Roman" w:eastAsia="Times New Roman" w:hAnsi="Times New Roman" w:cs="Times New Roman"/>
              <w:sz w:val="24"/>
              <w:szCs w:val="24"/>
            </w:rPr>
            <w:t xml:space="preserve"> for Superior Physicochemical Response of Biodegradable PVA. </w:t>
          </w:r>
          <w:r w:rsidRPr="00DD56BC">
            <w:rPr>
              <w:rFonts w:ascii="Times New Roman" w:eastAsia="Times New Roman" w:hAnsi="Times New Roman" w:cs="Times New Roman"/>
              <w:i/>
              <w:iCs/>
              <w:sz w:val="24"/>
              <w:szCs w:val="24"/>
            </w:rPr>
            <w:t>RSC Adv</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4</w:t>
          </w:r>
          <w:r w:rsidRPr="00DD56BC">
            <w:rPr>
              <w:rFonts w:ascii="Times New Roman" w:eastAsia="Times New Roman" w:hAnsi="Times New Roman" w:cs="Times New Roman"/>
              <w:sz w:val="24"/>
              <w:szCs w:val="24"/>
            </w:rPr>
            <w:t>, 10123–10132, doi:10.1039/C3RA46898D.</w:t>
          </w:r>
        </w:p>
        <w:p w14:paraId="6EDB6E6E" w14:textId="582984CD" w:rsidR="00DD56BC" w:rsidRPr="00DD56BC" w:rsidRDefault="00DD56BC" w:rsidP="003C7250">
          <w:pPr>
            <w:autoSpaceDE w:val="0"/>
            <w:autoSpaceDN w:val="0"/>
            <w:spacing w:line="360" w:lineRule="auto"/>
            <w:ind w:hanging="640"/>
            <w:jc w:val="both"/>
            <w:divId w:val="2042002905"/>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22. </w:t>
          </w:r>
          <w:r w:rsidRPr="00DD56BC">
            <w:rPr>
              <w:rFonts w:ascii="Times New Roman" w:eastAsia="Times New Roman" w:hAnsi="Times New Roman" w:cs="Times New Roman"/>
              <w:sz w:val="24"/>
              <w:szCs w:val="24"/>
            </w:rPr>
            <w:tab/>
            <w:t xml:space="preserve">Gandhi, S.; Nagalakshmi, N.; Baskaran, I.; Dhanalakshmi, V.; Nair, M.R.G.; Anbarasan, R. Synthesis and Characterization of Nano-Sized </w:t>
          </w:r>
          <w:proofErr w:type="spellStart"/>
          <w:r w:rsidRPr="00DD56BC">
            <w:rPr>
              <w:rFonts w:ascii="Times New Roman" w:eastAsia="Times New Roman" w:hAnsi="Times New Roman" w:cs="Times New Roman"/>
              <w:sz w:val="24"/>
              <w:szCs w:val="24"/>
            </w:rPr>
            <w:t>NiO</w:t>
          </w:r>
          <w:proofErr w:type="spellEnd"/>
          <w:r w:rsidRPr="00DD56BC">
            <w:rPr>
              <w:rFonts w:ascii="Times New Roman" w:eastAsia="Times New Roman" w:hAnsi="Times New Roman" w:cs="Times New Roman"/>
              <w:sz w:val="24"/>
              <w:szCs w:val="24"/>
            </w:rPr>
            <w:t xml:space="preserve"> and Its Surface Catalytic Effect on Poly (Vinyl Alcohol). </w:t>
          </w:r>
          <w:r w:rsidRPr="00DD56BC">
            <w:rPr>
              <w:rFonts w:ascii="Times New Roman" w:eastAsia="Times New Roman" w:hAnsi="Times New Roman" w:cs="Times New Roman"/>
              <w:i/>
              <w:iCs/>
              <w:sz w:val="24"/>
              <w:szCs w:val="24"/>
            </w:rPr>
            <w:t xml:space="preserve">J Appl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2010</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118</w:t>
          </w:r>
          <w:r w:rsidRPr="00DD56BC">
            <w:rPr>
              <w:rFonts w:ascii="Times New Roman" w:eastAsia="Times New Roman" w:hAnsi="Times New Roman" w:cs="Times New Roman"/>
              <w:sz w:val="24"/>
              <w:szCs w:val="24"/>
            </w:rPr>
            <w:t>, 1666–1674, doi:10.1002/APP.32570.</w:t>
          </w:r>
        </w:p>
        <w:p w14:paraId="73285670" w14:textId="5DD47000" w:rsidR="00DD56BC" w:rsidRPr="00DD56BC" w:rsidRDefault="00DD56BC" w:rsidP="003C7250">
          <w:pPr>
            <w:autoSpaceDE w:val="0"/>
            <w:autoSpaceDN w:val="0"/>
            <w:spacing w:line="360" w:lineRule="auto"/>
            <w:ind w:hanging="640"/>
            <w:jc w:val="both"/>
            <w:divId w:val="2113814465"/>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23. </w:t>
          </w:r>
          <w:r w:rsidRPr="00DD56BC">
            <w:rPr>
              <w:rFonts w:ascii="Times New Roman" w:eastAsia="Times New Roman" w:hAnsi="Times New Roman" w:cs="Times New Roman"/>
              <w:sz w:val="24"/>
              <w:szCs w:val="24"/>
            </w:rPr>
            <w:tab/>
            <w:t xml:space="preserve">Anbarasan, R.; </w:t>
          </w:r>
          <w:proofErr w:type="spellStart"/>
          <w:r w:rsidRPr="00DD56BC">
            <w:rPr>
              <w:rFonts w:ascii="Times New Roman" w:eastAsia="Times New Roman" w:hAnsi="Times New Roman" w:cs="Times New Roman"/>
              <w:sz w:val="24"/>
              <w:szCs w:val="24"/>
            </w:rPr>
            <w:t>Pandiarajaguru</w:t>
          </w:r>
          <w:proofErr w:type="spellEnd"/>
          <w:r w:rsidRPr="00DD56BC">
            <w:rPr>
              <w:rFonts w:ascii="Times New Roman" w:eastAsia="Times New Roman" w:hAnsi="Times New Roman" w:cs="Times New Roman"/>
              <w:sz w:val="24"/>
              <w:szCs w:val="24"/>
            </w:rPr>
            <w:t xml:space="preserve">, R.; Prabhu, R.; Dhanalakshmi, V.; Jayalakshmi, A.; Dhanalakshmi, B.; </w:t>
          </w:r>
          <w:proofErr w:type="spellStart"/>
          <w:r w:rsidRPr="00DD56BC">
            <w:rPr>
              <w:rFonts w:ascii="Times New Roman" w:eastAsia="Times New Roman" w:hAnsi="Times New Roman" w:cs="Times New Roman"/>
              <w:sz w:val="24"/>
              <w:szCs w:val="24"/>
            </w:rPr>
            <w:t>Ulfath</w:t>
          </w:r>
          <w:proofErr w:type="spellEnd"/>
          <w:r w:rsidRPr="00DD56BC">
            <w:rPr>
              <w:rFonts w:ascii="Times New Roman" w:eastAsia="Times New Roman" w:hAnsi="Times New Roman" w:cs="Times New Roman"/>
              <w:sz w:val="24"/>
              <w:szCs w:val="24"/>
            </w:rPr>
            <w:t xml:space="preserve"> Nisha, S.; Gandhi, S.; Jayalakshmi, T. Synthesis, Characterizations, and Mechanical Properties of Structurally Modified Poly (Vinyl Alcohol). </w:t>
          </w:r>
          <w:r w:rsidRPr="00DD56BC">
            <w:rPr>
              <w:rFonts w:ascii="Times New Roman" w:eastAsia="Times New Roman" w:hAnsi="Times New Roman" w:cs="Times New Roman"/>
              <w:i/>
              <w:iCs/>
              <w:sz w:val="24"/>
              <w:szCs w:val="24"/>
            </w:rPr>
            <w:t xml:space="preserve">J Appl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2010</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117</w:t>
          </w:r>
          <w:r w:rsidRPr="00DD56BC">
            <w:rPr>
              <w:rFonts w:ascii="Times New Roman" w:eastAsia="Times New Roman" w:hAnsi="Times New Roman" w:cs="Times New Roman"/>
              <w:sz w:val="24"/>
              <w:szCs w:val="24"/>
            </w:rPr>
            <w:t>, 2059–2068, doi:10.1002/APP.32033.</w:t>
          </w:r>
        </w:p>
        <w:p w14:paraId="6D88F6DA" w14:textId="34EEEEC8" w:rsidR="00DD56BC" w:rsidRPr="00DD56BC" w:rsidRDefault="00DD56BC" w:rsidP="003C7250">
          <w:pPr>
            <w:autoSpaceDE w:val="0"/>
            <w:autoSpaceDN w:val="0"/>
            <w:spacing w:line="360" w:lineRule="auto"/>
            <w:ind w:hanging="640"/>
            <w:jc w:val="both"/>
            <w:divId w:val="755250802"/>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24. </w:t>
          </w:r>
          <w:r w:rsidRPr="00DD56BC">
            <w:rPr>
              <w:rFonts w:ascii="Times New Roman" w:eastAsia="Times New Roman" w:hAnsi="Times New Roman" w:cs="Times New Roman"/>
              <w:sz w:val="24"/>
              <w:szCs w:val="24"/>
            </w:rPr>
            <w:tab/>
          </w:r>
          <w:proofErr w:type="spellStart"/>
          <w:r w:rsidRPr="00DD56BC">
            <w:rPr>
              <w:rFonts w:ascii="Times New Roman" w:eastAsia="Times New Roman" w:hAnsi="Times New Roman" w:cs="Times New Roman"/>
              <w:sz w:val="24"/>
              <w:szCs w:val="24"/>
            </w:rPr>
            <w:t>Mallakpour</w:t>
          </w:r>
          <w:proofErr w:type="spellEnd"/>
          <w:r w:rsidRPr="00DD56BC">
            <w:rPr>
              <w:rFonts w:ascii="Times New Roman" w:eastAsia="Times New Roman" w:hAnsi="Times New Roman" w:cs="Times New Roman"/>
              <w:sz w:val="24"/>
              <w:szCs w:val="24"/>
            </w:rPr>
            <w:t xml:space="preserve">, S.; Dinari, M. Enhancement in Thermal Properties of Poly (Vinyl Alcohol) Nanocomposites Reinforced with Al2O3 Nanoparticles. </w:t>
          </w:r>
          <w:r w:rsidRPr="00DD56BC">
            <w:rPr>
              <w:rFonts w:ascii="Times New Roman" w:eastAsia="Times New Roman" w:hAnsi="Times New Roman" w:cs="Times New Roman"/>
              <w:i/>
              <w:iCs/>
              <w:sz w:val="24"/>
              <w:szCs w:val="24"/>
            </w:rPr>
            <w:t>http://dx.doi.org/10.1177/0731684412467236</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2012</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32</w:t>
          </w:r>
          <w:r w:rsidRPr="00DD56BC">
            <w:rPr>
              <w:rFonts w:ascii="Times New Roman" w:eastAsia="Times New Roman" w:hAnsi="Times New Roman" w:cs="Times New Roman"/>
              <w:sz w:val="24"/>
              <w:szCs w:val="24"/>
            </w:rPr>
            <w:t>, 217–224, doi:10.1177/0731684412467236.</w:t>
          </w:r>
        </w:p>
        <w:p w14:paraId="3A730640" w14:textId="77777777" w:rsidR="00DD56BC" w:rsidRPr="00DD56BC" w:rsidRDefault="00DD56BC" w:rsidP="003C7250">
          <w:pPr>
            <w:autoSpaceDE w:val="0"/>
            <w:autoSpaceDN w:val="0"/>
            <w:spacing w:line="360" w:lineRule="auto"/>
            <w:ind w:hanging="640"/>
            <w:jc w:val="both"/>
            <w:divId w:val="50043326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lastRenderedPageBreak/>
            <w:t xml:space="preserve">25. </w:t>
          </w:r>
          <w:r w:rsidRPr="00DD56BC">
            <w:rPr>
              <w:rFonts w:ascii="Times New Roman" w:eastAsia="Times New Roman" w:hAnsi="Times New Roman" w:cs="Times New Roman"/>
              <w:sz w:val="24"/>
              <w:szCs w:val="24"/>
            </w:rPr>
            <w:tab/>
          </w:r>
          <w:proofErr w:type="spellStart"/>
          <w:r w:rsidRPr="00DD56BC">
            <w:rPr>
              <w:rFonts w:ascii="Times New Roman" w:eastAsia="Times New Roman" w:hAnsi="Times New Roman" w:cs="Times New Roman"/>
              <w:sz w:val="24"/>
              <w:szCs w:val="24"/>
            </w:rPr>
            <w:t>Ahmadpoor</w:t>
          </w:r>
          <w:proofErr w:type="spellEnd"/>
          <w:r w:rsidRPr="00DD56BC">
            <w:rPr>
              <w:rFonts w:ascii="Times New Roman" w:eastAsia="Times New Roman" w:hAnsi="Times New Roman" w:cs="Times New Roman"/>
              <w:sz w:val="24"/>
              <w:szCs w:val="24"/>
            </w:rPr>
            <w:t xml:space="preserve">, P.; </w:t>
          </w:r>
          <w:proofErr w:type="spellStart"/>
          <w:r w:rsidRPr="00DD56BC">
            <w:rPr>
              <w:rFonts w:ascii="Times New Roman" w:eastAsia="Times New Roman" w:hAnsi="Times New Roman" w:cs="Times New Roman"/>
              <w:sz w:val="24"/>
              <w:szCs w:val="24"/>
            </w:rPr>
            <w:t>Nateri</w:t>
          </w:r>
          <w:proofErr w:type="spellEnd"/>
          <w:r w:rsidRPr="00DD56BC">
            <w:rPr>
              <w:rFonts w:ascii="Times New Roman" w:eastAsia="Times New Roman" w:hAnsi="Times New Roman" w:cs="Times New Roman"/>
              <w:sz w:val="24"/>
              <w:szCs w:val="24"/>
            </w:rPr>
            <w:t xml:space="preserve">, A.S.; </w:t>
          </w:r>
          <w:proofErr w:type="spellStart"/>
          <w:r w:rsidRPr="00DD56BC">
            <w:rPr>
              <w:rFonts w:ascii="Times New Roman" w:eastAsia="Times New Roman" w:hAnsi="Times New Roman" w:cs="Times New Roman"/>
              <w:sz w:val="24"/>
              <w:szCs w:val="24"/>
            </w:rPr>
            <w:t>Motaghitalab</w:t>
          </w:r>
          <w:proofErr w:type="spellEnd"/>
          <w:r w:rsidRPr="00DD56BC">
            <w:rPr>
              <w:rFonts w:ascii="Times New Roman" w:eastAsia="Times New Roman" w:hAnsi="Times New Roman" w:cs="Times New Roman"/>
              <w:sz w:val="24"/>
              <w:szCs w:val="24"/>
            </w:rPr>
            <w:t xml:space="preserve">, V. The Optical Properties of PVA/TiO2 Composite Nanofibers. </w:t>
          </w:r>
          <w:r w:rsidRPr="00DD56BC">
            <w:rPr>
              <w:rFonts w:ascii="Times New Roman" w:eastAsia="Times New Roman" w:hAnsi="Times New Roman" w:cs="Times New Roman"/>
              <w:i/>
              <w:iCs/>
              <w:sz w:val="24"/>
              <w:szCs w:val="24"/>
            </w:rPr>
            <w:t xml:space="preserve">J Appl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2013</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130</w:t>
          </w:r>
          <w:r w:rsidRPr="00DD56BC">
            <w:rPr>
              <w:rFonts w:ascii="Times New Roman" w:eastAsia="Times New Roman" w:hAnsi="Times New Roman" w:cs="Times New Roman"/>
              <w:sz w:val="24"/>
              <w:szCs w:val="24"/>
            </w:rPr>
            <w:t>, 78–85, doi:10.1002/APP.39147.</w:t>
          </w:r>
        </w:p>
        <w:p w14:paraId="69C3A53B" w14:textId="40B9C2C2" w:rsidR="00DD56BC" w:rsidRPr="00DD56BC" w:rsidRDefault="00DD56BC" w:rsidP="003C7250">
          <w:pPr>
            <w:autoSpaceDE w:val="0"/>
            <w:autoSpaceDN w:val="0"/>
            <w:spacing w:line="360" w:lineRule="auto"/>
            <w:ind w:hanging="640"/>
            <w:jc w:val="both"/>
            <w:divId w:val="1027146748"/>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26. </w:t>
          </w:r>
          <w:r w:rsidRPr="00DD56BC">
            <w:rPr>
              <w:rFonts w:ascii="Times New Roman" w:eastAsia="Times New Roman" w:hAnsi="Times New Roman" w:cs="Times New Roman"/>
              <w:sz w:val="24"/>
              <w:szCs w:val="24"/>
            </w:rPr>
            <w:tab/>
          </w:r>
          <w:proofErr w:type="spellStart"/>
          <w:r w:rsidRPr="00DD56BC">
            <w:rPr>
              <w:rFonts w:ascii="Times New Roman" w:eastAsia="Times New Roman" w:hAnsi="Times New Roman" w:cs="Times New Roman"/>
              <w:sz w:val="24"/>
              <w:szCs w:val="24"/>
            </w:rPr>
            <w:t>Im</w:t>
          </w:r>
          <w:proofErr w:type="spellEnd"/>
          <w:r w:rsidRPr="00DD56BC">
            <w:rPr>
              <w:rFonts w:ascii="Times New Roman" w:eastAsia="Times New Roman" w:hAnsi="Times New Roman" w:cs="Times New Roman"/>
              <w:sz w:val="24"/>
              <w:szCs w:val="24"/>
            </w:rPr>
            <w:t xml:space="preserve">, Y.M.; Oh, T.H.; Cha, J.W.; Seo, Y.H.; Hwang, J.S.; Nathanael, J.A.; Han, S.S.; Jang, S.H. Preparation of Poly (Vinyl Alcohol)/ZrO2 Composite Nanofibers via Co-Axial Electrospinning with Higher ZrO2 Particle Content. </w:t>
          </w:r>
          <w:r w:rsidRPr="00DD56BC">
            <w:rPr>
              <w:rFonts w:ascii="Times New Roman" w:eastAsia="Times New Roman" w:hAnsi="Times New Roman" w:cs="Times New Roman"/>
              <w:i/>
              <w:iCs/>
              <w:sz w:val="24"/>
              <w:szCs w:val="24"/>
            </w:rPr>
            <w:t>Fibers and Polymers</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15</w:t>
          </w:r>
          <w:r w:rsidRPr="00DD56BC">
            <w:rPr>
              <w:rFonts w:ascii="Times New Roman" w:eastAsia="Times New Roman" w:hAnsi="Times New Roman" w:cs="Times New Roman"/>
              <w:sz w:val="24"/>
              <w:szCs w:val="24"/>
            </w:rPr>
            <w:t>, 2066–2071, doi:10.1007/S12221-014-2066-Y/METRICS.</w:t>
          </w:r>
        </w:p>
        <w:p w14:paraId="11A6BC6D" w14:textId="1097E9A2" w:rsidR="00DD56BC" w:rsidRPr="00DD56BC" w:rsidRDefault="00DD56BC" w:rsidP="003C7250">
          <w:pPr>
            <w:autoSpaceDE w:val="0"/>
            <w:autoSpaceDN w:val="0"/>
            <w:spacing w:line="360" w:lineRule="auto"/>
            <w:ind w:hanging="640"/>
            <w:jc w:val="both"/>
            <w:divId w:val="27093650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27. </w:t>
          </w:r>
          <w:r w:rsidRPr="00DD56BC">
            <w:rPr>
              <w:rFonts w:ascii="Times New Roman" w:eastAsia="Times New Roman" w:hAnsi="Times New Roman" w:cs="Times New Roman"/>
              <w:sz w:val="24"/>
              <w:szCs w:val="24"/>
            </w:rPr>
            <w:tab/>
            <w:t xml:space="preserve">Singh, S.; Singh, V.; Vijayakumar, M.; Bhanu Prasad, V. V. </w:t>
          </w:r>
          <w:proofErr w:type="spellStart"/>
          <w:r w:rsidRPr="00DD56BC">
            <w:rPr>
              <w:rFonts w:ascii="Times New Roman" w:eastAsia="Times New Roman" w:hAnsi="Times New Roman" w:cs="Times New Roman"/>
              <w:sz w:val="24"/>
              <w:szCs w:val="24"/>
            </w:rPr>
            <w:t>Electrospun</w:t>
          </w:r>
          <w:proofErr w:type="spellEnd"/>
          <w:r w:rsidRPr="00DD56BC">
            <w:rPr>
              <w:rFonts w:ascii="Times New Roman" w:eastAsia="Times New Roman" w:hAnsi="Times New Roman" w:cs="Times New Roman"/>
              <w:sz w:val="24"/>
              <w:szCs w:val="24"/>
            </w:rPr>
            <w:t xml:space="preserve"> ZrO2 Fibers Obtained from Polyvinyl Alcohol/Zirconium n-</w:t>
          </w:r>
          <w:proofErr w:type="spellStart"/>
          <w:r w:rsidRPr="00DD56BC">
            <w:rPr>
              <w:rFonts w:ascii="Times New Roman" w:eastAsia="Times New Roman" w:hAnsi="Times New Roman" w:cs="Times New Roman"/>
              <w:sz w:val="24"/>
              <w:szCs w:val="24"/>
            </w:rPr>
            <w:t>Propoxide</w:t>
          </w:r>
          <w:proofErr w:type="spellEnd"/>
          <w:r w:rsidRPr="00DD56BC">
            <w:rPr>
              <w:rFonts w:ascii="Times New Roman" w:eastAsia="Times New Roman" w:hAnsi="Times New Roman" w:cs="Times New Roman"/>
              <w:sz w:val="24"/>
              <w:szCs w:val="24"/>
            </w:rPr>
            <w:t xml:space="preserve"> Composite Fibers Processed through Halide Free Sol–Gel Route Using Acetic Acid as a Stabilizer. </w:t>
          </w:r>
          <w:r w:rsidRPr="00DD56BC">
            <w:rPr>
              <w:rFonts w:ascii="Times New Roman" w:eastAsia="Times New Roman" w:hAnsi="Times New Roman" w:cs="Times New Roman"/>
              <w:i/>
              <w:iCs/>
              <w:sz w:val="24"/>
              <w:szCs w:val="24"/>
            </w:rPr>
            <w:t>Mater Lett</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115</w:t>
          </w:r>
          <w:r w:rsidRPr="00DD56BC">
            <w:rPr>
              <w:rFonts w:ascii="Times New Roman" w:eastAsia="Times New Roman" w:hAnsi="Times New Roman" w:cs="Times New Roman"/>
              <w:sz w:val="24"/>
              <w:szCs w:val="24"/>
            </w:rPr>
            <w:t xml:space="preserve">, 64–67,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10.1016/J.MATLET.2013.10.026.</w:t>
          </w:r>
        </w:p>
        <w:p w14:paraId="44975BF8" w14:textId="6BD35C34" w:rsidR="00DD56BC" w:rsidRPr="00DD56BC" w:rsidRDefault="00DD56BC" w:rsidP="003C7250">
          <w:pPr>
            <w:autoSpaceDE w:val="0"/>
            <w:autoSpaceDN w:val="0"/>
            <w:spacing w:line="360" w:lineRule="auto"/>
            <w:ind w:hanging="640"/>
            <w:jc w:val="both"/>
            <w:divId w:val="92688909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28. </w:t>
          </w:r>
          <w:r w:rsidRPr="00DD56BC">
            <w:rPr>
              <w:rFonts w:ascii="Times New Roman" w:eastAsia="Times New Roman" w:hAnsi="Times New Roman" w:cs="Times New Roman"/>
              <w:sz w:val="24"/>
              <w:szCs w:val="24"/>
            </w:rPr>
            <w:tab/>
            <w:t xml:space="preserve">Lee, P.J.; Ho, C.C.; Hwang, C.S.; Ding, S.J. Improved Physicochemical Properties and Biocompatibility of Stainless-Steel Implants by PVA/ZrO2-Based Composite Coatings. </w:t>
          </w:r>
          <w:r w:rsidRPr="00DD56BC">
            <w:rPr>
              <w:rFonts w:ascii="Times New Roman" w:eastAsia="Times New Roman" w:hAnsi="Times New Roman" w:cs="Times New Roman"/>
              <w:i/>
              <w:iCs/>
              <w:sz w:val="24"/>
              <w:szCs w:val="24"/>
            </w:rPr>
            <w:t>Surf Coat Technol</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2014</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258</w:t>
          </w:r>
          <w:r w:rsidRPr="00DD56BC">
            <w:rPr>
              <w:rFonts w:ascii="Times New Roman" w:eastAsia="Times New Roman" w:hAnsi="Times New Roman" w:cs="Times New Roman"/>
              <w:sz w:val="24"/>
              <w:szCs w:val="24"/>
            </w:rPr>
            <w:t xml:space="preserve">, 374–380,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10.1016/J.SURFCOAT.2014.08.066.</w:t>
          </w:r>
        </w:p>
        <w:p w14:paraId="7DAFFFAC" w14:textId="3ABC7F8F" w:rsidR="00DD56BC" w:rsidRPr="00DD56BC" w:rsidRDefault="00DD56BC" w:rsidP="003C7250">
          <w:pPr>
            <w:autoSpaceDE w:val="0"/>
            <w:autoSpaceDN w:val="0"/>
            <w:spacing w:line="360" w:lineRule="auto"/>
            <w:ind w:hanging="640"/>
            <w:jc w:val="both"/>
            <w:divId w:val="346638308"/>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29. </w:t>
          </w:r>
          <w:r w:rsidRPr="00DD56BC">
            <w:rPr>
              <w:rFonts w:ascii="Times New Roman" w:eastAsia="Times New Roman" w:hAnsi="Times New Roman" w:cs="Times New Roman"/>
              <w:sz w:val="24"/>
              <w:szCs w:val="24"/>
            </w:rPr>
            <w:tab/>
          </w:r>
          <w:r w:rsidRPr="00DD56BC">
            <w:rPr>
              <w:rFonts w:ascii="Times New Roman" w:eastAsia="Times New Roman" w:hAnsi="Times New Roman" w:cs="Times New Roman"/>
              <w:i/>
              <w:iCs/>
              <w:sz w:val="24"/>
              <w:szCs w:val="24"/>
            </w:rPr>
            <w:t xml:space="preserve">Optical Properties of </w:t>
          </w:r>
          <w:proofErr w:type="spellStart"/>
          <w:r w:rsidRPr="00DD56BC">
            <w:rPr>
              <w:rFonts w:ascii="Times New Roman" w:eastAsia="Times New Roman" w:hAnsi="Times New Roman" w:cs="Times New Roman"/>
              <w:i/>
              <w:iCs/>
              <w:sz w:val="24"/>
              <w:szCs w:val="24"/>
            </w:rPr>
            <w:t>Zno</w:t>
          </w:r>
          <w:proofErr w:type="spellEnd"/>
          <w:r w:rsidRPr="00DD56BC">
            <w:rPr>
              <w:rFonts w:ascii="Times New Roman" w:eastAsia="Times New Roman" w:hAnsi="Times New Roman" w:cs="Times New Roman"/>
              <w:i/>
              <w:iCs/>
              <w:sz w:val="24"/>
              <w:szCs w:val="24"/>
            </w:rPr>
            <w:t xml:space="preserve"> Nanoparticles Prepared by Chemical Method Using Poly (Vinyl </w:t>
          </w:r>
          <w:proofErr w:type="gramStart"/>
          <w:r w:rsidRPr="00DD56BC">
            <w:rPr>
              <w:rFonts w:ascii="Times New Roman" w:eastAsia="Times New Roman" w:hAnsi="Times New Roman" w:cs="Times New Roman"/>
              <w:i/>
              <w:iCs/>
              <w:sz w:val="24"/>
              <w:szCs w:val="24"/>
            </w:rPr>
            <w:t>Alcohol )</w:t>
          </w:r>
          <w:proofErr w:type="gramEnd"/>
          <w:r w:rsidRPr="00DD56BC">
            <w:rPr>
              <w:rFonts w:ascii="Times New Roman" w:eastAsia="Times New Roman" w:hAnsi="Times New Roman" w:cs="Times New Roman"/>
              <w:i/>
              <w:iCs/>
              <w:sz w:val="24"/>
              <w:szCs w:val="24"/>
            </w:rPr>
            <w:t xml:space="preserve"> (PVA) as Capping Agent 20</w:t>
          </w:r>
          <w:r w:rsidRPr="00DD56BC">
            <w:rPr>
              <w:rFonts w:ascii="Times New Roman" w:eastAsia="Times New Roman" w:hAnsi="Times New Roman" w:cs="Times New Roman"/>
              <w:sz w:val="24"/>
              <w:szCs w:val="24"/>
            </w:rPr>
            <w:t>;</w:t>
          </w:r>
        </w:p>
        <w:p w14:paraId="63F06DBB" w14:textId="77777777" w:rsidR="00DD56BC" w:rsidRPr="00DD56BC" w:rsidRDefault="00DD56BC" w:rsidP="003C7250">
          <w:pPr>
            <w:autoSpaceDE w:val="0"/>
            <w:autoSpaceDN w:val="0"/>
            <w:spacing w:line="360" w:lineRule="auto"/>
            <w:ind w:hanging="640"/>
            <w:jc w:val="both"/>
            <w:divId w:val="494145652"/>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30. </w:t>
          </w:r>
          <w:r w:rsidRPr="00DD56BC">
            <w:rPr>
              <w:rFonts w:ascii="Times New Roman" w:eastAsia="Times New Roman" w:hAnsi="Times New Roman" w:cs="Times New Roman"/>
              <w:sz w:val="24"/>
              <w:szCs w:val="24"/>
            </w:rPr>
            <w:tab/>
            <w:t>Sreekumar, P.A.; Al-</w:t>
          </w:r>
          <w:proofErr w:type="spellStart"/>
          <w:r w:rsidRPr="00DD56BC">
            <w:rPr>
              <w:rFonts w:ascii="Times New Roman" w:eastAsia="Times New Roman" w:hAnsi="Times New Roman" w:cs="Times New Roman"/>
              <w:sz w:val="24"/>
              <w:szCs w:val="24"/>
            </w:rPr>
            <w:t>Harthi</w:t>
          </w:r>
          <w:proofErr w:type="spellEnd"/>
          <w:r w:rsidRPr="00DD56BC">
            <w:rPr>
              <w:rFonts w:ascii="Times New Roman" w:eastAsia="Times New Roman" w:hAnsi="Times New Roman" w:cs="Times New Roman"/>
              <w:sz w:val="24"/>
              <w:szCs w:val="24"/>
            </w:rPr>
            <w:t xml:space="preserve">, M.A.; De, S.K. Effect of Glycerol on Thermal and Mechanical Properties of Polyvinyl Alcohol/Starch Blends. </w:t>
          </w:r>
          <w:r w:rsidRPr="00DD56BC">
            <w:rPr>
              <w:rFonts w:ascii="Times New Roman" w:eastAsia="Times New Roman" w:hAnsi="Times New Roman" w:cs="Times New Roman"/>
              <w:i/>
              <w:iCs/>
              <w:sz w:val="24"/>
              <w:szCs w:val="24"/>
            </w:rPr>
            <w:t xml:space="preserve">J Appl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Sci</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2012</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123</w:t>
          </w:r>
          <w:r w:rsidRPr="00DD56BC">
            <w:rPr>
              <w:rFonts w:ascii="Times New Roman" w:eastAsia="Times New Roman" w:hAnsi="Times New Roman" w:cs="Times New Roman"/>
              <w:sz w:val="24"/>
              <w:szCs w:val="24"/>
            </w:rPr>
            <w:t>, 135–142, doi:10.1002/APP.34465.</w:t>
          </w:r>
        </w:p>
        <w:p w14:paraId="19AE8FB4" w14:textId="77777777" w:rsidR="00DD56BC" w:rsidRPr="00DD56BC" w:rsidRDefault="00DD56BC" w:rsidP="003C7250">
          <w:pPr>
            <w:autoSpaceDE w:val="0"/>
            <w:autoSpaceDN w:val="0"/>
            <w:spacing w:line="360" w:lineRule="auto"/>
            <w:ind w:hanging="640"/>
            <w:jc w:val="both"/>
            <w:divId w:val="1133408021"/>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31. </w:t>
          </w:r>
          <w:r w:rsidRPr="00DD56BC">
            <w:rPr>
              <w:rFonts w:ascii="Times New Roman" w:eastAsia="Times New Roman" w:hAnsi="Times New Roman" w:cs="Times New Roman"/>
              <w:sz w:val="24"/>
              <w:szCs w:val="24"/>
            </w:rPr>
            <w:tab/>
            <w:t xml:space="preserve">Liu, Y.; Gao, C.; Li, Q.; Pang, H. Nickel Oxide/Graphene Composites: Synthesis and Applications. </w:t>
          </w:r>
          <w:r w:rsidRPr="00DD56BC">
            <w:rPr>
              <w:rFonts w:ascii="Times New Roman" w:eastAsia="Times New Roman" w:hAnsi="Times New Roman" w:cs="Times New Roman"/>
              <w:i/>
              <w:iCs/>
              <w:sz w:val="24"/>
              <w:szCs w:val="24"/>
            </w:rPr>
            <w:t>Chemistry - A European Journal</w:t>
          </w:r>
          <w:r w:rsidRPr="00DD56BC">
            <w:rPr>
              <w:rFonts w:ascii="Times New Roman" w:eastAsia="Times New Roman" w:hAnsi="Times New Roman" w:cs="Times New Roman"/>
              <w:sz w:val="24"/>
              <w:szCs w:val="24"/>
            </w:rPr>
            <w:t xml:space="preserve"> 2019, </w:t>
          </w:r>
          <w:r w:rsidRPr="00DD56BC">
            <w:rPr>
              <w:rFonts w:ascii="Times New Roman" w:eastAsia="Times New Roman" w:hAnsi="Times New Roman" w:cs="Times New Roman"/>
              <w:i/>
              <w:iCs/>
              <w:sz w:val="24"/>
              <w:szCs w:val="24"/>
            </w:rPr>
            <w:t>25</w:t>
          </w:r>
          <w:r w:rsidRPr="00DD56BC">
            <w:rPr>
              <w:rFonts w:ascii="Times New Roman" w:eastAsia="Times New Roman" w:hAnsi="Times New Roman" w:cs="Times New Roman"/>
              <w:sz w:val="24"/>
              <w:szCs w:val="24"/>
            </w:rPr>
            <w:t>, 2141–2160.</w:t>
          </w:r>
        </w:p>
        <w:p w14:paraId="58CBAE07" w14:textId="77777777" w:rsidR="00DD56BC" w:rsidRPr="00DD56BC" w:rsidRDefault="00DD56BC" w:rsidP="003C7250">
          <w:pPr>
            <w:autoSpaceDE w:val="0"/>
            <w:autoSpaceDN w:val="0"/>
            <w:spacing w:line="360" w:lineRule="auto"/>
            <w:ind w:hanging="640"/>
            <w:jc w:val="both"/>
            <w:divId w:val="1926725261"/>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32. </w:t>
          </w:r>
          <w:r w:rsidRPr="00DD56BC">
            <w:rPr>
              <w:rFonts w:ascii="Times New Roman" w:eastAsia="Times New Roman" w:hAnsi="Times New Roman" w:cs="Times New Roman"/>
              <w:sz w:val="24"/>
              <w:szCs w:val="24"/>
            </w:rPr>
            <w:tab/>
            <w:t xml:space="preserve">Majumder, P.; Gangopadhyay, R. Evolution of Graphene Oxide (GO)-Based Nanohybrid Materials with Diverse Compositions: An Overview. </w:t>
          </w:r>
          <w:r w:rsidRPr="00DD56BC">
            <w:rPr>
              <w:rFonts w:ascii="Times New Roman" w:eastAsia="Times New Roman" w:hAnsi="Times New Roman" w:cs="Times New Roman"/>
              <w:i/>
              <w:iCs/>
              <w:sz w:val="24"/>
              <w:szCs w:val="24"/>
            </w:rPr>
            <w:t>RSC Adv</w:t>
          </w:r>
          <w:r w:rsidRPr="00DD56BC">
            <w:rPr>
              <w:rFonts w:ascii="Times New Roman" w:eastAsia="Times New Roman" w:hAnsi="Times New Roman" w:cs="Times New Roman"/>
              <w:sz w:val="24"/>
              <w:szCs w:val="24"/>
            </w:rPr>
            <w:t xml:space="preserve"> 2022, </w:t>
          </w:r>
          <w:r w:rsidRPr="00DD56BC">
            <w:rPr>
              <w:rFonts w:ascii="Times New Roman" w:eastAsia="Times New Roman" w:hAnsi="Times New Roman" w:cs="Times New Roman"/>
              <w:i/>
              <w:iCs/>
              <w:sz w:val="24"/>
              <w:szCs w:val="24"/>
            </w:rPr>
            <w:t>12</w:t>
          </w:r>
          <w:r w:rsidRPr="00DD56BC">
            <w:rPr>
              <w:rFonts w:ascii="Times New Roman" w:eastAsia="Times New Roman" w:hAnsi="Times New Roman" w:cs="Times New Roman"/>
              <w:sz w:val="24"/>
              <w:szCs w:val="24"/>
            </w:rPr>
            <w:t>, 5686–5719.</w:t>
          </w:r>
        </w:p>
        <w:p w14:paraId="18E020E1" w14:textId="77777777" w:rsidR="00DD56BC" w:rsidRPr="00DD56BC" w:rsidRDefault="00DD56BC" w:rsidP="003C7250">
          <w:pPr>
            <w:autoSpaceDE w:val="0"/>
            <w:autoSpaceDN w:val="0"/>
            <w:spacing w:line="360" w:lineRule="auto"/>
            <w:ind w:hanging="640"/>
            <w:jc w:val="both"/>
            <w:divId w:val="1672483277"/>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33. </w:t>
          </w:r>
          <w:r w:rsidRPr="00DD56BC">
            <w:rPr>
              <w:rFonts w:ascii="Times New Roman" w:eastAsia="Times New Roman" w:hAnsi="Times New Roman" w:cs="Times New Roman"/>
              <w:sz w:val="24"/>
              <w:szCs w:val="24"/>
            </w:rPr>
            <w:tab/>
            <w:t xml:space="preserve">Aslam, M.; Kalyar, M.A.; Raza, Z.A. Polyvinyl Alcohol: A Review of Research Status and Use of Polyvinyl Alcohol Based Nanocomposites. </w:t>
          </w:r>
          <w:proofErr w:type="spellStart"/>
          <w:r w:rsidRPr="00DD56BC">
            <w:rPr>
              <w:rFonts w:ascii="Times New Roman" w:eastAsia="Times New Roman" w:hAnsi="Times New Roman" w:cs="Times New Roman"/>
              <w:i/>
              <w:iCs/>
              <w:sz w:val="24"/>
              <w:szCs w:val="24"/>
            </w:rPr>
            <w:t>Polym</w:t>
          </w:r>
          <w:proofErr w:type="spellEnd"/>
          <w:r w:rsidRPr="00DD56BC">
            <w:rPr>
              <w:rFonts w:ascii="Times New Roman" w:eastAsia="Times New Roman" w:hAnsi="Times New Roman" w:cs="Times New Roman"/>
              <w:i/>
              <w:iCs/>
              <w:sz w:val="24"/>
              <w:szCs w:val="24"/>
            </w:rPr>
            <w:t xml:space="preserve"> Eng Sci</w:t>
          </w:r>
          <w:r w:rsidRPr="00DD56BC">
            <w:rPr>
              <w:rFonts w:ascii="Times New Roman" w:eastAsia="Times New Roman" w:hAnsi="Times New Roman" w:cs="Times New Roman"/>
              <w:sz w:val="24"/>
              <w:szCs w:val="24"/>
            </w:rPr>
            <w:t xml:space="preserve"> 2018, </w:t>
          </w:r>
          <w:r w:rsidRPr="00DD56BC">
            <w:rPr>
              <w:rFonts w:ascii="Times New Roman" w:eastAsia="Times New Roman" w:hAnsi="Times New Roman" w:cs="Times New Roman"/>
              <w:i/>
              <w:iCs/>
              <w:sz w:val="24"/>
              <w:szCs w:val="24"/>
            </w:rPr>
            <w:t>58</w:t>
          </w:r>
          <w:r w:rsidRPr="00DD56BC">
            <w:rPr>
              <w:rFonts w:ascii="Times New Roman" w:eastAsia="Times New Roman" w:hAnsi="Times New Roman" w:cs="Times New Roman"/>
              <w:sz w:val="24"/>
              <w:szCs w:val="24"/>
            </w:rPr>
            <w:t>, 2119–2132.</w:t>
          </w:r>
        </w:p>
        <w:p w14:paraId="695A2583" w14:textId="77777777" w:rsidR="00DD56BC" w:rsidRPr="00DD56BC" w:rsidRDefault="00DD56BC" w:rsidP="003C7250">
          <w:pPr>
            <w:autoSpaceDE w:val="0"/>
            <w:autoSpaceDN w:val="0"/>
            <w:spacing w:line="360" w:lineRule="auto"/>
            <w:ind w:hanging="640"/>
            <w:jc w:val="both"/>
            <w:divId w:val="1748765781"/>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34. </w:t>
          </w:r>
          <w:r w:rsidRPr="00DD56BC">
            <w:rPr>
              <w:rFonts w:ascii="Times New Roman" w:eastAsia="Times New Roman" w:hAnsi="Times New Roman" w:cs="Times New Roman"/>
              <w:sz w:val="24"/>
              <w:szCs w:val="24"/>
            </w:rPr>
            <w:tab/>
            <w:t xml:space="preserve">Fard, H.N.; Pour, G.B.; Sarvi, M.N.; Esmaili, P. PVA-Based Supercapacitors. </w:t>
          </w:r>
          <w:r w:rsidRPr="00DD56BC">
            <w:rPr>
              <w:rFonts w:ascii="Times New Roman" w:eastAsia="Times New Roman" w:hAnsi="Times New Roman" w:cs="Times New Roman"/>
              <w:i/>
              <w:iCs/>
              <w:sz w:val="24"/>
              <w:szCs w:val="24"/>
            </w:rPr>
            <w:t>Ionics (Kiel)</w:t>
          </w:r>
          <w:r w:rsidRPr="00DD56BC">
            <w:rPr>
              <w:rFonts w:ascii="Times New Roman" w:eastAsia="Times New Roman" w:hAnsi="Times New Roman" w:cs="Times New Roman"/>
              <w:sz w:val="24"/>
              <w:szCs w:val="24"/>
            </w:rPr>
            <w:t xml:space="preserve"> 2019, </w:t>
          </w:r>
          <w:r w:rsidRPr="00DD56BC">
            <w:rPr>
              <w:rFonts w:ascii="Times New Roman" w:eastAsia="Times New Roman" w:hAnsi="Times New Roman" w:cs="Times New Roman"/>
              <w:i/>
              <w:iCs/>
              <w:sz w:val="24"/>
              <w:szCs w:val="24"/>
            </w:rPr>
            <w:t>25</w:t>
          </w:r>
          <w:r w:rsidRPr="00DD56BC">
            <w:rPr>
              <w:rFonts w:ascii="Times New Roman" w:eastAsia="Times New Roman" w:hAnsi="Times New Roman" w:cs="Times New Roman"/>
              <w:sz w:val="24"/>
              <w:szCs w:val="24"/>
            </w:rPr>
            <w:t>, 2951–2963.</w:t>
          </w:r>
        </w:p>
        <w:p w14:paraId="425E0142" w14:textId="2A7D5FFF" w:rsidR="00DD56BC" w:rsidRPr="00DD56BC" w:rsidRDefault="00DD56BC" w:rsidP="003C7250">
          <w:pPr>
            <w:autoSpaceDE w:val="0"/>
            <w:autoSpaceDN w:val="0"/>
            <w:spacing w:line="360" w:lineRule="auto"/>
            <w:ind w:hanging="640"/>
            <w:jc w:val="both"/>
            <w:divId w:val="1254240630"/>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lastRenderedPageBreak/>
            <w:t xml:space="preserve">35. </w:t>
          </w:r>
          <w:r w:rsidRPr="00DD56BC">
            <w:rPr>
              <w:rFonts w:ascii="Times New Roman" w:eastAsia="Times New Roman" w:hAnsi="Times New Roman" w:cs="Times New Roman"/>
              <w:sz w:val="24"/>
              <w:szCs w:val="24"/>
            </w:rPr>
            <w:tab/>
            <w:t xml:space="preserve">Wadhwa, H.; </w:t>
          </w:r>
          <w:proofErr w:type="spellStart"/>
          <w:r w:rsidRPr="00DD56BC">
            <w:rPr>
              <w:rFonts w:ascii="Times New Roman" w:eastAsia="Times New Roman" w:hAnsi="Times New Roman" w:cs="Times New Roman"/>
              <w:sz w:val="24"/>
              <w:szCs w:val="24"/>
            </w:rPr>
            <w:t>Kandhol</w:t>
          </w:r>
          <w:proofErr w:type="spellEnd"/>
          <w:r w:rsidRPr="00DD56BC">
            <w:rPr>
              <w:rFonts w:ascii="Times New Roman" w:eastAsia="Times New Roman" w:hAnsi="Times New Roman" w:cs="Times New Roman"/>
              <w:sz w:val="24"/>
              <w:szCs w:val="24"/>
            </w:rPr>
            <w:t xml:space="preserve">, G.; Deshpande, U.P.; </w:t>
          </w:r>
          <w:proofErr w:type="spellStart"/>
          <w:r w:rsidRPr="00DD56BC">
            <w:rPr>
              <w:rFonts w:ascii="Times New Roman" w:eastAsia="Times New Roman" w:hAnsi="Times New Roman" w:cs="Times New Roman"/>
              <w:sz w:val="24"/>
              <w:szCs w:val="24"/>
            </w:rPr>
            <w:t>Mahendia</w:t>
          </w:r>
          <w:proofErr w:type="spellEnd"/>
          <w:r w:rsidRPr="00DD56BC">
            <w:rPr>
              <w:rFonts w:ascii="Times New Roman" w:eastAsia="Times New Roman" w:hAnsi="Times New Roman" w:cs="Times New Roman"/>
              <w:sz w:val="24"/>
              <w:szCs w:val="24"/>
            </w:rPr>
            <w:t>, S.; Kumar, S. Thermal Stability and Dielectric Relaxation Behavior of in Situ Prepared Poly (Vinyl Alcohol) (PVA)-Reduced Graphene Oxide (RGO) Composites., doi:10.1007/s00396-020-04718-0/Published.</w:t>
          </w:r>
        </w:p>
        <w:p w14:paraId="2B6325AF" w14:textId="77777777" w:rsidR="00DD56BC" w:rsidRPr="00DD56BC" w:rsidRDefault="00DD56BC" w:rsidP="003C7250">
          <w:pPr>
            <w:autoSpaceDE w:val="0"/>
            <w:autoSpaceDN w:val="0"/>
            <w:spacing w:line="360" w:lineRule="auto"/>
            <w:ind w:hanging="640"/>
            <w:jc w:val="both"/>
            <w:divId w:val="662314403"/>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36. </w:t>
          </w:r>
          <w:r w:rsidRPr="00DD56BC">
            <w:rPr>
              <w:rFonts w:ascii="Times New Roman" w:eastAsia="Times New Roman" w:hAnsi="Times New Roman" w:cs="Times New Roman"/>
              <w:sz w:val="24"/>
              <w:szCs w:val="24"/>
            </w:rPr>
            <w:tab/>
            <w:t xml:space="preserve">Rahman Khan, M.M.; Pal, S.; Hoque, M.M.; Alam, M.R.; Younus, M.; Kobayashi, H. Simple Fabrication of PVA-ZnS Composite Films with Superior Photocatalytic Performance: Enhanced Luminescence Property, Morphology, and Thermal Stability. </w:t>
          </w:r>
          <w:r w:rsidRPr="00DD56BC">
            <w:rPr>
              <w:rFonts w:ascii="Times New Roman" w:eastAsia="Times New Roman" w:hAnsi="Times New Roman" w:cs="Times New Roman"/>
              <w:i/>
              <w:iCs/>
              <w:sz w:val="24"/>
              <w:szCs w:val="24"/>
            </w:rPr>
            <w:t>ACS Omega</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2019</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4</w:t>
          </w:r>
          <w:r w:rsidRPr="00DD56BC">
            <w:rPr>
              <w:rFonts w:ascii="Times New Roman" w:eastAsia="Times New Roman" w:hAnsi="Times New Roman" w:cs="Times New Roman"/>
              <w:sz w:val="24"/>
              <w:szCs w:val="24"/>
            </w:rPr>
            <w:t>, 6144–6153, doi:10.1021/acsomega.8b02807.</w:t>
          </w:r>
        </w:p>
        <w:p w14:paraId="15A962D9" w14:textId="5E0AF1DA" w:rsidR="00DD56BC" w:rsidRPr="00DD56BC" w:rsidRDefault="00DD56BC" w:rsidP="003C7250">
          <w:pPr>
            <w:autoSpaceDE w:val="0"/>
            <w:autoSpaceDN w:val="0"/>
            <w:spacing w:line="360" w:lineRule="auto"/>
            <w:ind w:hanging="640"/>
            <w:jc w:val="both"/>
            <w:divId w:val="546453848"/>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37. </w:t>
          </w:r>
          <w:r w:rsidRPr="00DD56BC">
            <w:rPr>
              <w:rFonts w:ascii="Times New Roman" w:eastAsia="Times New Roman" w:hAnsi="Times New Roman" w:cs="Times New Roman"/>
              <w:sz w:val="24"/>
              <w:szCs w:val="24"/>
            </w:rPr>
            <w:tab/>
            <w:t xml:space="preserve">Abu </w:t>
          </w:r>
          <w:proofErr w:type="spellStart"/>
          <w:r w:rsidRPr="00DD56BC">
            <w:rPr>
              <w:rFonts w:ascii="Times New Roman" w:eastAsia="Times New Roman" w:hAnsi="Times New Roman" w:cs="Times New Roman"/>
              <w:sz w:val="24"/>
              <w:szCs w:val="24"/>
            </w:rPr>
            <w:t>Hurayra</w:t>
          </w:r>
          <w:proofErr w:type="spellEnd"/>
          <w:r w:rsidRPr="00DD56BC">
            <w:rPr>
              <w:rFonts w:ascii="Times New Roman" w:eastAsia="Times New Roman" w:hAnsi="Times New Roman" w:cs="Times New Roman"/>
              <w:sz w:val="24"/>
              <w:szCs w:val="24"/>
            </w:rPr>
            <w:t>–</w:t>
          </w:r>
          <w:proofErr w:type="spellStart"/>
          <w:r w:rsidRPr="00DD56BC">
            <w:rPr>
              <w:rFonts w:ascii="Times New Roman" w:eastAsia="Times New Roman" w:hAnsi="Times New Roman" w:cs="Times New Roman"/>
              <w:sz w:val="24"/>
              <w:szCs w:val="24"/>
            </w:rPr>
            <w:t>Lizu</w:t>
          </w:r>
          <w:proofErr w:type="spellEnd"/>
          <w:r w:rsidRPr="00DD56BC">
            <w:rPr>
              <w:rFonts w:ascii="Times New Roman" w:eastAsia="Times New Roman" w:hAnsi="Times New Roman" w:cs="Times New Roman"/>
              <w:sz w:val="24"/>
              <w:szCs w:val="24"/>
            </w:rPr>
            <w:t xml:space="preserve">, K.M.; Bari, M.W.; Gulshan, F.; Islam, M.R. GO Based PVA Nanocomposites: Tailoring of Optical and Structural Properties of PVA with Low Percentage of GO Nanofillers. </w:t>
          </w:r>
          <w:proofErr w:type="spellStart"/>
          <w:r w:rsidRPr="00DD56BC">
            <w:rPr>
              <w:rFonts w:ascii="Times New Roman" w:eastAsia="Times New Roman" w:hAnsi="Times New Roman" w:cs="Times New Roman"/>
              <w:i/>
              <w:iCs/>
              <w:sz w:val="24"/>
              <w:szCs w:val="24"/>
            </w:rPr>
            <w:t>Heliyon</w:t>
          </w:r>
          <w:proofErr w:type="spellEnd"/>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2021</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7</w:t>
          </w:r>
          <w:r w:rsidRPr="00DD56BC">
            <w:rPr>
              <w:rFonts w:ascii="Times New Roman" w:eastAsia="Times New Roman" w:hAnsi="Times New Roman" w:cs="Times New Roman"/>
              <w:sz w:val="24"/>
              <w:szCs w:val="24"/>
            </w:rPr>
            <w:t xml:space="preserve">, </w:t>
          </w:r>
          <w:proofErr w:type="spellStart"/>
          <w:r w:rsidRPr="00DD56BC">
            <w:rPr>
              <w:rFonts w:ascii="Times New Roman" w:eastAsia="Times New Roman" w:hAnsi="Times New Roman" w:cs="Times New Roman"/>
              <w:sz w:val="24"/>
              <w:szCs w:val="24"/>
            </w:rPr>
            <w:t>doi</w:t>
          </w:r>
          <w:proofErr w:type="spellEnd"/>
          <w:r w:rsidRPr="00DD56BC">
            <w:rPr>
              <w:rFonts w:ascii="Times New Roman" w:eastAsia="Times New Roman" w:hAnsi="Times New Roman" w:cs="Times New Roman"/>
              <w:sz w:val="24"/>
              <w:szCs w:val="24"/>
            </w:rPr>
            <w:t>: 10.1016/</w:t>
          </w:r>
          <w:proofErr w:type="spellStart"/>
          <w:r w:rsidRPr="00DD56BC">
            <w:rPr>
              <w:rFonts w:ascii="Times New Roman" w:eastAsia="Times New Roman" w:hAnsi="Times New Roman" w:cs="Times New Roman"/>
              <w:sz w:val="24"/>
              <w:szCs w:val="24"/>
            </w:rPr>
            <w:t>j.heliyon</w:t>
          </w:r>
          <w:proofErr w:type="spellEnd"/>
          <w:r w:rsidRPr="00DD56BC">
            <w:rPr>
              <w:rFonts w:ascii="Times New Roman" w:eastAsia="Times New Roman" w:hAnsi="Times New Roman" w:cs="Times New Roman"/>
              <w:sz w:val="24"/>
              <w:szCs w:val="24"/>
            </w:rPr>
            <w:t>. 2021.e06983.</w:t>
          </w:r>
        </w:p>
        <w:p w14:paraId="1E41E21F" w14:textId="5BA48CFD" w:rsidR="00DD56BC" w:rsidRPr="00DD56BC" w:rsidRDefault="00DD56BC" w:rsidP="003C7250">
          <w:pPr>
            <w:autoSpaceDE w:val="0"/>
            <w:autoSpaceDN w:val="0"/>
            <w:spacing w:line="360" w:lineRule="auto"/>
            <w:ind w:hanging="640"/>
            <w:jc w:val="both"/>
            <w:divId w:val="1488551743"/>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38. </w:t>
          </w:r>
          <w:r w:rsidRPr="00DD56BC">
            <w:rPr>
              <w:rFonts w:ascii="Times New Roman" w:eastAsia="Times New Roman" w:hAnsi="Times New Roman" w:cs="Times New Roman"/>
              <w:sz w:val="24"/>
              <w:szCs w:val="24"/>
            </w:rPr>
            <w:tab/>
            <w:t xml:space="preserve">Shi, M.; Qiu, T.; Tang, B.; Zhang, G.; Yao, R.; Xu, W.; Chen, J.; Fu, X.; Ning, H.; Peng, J. Temperature-Controlled Crystal Size of Wide Band Gap Nickel Oxide, and Its Application in </w:t>
          </w:r>
          <w:proofErr w:type="spellStart"/>
          <w:r w:rsidRPr="00DD56BC">
            <w:rPr>
              <w:rFonts w:ascii="Times New Roman" w:eastAsia="Times New Roman" w:hAnsi="Times New Roman" w:cs="Times New Roman"/>
              <w:sz w:val="24"/>
              <w:szCs w:val="24"/>
            </w:rPr>
            <w:t>Electrochromism</w:t>
          </w:r>
          <w:proofErr w:type="spellEnd"/>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Micromachines (Basel)</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2021</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12</w:t>
          </w:r>
          <w:r w:rsidRPr="00DD56BC">
            <w:rPr>
              <w:rFonts w:ascii="Times New Roman" w:eastAsia="Times New Roman" w:hAnsi="Times New Roman" w:cs="Times New Roman"/>
              <w:sz w:val="24"/>
              <w:szCs w:val="24"/>
            </w:rPr>
            <w:t>, 1–11, doi:10.3390/mi12010080.</w:t>
          </w:r>
        </w:p>
        <w:p w14:paraId="608C7715" w14:textId="77777777" w:rsidR="00DD56BC" w:rsidRPr="00DD56BC" w:rsidRDefault="00DD56BC" w:rsidP="003C7250">
          <w:pPr>
            <w:autoSpaceDE w:val="0"/>
            <w:autoSpaceDN w:val="0"/>
            <w:spacing w:line="360" w:lineRule="auto"/>
            <w:ind w:hanging="640"/>
            <w:jc w:val="both"/>
            <w:divId w:val="789544005"/>
            <w:rPr>
              <w:rFonts w:ascii="Times New Roman" w:eastAsia="Times New Roman" w:hAnsi="Times New Roman" w:cs="Times New Roman"/>
              <w:sz w:val="24"/>
              <w:szCs w:val="24"/>
            </w:rPr>
          </w:pPr>
          <w:r w:rsidRPr="00DD56BC">
            <w:rPr>
              <w:rFonts w:ascii="Times New Roman" w:eastAsia="Times New Roman" w:hAnsi="Times New Roman" w:cs="Times New Roman"/>
              <w:sz w:val="24"/>
              <w:szCs w:val="24"/>
            </w:rPr>
            <w:t xml:space="preserve">39. </w:t>
          </w:r>
          <w:r w:rsidRPr="00DD56BC">
            <w:rPr>
              <w:rFonts w:ascii="Times New Roman" w:eastAsia="Times New Roman" w:hAnsi="Times New Roman" w:cs="Times New Roman"/>
              <w:sz w:val="24"/>
              <w:szCs w:val="24"/>
            </w:rPr>
            <w:tab/>
            <w:t xml:space="preserve">Abdullah, O.G.; Aziz, S.B.; Omer, K.M.; Salih, Y.M. Reducing the Optical Band Gap of Polyvinyl Alcohol (PVA) Based Nanocomposite. </w:t>
          </w:r>
          <w:r w:rsidRPr="00DD56BC">
            <w:rPr>
              <w:rFonts w:ascii="Times New Roman" w:eastAsia="Times New Roman" w:hAnsi="Times New Roman" w:cs="Times New Roman"/>
              <w:i/>
              <w:iCs/>
              <w:sz w:val="24"/>
              <w:szCs w:val="24"/>
            </w:rPr>
            <w:t>Journal of Materials Science: Materials in Electronics</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b/>
              <w:bCs/>
              <w:sz w:val="24"/>
              <w:szCs w:val="24"/>
            </w:rPr>
            <w:t>2015</w:t>
          </w:r>
          <w:r w:rsidRPr="00DD56BC">
            <w:rPr>
              <w:rFonts w:ascii="Times New Roman" w:eastAsia="Times New Roman" w:hAnsi="Times New Roman" w:cs="Times New Roman"/>
              <w:sz w:val="24"/>
              <w:szCs w:val="24"/>
            </w:rPr>
            <w:t xml:space="preserve">, </w:t>
          </w:r>
          <w:r w:rsidRPr="00DD56BC">
            <w:rPr>
              <w:rFonts w:ascii="Times New Roman" w:eastAsia="Times New Roman" w:hAnsi="Times New Roman" w:cs="Times New Roman"/>
              <w:i/>
              <w:iCs/>
              <w:sz w:val="24"/>
              <w:szCs w:val="24"/>
            </w:rPr>
            <w:t>26</w:t>
          </w:r>
          <w:r w:rsidRPr="00DD56BC">
            <w:rPr>
              <w:rFonts w:ascii="Times New Roman" w:eastAsia="Times New Roman" w:hAnsi="Times New Roman" w:cs="Times New Roman"/>
              <w:sz w:val="24"/>
              <w:szCs w:val="24"/>
            </w:rPr>
            <w:t>, 5303–5309, doi:10.1007/S10854-015-3067-3/TABLES/3.</w:t>
          </w:r>
        </w:p>
        <w:p w14:paraId="27D0567C" w14:textId="07C146D6" w:rsidR="0031552A" w:rsidRPr="0031552A" w:rsidRDefault="00DD56BC" w:rsidP="003C7250">
          <w:pPr>
            <w:tabs>
              <w:tab w:val="left" w:pos="1672"/>
            </w:tabs>
            <w:spacing w:line="360" w:lineRule="auto"/>
            <w:jc w:val="both"/>
            <w:rPr>
              <w:rFonts w:ascii="Times New Roman" w:hAnsi="Times New Roman" w:cs="Times New Roman"/>
              <w:sz w:val="24"/>
              <w:szCs w:val="24"/>
            </w:rPr>
          </w:pPr>
          <w:r w:rsidRPr="00DD56BC">
            <w:rPr>
              <w:rFonts w:ascii="Times New Roman" w:eastAsia="Times New Roman" w:hAnsi="Times New Roman" w:cs="Times New Roman"/>
              <w:sz w:val="24"/>
              <w:szCs w:val="24"/>
            </w:rPr>
            <w:t> </w:t>
          </w:r>
        </w:p>
      </w:sdtContent>
    </w:sdt>
    <w:p w14:paraId="0C4591A9" w14:textId="77777777" w:rsidR="0031552A" w:rsidRPr="0031552A" w:rsidRDefault="0031552A" w:rsidP="0031552A">
      <w:pPr>
        <w:rPr>
          <w:rFonts w:ascii="Times New Roman" w:hAnsi="Times New Roman" w:cs="Times New Roman"/>
          <w:sz w:val="24"/>
          <w:szCs w:val="24"/>
        </w:rPr>
      </w:pPr>
    </w:p>
    <w:p w14:paraId="489A1A30" w14:textId="77777777" w:rsidR="0031552A" w:rsidRPr="0031552A" w:rsidRDefault="0031552A" w:rsidP="0031552A">
      <w:pPr>
        <w:rPr>
          <w:rFonts w:ascii="Times New Roman" w:hAnsi="Times New Roman" w:cs="Times New Roman"/>
          <w:sz w:val="24"/>
          <w:szCs w:val="24"/>
        </w:rPr>
      </w:pPr>
    </w:p>
    <w:p w14:paraId="155A73AD" w14:textId="77777777" w:rsidR="0031552A" w:rsidRPr="0031552A" w:rsidRDefault="0031552A" w:rsidP="0031552A">
      <w:pPr>
        <w:rPr>
          <w:rFonts w:ascii="Times New Roman" w:hAnsi="Times New Roman" w:cs="Times New Roman"/>
          <w:sz w:val="24"/>
          <w:szCs w:val="24"/>
        </w:rPr>
      </w:pPr>
    </w:p>
    <w:p w14:paraId="0F47C4BD" w14:textId="77777777" w:rsidR="0031552A" w:rsidRPr="0031552A" w:rsidRDefault="0031552A" w:rsidP="0031552A">
      <w:pPr>
        <w:rPr>
          <w:rFonts w:ascii="Times New Roman" w:hAnsi="Times New Roman" w:cs="Times New Roman"/>
          <w:sz w:val="24"/>
          <w:szCs w:val="24"/>
        </w:rPr>
      </w:pPr>
    </w:p>
    <w:p w14:paraId="451E3714" w14:textId="77777777" w:rsidR="0031552A" w:rsidRPr="0031552A" w:rsidRDefault="0031552A" w:rsidP="0031552A">
      <w:pPr>
        <w:rPr>
          <w:rFonts w:ascii="Times New Roman" w:hAnsi="Times New Roman" w:cs="Times New Roman"/>
          <w:sz w:val="24"/>
          <w:szCs w:val="24"/>
        </w:rPr>
      </w:pPr>
    </w:p>
    <w:p w14:paraId="675F95D7" w14:textId="77777777" w:rsidR="0031552A" w:rsidRPr="0031552A" w:rsidRDefault="0031552A" w:rsidP="0031552A">
      <w:pPr>
        <w:rPr>
          <w:rFonts w:ascii="Times New Roman" w:hAnsi="Times New Roman" w:cs="Times New Roman"/>
          <w:sz w:val="24"/>
          <w:szCs w:val="24"/>
        </w:rPr>
      </w:pPr>
    </w:p>
    <w:p w14:paraId="12FAAA61" w14:textId="77777777" w:rsidR="0031552A" w:rsidRPr="0031552A" w:rsidRDefault="0031552A" w:rsidP="0031552A">
      <w:pPr>
        <w:rPr>
          <w:rFonts w:ascii="Times New Roman" w:hAnsi="Times New Roman" w:cs="Times New Roman"/>
          <w:sz w:val="24"/>
          <w:szCs w:val="24"/>
        </w:rPr>
      </w:pPr>
    </w:p>
    <w:sectPr w:rsidR="0031552A" w:rsidRPr="0031552A">
      <w:headerReference w:type="default" r:id="rId49"/>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65A36" w14:textId="77777777" w:rsidR="008A1601" w:rsidRDefault="008A1601" w:rsidP="00E87847">
      <w:pPr>
        <w:spacing w:after="0" w:line="240" w:lineRule="auto"/>
      </w:pPr>
      <w:r>
        <w:separator/>
      </w:r>
    </w:p>
  </w:endnote>
  <w:endnote w:type="continuationSeparator" w:id="0">
    <w:p w14:paraId="787CB036" w14:textId="77777777" w:rsidR="008A1601" w:rsidRDefault="008A1601" w:rsidP="00E87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bfmbpSTIX-Regular">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902717"/>
      <w:docPartObj>
        <w:docPartGallery w:val="Page Numbers (Bottom of Page)"/>
        <w:docPartUnique/>
      </w:docPartObj>
    </w:sdtPr>
    <w:sdtEndPr>
      <w:rPr>
        <w:noProof/>
      </w:rPr>
    </w:sdtEndPr>
    <w:sdtContent>
      <w:p w14:paraId="4353D8B6" w14:textId="4510E23D" w:rsidR="008A7E8A" w:rsidRDefault="008A7E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AE8843" w14:textId="77777777" w:rsidR="008A7E8A" w:rsidRDefault="008A7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5CBD9" w14:textId="77777777" w:rsidR="008A1601" w:rsidRDefault="008A1601" w:rsidP="00E87847">
      <w:pPr>
        <w:spacing w:after="0" w:line="240" w:lineRule="auto"/>
      </w:pPr>
      <w:r>
        <w:separator/>
      </w:r>
    </w:p>
  </w:footnote>
  <w:footnote w:type="continuationSeparator" w:id="0">
    <w:p w14:paraId="34C35D64" w14:textId="77777777" w:rsidR="008A1601" w:rsidRDefault="008A1601" w:rsidP="00E87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62C77" w14:textId="77777777" w:rsidR="0018550D" w:rsidRDefault="0018550D">
    <w:pPr>
      <w:pStyle w:val="Header"/>
    </w:pPr>
  </w:p>
  <w:p w14:paraId="780728D6" w14:textId="77777777" w:rsidR="0018550D" w:rsidRDefault="00185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E2E6B"/>
    <w:multiLevelType w:val="multilevel"/>
    <w:tmpl w:val="D19A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82D3E"/>
    <w:multiLevelType w:val="hybridMultilevel"/>
    <w:tmpl w:val="D2907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CF5ECB"/>
    <w:multiLevelType w:val="hybridMultilevel"/>
    <w:tmpl w:val="C23A9C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A31712"/>
    <w:multiLevelType w:val="multilevel"/>
    <w:tmpl w:val="8E62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AE24B1"/>
    <w:multiLevelType w:val="multilevel"/>
    <w:tmpl w:val="9FF62F70"/>
    <w:lvl w:ilvl="0">
      <w:start w:val="1"/>
      <w:numFmt w:val="decimal"/>
      <w:pStyle w:val="Heading1"/>
      <w:lvlText w:val="%1"/>
      <w:lvlJc w:val="left"/>
      <w:pPr>
        <w:ind w:left="432" w:hanging="432"/>
      </w:pPr>
      <w:rPr>
        <w:color w:val="auto"/>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8844146">
    <w:abstractNumId w:val="2"/>
  </w:num>
  <w:num w:numId="2" w16cid:durableId="1255937906">
    <w:abstractNumId w:val="1"/>
  </w:num>
  <w:num w:numId="3" w16cid:durableId="1782798955">
    <w:abstractNumId w:val="4"/>
  </w:num>
  <w:num w:numId="4" w16cid:durableId="179055160">
    <w:abstractNumId w:val="0"/>
  </w:num>
  <w:num w:numId="5" w16cid:durableId="3137210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EA0"/>
    <w:rsid w:val="00001C76"/>
    <w:rsid w:val="00002461"/>
    <w:rsid w:val="00004E76"/>
    <w:rsid w:val="00013212"/>
    <w:rsid w:val="000133F6"/>
    <w:rsid w:val="00016E6F"/>
    <w:rsid w:val="0001708C"/>
    <w:rsid w:val="000206FF"/>
    <w:rsid w:val="00022167"/>
    <w:rsid w:val="00022967"/>
    <w:rsid w:val="000303CA"/>
    <w:rsid w:val="00046CC6"/>
    <w:rsid w:val="000518A5"/>
    <w:rsid w:val="00051E4F"/>
    <w:rsid w:val="00055798"/>
    <w:rsid w:val="000577A7"/>
    <w:rsid w:val="000624FC"/>
    <w:rsid w:val="000658D7"/>
    <w:rsid w:val="000708DB"/>
    <w:rsid w:val="00070C3B"/>
    <w:rsid w:val="00071C22"/>
    <w:rsid w:val="00087BBB"/>
    <w:rsid w:val="000947B1"/>
    <w:rsid w:val="00097EB6"/>
    <w:rsid w:val="000A242B"/>
    <w:rsid w:val="000A349D"/>
    <w:rsid w:val="000B46EE"/>
    <w:rsid w:val="000B68A8"/>
    <w:rsid w:val="000B6C81"/>
    <w:rsid w:val="000C583E"/>
    <w:rsid w:val="000D3D32"/>
    <w:rsid w:val="000D3D33"/>
    <w:rsid w:val="000D43B4"/>
    <w:rsid w:val="000D63B8"/>
    <w:rsid w:val="000E57FF"/>
    <w:rsid w:val="000F0391"/>
    <w:rsid w:val="000F2109"/>
    <w:rsid w:val="000F39CE"/>
    <w:rsid w:val="000F4152"/>
    <w:rsid w:val="00103FF9"/>
    <w:rsid w:val="00113D23"/>
    <w:rsid w:val="0011450E"/>
    <w:rsid w:val="001207D5"/>
    <w:rsid w:val="00121474"/>
    <w:rsid w:val="00122E6F"/>
    <w:rsid w:val="00123681"/>
    <w:rsid w:val="00124883"/>
    <w:rsid w:val="00125010"/>
    <w:rsid w:val="0012649F"/>
    <w:rsid w:val="00130041"/>
    <w:rsid w:val="00131DBC"/>
    <w:rsid w:val="00136867"/>
    <w:rsid w:val="0014414C"/>
    <w:rsid w:val="00147A58"/>
    <w:rsid w:val="00151686"/>
    <w:rsid w:val="00153C3B"/>
    <w:rsid w:val="00156E5D"/>
    <w:rsid w:val="00160FCB"/>
    <w:rsid w:val="001626B7"/>
    <w:rsid w:val="00165457"/>
    <w:rsid w:val="00171465"/>
    <w:rsid w:val="00172A5E"/>
    <w:rsid w:val="0017669A"/>
    <w:rsid w:val="0018550D"/>
    <w:rsid w:val="001865FB"/>
    <w:rsid w:val="00187F1D"/>
    <w:rsid w:val="00194B15"/>
    <w:rsid w:val="001A1F74"/>
    <w:rsid w:val="001A388D"/>
    <w:rsid w:val="001A499E"/>
    <w:rsid w:val="001A7EF4"/>
    <w:rsid w:val="001B0A64"/>
    <w:rsid w:val="001B2E95"/>
    <w:rsid w:val="001B5024"/>
    <w:rsid w:val="001B7FDE"/>
    <w:rsid w:val="001C49E9"/>
    <w:rsid w:val="001C58B9"/>
    <w:rsid w:val="001D71CA"/>
    <w:rsid w:val="001E280B"/>
    <w:rsid w:val="001E51D3"/>
    <w:rsid w:val="001E5BAE"/>
    <w:rsid w:val="001F042F"/>
    <w:rsid w:val="001F11C6"/>
    <w:rsid w:val="001F1765"/>
    <w:rsid w:val="001F1CE1"/>
    <w:rsid w:val="001F5B99"/>
    <w:rsid w:val="00200D5A"/>
    <w:rsid w:val="00201D80"/>
    <w:rsid w:val="002037E2"/>
    <w:rsid w:val="002038C6"/>
    <w:rsid w:val="0020530E"/>
    <w:rsid w:val="002144D2"/>
    <w:rsid w:val="00215972"/>
    <w:rsid w:val="002178A7"/>
    <w:rsid w:val="002255C7"/>
    <w:rsid w:val="002261E6"/>
    <w:rsid w:val="00227A91"/>
    <w:rsid w:val="002314D1"/>
    <w:rsid w:val="002346D8"/>
    <w:rsid w:val="0024013B"/>
    <w:rsid w:val="00240E0E"/>
    <w:rsid w:val="00242D29"/>
    <w:rsid w:val="002434B4"/>
    <w:rsid w:val="00243EC9"/>
    <w:rsid w:val="00245A24"/>
    <w:rsid w:val="002519DA"/>
    <w:rsid w:val="00252824"/>
    <w:rsid w:val="002537A9"/>
    <w:rsid w:val="00267779"/>
    <w:rsid w:val="002721F1"/>
    <w:rsid w:val="00277FEB"/>
    <w:rsid w:val="00286262"/>
    <w:rsid w:val="00287A65"/>
    <w:rsid w:val="00296F09"/>
    <w:rsid w:val="00297FE0"/>
    <w:rsid w:val="002A35EA"/>
    <w:rsid w:val="002A78FE"/>
    <w:rsid w:val="002B0B2D"/>
    <w:rsid w:val="002B1EB4"/>
    <w:rsid w:val="002B4646"/>
    <w:rsid w:val="002B5886"/>
    <w:rsid w:val="002C49A9"/>
    <w:rsid w:val="002C4CE5"/>
    <w:rsid w:val="002E3104"/>
    <w:rsid w:val="002E4BA7"/>
    <w:rsid w:val="002F03EE"/>
    <w:rsid w:val="002F0D30"/>
    <w:rsid w:val="002F0D71"/>
    <w:rsid w:val="002F7B4B"/>
    <w:rsid w:val="00300B55"/>
    <w:rsid w:val="00300E53"/>
    <w:rsid w:val="00311556"/>
    <w:rsid w:val="0031552A"/>
    <w:rsid w:val="003155C6"/>
    <w:rsid w:val="00316123"/>
    <w:rsid w:val="0031695C"/>
    <w:rsid w:val="00320204"/>
    <w:rsid w:val="0032469C"/>
    <w:rsid w:val="003260AA"/>
    <w:rsid w:val="0033070D"/>
    <w:rsid w:val="003331B9"/>
    <w:rsid w:val="00340D67"/>
    <w:rsid w:val="00342467"/>
    <w:rsid w:val="00343D33"/>
    <w:rsid w:val="00345C3D"/>
    <w:rsid w:val="00351DDF"/>
    <w:rsid w:val="00355068"/>
    <w:rsid w:val="0036135F"/>
    <w:rsid w:val="00372E2A"/>
    <w:rsid w:val="00381114"/>
    <w:rsid w:val="00387D51"/>
    <w:rsid w:val="003A0371"/>
    <w:rsid w:val="003B1F2F"/>
    <w:rsid w:val="003B31E9"/>
    <w:rsid w:val="003B3ADA"/>
    <w:rsid w:val="003B658A"/>
    <w:rsid w:val="003C0F49"/>
    <w:rsid w:val="003C1FBE"/>
    <w:rsid w:val="003C29E8"/>
    <w:rsid w:val="003C31CA"/>
    <w:rsid w:val="003C3F4A"/>
    <w:rsid w:val="003C4331"/>
    <w:rsid w:val="003C5206"/>
    <w:rsid w:val="003C55D4"/>
    <w:rsid w:val="003C7132"/>
    <w:rsid w:val="003C7250"/>
    <w:rsid w:val="003D30D2"/>
    <w:rsid w:val="003D3470"/>
    <w:rsid w:val="003D55D8"/>
    <w:rsid w:val="003D775C"/>
    <w:rsid w:val="003E23E3"/>
    <w:rsid w:val="003E792D"/>
    <w:rsid w:val="003F62A5"/>
    <w:rsid w:val="00401CA3"/>
    <w:rsid w:val="00406F3D"/>
    <w:rsid w:val="00411020"/>
    <w:rsid w:val="00417DBC"/>
    <w:rsid w:val="00423210"/>
    <w:rsid w:val="00423EAE"/>
    <w:rsid w:val="004246A8"/>
    <w:rsid w:val="00435CA0"/>
    <w:rsid w:val="00437081"/>
    <w:rsid w:val="00440513"/>
    <w:rsid w:val="00441AEC"/>
    <w:rsid w:val="0044443C"/>
    <w:rsid w:val="00444A3D"/>
    <w:rsid w:val="00445DED"/>
    <w:rsid w:val="00446E1A"/>
    <w:rsid w:val="00450A98"/>
    <w:rsid w:val="00452161"/>
    <w:rsid w:val="00456124"/>
    <w:rsid w:val="004601B7"/>
    <w:rsid w:val="00462BC5"/>
    <w:rsid w:val="00463A6E"/>
    <w:rsid w:val="00465021"/>
    <w:rsid w:val="004654DB"/>
    <w:rsid w:val="00471AFD"/>
    <w:rsid w:val="004733F8"/>
    <w:rsid w:val="00474130"/>
    <w:rsid w:val="004746FA"/>
    <w:rsid w:val="0048553E"/>
    <w:rsid w:val="00485C46"/>
    <w:rsid w:val="00486AED"/>
    <w:rsid w:val="0049083D"/>
    <w:rsid w:val="0049196F"/>
    <w:rsid w:val="0049333D"/>
    <w:rsid w:val="00493D01"/>
    <w:rsid w:val="00497213"/>
    <w:rsid w:val="004974A5"/>
    <w:rsid w:val="004A1251"/>
    <w:rsid w:val="004A2F85"/>
    <w:rsid w:val="004A5174"/>
    <w:rsid w:val="004A5389"/>
    <w:rsid w:val="004A69DB"/>
    <w:rsid w:val="004B636D"/>
    <w:rsid w:val="004B65BE"/>
    <w:rsid w:val="004C0AE4"/>
    <w:rsid w:val="004C3123"/>
    <w:rsid w:val="004C57D1"/>
    <w:rsid w:val="004D33B5"/>
    <w:rsid w:val="004D44F0"/>
    <w:rsid w:val="004E0D34"/>
    <w:rsid w:val="004E2A5B"/>
    <w:rsid w:val="004E3C5F"/>
    <w:rsid w:val="004E406A"/>
    <w:rsid w:val="004E56A0"/>
    <w:rsid w:val="004E6600"/>
    <w:rsid w:val="004E7ACA"/>
    <w:rsid w:val="004F1B9C"/>
    <w:rsid w:val="004F6848"/>
    <w:rsid w:val="00502533"/>
    <w:rsid w:val="0050659D"/>
    <w:rsid w:val="0051204D"/>
    <w:rsid w:val="005248F2"/>
    <w:rsid w:val="005249A9"/>
    <w:rsid w:val="00526618"/>
    <w:rsid w:val="00526F43"/>
    <w:rsid w:val="00527069"/>
    <w:rsid w:val="00530110"/>
    <w:rsid w:val="00534794"/>
    <w:rsid w:val="00534C57"/>
    <w:rsid w:val="005375AA"/>
    <w:rsid w:val="0054059F"/>
    <w:rsid w:val="00551B15"/>
    <w:rsid w:val="00554D0F"/>
    <w:rsid w:val="00562480"/>
    <w:rsid w:val="005651A5"/>
    <w:rsid w:val="00570BD6"/>
    <w:rsid w:val="00570C25"/>
    <w:rsid w:val="00574230"/>
    <w:rsid w:val="00574B66"/>
    <w:rsid w:val="00577940"/>
    <w:rsid w:val="005935D6"/>
    <w:rsid w:val="00594133"/>
    <w:rsid w:val="005A5002"/>
    <w:rsid w:val="005A7268"/>
    <w:rsid w:val="005A73E2"/>
    <w:rsid w:val="005B1598"/>
    <w:rsid w:val="005C2ECF"/>
    <w:rsid w:val="005C46F2"/>
    <w:rsid w:val="005C47C2"/>
    <w:rsid w:val="005D0878"/>
    <w:rsid w:val="005D16FB"/>
    <w:rsid w:val="005D2B91"/>
    <w:rsid w:val="005D2C77"/>
    <w:rsid w:val="005D5C13"/>
    <w:rsid w:val="005E1263"/>
    <w:rsid w:val="005E1F0E"/>
    <w:rsid w:val="005E6305"/>
    <w:rsid w:val="005F41E8"/>
    <w:rsid w:val="005F4A9F"/>
    <w:rsid w:val="005F4BC8"/>
    <w:rsid w:val="005F5B79"/>
    <w:rsid w:val="006001EC"/>
    <w:rsid w:val="00600464"/>
    <w:rsid w:val="0060161A"/>
    <w:rsid w:val="00614EF9"/>
    <w:rsid w:val="00617625"/>
    <w:rsid w:val="00631243"/>
    <w:rsid w:val="006323FD"/>
    <w:rsid w:val="00633E74"/>
    <w:rsid w:val="0063617D"/>
    <w:rsid w:val="006377D8"/>
    <w:rsid w:val="0065023D"/>
    <w:rsid w:val="006601C4"/>
    <w:rsid w:val="00661EB2"/>
    <w:rsid w:val="00662DBF"/>
    <w:rsid w:val="006645D7"/>
    <w:rsid w:val="00670ED2"/>
    <w:rsid w:val="0067327C"/>
    <w:rsid w:val="00675012"/>
    <w:rsid w:val="00684314"/>
    <w:rsid w:val="00685FC5"/>
    <w:rsid w:val="00686515"/>
    <w:rsid w:val="006870BF"/>
    <w:rsid w:val="0069615E"/>
    <w:rsid w:val="006A6C56"/>
    <w:rsid w:val="006B0AB6"/>
    <w:rsid w:val="006B3EE0"/>
    <w:rsid w:val="006B4941"/>
    <w:rsid w:val="006B52D7"/>
    <w:rsid w:val="006B7A4D"/>
    <w:rsid w:val="006C3143"/>
    <w:rsid w:val="006C65EE"/>
    <w:rsid w:val="006C69AF"/>
    <w:rsid w:val="006D18CC"/>
    <w:rsid w:val="006D2C8E"/>
    <w:rsid w:val="006D6721"/>
    <w:rsid w:val="006D7B9B"/>
    <w:rsid w:val="006E06B3"/>
    <w:rsid w:val="006E078B"/>
    <w:rsid w:val="006E124E"/>
    <w:rsid w:val="006E1484"/>
    <w:rsid w:val="006E2348"/>
    <w:rsid w:val="006F0197"/>
    <w:rsid w:val="006F0A79"/>
    <w:rsid w:val="006F157E"/>
    <w:rsid w:val="00700F19"/>
    <w:rsid w:val="00701A1D"/>
    <w:rsid w:val="00711290"/>
    <w:rsid w:val="007120C8"/>
    <w:rsid w:val="00713A1D"/>
    <w:rsid w:val="0073005E"/>
    <w:rsid w:val="007302AE"/>
    <w:rsid w:val="00730A94"/>
    <w:rsid w:val="007406AC"/>
    <w:rsid w:val="00740A12"/>
    <w:rsid w:val="00741E45"/>
    <w:rsid w:val="00742F30"/>
    <w:rsid w:val="00745329"/>
    <w:rsid w:val="007527E0"/>
    <w:rsid w:val="00754BFE"/>
    <w:rsid w:val="007563E2"/>
    <w:rsid w:val="00761619"/>
    <w:rsid w:val="007657F9"/>
    <w:rsid w:val="0076581E"/>
    <w:rsid w:val="00772215"/>
    <w:rsid w:val="007758B9"/>
    <w:rsid w:val="00776160"/>
    <w:rsid w:val="007778E3"/>
    <w:rsid w:val="00784A83"/>
    <w:rsid w:val="00784AF3"/>
    <w:rsid w:val="0078517F"/>
    <w:rsid w:val="007875AA"/>
    <w:rsid w:val="0079016F"/>
    <w:rsid w:val="00792E3E"/>
    <w:rsid w:val="00795FF8"/>
    <w:rsid w:val="007A0AA5"/>
    <w:rsid w:val="007A0C0D"/>
    <w:rsid w:val="007C19B6"/>
    <w:rsid w:val="007C28DC"/>
    <w:rsid w:val="007C2CA5"/>
    <w:rsid w:val="007C3D39"/>
    <w:rsid w:val="007C4DAC"/>
    <w:rsid w:val="007D0244"/>
    <w:rsid w:val="007D0F9D"/>
    <w:rsid w:val="007D4330"/>
    <w:rsid w:val="007D542A"/>
    <w:rsid w:val="007D62F3"/>
    <w:rsid w:val="007D66DC"/>
    <w:rsid w:val="007D6D52"/>
    <w:rsid w:val="007E112F"/>
    <w:rsid w:val="007E115A"/>
    <w:rsid w:val="007E5EA7"/>
    <w:rsid w:val="007F19D9"/>
    <w:rsid w:val="007F3A43"/>
    <w:rsid w:val="007F5895"/>
    <w:rsid w:val="00800F5B"/>
    <w:rsid w:val="008058CA"/>
    <w:rsid w:val="008141D7"/>
    <w:rsid w:val="008152BC"/>
    <w:rsid w:val="00816DA2"/>
    <w:rsid w:val="008177E5"/>
    <w:rsid w:val="00817EA6"/>
    <w:rsid w:val="00824291"/>
    <w:rsid w:val="00824F9F"/>
    <w:rsid w:val="00825FFA"/>
    <w:rsid w:val="00827891"/>
    <w:rsid w:val="00830EDB"/>
    <w:rsid w:val="00833315"/>
    <w:rsid w:val="008438A6"/>
    <w:rsid w:val="00845889"/>
    <w:rsid w:val="00846BAC"/>
    <w:rsid w:val="00847406"/>
    <w:rsid w:val="00847AE0"/>
    <w:rsid w:val="008530AA"/>
    <w:rsid w:val="00853C26"/>
    <w:rsid w:val="00863DA3"/>
    <w:rsid w:val="00865414"/>
    <w:rsid w:val="00865CE4"/>
    <w:rsid w:val="008670EF"/>
    <w:rsid w:val="0087181D"/>
    <w:rsid w:val="008736D0"/>
    <w:rsid w:val="00874546"/>
    <w:rsid w:val="00876EED"/>
    <w:rsid w:val="00883F0E"/>
    <w:rsid w:val="00885D82"/>
    <w:rsid w:val="00890FA5"/>
    <w:rsid w:val="00891C26"/>
    <w:rsid w:val="008959B6"/>
    <w:rsid w:val="00895CFC"/>
    <w:rsid w:val="0089721A"/>
    <w:rsid w:val="008974F6"/>
    <w:rsid w:val="0089768E"/>
    <w:rsid w:val="008A0EAB"/>
    <w:rsid w:val="008A1601"/>
    <w:rsid w:val="008A2C88"/>
    <w:rsid w:val="008A38F0"/>
    <w:rsid w:val="008A7E8A"/>
    <w:rsid w:val="008B1E32"/>
    <w:rsid w:val="008B3F4B"/>
    <w:rsid w:val="008C28D3"/>
    <w:rsid w:val="008C45CB"/>
    <w:rsid w:val="008C7784"/>
    <w:rsid w:val="008D0DA6"/>
    <w:rsid w:val="008D0F1D"/>
    <w:rsid w:val="008D7791"/>
    <w:rsid w:val="008E23D4"/>
    <w:rsid w:val="008E5AC8"/>
    <w:rsid w:val="008E64AC"/>
    <w:rsid w:val="008F3C77"/>
    <w:rsid w:val="008F5B73"/>
    <w:rsid w:val="0090019A"/>
    <w:rsid w:val="009011B6"/>
    <w:rsid w:val="00901259"/>
    <w:rsid w:val="009118C5"/>
    <w:rsid w:val="0091675B"/>
    <w:rsid w:val="0092094C"/>
    <w:rsid w:val="00920C1B"/>
    <w:rsid w:val="00921D56"/>
    <w:rsid w:val="00923106"/>
    <w:rsid w:val="00924F17"/>
    <w:rsid w:val="00926E9A"/>
    <w:rsid w:val="0092763D"/>
    <w:rsid w:val="0093499A"/>
    <w:rsid w:val="009374A1"/>
    <w:rsid w:val="00940535"/>
    <w:rsid w:val="009462C0"/>
    <w:rsid w:val="00961971"/>
    <w:rsid w:val="009619D4"/>
    <w:rsid w:val="009660FE"/>
    <w:rsid w:val="00966EA0"/>
    <w:rsid w:val="009676C5"/>
    <w:rsid w:val="009708BD"/>
    <w:rsid w:val="00971EE0"/>
    <w:rsid w:val="00974DBA"/>
    <w:rsid w:val="0098000D"/>
    <w:rsid w:val="00982D9D"/>
    <w:rsid w:val="00982EB1"/>
    <w:rsid w:val="00986E08"/>
    <w:rsid w:val="00996042"/>
    <w:rsid w:val="009A5816"/>
    <w:rsid w:val="009A581C"/>
    <w:rsid w:val="009A6A0C"/>
    <w:rsid w:val="009C6F1A"/>
    <w:rsid w:val="009C7C01"/>
    <w:rsid w:val="009D1179"/>
    <w:rsid w:val="009D25FB"/>
    <w:rsid w:val="009D3211"/>
    <w:rsid w:val="009D4E15"/>
    <w:rsid w:val="009D5A9F"/>
    <w:rsid w:val="009D60B8"/>
    <w:rsid w:val="009D6E21"/>
    <w:rsid w:val="009D7582"/>
    <w:rsid w:val="009D7BA0"/>
    <w:rsid w:val="009E034E"/>
    <w:rsid w:val="009E0B6B"/>
    <w:rsid w:val="009E20E7"/>
    <w:rsid w:val="009E3A46"/>
    <w:rsid w:val="009E631A"/>
    <w:rsid w:val="009F01C2"/>
    <w:rsid w:val="00A0172B"/>
    <w:rsid w:val="00A018D8"/>
    <w:rsid w:val="00A02998"/>
    <w:rsid w:val="00A105CA"/>
    <w:rsid w:val="00A11287"/>
    <w:rsid w:val="00A203F5"/>
    <w:rsid w:val="00A246BF"/>
    <w:rsid w:val="00A2517C"/>
    <w:rsid w:val="00A2617B"/>
    <w:rsid w:val="00A34E01"/>
    <w:rsid w:val="00A366B7"/>
    <w:rsid w:val="00A4186A"/>
    <w:rsid w:val="00A4641E"/>
    <w:rsid w:val="00A47FB2"/>
    <w:rsid w:val="00A50848"/>
    <w:rsid w:val="00A53305"/>
    <w:rsid w:val="00A5480B"/>
    <w:rsid w:val="00A54F58"/>
    <w:rsid w:val="00A575A9"/>
    <w:rsid w:val="00A632E0"/>
    <w:rsid w:val="00A671FF"/>
    <w:rsid w:val="00A7039B"/>
    <w:rsid w:val="00A711A8"/>
    <w:rsid w:val="00A72442"/>
    <w:rsid w:val="00A732C7"/>
    <w:rsid w:val="00A74738"/>
    <w:rsid w:val="00A92A03"/>
    <w:rsid w:val="00A953D4"/>
    <w:rsid w:val="00A95D13"/>
    <w:rsid w:val="00A96CA2"/>
    <w:rsid w:val="00A9700E"/>
    <w:rsid w:val="00AA1D7C"/>
    <w:rsid w:val="00AA31CB"/>
    <w:rsid w:val="00AA34D1"/>
    <w:rsid w:val="00AA6586"/>
    <w:rsid w:val="00AA7BFB"/>
    <w:rsid w:val="00AA7C50"/>
    <w:rsid w:val="00AB010F"/>
    <w:rsid w:val="00AB276D"/>
    <w:rsid w:val="00AB5FBE"/>
    <w:rsid w:val="00AC1E18"/>
    <w:rsid w:val="00AD1ED5"/>
    <w:rsid w:val="00AD3CF9"/>
    <w:rsid w:val="00AE0C5A"/>
    <w:rsid w:val="00AE1074"/>
    <w:rsid w:val="00AE544B"/>
    <w:rsid w:val="00AE61A6"/>
    <w:rsid w:val="00AE79B5"/>
    <w:rsid w:val="00AE7EE2"/>
    <w:rsid w:val="00AF2817"/>
    <w:rsid w:val="00B05070"/>
    <w:rsid w:val="00B07F5D"/>
    <w:rsid w:val="00B12F99"/>
    <w:rsid w:val="00B139E4"/>
    <w:rsid w:val="00B169D1"/>
    <w:rsid w:val="00B2107E"/>
    <w:rsid w:val="00B23EA3"/>
    <w:rsid w:val="00B24371"/>
    <w:rsid w:val="00B2492B"/>
    <w:rsid w:val="00B253A9"/>
    <w:rsid w:val="00B261B5"/>
    <w:rsid w:val="00B36FD1"/>
    <w:rsid w:val="00B40F0C"/>
    <w:rsid w:val="00B4168D"/>
    <w:rsid w:val="00B43555"/>
    <w:rsid w:val="00B44619"/>
    <w:rsid w:val="00B509BA"/>
    <w:rsid w:val="00B51A17"/>
    <w:rsid w:val="00B54DFA"/>
    <w:rsid w:val="00B54E1A"/>
    <w:rsid w:val="00B61140"/>
    <w:rsid w:val="00B67F60"/>
    <w:rsid w:val="00B72C7E"/>
    <w:rsid w:val="00B814F5"/>
    <w:rsid w:val="00B82185"/>
    <w:rsid w:val="00B8354F"/>
    <w:rsid w:val="00B84602"/>
    <w:rsid w:val="00B87CC8"/>
    <w:rsid w:val="00B91C25"/>
    <w:rsid w:val="00B92A25"/>
    <w:rsid w:val="00B933CB"/>
    <w:rsid w:val="00B97868"/>
    <w:rsid w:val="00B97DA0"/>
    <w:rsid w:val="00BA6B63"/>
    <w:rsid w:val="00BA7694"/>
    <w:rsid w:val="00BB0369"/>
    <w:rsid w:val="00BB11A7"/>
    <w:rsid w:val="00BC480F"/>
    <w:rsid w:val="00BC5ACD"/>
    <w:rsid w:val="00BD3454"/>
    <w:rsid w:val="00BD55B2"/>
    <w:rsid w:val="00BD6616"/>
    <w:rsid w:val="00BD7A56"/>
    <w:rsid w:val="00BD7B37"/>
    <w:rsid w:val="00BE044A"/>
    <w:rsid w:val="00BE557C"/>
    <w:rsid w:val="00BE5768"/>
    <w:rsid w:val="00BF2068"/>
    <w:rsid w:val="00BF46C4"/>
    <w:rsid w:val="00C00101"/>
    <w:rsid w:val="00C0177D"/>
    <w:rsid w:val="00C06F82"/>
    <w:rsid w:val="00C10C45"/>
    <w:rsid w:val="00C11D4E"/>
    <w:rsid w:val="00C131FD"/>
    <w:rsid w:val="00C15402"/>
    <w:rsid w:val="00C1577F"/>
    <w:rsid w:val="00C178F1"/>
    <w:rsid w:val="00C17C74"/>
    <w:rsid w:val="00C2211D"/>
    <w:rsid w:val="00C23007"/>
    <w:rsid w:val="00C2351F"/>
    <w:rsid w:val="00C239A8"/>
    <w:rsid w:val="00C26489"/>
    <w:rsid w:val="00C30F56"/>
    <w:rsid w:val="00C32A30"/>
    <w:rsid w:val="00C32D22"/>
    <w:rsid w:val="00C3511F"/>
    <w:rsid w:val="00C43248"/>
    <w:rsid w:val="00C502E5"/>
    <w:rsid w:val="00C53E92"/>
    <w:rsid w:val="00C55FB8"/>
    <w:rsid w:val="00C56BC9"/>
    <w:rsid w:val="00C578C4"/>
    <w:rsid w:val="00C619D4"/>
    <w:rsid w:val="00C62BFB"/>
    <w:rsid w:val="00C63C51"/>
    <w:rsid w:val="00C653BE"/>
    <w:rsid w:val="00C653E1"/>
    <w:rsid w:val="00C6791A"/>
    <w:rsid w:val="00C82FEA"/>
    <w:rsid w:val="00C856C2"/>
    <w:rsid w:val="00C85B7E"/>
    <w:rsid w:val="00C86489"/>
    <w:rsid w:val="00C90BE4"/>
    <w:rsid w:val="00C91944"/>
    <w:rsid w:val="00C94142"/>
    <w:rsid w:val="00C94328"/>
    <w:rsid w:val="00C951C0"/>
    <w:rsid w:val="00CA0E78"/>
    <w:rsid w:val="00CA3E07"/>
    <w:rsid w:val="00CA5C7D"/>
    <w:rsid w:val="00CB08ED"/>
    <w:rsid w:val="00CB20C2"/>
    <w:rsid w:val="00CB25E9"/>
    <w:rsid w:val="00CB2D92"/>
    <w:rsid w:val="00CB5895"/>
    <w:rsid w:val="00CC233A"/>
    <w:rsid w:val="00CC58CD"/>
    <w:rsid w:val="00CD10CF"/>
    <w:rsid w:val="00CD43DE"/>
    <w:rsid w:val="00CD503D"/>
    <w:rsid w:val="00CD596C"/>
    <w:rsid w:val="00CF4CB6"/>
    <w:rsid w:val="00CF4D3B"/>
    <w:rsid w:val="00D145CF"/>
    <w:rsid w:val="00D2033D"/>
    <w:rsid w:val="00D227B4"/>
    <w:rsid w:val="00D23637"/>
    <w:rsid w:val="00D25146"/>
    <w:rsid w:val="00D25193"/>
    <w:rsid w:val="00D25E52"/>
    <w:rsid w:val="00D30C58"/>
    <w:rsid w:val="00D34907"/>
    <w:rsid w:val="00D41300"/>
    <w:rsid w:val="00D476A2"/>
    <w:rsid w:val="00D53F3C"/>
    <w:rsid w:val="00D54B0B"/>
    <w:rsid w:val="00D6234A"/>
    <w:rsid w:val="00D625F2"/>
    <w:rsid w:val="00D64D54"/>
    <w:rsid w:val="00D66A4C"/>
    <w:rsid w:val="00D67BA2"/>
    <w:rsid w:val="00D67FCA"/>
    <w:rsid w:val="00D742E0"/>
    <w:rsid w:val="00D77B91"/>
    <w:rsid w:val="00D807D6"/>
    <w:rsid w:val="00D84A92"/>
    <w:rsid w:val="00D938EA"/>
    <w:rsid w:val="00D94440"/>
    <w:rsid w:val="00D95A7A"/>
    <w:rsid w:val="00DA13A1"/>
    <w:rsid w:val="00DA147D"/>
    <w:rsid w:val="00DA3040"/>
    <w:rsid w:val="00DA39FB"/>
    <w:rsid w:val="00DA57FA"/>
    <w:rsid w:val="00DA60AE"/>
    <w:rsid w:val="00DA72A3"/>
    <w:rsid w:val="00DB091C"/>
    <w:rsid w:val="00DB1AC1"/>
    <w:rsid w:val="00DB4F60"/>
    <w:rsid w:val="00DB5C92"/>
    <w:rsid w:val="00DB5DD2"/>
    <w:rsid w:val="00DC0E42"/>
    <w:rsid w:val="00DC0F84"/>
    <w:rsid w:val="00DC4E74"/>
    <w:rsid w:val="00DC5C74"/>
    <w:rsid w:val="00DD1149"/>
    <w:rsid w:val="00DD2D5D"/>
    <w:rsid w:val="00DD4F10"/>
    <w:rsid w:val="00DD56BC"/>
    <w:rsid w:val="00DD64C4"/>
    <w:rsid w:val="00DD6C2C"/>
    <w:rsid w:val="00DE0544"/>
    <w:rsid w:val="00DE14ED"/>
    <w:rsid w:val="00DF47DB"/>
    <w:rsid w:val="00DF591C"/>
    <w:rsid w:val="00DF76DA"/>
    <w:rsid w:val="00E01179"/>
    <w:rsid w:val="00E02944"/>
    <w:rsid w:val="00E10575"/>
    <w:rsid w:val="00E11966"/>
    <w:rsid w:val="00E1570D"/>
    <w:rsid w:val="00E258AE"/>
    <w:rsid w:val="00E3052A"/>
    <w:rsid w:val="00E31FC2"/>
    <w:rsid w:val="00E336A8"/>
    <w:rsid w:val="00E35941"/>
    <w:rsid w:val="00E363DD"/>
    <w:rsid w:val="00E367AD"/>
    <w:rsid w:val="00E412CE"/>
    <w:rsid w:val="00E44B5E"/>
    <w:rsid w:val="00E505ED"/>
    <w:rsid w:val="00E5076D"/>
    <w:rsid w:val="00E5168A"/>
    <w:rsid w:val="00E5683C"/>
    <w:rsid w:val="00E6121A"/>
    <w:rsid w:val="00E6130E"/>
    <w:rsid w:val="00E6198B"/>
    <w:rsid w:val="00E6254A"/>
    <w:rsid w:val="00E62872"/>
    <w:rsid w:val="00E63855"/>
    <w:rsid w:val="00E65FB4"/>
    <w:rsid w:val="00E668D0"/>
    <w:rsid w:val="00E67336"/>
    <w:rsid w:val="00E67A27"/>
    <w:rsid w:val="00E72901"/>
    <w:rsid w:val="00E72918"/>
    <w:rsid w:val="00E75B6C"/>
    <w:rsid w:val="00E777D6"/>
    <w:rsid w:val="00E832D5"/>
    <w:rsid w:val="00E853DC"/>
    <w:rsid w:val="00E86F2B"/>
    <w:rsid w:val="00E87847"/>
    <w:rsid w:val="00E902D0"/>
    <w:rsid w:val="00E90338"/>
    <w:rsid w:val="00E93CA0"/>
    <w:rsid w:val="00EA3841"/>
    <w:rsid w:val="00EA5087"/>
    <w:rsid w:val="00EA69C9"/>
    <w:rsid w:val="00EA7600"/>
    <w:rsid w:val="00EA772F"/>
    <w:rsid w:val="00EB2EE4"/>
    <w:rsid w:val="00EB5604"/>
    <w:rsid w:val="00EB5B49"/>
    <w:rsid w:val="00EB69B4"/>
    <w:rsid w:val="00EC1A93"/>
    <w:rsid w:val="00EC73BB"/>
    <w:rsid w:val="00ED2020"/>
    <w:rsid w:val="00ED207F"/>
    <w:rsid w:val="00ED54B4"/>
    <w:rsid w:val="00EE0594"/>
    <w:rsid w:val="00EE2F9A"/>
    <w:rsid w:val="00EE3B36"/>
    <w:rsid w:val="00EE5D49"/>
    <w:rsid w:val="00EE61D4"/>
    <w:rsid w:val="00EF35F9"/>
    <w:rsid w:val="00EF3B86"/>
    <w:rsid w:val="00EF4448"/>
    <w:rsid w:val="00EF65E7"/>
    <w:rsid w:val="00EF6C68"/>
    <w:rsid w:val="00F0210F"/>
    <w:rsid w:val="00F10299"/>
    <w:rsid w:val="00F114A1"/>
    <w:rsid w:val="00F122BA"/>
    <w:rsid w:val="00F14554"/>
    <w:rsid w:val="00F214E2"/>
    <w:rsid w:val="00F23291"/>
    <w:rsid w:val="00F27366"/>
    <w:rsid w:val="00F31E10"/>
    <w:rsid w:val="00F3436E"/>
    <w:rsid w:val="00F40C2D"/>
    <w:rsid w:val="00F41651"/>
    <w:rsid w:val="00F44245"/>
    <w:rsid w:val="00F45851"/>
    <w:rsid w:val="00F50909"/>
    <w:rsid w:val="00F61144"/>
    <w:rsid w:val="00F62F9B"/>
    <w:rsid w:val="00F64AC6"/>
    <w:rsid w:val="00F67D7B"/>
    <w:rsid w:val="00F7065D"/>
    <w:rsid w:val="00F715C7"/>
    <w:rsid w:val="00F72D98"/>
    <w:rsid w:val="00F7321A"/>
    <w:rsid w:val="00F74E24"/>
    <w:rsid w:val="00F77C8C"/>
    <w:rsid w:val="00F81FD0"/>
    <w:rsid w:val="00F82E2A"/>
    <w:rsid w:val="00F869C7"/>
    <w:rsid w:val="00F97513"/>
    <w:rsid w:val="00FA1BE1"/>
    <w:rsid w:val="00FA626B"/>
    <w:rsid w:val="00FA653B"/>
    <w:rsid w:val="00FA6AE6"/>
    <w:rsid w:val="00FA7BFD"/>
    <w:rsid w:val="00FB28A2"/>
    <w:rsid w:val="00FB5B6B"/>
    <w:rsid w:val="00FB62DF"/>
    <w:rsid w:val="00FC7B7B"/>
    <w:rsid w:val="00FE34B1"/>
    <w:rsid w:val="00FE5AC9"/>
    <w:rsid w:val="00FE77B6"/>
    <w:rsid w:val="00FF14A3"/>
    <w:rsid w:val="00FF3F8C"/>
    <w:rsid w:val="00FF4411"/>
    <w:rsid w:val="00FF6198"/>
    <w:rsid w:val="00FF66B1"/>
    <w:rsid w:val="00FF6759"/>
    <w:rsid w:val="00FF6D4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12620D33"/>
  <w15:docId w15:val="{2A0EF199-36FD-4484-869F-90A39775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895"/>
    <w:pPr>
      <w:keepNext/>
      <w:keepLines/>
      <w:numPr>
        <w:numId w:val="3"/>
      </w:numPr>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F5895"/>
    <w:pPr>
      <w:keepNext/>
      <w:keepLines/>
      <w:numPr>
        <w:ilvl w:val="1"/>
        <w:numId w:val="3"/>
      </w:numPr>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F5895"/>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F5895"/>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F5895"/>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F5895"/>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F5895"/>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F5895"/>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F5895"/>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66EA0"/>
    <w:rPr>
      <w:rFonts w:ascii="DbfmbpSTIX-Regular" w:hAnsi="DbfmbpSTIX-Regular" w:hint="default"/>
      <w:b w:val="0"/>
      <w:bCs w:val="0"/>
      <w:i w:val="0"/>
      <w:iCs w:val="0"/>
      <w:color w:val="000000"/>
      <w:sz w:val="20"/>
      <w:szCs w:val="20"/>
    </w:rPr>
  </w:style>
  <w:style w:type="character" w:styleId="Strong">
    <w:name w:val="Strong"/>
    <w:basedOn w:val="DefaultParagraphFont"/>
    <w:uiPriority w:val="22"/>
    <w:qFormat/>
    <w:rsid w:val="007E112F"/>
    <w:rPr>
      <w:b/>
      <w:bCs/>
    </w:rPr>
  </w:style>
  <w:style w:type="character" w:styleId="PlaceholderText">
    <w:name w:val="Placeholder Text"/>
    <w:basedOn w:val="DefaultParagraphFont"/>
    <w:uiPriority w:val="99"/>
    <w:semiHidden/>
    <w:rsid w:val="007E112F"/>
    <w:rPr>
      <w:color w:val="808080"/>
    </w:rPr>
  </w:style>
  <w:style w:type="character" w:styleId="Hyperlink">
    <w:name w:val="Hyperlink"/>
    <w:basedOn w:val="DefaultParagraphFont"/>
    <w:uiPriority w:val="99"/>
    <w:unhideWhenUsed/>
    <w:rsid w:val="007A0AA5"/>
    <w:rPr>
      <w:color w:val="0000FF"/>
      <w:u w:val="single"/>
    </w:rPr>
  </w:style>
  <w:style w:type="paragraph" w:styleId="Header">
    <w:name w:val="header"/>
    <w:basedOn w:val="Normal"/>
    <w:link w:val="HeaderChar"/>
    <w:uiPriority w:val="99"/>
    <w:unhideWhenUsed/>
    <w:rsid w:val="00E878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847"/>
  </w:style>
  <w:style w:type="paragraph" w:styleId="Footer">
    <w:name w:val="footer"/>
    <w:basedOn w:val="Normal"/>
    <w:link w:val="FooterChar"/>
    <w:uiPriority w:val="99"/>
    <w:unhideWhenUsed/>
    <w:rsid w:val="00E878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847"/>
  </w:style>
  <w:style w:type="paragraph" w:styleId="NormalWeb">
    <w:name w:val="Normal (Web)"/>
    <w:basedOn w:val="Normal"/>
    <w:uiPriority w:val="99"/>
    <w:unhideWhenUsed/>
    <w:rsid w:val="00A2517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D7791"/>
    <w:pPr>
      <w:ind w:left="720"/>
      <w:contextualSpacing/>
    </w:pPr>
    <w:rPr>
      <w:rFonts w:eastAsiaTheme="minorEastAsia"/>
    </w:rPr>
  </w:style>
  <w:style w:type="table" w:styleId="TableGrid">
    <w:name w:val="Table Grid"/>
    <w:basedOn w:val="TableNormal"/>
    <w:uiPriority w:val="39"/>
    <w:rsid w:val="00D54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F5895"/>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F5895"/>
    <w:rPr>
      <w:rFonts w:asciiTheme="majorHAnsi" w:eastAsiaTheme="majorEastAsia" w:hAnsiTheme="majorHAnsi" w:cstheme="majorBidi"/>
      <w:color w:val="2F5496" w:themeColor="accent1" w:themeShade="BF"/>
      <w:sz w:val="32"/>
      <w:szCs w:val="32"/>
    </w:rPr>
  </w:style>
  <w:style w:type="table" w:customStyle="1" w:styleId="TableGrid0">
    <w:name w:val="TableGrid"/>
    <w:rsid w:val="007F5895"/>
    <w:pPr>
      <w:spacing w:after="0" w:line="240" w:lineRule="auto"/>
    </w:pPr>
    <w:rPr>
      <w:rFonts w:eastAsiaTheme="minorEastAsia"/>
      <w:kern w:val="2"/>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7F589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F589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F589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F589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F589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F589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F5895"/>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7F5895"/>
    <w:pPr>
      <w:spacing w:after="0" w:line="240" w:lineRule="auto"/>
    </w:pPr>
  </w:style>
  <w:style w:type="paragraph" w:styleId="TOCHeading">
    <w:name w:val="TOC Heading"/>
    <w:basedOn w:val="Heading1"/>
    <w:next w:val="Normal"/>
    <w:uiPriority w:val="39"/>
    <w:unhideWhenUsed/>
    <w:qFormat/>
    <w:rsid w:val="006D7B9B"/>
    <w:pPr>
      <w:numPr>
        <w:numId w:val="0"/>
      </w:numPr>
      <w:spacing w:before="240" w:after="0" w:line="259" w:lineRule="auto"/>
      <w:outlineLvl w:val="9"/>
    </w:pPr>
    <w:rPr>
      <w:color w:val="2F5496" w:themeColor="accent1" w:themeShade="BF"/>
      <w:sz w:val="32"/>
      <w:szCs w:val="32"/>
    </w:rPr>
  </w:style>
  <w:style w:type="paragraph" w:styleId="TOC1">
    <w:name w:val="toc 1"/>
    <w:basedOn w:val="Normal"/>
    <w:next w:val="Normal"/>
    <w:autoRedefine/>
    <w:uiPriority w:val="39"/>
    <w:unhideWhenUsed/>
    <w:rsid w:val="006D7B9B"/>
    <w:pPr>
      <w:spacing w:after="100"/>
    </w:pPr>
  </w:style>
  <w:style w:type="paragraph" w:styleId="TOC2">
    <w:name w:val="toc 2"/>
    <w:basedOn w:val="Normal"/>
    <w:next w:val="Normal"/>
    <w:autoRedefine/>
    <w:uiPriority w:val="39"/>
    <w:unhideWhenUsed/>
    <w:rsid w:val="006D7B9B"/>
    <w:pPr>
      <w:spacing w:after="100"/>
      <w:ind w:left="220"/>
    </w:pPr>
  </w:style>
  <w:style w:type="paragraph" w:styleId="TOC3">
    <w:name w:val="toc 3"/>
    <w:basedOn w:val="Normal"/>
    <w:next w:val="Normal"/>
    <w:autoRedefine/>
    <w:uiPriority w:val="39"/>
    <w:unhideWhenUsed/>
    <w:rsid w:val="006D7B9B"/>
    <w:pPr>
      <w:spacing w:after="100"/>
      <w:ind w:left="440"/>
    </w:pPr>
  </w:style>
  <w:style w:type="paragraph" w:styleId="Caption">
    <w:name w:val="caption"/>
    <w:basedOn w:val="Normal"/>
    <w:next w:val="Normal"/>
    <w:uiPriority w:val="35"/>
    <w:unhideWhenUsed/>
    <w:qFormat/>
    <w:rsid w:val="00FF6759"/>
    <w:pPr>
      <w:spacing w:after="200" w:line="240" w:lineRule="auto"/>
    </w:pPr>
    <w:rPr>
      <w:i/>
      <w:iCs/>
      <w:color w:val="44546A" w:themeColor="text2"/>
      <w:sz w:val="18"/>
      <w:szCs w:val="18"/>
    </w:rPr>
  </w:style>
  <w:style w:type="character" w:customStyle="1" w:styleId="katex-mathml">
    <w:name w:val="katex-mathml"/>
    <w:basedOn w:val="DefaultParagraphFont"/>
    <w:rsid w:val="00BE5768"/>
  </w:style>
  <w:style w:type="character" w:customStyle="1" w:styleId="mord">
    <w:name w:val="mord"/>
    <w:basedOn w:val="DefaultParagraphFont"/>
    <w:rsid w:val="00BE5768"/>
  </w:style>
  <w:style w:type="character" w:customStyle="1" w:styleId="vlist-s">
    <w:name w:val="vlist-s"/>
    <w:basedOn w:val="DefaultParagraphFont"/>
    <w:rsid w:val="00816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3589">
      <w:bodyDiv w:val="1"/>
      <w:marLeft w:val="0"/>
      <w:marRight w:val="0"/>
      <w:marTop w:val="0"/>
      <w:marBottom w:val="0"/>
      <w:divBdr>
        <w:top w:val="none" w:sz="0" w:space="0" w:color="auto"/>
        <w:left w:val="none" w:sz="0" w:space="0" w:color="auto"/>
        <w:bottom w:val="none" w:sz="0" w:space="0" w:color="auto"/>
        <w:right w:val="none" w:sz="0" w:space="0" w:color="auto"/>
      </w:divBdr>
      <w:divsChild>
        <w:div w:id="463306615">
          <w:marLeft w:val="640"/>
          <w:marRight w:val="0"/>
          <w:marTop w:val="0"/>
          <w:marBottom w:val="0"/>
          <w:divBdr>
            <w:top w:val="none" w:sz="0" w:space="0" w:color="auto"/>
            <w:left w:val="none" w:sz="0" w:space="0" w:color="auto"/>
            <w:bottom w:val="none" w:sz="0" w:space="0" w:color="auto"/>
            <w:right w:val="none" w:sz="0" w:space="0" w:color="auto"/>
          </w:divBdr>
        </w:div>
        <w:div w:id="1976786697">
          <w:marLeft w:val="640"/>
          <w:marRight w:val="0"/>
          <w:marTop w:val="0"/>
          <w:marBottom w:val="0"/>
          <w:divBdr>
            <w:top w:val="none" w:sz="0" w:space="0" w:color="auto"/>
            <w:left w:val="none" w:sz="0" w:space="0" w:color="auto"/>
            <w:bottom w:val="none" w:sz="0" w:space="0" w:color="auto"/>
            <w:right w:val="none" w:sz="0" w:space="0" w:color="auto"/>
          </w:divBdr>
        </w:div>
        <w:div w:id="536046565">
          <w:marLeft w:val="640"/>
          <w:marRight w:val="0"/>
          <w:marTop w:val="0"/>
          <w:marBottom w:val="0"/>
          <w:divBdr>
            <w:top w:val="none" w:sz="0" w:space="0" w:color="auto"/>
            <w:left w:val="none" w:sz="0" w:space="0" w:color="auto"/>
            <w:bottom w:val="none" w:sz="0" w:space="0" w:color="auto"/>
            <w:right w:val="none" w:sz="0" w:space="0" w:color="auto"/>
          </w:divBdr>
        </w:div>
        <w:div w:id="127600304">
          <w:marLeft w:val="640"/>
          <w:marRight w:val="0"/>
          <w:marTop w:val="0"/>
          <w:marBottom w:val="0"/>
          <w:divBdr>
            <w:top w:val="none" w:sz="0" w:space="0" w:color="auto"/>
            <w:left w:val="none" w:sz="0" w:space="0" w:color="auto"/>
            <w:bottom w:val="none" w:sz="0" w:space="0" w:color="auto"/>
            <w:right w:val="none" w:sz="0" w:space="0" w:color="auto"/>
          </w:divBdr>
        </w:div>
        <w:div w:id="214197137">
          <w:marLeft w:val="640"/>
          <w:marRight w:val="0"/>
          <w:marTop w:val="0"/>
          <w:marBottom w:val="0"/>
          <w:divBdr>
            <w:top w:val="none" w:sz="0" w:space="0" w:color="auto"/>
            <w:left w:val="none" w:sz="0" w:space="0" w:color="auto"/>
            <w:bottom w:val="none" w:sz="0" w:space="0" w:color="auto"/>
            <w:right w:val="none" w:sz="0" w:space="0" w:color="auto"/>
          </w:divBdr>
        </w:div>
        <w:div w:id="631710427">
          <w:marLeft w:val="640"/>
          <w:marRight w:val="0"/>
          <w:marTop w:val="0"/>
          <w:marBottom w:val="0"/>
          <w:divBdr>
            <w:top w:val="none" w:sz="0" w:space="0" w:color="auto"/>
            <w:left w:val="none" w:sz="0" w:space="0" w:color="auto"/>
            <w:bottom w:val="none" w:sz="0" w:space="0" w:color="auto"/>
            <w:right w:val="none" w:sz="0" w:space="0" w:color="auto"/>
          </w:divBdr>
        </w:div>
        <w:div w:id="2019193668">
          <w:marLeft w:val="640"/>
          <w:marRight w:val="0"/>
          <w:marTop w:val="0"/>
          <w:marBottom w:val="0"/>
          <w:divBdr>
            <w:top w:val="none" w:sz="0" w:space="0" w:color="auto"/>
            <w:left w:val="none" w:sz="0" w:space="0" w:color="auto"/>
            <w:bottom w:val="none" w:sz="0" w:space="0" w:color="auto"/>
            <w:right w:val="none" w:sz="0" w:space="0" w:color="auto"/>
          </w:divBdr>
        </w:div>
        <w:div w:id="1279724629">
          <w:marLeft w:val="640"/>
          <w:marRight w:val="0"/>
          <w:marTop w:val="0"/>
          <w:marBottom w:val="0"/>
          <w:divBdr>
            <w:top w:val="none" w:sz="0" w:space="0" w:color="auto"/>
            <w:left w:val="none" w:sz="0" w:space="0" w:color="auto"/>
            <w:bottom w:val="none" w:sz="0" w:space="0" w:color="auto"/>
            <w:right w:val="none" w:sz="0" w:space="0" w:color="auto"/>
          </w:divBdr>
        </w:div>
        <w:div w:id="2074624365">
          <w:marLeft w:val="640"/>
          <w:marRight w:val="0"/>
          <w:marTop w:val="0"/>
          <w:marBottom w:val="0"/>
          <w:divBdr>
            <w:top w:val="none" w:sz="0" w:space="0" w:color="auto"/>
            <w:left w:val="none" w:sz="0" w:space="0" w:color="auto"/>
            <w:bottom w:val="none" w:sz="0" w:space="0" w:color="auto"/>
            <w:right w:val="none" w:sz="0" w:space="0" w:color="auto"/>
          </w:divBdr>
        </w:div>
        <w:div w:id="1808545326">
          <w:marLeft w:val="640"/>
          <w:marRight w:val="0"/>
          <w:marTop w:val="0"/>
          <w:marBottom w:val="0"/>
          <w:divBdr>
            <w:top w:val="none" w:sz="0" w:space="0" w:color="auto"/>
            <w:left w:val="none" w:sz="0" w:space="0" w:color="auto"/>
            <w:bottom w:val="none" w:sz="0" w:space="0" w:color="auto"/>
            <w:right w:val="none" w:sz="0" w:space="0" w:color="auto"/>
          </w:divBdr>
        </w:div>
        <w:div w:id="2047484610">
          <w:marLeft w:val="640"/>
          <w:marRight w:val="0"/>
          <w:marTop w:val="0"/>
          <w:marBottom w:val="0"/>
          <w:divBdr>
            <w:top w:val="none" w:sz="0" w:space="0" w:color="auto"/>
            <w:left w:val="none" w:sz="0" w:space="0" w:color="auto"/>
            <w:bottom w:val="none" w:sz="0" w:space="0" w:color="auto"/>
            <w:right w:val="none" w:sz="0" w:space="0" w:color="auto"/>
          </w:divBdr>
        </w:div>
        <w:div w:id="1150369913">
          <w:marLeft w:val="640"/>
          <w:marRight w:val="0"/>
          <w:marTop w:val="0"/>
          <w:marBottom w:val="0"/>
          <w:divBdr>
            <w:top w:val="none" w:sz="0" w:space="0" w:color="auto"/>
            <w:left w:val="none" w:sz="0" w:space="0" w:color="auto"/>
            <w:bottom w:val="none" w:sz="0" w:space="0" w:color="auto"/>
            <w:right w:val="none" w:sz="0" w:space="0" w:color="auto"/>
          </w:divBdr>
        </w:div>
        <w:div w:id="1226794119">
          <w:marLeft w:val="640"/>
          <w:marRight w:val="0"/>
          <w:marTop w:val="0"/>
          <w:marBottom w:val="0"/>
          <w:divBdr>
            <w:top w:val="none" w:sz="0" w:space="0" w:color="auto"/>
            <w:left w:val="none" w:sz="0" w:space="0" w:color="auto"/>
            <w:bottom w:val="none" w:sz="0" w:space="0" w:color="auto"/>
            <w:right w:val="none" w:sz="0" w:space="0" w:color="auto"/>
          </w:divBdr>
        </w:div>
        <w:div w:id="528182991">
          <w:marLeft w:val="640"/>
          <w:marRight w:val="0"/>
          <w:marTop w:val="0"/>
          <w:marBottom w:val="0"/>
          <w:divBdr>
            <w:top w:val="none" w:sz="0" w:space="0" w:color="auto"/>
            <w:left w:val="none" w:sz="0" w:space="0" w:color="auto"/>
            <w:bottom w:val="none" w:sz="0" w:space="0" w:color="auto"/>
            <w:right w:val="none" w:sz="0" w:space="0" w:color="auto"/>
          </w:divBdr>
        </w:div>
        <w:div w:id="467162977">
          <w:marLeft w:val="640"/>
          <w:marRight w:val="0"/>
          <w:marTop w:val="0"/>
          <w:marBottom w:val="0"/>
          <w:divBdr>
            <w:top w:val="none" w:sz="0" w:space="0" w:color="auto"/>
            <w:left w:val="none" w:sz="0" w:space="0" w:color="auto"/>
            <w:bottom w:val="none" w:sz="0" w:space="0" w:color="auto"/>
            <w:right w:val="none" w:sz="0" w:space="0" w:color="auto"/>
          </w:divBdr>
        </w:div>
        <w:div w:id="1256136229">
          <w:marLeft w:val="640"/>
          <w:marRight w:val="0"/>
          <w:marTop w:val="0"/>
          <w:marBottom w:val="0"/>
          <w:divBdr>
            <w:top w:val="none" w:sz="0" w:space="0" w:color="auto"/>
            <w:left w:val="none" w:sz="0" w:space="0" w:color="auto"/>
            <w:bottom w:val="none" w:sz="0" w:space="0" w:color="auto"/>
            <w:right w:val="none" w:sz="0" w:space="0" w:color="auto"/>
          </w:divBdr>
        </w:div>
        <w:div w:id="222101581">
          <w:marLeft w:val="640"/>
          <w:marRight w:val="0"/>
          <w:marTop w:val="0"/>
          <w:marBottom w:val="0"/>
          <w:divBdr>
            <w:top w:val="none" w:sz="0" w:space="0" w:color="auto"/>
            <w:left w:val="none" w:sz="0" w:space="0" w:color="auto"/>
            <w:bottom w:val="none" w:sz="0" w:space="0" w:color="auto"/>
            <w:right w:val="none" w:sz="0" w:space="0" w:color="auto"/>
          </w:divBdr>
        </w:div>
        <w:div w:id="1766414512">
          <w:marLeft w:val="640"/>
          <w:marRight w:val="0"/>
          <w:marTop w:val="0"/>
          <w:marBottom w:val="0"/>
          <w:divBdr>
            <w:top w:val="none" w:sz="0" w:space="0" w:color="auto"/>
            <w:left w:val="none" w:sz="0" w:space="0" w:color="auto"/>
            <w:bottom w:val="none" w:sz="0" w:space="0" w:color="auto"/>
            <w:right w:val="none" w:sz="0" w:space="0" w:color="auto"/>
          </w:divBdr>
        </w:div>
        <w:div w:id="1902716533">
          <w:marLeft w:val="640"/>
          <w:marRight w:val="0"/>
          <w:marTop w:val="0"/>
          <w:marBottom w:val="0"/>
          <w:divBdr>
            <w:top w:val="none" w:sz="0" w:space="0" w:color="auto"/>
            <w:left w:val="none" w:sz="0" w:space="0" w:color="auto"/>
            <w:bottom w:val="none" w:sz="0" w:space="0" w:color="auto"/>
            <w:right w:val="none" w:sz="0" w:space="0" w:color="auto"/>
          </w:divBdr>
        </w:div>
        <w:div w:id="637614537">
          <w:marLeft w:val="640"/>
          <w:marRight w:val="0"/>
          <w:marTop w:val="0"/>
          <w:marBottom w:val="0"/>
          <w:divBdr>
            <w:top w:val="none" w:sz="0" w:space="0" w:color="auto"/>
            <w:left w:val="none" w:sz="0" w:space="0" w:color="auto"/>
            <w:bottom w:val="none" w:sz="0" w:space="0" w:color="auto"/>
            <w:right w:val="none" w:sz="0" w:space="0" w:color="auto"/>
          </w:divBdr>
        </w:div>
        <w:div w:id="646592034">
          <w:marLeft w:val="640"/>
          <w:marRight w:val="0"/>
          <w:marTop w:val="0"/>
          <w:marBottom w:val="0"/>
          <w:divBdr>
            <w:top w:val="none" w:sz="0" w:space="0" w:color="auto"/>
            <w:left w:val="none" w:sz="0" w:space="0" w:color="auto"/>
            <w:bottom w:val="none" w:sz="0" w:space="0" w:color="auto"/>
            <w:right w:val="none" w:sz="0" w:space="0" w:color="auto"/>
          </w:divBdr>
        </w:div>
        <w:div w:id="2042002905">
          <w:marLeft w:val="640"/>
          <w:marRight w:val="0"/>
          <w:marTop w:val="0"/>
          <w:marBottom w:val="0"/>
          <w:divBdr>
            <w:top w:val="none" w:sz="0" w:space="0" w:color="auto"/>
            <w:left w:val="none" w:sz="0" w:space="0" w:color="auto"/>
            <w:bottom w:val="none" w:sz="0" w:space="0" w:color="auto"/>
            <w:right w:val="none" w:sz="0" w:space="0" w:color="auto"/>
          </w:divBdr>
        </w:div>
        <w:div w:id="2113814465">
          <w:marLeft w:val="640"/>
          <w:marRight w:val="0"/>
          <w:marTop w:val="0"/>
          <w:marBottom w:val="0"/>
          <w:divBdr>
            <w:top w:val="none" w:sz="0" w:space="0" w:color="auto"/>
            <w:left w:val="none" w:sz="0" w:space="0" w:color="auto"/>
            <w:bottom w:val="none" w:sz="0" w:space="0" w:color="auto"/>
            <w:right w:val="none" w:sz="0" w:space="0" w:color="auto"/>
          </w:divBdr>
        </w:div>
        <w:div w:id="755250802">
          <w:marLeft w:val="640"/>
          <w:marRight w:val="0"/>
          <w:marTop w:val="0"/>
          <w:marBottom w:val="0"/>
          <w:divBdr>
            <w:top w:val="none" w:sz="0" w:space="0" w:color="auto"/>
            <w:left w:val="none" w:sz="0" w:space="0" w:color="auto"/>
            <w:bottom w:val="none" w:sz="0" w:space="0" w:color="auto"/>
            <w:right w:val="none" w:sz="0" w:space="0" w:color="auto"/>
          </w:divBdr>
        </w:div>
        <w:div w:id="500433267">
          <w:marLeft w:val="640"/>
          <w:marRight w:val="0"/>
          <w:marTop w:val="0"/>
          <w:marBottom w:val="0"/>
          <w:divBdr>
            <w:top w:val="none" w:sz="0" w:space="0" w:color="auto"/>
            <w:left w:val="none" w:sz="0" w:space="0" w:color="auto"/>
            <w:bottom w:val="none" w:sz="0" w:space="0" w:color="auto"/>
            <w:right w:val="none" w:sz="0" w:space="0" w:color="auto"/>
          </w:divBdr>
        </w:div>
        <w:div w:id="1027146748">
          <w:marLeft w:val="640"/>
          <w:marRight w:val="0"/>
          <w:marTop w:val="0"/>
          <w:marBottom w:val="0"/>
          <w:divBdr>
            <w:top w:val="none" w:sz="0" w:space="0" w:color="auto"/>
            <w:left w:val="none" w:sz="0" w:space="0" w:color="auto"/>
            <w:bottom w:val="none" w:sz="0" w:space="0" w:color="auto"/>
            <w:right w:val="none" w:sz="0" w:space="0" w:color="auto"/>
          </w:divBdr>
        </w:div>
        <w:div w:id="270936507">
          <w:marLeft w:val="640"/>
          <w:marRight w:val="0"/>
          <w:marTop w:val="0"/>
          <w:marBottom w:val="0"/>
          <w:divBdr>
            <w:top w:val="none" w:sz="0" w:space="0" w:color="auto"/>
            <w:left w:val="none" w:sz="0" w:space="0" w:color="auto"/>
            <w:bottom w:val="none" w:sz="0" w:space="0" w:color="auto"/>
            <w:right w:val="none" w:sz="0" w:space="0" w:color="auto"/>
          </w:divBdr>
        </w:div>
        <w:div w:id="926889097">
          <w:marLeft w:val="640"/>
          <w:marRight w:val="0"/>
          <w:marTop w:val="0"/>
          <w:marBottom w:val="0"/>
          <w:divBdr>
            <w:top w:val="none" w:sz="0" w:space="0" w:color="auto"/>
            <w:left w:val="none" w:sz="0" w:space="0" w:color="auto"/>
            <w:bottom w:val="none" w:sz="0" w:space="0" w:color="auto"/>
            <w:right w:val="none" w:sz="0" w:space="0" w:color="auto"/>
          </w:divBdr>
        </w:div>
        <w:div w:id="346638308">
          <w:marLeft w:val="640"/>
          <w:marRight w:val="0"/>
          <w:marTop w:val="0"/>
          <w:marBottom w:val="0"/>
          <w:divBdr>
            <w:top w:val="none" w:sz="0" w:space="0" w:color="auto"/>
            <w:left w:val="none" w:sz="0" w:space="0" w:color="auto"/>
            <w:bottom w:val="none" w:sz="0" w:space="0" w:color="auto"/>
            <w:right w:val="none" w:sz="0" w:space="0" w:color="auto"/>
          </w:divBdr>
        </w:div>
        <w:div w:id="494145652">
          <w:marLeft w:val="640"/>
          <w:marRight w:val="0"/>
          <w:marTop w:val="0"/>
          <w:marBottom w:val="0"/>
          <w:divBdr>
            <w:top w:val="none" w:sz="0" w:space="0" w:color="auto"/>
            <w:left w:val="none" w:sz="0" w:space="0" w:color="auto"/>
            <w:bottom w:val="none" w:sz="0" w:space="0" w:color="auto"/>
            <w:right w:val="none" w:sz="0" w:space="0" w:color="auto"/>
          </w:divBdr>
        </w:div>
        <w:div w:id="1133408021">
          <w:marLeft w:val="640"/>
          <w:marRight w:val="0"/>
          <w:marTop w:val="0"/>
          <w:marBottom w:val="0"/>
          <w:divBdr>
            <w:top w:val="none" w:sz="0" w:space="0" w:color="auto"/>
            <w:left w:val="none" w:sz="0" w:space="0" w:color="auto"/>
            <w:bottom w:val="none" w:sz="0" w:space="0" w:color="auto"/>
            <w:right w:val="none" w:sz="0" w:space="0" w:color="auto"/>
          </w:divBdr>
        </w:div>
        <w:div w:id="1926725261">
          <w:marLeft w:val="640"/>
          <w:marRight w:val="0"/>
          <w:marTop w:val="0"/>
          <w:marBottom w:val="0"/>
          <w:divBdr>
            <w:top w:val="none" w:sz="0" w:space="0" w:color="auto"/>
            <w:left w:val="none" w:sz="0" w:space="0" w:color="auto"/>
            <w:bottom w:val="none" w:sz="0" w:space="0" w:color="auto"/>
            <w:right w:val="none" w:sz="0" w:space="0" w:color="auto"/>
          </w:divBdr>
        </w:div>
        <w:div w:id="1672483277">
          <w:marLeft w:val="640"/>
          <w:marRight w:val="0"/>
          <w:marTop w:val="0"/>
          <w:marBottom w:val="0"/>
          <w:divBdr>
            <w:top w:val="none" w:sz="0" w:space="0" w:color="auto"/>
            <w:left w:val="none" w:sz="0" w:space="0" w:color="auto"/>
            <w:bottom w:val="none" w:sz="0" w:space="0" w:color="auto"/>
            <w:right w:val="none" w:sz="0" w:space="0" w:color="auto"/>
          </w:divBdr>
        </w:div>
        <w:div w:id="1748765781">
          <w:marLeft w:val="640"/>
          <w:marRight w:val="0"/>
          <w:marTop w:val="0"/>
          <w:marBottom w:val="0"/>
          <w:divBdr>
            <w:top w:val="none" w:sz="0" w:space="0" w:color="auto"/>
            <w:left w:val="none" w:sz="0" w:space="0" w:color="auto"/>
            <w:bottom w:val="none" w:sz="0" w:space="0" w:color="auto"/>
            <w:right w:val="none" w:sz="0" w:space="0" w:color="auto"/>
          </w:divBdr>
        </w:div>
        <w:div w:id="1254240630">
          <w:marLeft w:val="640"/>
          <w:marRight w:val="0"/>
          <w:marTop w:val="0"/>
          <w:marBottom w:val="0"/>
          <w:divBdr>
            <w:top w:val="none" w:sz="0" w:space="0" w:color="auto"/>
            <w:left w:val="none" w:sz="0" w:space="0" w:color="auto"/>
            <w:bottom w:val="none" w:sz="0" w:space="0" w:color="auto"/>
            <w:right w:val="none" w:sz="0" w:space="0" w:color="auto"/>
          </w:divBdr>
        </w:div>
        <w:div w:id="662314403">
          <w:marLeft w:val="640"/>
          <w:marRight w:val="0"/>
          <w:marTop w:val="0"/>
          <w:marBottom w:val="0"/>
          <w:divBdr>
            <w:top w:val="none" w:sz="0" w:space="0" w:color="auto"/>
            <w:left w:val="none" w:sz="0" w:space="0" w:color="auto"/>
            <w:bottom w:val="none" w:sz="0" w:space="0" w:color="auto"/>
            <w:right w:val="none" w:sz="0" w:space="0" w:color="auto"/>
          </w:divBdr>
        </w:div>
        <w:div w:id="546453848">
          <w:marLeft w:val="640"/>
          <w:marRight w:val="0"/>
          <w:marTop w:val="0"/>
          <w:marBottom w:val="0"/>
          <w:divBdr>
            <w:top w:val="none" w:sz="0" w:space="0" w:color="auto"/>
            <w:left w:val="none" w:sz="0" w:space="0" w:color="auto"/>
            <w:bottom w:val="none" w:sz="0" w:space="0" w:color="auto"/>
            <w:right w:val="none" w:sz="0" w:space="0" w:color="auto"/>
          </w:divBdr>
        </w:div>
        <w:div w:id="1488551743">
          <w:marLeft w:val="640"/>
          <w:marRight w:val="0"/>
          <w:marTop w:val="0"/>
          <w:marBottom w:val="0"/>
          <w:divBdr>
            <w:top w:val="none" w:sz="0" w:space="0" w:color="auto"/>
            <w:left w:val="none" w:sz="0" w:space="0" w:color="auto"/>
            <w:bottom w:val="none" w:sz="0" w:space="0" w:color="auto"/>
            <w:right w:val="none" w:sz="0" w:space="0" w:color="auto"/>
          </w:divBdr>
        </w:div>
        <w:div w:id="789544005">
          <w:marLeft w:val="640"/>
          <w:marRight w:val="0"/>
          <w:marTop w:val="0"/>
          <w:marBottom w:val="0"/>
          <w:divBdr>
            <w:top w:val="none" w:sz="0" w:space="0" w:color="auto"/>
            <w:left w:val="none" w:sz="0" w:space="0" w:color="auto"/>
            <w:bottom w:val="none" w:sz="0" w:space="0" w:color="auto"/>
            <w:right w:val="none" w:sz="0" w:space="0" w:color="auto"/>
          </w:divBdr>
        </w:div>
      </w:divsChild>
    </w:div>
    <w:div w:id="76481290">
      <w:bodyDiv w:val="1"/>
      <w:marLeft w:val="0"/>
      <w:marRight w:val="0"/>
      <w:marTop w:val="0"/>
      <w:marBottom w:val="0"/>
      <w:divBdr>
        <w:top w:val="none" w:sz="0" w:space="0" w:color="auto"/>
        <w:left w:val="none" w:sz="0" w:space="0" w:color="auto"/>
        <w:bottom w:val="none" w:sz="0" w:space="0" w:color="auto"/>
        <w:right w:val="none" w:sz="0" w:space="0" w:color="auto"/>
      </w:divBdr>
      <w:divsChild>
        <w:div w:id="1672216609">
          <w:marLeft w:val="640"/>
          <w:marRight w:val="0"/>
          <w:marTop w:val="0"/>
          <w:marBottom w:val="0"/>
          <w:divBdr>
            <w:top w:val="none" w:sz="0" w:space="0" w:color="auto"/>
            <w:left w:val="none" w:sz="0" w:space="0" w:color="auto"/>
            <w:bottom w:val="none" w:sz="0" w:space="0" w:color="auto"/>
            <w:right w:val="none" w:sz="0" w:space="0" w:color="auto"/>
          </w:divBdr>
        </w:div>
        <w:div w:id="2120710731">
          <w:marLeft w:val="640"/>
          <w:marRight w:val="0"/>
          <w:marTop w:val="0"/>
          <w:marBottom w:val="0"/>
          <w:divBdr>
            <w:top w:val="none" w:sz="0" w:space="0" w:color="auto"/>
            <w:left w:val="none" w:sz="0" w:space="0" w:color="auto"/>
            <w:bottom w:val="none" w:sz="0" w:space="0" w:color="auto"/>
            <w:right w:val="none" w:sz="0" w:space="0" w:color="auto"/>
          </w:divBdr>
        </w:div>
        <w:div w:id="1621108271">
          <w:marLeft w:val="640"/>
          <w:marRight w:val="0"/>
          <w:marTop w:val="0"/>
          <w:marBottom w:val="0"/>
          <w:divBdr>
            <w:top w:val="none" w:sz="0" w:space="0" w:color="auto"/>
            <w:left w:val="none" w:sz="0" w:space="0" w:color="auto"/>
            <w:bottom w:val="none" w:sz="0" w:space="0" w:color="auto"/>
            <w:right w:val="none" w:sz="0" w:space="0" w:color="auto"/>
          </w:divBdr>
        </w:div>
        <w:div w:id="897281580">
          <w:marLeft w:val="640"/>
          <w:marRight w:val="0"/>
          <w:marTop w:val="0"/>
          <w:marBottom w:val="0"/>
          <w:divBdr>
            <w:top w:val="none" w:sz="0" w:space="0" w:color="auto"/>
            <w:left w:val="none" w:sz="0" w:space="0" w:color="auto"/>
            <w:bottom w:val="none" w:sz="0" w:space="0" w:color="auto"/>
            <w:right w:val="none" w:sz="0" w:space="0" w:color="auto"/>
          </w:divBdr>
        </w:div>
        <w:div w:id="556361271">
          <w:marLeft w:val="640"/>
          <w:marRight w:val="0"/>
          <w:marTop w:val="0"/>
          <w:marBottom w:val="0"/>
          <w:divBdr>
            <w:top w:val="none" w:sz="0" w:space="0" w:color="auto"/>
            <w:left w:val="none" w:sz="0" w:space="0" w:color="auto"/>
            <w:bottom w:val="none" w:sz="0" w:space="0" w:color="auto"/>
            <w:right w:val="none" w:sz="0" w:space="0" w:color="auto"/>
          </w:divBdr>
        </w:div>
        <w:div w:id="1636790209">
          <w:marLeft w:val="640"/>
          <w:marRight w:val="0"/>
          <w:marTop w:val="0"/>
          <w:marBottom w:val="0"/>
          <w:divBdr>
            <w:top w:val="none" w:sz="0" w:space="0" w:color="auto"/>
            <w:left w:val="none" w:sz="0" w:space="0" w:color="auto"/>
            <w:bottom w:val="none" w:sz="0" w:space="0" w:color="auto"/>
            <w:right w:val="none" w:sz="0" w:space="0" w:color="auto"/>
          </w:divBdr>
        </w:div>
        <w:div w:id="2143495666">
          <w:marLeft w:val="640"/>
          <w:marRight w:val="0"/>
          <w:marTop w:val="0"/>
          <w:marBottom w:val="0"/>
          <w:divBdr>
            <w:top w:val="none" w:sz="0" w:space="0" w:color="auto"/>
            <w:left w:val="none" w:sz="0" w:space="0" w:color="auto"/>
            <w:bottom w:val="none" w:sz="0" w:space="0" w:color="auto"/>
            <w:right w:val="none" w:sz="0" w:space="0" w:color="auto"/>
          </w:divBdr>
        </w:div>
        <w:div w:id="1512600177">
          <w:marLeft w:val="640"/>
          <w:marRight w:val="0"/>
          <w:marTop w:val="0"/>
          <w:marBottom w:val="0"/>
          <w:divBdr>
            <w:top w:val="none" w:sz="0" w:space="0" w:color="auto"/>
            <w:left w:val="none" w:sz="0" w:space="0" w:color="auto"/>
            <w:bottom w:val="none" w:sz="0" w:space="0" w:color="auto"/>
            <w:right w:val="none" w:sz="0" w:space="0" w:color="auto"/>
          </w:divBdr>
        </w:div>
        <w:div w:id="1932005038">
          <w:marLeft w:val="640"/>
          <w:marRight w:val="0"/>
          <w:marTop w:val="0"/>
          <w:marBottom w:val="0"/>
          <w:divBdr>
            <w:top w:val="none" w:sz="0" w:space="0" w:color="auto"/>
            <w:left w:val="none" w:sz="0" w:space="0" w:color="auto"/>
            <w:bottom w:val="none" w:sz="0" w:space="0" w:color="auto"/>
            <w:right w:val="none" w:sz="0" w:space="0" w:color="auto"/>
          </w:divBdr>
        </w:div>
        <w:div w:id="882330678">
          <w:marLeft w:val="640"/>
          <w:marRight w:val="0"/>
          <w:marTop w:val="0"/>
          <w:marBottom w:val="0"/>
          <w:divBdr>
            <w:top w:val="none" w:sz="0" w:space="0" w:color="auto"/>
            <w:left w:val="none" w:sz="0" w:space="0" w:color="auto"/>
            <w:bottom w:val="none" w:sz="0" w:space="0" w:color="auto"/>
            <w:right w:val="none" w:sz="0" w:space="0" w:color="auto"/>
          </w:divBdr>
        </w:div>
        <w:div w:id="1530411698">
          <w:marLeft w:val="640"/>
          <w:marRight w:val="0"/>
          <w:marTop w:val="0"/>
          <w:marBottom w:val="0"/>
          <w:divBdr>
            <w:top w:val="none" w:sz="0" w:space="0" w:color="auto"/>
            <w:left w:val="none" w:sz="0" w:space="0" w:color="auto"/>
            <w:bottom w:val="none" w:sz="0" w:space="0" w:color="auto"/>
            <w:right w:val="none" w:sz="0" w:space="0" w:color="auto"/>
          </w:divBdr>
        </w:div>
        <w:div w:id="325666055">
          <w:marLeft w:val="640"/>
          <w:marRight w:val="0"/>
          <w:marTop w:val="0"/>
          <w:marBottom w:val="0"/>
          <w:divBdr>
            <w:top w:val="none" w:sz="0" w:space="0" w:color="auto"/>
            <w:left w:val="none" w:sz="0" w:space="0" w:color="auto"/>
            <w:bottom w:val="none" w:sz="0" w:space="0" w:color="auto"/>
            <w:right w:val="none" w:sz="0" w:space="0" w:color="auto"/>
          </w:divBdr>
        </w:div>
        <w:div w:id="977304317">
          <w:marLeft w:val="640"/>
          <w:marRight w:val="0"/>
          <w:marTop w:val="0"/>
          <w:marBottom w:val="0"/>
          <w:divBdr>
            <w:top w:val="none" w:sz="0" w:space="0" w:color="auto"/>
            <w:left w:val="none" w:sz="0" w:space="0" w:color="auto"/>
            <w:bottom w:val="none" w:sz="0" w:space="0" w:color="auto"/>
            <w:right w:val="none" w:sz="0" w:space="0" w:color="auto"/>
          </w:divBdr>
        </w:div>
        <w:div w:id="739988790">
          <w:marLeft w:val="640"/>
          <w:marRight w:val="0"/>
          <w:marTop w:val="0"/>
          <w:marBottom w:val="0"/>
          <w:divBdr>
            <w:top w:val="none" w:sz="0" w:space="0" w:color="auto"/>
            <w:left w:val="none" w:sz="0" w:space="0" w:color="auto"/>
            <w:bottom w:val="none" w:sz="0" w:space="0" w:color="auto"/>
            <w:right w:val="none" w:sz="0" w:space="0" w:color="auto"/>
          </w:divBdr>
        </w:div>
        <w:div w:id="1444500561">
          <w:marLeft w:val="640"/>
          <w:marRight w:val="0"/>
          <w:marTop w:val="0"/>
          <w:marBottom w:val="0"/>
          <w:divBdr>
            <w:top w:val="none" w:sz="0" w:space="0" w:color="auto"/>
            <w:left w:val="none" w:sz="0" w:space="0" w:color="auto"/>
            <w:bottom w:val="none" w:sz="0" w:space="0" w:color="auto"/>
            <w:right w:val="none" w:sz="0" w:space="0" w:color="auto"/>
          </w:divBdr>
        </w:div>
        <w:div w:id="28647722">
          <w:marLeft w:val="640"/>
          <w:marRight w:val="0"/>
          <w:marTop w:val="0"/>
          <w:marBottom w:val="0"/>
          <w:divBdr>
            <w:top w:val="none" w:sz="0" w:space="0" w:color="auto"/>
            <w:left w:val="none" w:sz="0" w:space="0" w:color="auto"/>
            <w:bottom w:val="none" w:sz="0" w:space="0" w:color="auto"/>
            <w:right w:val="none" w:sz="0" w:space="0" w:color="auto"/>
          </w:divBdr>
        </w:div>
        <w:div w:id="1558593527">
          <w:marLeft w:val="640"/>
          <w:marRight w:val="0"/>
          <w:marTop w:val="0"/>
          <w:marBottom w:val="0"/>
          <w:divBdr>
            <w:top w:val="none" w:sz="0" w:space="0" w:color="auto"/>
            <w:left w:val="none" w:sz="0" w:space="0" w:color="auto"/>
            <w:bottom w:val="none" w:sz="0" w:space="0" w:color="auto"/>
            <w:right w:val="none" w:sz="0" w:space="0" w:color="auto"/>
          </w:divBdr>
        </w:div>
        <w:div w:id="396366510">
          <w:marLeft w:val="640"/>
          <w:marRight w:val="0"/>
          <w:marTop w:val="0"/>
          <w:marBottom w:val="0"/>
          <w:divBdr>
            <w:top w:val="none" w:sz="0" w:space="0" w:color="auto"/>
            <w:left w:val="none" w:sz="0" w:space="0" w:color="auto"/>
            <w:bottom w:val="none" w:sz="0" w:space="0" w:color="auto"/>
            <w:right w:val="none" w:sz="0" w:space="0" w:color="auto"/>
          </w:divBdr>
        </w:div>
        <w:div w:id="1652636152">
          <w:marLeft w:val="640"/>
          <w:marRight w:val="0"/>
          <w:marTop w:val="0"/>
          <w:marBottom w:val="0"/>
          <w:divBdr>
            <w:top w:val="none" w:sz="0" w:space="0" w:color="auto"/>
            <w:left w:val="none" w:sz="0" w:space="0" w:color="auto"/>
            <w:bottom w:val="none" w:sz="0" w:space="0" w:color="auto"/>
            <w:right w:val="none" w:sz="0" w:space="0" w:color="auto"/>
          </w:divBdr>
        </w:div>
        <w:div w:id="1999963152">
          <w:marLeft w:val="640"/>
          <w:marRight w:val="0"/>
          <w:marTop w:val="0"/>
          <w:marBottom w:val="0"/>
          <w:divBdr>
            <w:top w:val="none" w:sz="0" w:space="0" w:color="auto"/>
            <w:left w:val="none" w:sz="0" w:space="0" w:color="auto"/>
            <w:bottom w:val="none" w:sz="0" w:space="0" w:color="auto"/>
            <w:right w:val="none" w:sz="0" w:space="0" w:color="auto"/>
          </w:divBdr>
        </w:div>
        <w:div w:id="1152023703">
          <w:marLeft w:val="640"/>
          <w:marRight w:val="0"/>
          <w:marTop w:val="0"/>
          <w:marBottom w:val="0"/>
          <w:divBdr>
            <w:top w:val="none" w:sz="0" w:space="0" w:color="auto"/>
            <w:left w:val="none" w:sz="0" w:space="0" w:color="auto"/>
            <w:bottom w:val="none" w:sz="0" w:space="0" w:color="auto"/>
            <w:right w:val="none" w:sz="0" w:space="0" w:color="auto"/>
          </w:divBdr>
        </w:div>
        <w:div w:id="683477115">
          <w:marLeft w:val="640"/>
          <w:marRight w:val="0"/>
          <w:marTop w:val="0"/>
          <w:marBottom w:val="0"/>
          <w:divBdr>
            <w:top w:val="none" w:sz="0" w:space="0" w:color="auto"/>
            <w:left w:val="none" w:sz="0" w:space="0" w:color="auto"/>
            <w:bottom w:val="none" w:sz="0" w:space="0" w:color="auto"/>
            <w:right w:val="none" w:sz="0" w:space="0" w:color="auto"/>
          </w:divBdr>
        </w:div>
        <w:div w:id="1902516966">
          <w:marLeft w:val="640"/>
          <w:marRight w:val="0"/>
          <w:marTop w:val="0"/>
          <w:marBottom w:val="0"/>
          <w:divBdr>
            <w:top w:val="none" w:sz="0" w:space="0" w:color="auto"/>
            <w:left w:val="none" w:sz="0" w:space="0" w:color="auto"/>
            <w:bottom w:val="none" w:sz="0" w:space="0" w:color="auto"/>
            <w:right w:val="none" w:sz="0" w:space="0" w:color="auto"/>
          </w:divBdr>
        </w:div>
        <w:div w:id="330909046">
          <w:marLeft w:val="640"/>
          <w:marRight w:val="0"/>
          <w:marTop w:val="0"/>
          <w:marBottom w:val="0"/>
          <w:divBdr>
            <w:top w:val="none" w:sz="0" w:space="0" w:color="auto"/>
            <w:left w:val="none" w:sz="0" w:space="0" w:color="auto"/>
            <w:bottom w:val="none" w:sz="0" w:space="0" w:color="auto"/>
            <w:right w:val="none" w:sz="0" w:space="0" w:color="auto"/>
          </w:divBdr>
        </w:div>
        <w:div w:id="571888593">
          <w:marLeft w:val="640"/>
          <w:marRight w:val="0"/>
          <w:marTop w:val="0"/>
          <w:marBottom w:val="0"/>
          <w:divBdr>
            <w:top w:val="none" w:sz="0" w:space="0" w:color="auto"/>
            <w:left w:val="none" w:sz="0" w:space="0" w:color="auto"/>
            <w:bottom w:val="none" w:sz="0" w:space="0" w:color="auto"/>
            <w:right w:val="none" w:sz="0" w:space="0" w:color="auto"/>
          </w:divBdr>
        </w:div>
        <w:div w:id="1362509037">
          <w:marLeft w:val="640"/>
          <w:marRight w:val="0"/>
          <w:marTop w:val="0"/>
          <w:marBottom w:val="0"/>
          <w:divBdr>
            <w:top w:val="none" w:sz="0" w:space="0" w:color="auto"/>
            <w:left w:val="none" w:sz="0" w:space="0" w:color="auto"/>
            <w:bottom w:val="none" w:sz="0" w:space="0" w:color="auto"/>
            <w:right w:val="none" w:sz="0" w:space="0" w:color="auto"/>
          </w:divBdr>
        </w:div>
        <w:div w:id="1159467901">
          <w:marLeft w:val="640"/>
          <w:marRight w:val="0"/>
          <w:marTop w:val="0"/>
          <w:marBottom w:val="0"/>
          <w:divBdr>
            <w:top w:val="none" w:sz="0" w:space="0" w:color="auto"/>
            <w:left w:val="none" w:sz="0" w:space="0" w:color="auto"/>
            <w:bottom w:val="none" w:sz="0" w:space="0" w:color="auto"/>
            <w:right w:val="none" w:sz="0" w:space="0" w:color="auto"/>
          </w:divBdr>
        </w:div>
        <w:div w:id="2000884423">
          <w:marLeft w:val="640"/>
          <w:marRight w:val="0"/>
          <w:marTop w:val="0"/>
          <w:marBottom w:val="0"/>
          <w:divBdr>
            <w:top w:val="none" w:sz="0" w:space="0" w:color="auto"/>
            <w:left w:val="none" w:sz="0" w:space="0" w:color="auto"/>
            <w:bottom w:val="none" w:sz="0" w:space="0" w:color="auto"/>
            <w:right w:val="none" w:sz="0" w:space="0" w:color="auto"/>
          </w:divBdr>
        </w:div>
        <w:div w:id="1125003926">
          <w:marLeft w:val="640"/>
          <w:marRight w:val="0"/>
          <w:marTop w:val="0"/>
          <w:marBottom w:val="0"/>
          <w:divBdr>
            <w:top w:val="none" w:sz="0" w:space="0" w:color="auto"/>
            <w:left w:val="none" w:sz="0" w:space="0" w:color="auto"/>
            <w:bottom w:val="none" w:sz="0" w:space="0" w:color="auto"/>
            <w:right w:val="none" w:sz="0" w:space="0" w:color="auto"/>
          </w:divBdr>
        </w:div>
        <w:div w:id="1720277962">
          <w:marLeft w:val="640"/>
          <w:marRight w:val="0"/>
          <w:marTop w:val="0"/>
          <w:marBottom w:val="0"/>
          <w:divBdr>
            <w:top w:val="none" w:sz="0" w:space="0" w:color="auto"/>
            <w:left w:val="none" w:sz="0" w:space="0" w:color="auto"/>
            <w:bottom w:val="none" w:sz="0" w:space="0" w:color="auto"/>
            <w:right w:val="none" w:sz="0" w:space="0" w:color="auto"/>
          </w:divBdr>
        </w:div>
        <w:div w:id="221260306">
          <w:marLeft w:val="640"/>
          <w:marRight w:val="0"/>
          <w:marTop w:val="0"/>
          <w:marBottom w:val="0"/>
          <w:divBdr>
            <w:top w:val="none" w:sz="0" w:space="0" w:color="auto"/>
            <w:left w:val="none" w:sz="0" w:space="0" w:color="auto"/>
            <w:bottom w:val="none" w:sz="0" w:space="0" w:color="auto"/>
            <w:right w:val="none" w:sz="0" w:space="0" w:color="auto"/>
          </w:divBdr>
        </w:div>
        <w:div w:id="428547522">
          <w:marLeft w:val="640"/>
          <w:marRight w:val="0"/>
          <w:marTop w:val="0"/>
          <w:marBottom w:val="0"/>
          <w:divBdr>
            <w:top w:val="none" w:sz="0" w:space="0" w:color="auto"/>
            <w:left w:val="none" w:sz="0" w:space="0" w:color="auto"/>
            <w:bottom w:val="none" w:sz="0" w:space="0" w:color="auto"/>
            <w:right w:val="none" w:sz="0" w:space="0" w:color="auto"/>
          </w:divBdr>
        </w:div>
        <w:div w:id="94372847">
          <w:marLeft w:val="640"/>
          <w:marRight w:val="0"/>
          <w:marTop w:val="0"/>
          <w:marBottom w:val="0"/>
          <w:divBdr>
            <w:top w:val="none" w:sz="0" w:space="0" w:color="auto"/>
            <w:left w:val="none" w:sz="0" w:space="0" w:color="auto"/>
            <w:bottom w:val="none" w:sz="0" w:space="0" w:color="auto"/>
            <w:right w:val="none" w:sz="0" w:space="0" w:color="auto"/>
          </w:divBdr>
        </w:div>
        <w:div w:id="1163278117">
          <w:marLeft w:val="640"/>
          <w:marRight w:val="0"/>
          <w:marTop w:val="0"/>
          <w:marBottom w:val="0"/>
          <w:divBdr>
            <w:top w:val="none" w:sz="0" w:space="0" w:color="auto"/>
            <w:left w:val="none" w:sz="0" w:space="0" w:color="auto"/>
            <w:bottom w:val="none" w:sz="0" w:space="0" w:color="auto"/>
            <w:right w:val="none" w:sz="0" w:space="0" w:color="auto"/>
          </w:divBdr>
        </w:div>
        <w:div w:id="1404526430">
          <w:marLeft w:val="640"/>
          <w:marRight w:val="0"/>
          <w:marTop w:val="0"/>
          <w:marBottom w:val="0"/>
          <w:divBdr>
            <w:top w:val="none" w:sz="0" w:space="0" w:color="auto"/>
            <w:left w:val="none" w:sz="0" w:space="0" w:color="auto"/>
            <w:bottom w:val="none" w:sz="0" w:space="0" w:color="auto"/>
            <w:right w:val="none" w:sz="0" w:space="0" w:color="auto"/>
          </w:divBdr>
        </w:div>
        <w:div w:id="290326150">
          <w:marLeft w:val="640"/>
          <w:marRight w:val="0"/>
          <w:marTop w:val="0"/>
          <w:marBottom w:val="0"/>
          <w:divBdr>
            <w:top w:val="none" w:sz="0" w:space="0" w:color="auto"/>
            <w:left w:val="none" w:sz="0" w:space="0" w:color="auto"/>
            <w:bottom w:val="none" w:sz="0" w:space="0" w:color="auto"/>
            <w:right w:val="none" w:sz="0" w:space="0" w:color="auto"/>
          </w:divBdr>
        </w:div>
      </w:divsChild>
    </w:div>
    <w:div w:id="248122679">
      <w:bodyDiv w:val="1"/>
      <w:marLeft w:val="0"/>
      <w:marRight w:val="0"/>
      <w:marTop w:val="0"/>
      <w:marBottom w:val="0"/>
      <w:divBdr>
        <w:top w:val="none" w:sz="0" w:space="0" w:color="auto"/>
        <w:left w:val="none" w:sz="0" w:space="0" w:color="auto"/>
        <w:bottom w:val="none" w:sz="0" w:space="0" w:color="auto"/>
        <w:right w:val="none" w:sz="0" w:space="0" w:color="auto"/>
      </w:divBdr>
    </w:div>
    <w:div w:id="257907479">
      <w:bodyDiv w:val="1"/>
      <w:marLeft w:val="0"/>
      <w:marRight w:val="0"/>
      <w:marTop w:val="0"/>
      <w:marBottom w:val="0"/>
      <w:divBdr>
        <w:top w:val="none" w:sz="0" w:space="0" w:color="auto"/>
        <w:left w:val="none" w:sz="0" w:space="0" w:color="auto"/>
        <w:bottom w:val="none" w:sz="0" w:space="0" w:color="auto"/>
        <w:right w:val="none" w:sz="0" w:space="0" w:color="auto"/>
      </w:divBdr>
      <w:divsChild>
        <w:div w:id="605575776">
          <w:marLeft w:val="640"/>
          <w:marRight w:val="0"/>
          <w:marTop w:val="0"/>
          <w:marBottom w:val="0"/>
          <w:divBdr>
            <w:top w:val="none" w:sz="0" w:space="0" w:color="auto"/>
            <w:left w:val="none" w:sz="0" w:space="0" w:color="auto"/>
            <w:bottom w:val="none" w:sz="0" w:space="0" w:color="auto"/>
            <w:right w:val="none" w:sz="0" w:space="0" w:color="auto"/>
          </w:divBdr>
        </w:div>
        <w:div w:id="1561133931">
          <w:marLeft w:val="640"/>
          <w:marRight w:val="0"/>
          <w:marTop w:val="0"/>
          <w:marBottom w:val="0"/>
          <w:divBdr>
            <w:top w:val="none" w:sz="0" w:space="0" w:color="auto"/>
            <w:left w:val="none" w:sz="0" w:space="0" w:color="auto"/>
            <w:bottom w:val="none" w:sz="0" w:space="0" w:color="auto"/>
            <w:right w:val="none" w:sz="0" w:space="0" w:color="auto"/>
          </w:divBdr>
        </w:div>
        <w:div w:id="1317608758">
          <w:marLeft w:val="640"/>
          <w:marRight w:val="0"/>
          <w:marTop w:val="0"/>
          <w:marBottom w:val="0"/>
          <w:divBdr>
            <w:top w:val="none" w:sz="0" w:space="0" w:color="auto"/>
            <w:left w:val="none" w:sz="0" w:space="0" w:color="auto"/>
            <w:bottom w:val="none" w:sz="0" w:space="0" w:color="auto"/>
            <w:right w:val="none" w:sz="0" w:space="0" w:color="auto"/>
          </w:divBdr>
        </w:div>
        <w:div w:id="1033464087">
          <w:marLeft w:val="640"/>
          <w:marRight w:val="0"/>
          <w:marTop w:val="0"/>
          <w:marBottom w:val="0"/>
          <w:divBdr>
            <w:top w:val="none" w:sz="0" w:space="0" w:color="auto"/>
            <w:left w:val="none" w:sz="0" w:space="0" w:color="auto"/>
            <w:bottom w:val="none" w:sz="0" w:space="0" w:color="auto"/>
            <w:right w:val="none" w:sz="0" w:space="0" w:color="auto"/>
          </w:divBdr>
        </w:div>
        <w:div w:id="990987062">
          <w:marLeft w:val="640"/>
          <w:marRight w:val="0"/>
          <w:marTop w:val="0"/>
          <w:marBottom w:val="0"/>
          <w:divBdr>
            <w:top w:val="none" w:sz="0" w:space="0" w:color="auto"/>
            <w:left w:val="none" w:sz="0" w:space="0" w:color="auto"/>
            <w:bottom w:val="none" w:sz="0" w:space="0" w:color="auto"/>
            <w:right w:val="none" w:sz="0" w:space="0" w:color="auto"/>
          </w:divBdr>
        </w:div>
        <w:div w:id="1980570573">
          <w:marLeft w:val="640"/>
          <w:marRight w:val="0"/>
          <w:marTop w:val="0"/>
          <w:marBottom w:val="0"/>
          <w:divBdr>
            <w:top w:val="none" w:sz="0" w:space="0" w:color="auto"/>
            <w:left w:val="none" w:sz="0" w:space="0" w:color="auto"/>
            <w:bottom w:val="none" w:sz="0" w:space="0" w:color="auto"/>
            <w:right w:val="none" w:sz="0" w:space="0" w:color="auto"/>
          </w:divBdr>
        </w:div>
        <w:div w:id="1886286629">
          <w:marLeft w:val="640"/>
          <w:marRight w:val="0"/>
          <w:marTop w:val="0"/>
          <w:marBottom w:val="0"/>
          <w:divBdr>
            <w:top w:val="none" w:sz="0" w:space="0" w:color="auto"/>
            <w:left w:val="none" w:sz="0" w:space="0" w:color="auto"/>
            <w:bottom w:val="none" w:sz="0" w:space="0" w:color="auto"/>
            <w:right w:val="none" w:sz="0" w:space="0" w:color="auto"/>
          </w:divBdr>
        </w:div>
        <w:div w:id="604307476">
          <w:marLeft w:val="640"/>
          <w:marRight w:val="0"/>
          <w:marTop w:val="0"/>
          <w:marBottom w:val="0"/>
          <w:divBdr>
            <w:top w:val="none" w:sz="0" w:space="0" w:color="auto"/>
            <w:left w:val="none" w:sz="0" w:space="0" w:color="auto"/>
            <w:bottom w:val="none" w:sz="0" w:space="0" w:color="auto"/>
            <w:right w:val="none" w:sz="0" w:space="0" w:color="auto"/>
          </w:divBdr>
        </w:div>
        <w:div w:id="98450759">
          <w:marLeft w:val="640"/>
          <w:marRight w:val="0"/>
          <w:marTop w:val="0"/>
          <w:marBottom w:val="0"/>
          <w:divBdr>
            <w:top w:val="none" w:sz="0" w:space="0" w:color="auto"/>
            <w:left w:val="none" w:sz="0" w:space="0" w:color="auto"/>
            <w:bottom w:val="none" w:sz="0" w:space="0" w:color="auto"/>
            <w:right w:val="none" w:sz="0" w:space="0" w:color="auto"/>
          </w:divBdr>
        </w:div>
        <w:div w:id="944652064">
          <w:marLeft w:val="640"/>
          <w:marRight w:val="0"/>
          <w:marTop w:val="0"/>
          <w:marBottom w:val="0"/>
          <w:divBdr>
            <w:top w:val="none" w:sz="0" w:space="0" w:color="auto"/>
            <w:left w:val="none" w:sz="0" w:space="0" w:color="auto"/>
            <w:bottom w:val="none" w:sz="0" w:space="0" w:color="auto"/>
            <w:right w:val="none" w:sz="0" w:space="0" w:color="auto"/>
          </w:divBdr>
        </w:div>
        <w:div w:id="2025210084">
          <w:marLeft w:val="640"/>
          <w:marRight w:val="0"/>
          <w:marTop w:val="0"/>
          <w:marBottom w:val="0"/>
          <w:divBdr>
            <w:top w:val="none" w:sz="0" w:space="0" w:color="auto"/>
            <w:left w:val="none" w:sz="0" w:space="0" w:color="auto"/>
            <w:bottom w:val="none" w:sz="0" w:space="0" w:color="auto"/>
            <w:right w:val="none" w:sz="0" w:space="0" w:color="auto"/>
          </w:divBdr>
        </w:div>
        <w:div w:id="386608152">
          <w:marLeft w:val="640"/>
          <w:marRight w:val="0"/>
          <w:marTop w:val="0"/>
          <w:marBottom w:val="0"/>
          <w:divBdr>
            <w:top w:val="none" w:sz="0" w:space="0" w:color="auto"/>
            <w:left w:val="none" w:sz="0" w:space="0" w:color="auto"/>
            <w:bottom w:val="none" w:sz="0" w:space="0" w:color="auto"/>
            <w:right w:val="none" w:sz="0" w:space="0" w:color="auto"/>
          </w:divBdr>
        </w:div>
        <w:div w:id="190923324">
          <w:marLeft w:val="640"/>
          <w:marRight w:val="0"/>
          <w:marTop w:val="0"/>
          <w:marBottom w:val="0"/>
          <w:divBdr>
            <w:top w:val="none" w:sz="0" w:space="0" w:color="auto"/>
            <w:left w:val="none" w:sz="0" w:space="0" w:color="auto"/>
            <w:bottom w:val="none" w:sz="0" w:space="0" w:color="auto"/>
            <w:right w:val="none" w:sz="0" w:space="0" w:color="auto"/>
          </w:divBdr>
        </w:div>
        <w:div w:id="1830633851">
          <w:marLeft w:val="640"/>
          <w:marRight w:val="0"/>
          <w:marTop w:val="0"/>
          <w:marBottom w:val="0"/>
          <w:divBdr>
            <w:top w:val="none" w:sz="0" w:space="0" w:color="auto"/>
            <w:left w:val="none" w:sz="0" w:space="0" w:color="auto"/>
            <w:bottom w:val="none" w:sz="0" w:space="0" w:color="auto"/>
            <w:right w:val="none" w:sz="0" w:space="0" w:color="auto"/>
          </w:divBdr>
        </w:div>
        <w:div w:id="346296119">
          <w:marLeft w:val="640"/>
          <w:marRight w:val="0"/>
          <w:marTop w:val="0"/>
          <w:marBottom w:val="0"/>
          <w:divBdr>
            <w:top w:val="none" w:sz="0" w:space="0" w:color="auto"/>
            <w:left w:val="none" w:sz="0" w:space="0" w:color="auto"/>
            <w:bottom w:val="none" w:sz="0" w:space="0" w:color="auto"/>
            <w:right w:val="none" w:sz="0" w:space="0" w:color="auto"/>
          </w:divBdr>
        </w:div>
        <w:div w:id="1463185773">
          <w:marLeft w:val="640"/>
          <w:marRight w:val="0"/>
          <w:marTop w:val="0"/>
          <w:marBottom w:val="0"/>
          <w:divBdr>
            <w:top w:val="none" w:sz="0" w:space="0" w:color="auto"/>
            <w:left w:val="none" w:sz="0" w:space="0" w:color="auto"/>
            <w:bottom w:val="none" w:sz="0" w:space="0" w:color="auto"/>
            <w:right w:val="none" w:sz="0" w:space="0" w:color="auto"/>
          </w:divBdr>
        </w:div>
        <w:div w:id="2130201117">
          <w:marLeft w:val="640"/>
          <w:marRight w:val="0"/>
          <w:marTop w:val="0"/>
          <w:marBottom w:val="0"/>
          <w:divBdr>
            <w:top w:val="none" w:sz="0" w:space="0" w:color="auto"/>
            <w:left w:val="none" w:sz="0" w:space="0" w:color="auto"/>
            <w:bottom w:val="none" w:sz="0" w:space="0" w:color="auto"/>
            <w:right w:val="none" w:sz="0" w:space="0" w:color="auto"/>
          </w:divBdr>
        </w:div>
        <w:div w:id="876048878">
          <w:marLeft w:val="640"/>
          <w:marRight w:val="0"/>
          <w:marTop w:val="0"/>
          <w:marBottom w:val="0"/>
          <w:divBdr>
            <w:top w:val="none" w:sz="0" w:space="0" w:color="auto"/>
            <w:left w:val="none" w:sz="0" w:space="0" w:color="auto"/>
            <w:bottom w:val="none" w:sz="0" w:space="0" w:color="auto"/>
            <w:right w:val="none" w:sz="0" w:space="0" w:color="auto"/>
          </w:divBdr>
        </w:div>
        <w:div w:id="945651110">
          <w:marLeft w:val="640"/>
          <w:marRight w:val="0"/>
          <w:marTop w:val="0"/>
          <w:marBottom w:val="0"/>
          <w:divBdr>
            <w:top w:val="none" w:sz="0" w:space="0" w:color="auto"/>
            <w:left w:val="none" w:sz="0" w:space="0" w:color="auto"/>
            <w:bottom w:val="none" w:sz="0" w:space="0" w:color="auto"/>
            <w:right w:val="none" w:sz="0" w:space="0" w:color="auto"/>
          </w:divBdr>
        </w:div>
        <w:div w:id="1220677734">
          <w:marLeft w:val="640"/>
          <w:marRight w:val="0"/>
          <w:marTop w:val="0"/>
          <w:marBottom w:val="0"/>
          <w:divBdr>
            <w:top w:val="none" w:sz="0" w:space="0" w:color="auto"/>
            <w:left w:val="none" w:sz="0" w:space="0" w:color="auto"/>
            <w:bottom w:val="none" w:sz="0" w:space="0" w:color="auto"/>
            <w:right w:val="none" w:sz="0" w:space="0" w:color="auto"/>
          </w:divBdr>
        </w:div>
        <w:div w:id="2099057761">
          <w:marLeft w:val="640"/>
          <w:marRight w:val="0"/>
          <w:marTop w:val="0"/>
          <w:marBottom w:val="0"/>
          <w:divBdr>
            <w:top w:val="none" w:sz="0" w:space="0" w:color="auto"/>
            <w:left w:val="none" w:sz="0" w:space="0" w:color="auto"/>
            <w:bottom w:val="none" w:sz="0" w:space="0" w:color="auto"/>
            <w:right w:val="none" w:sz="0" w:space="0" w:color="auto"/>
          </w:divBdr>
        </w:div>
        <w:div w:id="901333774">
          <w:marLeft w:val="640"/>
          <w:marRight w:val="0"/>
          <w:marTop w:val="0"/>
          <w:marBottom w:val="0"/>
          <w:divBdr>
            <w:top w:val="none" w:sz="0" w:space="0" w:color="auto"/>
            <w:left w:val="none" w:sz="0" w:space="0" w:color="auto"/>
            <w:bottom w:val="none" w:sz="0" w:space="0" w:color="auto"/>
            <w:right w:val="none" w:sz="0" w:space="0" w:color="auto"/>
          </w:divBdr>
        </w:div>
        <w:div w:id="1230732827">
          <w:marLeft w:val="640"/>
          <w:marRight w:val="0"/>
          <w:marTop w:val="0"/>
          <w:marBottom w:val="0"/>
          <w:divBdr>
            <w:top w:val="none" w:sz="0" w:space="0" w:color="auto"/>
            <w:left w:val="none" w:sz="0" w:space="0" w:color="auto"/>
            <w:bottom w:val="none" w:sz="0" w:space="0" w:color="auto"/>
            <w:right w:val="none" w:sz="0" w:space="0" w:color="auto"/>
          </w:divBdr>
        </w:div>
        <w:div w:id="131216325">
          <w:marLeft w:val="640"/>
          <w:marRight w:val="0"/>
          <w:marTop w:val="0"/>
          <w:marBottom w:val="0"/>
          <w:divBdr>
            <w:top w:val="none" w:sz="0" w:space="0" w:color="auto"/>
            <w:left w:val="none" w:sz="0" w:space="0" w:color="auto"/>
            <w:bottom w:val="none" w:sz="0" w:space="0" w:color="auto"/>
            <w:right w:val="none" w:sz="0" w:space="0" w:color="auto"/>
          </w:divBdr>
        </w:div>
        <w:div w:id="657153831">
          <w:marLeft w:val="640"/>
          <w:marRight w:val="0"/>
          <w:marTop w:val="0"/>
          <w:marBottom w:val="0"/>
          <w:divBdr>
            <w:top w:val="none" w:sz="0" w:space="0" w:color="auto"/>
            <w:left w:val="none" w:sz="0" w:space="0" w:color="auto"/>
            <w:bottom w:val="none" w:sz="0" w:space="0" w:color="auto"/>
            <w:right w:val="none" w:sz="0" w:space="0" w:color="auto"/>
          </w:divBdr>
        </w:div>
        <w:div w:id="875971863">
          <w:marLeft w:val="640"/>
          <w:marRight w:val="0"/>
          <w:marTop w:val="0"/>
          <w:marBottom w:val="0"/>
          <w:divBdr>
            <w:top w:val="none" w:sz="0" w:space="0" w:color="auto"/>
            <w:left w:val="none" w:sz="0" w:space="0" w:color="auto"/>
            <w:bottom w:val="none" w:sz="0" w:space="0" w:color="auto"/>
            <w:right w:val="none" w:sz="0" w:space="0" w:color="auto"/>
          </w:divBdr>
        </w:div>
        <w:div w:id="1584879342">
          <w:marLeft w:val="640"/>
          <w:marRight w:val="0"/>
          <w:marTop w:val="0"/>
          <w:marBottom w:val="0"/>
          <w:divBdr>
            <w:top w:val="none" w:sz="0" w:space="0" w:color="auto"/>
            <w:left w:val="none" w:sz="0" w:space="0" w:color="auto"/>
            <w:bottom w:val="none" w:sz="0" w:space="0" w:color="auto"/>
            <w:right w:val="none" w:sz="0" w:space="0" w:color="auto"/>
          </w:divBdr>
        </w:div>
        <w:div w:id="269626561">
          <w:marLeft w:val="640"/>
          <w:marRight w:val="0"/>
          <w:marTop w:val="0"/>
          <w:marBottom w:val="0"/>
          <w:divBdr>
            <w:top w:val="none" w:sz="0" w:space="0" w:color="auto"/>
            <w:left w:val="none" w:sz="0" w:space="0" w:color="auto"/>
            <w:bottom w:val="none" w:sz="0" w:space="0" w:color="auto"/>
            <w:right w:val="none" w:sz="0" w:space="0" w:color="auto"/>
          </w:divBdr>
        </w:div>
        <w:div w:id="1803571239">
          <w:marLeft w:val="640"/>
          <w:marRight w:val="0"/>
          <w:marTop w:val="0"/>
          <w:marBottom w:val="0"/>
          <w:divBdr>
            <w:top w:val="none" w:sz="0" w:space="0" w:color="auto"/>
            <w:left w:val="none" w:sz="0" w:space="0" w:color="auto"/>
            <w:bottom w:val="none" w:sz="0" w:space="0" w:color="auto"/>
            <w:right w:val="none" w:sz="0" w:space="0" w:color="auto"/>
          </w:divBdr>
        </w:div>
        <w:div w:id="659768749">
          <w:marLeft w:val="640"/>
          <w:marRight w:val="0"/>
          <w:marTop w:val="0"/>
          <w:marBottom w:val="0"/>
          <w:divBdr>
            <w:top w:val="none" w:sz="0" w:space="0" w:color="auto"/>
            <w:left w:val="none" w:sz="0" w:space="0" w:color="auto"/>
            <w:bottom w:val="none" w:sz="0" w:space="0" w:color="auto"/>
            <w:right w:val="none" w:sz="0" w:space="0" w:color="auto"/>
          </w:divBdr>
        </w:div>
        <w:div w:id="1235503598">
          <w:marLeft w:val="640"/>
          <w:marRight w:val="0"/>
          <w:marTop w:val="0"/>
          <w:marBottom w:val="0"/>
          <w:divBdr>
            <w:top w:val="none" w:sz="0" w:space="0" w:color="auto"/>
            <w:left w:val="none" w:sz="0" w:space="0" w:color="auto"/>
            <w:bottom w:val="none" w:sz="0" w:space="0" w:color="auto"/>
            <w:right w:val="none" w:sz="0" w:space="0" w:color="auto"/>
          </w:divBdr>
        </w:div>
        <w:div w:id="938876213">
          <w:marLeft w:val="640"/>
          <w:marRight w:val="0"/>
          <w:marTop w:val="0"/>
          <w:marBottom w:val="0"/>
          <w:divBdr>
            <w:top w:val="none" w:sz="0" w:space="0" w:color="auto"/>
            <w:left w:val="none" w:sz="0" w:space="0" w:color="auto"/>
            <w:bottom w:val="none" w:sz="0" w:space="0" w:color="auto"/>
            <w:right w:val="none" w:sz="0" w:space="0" w:color="auto"/>
          </w:divBdr>
        </w:div>
        <w:div w:id="39861756">
          <w:marLeft w:val="640"/>
          <w:marRight w:val="0"/>
          <w:marTop w:val="0"/>
          <w:marBottom w:val="0"/>
          <w:divBdr>
            <w:top w:val="none" w:sz="0" w:space="0" w:color="auto"/>
            <w:left w:val="none" w:sz="0" w:space="0" w:color="auto"/>
            <w:bottom w:val="none" w:sz="0" w:space="0" w:color="auto"/>
            <w:right w:val="none" w:sz="0" w:space="0" w:color="auto"/>
          </w:divBdr>
        </w:div>
        <w:div w:id="2053773410">
          <w:marLeft w:val="640"/>
          <w:marRight w:val="0"/>
          <w:marTop w:val="0"/>
          <w:marBottom w:val="0"/>
          <w:divBdr>
            <w:top w:val="none" w:sz="0" w:space="0" w:color="auto"/>
            <w:left w:val="none" w:sz="0" w:space="0" w:color="auto"/>
            <w:bottom w:val="none" w:sz="0" w:space="0" w:color="auto"/>
            <w:right w:val="none" w:sz="0" w:space="0" w:color="auto"/>
          </w:divBdr>
        </w:div>
        <w:div w:id="1879775813">
          <w:marLeft w:val="640"/>
          <w:marRight w:val="0"/>
          <w:marTop w:val="0"/>
          <w:marBottom w:val="0"/>
          <w:divBdr>
            <w:top w:val="none" w:sz="0" w:space="0" w:color="auto"/>
            <w:left w:val="none" w:sz="0" w:space="0" w:color="auto"/>
            <w:bottom w:val="none" w:sz="0" w:space="0" w:color="auto"/>
            <w:right w:val="none" w:sz="0" w:space="0" w:color="auto"/>
          </w:divBdr>
        </w:div>
        <w:div w:id="500656595">
          <w:marLeft w:val="640"/>
          <w:marRight w:val="0"/>
          <w:marTop w:val="0"/>
          <w:marBottom w:val="0"/>
          <w:divBdr>
            <w:top w:val="none" w:sz="0" w:space="0" w:color="auto"/>
            <w:left w:val="none" w:sz="0" w:space="0" w:color="auto"/>
            <w:bottom w:val="none" w:sz="0" w:space="0" w:color="auto"/>
            <w:right w:val="none" w:sz="0" w:space="0" w:color="auto"/>
          </w:divBdr>
        </w:div>
        <w:div w:id="144052114">
          <w:marLeft w:val="640"/>
          <w:marRight w:val="0"/>
          <w:marTop w:val="0"/>
          <w:marBottom w:val="0"/>
          <w:divBdr>
            <w:top w:val="none" w:sz="0" w:space="0" w:color="auto"/>
            <w:left w:val="none" w:sz="0" w:space="0" w:color="auto"/>
            <w:bottom w:val="none" w:sz="0" w:space="0" w:color="auto"/>
            <w:right w:val="none" w:sz="0" w:space="0" w:color="auto"/>
          </w:divBdr>
        </w:div>
      </w:divsChild>
    </w:div>
    <w:div w:id="299305561">
      <w:bodyDiv w:val="1"/>
      <w:marLeft w:val="0"/>
      <w:marRight w:val="0"/>
      <w:marTop w:val="0"/>
      <w:marBottom w:val="0"/>
      <w:divBdr>
        <w:top w:val="none" w:sz="0" w:space="0" w:color="auto"/>
        <w:left w:val="none" w:sz="0" w:space="0" w:color="auto"/>
        <w:bottom w:val="none" w:sz="0" w:space="0" w:color="auto"/>
        <w:right w:val="none" w:sz="0" w:space="0" w:color="auto"/>
      </w:divBdr>
    </w:div>
    <w:div w:id="475730394">
      <w:bodyDiv w:val="1"/>
      <w:marLeft w:val="0"/>
      <w:marRight w:val="0"/>
      <w:marTop w:val="0"/>
      <w:marBottom w:val="0"/>
      <w:divBdr>
        <w:top w:val="none" w:sz="0" w:space="0" w:color="auto"/>
        <w:left w:val="none" w:sz="0" w:space="0" w:color="auto"/>
        <w:bottom w:val="none" w:sz="0" w:space="0" w:color="auto"/>
        <w:right w:val="none" w:sz="0" w:space="0" w:color="auto"/>
      </w:divBdr>
      <w:divsChild>
        <w:div w:id="236912728">
          <w:marLeft w:val="640"/>
          <w:marRight w:val="0"/>
          <w:marTop w:val="0"/>
          <w:marBottom w:val="0"/>
          <w:divBdr>
            <w:top w:val="none" w:sz="0" w:space="0" w:color="auto"/>
            <w:left w:val="none" w:sz="0" w:space="0" w:color="auto"/>
            <w:bottom w:val="none" w:sz="0" w:space="0" w:color="auto"/>
            <w:right w:val="none" w:sz="0" w:space="0" w:color="auto"/>
          </w:divBdr>
        </w:div>
        <w:div w:id="812016310">
          <w:marLeft w:val="640"/>
          <w:marRight w:val="0"/>
          <w:marTop w:val="0"/>
          <w:marBottom w:val="0"/>
          <w:divBdr>
            <w:top w:val="none" w:sz="0" w:space="0" w:color="auto"/>
            <w:left w:val="none" w:sz="0" w:space="0" w:color="auto"/>
            <w:bottom w:val="none" w:sz="0" w:space="0" w:color="auto"/>
            <w:right w:val="none" w:sz="0" w:space="0" w:color="auto"/>
          </w:divBdr>
        </w:div>
        <w:div w:id="1699310263">
          <w:marLeft w:val="640"/>
          <w:marRight w:val="0"/>
          <w:marTop w:val="0"/>
          <w:marBottom w:val="0"/>
          <w:divBdr>
            <w:top w:val="none" w:sz="0" w:space="0" w:color="auto"/>
            <w:left w:val="none" w:sz="0" w:space="0" w:color="auto"/>
            <w:bottom w:val="none" w:sz="0" w:space="0" w:color="auto"/>
            <w:right w:val="none" w:sz="0" w:space="0" w:color="auto"/>
          </w:divBdr>
        </w:div>
        <w:div w:id="1704400639">
          <w:marLeft w:val="640"/>
          <w:marRight w:val="0"/>
          <w:marTop w:val="0"/>
          <w:marBottom w:val="0"/>
          <w:divBdr>
            <w:top w:val="none" w:sz="0" w:space="0" w:color="auto"/>
            <w:left w:val="none" w:sz="0" w:space="0" w:color="auto"/>
            <w:bottom w:val="none" w:sz="0" w:space="0" w:color="auto"/>
            <w:right w:val="none" w:sz="0" w:space="0" w:color="auto"/>
          </w:divBdr>
        </w:div>
        <w:div w:id="1584414756">
          <w:marLeft w:val="640"/>
          <w:marRight w:val="0"/>
          <w:marTop w:val="0"/>
          <w:marBottom w:val="0"/>
          <w:divBdr>
            <w:top w:val="none" w:sz="0" w:space="0" w:color="auto"/>
            <w:left w:val="none" w:sz="0" w:space="0" w:color="auto"/>
            <w:bottom w:val="none" w:sz="0" w:space="0" w:color="auto"/>
            <w:right w:val="none" w:sz="0" w:space="0" w:color="auto"/>
          </w:divBdr>
        </w:div>
        <w:div w:id="682249261">
          <w:marLeft w:val="640"/>
          <w:marRight w:val="0"/>
          <w:marTop w:val="0"/>
          <w:marBottom w:val="0"/>
          <w:divBdr>
            <w:top w:val="none" w:sz="0" w:space="0" w:color="auto"/>
            <w:left w:val="none" w:sz="0" w:space="0" w:color="auto"/>
            <w:bottom w:val="none" w:sz="0" w:space="0" w:color="auto"/>
            <w:right w:val="none" w:sz="0" w:space="0" w:color="auto"/>
          </w:divBdr>
        </w:div>
        <w:div w:id="2053072376">
          <w:marLeft w:val="640"/>
          <w:marRight w:val="0"/>
          <w:marTop w:val="0"/>
          <w:marBottom w:val="0"/>
          <w:divBdr>
            <w:top w:val="none" w:sz="0" w:space="0" w:color="auto"/>
            <w:left w:val="none" w:sz="0" w:space="0" w:color="auto"/>
            <w:bottom w:val="none" w:sz="0" w:space="0" w:color="auto"/>
            <w:right w:val="none" w:sz="0" w:space="0" w:color="auto"/>
          </w:divBdr>
        </w:div>
        <w:div w:id="1170372724">
          <w:marLeft w:val="640"/>
          <w:marRight w:val="0"/>
          <w:marTop w:val="0"/>
          <w:marBottom w:val="0"/>
          <w:divBdr>
            <w:top w:val="none" w:sz="0" w:space="0" w:color="auto"/>
            <w:left w:val="none" w:sz="0" w:space="0" w:color="auto"/>
            <w:bottom w:val="none" w:sz="0" w:space="0" w:color="auto"/>
            <w:right w:val="none" w:sz="0" w:space="0" w:color="auto"/>
          </w:divBdr>
        </w:div>
        <w:div w:id="1197235934">
          <w:marLeft w:val="640"/>
          <w:marRight w:val="0"/>
          <w:marTop w:val="0"/>
          <w:marBottom w:val="0"/>
          <w:divBdr>
            <w:top w:val="none" w:sz="0" w:space="0" w:color="auto"/>
            <w:left w:val="none" w:sz="0" w:space="0" w:color="auto"/>
            <w:bottom w:val="none" w:sz="0" w:space="0" w:color="auto"/>
            <w:right w:val="none" w:sz="0" w:space="0" w:color="auto"/>
          </w:divBdr>
        </w:div>
        <w:div w:id="1773628317">
          <w:marLeft w:val="640"/>
          <w:marRight w:val="0"/>
          <w:marTop w:val="0"/>
          <w:marBottom w:val="0"/>
          <w:divBdr>
            <w:top w:val="none" w:sz="0" w:space="0" w:color="auto"/>
            <w:left w:val="none" w:sz="0" w:space="0" w:color="auto"/>
            <w:bottom w:val="none" w:sz="0" w:space="0" w:color="auto"/>
            <w:right w:val="none" w:sz="0" w:space="0" w:color="auto"/>
          </w:divBdr>
        </w:div>
        <w:div w:id="1853688981">
          <w:marLeft w:val="640"/>
          <w:marRight w:val="0"/>
          <w:marTop w:val="0"/>
          <w:marBottom w:val="0"/>
          <w:divBdr>
            <w:top w:val="none" w:sz="0" w:space="0" w:color="auto"/>
            <w:left w:val="none" w:sz="0" w:space="0" w:color="auto"/>
            <w:bottom w:val="none" w:sz="0" w:space="0" w:color="auto"/>
            <w:right w:val="none" w:sz="0" w:space="0" w:color="auto"/>
          </w:divBdr>
        </w:div>
        <w:div w:id="1751150952">
          <w:marLeft w:val="640"/>
          <w:marRight w:val="0"/>
          <w:marTop w:val="0"/>
          <w:marBottom w:val="0"/>
          <w:divBdr>
            <w:top w:val="none" w:sz="0" w:space="0" w:color="auto"/>
            <w:left w:val="none" w:sz="0" w:space="0" w:color="auto"/>
            <w:bottom w:val="none" w:sz="0" w:space="0" w:color="auto"/>
            <w:right w:val="none" w:sz="0" w:space="0" w:color="auto"/>
          </w:divBdr>
        </w:div>
        <w:div w:id="1075013231">
          <w:marLeft w:val="640"/>
          <w:marRight w:val="0"/>
          <w:marTop w:val="0"/>
          <w:marBottom w:val="0"/>
          <w:divBdr>
            <w:top w:val="none" w:sz="0" w:space="0" w:color="auto"/>
            <w:left w:val="none" w:sz="0" w:space="0" w:color="auto"/>
            <w:bottom w:val="none" w:sz="0" w:space="0" w:color="auto"/>
            <w:right w:val="none" w:sz="0" w:space="0" w:color="auto"/>
          </w:divBdr>
        </w:div>
        <w:div w:id="2070765400">
          <w:marLeft w:val="640"/>
          <w:marRight w:val="0"/>
          <w:marTop w:val="0"/>
          <w:marBottom w:val="0"/>
          <w:divBdr>
            <w:top w:val="none" w:sz="0" w:space="0" w:color="auto"/>
            <w:left w:val="none" w:sz="0" w:space="0" w:color="auto"/>
            <w:bottom w:val="none" w:sz="0" w:space="0" w:color="auto"/>
            <w:right w:val="none" w:sz="0" w:space="0" w:color="auto"/>
          </w:divBdr>
        </w:div>
        <w:div w:id="956595193">
          <w:marLeft w:val="640"/>
          <w:marRight w:val="0"/>
          <w:marTop w:val="0"/>
          <w:marBottom w:val="0"/>
          <w:divBdr>
            <w:top w:val="none" w:sz="0" w:space="0" w:color="auto"/>
            <w:left w:val="none" w:sz="0" w:space="0" w:color="auto"/>
            <w:bottom w:val="none" w:sz="0" w:space="0" w:color="auto"/>
            <w:right w:val="none" w:sz="0" w:space="0" w:color="auto"/>
          </w:divBdr>
        </w:div>
        <w:div w:id="1947618152">
          <w:marLeft w:val="640"/>
          <w:marRight w:val="0"/>
          <w:marTop w:val="0"/>
          <w:marBottom w:val="0"/>
          <w:divBdr>
            <w:top w:val="none" w:sz="0" w:space="0" w:color="auto"/>
            <w:left w:val="none" w:sz="0" w:space="0" w:color="auto"/>
            <w:bottom w:val="none" w:sz="0" w:space="0" w:color="auto"/>
            <w:right w:val="none" w:sz="0" w:space="0" w:color="auto"/>
          </w:divBdr>
        </w:div>
        <w:div w:id="1678535849">
          <w:marLeft w:val="640"/>
          <w:marRight w:val="0"/>
          <w:marTop w:val="0"/>
          <w:marBottom w:val="0"/>
          <w:divBdr>
            <w:top w:val="none" w:sz="0" w:space="0" w:color="auto"/>
            <w:left w:val="none" w:sz="0" w:space="0" w:color="auto"/>
            <w:bottom w:val="none" w:sz="0" w:space="0" w:color="auto"/>
            <w:right w:val="none" w:sz="0" w:space="0" w:color="auto"/>
          </w:divBdr>
        </w:div>
        <w:div w:id="743256463">
          <w:marLeft w:val="640"/>
          <w:marRight w:val="0"/>
          <w:marTop w:val="0"/>
          <w:marBottom w:val="0"/>
          <w:divBdr>
            <w:top w:val="none" w:sz="0" w:space="0" w:color="auto"/>
            <w:left w:val="none" w:sz="0" w:space="0" w:color="auto"/>
            <w:bottom w:val="none" w:sz="0" w:space="0" w:color="auto"/>
            <w:right w:val="none" w:sz="0" w:space="0" w:color="auto"/>
          </w:divBdr>
        </w:div>
        <w:div w:id="556820257">
          <w:marLeft w:val="640"/>
          <w:marRight w:val="0"/>
          <w:marTop w:val="0"/>
          <w:marBottom w:val="0"/>
          <w:divBdr>
            <w:top w:val="none" w:sz="0" w:space="0" w:color="auto"/>
            <w:left w:val="none" w:sz="0" w:space="0" w:color="auto"/>
            <w:bottom w:val="none" w:sz="0" w:space="0" w:color="auto"/>
            <w:right w:val="none" w:sz="0" w:space="0" w:color="auto"/>
          </w:divBdr>
        </w:div>
        <w:div w:id="710764711">
          <w:marLeft w:val="640"/>
          <w:marRight w:val="0"/>
          <w:marTop w:val="0"/>
          <w:marBottom w:val="0"/>
          <w:divBdr>
            <w:top w:val="none" w:sz="0" w:space="0" w:color="auto"/>
            <w:left w:val="none" w:sz="0" w:space="0" w:color="auto"/>
            <w:bottom w:val="none" w:sz="0" w:space="0" w:color="auto"/>
            <w:right w:val="none" w:sz="0" w:space="0" w:color="auto"/>
          </w:divBdr>
        </w:div>
        <w:div w:id="1485470288">
          <w:marLeft w:val="640"/>
          <w:marRight w:val="0"/>
          <w:marTop w:val="0"/>
          <w:marBottom w:val="0"/>
          <w:divBdr>
            <w:top w:val="none" w:sz="0" w:space="0" w:color="auto"/>
            <w:left w:val="none" w:sz="0" w:space="0" w:color="auto"/>
            <w:bottom w:val="none" w:sz="0" w:space="0" w:color="auto"/>
            <w:right w:val="none" w:sz="0" w:space="0" w:color="auto"/>
          </w:divBdr>
        </w:div>
        <w:div w:id="840897288">
          <w:marLeft w:val="640"/>
          <w:marRight w:val="0"/>
          <w:marTop w:val="0"/>
          <w:marBottom w:val="0"/>
          <w:divBdr>
            <w:top w:val="none" w:sz="0" w:space="0" w:color="auto"/>
            <w:left w:val="none" w:sz="0" w:space="0" w:color="auto"/>
            <w:bottom w:val="none" w:sz="0" w:space="0" w:color="auto"/>
            <w:right w:val="none" w:sz="0" w:space="0" w:color="auto"/>
          </w:divBdr>
        </w:div>
        <w:div w:id="923731093">
          <w:marLeft w:val="640"/>
          <w:marRight w:val="0"/>
          <w:marTop w:val="0"/>
          <w:marBottom w:val="0"/>
          <w:divBdr>
            <w:top w:val="none" w:sz="0" w:space="0" w:color="auto"/>
            <w:left w:val="none" w:sz="0" w:space="0" w:color="auto"/>
            <w:bottom w:val="none" w:sz="0" w:space="0" w:color="auto"/>
            <w:right w:val="none" w:sz="0" w:space="0" w:color="auto"/>
          </w:divBdr>
        </w:div>
        <w:div w:id="235894626">
          <w:marLeft w:val="640"/>
          <w:marRight w:val="0"/>
          <w:marTop w:val="0"/>
          <w:marBottom w:val="0"/>
          <w:divBdr>
            <w:top w:val="none" w:sz="0" w:space="0" w:color="auto"/>
            <w:left w:val="none" w:sz="0" w:space="0" w:color="auto"/>
            <w:bottom w:val="none" w:sz="0" w:space="0" w:color="auto"/>
            <w:right w:val="none" w:sz="0" w:space="0" w:color="auto"/>
          </w:divBdr>
        </w:div>
        <w:div w:id="587426898">
          <w:marLeft w:val="640"/>
          <w:marRight w:val="0"/>
          <w:marTop w:val="0"/>
          <w:marBottom w:val="0"/>
          <w:divBdr>
            <w:top w:val="none" w:sz="0" w:space="0" w:color="auto"/>
            <w:left w:val="none" w:sz="0" w:space="0" w:color="auto"/>
            <w:bottom w:val="none" w:sz="0" w:space="0" w:color="auto"/>
            <w:right w:val="none" w:sz="0" w:space="0" w:color="auto"/>
          </w:divBdr>
        </w:div>
        <w:div w:id="1726028170">
          <w:marLeft w:val="640"/>
          <w:marRight w:val="0"/>
          <w:marTop w:val="0"/>
          <w:marBottom w:val="0"/>
          <w:divBdr>
            <w:top w:val="none" w:sz="0" w:space="0" w:color="auto"/>
            <w:left w:val="none" w:sz="0" w:space="0" w:color="auto"/>
            <w:bottom w:val="none" w:sz="0" w:space="0" w:color="auto"/>
            <w:right w:val="none" w:sz="0" w:space="0" w:color="auto"/>
          </w:divBdr>
        </w:div>
        <w:div w:id="1736734593">
          <w:marLeft w:val="640"/>
          <w:marRight w:val="0"/>
          <w:marTop w:val="0"/>
          <w:marBottom w:val="0"/>
          <w:divBdr>
            <w:top w:val="none" w:sz="0" w:space="0" w:color="auto"/>
            <w:left w:val="none" w:sz="0" w:space="0" w:color="auto"/>
            <w:bottom w:val="none" w:sz="0" w:space="0" w:color="auto"/>
            <w:right w:val="none" w:sz="0" w:space="0" w:color="auto"/>
          </w:divBdr>
        </w:div>
        <w:div w:id="1810392023">
          <w:marLeft w:val="640"/>
          <w:marRight w:val="0"/>
          <w:marTop w:val="0"/>
          <w:marBottom w:val="0"/>
          <w:divBdr>
            <w:top w:val="none" w:sz="0" w:space="0" w:color="auto"/>
            <w:left w:val="none" w:sz="0" w:space="0" w:color="auto"/>
            <w:bottom w:val="none" w:sz="0" w:space="0" w:color="auto"/>
            <w:right w:val="none" w:sz="0" w:space="0" w:color="auto"/>
          </w:divBdr>
        </w:div>
        <w:div w:id="2104909736">
          <w:marLeft w:val="640"/>
          <w:marRight w:val="0"/>
          <w:marTop w:val="0"/>
          <w:marBottom w:val="0"/>
          <w:divBdr>
            <w:top w:val="none" w:sz="0" w:space="0" w:color="auto"/>
            <w:left w:val="none" w:sz="0" w:space="0" w:color="auto"/>
            <w:bottom w:val="none" w:sz="0" w:space="0" w:color="auto"/>
            <w:right w:val="none" w:sz="0" w:space="0" w:color="auto"/>
          </w:divBdr>
        </w:div>
        <w:div w:id="1089231161">
          <w:marLeft w:val="640"/>
          <w:marRight w:val="0"/>
          <w:marTop w:val="0"/>
          <w:marBottom w:val="0"/>
          <w:divBdr>
            <w:top w:val="none" w:sz="0" w:space="0" w:color="auto"/>
            <w:left w:val="none" w:sz="0" w:space="0" w:color="auto"/>
            <w:bottom w:val="none" w:sz="0" w:space="0" w:color="auto"/>
            <w:right w:val="none" w:sz="0" w:space="0" w:color="auto"/>
          </w:divBdr>
        </w:div>
        <w:div w:id="237177550">
          <w:marLeft w:val="640"/>
          <w:marRight w:val="0"/>
          <w:marTop w:val="0"/>
          <w:marBottom w:val="0"/>
          <w:divBdr>
            <w:top w:val="none" w:sz="0" w:space="0" w:color="auto"/>
            <w:left w:val="none" w:sz="0" w:space="0" w:color="auto"/>
            <w:bottom w:val="none" w:sz="0" w:space="0" w:color="auto"/>
            <w:right w:val="none" w:sz="0" w:space="0" w:color="auto"/>
          </w:divBdr>
        </w:div>
        <w:div w:id="662318455">
          <w:marLeft w:val="640"/>
          <w:marRight w:val="0"/>
          <w:marTop w:val="0"/>
          <w:marBottom w:val="0"/>
          <w:divBdr>
            <w:top w:val="none" w:sz="0" w:space="0" w:color="auto"/>
            <w:left w:val="none" w:sz="0" w:space="0" w:color="auto"/>
            <w:bottom w:val="none" w:sz="0" w:space="0" w:color="auto"/>
            <w:right w:val="none" w:sz="0" w:space="0" w:color="auto"/>
          </w:divBdr>
        </w:div>
        <w:div w:id="2058619910">
          <w:marLeft w:val="640"/>
          <w:marRight w:val="0"/>
          <w:marTop w:val="0"/>
          <w:marBottom w:val="0"/>
          <w:divBdr>
            <w:top w:val="none" w:sz="0" w:space="0" w:color="auto"/>
            <w:left w:val="none" w:sz="0" w:space="0" w:color="auto"/>
            <w:bottom w:val="none" w:sz="0" w:space="0" w:color="auto"/>
            <w:right w:val="none" w:sz="0" w:space="0" w:color="auto"/>
          </w:divBdr>
        </w:div>
        <w:div w:id="311956972">
          <w:marLeft w:val="640"/>
          <w:marRight w:val="0"/>
          <w:marTop w:val="0"/>
          <w:marBottom w:val="0"/>
          <w:divBdr>
            <w:top w:val="none" w:sz="0" w:space="0" w:color="auto"/>
            <w:left w:val="none" w:sz="0" w:space="0" w:color="auto"/>
            <w:bottom w:val="none" w:sz="0" w:space="0" w:color="auto"/>
            <w:right w:val="none" w:sz="0" w:space="0" w:color="auto"/>
          </w:divBdr>
        </w:div>
        <w:div w:id="1755977302">
          <w:marLeft w:val="640"/>
          <w:marRight w:val="0"/>
          <w:marTop w:val="0"/>
          <w:marBottom w:val="0"/>
          <w:divBdr>
            <w:top w:val="none" w:sz="0" w:space="0" w:color="auto"/>
            <w:left w:val="none" w:sz="0" w:space="0" w:color="auto"/>
            <w:bottom w:val="none" w:sz="0" w:space="0" w:color="auto"/>
            <w:right w:val="none" w:sz="0" w:space="0" w:color="auto"/>
          </w:divBdr>
        </w:div>
        <w:div w:id="1957835483">
          <w:marLeft w:val="640"/>
          <w:marRight w:val="0"/>
          <w:marTop w:val="0"/>
          <w:marBottom w:val="0"/>
          <w:divBdr>
            <w:top w:val="none" w:sz="0" w:space="0" w:color="auto"/>
            <w:left w:val="none" w:sz="0" w:space="0" w:color="auto"/>
            <w:bottom w:val="none" w:sz="0" w:space="0" w:color="auto"/>
            <w:right w:val="none" w:sz="0" w:space="0" w:color="auto"/>
          </w:divBdr>
        </w:div>
      </w:divsChild>
    </w:div>
    <w:div w:id="538712402">
      <w:bodyDiv w:val="1"/>
      <w:marLeft w:val="0"/>
      <w:marRight w:val="0"/>
      <w:marTop w:val="0"/>
      <w:marBottom w:val="0"/>
      <w:divBdr>
        <w:top w:val="none" w:sz="0" w:space="0" w:color="auto"/>
        <w:left w:val="none" w:sz="0" w:space="0" w:color="auto"/>
        <w:bottom w:val="none" w:sz="0" w:space="0" w:color="auto"/>
        <w:right w:val="none" w:sz="0" w:space="0" w:color="auto"/>
      </w:divBdr>
      <w:divsChild>
        <w:div w:id="891117809">
          <w:marLeft w:val="640"/>
          <w:marRight w:val="0"/>
          <w:marTop w:val="0"/>
          <w:marBottom w:val="0"/>
          <w:divBdr>
            <w:top w:val="none" w:sz="0" w:space="0" w:color="auto"/>
            <w:left w:val="none" w:sz="0" w:space="0" w:color="auto"/>
            <w:bottom w:val="none" w:sz="0" w:space="0" w:color="auto"/>
            <w:right w:val="none" w:sz="0" w:space="0" w:color="auto"/>
          </w:divBdr>
        </w:div>
        <w:div w:id="1235168965">
          <w:marLeft w:val="640"/>
          <w:marRight w:val="0"/>
          <w:marTop w:val="0"/>
          <w:marBottom w:val="0"/>
          <w:divBdr>
            <w:top w:val="none" w:sz="0" w:space="0" w:color="auto"/>
            <w:left w:val="none" w:sz="0" w:space="0" w:color="auto"/>
            <w:bottom w:val="none" w:sz="0" w:space="0" w:color="auto"/>
            <w:right w:val="none" w:sz="0" w:space="0" w:color="auto"/>
          </w:divBdr>
        </w:div>
        <w:div w:id="755637185">
          <w:marLeft w:val="640"/>
          <w:marRight w:val="0"/>
          <w:marTop w:val="0"/>
          <w:marBottom w:val="0"/>
          <w:divBdr>
            <w:top w:val="none" w:sz="0" w:space="0" w:color="auto"/>
            <w:left w:val="none" w:sz="0" w:space="0" w:color="auto"/>
            <w:bottom w:val="none" w:sz="0" w:space="0" w:color="auto"/>
            <w:right w:val="none" w:sz="0" w:space="0" w:color="auto"/>
          </w:divBdr>
        </w:div>
        <w:div w:id="1025714579">
          <w:marLeft w:val="640"/>
          <w:marRight w:val="0"/>
          <w:marTop w:val="0"/>
          <w:marBottom w:val="0"/>
          <w:divBdr>
            <w:top w:val="none" w:sz="0" w:space="0" w:color="auto"/>
            <w:left w:val="none" w:sz="0" w:space="0" w:color="auto"/>
            <w:bottom w:val="none" w:sz="0" w:space="0" w:color="auto"/>
            <w:right w:val="none" w:sz="0" w:space="0" w:color="auto"/>
          </w:divBdr>
        </w:div>
        <w:div w:id="1604071821">
          <w:marLeft w:val="640"/>
          <w:marRight w:val="0"/>
          <w:marTop w:val="0"/>
          <w:marBottom w:val="0"/>
          <w:divBdr>
            <w:top w:val="none" w:sz="0" w:space="0" w:color="auto"/>
            <w:left w:val="none" w:sz="0" w:space="0" w:color="auto"/>
            <w:bottom w:val="none" w:sz="0" w:space="0" w:color="auto"/>
            <w:right w:val="none" w:sz="0" w:space="0" w:color="auto"/>
          </w:divBdr>
        </w:div>
        <w:div w:id="427820354">
          <w:marLeft w:val="640"/>
          <w:marRight w:val="0"/>
          <w:marTop w:val="0"/>
          <w:marBottom w:val="0"/>
          <w:divBdr>
            <w:top w:val="none" w:sz="0" w:space="0" w:color="auto"/>
            <w:left w:val="none" w:sz="0" w:space="0" w:color="auto"/>
            <w:bottom w:val="none" w:sz="0" w:space="0" w:color="auto"/>
            <w:right w:val="none" w:sz="0" w:space="0" w:color="auto"/>
          </w:divBdr>
        </w:div>
        <w:div w:id="2077167396">
          <w:marLeft w:val="640"/>
          <w:marRight w:val="0"/>
          <w:marTop w:val="0"/>
          <w:marBottom w:val="0"/>
          <w:divBdr>
            <w:top w:val="none" w:sz="0" w:space="0" w:color="auto"/>
            <w:left w:val="none" w:sz="0" w:space="0" w:color="auto"/>
            <w:bottom w:val="none" w:sz="0" w:space="0" w:color="auto"/>
            <w:right w:val="none" w:sz="0" w:space="0" w:color="auto"/>
          </w:divBdr>
        </w:div>
        <w:div w:id="447702840">
          <w:marLeft w:val="640"/>
          <w:marRight w:val="0"/>
          <w:marTop w:val="0"/>
          <w:marBottom w:val="0"/>
          <w:divBdr>
            <w:top w:val="none" w:sz="0" w:space="0" w:color="auto"/>
            <w:left w:val="none" w:sz="0" w:space="0" w:color="auto"/>
            <w:bottom w:val="none" w:sz="0" w:space="0" w:color="auto"/>
            <w:right w:val="none" w:sz="0" w:space="0" w:color="auto"/>
          </w:divBdr>
        </w:div>
        <w:div w:id="1902054364">
          <w:marLeft w:val="640"/>
          <w:marRight w:val="0"/>
          <w:marTop w:val="0"/>
          <w:marBottom w:val="0"/>
          <w:divBdr>
            <w:top w:val="none" w:sz="0" w:space="0" w:color="auto"/>
            <w:left w:val="none" w:sz="0" w:space="0" w:color="auto"/>
            <w:bottom w:val="none" w:sz="0" w:space="0" w:color="auto"/>
            <w:right w:val="none" w:sz="0" w:space="0" w:color="auto"/>
          </w:divBdr>
        </w:div>
        <w:div w:id="2106415118">
          <w:marLeft w:val="640"/>
          <w:marRight w:val="0"/>
          <w:marTop w:val="0"/>
          <w:marBottom w:val="0"/>
          <w:divBdr>
            <w:top w:val="none" w:sz="0" w:space="0" w:color="auto"/>
            <w:left w:val="none" w:sz="0" w:space="0" w:color="auto"/>
            <w:bottom w:val="none" w:sz="0" w:space="0" w:color="auto"/>
            <w:right w:val="none" w:sz="0" w:space="0" w:color="auto"/>
          </w:divBdr>
        </w:div>
        <w:div w:id="1492984819">
          <w:marLeft w:val="640"/>
          <w:marRight w:val="0"/>
          <w:marTop w:val="0"/>
          <w:marBottom w:val="0"/>
          <w:divBdr>
            <w:top w:val="none" w:sz="0" w:space="0" w:color="auto"/>
            <w:left w:val="none" w:sz="0" w:space="0" w:color="auto"/>
            <w:bottom w:val="none" w:sz="0" w:space="0" w:color="auto"/>
            <w:right w:val="none" w:sz="0" w:space="0" w:color="auto"/>
          </w:divBdr>
        </w:div>
        <w:div w:id="585575023">
          <w:marLeft w:val="640"/>
          <w:marRight w:val="0"/>
          <w:marTop w:val="0"/>
          <w:marBottom w:val="0"/>
          <w:divBdr>
            <w:top w:val="none" w:sz="0" w:space="0" w:color="auto"/>
            <w:left w:val="none" w:sz="0" w:space="0" w:color="auto"/>
            <w:bottom w:val="none" w:sz="0" w:space="0" w:color="auto"/>
            <w:right w:val="none" w:sz="0" w:space="0" w:color="auto"/>
          </w:divBdr>
        </w:div>
        <w:div w:id="1495612314">
          <w:marLeft w:val="640"/>
          <w:marRight w:val="0"/>
          <w:marTop w:val="0"/>
          <w:marBottom w:val="0"/>
          <w:divBdr>
            <w:top w:val="none" w:sz="0" w:space="0" w:color="auto"/>
            <w:left w:val="none" w:sz="0" w:space="0" w:color="auto"/>
            <w:bottom w:val="none" w:sz="0" w:space="0" w:color="auto"/>
            <w:right w:val="none" w:sz="0" w:space="0" w:color="auto"/>
          </w:divBdr>
        </w:div>
        <w:div w:id="1669598159">
          <w:marLeft w:val="640"/>
          <w:marRight w:val="0"/>
          <w:marTop w:val="0"/>
          <w:marBottom w:val="0"/>
          <w:divBdr>
            <w:top w:val="none" w:sz="0" w:space="0" w:color="auto"/>
            <w:left w:val="none" w:sz="0" w:space="0" w:color="auto"/>
            <w:bottom w:val="none" w:sz="0" w:space="0" w:color="auto"/>
            <w:right w:val="none" w:sz="0" w:space="0" w:color="auto"/>
          </w:divBdr>
        </w:div>
        <w:div w:id="2002850924">
          <w:marLeft w:val="640"/>
          <w:marRight w:val="0"/>
          <w:marTop w:val="0"/>
          <w:marBottom w:val="0"/>
          <w:divBdr>
            <w:top w:val="none" w:sz="0" w:space="0" w:color="auto"/>
            <w:left w:val="none" w:sz="0" w:space="0" w:color="auto"/>
            <w:bottom w:val="none" w:sz="0" w:space="0" w:color="auto"/>
            <w:right w:val="none" w:sz="0" w:space="0" w:color="auto"/>
          </w:divBdr>
        </w:div>
        <w:div w:id="1029140304">
          <w:marLeft w:val="640"/>
          <w:marRight w:val="0"/>
          <w:marTop w:val="0"/>
          <w:marBottom w:val="0"/>
          <w:divBdr>
            <w:top w:val="none" w:sz="0" w:space="0" w:color="auto"/>
            <w:left w:val="none" w:sz="0" w:space="0" w:color="auto"/>
            <w:bottom w:val="none" w:sz="0" w:space="0" w:color="auto"/>
            <w:right w:val="none" w:sz="0" w:space="0" w:color="auto"/>
          </w:divBdr>
        </w:div>
        <w:div w:id="434401011">
          <w:marLeft w:val="640"/>
          <w:marRight w:val="0"/>
          <w:marTop w:val="0"/>
          <w:marBottom w:val="0"/>
          <w:divBdr>
            <w:top w:val="none" w:sz="0" w:space="0" w:color="auto"/>
            <w:left w:val="none" w:sz="0" w:space="0" w:color="auto"/>
            <w:bottom w:val="none" w:sz="0" w:space="0" w:color="auto"/>
            <w:right w:val="none" w:sz="0" w:space="0" w:color="auto"/>
          </w:divBdr>
        </w:div>
        <w:div w:id="610627545">
          <w:marLeft w:val="640"/>
          <w:marRight w:val="0"/>
          <w:marTop w:val="0"/>
          <w:marBottom w:val="0"/>
          <w:divBdr>
            <w:top w:val="none" w:sz="0" w:space="0" w:color="auto"/>
            <w:left w:val="none" w:sz="0" w:space="0" w:color="auto"/>
            <w:bottom w:val="none" w:sz="0" w:space="0" w:color="auto"/>
            <w:right w:val="none" w:sz="0" w:space="0" w:color="auto"/>
          </w:divBdr>
        </w:div>
        <w:div w:id="1431391651">
          <w:marLeft w:val="640"/>
          <w:marRight w:val="0"/>
          <w:marTop w:val="0"/>
          <w:marBottom w:val="0"/>
          <w:divBdr>
            <w:top w:val="none" w:sz="0" w:space="0" w:color="auto"/>
            <w:left w:val="none" w:sz="0" w:space="0" w:color="auto"/>
            <w:bottom w:val="none" w:sz="0" w:space="0" w:color="auto"/>
            <w:right w:val="none" w:sz="0" w:space="0" w:color="auto"/>
          </w:divBdr>
        </w:div>
        <w:div w:id="327824980">
          <w:marLeft w:val="640"/>
          <w:marRight w:val="0"/>
          <w:marTop w:val="0"/>
          <w:marBottom w:val="0"/>
          <w:divBdr>
            <w:top w:val="none" w:sz="0" w:space="0" w:color="auto"/>
            <w:left w:val="none" w:sz="0" w:space="0" w:color="auto"/>
            <w:bottom w:val="none" w:sz="0" w:space="0" w:color="auto"/>
            <w:right w:val="none" w:sz="0" w:space="0" w:color="auto"/>
          </w:divBdr>
        </w:div>
        <w:div w:id="1335648569">
          <w:marLeft w:val="640"/>
          <w:marRight w:val="0"/>
          <w:marTop w:val="0"/>
          <w:marBottom w:val="0"/>
          <w:divBdr>
            <w:top w:val="none" w:sz="0" w:space="0" w:color="auto"/>
            <w:left w:val="none" w:sz="0" w:space="0" w:color="auto"/>
            <w:bottom w:val="none" w:sz="0" w:space="0" w:color="auto"/>
            <w:right w:val="none" w:sz="0" w:space="0" w:color="auto"/>
          </w:divBdr>
        </w:div>
        <w:div w:id="1981032127">
          <w:marLeft w:val="640"/>
          <w:marRight w:val="0"/>
          <w:marTop w:val="0"/>
          <w:marBottom w:val="0"/>
          <w:divBdr>
            <w:top w:val="none" w:sz="0" w:space="0" w:color="auto"/>
            <w:left w:val="none" w:sz="0" w:space="0" w:color="auto"/>
            <w:bottom w:val="none" w:sz="0" w:space="0" w:color="auto"/>
            <w:right w:val="none" w:sz="0" w:space="0" w:color="auto"/>
          </w:divBdr>
        </w:div>
        <w:div w:id="867451181">
          <w:marLeft w:val="640"/>
          <w:marRight w:val="0"/>
          <w:marTop w:val="0"/>
          <w:marBottom w:val="0"/>
          <w:divBdr>
            <w:top w:val="none" w:sz="0" w:space="0" w:color="auto"/>
            <w:left w:val="none" w:sz="0" w:space="0" w:color="auto"/>
            <w:bottom w:val="none" w:sz="0" w:space="0" w:color="auto"/>
            <w:right w:val="none" w:sz="0" w:space="0" w:color="auto"/>
          </w:divBdr>
        </w:div>
        <w:div w:id="1047802289">
          <w:marLeft w:val="640"/>
          <w:marRight w:val="0"/>
          <w:marTop w:val="0"/>
          <w:marBottom w:val="0"/>
          <w:divBdr>
            <w:top w:val="none" w:sz="0" w:space="0" w:color="auto"/>
            <w:left w:val="none" w:sz="0" w:space="0" w:color="auto"/>
            <w:bottom w:val="none" w:sz="0" w:space="0" w:color="auto"/>
            <w:right w:val="none" w:sz="0" w:space="0" w:color="auto"/>
          </w:divBdr>
        </w:div>
        <w:div w:id="1030955089">
          <w:marLeft w:val="640"/>
          <w:marRight w:val="0"/>
          <w:marTop w:val="0"/>
          <w:marBottom w:val="0"/>
          <w:divBdr>
            <w:top w:val="none" w:sz="0" w:space="0" w:color="auto"/>
            <w:left w:val="none" w:sz="0" w:space="0" w:color="auto"/>
            <w:bottom w:val="none" w:sz="0" w:space="0" w:color="auto"/>
            <w:right w:val="none" w:sz="0" w:space="0" w:color="auto"/>
          </w:divBdr>
        </w:div>
        <w:div w:id="1035471550">
          <w:marLeft w:val="640"/>
          <w:marRight w:val="0"/>
          <w:marTop w:val="0"/>
          <w:marBottom w:val="0"/>
          <w:divBdr>
            <w:top w:val="none" w:sz="0" w:space="0" w:color="auto"/>
            <w:left w:val="none" w:sz="0" w:space="0" w:color="auto"/>
            <w:bottom w:val="none" w:sz="0" w:space="0" w:color="auto"/>
            <w:right w:val="none" w:sz="0" w:space="0" w:color="auto"/>
          </w:divBdr>
        </w:div>
        <w:div w:id="1351446383">
          <w:marLeft w:val="640"/>
          <w:marRight w:val="0"/>
          <w:marTop w:val="0"/>
          <w:marBottom w:val="0"/>
          <w:divBdr>
            <w:top w:val="none" w:sz="0" w:space="0" w:color="auto"/>
            <w:left w:val="none" w:sz="0" w:space="0" w:color="auto"/>
            <w:bottom w:val="none" w:sz="0" w:space="0" w:color="auto"/>
            <w:right w:val="none" w:sz="0" w:space="0" w:color="auto"/>
          </w:divBdr>
        </w:div>
        <w:div w:id="1418017063">
          <w:marLeft w:val="640"/>
          <w:marRight w:val="0"/>
          <w:marTop w:val="0"/>
          <w:marBottom w:val="0"/>
          <w:divBdr>
            <w:top w:val="none" w:sz="0" w:space="0" w:color="auto"/>
            <w:left w:val="none" w:sz="0" w:space="0" w:color="auto"/>
            <w:bottom w:val="none" w:sz="0" w:space="0" w:color="auto"/>
            <w:right w:val="none" w:sz="0" w:space="0" w:color="auto"/>
          </w:divBdr>
        </w:div>
        <w:div w:id="1310938365">
          <w:marLeft w:val="640"/>
          <w:marRight w:val="0"/>
          <w:marTop w:val="0"/>
          <w:marBottom w:val="0"/>
          <w:divBdr>
            <w:top w:val="none" w:sz="0" w:space="0" w:color="auto"/>
            <w:left w:val="none" w:sz="0" w:space="0" w:color="auto"/>
            <w:bottom w:val="none" w:sz="0" w:space="0" w:color="auto"/>
            <w:right w:val="none" w:sz="0" w:space="0" w:color="auto"/>
          </w:divBdr>
        </w:div>
        <w:div w:id="320089282">
          <w:marLeft w:val="640"/>
          <w:marRight w:val="0"/>
          <w:marTop w:val="0"/>
          <w:marBottom w:val="0"/>
          <w:divBdr>
            <w:top w:val="none" w:sz="0" w:space="0" w:color="auto"/>
            <w:left w:val="none" w:sz="0" w:space="0" w:color="auto"/>
            <w:bottom w:val="none" w:sz="0" w:space="0" w:color="auto"/>
            <w:right w:val="none" w:sz="0" w:space="0" w:color="auto"/>
          </w:divBdr>
        </w:div>
      </w:divsChild>
    </w:div>
    <w:div w:id="541483685">
      <w:bodyDiv w:val="1"/>
      <w:marLeft w:val="0"/>
      <w:marRight w:val="0"/>
      <w:marTop w:val="0"/>
      <w:marBottom w:val="0"/>
      <w:divBdr>
        <w:top w:val="none" w:sz="0" w:space="0" w:color="auto"/>
        <w:left w:val="none" w:sz="0" w:space="0" w:color="auto"/>
        <w:bottom w:val="none" w:sz="0" w:space="0" w:color="auto"/>
        <w:right w:val="none" w:sz="0" w:space="0" w:color="auto"/>
      </w:divBdr>
      <w:divsChild>
        <w:div w:id="1172138875">
          <w:marLeft w:val="640"/>
          <w:marRight w:val="0"/>
          <w:marTop w:val="0"/>
          <w:marBottom w:val="0"/>
          <w:divBdr>
            <w:top w:val="none" w:sz="0" w:space="0" w:color="auto"/>
            <w:left w:val="none" w:sz="0" w:space="0" w:color="auto"/>
            <w:bottom w:val="none" w:sz="0" w:space="0" w:color="auto"/>
            <w:right w:val="none" w:sz="0" w:space="0" w:color="auto"/>
          </w:divBdr>
        </w:div>
        <w:div w:id="455027249">
          <w:marLeft w:val="640"/>
          <w:marRight w:val="0"/>
          <w:marTop w:val="0"/>
          <w:marBottom w:val="0"/>
          <w:divBdr>
            <w:top w:val="none" w:sz="0" w:space="0" w:color="auto"/>
            <w:left w:val="none" w:sz="0" w:space="0" w:color="auto"/>
            <w:bottom w:val="none" w:sz="0" w:space="0" w:color="auto"/>
            <w:right w:val="none" w:sz="0" w:space="0" w:color="auto"/>
          </w:divBdr>
        </w:div>
        <w:div w:id="2063822885">
          <w:marLeft w:val="640"/>
          <w:marRight w:val="0"/>
          <w:marTop w:val="0"/>
          <w:marBottom w:val="0"/>
          <w:divBdr>
            <w:top w:val="none" w:sz="0" w:space="0" w:color="auto"/>
            <w:left w:val="none" w:sz="0" w:space="0" w:color="auto"/>
            <w:bottom w:val="none" w:sz="0" w:space="0" w:color="auto"/>
            <w:right w:val="none" w:sz="0" w:space="0" w:color="auto"/>
          </w:divBdr>
        </w:div>
        <w:div w:id="1294487464">
          <w:marLeft w:val="640"/>
          <w:marRight w:val="0"/>
          <w:marTop w:val="0"/>
          <w:marBottom w:val="0"/>
          <w:divBdr>
            <w:top w:val="none" w:sz="0" w:space="0" w:color="auto"/>
            <w:left w:val="none" w:sz="0" w:space="0" w:color="auto"/>
            <w:bottom w:val="none" w:sz="0" w:space="0" w:color="auto"/>
            <w:right w:val="none" w:sz="0" w:space="0" w:color="auto"/>
          </w:divBdr>
        </w:div>
        <w:div w:id="1324621289">
          <w:marLeft w:val="640"/>
          <w:marRight w:val="0"/>
          <w:marTop w:val="0"/>
          <w:marBottom w:val="0"/>
          <w:divBdr>
            <w:top w:val="none" w:sz="0" w:space="0" w:color="auto"/>
            <w:left w:val="none" w:sz="0" w:space="0" w:color="auto"/>
            <w:bottom w:val="none" w:sz="0" w:space="0" w:color="auto"/>
            <w:right w:val="none" w:sz="0" w:space="0" w:color="auto"/>
          </w:divBdr>
        </w:div>
        <w:div w:id="775176955">
          <w:marLeft w:val="640"/>
          <w:marRight w:val="0"/>
          <w:marTop w:val="0"/>
          <w:marBottom w:val="0"/>
          <w:divBdr>
            <w:top w:val="none" w:sz="0" w:space="0" w:color="auto"/>
            <w:left w:val="none" w:sz="0" w:space="0" w:color="auto"/>
            <w:bottom w:val="none" w:sz="0" w:space="0" w:color="auto"/>
            <w:right w:val="none" w:sz="0" w:space="0" w:color="auto"/>
          </w:divBdr>
        </w:div>
        <w:div w:id="1251889505">
          <w:marLeft w:val="640"/>
          <w:marRight w:val="0"/>
          <w:marTop w:val="0"/>
          <w:marBottom w:val="0"/>
          <w:divBdr>
            <w:top w:val="none" w:sz="0" w:space="0" w:color="auto"/>
            <w:left w:val="none" w:sz="0" w:space="0" w:color="auto"/>
            <w:bottom w:val="none" w:sz="0" w:space="0" w:color="auto"/>
            <w:right w:val="none" w:sz="0" w:space="0" w:color="auto"/>
          </w:divBdr>
        </w:div>
        <w:div w:id="2003579393">
          <w:marLeft w:val="640"/>
          <w:marRight w:val="0"/>
          <w:marTop w:val="0"/>
          <w:marBottom w:val="0"/>
          <w:divBdr>
            <w:top w:val="none" w:sz="0" w:space="0" w:color="auto"/>
            <w:left w:val="none" w:sz="0" w:space="0" w:color="auto"/>
            <w:bottom w:val="none" w:sz="0" w:space="0" w:color="auto"/>
            <w:right w:val="none" w:sz="0" w:space="0" w:color="auto"/>
          </w:divBdr>
        </w:div>
        <w:div w:id="1820069265">
          <w:marLeft w:val="640"/>
          <w:marRight w:val="0"/>
          <w:marTop w:val="0"/>
          <w:marBottom w:val="0"/>
          <w:divBdr>
            <w:top w:val="none" w:sz="0" w:space="0" w:color="auto"/>
            <w:left w:val="none" w:sz="0" w:space="0" w:color="auto"/>
            <w:bottom w:val="none" w:sz="0" w:space="0" w:color="auto"/>
            <w:right w:val="none" w:sz="0" w:space="0" w:color="auto"/>
          </w:divBdr>
        </w:div>
        <w:div w:id="1061714709">
          <w:marLeft w:val="640"/>
          <w:marRight w:val="0"/>
          <w:marTop w:val="0"/>
          <w:marBottom w:val="0"/>
          <w:divBdr>
            <w:top w:val="none" w:sz="0" w:space="0" w:color="auto"/>
            <w:left w:val="none" w:sz="0" w:space="0" w:color="auto"/>
            <w:bottom w:val="none" w:sz="0" w:space="0" w:color="auto"/>
            <w:right w:val="none" w:sz="0" w:space="0" w:color="auto"/>
          </w:divBdr>
        </w:div>
        <w:div w:id="1705208503">
          <w:marLeft w:val="640"/>
          <w:marRight w:val="0"/>
          <w:marTop w:val="0"/>
          <w:marBottom w:val="0"/>
          <w:divBdr>
            <w:top w:val="none" w:sz="0" w:space="0" w:color="auto"/>
            <w:left w:val="none" w:sz="0" w:space="0" w:color="auto"/>
            <w:bottom w:val="none" w:sz="0" w:space="0" w:color="auto"/>
            <w:right w:val="none" w:sz="0" w:space="0" w:color="auto"/>
          </w:divBdr>
        </w:div>
        <w:div w:id="1959873320">
          <w:marLeft w:val="640"/>
          <w:marRight w:val="0"/>
          <w:marTop w:val="0"/>
          <w:marBottom w:val="0"/>
          <w:divBdr>
            <w:top w:val="none" w:sz="0" w:space="0" w:color="auto"/>
            <w:left w:val="none" w:sz="0" w:space="0" w:color="auto"/>
            <w:bottom w:val="none" w:sz="0" w:space="0" w:color="auto"/>
            <w:right w:val="none" w:sz="0" w:space="0" w:color="auto"/>
          </w:divBdr>
        </w:div>
        <w:div w:id="2144960230">
          <w:marLeft w:val="640"/>
          <w:marRight w:val="0"/>
          <w:marTop w:val="0"/>
          <w:marBottom w:val="0"/>
          <w:divBdr>
            <w:top w:val="none" w:sz="0" w:space="0" w:color="auto"/>
            <w:left w:val="none" w:sz="0" w:space="0" w:color="auto"/>
            <w:bottom w:val="none" w:sz="0" w:space="0" w:color="auto"/>
            <w:right w:val="none" w:sz="0" w:space="0" w:color="auto"/>
          </w:divBdr>
        </w:div>
        <w:div w:id="1628857434">
          <w:marLeft w:val="640"/>
          <w:marRight w:val="0"/>
          <w:marTop w:val="0"/>
          <w:marBottom w:val="0"/>
          <w:divBdr>
            <w:top w:val="none" w:sz="0" w:space="0" w:color="auto"/>
            <w:left w:val="none" w:sz="0" w:space="0" w:color="auto"/>
            <w:bottom w:val="none" w:sz="0" w:space="0" w:color="auto"/>
            <w:right w:val="none" w:sz="0" w:space="0" w:color="auto"/>
          </w:divBdr>
        </w:div>
        <w:div w:id="180823283">
          <w:marLeft w:val="640"/>
          <w:marRight w:val="0"/>
          <w:marTop w:val="0"/>
          <w:marBottom w:val="0"/>
          <w:divBdr>
            <w:top w:val="none" w:sz="0" w:space="0" w:color="auto"/>
            <w:left w:val="none" w:sz="0" w:space="0" w:color="auto"/>
            <w:bottom w:val="none" w:sz="0" w:space="0" w:color="auto"/>
            <w:right w:val="none" w:sz="0" w:space="0" w:color="auto"/>
          </w:divBdr>
        </w:div>
        <w:div w:id="236331212">
          <w:marLeft w:val="640"/>
          <w:marRight w:val="0"/>
          <w:marTop w:val="0"/>
          <w:marBottom w:val="0"/>
          <w:divBdr>
            <w:top w:val="none" w:sz="0" w:space="0" w:color="auto"/>
            <w:left w:val="none" w:sz="0" w:space="0" w:color="auto"/>
            <w:bottom w:val="none" w:sz="0" w:space="0" w:color="auto"/>
            <w:right w:val="none" w:sz="0" w:space="0" w:color="auto"/>
          </w:divBdr>
        </w:div>
        <w:div w:id="902839325">
          <w:marLeft w:val="640"/>
          <w:marRight w:val="0"/>
          <w:marTop w:val="0"/>
          <w:marBottom w:val="0"/>
          <w:divBdr>
            <w:top w:val="none" w:sz="0" w:space="0" w:color="auto"/>
            <w:left w:val="none" w:sz="0" w:space="0" w:color="auto"/>
            <w:bottom w:val="none" w:sz="0" w:space="0" w:color="auto"/>
            <w:right w:val="none" w:sz="0" w:space="0" w:color="auto"/>
          </w:divBdr>
        </w:div>
        <w:div w:id="785318195">
          <w:marLeft w:val="640"/>
          <w:marRight w:val="0"/>
          <w:marTop w:val="0"/>
          <w:marBottom w:val="0"/>
          <w:divBdr>
            <w:top w:val="none" w:sz="0" w:space="0" w:color="auto"/>
            <w:left w:val="none" w:sz="0" w:space="0" w:color="auto"/>
            <w:bottom w:val="none" w:sz="0" w:space="0" w:color="auto"/>
            <w:right w:val="none" w:sz="0" w:space="0" w:color="auto"/>
          </w:divBdr>
        </w:div>
        <w:div w:id="911280823">
          <w:marLeft w:val="640"/>
          <w:marRight w:val="0"/>
          <w:marTop w:val="0"/>
          <w:marBottom w:val="0"/>
          <w:divBdr>
            <w:top w:val="none" w:sz="0" w:space="0" w:color="auto"/>
            <w:left w:val="none" w:sz="0" w:space="0" w:color="auto"/>
            <w:bottom w:val="none" w:sz="0" w:space="0" w:color="auto"/>
            <w:right w:val="none" w:sz="0" w:space="0" w:color="auto"/>
          </w:divBdr>
        </w:div>
        <w:div w:id="1825585541">
          <w:marLeft w:val="640"/>
          <w:marRight w:val="0"/>
          <w:marTop w:val="0"/>
          <w:marBottom w:val="0"/>
          <w:divBdr>
            <w:top w:val="none" w:sz="0" w:space="0" w:color="auto"/>
            <w:left w:val="none" w:sz="0" w:space="0" w:color="auto"/>
            <w:bottom w:val="none" w:sz="0" w:space="0" w:color="auto"/>
            <w:right w:val="none" w:sz="0" w:space="0" w:color="auto"/>
          </w:divBdr>
        </w:div>
        <w:div w:id="1120957054">
          <w:marLeft w:val="640"/>
          <w:marRight w:val="0"/>
          <w:marTop w:val="0"/>
          <w:marBottom w:val="0"/>
          <w:divBdr>
            <w:top w:val="none" w:sz="0" w:space="0" w:color="auto"/>
            <w:left w:val="none" w:sz="0" w:space="0" w:color="auto"/>
            <w:bottom w:val="none" w:sz="0" w:space="0" w:color="auto"/>
            <w:right w:val="none" w:sz="0" w:space="0" w:color="auto"/>
          </w:divBdr>
        </w:div>
        <w:div w:id="1731229462">
          <w:marLeft w:val="640"/>
          <w:marRight w:val="0"/>
          <w:marTop w:val="0"/>
          <w:marBottom w:val="0"/>
          <w:divBdr>
            <w:top w:val="none" w:sz="0" w:space="0" w:color="auto"/>
            <w:left w:val="none" w:sz="0" w:space="0" w:color="auto"/>
            <w:bottom w:val="none" w:sz="0" w:space="0" w:color="auto"/>
            <w:right w:val="none" w:sz="0" w:space="0" w:color="auto"/>
          </w:divBdr>
        </w:div>
        <w:div w:id="2080403322">
          <w:marLeft w:val="640"/>
          <w:marRight w:val="0"/>
          <w:marTop w:val="0"/>
          <w:marBottom w:val="0"/>
          <w:divBdr>
            <w:top w:val="none" w:sz="0" w:space="0" w:color="auto"/>
            <w:left w:val="none" w:sz="0" w:space="0" w:color="auto"/>
            <w:bottom w:val="none" w:sz="0" w:space="0" w:color="auto"/>
            <w:right w:val="none" w:sz="0" w:space="0" w:color="auto"/>
          </w:divBdr>
        </w:div>
        <w:div w:id="755635150">
          <w:marLeft w:val="640"/>
          <w:marRight w:val="0"/>
          <w:marTop w:val="0"/>
          <w:marBottom w:val="0"/>
          <w:divBdr>
            <w:top w:val="none" w:sz="0" w:space="0" w:color="auto"/>
            <w:left w:val="none" w:sz="0" w:space="0" w:color="auto"/>
            <w:bottom w:val="none" w:sz="0" w:space="0" w:color="auto"/>
            <w:right w:val="none" w:sz="0" w:space="0" w:color="auto"/>
          </w:divBdr>
        </w:div>
        <w:div w:id="965501167">
          <w:marLeft w:val="640"/>
          <w:marRight w:val="0"/>
          <w:marTop w:val="0"/>
          <w:marBottom w:val="0"/>
          <w:divBdr>
            <w:top w:val="none" w:sz="0" w:space="0" w:color="auto"/>
            <w:left w:val="none" w:sz="0" w:space="0" w:color="auto"/>
            <w:bottom w:val="none" w:sz="0" w:space="0" w:color="auto"/>
            <w:right w:val="none" w:sz="0" w:space="0" w:color="auto"/>
          </w:divBdr>
        </w:div>
        <w:div w:id="2134209031">
          <w:marLeft w:val="640"/>
          <w:marRight w:val="0"/>
          <w:marTop w:val="0"/>
          <w:marBottom w:val="0"/>
          <w:divBdr>
            <w:top w:val="none" w:sz="0" w:space="0" w:color="auto"/>
            <w:left w:val="none" w:sz="0" w:space="0" w:color="auto"/>
            <w:bottom w:val="none" w:sz="0" w:space="0" w:color="auto"/>
            <w:right w:val="none" w:sz="0" w:space="0" w:color="auto"/>
          </w:divBdr>
        </w:div>
        <w:div w:id="491331661">
          <w:marLeft w:val="640"/>
          <w:marRight w:val="0"/>
          <w:marTop w:val="0"/>
          <w:marBottom w:val="0"/>
          <w:divBdr>
            <w:top w:val="none" w:sz="0" w:space="0" w:color="auto"/>
            <w:left w:val="none" w:sz="0" w:space="0" w:color="auto"/>
            <w:bottom w:val="none" w:sz="0" w:space="0" w:color="auto"/>
            <w:right w:val="none" w:sz="0" w:space="0" w:color="auto"/>
          </w:divBdr>
        </w:div>
        <w:div w:id="1872957262">
          <w:marLeft w:val="640"/>
          <w:marRight w:val="0"/>
          <w:marTop w:val="0"/>
          <w:marBottom w:val="0"/>
          <w:divBdr>
            <w:top w:val="none" w:sz="0" w:space="0" w:color="auto"/>
            <w:left w:val="none" w:sz="0" w:space="0" w:color="auto"/>
            <w:bottom w:val="none" w:sz="0" w:space="0" w:color="auto"/>
            <w:right w:val="none" w:sz="0" w:space="0" w:color="auto"/>
          </w:divBdr>
        </w:div>
        <w:div w:id="2095467060">
          <w:marLeft w:val="640"/>
          <w:marRight w:val="0"/>
          <w:marTop w:val="0"/>
          <w:marBottom w:val="0"/>
          <w:divBdr>
            <w:top w:val="none" w:sz="0" w:space="0" w:color="auto"/>
            <w:left w:val="none" w:sz="0" w:space="0" w:color="auto"/>
            <w:bottom w:val="none" w:sz="0" w:space="0" w:color="auto"/>
            <w:right w:val="none" w:sz="0" w:space="0" w:color="auto"/>
          </w:divBdr>
        </w:div>
        <w:div w:id="1407337007">
          <w:marLeft w:val="640"/>
          <w:marRight w:val="0"/>
          <w:marTop w:val="0"/>
          <w:marBottom w:val="0"/>
          <w:divBdr>
            <w:top w:val="none" w:sz="0" w:space="0" w:color="auto"/>
            <w:left w:val="none" w:sz="0" w:space="0" w:color="auto"/>
            <w:bottom w:val="none" w:sz="0" w:space="0" w:color="auto"/>
            <w:right w:val="none" w:sz="0" w:space="0" w:color="auto"/>
          </w:divBdr>
        </w:div>
        <w:div w:id="591014087">
          <w:marLeft w:val="640"/>
          <w:marRight w:val="0"/>
          <w:marTop w:val="0"/>
          <w:marBottom w:val="0"/>
          <w:divBdr>
            <w:top w:val="none" w:sz="0" w:space="0" w:color="auto"/>
            <w:left w:val="none" w:sz="0" w:space="0" w:color="auto"/>
            <w:bottom w:val="none" w:sz="0" w:space="0" w:color="auto"/>
            <w:right w:val="none" w:sz="0" w:space="0" w:color="auto"/>
          </w:divBdr>
        </w:div>
        <w:div w:id="18170154">
          <w:marLeft w:val="640"/>
          <w:marRight w:val="0"/>
          <w:marTop w:val="0"/>
          <w:marBottom w:val="0"/>
          <w:divBdr>
            <w:top w:val="none" w:sz="0" w:space="0" w:color="auto"/>
            <w:left w:val="none" w:sz="0" w:space="0" w:color="auto"/>
            <w:bottom w:val="none" w:sz="0" w:space="0" w:color="auto"/>
            <w:right w:val="none" w:sz="0" w:space="0" w:color="auto"/>
          </w:divBdr>
        </w:div>
        <w:div w:id="242762390">
          <w:marLeft w:val="640"/>
          <w:marRight w:val="0"/>
          <w:marTop w:val="0"/>
          <w:marBottom w:val="0"/>
          <w:divBdr>
            <w:top w:val="none" w:sz="0" w:space="0" w:color="auto"/>
            <w:left w:val="none" w:sz="0" w:space="0" w:color="auto"/>
            <w:bottom w:val="none" w:sz="0" w:space="0" w:color="auto"/>
            <w:right w:val="none" w:sz="0" w:space="0" w:color="auto"/>
          </w:divBdr>
        </w:div>
        <w:div w:id="2046908128">
          <w:marLeft w:val="640"/>
          <w:marRight w:val="0"/>
          <w:marTop w:val="0"/>
          <w:marBottom w:val="0"/>
          <w:divBdr>
            <w:top w:val="none" w:sz="0" w:space="0" w:color="auto"/>
            <w:left w:val="none" w:sz="0" w:space="0" w:color="auto"/>
            <w:bottom w:val="none" w:sz="0" w:space="0" w:color="auto"/>
            <w:right w:val="none" w:sz="0" w:space="0" w:color="auto"/>
          </w:divBdr>
        </w:div>
        <w:div w:id="1239168353">
          <w:marLeft w:val="640"/>
          <w:marRight w:val="0"/>
          <w:marTop w:val="0"/>
          <w:marBottom w:val="0"/>
          <w:divBdr>
            <w:top w:val="none" w:sz="0" w:space="0" w:color="auto"/>
            <w:left w:val="none" w:sz="0" w:space="0" w:color="auto"/>
            <w:bottom w:val="none" w:sz="0" w:space="0" w:color="auto"/>
            <w:right w:val="none" w:sz="0" w:space="0" w:color="auto"/>
          </w:divBdr>
        </w:div>
        <w:div w:id="29383095">
          <w:marLeft w:val="640"/>
          <w:marRight w:val="0"/>
          <w:marTop w:val="0"/>
          <w:marBottom w:val="0"/>
          <w:divBdr>
            <w:top w:val="none" w:sz="0" w:space="0" w:color="auto"/>
            <w:left w:val="none" w:sz="0" w:space="0" w:color="auto"/>
            <w:bottom w:val="none" w:sz="0" w:space="0" w:color="auto"/>
            <w:right w:val="none" w:sz="0" w:space="0" w:color="auto"/>
          </w:divBdr>
        </w:div>
        <w:div w:id="1278372417">
          <w:marLeft w:val="640"/>
          <w:marRight w:val="0"/>
          <w:marTop w:val="0"/>
          <w:marBottom w:val="0"/>
          <w:divBdr>
            <w:top w:val="none" w:sz="0" w:space="0" w:color="auto"/>
            <w:left w:val="none" w:sz="0" w:space="0" w:color="auto"/>
            <w:bottom w:val="none" w:sz="0" w:space="0" w:color="auto"/>
            <w:right w:val="none" w:sz="0" w:space="0" w:color="auto"/>
          </w:divBdr>
        </w:div>
        <w:div w:id="1731926034">
          <w:marLeft w:val="640"/>
          <w:marRight w:val="0"/>
          <w:marTop w:val="0"/>
          <w:marBottom w:val="0"/>
          <w:divBdr>
            <w:top w:val="none" w:sz="0" w:space="0" w:color="auto"/>
            <w:left w:val="none" w:sz="0" w:space="0" w:color="auto"/>
            <w:bottom w:val="none" w:sz="0" w:space="0" w:color="auto"/>
            <w:right w:val="none" w:sz="0" w:space="0" w:color="auto"/>
          </w:divBdr>
        </w:div>
      </w:divsChild>
    </w:div>
    <w:div w:id="579943120">
      <w:bodyDiv w:val="1"/>
      <w:marLeft w:val="0"/>
      <w:marRight w:val="0"/>
      <w:marTop w:val="0"/>
      <w:marBottom w:val="0"/>
      <w:divBdr>
        <w:top w:val="none" w:sz="0" w:space="0" w:color="auto"/>
        <w:left w:val="none" w:sz="0" w:space="0" w:color="auto"/>
        <w:bottom w:val="none" w:sz="0" w:space="0" w:color="auto"/>
        <w:right w:val="none" w:sz="0" w:space="0" w:color="auto"/>
      </w:divBdr>
    </w:div>
    <w:div w:id="588733446">
      <w:bodyDiv w:val="1"/>
      <w:marLeft w:val="0"/>
      <w:marRight w:val="0"/>
      <w:marTop w:val="0"/>
      <w:marBottom w:val="0"/>
      <w:divBdr>
        <w:top w:val="none" w:sz="0" w:space="0" w:color="auto"/>
        <w:left w:val="none" w:sz="0" w:space="0" w:color="auto"/>
        <w:bottom w:val="none" w:sz="0" w:space="0" w:color="auto"/>
        <w:right w:val="none" w:sz="0" w:space="0" w:color="auto"/>
      </w:divBdr>
      <w:divsChild>
        <w:div w:id="1203640329">
          <w:marLeft w:val="640"/>
          <w:marRight w:val="0"/>
          <w:marTop w:val="0"/>
          <w:marBottom w:val="0"/>
          <w:divBdr>
            <w:top w:val="none" w:sz="0" w:space="0" w:color="auto"/>
            <w:left w:val="none" w:sz="0" w:space="0" w:color="auto"/>
            <w:bottom w:val="none" w:sz="0" w:space="0" w:color="auto"/>
            <w:right w:val="none" w:sz="0" w:space="0" w:color="auto"/>
          </w:divBdr>
        </w:div>
        <w:div w:id="1117454428">
          <w:marLeft w:val="640"/>
          <w:marRight w:val="0"/>
          <w:marTop w:val="0"/>
          <w:marBottom w:val="0"/>
          <w:divBdr>
            <w:top w:val="none" w:sz="0" w:space="0" w:color="auto"/>
            <w:left w:val="none" w:sz="0" w:space="0" w:color="auto"/>
            <w:bottom w:val="none" w:sz="0" w:space="0" w:color="auto"/>
            <w:right w:val="none" w:sz="0" w:space="0" w:color="auto"/>
          </w:divBdr>
        </w:div>
        <w:div w:id="2004384187">
          <w:marLeft w:val="640"/>
          <w:marRight w:val="0"/>
          <w:marTop w:val="0"/>
          <w:marBottom w:val="0"/>
          <w:divBdr>
            <w:top w:val="none" w:sz="0" w:space="0" w:color="auto"/>
            <w:left w:val="none" w:sz="0" w:space="0" w:color="auto"/>
            <w:bottom w:val="none" w:sz="0" w:space="0" w:color="auto"/>
            <w:right w:val="none" w:sz="0" w:space="0" w:color="auto"/>
          </w:divBdr>
        </w:div>
        <w:div w:id="2011836503">
          <w:marLeft w:val="640"/>
          <w:marRight w:val="0"/>
          <w:marTop w:val="0"/>
          <w:marBottom w:val="0"/>
          <w:divBdr>
            <w:top w:val="none" w:sz="0" w:space="0" w:color="auto"/>
            <w:left w:val="none" w:sz="0" w:space="0" w:color="auto"/>
            <w:bottom w:val="none" w:sz="0" w:space="0" w:color="auto"/>
            <w:right w:val="none" w:sz="0" w:space="0" w:color="auto"/>
          </w:divBdr>
        </w:div>
        <w:div w:id="7755693">
          <w:marLeft w:val="640"/>
          <w:marRight w:val="0"/>
          <w:marTop w:val="0"/>
          <w:marBottom w:val="0"/>
          <w:divBdr>
            <w:top w:val="none" w:sz="0" w:space="0" w:color="auto"/>
            <w:left w:val="none" w:sz="0" w:space="0" w:color="auto"/>
            <w:bottom w:val="none" w:sz="0" w:space="0" w:color="auto"/>
            <w:right w:val="none" w:sz="0" w:space="0" w:color="auto"/>
          </w:divBdr>
        </w:div>
        <w:div w:id="1492213439">
          <w:marLeft w:val="640"/>
          <w:marRight w:val="0"/>
          <w:marTop w:val="0"/>
          <w:marBottom w:val="0"/>
          <w:divBdr>
            <w:top w:val="none" w:sz="0" w:space="0" w:color="auto"/>
            <w:left w:val="none" w:sz="0" w:space="0" w:color="auto"/>
            <w:bottom w:val="none" w:sz="0" w:space="0" w:color="auto"/>
            <w:right w:val="none" w:sz="0" w:space="0" w:color="auto"/>
          </w:divBdr>
        </w:div>
        <w:div w:id="742486780">
          <w:marLeft w:val="640"/>
          <w:marRight w:val="0"/>
          <w:marTop w:val="0"/>
          <w:marBottom w:val="0"/>
          <w:divBdr>
            <w:top w:val="none" w:sz="0" w:space="0" w:color="auto"/>
            <w:left w:val="none" w:sz="0" w:space="0" w:color="auto"/>
            <w:bottom w:val="none" w:sz="0" w:space="0" w:color="auto"/>
            <w:right w:val="none" w:sz="0" w:space="0" w:color="auto"/>
          </w:divBdr>
        </w:div>
        <w:div w:id="386997743">
          <w:marLeft w:val="640"/>
          <w:marRight w:val="0"/>
          <w:marTop w:val="0"/>
          <w:marBottom w:val="0"/>
          <w:divBdr>
            <w:top w:val="none" w:sz="0" w:space="0" w:color="auto"/>
            <w:left w:val="none" w:sz="0" w:space="0" w:color="auto"/>
            <w:bottom w:val="none" w:sz="0" w:space="0" w:color="auto"/>
            <w:right w:val="none" w:sz="0" w:space="0" w:color="auto"/>
          </w:divBdr>
        </w:div>
        <w:div w:id="1603756681">
          <w:marLeft w:val="640"/>
          <w:marRight w:val="0"/>
          <w:marTop w:val="0"/>
          <w:marBottom w:val="0"/>
          <w:divBdr>
            <w:top w:val="none" w:sz="0" w:space="0" w:color="auto"/>
            <w:left w:val="none" w:sz="0" w:space="0" w:color="auto"/>
            <w:bottom w:val="none" w:sz="0" w:space="0" w:color="auto"/>
            <w:right w:val="none" w:sz="0" w:space="0" w:color="auto"/>
          </w:divBdr>
        </w:div>
        <w:div w:id="2000494875">
          <w:marLeft w:val="640"/>
          <w:marRight w:val="0"/>
          <w:marTop w:val="0"/>
          <w:marBottom w:val="0"/>
          <w:divBdr>
            <w:top w:val="none" w:sz="0" w:space="0" w:color="auto"/>
            <w:left w:val="none" w:sz="0" w:space="0" w:color="auto"/>
            <w:bottom w:val="none" w:sz="0" w:space="0" w:color="auto"/>
            <w:right w:val="none" w:sz="0" w:space="0" w:color="auto"/>
          </w:divBdr>
        </w:div>
        <w:div w:id="514997370">
          <w:marLeft w:val="640"/>
          <w:marRight w:val="0"/>
          <w:marTop w:val="0"/>
          <w:marBottom w:val="0"/>
          <w:divBdr>
            <w:top w:val="none" w:sz="0" w:space="0" w:color="auto"/>
            <w:left w:val="none" w:sz="0" w:space="0" w:color="auto"/>
            <w:bottom w:val="none" w:sz="0" w:space="0" w:color="auto"/>
            <w:right w:val="none" w:sz="0" w:space="0" w:color="auto"/>
          </w:divBdr>
        </w:div>
        <w:div w:id="1463579587">
          <w:marLeft w:val="640"/>
          <w:marRight w:val="0"/>
          <w:marTop w:val="0"/>
          <w:marBottom w:val="0"/>
          <w:divBdr>
            <w:top w:val="none" w:sz="0" w:space="0" w:color="auto"/>
            <w:left w:val="none" w:sz="0" w:space="0" w:color="auto"/>
            <w:bottom w:val="none" w:sz="0" w:space="0" w:color="auto"/>
            <w:right w:val="none" w:sz="0" w:space="0" w:color="auto"/>
          </w:divBdr>
        </w:div>
        <w:div w:id="1134101012">
          <w:marLeft w:val="640"/>
          <w:marRight w:val="0"/>
          <w:marTop w:val="0"/>
          <w:marBottom w:val="0"/>
          <w:divBdr>
            <w:top w:val="none" w:sz="0" w:space="0" w:color="auto"/>
            <w:left w:val="none" w:sz="0" w:space="0" w:color="auto"/>
            <w:bottom w:val="none" w:sz="0" w:space="0" w:color="auto"/>
            <w:right w:val="none" w:sz="0" w:space="0" w:color="auto"/>
          </w:divBdr>
        </w:div>
        <w:div w:id="1696539353">
          <w:marLeft w:val="640"/>
          <w:marRight w:val="0"/>
          <w:marTop w:val="0"/>
          <w:marBottom w:val="0"/>
          <w:divBdr>
            <w:top w:val="none" w:sz="0" w:space="0" w:color="auto"/>
            <w:left w:val="none" w:sz="0" w:space="0" w:color="auto"/>
            <w:bottom w:val="none" w:sz="0" w:space="0" w:color="auto"/>
            <w:right w:val="none" w:sz="0" w:space="0" w:color="auto"/>
          </w:divBdr>
        </w:div>
        <w:div w:id="413549950">
          <w:marLeft w:val="640"/>
          <w:marRight w:val="0"/>
          <w:marTop w:val="0"/>
          <w:marBottom w:val="0"/>
          <w:divBdr>
            <w:top w:val="none" w:sz="0" w:space="0" w:color="auto"/>
            <w:left w:val="none" w:sz="0" w:space="0" w:color="auto"/>
            <w:bottom w:val="none" w:sz="0" w:space="0" w:color="auto"/>
            <w:right w:val="none" w:sz="0" w:space="0" w:color="auto"/>
          </w:divBdr>
        </w:div>
        <w:div w:id="1095518057">
          <w:marLeft w:val="640"/>
          <w:marRight w:val="0"/>
          <w:marTop w:val="0"/>
          <w:marBottom w:val="0"/>
          <w:divBdr>
            <w:top w:val="none" w:sz="0" w:space="0" w:color="auto"/>
            <w:left w:val="none" w:sz="0" w:space="0" w:color="auto"/>
            <w:bottom w:val="none" w:sz="0" w:space="0" w:color="auto"/>
            <w:right w:val="none" w:sz="0" w:space="0" w:color="auto"/>
          </w:divBdr>
        </w:div>
        <w:div w:id="1331524024">
          <w:marLeft w:val="640"/>
          <w:marRight w:val="0"/>
          <w:marTop w:val="0"/>
          <w:marBottom w:val="0"/>
          <w:divBdr>
            <w:top w:val="none" w:sz="0" w:space="0" w:color="auto"/>
            <w:left w:val="none" w:sz="0" w:space="0" w:color="auto"/>
            <w:bottom w:val="none" w:sz="0" w:space="0" w:color="auto"/>
            <w:right w:val="none" w:sz="0" w:space="0" w:color="auto"/>
          </w:divBdr>
        </w:div>
        <w:div w:id="81994951">
          <w:marLeft w:val="640"/>
          <w:marRight w:val="0"/>
          <w:marTop w:val="0"/>
          <w:marBottom w:val="0"/>
          <w:divBdr>
            <w:top w:val="none" w:sz="0" w:space="0" w:color="auto"/>
            <w:left w:val="none" w:sz="0" w:space="0" w:color="auto"/>
            <w:bottom w:val="none" w:sz="0" w:space="0" w:color="auto"/>
            <w:right w:val="none" w:sz="0" w:space="0" w:color="auto"/>
          </w:divBdr>
        </w:div>
        <w:div w:id="1106996241">
          <w:marLeft w:val="640"/>
          <w:marRight w:val="0"/>
          <w:marTop w:val="0"/>
          <w:marBottom w:val="0"/>
          <w:divBdr>
            <w:top w:val="none" w:sz="0" w:space="0" w:color="auto"/>
            <w:left w:val="none" w:sz="0" w:space="0" w:color="auto"/>
            <w:bottom w:val="none" w:sz="0" w:space="0" w:color="auto"/>
            <w:right w:val="none" w:sz="0" w:space="0" w:color="auto"/>
          </w:divBdr>
        </w:div>
        <w:div w:id="1106344429">
          <w:marLeft w:val="640"/>
          <w:marRight w:val="0"/>
          <w:marTop w:val="0"/>
          <w:marBottom w:val="0"/>
          <w:divBdr>
            <w:top w:val="none" w:sz="0" w:space="0" w:color="auto"/>
            <w:left w:val="none" w:sz="0" w:space="0" w:color="auto"/>
            <w:bottom w:val="none" w:sz="0" w:space="0" w:color="auto"/>
            <w:right w:val="none" w:sz="0" w:space="0" w:color="auto"/>
          </w:divBdr>
        </w:div>
        <w:div w:id="1709840907">
          <w:marLeft w:val="640"/>
          <w:marRight w:val="0"/>
          <w:marTop w:val="0"/>
          <w:marBottom w:val="0"/>
          <w:divBdr>
            <w:top w:val="none" w:sz="0" w:space="0" w:color="auto"/>
            <w:left w:val="none" w:sz="0" w:space="0" w:color="auto"/>
            <w:bottom w:val="none" w:sz="0" w:space="0" w:color="auto"/>
            <w:right w:val="none" w:sz="0" w:space="0" w:color="auto"/>
          </w:divBdr>
        </w:div>
        <w:div w:id="1364552538">
          <w:marLeft w:val="640"/>
          <w:marRight w:val="0"/>
          <w:marTop w:val="0"/>
          <w:marBottom w:val="0"/>
          <w:divBdr>
            <w:top w:val="none" w:sz="0" w:space="0" w:color="auto"/>
            <w:left w:val="none" w:sz="0" w:space="0" w:color="auto"/>
            <w:bottom w:val="none" w:sz="0" w:space="0" w:color="auto"/>
            <w:right w:val="none" w:sz="0" w:space="0" w:color="auto"/>
          </w:divBdr>
        </w:div>
        <w:div w:id="1271014475">
          <w:marLeft w:val="640"/>
          <w:marRight w:val="0"/>
          <w:marTop w:val="0"/>
          <w:marBottom w:val="0"/>
          <w:divBdr>
            <w:top w:val="none" w:sz="0" w:space="0" w:color="auto"/>
            <w:left w:val="none" w:sz="0" w:space="0" w:color="auto"/>
            <w:bottom w:val="none" w:sz="0" w:space="0" w:color="auto"/>
            <w:right w:val="none" w:sz="0" w:space="0" w:color="auto"/>
          </w:divBdr>
        </w:div>
        <w:div w:id="320235297">
          <w:marLeft w:val="640"/>
          <w:marRight w:val="0"/>
          <w:marTop w:val="0"/>
          <w:marBottom w:val="0"/>
          <w:divBdr>
            <w:top w:val="none" w:sz="0" w:space="0" w:color="auto"/>
            <w:left w:val="none" w:sz="0" w:space="0" w:color="auto"/>
            <w:bottom w:val="none" w:sz="0" w:space="0" w:color="auto"/>
            <w:right w:val="none" w:sz="0" w:space="0" w:color="auto"/>
          </w:divBdr>
        </w:div>
        <w:div w:id="1408529494">
          <w:marLeft w:val="640"/>
          <w:marRight w:val="0"/>
          <w:marTop w:val="0"/>
          <w:marBottom w:val="0"/>
          <w:divBdr>
            <w:top w:val="none" w:sz="0" w:space="0" w:color="auto"/>
            <w:left w:val="none" w:sz="0" w:space="0" w:color="auto"/>
            <w:bottom w:val="none" w:sz="0" w:space="0" w:color="auto"/>
            <w:right w:val="none" w:sz="0" w:space="0" w:color="auto"/>
          </w:divBdr>
        </w:div>
        <w:div w:id="1352952170">
          <w:marLeft w:val="640"/>
          <w:marRight w:val="0"/>
          <w:marTop w:val="0"/>
          <w:marBottom w:val="0"/>
          <w:divBdr>
            <w:top w:val="none" w:sz="0" w:space="0" w:color="auto"/>
            <w:left w:val="none" w:sz="0" w:space="0" w:color="auto"/>
            <w:bottom w:val="none" w:sz="0" w:space="0" w:color="auto"/>
            <w:right w:val="none" w:sz="0" w:space="0" w:color="auto"/>
          </w:divBdr>
        </w:div>
        <w:div w:id="30151878">
          <w:marLeft w:val="640"/>
          <w:marRight w:val="0"/>
          <w:marTop w:val="0"/>
          <w:marBottom w:val="0"/>
          <w:divBdr>
            <w:top w:val="none" w:sz="0" w:space="0" w:color="auto"/>
            <w:left w:val="none" w:sz="0" w:space="0" w:color="auto"/>
            <w:bottom w:val="none" w:sz="0" w:space="0" w:color="auto"/>
            <w:right w:val="none" w:sz="0" w:space="0" w:color="auto"/>
          </w:divBdr>
        </w:div>
        <w:div w:id="1543789645">
          <w:marLeft w:val="640"/>
          <w:marRight w:val="0"/>
          <w:marTop w:val="0"/>
          <w:marBottom w:val="0"/>
          <w:divBdr>
            <w:top w:val="none" w:sz="0" w:space="0" w:color="auto"/>
            <w:left w:val="none" w:sz="0" w:space="0" w:color="auto"/>
            <w:bottom w:val="none" w:sz="0" w:space="0" w:color="auto"/>
            <w:right w:val="none" w:sz="0" w:space="0" w:color="auto"/>
          </w:divBdr>
        </w:div>
        <w:div w:id="1713578835">
          <w:marLeft w:val="640"/>
          <w:marRight w:val="0"/>
          <w:marTop w:val="0"/>
          <w:marBottom w:val="0"/>
          <w:divBdr>
            <w:top w:val="none" w:sz="0" w:space="0" w:color="auto"/>
            <w:left w:val="none" w:sz="0" w:space="0" w:color="auto"/>
            <w:bottom w:val="none" w:sz="0" w:space="0" w:color="auto"/>
            <w:right w:val="none" w:sz="0" w:space="0" w:color="auto"/>
          </w:divBdr>
        </w:div>
        <w:div w:id="1182822910">
          <w:marLeft w:val="640"/>
          <w:marRight w:val="0"/>
          <w:marTop w:val="0"/>
          <w:marBottom w:val="0"/>
          <w:divBdr>
            <w:top w:val="none" w:sz="0" w:space="0" w:color="auto"/>
            <w:left w:val="none" w:sz="0" w:space="0" w:color="auto"/>
            <w:bottom w:val="none" w:sz="0" w:space="0" w:color="auto"/>
            <w:right w:val="none" w:sz="0" w:space="0" w:color="auto"/>
          </w:divBdr>
        </w:div>
        <w:div w:id="435103896">
          <w:marLeft w:val="640"/>
          <w:marRight w:val="0"/>
          <w:marTop w:val="0"/>
          <w:marBottom w:val="0"/>
          <w:divBdr>
            <w:top w:val="none" w:sz="0" w:space="0" w:color="auto"/>
            <w:left w:val="none" w:sz="0" w:space="0" w:color="auto"/>
            <w:bottom w:val="none" w:sz="0" w:space="0" w:color="auto"/>
            <w:right w:val="none" w:sz="0" w:space="0" w:color="auto"/>
          </w:divBdr>
        </w:div>
        <w:div w:id="1777216106">
          <w:marLeft w:val="640"/>
          <w:marRight w:val="0"/>
          <w:marTop w:val="0"/>
          <w:marBottom w:val="0"/>
          <w:divBdr>
            <w:top w:val="none" w:sz="0" w:space="0" w:color="auto"/>
            <w:left w:val="none" w:sz="0" w:space="0" w:color="auto"/>
            <w:bottom w:val="none" w:sz="0" w:space="0" w:color="auto"/>
            <w:right w:val="none" w:sz="0" w:space="0" w:color="auto"/>
          </w:divBdr>
        </w:div>
        <w:div w:id="870261966">
          <w:marLeft w:val="640"/>
          <w:marRight w:val="0"/>
          <w:marTop w:val="0"/>
          <w:marBottom w:val="0"/>
          <w:divBdr>
            <w:top w:val="none" w:sz="0" w:space="0" w:color="auto"/>
            <w:left w:val="none" w:sz="0" w:space="0" w:color="auto"/>
            <w:bottom w:val="none" w:sz="0" w:space="0" w:color="auto"/>
            <w:right w:val="none" w:sz="0" w:space="0" w:color="auto"/>
          </w:divBdr>
        </w:div>
        <w:div w:id="910119681">
          <w:marLeft w:val="640"/>
          <w:marRight w:val="0"/>
          <w:marTop w:val="0"/>
          <w:marBottom w:val="0"/>
          <w:divBdr>
            <w:top w:val="none" w:sz="0" w:space="0" w:color="auto"/>
            <w:left w:val="none" w:sz="0" w:space="0" w:color="auto"/>
            <w:bottom w:val="none" w:sz="0" w:space="0" w:color="auto"/>
            <w:right w:val="none" w:sz="0" w:space="0" w:color="auto"/>
          </w:divBdr>
        </w:div>
        <w:div w:id="1781989916">
          <w:marLeft w:val="640"/>
          <w:marRight w:val="0"/>
          <w:marTop w:val="0"/>
          <w:marBottom w:val="0"/>
          <w:divBdr>
            <w:top w:val="none" w:sz="0" w:space="0" w:color="auto"/>
            <w:left w:val="none" w:sz="0" w:space="0" w:color="auto"/>
            <w:bottom w:val="none" w:sz="0" w:space="0" w:color="auto"/>
            <w:right w:val="none" w:sz="0" w:space="0" w:color="auto"/>
          </w:divBdr>
        </w:div>
        <w:div w:id="107900033">
          <w:marLeft w:val="640"/>
          <w:marRight w:val="0"/>
          <w:marTop w:val="0"/>
          <w:marBottom w:val="0"/>
          <w:divBdr>
            <w:top w:val="none" w:sz="0" w:space="0" w:color="auto"/>
            <w:left w:val="none" w:sz="0" w:space="0" w:color="auto"/>
            <w:bottom w:val="none" w:sz="0" w:space="0" w:color="auto"/>
            <w:right w:val="none" w:sz="0" w:space="0" w:color="auto"/>
          </w:divBdr>
        </w:div>
        <w:div w:id="296688031">
          <w:marLeft w:val="640"/>
          <w:marRight w:val="0"/>
          <w:marTop w:val="0"/>
          <w:marBottom w:val="0"/>
          <w:divBdr>
            <w:top w:val="none" w:sz="0" w:space="0" w:color="auto"/>
            <w:left w:val="none" w:sz="0" w:space="0" w:color="auto"/>
            <w:bottom w:val="none" w:sz="0" w:space="0" w:color="auto"/>
            <w:right w:val="none" w:sz="0" w:space="0" w:color="auto"/>
          </w:divBdr>
        </w:div>
      </w:divsChild>
    </w:div>
    <w:div w:id="617568298">
      <w:bodyDiv w:val="1"/>
      <w:marLeft w:val="0"/>
      <w:marRight w:val="0"/>
      <w:marTop w:val="0"/>
      <w:marBottom w:val="0"/>
      <w:divBdr>
        <w:top w:val="none" w:sz="0" w:space="0" w:color="auto"/>
        <w:left w:val="none" w:sz="0" w:space="0" w:color="auto"/>
        <w:bottom w:val="none" w:sz="0" w:space="0" w:color="auto"/>
        <w:right w:val="none" w:sz="0" w:space="0" w:color="auto"/>
      </w:divBdr>
      <w:divsChild>
        <w:div w:id="1386955135">
          <w:marLeft w:val="640"/>
          <w:marRight w:val="0"/>
          <w:marTop w:val="0"/>
          <w:marBottom w:val="0"/>
          <w:divBdr>
            <w:top w:val="none" w:sz="0" w:space="0" w:color="auto"/>
            <w:left w:val="none" w:sz="0" w:space="0" w:color="auto"/>
            <w:bottom w:val="none" w:sz="0" w:space="0" w:color="auto"/>
            <w:right w:val="none" w:sz="0" w:space="0" w:color="auto"/>
          </w:divBdr>
        </w:div>
        <w:div w:id="2146854333">
          <w:marLeft w:val="640"/>
          <w:marRight w:val="0"/>
          <w:marTop w:val="0"/>
          <w:marBottom w:val="0"/>
          <w:divBdr>
            <w:top w:val="none" w:sz="0" w:space="0" w:color="auto"/>
            <w:left w:val="none" w:sz="0" w:space="0" w:color="auto"/>
            <w:bottom w:val="none" w:sz="0" w:space="0" w:color="auto"/>
            <w:right w:val="none" w:sz="0" w:space="0" w:color="auto"/>
          </w:divBdr>
        </w:div>
        <w:div w:id="423647448">
          <w:marLeft w:val="640"/>
          <w:marRight w:val="0"/>
          <w:marTop w:val="0"/>
          <w:marBottom w:val="0"/>
          <w:divBdr>
            <w:top w:val="none" w:sz="0" w:space="0" w:color="auto"/>
            <w:left w:val="none" w:sz="0" w:space="0" w:color="auto"/>
            <w:bottom w:val="none" w:sz="0" w:space="0" w:color="auto"/>
            <w:right w:val="none" w:sz="0" w:space="0" w:color="auto"/>
          </w:divBdr>
        </w:div>
        <w:div w:id="1696731118">
          <w:marLeft w:val="640"/>
          <w:marRight w:val="0"/>
          <w:marTop w:val="0"/>
          <w:marBottom w:val="0"/>
          <w:divBdr>
            <w:top w:val="none" w:sz="0" w:space="0" w:color="auto"/>
            <w:left w:val="none" w:sz="0" w:space="0" w:color="auto"/>
            <w:bottom w:val="none" w:sz="0" w:space="0" w:color="auto"/>
            <w:right w:val="none" w:sz="0" w:space="0" w:color="auto"/>
          </w:divBdr>
        </w:div>
        <w:div w:id="2147090688">
          <w:marLeft w:val="640"/>
          <w:marRight w:val="0"/>
          <w:marTop w:val="0"/>
          <w:marBottom w:val="0"/>
          <w:divBdr>
            <w:top w:val="none" w:sz="0" w:space="0" w:color="auto"/>
            <w:left w:val="none" w:sz="0" w:space="0" w:color="auto"/>
            <w:bottom w:val="none" w:sz="0" w:space="0" w:color="auto"/>
            <w:right w:val="none" w:sz="0" w:space="0" w:color="auto"/>
          </w:divBdr>
        </w:div>
        <w:div w:id="1416585715">
          <w:marLeft w:val="640"/>
          <w:marRight w:val="0"/>
          <w:marTop w:val="0"/>
          <w:marBottom w:val="0"/>
          <w:divBdr>
            <w:top w:val="none" w:sz="0" w:space="0" w:color="auto"/>
            <w:left w:val="none" w:sz="0" w:space="0" w:color="auto"/>
            <w:bottom w:val="none" w:sz="0" w:space="0" w:color="auto"/>
            <w:right w:val="none" w:sz="0" w:space="0" w:color="auto"/>
          </w:divBdr>
        </w:div>
        <w:div w:id="1376585606">
          <w:marLeft w:val="640"/>
          <w:marRight w:val="0"/>
          <w:marTop w:val="0"/>
          <w:marBottom w:val="0"/>
          <w:divBdr>
            <w:top w:val="none" w:sz="0" w:space="0" w:color="auto"/>
            <w:left w:val="none" w:sz="0" w:space="0" w:color="auto"/>
            <w:bottom w:val="none" w:sz="0" w:space="0" w:color="auto"/>
            <w:right w:val="none" w:sz="0" w:space="0" w:color="auto"/>
          </w:divBdr>
        </w:div>
        <w:div w:id="1911302879">
          <w:marLeft w:val="640"/>
          <w:marRight w:val="0"/>
          <w:marTop w:val="0"/>
          <w:marBottom w:val="0"/>
          <w:divBdr>
            <w:top w:val="none" w:sz="0" w:space="0" w:color="auto"/>
            <w:left w:val="none" w:sz="0" w:space="0" w:color="auto"/>
            <w:bottom w:val="none" w:sz="0" w:space="0" w:color="auto"/>
            <w:right w:val="none" w:sz="0" w:space="0" w:color="auto"/>
          </w:divBdr>
        </w:div>
        <w:div w:id="850337748">
          <w:marLeft w:val="640"/>
          <w:marRight w:val="0"/>
          <w:marTop w:val="0"/>
          <w:marBottom w:val="0"/>
          <w:divBdr>
            <w:top w:val="none" w:sz="0" w:space="0" w:color="auto"/>
            <w:left w:val="none" w:sz="0" w:space="0" w:color="auto"/>
            <w:bottom w:val="none" w:sz="0" w:space="0" w:color="auto"/>
            <w:right w:val="none" w:sz="0" w:space="0" w:color="auto"/>
          </w:divBdr>
        </w:div>
        <w:div w:id="1079057260">
          <w:marLeft w:val="640"/>
          <w:marRight w:val="0"/>
          <w:marTop w:val="0"/>
          <w:marBottom w:val="0"/>
          <w:divBdr>
            <w:top w:val="none" w:sz="0" w:space="0" w:color="auto"/>
            <w:left w:val="none" w:sz="0" w:space="0" w:color="auto"/>
            <w:bottom w:val="none" w:sz="0" w:space="0" w:color="auto"/>
            <w:right w:val="none" w:sz="0" w:space="0" w:color="auto"/>
          </w:divBdr>
        </w:div>
        <w:div w:id="287784904">
          <w:marLeft w:val="640"/>
          <w:marRight w:val="0"/>
          <w:marTop w:val="0"/>
          <w:marBottom w:val="0"/>
          <w:divBdr>
            <w:top w:val="none" w:sz="0" w:space="0" w:color="auto"/>
            <w:left w:val="none" w:sz="0" w:space="0" w:color="auto"/>
            <w:bottom w:val="none" w:sz="0" w:space="0" w:color="auto"/>
            <w:right w:val="none" w:sz="0" w:space="0" w:color="auto"/>
          </w:divBdr>
        </w:div>
        <w:div w:id="801078556">
          <w:marLeft w:val="640"/>
          <w:marRight w:val="0"/>
          <w:marTop w:val="0"/>
          <w:marBottom w:val="0"/>
          <w:divBdr>
            <w:top w:val="none" w:sz="0" w:space="0" w:color="auto"/>
            <w:left w:val="none" w:sz="0" w:space="0" w:color="auto"/>
            <w:bottom w:val="none" w:sz="0" w:space="0" w:color="auto"/>
            <w:right w:val="none" w:sz="0" w:space="0" w:color="auto"/>
          </w:divBdr>
        </w:div>
        <w:div w:id="750735535">
          <w:marLeft w:val="640"/>
          <w:marRight w:val="0"/>
          <w:marTop w:val="0"/>
          <w:marBottom w:val="0"/>
          <w:divBdr>
            <w:top w:val="none" w:sz="0" w:space="0" w:color="auto"/>
            <w:left w:val="none" w:sz="0" w:space="0" w:color="auto"/>
            <w:bottom w:val="none" w:sz="0" w:space="0" w:color="auto"/>
            <w:right w:val="none" w:sz="0" w:space="0" w:color="auto"/>
          </w:divBdr>
        </w:div>
        <w:div w:id="2054888562">
          <w:marLeft w:val="640"/>
          <w:marRight w:val="0"/>
          <w:marTop w:val="0"/>
          <w:marBottom w:val="0"/>
          <w:divBdr>
            <w:top w:val="none" w:sz="0" w:space="0" w:color="auto"/>
            <w:left w:val="none" w:sz="0" w:space="0" w:color="auto"/>
            <w:bottom w:val="none" w:sz="0" w:space="0" w:color="auto"/>
            <w:right w:val="none" w:sz="0" w:space="0" w:color="auto"/>
          </w:divBdr>
        </w:div>
        <w:div w:id="895319954">
          <w:marLeft w:val="640"/>
          <w:marRight w:val="0"/>
          <w:marTop w:val="0"/>
          <w:marBottom w:val="0"/>
          <w:divBdr>
            <w:top w:val="none" w:sz="0" w:space="0" w:color="auto"/>
            <w:left w:val="none" w:sz="0" w:space="0" w:color="auto"/>
            <w:bottom w:val="none" w:sz="0" w:space="0" w:color="auto"/>
            <w:right w:val="none" w:sz="0" w:space="0" w:color="auto"/>
          </w:divBdr>
        </w:div>
        <w:div w:id="495346098">
          <w:marLeft w:val="640"/>
          <w:marRight w:val="0"/>
          <w:marTop w:val="0"/>
          <w:marBottom w:val="0"/>
          <w:divBdr>
            <w:top w:val="none" w:sz="0" w:space="0" w:color="auto"/>
            <w:left w:val="none" w:sz="0" w:space="0" w:color="auto"/>
            <w:bottom w:val="none" w:sz="0" w:space="0" w:color="auto"/>
            <w:right w:val="none" w:sz="0" w:space="0" w:color="auto"/>
          </w:divBdr>
        </w:div>
        <w:div w:id="1721855738">
          <w:marLeft w:val="640"/>
          <w:marRight w:val="0"/>
          <w:marTop w:val="0"/>
          <w:marBottom w:val="0"/>
          <w:divBdr>
            <w:top w:val="none" w:sz="0" w:space="0" w:color="auto"/>
            <w:left w:val="none" w:sz="0" w:space="0" w:color="auto"/>
            <w:bottom w:val="none" w:sz="0" w:space="0" w:color="auto"/>
            <w:right w:val="none" w:sz="0" w:space="0" w:color="auto"/>
          </w:divBdr>
        </w:div>
        <w:div w:id="1342582456">
          <w:marLeft w:val="640"/>
          <w:marRight w:val="0"/>
          <w:marTop w:val="0"/>
          <w:marBottom w:val="0"/>
          <w:divBdr>
            <w:top w:val="none" w:sz="0" w:space="0" w:color="auto"/>
            <w:left w:val="none" w:sz="0" w:space="0" w:color="auto"/>
            <w:bottom w:val="none" w:sz="0" w:space="0" w:color="auto"/>
            <w:right w:val="none" w:sz="0" w:space="0" w:color="auto"/>
          </w:divBdr>
        </w:div>
        <w:div w:id="118107900">
          <w:marLeft w:val="640"/>
          <w:marRight w:val="0"/>
          <w:marTop w:val="0"/>
          <w:marBottom w:val="0"/>
          <w:divBdr>
            <w:top w:val="none" w:sz="0" w:space="0" w:color="auto"/>
            <w:left w:val="none" w:sz="0" w:space="0" w:color="auto"/>
            <w:bottom w:val="none" w:sz="0" w:space="0" w:color="auto"/>
            <w:right w:val="none" w:sz="0" w:space="0" w:color="auto"/>
          </w:divBdr>
        </w:div>
        <w:div w:id="427432963">
          <w:marLeft w:val="640"/>
          <w:marRight w:val="0"/>
          <w:marTop w:val="0"/>
          <w:marBottom w:val="0"/>
          <w:divBdr>
            <w:top w:val="none" w:sz="0" w:space="0" w:color="auto"/>
            <w:left w:val="none" w:sz="0" w:space="0" w:color="auto"/>
            <w:bottom w:val="none" w:sz="0" w:space="0" w:color="auto"/>
            <w:right w:val="none" w:sz="0" w:space="0" w:color="auto"/>
          </w:divBdr>
        </w:div>
        <w:div w:id="1726833986">
          <w:marLeft w:val="640"/>
          <w:marRight w:val="0"/>
          <w:marTop w:val="0"/>
          <w:marBottom w:val="0"/>
          <w:divBdr>
            <w:top w:val="none" w:sz="0" w:space="0" w:color="auto"/>
            <w:left w:val="none" w:sz="0" w:space="0" w:color="auto"/>
            <w:bottom w:val="none" w:sz="0" w:space="0" w:color="auto"/>
            <w:right w:val="none" w:sz="0" w:space="0" w:color="auto"/>
          </w:divBdr>
        </w:div>
        <w:div w:id="1349059662">
          <w:marLeft w:val="640"/>
          <w:marRight w:val="0"/>
          <w:marTop w:val="0"/>
          <w:marBottom w:val="0"/>
          <w:divBdr>
            <w:top w:val="none" w:sz="0" w:space="0" w:color="auto"/>
            <w:left w:val="none" w:sz="0" w:space="0" w:color="auto"/>
            <w:bottom w:val="none" w:sz="0" w:space="0" w:color="auto"/>
            <w:right w:val="none" w:sz="0" w:space="0" w:color="auto"/>
          </w:divBdr>
        </w:div>
        <w:div w:id="1374160820">
          <w:marLeft w:val="640"/>
          <w:marRight w:val="0"/>
          <w:marTop w:val="0"/>
          <w:marBottom w:val="0"/>
          <w:divBdr>
            <w:top w:val="none" w:sz="0" w:space="0" w:color="auto"/>
            <w:left w:val="none" w:sz="0" w:space="0" w:color="auto"/>
            <w:bottom w:val="none" w:sz="0" w:space="0" w:color="auto"/>
            <w:right w:val="none" w:sz="0" w:space="0" w:color="auto"/>
          </w:divBdr>
        </w:div>
        <w:div w:id="8412923">
          <w:marLeft w:val="640"/>
          <w:marRight w:val="0"/>
          <w:marTop w:val="0"/>
          <w:marBottom w:val="0"/>
          <w:divBdr>
            <w:top w:val="none" w:sz="0" w:space="0" w:color="auto"/>
            <w:left w:val="none" w:sz="0" w:space="0" w:color="auto"/>
            <w:bottom w:val="none" w:sz="0" w:space="0" w:color="auto"/>
            <w:right w:val="none" w:sz="0" w:space="0" w:color="auto"/>
          </w:divBdr>
        </w:div>
        <w:div w:id="1242444708">
          <w:marLeft w:val="640"/>
          <w:marRight w:val="0"/>
          <w:marTop w:val="0"/>
          <w:marBottom w:val="0"/>
          <w:divBdr>
            <w:top w:val="none" w:sz="0" w:space="0" w:color="auto"/>
            <w:left w:val="none" w:sz="0" w:space="0" w:color="auto"/>
            <w:bottom w:val="none" w:sz="0" w:space="0" w:color="auto"/>
            <w:right w:val="none" w:sz="0" w:space="0" w:color="auto"/>
          </w:divBdr>
        </w:div>
        <w:div w:id="1187596508">
          <w:marLeft w:val="640"/>
          <w:marRight w:val="0"/>
          <w:marTop w:val="0"/>
          <w:marBottom w:val="0"/>
          <w:divBdr>
            <w:top w:val="none" w:sz="0" w:space="0" w:color="auto"/>
            <w:left w:val="none" w:sz="0" w:space="0" w:color="auto"/>
            <w:bottom w:val="none" w:sz="0" w:space="0" w:color="auto"/>
            <w:right w:val="none" w:sz="0" w:space="0" w:color="auto"/>
          </w:divBdr>
        </w:div>
        <w:div w:id="105806930">
          <w:marLeft w:val="640"/>
          <w:marRight w:val="0"/>
          <w:marTop w:val="0"/>
          <w:marBottom w:val="0"/>
          <w:divBdr>
            <w:top w:val="none" w:sz="0" w:space="0" w:color="auto"/>
            <w:left w:val="none" w:sz="0" w:space="0" w:color="auto"/>
            <w:bottom w:val="none" w:sz="0" w:space="0" w:color="auto"/>
            <w:right w:val="none" w:sz="0" w:space="0" w:color="auto"/>
          </w:divBdr>
        </w:div>
        <w:div w:id="1188913712">
          <w:marLeft w:val="640"/>
          <w:marRight w:val="0"/>
          <w:marTop w:val="0"/>
          <w:marBottom w:val="0"/>
          <w:divBdr>
            <w:top w:val="none" w:sz="0" w:space="0" w:color="auto"/>
            <w:left w:val="none" w:sz="0" w:space="0" w:color="auto"/>
            <w:bottom w:val="none" w:sz="0" w:space="0" w:color="auto"/>
            <w:right w:val="none" w:sz="0" w:space="0" w:color="auto"/>
          </w:divBdr>
        </w:div>
        <w:div w:id="2108427529">
          <w:marLeft w:val="640"/>
          <w:marRight w:val="0"/>
          <w:marTop w:val="0"/>
          <w:marBottom w:val="0"/>
          <w:divBdr>
            <w:top w:val="none" w:sz="0" w:space="0" w:color="auto"/>
            <w:left w:val="none" w:sz="0" w:space="0" w:color="auto"/>
            <w:bottom w:val="none" w:sz="0" w:space="0" w:color="auto"/>
            <w:right w:val="none" w:sz="0" w:space="0" w:color="auto"/>
          </w:divBdr>
        </w:div>
        <w:div w:id="792139136">
          <w:marLeft w:val="640"/>
          <w:marRight w:val="0"/>
          <w:marTop w:val="0"/>
          <w:marBottom w:val="0"/>
          <w:divBdr>
            <w:top w:val="none" w:sz="0" w:space="0" w:color="auto"/>
            <w:left w:val="none" w:sz="0" w:space="0" w:color="auto"/>
            <w:bottom w:val="none" w:sz="0" w:space="0" w:color="auto"/>
            <w:right w:val="none" w:sz="0" w:space="0" w:color="auto"/>
          </w:divBdr>
        </w:div>
      </w:divsChild>
    </w:div>
    <w:div w:id="898981325">
      <w:bodyDiv w:val="1"/>
      <w:marLeft w:val="0"/>
      <w:marRight w:val="0"/>
      <w:marTop w:val="0"/>
      <w:marBottom w:val="0"/>
      <w:divBdr>
        <w:top w:val="none" w:sz="0" w:space="0" w:color="auto"/>
        <w:left w:val="none" w:sz="0" w:space="0" w:color="auto"/>
        <w:bottom w:val="none" w:sz="0" w:space="0" w:color="auto"/>
        <w:right w:val="none" w:sz="0" w:space="0" w:color="auto"/>
      </w:divBdr>
      <w:divsChild>
        <w:div w:id="2137019137">
          <w:marLeft w:val="640"/>
          <w:marRight w:val="0"/>
          <w:marTop w:val="0"/>
          <w:marBottom w:val="0"/>
          <w:divBdr>
            <w:top w:val="none" w:sz="0" w:space="0" w:color="auto"/>
            <w:left w:val="none" w:sz="0" w:space="0" w:color="auto"/>
            <w:bottom w:val="none" w:sz="0" w:space="0" w:color="auto"/>
            <w:right w:val="none" w:sz="0" w:space="0" w:color="auto"/>
          </w:divBdr>
        </w:div>
        <w:div w:id="1997805664">
          <w:marLeft w:val="640"/>
          <w:marRight w:val="0"/>
          <w:marTop w:val="0"/>
          <w:marBottom w:val="0"/>
          <w:divBdr>
            <w:top w:val="none" w:sz="0" w:space="0" w:color="auto"/>
            <w:left w:val="none" w:sz="0" w:space="0" w:color="auto"/>
            <w:bottom w:val="none" w:sz="0" w:space="0" w:color="auto"/>
            <w:right w:val="none" w:sz="0" w:space="0" w:color="auto"/>
          </w:divBdr>
        </w:div>
        <w:div w:id="544565360">
          <w:marLeft w:val="640"/>
          <w:marRight w:val="0"/>
          <w:marTop w:val="0"/>
          <w:marBottom w:val="0"/>
          <w:divBdr>
            <w:top w:val="none" w:sz="0" w:space="0" w:color="auto"/>
            <w:left w:val="none" w:sz="0" w:space="0" w:color="auto"/>
            <w:bottom w:val="none" w:sz="0" w:space="0" w:color="auto"/>
            <w:right w:val="none" w:sz="0" w:space="0" w:color="auto"/>
          </w:divBdr>
        </w:div>
        <w:div w:id="2121072673">
          <w:marLeft w:val="640"/>
          <w:marRight w:val="0"/>
          <w:marTop w:val="0"/>
          <w:marBottom w:val="0"/>
          <w:divBdr>
            <w:top w:val="none" w:sz="0" w:space="0" w:color="auto"/>
            <w:left w:val="none" w:sz="0" w:space="0" w:color="auto"/>
            <w:bottom w:val="none" w:sz="0" w:space="0" w:color="auto"/>
            <w:right w:val="none" w:sz="0" w:space="0" w:color="auto"/>
          </w:divBdr>
        </w:div>
        <w:div w:id="1946450999">
          <w:marLeft w:val="640"/>
          <w:marRight w:val="0"/>
          <w:marTop w:val="0"/>
          <w:marBottom w:val="0"/>
          <w:divBdr>
            <w:top w:val="none" w:sz="0" w:space="0" w:color="auto"/>
            <w:left w:val="none" w:sz="0" w:space="0" w:color="auto"/>
            <w:bottom w:val="none" w:sz="0" w:space="0" w:color="auto"/>
            <w:right w:val="none" w:sz="0" w:space="0" w:color="auto"/>
          </w:divBdr>
        </w:div>
        <w:div w:id="219249727">
          <w:marLeft w:val="640"/>
          <w:marRight w:val="0"/>
          <w:marTop w:val="0"/>
          <w:marBottom w:val="0"/>
          <w:divBdr>
            <w:top w:val="none" w:sz="0" w:space="0" w:color="auto"/>
            <w:left w:val="none" w:sz="0" w:space="0" w:color="auto"/>
            <w:bottom w:val="none" w:sz="0" w:space="0" w:color="auto"/>
            <w:right w:val="none" w:sz="0" w:space="0" w:color="auto"/>
          </w:divBdr>
        </w:div>
        <w:div w:id="119619447">
          <w:marLeft w:val="640"/>
          <w:marRight w:val="0"/>
          <w:marTop w:val="0"/>
          <w:marBottom w:val="0"/>
          <w:divBdr>
            <w:top w:val="none" w:sz="0" w:space="0" w:color="auto"/>
            <w:left w:val="none" w:sz="0" w:space="0" w:color="auto"/>
            <w:bottom w:val="none" w:sz="0" w:space="0" w:color="auto"/>
            <w:right w:val="none" w:sz="0" w:space="0" w:color="auto"/>
          </w:divBdr>
        </w:div>
        <w:div w:id="1052728983">
          <w:marLeft w:val="640"/>
          <w:marRight w:val="0"/>
          <w:marTop w:val="0"/>
          <w:marBottom w:val="0"/>
          <w:divBdr>
            <w:top w:val="none" w:sz="0" w:space="0" w:color="auto"/>
            <w:left w:val="none" w:sz="0" w:space="0" w:color="auto"/>
            <w:bottom w:val="none" w:sz="0" w:space="0" w:color="auto"/>
            <w:right w:val="none" w:sz="0" w:space="0" w:color="auto"/>
          </w:divBdr>
        </w:div>
        <w:div w:id="321661158">
          <w:marLeft w:val="640"/>
          <w:marRight w:val="0"/>
          <w:marTop w:val="0"/>
          <w:marBottom w:val="0"/>
          <w:divBdr>
            <w:top w:val="none" w:sz="0" w:space="0" w:color="auto"/>
            <w:left w:val="none" w:sz="0" w:space="0" w:color="auto"/>
            <w:bottom w:val="none" w:sz="0" w:space="0" w:color="auto"/>
            <w:right w:val="none" w:sz="0" w:space="0" w:color="auto"/>
          </w:divBdr>
        </w:div>
        <w:div w:id="1949465329">
          <w:marLeft w:val="640"/>
          <w:marRight w:val="0"/>
          <w:marTop w:val="0"/>
          <w:marBottom w:val="0"/>
          <w:divBdr>
            <w:top w:val="none" w:sz="0" w:space="0" w:color="auto"/>
            <w:left w:val="none" w:sz="0" w:space="0" w:color="auto"/>
            <w:bottom w:val="none" w:sz="0" w:space="0" w:color="auto"/>
            <w:right w:val="none" w:sz="0" w:space="0" w:color="auto"/>
          </w:divBdr>
        </w:div>
        <w:div w:id="548035054">
          <w:marLeft w:val="640"/>
          <w:marRight w:val="0"/>
          <w:marTop w:val="0"/>
          <w:marBottom w:val="0"/>
          <w:divBdr>
            <w:top w:val="none" w:sz="0" w:space="0" w:color="auto"/>
            <w:left w:val="none" w:sz="0" w:space="0" w:color="auto"/>
            <w:bottom w:val="none" w:sz="0" w:space="0" w:color="auto"/>
            <w:right w:val="none" w:sz="0" w:space="0" w:color="auto"/>
          </w:divBdr>
        </w:div>
        <w:div w:id="360013272">
          <w:marLeft w:val="640"/>
          <w:marRight w:val="0"/>
          <w:marTop w:val="0"/>
          <w:marBottom w:val="0"/>
          <w:divBdr>
            <w:top w:val="none" w:sz="0" w:space="0" w:color="auto"/>
            <w:left w:val="none" w:sz="0" w:space="0" w:color="auto"/>
            <w:bottom w:val="none" w:sz="0" w:space="0" w:color="auto"/>
            <w:right w:val="none" w:sz="0" w:space="0" w:color="auto"/>
          </w:divBdr>
        </w:div>
        <w:div w:id="2045903719">
          <w:marLeft w:val="640"/>
          <w:marRight w:val="0"/>
          <w:marTop w:val="0"/>
          <w:marBottom w:val="0"/>
          <w:divBdr>
            <w:top w:val="none" w:sz="0" w:space="0" w:color="auto"/>
            <w:left w:val="none" w:sz="0" w:space="0" w:color="auto"/>
            <w:bottom w:val="none" w:sz="0" w:space="0" w:color="auto"/>
            <w:right w:val="none" w:sz="0" w:space="0" w:color="auto"/>
          </w:divBdr>
        </w:div>
        <w:div w:id="382487681">
          <w:marLeft w:val="640"/>
          <w:marRight w:val="0"/>
          <w:marTop w:val="0"/>
          <w:marBottom w:val="0"/>
          <w:divBdr>
            <w:top w:val="none" w:sz="0" w:space="0" w:color="auto"/>
            <w:left w:val="none" w:sz="0" w:space="0" w:color="auto"/>
            <w:bottom w:val="none" w:sz="0" w:space="0" w:color="auto"/>
            <w:right w:val="none" w:sz="0" w:space="0" w:color="auto"/>
          </w:divBdr>
        </w:div>
        <w:div w:id="1745493929">
          <w:marLeft w:val="640"/>
          <w:marRight w:val="0"/>
          <w:marTop w:val="0"/>
          <w:marBottom w:val="0"/>
          <w:divBdr>
            <w:top w:val="none" w:sz="0" w:space="0" w:color="auto"/>
            <w:left w:val="none" w:sz="0" w:space="0" w:color="auto"/>
            <w:bottom w:val="none" w:sz="0" w:space="0" w:color="auto"/>
            <w:right w:val="none" w:sz="0" w:space="0" w:color="auto"/>
          </w:divBdr>
        </w:div>
        <w:div w:id="1787775527">
          <w:marLeft w:val="640"/>
          <w:marRight w:val="0"/>
          <w:marTop w:val="0"/>
          <w:marBottom w:val="0"/>
          <w:divBdr>
            <w:top w:val="none" w:sz="0" w:space="0" w:color="auto"/>
            <w:left w:val="none" w:sz="0" w:space="0" w:color="auto"/>
            <w:bottom w:val="none" w:sz="0" w:space="0" w:color="auto"/>
            <w:right w:val="none" w:sz="0" w:space="0" w:color="auto"/>
          </w:divBdr>
        </w:div>
        <w:div w:id="1235049266">
          <w:marLeft w:val="640"/>
          <w:marRight w:val="0"/>
          <w:marTop w:val="0"/>
          <w:marBottom w:val="0"/>
          <w:divBdr>
            <w:top w:val="none" w:sz="0" w:space="0" w:color="auto"/>
            <w:left w:val="none" w:sz="0" w:space="0" w:color="auto"/>
            <w:bottom w:val="none" w:sz="0" w:space="0" w:color="auto"/>
            <w:right w:val="none" w:sz="0" w:space="0" w:color="auto"/>
          </w:divBdr>
        </w:div>
        <w:div w:id="143279669">
          <w:marLeft w:val="640"/>
          <w:marRight w:val="0"/>
          <w:marTop w:val="0"/>
          <w:marBottom w:val="0"/>
          <w:divBdr>
            <w:top w:val="none" w:sz="0" w:space="0" w:color="auto"/>
            <w:left w:val="none" w:sz="0" w:space="0" w:color="auto"/>
            <w:bottom w:val="none" w:sz="0" w:space="0" w:color="auto"/>
            <w:right w:val="none" w:sz="0" w:space="0" w:color="auto"/>
          </w:divBdr>
        </w:div>
        <w:div w:id="16466184">
          <w:marLeft w:val="640"/>
          <w:marRight w:val="0"/>
          <w:marTop w:val="0"/>
          <w:marBottom w:val="0"/>
          <w:divBdr>
            <w:top w:val="none" w:sz="0" w:space="0" w:color="auto"/>
            <w:left w:val="none" w:sz="0" w:space="0" w:color="auto"/>
            <w:bottom w:val="none" w:sz="0" w:space="0" w:color="auto"/>
            <w:right w:val="none" w:sz="0" w:space="0" w:color="auto"/>
          </w:divBdr>
        </w:div>
        <w:div w:id="1444034318">
          <w:marLeft w:val="640"/>
          <w:marRight w:val="0"/>
          <w:marTop w:val="0"/>
          <w:marBottom w:val="0"/>
          <w:divBdr>
            <w:top w:val="none" w:sz="0" w:space="0" w:color="auto"/>
            <w:left w:val="none" w:sz="0" w:space="0" w:color="auto"/>
            <w:bottom w:val="none" w:sz="0" w:space="0" w:color="auto"/>
            <w:right w:val="none" w:sz="0" w:space="0" w:color="auto"/>
          </w:divBdr>
        </w:div>
        <w:div w:id="1358583386">
          <w:marLeft w:val="640"/>
          <w:marRight w:val="0"/>
          <w:marTop w:val="0"/>
          <w:marBottom w:val="0"/>
          <w:divBdr>
            <w:top w:val="none" w:sz="0" w:space="0" w:color="auto"/>
            <w:left w:val="none" w:sz="0" w:space="0" w:color="auto"/>
            <w:bottom w:val="none" w:sz="0" w:space="0" w:color="auto"/>
            <w:right w:val="none" w:sz="0" w:space="0" w:color="auto"/>
          </w:divBdr>
        </w:div>
        <w:div w:id="1897274355">
          <w:marLeft w:val="640"/>
          <w:marRight w:val="0"/>
          <w:marTop w:val="0"/>
          <w:marBottom w:val="0"/>
          <w:divBdr>
            <w:top w:val="none" w:sz="0" w:space="0" w:color="auto"/>
            <w:left w:val="none" w:sz="0" w:space="0" w:color="auto"/>
            <w:bottom w:val="none" w:sz="0" w:space="0" w:color="auto"/>
            <w:right w:val="none" w:sz="0" w:space="0" w:color="auto"/>
          </w:divBdr>
        </w:div>
        <w:div w:id="1490437087">
          <w:marLeft w:val="640"/>
          <w:marRight w:val="0"/>
          <w:marTop w:val="0"/>
          <w:marBottom w:val="0"/>
          <w:divBdr>
            <w:top w:val="none" w:sz="0" w:space="0" w:color="auto"/>
            <w:left w:val="none" w:sz="0" w:space="0" w:color="auto"/>
            <w:bottom w:val="none" w:sz="0" w:space="0" w:color="auto"/>
            <w:right w:val="none" w:sz="0" w:space="0" w:color="auto"/>
          </w:divBdr>
        </w:div>
        <w:div w:id="429741190">
          <w:marLeft w:val="640"/>
          <w:marRight w:val="0"/>
          <w:marTop w:val="0"/>
          <w:marBottom w:val="0"/>
          <w:divBdr>
            <w:top w:val="none" w:sz="0" w:space="0" w:color="auto"/>
            <w:left w:val="none" w:sz="0" w:space="0" w:color="auto"/>
            <w:bottom w:val="none" w:sz="0" w:space="0" w:color="auto"/>
            <w:right w:val="none" w:sz="0" w:space="0" w:color="auto"/>
          </w:divBdr>
        </w:div>
        <w:div w:id="272056646">
          <w:marLeft w:val="640"/>
          <w:marRight w:val="0"/>
          <w:marTop w:val="0"/>
          <w:marBottom w:val="0"/>
          <w:divBdr>
            <w:top w:val="none" w:sz="0" w:space="0" w:color="auto"/>
            <w:left w:val="none" w:sz="0" w:space="0" w:color="auto"/>
            <w:bottom w:val="none" w:sz="0" w:space="0" w:color="auto"/>
            <w:right w:val="none" w:sz="0" w:space="0" w:color="auto"/>
          </w:divBdr>
        </w:div>
        <w:div w:id="958415563">
          <w:marLeft w:val="640"/>
          <w:marRight w:val="0"/>
          <w:marTop w:val="0"/>
          <w:marBottom w:val="0"/>
          <w:divBdr>
            <w:top w:val="none" w:sz="0" w:space="0" w:color="auto"/>
            <w:left w:val="none" w:sz="0" w:space="0" w:color="auto"/>
            <w:bottom w:val="none" w:sz="0" w:space="0" w:color="auto"/>
            <w:right w:val="none" w:sz="0" w:space="0" w:color="auto"/>
          </w:divBdr>
        </w:div>
        <w:div w:id="30226345">
          <w:marLeft w:val="640"/>
          <w:marRight w:val="0"/>
          <w:marTop w:val="0"/>
          <w:marBottom w:val="0"/>
          <w:divBdr>
            <w:top w:val="none" w:sz="0" w:space="0" w:color="auto"/>
            <w:left w:val="none" w:sz="0" w:space="0" w:color="auto"/>
            <w:bottom w:val="none" w:sz="0" w:space="0" w:color="auto"/>
            <w:right w:val="none" w:sz="0" w:space="0" w:color="auto"/>
          </w:divBdr>
        </w:div>
        <w:div w:id="1689404223">
          <w:marLeft w:val="640"/>
          <w:marRight w:val="0"/>
          <w:marTop w:val="0"/>
          <w:marBottom w:val="0"/>
          <w:divBdr>
            <w:top w:val="none" w:sz="0" w:space="0" w:color="auto"/>
            <w:left w:val="none" w:sz="0" w:space="0" w:color="auto"/>
            <w:bottom w:val="none" w:sz="0" w:space="0" w:color="auto"/>
            <w:right w:val="none" w:sz="0" w:space="0" w:color="auto"/>
          </w:divBdr>
        </w:div>
        <w:div w:id="929701568">
          <w:marLeft w:val="640"/>
          <w:marRight w:val="0"/>
          <w:marTop w:val="0"/>
          <w:marBottom w:val="0"/>
          <w:divBdr>
            <w:top w:val="none" w:sz="0" w:space="0" w:color="auto"/>
            <w:left w:val="none" w:sz="0" w:space="0" w:color="auto"/>
            <w:bottom w:val="none" w:sz="0" w:space="0" w:color="auto"/>
            <w:right w:val="none" w:sz="0" w:space="0" w:color="auto"/>
          </w:divBdr>
        </w:div>
        <w:div w:id="514156222">
          <w:marLeft w:val="640"/>
          <w:marRight w:val="0"/>
          <w:marTop w:val="0"/>
          <w:marBottom w:val="0"/>
          <w:divBdr>
            <w:top w:val="none" w:sz="0" w:space="0" w:color="auto"/>
            <w:left w:val="none" w:sz="0" w:space="0" w:color="auto"/>
            <w:bottom w:val="none" w:sz="0" w:space="0" w:color="auto"/>
            <w:right w:val="none" w:sz="0" w:space="0" w:color="auto"/>
          </w:divBdr>
        </w:div>
        <w:div w:id="1292177650">
          <w:marLeft w:val="640"/>
          <w:marRight w:val="0"/>
          <w:marTop w:val="0"/>
          <w:marBottom w:val="0"/>
          <w:divBdr>
            <w:top w:val="none" w:sz="0" w:space="0" w:color="auto"/>
            <w:left w:val="none" w:sz="0" w:space="0" w:color="auto"/>
            <w:bottom w:val="none" w:sz="0" w:space="0" w:color="auto"/>
            <w:right w:val="none" w:sz="0" w:space="0" w:color="auto"/>
          </w:divBdr>
        </w:div>
        <w:div w:id="1969630751">
          <w:marLeft w:val="640"/>
          <w:marRight w:val="0"/>
          <w:marTop w:val="0"/>
          <w:marBottom w:val="0"/>
          <w:divBdr>
            <w:top w:val="none" w:sz="0" w:space="0" w:color="auto"/>
            <w:left w:val="none" w:sz="0" w:space="0" w:color="auto"/>
            <w:bottom w:val="none" w:sz="0" w:space="0" w:color="auto"/>
            <w:right w:val="none" w:sz="0" w:space="0" w:color="auto"/>
          </w:divBdr>
        </w:div>
        <w:div w:id="484203646">
          <w:marLeft w:val="640"/>
          <w:marRight w:val="0"/>
          <w:marTop w:val="0"/>
          <w:marBottom w:val="0"/>
          <w:divBdr>
            <w:top w:val="none" w:sz="0" w:space="0" w:color="auto"/>
            <w:left w:val="none" w:sz="0" w:space="0" w:color="auto"/>
            <w:bottom w:val="none" w:sz="0" w:space="0" w:color="auto"/>
            <w:right w:val="none" w:sz="0" w:space="0" w:color="auto"/>
          </w:divBdr>
        </w:div>
        <w:div w:id="2116442522">
          <w:marLeft w:val="640"/>
          <w:marRight w:val="0"/>
          <w:marTop w:val="0"/>
          <w:marBottom w:val="0"/>
          <w:divBdr>
            <w:top w:val="none" w:sz="0" w:space="0" w:color="auto"/>
            <w:left w:val="none" w:sz="0" w:space="0" w:color="auto"/>
            <w:bottom w:val="none" w:sz="0" w:space="0" w:color="auto"/>
            <w:right w:val="none" w:sz="0" w:space="0" w:color="auto"/>
          </w:divBdr>
        </w:div>
      </w:divsChild>
    </w:div>
    <w:div w:id="1004240119">
      <w:bodyDiv w:val="1"/>
      <w:marLeft w:val="0"/>
      <w:marRight w:val="0"/>
      <w:marTop w:val="0"/>
      <w:marBottom w:val="0"/>
      <w:divBdr>
        <w:top w:val="none" w:sz="0" w:space="0" w:color="auto"/>
        <w:left w:val="none" w:sz="0" w:space="0" w:color="auto"/>
        <w:bottom w:val="none" w:sz="0" w:space="0" w:color="auto"/>
        <w:right w:val="none" w:sz="0" w:space="0" w:color="auto"/>
      </w:divBdr>
      <w:divsChild>
        <w:div w:id="21589004">
          <w:marLeft w:val="640"/>
          <w:marRight w:val="0"/>
          <w:marTop w:val="0"/>
          <w:marBottom w:val="0"/>
          <w:divBdr>
            <w:top w:val="none" w:sz="0" w:space="0" w:color="auto"/>
            <w:left w:val="none" w:sz="0" w:space="0" w:color="auto"/>
            <w:bottom w:val="none" w:sz="0" w:space="0" w:color="auto"/>
            <w:right w:val="none" w:sz="0" w:space="0" w:color="auto"/>
          </w:divBdr>
        </w:div>
        <w:div w:id="927733096">
          <w:marLeft w:val="640"/>
          <w:marRight w:val="0"/>
          <w:marTop w:val="0"/>
          <w:marBottom w:val="0"/>
          <w:divBdr>
            <w:top w:val="none" w:sz="0" w:space="0" w:color="auto"/>
            <w:left w:val="none" w:sz="0" w:space="0" w:color="auto"/>
            <w:bottom w:val="none" w:sz="0" w:space="0" w:color="auto"/>
            <w:right w:val="none" w:sz="0" w:space="0" w:color="auto"/>
          </w:divBdr>
        </w:div>
        <w:div w:id="818155902">
          <w:marLeft w:val="640"/>
          <w:marRight w:val="0"/>
          <w:marTop w:val="0"/>
          <w:marBottom w:val="0"/>
          <w:divBdr>
            <w:top w:val="none" w:sz="0" w:space="0" w:color="auto"/>
            <w:left w:val="none" w:sz="0" w:space="0" w:color="auto"/>
            <w:bottom w:val="none" w:sz="0" w:space="0" w:color="auto"/>
            <w:right w:val="none" w:sz="0" w:space="0" w:color="auto"/>
          </w:divBdr>
        </w:div>
        <w:div w:id="1873181893">
          <w:marLeft w:val="640"/>
          <w:marRight w:val="0"/>
          <w:marTop w:val="0"/>
          <w:marBottom w:val="0"/>
          <w:divBdr>
            <w:top w:val="none" w:sz="0" w:space="0" w:color="auto"/>
            <w:left w:val="none" w:sz="0" w:space="0" w:color="auto"/>
            <w:bottom w:val="none" w:sz="0" w:space="0" w:color="auto"/>
            <w:right w:val="none" w:sz="0" w:space="0" w:color="auto"/>
          </w:divBdr>
        </w:div>
        <w:div w:id="134642680">
          <w:marLeft w:val="640"/>
          <w:marRight w:val="0"/>
          <w:marTop w:val="0"/>
          <w:marBottom w:val="0"/>
          <w:divBdr>
            <w:top w:val="none" w:sz="0" w:space="0" w:color="auto"/>
            <w:left w:val="none" w:sz="0" w:space="0" w:color="auto"/>
            <w:bottom w:val="none" w:sz="0" w:space="0" w:color="auto"/>
            <w:right w:val="none" w:sz="0" w:space="0" w:color="auto"/>
          </w:divBdr>
        </w:div>
        <w:div w:id="836268855">
          <w:marLeft w:val="640"/>
          <w:marRight w:val="0"/>
          <w:marTop w:val="0"/>
          <w:marBottom w:val="0"/>
          <w:divBdr>
            <w:top w:val="none" w:sz="0" w:space="0" w:color="auto"/>
            <w:left w:val="none" w:sz="0" w:space="0" w:color="auto"/>
            <w:bottom w:val="none" w:sz="0" w:space="0" w:color="auto"/>
            <w:right w:val="none" w:sz="0" w:space="0" w:color="auto"/>
          </w:divBdr>
        </w:div>
        <w:div w:id="1321695902">
          <w:marLeft w:val="640"/>
          <w:marRight w:val="0"/>
          <w:marTop w:val="0"/>
          <w:marBottom w:val="0"/>
          <w:divBdr>
            <w:top w:val="none" w:sz="0" w:space="0" w:color="auto"/>
            <w:left w:val="none" w:sz="0" w:space="0" w:color="auto"/>
            <w:bottom w:val="none" w:sz="0" w:space="0" w:color="auto"/>
            <w:right w:val="none" w:sz="0" w:space="0" w:color="auto"/>
          </w:divBdr>
        </w:div>
        <w:div w:id="33820796">
          <w:marLeft w:val="640"/>
          <w:marRight w:val="0"/>
          <w:marTop w:val="0"/>
          <w:marBottom w:val="0"/>
          <w:divBdr>
            <w:top w:val="none" w:sz="0" w:space="0" w:color="auto"/>
            <w:left w:val="none" w:sz="0" w:space="0" w:color="auto"/>
            <w:bottom w:val="none" w:sz="0" w:space="0" w:color="auto"/>
            <w:right w:val="none" w:sz="0" w:space="0" w:color="auto"/>
          </w:divBdr>
        </w:div>
        <w:div w:id="396323728">
          <w:marLeft w:val="640"/>
          <w:marRight w:val="0"/>
          <w:marTop w:val="0"/>
          <w:marBottom w:val="0"/>
          <w:divBdr>
            <w:top w:val="none" w:sz="0" w:space="0" w:color="auto"/>
            <w:left w:val="none" w:sz="0" w:space="0" w:color="auto"/>
            <w:bottom w:val="none" w:sz="0" w:space="0" w:color="auto"/>
            <w:right w:val="none" w:sz="0" w:space="0" w:color="auto"/>
          </w:divBdr>
        </w:div>
        <w:div w:id="2068140120">
          <w:marLeft w:val="640"/>
          <w:marRight w:val="0"/>
          <w:marTop w:val="0"/>
          <w:marBottom w:val="0"/>
          <w:divBdr>
            <w:top w:val="none" w:sz="0" w:space="0" w:color="auto"/>
            <w:left w:val="none" w:sz="0" w:space="0" w:color="auto"/>
            <w:bottom w:val="none" w:sz="0" w:space="0" w:color="auto"/>
            <w:right w:val="none" w:sz="0" w:space="0" w:color="auto"/>
          </w:divBdr>
        </w:div>
        <w:div w:id="758016055">
          <w:marLeft w:val="640"/>
          <w:marRight w:val="0"/>
          <w:marTop w:val="0"/>
          <w:marBottom w:val="0"/>
          <w:divBdr>
            <w:top w:val="none" w:sz="0" w:space="0" w:color="auto"/>
            <w:left w:val="none" w:sz="0" w:space="0" w:color="auto"/>
            <w:bottom w:val="none" w:sz="0" w:space="0" w:color="auto"/>
            <w:right w:val="none" w:sz="0" w:space="0" w:color="auto"/>
          </w:divBdr>
        </w:div>
        <w:div w:id="2131166316">
          <w:marLeft w:val="640"/>
          <w:marRight w:val="0"/>
          <w:marTop w:val="0"/>
          <w:marBottom w:val="0"/>
          <w:divBdr>
            <w:top w:val="none" w:sz="0" w:space="0" w:color="auto"/>
            <w:left w:val="none" w:sz="0" w:space="0" w:color="auto"/>
            <w:bottom w:val="none" w:sz="0" w:space="0" w:color="auto"/>
            <w:right w:val="none" w:sz="0" w:space="0" w:color="auto"/>
          </w:divBdr>
        </w:div>
        <w:div w:id="32390733">
          <w:marLeft w:val="640"/>
          <w:marRight w:val="0"/>
          <w:marTop w:val="0"/>
          <w:marBottom w:val="0"/>
          <w:divBdr>
            <w:top w:val="none" w:sz="0" w:space="0" w:color="auto"/>
            <w:left w:val="none" w:sz="0" w:space="0" w:color="auto"/>
            <w:bottom w:val="none" w:sz="0" w:space="0" w:color="auto"/>
            <w:right w:val="none" w:sz="0" w:space="0" w:color="auto"/>
          </w:divBdr>
        </w:div>
        <w:div w:id="23022464">
          <w:marLeft w:val="640"/>
          <w:marRight w:val="0"/>
          <w:marTop w:val="0"/>
          <w:marBottom w:val="0"/>
          <w:divBdr>
            <w:top w:val="none" w:sz="0" w:space="0" w:color="auto"/>
            <w:left w:val="none" w:sz="0" w:space="0" w:color="auto"/>
            <w:bottom w:val="none" w:sz="0" w:space="0" w:color="auto"/>
            <w:right w:val="none" w:sz="0" w:space="0" w:color="auto"/>
          </w:divBdr>
        </w:div>
        <w:div w:id="709964396">
          <w:marLeft w:val="640"/>
          <w:marRight w:val="0"/>
          <w:marTop w:val="0"/>
          <w:marBottom w:val="0"/>
          <w:divBdr>
            <w:top w:val="none" w:sz="0" w:space="0" w:color="auto"/>
            <w:left w:val="none" w:sz="0" w:space="0" w:color="auto"/>
            <w:bottom w:val="none" w:sz="0" w:space="0" w:color="auto"/>
            <w:right w:val="none" w:sz="0" w:space="0" w:color="auto"/>
          </w:divBdr>
        </w:div>
        <w:div w:id="1140340259">
          <w:marLeft w:val="640"/>
          <w:marRight w:val="0"/>
          <w:marTop w:val="0"/>
          <w:marBottom w:val="0"/>
          <w:divBdr>
            <w:top w:val="none" w:sz="0" w:space="0" w:color="auto"/>
            <w:left w:val="none" w:sz="0" w:space="0" w:color="auto"/>
            <w:bottom w:val="none" w:sz="0" w:space="0" w:color="auto"/>
            <w:right w:val="none" w:sz="0" w:space="0" w:color="auto"/>
          </w:divBdr>
        </w:div>
        <w:div w:id="1910387207">
          <w:marLeft w:val="640"/>
          <w:marRight w:val="0"/>
          <w:marTop w:val="0"/>
          <w:marBottom w:val="0"/>
          <w:divBdr>
            <w:top w:val="none" w:sz="0" w:space="0" w:color="auto"/>
            <w:left w:val="none" w:sz="0" w:space="0" w:color="auto"/>
            <w:bottom w:val="none" w:sz="0" w:space="0" w:color="auto"/>
            <w:right w:val="none" w:sz="0" w:space="0" w:color="auto"/>
          </w:divBdr>
        </w:div>
        <w:div w:id="1652369657">
          <w:marLeft w:val="640"/>
          <w:marRight w:val="0"/>
          <w:marTop w:val="0"/>
          <w:marBottom w:val="0"/>
          <w:divBdr>
            <w:top w:val="none" w:sz="0" w:space="0" w:color="auto"/>
            <w:left w:val="none" w:sz="0" w:space="0" w:color="auto"/>
            <w:bottom w:val="none" w:sz="0" w:space="0" w:color="auto"/>
            <w:right w:val="none" w:sz="0" w:space="0" w:color="auto"/>
          </w:divBdr>
        </w:div>
        <w:div w:id="462235853">
          <w:marLeft w:val="640"/>
          <w:marRight w:val="0"/>
          <w:marTop w:val="0"/>
          <w:marBottom w:val="0"/>
          <w:divBdr>
            <w:top w:val="none" w:sz="0" w:space="0" w:color="auto"/>
            <w:left w:val="none" w:sz="0" w:space="0" w:color="auto"/>
            <w:bottom w:val="none" w:sz="0" w:space="0" w:color="auto"/>
            <w:right w:val="none" w:sz="0" w:space="0" w:color="auto"/>
          </w:divBdr>
        </w:div>
        <w:div w:id="711811571">
          <w:marLeft w:val="640"/>
          <w:marRight w:val="0"/>
          <w:marTop w:val="0"/>
          <w:marBottom w:val="0"/>
          <w:divBdr>
            <w:top w:val="none" w:sz="0" w:space="0" w:color="auto"/>
            <w:left w:val="none" w:sz="0" w:space="0" w:color="auto"/>
            <w:bottom w:val="none" w:sz="0" w:space="0" w:color="auto"/>
            <w:right w:val="none" w:sz="0" w:space="0" w:color="auto"/>
          </w:divBdr>
        </w:div>
        <w:div w:id="1620912712">
          <w:marLeft w:val="640"/>
          <w:marRight w:val="0"/>
          <w:marTop w:val="0"/>
          <w:marBottom w:val="0"/>
          <w:divBdr>
            <w:top w:val="none" w:sz="0" w:space="0" w:color="auto"/>
            <w:left w:val="none" w:sz="0" w:space="0" w:color="auto"/>
            <w:bottom w:val="none" w:sz="0" w:space="0" w:color="auto"/>
            <w:right w:val="none" w:sz="0" w:space="0" w:color="auto"/>
          </w:divBdr>
        </w:div>
        <w:div w:id="1933121863">
          <w:marLeft w:val="640"/>
          <w:marRight w:val="0"/>
          <w:marTop w:val="0"/>
          <w:marBottom w:val="0"/>
          <w:divBdr>
            <w:top w:val="none" w:sz="0" w:space="0" w:color="auto"/>
            <w:left w:val="none" w:sz="0" w:space="0" w:color="auto"/>
            <w:bottom w:val="none" w:sz="0" w:space="0" w:color="auto"/>
            <w:right w:val="none" w:sz="0" w:space="0" w:color="auto"/>
          </w:divBdr>
        </w:div>
        <w:div w:id="651255603">
          <w:marLeft w:val="640"/>
          <w:marRight w:val="0"/>
          <w:marTop w:val="0"/>
          <w:marBottom w:val="0"/>
          <w:divBdr>
            <w:top w:val="none" w:sz="0" w:space="0" w:color="auto"/>
            <w:left w:val="none" w:sz="0" w:space="0" w:color="auto"/>
            <w:bottom w:val="none" w:sz="0" w:space="0" w:color="auto"/>
            <w:right w:val="none" w:sz="0" w:space="0" w:color="auto"/>
          </w:divBdr>
        </w:div>
        <w:div w:id="1252540685">
          <w:marLeft w:val="640"/>
          <w:marRight w:val="0"/>
          <w:marTop w:val="0"/>
          <w:marBottom w:val="0"/>
          <w:divBdr>
            <w:top w:val="none" w:sz="0" w:space="0" w:color="auto"/>
            <w:left w:val="none" w:sz="0" w:space="0" w:color="auto"/>
            <w:bottom w:val="none" w:sz="0" w:space="0" w:color="auto"/>
            <w:right w:val="none" w:sz="0" w:space="0" w:color="auto"/>
          </w:divBdr>
        </w:div>
        <w:div w:id="263004727">
          <w:marLeft w:val="640"/>
          <w:marRight w:val="0"/>
          <w:marTop w:val="0"/>
          <w:marBottom w:val="0"/>
          <w:divBdr>
            <w:top w:val="none" w:sz="0" w:space="0" w:color="auto"/>
            <w:left w:val="none" w:sz="0" w:space="0" w:color="auto"/>
            <w:bottom w:val="none" w:sz="0" w:space="0" w:color="auto"/>
            <w:right w:val="none" w:sz="0" w:space="0" w:color="auto"/>
          </w:divBdr>
        </w:div>
        <w:div w:id="1850217057">
          <w:marLeft w:val="640"/>
          <w:marRight w:val="0"/>
          <w:marTop w:val="0"/>
          <w:marBottom w:val="0"/>
          <w:divBdr>
            <w:top w:val="none" w:sz="0" w:space="0" w:color="auto"/>
            <w:left w:val="none" w:sz="0" w:space="0" w:color="auto"/>
            <w:bottom w:val="none" w:sz="0" w:space="0" w:color="auto"/>
            <w:right w:val="none" w:sz="0" w:space="0" w:color="auto"/>
          </w:divBdr>
        </w:div>
        <w:div w:id="523399001">
          <w:marLeft w:val="640"/>
          <w:marRight w:val="0"/>
          <w:marTop w:val="0"/>
          <w:marBottom w:val="0"/>
          <w:divBdr>
            <w:top w:val="none" w:sz="0" w:space="0" w:color="auto"/>
            <w:left w:val="none" w:sz="0" w:space="0" w:color="auto"/>
            <w:bottom w:val="none" w:sz="0" w:space="0" w:color="auto"/>
            <w:right w:val="none" w:sz="0" w:space="0" w:color="auto"/>
          </w:divBdr>
        </w:div>
        <w:div w:id="1361585026">
          <w:marLeft w:val="640"/>
          <w:marRight w:val="0"/>
          <w:marTop w:val="0"/>
          <w:marBottom w:val="0"/>
          <w:divBdr>
            <w:top w:val="none" w:sz="0" w:space="0" w:color="auto"/>
            <w:left w:val="none" w:sz="0" w:space="0" w:color="auto"/>
            <w:bottom w:val="none" w:sz="0" w:space="0" w:color="auto"/>
            <w:right w:val="none" w:sz="0" w:space="0" w:color="auto"/>
          </w:divBdr>
        </w:div>
        <w:div w:id="1610044142">
          <w:marLeft w:val="640"/>
          <w:marRight w:val="0"/>
          <w:marTop w:val="0"/>
          <w:marBottom w:val="0"/>
          <w:divBdr>
            <w:top w:val="none" w:sz="0" w:space="0" w:color="auto"/>
            <w:left w:val="none" w:sz="0" w:space="0" w:color="auto"/>
            <w:bottom w:val="none" w:sz="0" w:space="0" w:color="auto"/>
            <w:right w:val="none" w:sz="0" w:space="0" w:color="auto"/>
          </w:divBdr>
        </w:div>
        <w:div w:id="485098440">
          <w:marLeft w:val="640"/>
          <w:marRight w:val="0"/>
          <w:marTop w:val="0"/>
          <w:marBottom w:val="0"/>
          <w:divBdr>
            <w:top w:val="none" w:sz="0" w:space="0" w:color="auto"/>
            <w:left w:val="none" w:sz="0" w:space="0" w:color="auto"/>
            <w:bottom w:val="none" w:sz="0" w:space="0" w:color="auto"/>
            <w:right w:val="none" w:sz="0" w:space="0" w:color="auto"/>
          </w:divBdr>
        </w:div>
        <w:div w:id="762386121">
          <w:marLeft w:val="640"/>
          <w:marRight w:val="0"/>
          <w:marTop w:val="0"/>
          <w:marBottom w:val="0"/>
          <w:divBdr>
            <w:top w:val="none" w:sz="0" w:space="0" w:color="auto"/>
            <w:left w:val="none" w:sz="0" w:space="0" w:color="auto"/>
            <w:bottom w:val="none" w:sz="0" w:space="0" w:color="auto"/>
            <w:right w:val="none" w:sz="0" w:space="0" w:color="auto"/>
          </w:divBdr>
        </w:div>
        <w:div w:id="1899588503">
          <w:marLeft w:val="640"/>
          <w:marRight w:val="0"/>
          <w:marTop w:val="0"/>
          <w:marBottom w:val="0"/>
          <w:divBdr>
            <w:top w:val="none" w:sz="0" w:space="0" w:color="auto"/>
            <w:left w:val="none" w:sz="0" w:space="0" w:color="auto"/>
            <w:bottom w:val="none" w:sz="0" w:space="0" w:color="auto"/>
            <w:right w:val="none" w:sz="0" w:space="0" w:color="auto"/>
          </w:divBdr>
        </w:div>
        <w:div w:id="463739021">
          <w:marLeft w:val="640"/>
          <w:marRight w:val="0"/>
          <w:marTop w:val="0"/>
          <w:marBottom w:val="0"/>
          <w:divBdr>
            <w:top w:val="none" w:sz="0" w:space="0" w:color="auto"/>
            <w:left w:val="none" w:sz="0" w:space="0" w:color="auto"/>
            <w:bottom w:val="none" w:sz="0" w:space="0" w:color="auto"/>
            <w:right w:val="none" w:sz="0" w:space="0" w:color="auto"/>
          </w:divBdr>
        </w:div>
        <w:div w:id="1431468039">
          <w:marLeft w:val="640"/>
          <w:marRight w:val="0"/>
          <w:marTop w:val="0"/>
          <w:marBottom w:val="0"/>
          <w:divBdr>
            <w:top w:val="none" w:sz="0" w:space="0" w:color="auto"/>
            <w:left w:val="none" w:sz="0" w:space="0" w:color="auto"/>
            <w:bottom w:val="none" w:sz="0" w:space="0" w:color="auto"/>
            <w:right w:val="none" w:sz="0" w:space="0" w:color="auto"/>
          </w:divBdr>
        </w:div>
        <w:div w:id="695811476">
          <w:marLeft w:val="640"/>
          <w:marRight w:val="0"/>
          <w:marTop w:val="0"/>
          <w:marBottom w:val="0"/>
          <w:divBdr>
            <w:top w:val="none" w:sz="0" w:space="0" w:color="auto"/>
            <w:left w:val="none" w:sz="0" w:space="0" w:color="auto"/>
            <w:bottom w:val="none" w:sz="0" w:space="0" w:color="auto"/>
            <w:right w:val="none" w:sz="0" w:space="0" w:color="auto"/>
          </w:divBdr>
        </w:div>
        <w:div w:id="1315915063">
          <w:marLeft w:val="640"/>
          <w:marRight w:val="0"/>
          <w:marTop w:val="0"/>
          <w:marBottom w:val="0"/>
          <w:divBdr>
            <w:top w:val="none" w:sz="0" w:space="0" w:color="auto"/>
            <w:left w:val="none" w:sz="0" w:space="0" w:color="auto"/>
            <w:bottom w:val="none" w:sz="0" w:space="0" w:color="auto"/>
            <w:right w:val="none" w:sz="0" w:space="0" w:color="auto"/>
          </w:divBdr>
        </w:div>
        <w:div w:id="848830445">
          <w:marLeft w:val="640"/>
          <w:marRight w:val="0"/>
          <w:marTop w:val="0"/>
          <w:marBottom w:val="0"/>
          <w:divBdr>
            <w:top w:val="none" w:sz="0" w:space="0" w:color="auto"/>
            <w:left w:val="none" w:sz="0" w:space="0" w:color="auto"/>
            <w:bottom w:val="none" w:sz="0" w:space="0" w:color="auto"/>
            <w:right w:val="none" w:sz="0" w:space="0" w:color="auto"/>
          </w:divBdr>
        </w:div>
        <w:div w:id="1042168537">
          <w:marLeft w:val="640"/>
          <w:marRight w:val="0"/>
          <w:marTop w:val="0"/>
          <w:marBottom w:val="0"/>
          <w:divBdr>
            <w:top w:val="none" w:sz="0" w:space="0" w:color="auto"/>
            <w:left w:val="none" w:sz="0" w:space="0" w:color="auto"/>
            <w:bottom w:val="none" w:sz="0" w:space="0" w:color="auto"/>
            <w:right w:val="none" w:sz="0" w:space="0" w:color="auto"/>
          </w:divBdr>
        </w:div>
        <w:div w:id="1658265756">
          <w:marLeft w:val="640"/>
          <w:marRight w:val="0"/>
          <w:marTop w:val="0"/>
          <w:marBottom w:val="0"/>
          <w:divBdr>
            <w:top w:val="none" w:sz="0" w:space="0" w:color="auto"/>
            <w:left w:val="none" w:sz="0" w:space="0" w:color="auto"/>
            <w:bottom w:val="none" w:sz="0" w:space="0" w:color="auto"/>
            <w:right w:val="none" w:sz="0" w:space="0" w:color="auto"/>
          </w:divBdr>
        </w:div>
      </w:divsChild>
    </w:div>
    <w:div w:id="1138763511">
      <w:bodyDiv w:val="1"/>
      <w:marLeft w:val="0"/>
      <w:marRight w:val="0"/>
      <w:marTop w:val="0"/>
      <w:marBottom w:val="0"/>
      <w:divBdr>
        <w:top w:val="none" w:sz="0" w:space="0" w:color="auto"/>
        <w:left w:val="none" w:sz="0" w:space="0" w:color="auto"/>
        <w:bottom w:val="none" w:sz="0" w:space="0" w:color="auto"/>
        <w:right w:val="none" w:sz="0" w:space="0" w:color="auto"/>
      </w:divBdr>
      <w:divsChild>
        <w:div w:id="738557412">
          <w:marLeft w:val="640"/>
          <w:marRight w:val="0"/>
          <w:marTop w:val="0"/>
          <w:marBottom w:val="0"/>
          <w:divBdr>
            <w:top w:val="none" w:sz="0" w:space="0" w:color="auto"/>
            <w:left w:val="none" w:sz="0" w:space="0" w:color="auto"/>
            <w:bottom w:val="none" w:sz="0" w:space="0" w:color="auto"/>
            <w:right w:val="none" w:sz="0" w:space="0" w:color="auto"/>
          </w:divBdr>
        </w:div>
        <w:div w:id="1541356749">
          <w:marLeft w:val="640"/>
          <w:marRight w:val="0"/>
          <w:marTop w:val="0"/>
          <w:marBottom w:val="0"/>
          <w:divBdr>
            <w:top w:val="none" w:sz="0" w:space="0" w:color="auto"/>
            <w:left w:val="none" w:sz="0" w:space="0" w:color="auto"/>
            <w:bottom w:val="none" w:sz="0" w:space="0" w:color="auto"/>
            <w:right w:val="none" w:sz="0" w:space="0" w:color="auto"/>
          </w:divBdr>
        </w:div>
        <w:div w:id="1043142560">
          <w:marLeft w:val="640"/>
          <w:marRight w:val="0"/>
          <w:marTop w:val="0"/>
          <w:marBottom w:val="0"/>
          <w:divBdr>
            <w:top w:val="none" w:sz="0" w:space="0" w:color="auto"/>
            <w:left w:val="none" w:sz="0" w:space="0" w:color="auto"/>
            <w:bottom w:val="none" w:sz="0" w:space="0" w:color="auto"/>
            <w:right w:val="none" w:sz="0" w:space="0" w:color="auto"/>
          </w:divBdr>
        </w:div>
        <w:div w:id="1114904683">
          <w:marLeft w:val="640"/>
          <w:marRight w:val="0"/>
          <w:marTop w:val="0"/>
          <w:marBottom w:val="0"/>
          <w:divBdr>
            <w:top w:val="none" w:sz="0" w:space="0" w:color="auto"/>
            <w:left w:val="none" w:sz="0" w:space="0" w:color="auto"/>
            <w:bottom w:val="none" w:sz="0" w:space="0" w:color="auto"/>
            <w:right w:val="none" w:sz="0" w:space="0" w:color="auto"/>
          </w:divBdr>
        </w:div>
        <w:div w:id="325745348">
          <w:marLeft w:val="640"/>
          <w:marRight w:val="0"/>
          <w:marTop w:val="0"/>
          <w:marBottom w:val="0"/>
          <w:divBdr>
            <w:top w:val="none" w:sz="0" w:space="0" w:color="auto"/>
            <w:left w:val="none" w:sz="0" w:space="0" w:color="auto"/>
            <w:bottom w:val="none" w:sz="0" w:space="0" w:color="auto"/>
            <w:right w:val="none" w:sz="0" w:space="0" w:color="auto"/>
          </w:divBdr>
        </w:div>
        <w:div w:id="171921358">
          <w:marLeft w:val="640"/>
          <w:marRight w:val="0"/>
          <w:marTop w:val="0"/>
          <w:marBottom w:val="0"/>
          <w:divBdr>
            <w:top w:val="none" w:sz="0" w:space="0" w:color="auto"/>
            <w:left w:val="none" w:sz="0" w:space="0" w:color="auto"/>
            <w:bottom w:val="none" w:sz="0" w:space="0" w:color="auto"/>
            <w:right w:val="none" w:sz="0" w:space="0" w:color="auto"/>
          </w:divBdr>
        </w:div>
        <w:div w:id="1508910619">
          <w:marLeft w:val="640"/>
          <w:marRight w:val="0"/>
          <w:marTop w:val="0"/>
          <w:marBottom w:val="0"/>
          <w:divBdr>
            <w:top w:val="none" w:sz="0" w:space="0" w:color="auto"/>
            <w:left w:val="none" w:sz="0" w:space="0" w:color="auto"/>
            <w:bottom w:val="none" w:sz="0" w:space="0" w:color="auto"/>
            <w:right w:val="none" w:sz="0" w:space="0" w:color="auto"/>
          </w:divBdr>
        </w:div>
        <w:div w:id="352611357">
          <w:marLeft w:val="640"/>
          <w:marRight w:val="0"/>
          <w:marTop w:val="0"/>
          <w:marBottom w:val="0"/>
          <w:divBdr>
            <w:top w:val="none" w:sz="0" w:space="0" w:color="auto"/>
            <w:left w:val="none" w:sz="0" w:space="0" w:color="auto"/>
            <w:bottom w:val="none" w:sz="0" w:space="0" w:color="auto"/>
            <w:right w:val="none" w:sz="0" w:space="0" w:color="auto"/>
          </w:divBdr>
        </w:div>
        <w:div w:id="1398360052">
          <w:marLeft w:val="640"/>
          <w:marRight w:val="0"/>
          <w:marTop w:val="0"/>
          <w:marBottom w:val="0"/>
          <w:divBdr>
            <w:top w:val="none" w:sz="0" w:space="0" w:color="auto"/>
            <w:left w:val="none" w:sz="0" w:space="0" w:color="auto"/>
            <w:bottom w:val="none" w:sz="0" w:space="0" w:color="auto"/>
            <w:right w:val="none" w:sz="0" w:space="0" w:color="auto"/>
          </w:divBdr>
        </w:div>
        <w:div w:id="1796439433">
          <w:marLeft w:val="640"/>
          <w:marRight w:val="0"/>
          <w:marTop w:val="0"/>
          <w:marBottom w:val="0"/>
          <w:divBdr>
            <w:top w:val="none" w:sz="0" w:space="0" w:color="auto"/>
            <w:left w:val="none" w:sz="0" w:space="0" w:color="auto"/>
            <w:bottom w:val="none" w:sz="0" w:space="0" w:color="auto"/>
            <w:right w:val="none" w:sz="0" w:space="0" w:color="auto"/>
          </w:divBdr>
        </w:div>
        <w:div w:id="1346055122">
          <w:marLeft w:val="640"/>
          <w:marRight w:val="0"/>
          <w:marTop w:val="0"/>
          <w:marBottom w:val="0"/>
          <w:divBdr>
            <w:top w:val="none" w:sz="0" w:space="0" w:color="auto"/>
            <w:left w:val="none" w:sz="0" w:space="0" w:color="auto"/>
            <w:bottom w:val="none" w:sz="0" w:space="0" w:color="auto"/>
            <w:right w:val="none" w:sz="0" w:space="0" w:color="auto"/>
          </w:divBdr>
        </w:div>
        <w:div w:id="237059774">
          <w:marLeft w:val="640"/>
          <w:marRight w:val="0"/>
          <w:marTop w:val="0"/>
          <w:marBottom w:val="0"/>
          <w:divBdr>
            <w:top w:val="none" w:sz="0" w:space="0" w:color="auto"/>
            <w:left w:val="none" w:sz="0" w:space="0" w:color="auto"/>
            <w:bottom w:val="none" w:sz="0" w:space="0" w:color="auto"/>
            <w:right w:val="none" w:sz="0" w:space="0" w:color="auto"/>
          </w:divBdr>
        </w:div>
        <w:div w:id="532957200">
          <w:marLeft w:val="640"/>
          <w:marRight w:val="0"/>
          <w:marTop w:val="0"/>
          <w:marBottom w:val="0"/>
          <w:divBdr>
            <w:top w:val="none" w:sz="0" w:space="0" w:color="auto"/>
            <w:left w:val="none" w:sz="0" w:space="0" w:color="auto"/>
            <w:bottom w:val="none" w:sz="0" w:space="0" w:color="auto"/>
            <w:right w:val="none" w:sz="0" w:space="0" w:color="auto"/>
          </w:divBdr>
        </w:div>
        <w:div w:id="504175046">
          <w:marLeft w:val="640"/>
          <w:marRight w:val="0"/>
          <w:marTop w:val="0"/>
          <w:marBottom w:val="0"/>
          <w:divBdr>
            <w:top w:val="none" w:sz="0" w:space="0" w:color="auto"/>
            <w:left w:val="none" w:sz="0" w:space="0" w:color="auto"/>
            <w:bottom w:val="none" w:sz="0" w:space="0" w:color="auto"/>
            <w:right w:val="none" w:sz="0" w:space="0" w:color="auto"/>
          </w:divBdr>
        </w:div>
        <w:div w:id="133454907">
          <w:marLeft w:val="640"/>
          <w:marRight w:val="0"/>
          <w:marTop w:val="0"/>
          <w:marBottom w:val="0"/>
          <w:divBdr>
            <w:top w:val="none" w:sz="0" w:space="0" w:color="auto"/>
            <w:left w:val="none" w:sz="0" w:space="0" w:color="auto"/>
            <w:bottom w:val="none" w:sz="0" w:space="0" w:color="auto"/>
            <w:right w:val="none" w:sz="0" w:space="0" w:color="auto"/>
          </w:divBdr>
        </w:div>
        <w:div w:id="491875271">
          <w:marLeft w:val="640"/>
          <w:marRight w:val="0"/>
          <w:marTop w:val="0"/>
          <w:marBottom w:val="0"/>
          <w:divBdr>
            <w:top w:val="none" w:sz="0" w:space="0" w:color="auto"/>
            <w:left w:val="none" w:sz="0" w:space="0" w:color="auto"/>
            <w:bottom w:val="none" w:sz="0" w:space="0" w:color="auto"/>
            <w:right w:val="none" w:sz="0" w:space="0" w:color="auto"/>
          </w:divBdr>
        </w:div>
        <w:div w:id="90704834">
          <w:marLeft w:val="640"/>
          <w:marRight w:val="0"/>
          <w:marTop w:val="0"/>
          <w:marBottom w:val="0"/>
          <w:divBdr>
            <w:top w:val="none" w:sz="0" w:space="0" w:color="auto"/>
            <w:left w:val="none" w:sz="0" w:space="0" w:color="auto"/>
            <w:bottom w:val="none" w:sz="0" w:space="0" w:color="auto"/>
            <w:right w:val="none" w:sz="0" w:space="0" w:color="auto"/>
          </w:divBdr>
        </w:div>
        <w:div w:id="2041005134">
          <w:marLeft w:val="640"/>
          <w:marRight w:val="0"/>
          <w:marTop w:val="0"/>
          <w:marBottom w:val="0"/>
          <w:divBdr>
            <w:top w:val="none" w:sz="0" w:space="0" w:color="auto"/>
            <w:left w:val="none" w:sz="0" w:space="0" w:color="auto"/>
            <w:bottom w:val="none" w:sz="0" w:space="0" w:color="auto"/>
            <w:right w:val="none" w:sz="0" w:space="0" w:color="auto"/>
          </w:divBdr>
        </w:div>
        <w:div w:id="648706740">
          <w:marLeft w:val="640"/>
          <w:marRight w:val="0"/>
          <w:marTop w:val="0"/>
          <w:marBottom w:val="0"/>
          <w:divBdr>
            <w:top w:val="none" w:sz="0" w:space="0" w:color="auto"/>
            <w:left w:val="none" w:sz="0" w:space="0" w:color="auto"/>
            <w:bottom w:val="none" w:sz="0" w:space="0" w:color="auto"/>
            <w:right w:val="none" w:sz="0" w:space="0" w:color="auto"/>
          </w:divBdr>
        </w:div>
        <w:div w:id="783960877">
          <w:marLeft w:val="640"/>
          <w:marRight w:val="0"/>
          <w:marTop w:val="0"/>
          <w:marBottom w:val="0"/>
          <w:divBdr>
            <w:top w:val="none" w:sz="0" w:space="0" w:color="auto"/>
            <w:left w:val="none" w:sz="0" w:space="0" w:color="auto"/>
            <w:bottom w:val="none" w:sz="0" w:space="0" w:color="auto"/>
            <w:right w:val="none" w:sz="0" w:space="0" w:color="auto"/>
          </w:divBdr>
        </w:div>
        <w:div w:id="1239100864">
          <w:marLeft w:val="640"/>
          <w:marRight w:val="0"/>
          <w:marTop w:val="0"/>
          <w:marBottom w:val="0"/>
          <w:divBdr>
            <w:top w:val="none" w:sz="0" w:space="0" w:color="auto"/>
            <w:left w:val="none" w:sz="0" w:space="0" w:color="auto"/>
            <w:bottom w:val="none" w:sz="0" w:space="0" w:color="auto"/>
            <w:right w:val="none" w:sz="0" w:space="0" w:color="auto"/>
          </w:divBdr>
        </w:div>
        <w:div w:id="1229925961">
          <w:marLeft w:val="640"/>
          <w:marRight w:val="0"/>
          <w:marTop w:val="0"/>
          <w:marBottom w:val="0"/>
          <w:divBdr>
            <w:top w:val="none" w:sz="0" w:space="0" w:color="auto"/>
            <w:left w:val="none" w:sz="0" w:space="0" w:color="auto"/>
            <w:bottom w:val="none" w:sz="0" w:space="0" w:color="auto"/>
            <w:right w:val="none" w:sz="0" w:space="0" w:color="auto"/>
          </w:divBdr>
        </w:div>
        <w:div w:id="1480271149">
          <w:marLeft w:val="640"/>
          <w:marRight w:val="0"/>
          <w:marTop w:val="0"/>
          <w:marBottom w:val="0"/>
          <w:divBdr>
            <w:top w:val="none" w:sz="0" w:space="0" w:color="auto"/>
            <w:left w:val="none" w:sz="0" w:space="0" w:color="auto"/>
            <w:bottom w:val="none" w:sz="0" w:space="0" w:color="auto"/>
            <w:right w:val="none" w:sz="0" w:space="0" w:color="auto"/>
          </w:divBdr>
        </w:div>
        <w:div w:id="1792937297">
          <w:marLeft w:val="640"/>
          <w:marRight w:val="0"/>
          <w:marTop w:val="0"/>
          <w:marBottom w:val="0"/>
          <w:divBdr>
            <w:top w:val="none" w:sz="0" w:space="0" w:color="auto"/>
            <w:left w:val="none" w:sz="0" w:space="0" w:color="auto"/>
            <w:bottom w:val="none" w:sz="0" w:space="0" w:color="auto"/>
            <w:right w:val="none" w:sz="0" w:space="0" w:color="auto"/>
          </w:divBdr>
        </w:div>
        <w:div w:id="1041322357">
          <w:marLeft w:val="640"/>
          <w:marRight w:val="0"/>
          <w:marTop w:val="0"/>
          <w:marBottom w:val="0"/>
          <w:divBdr>
            <w:top w:val="none" w:sz="0" w:space="0" w:color="auto"/>
            <w:left w:val="none" w:sz="0" w:space="0" w:color="auto"/>
            <w:bottom w:val="none" w:sz="0" w:space="0" w:color="auto"/>
            <w:right w:val="none" w:sz="0" w:space="0" w:color="auto"/>
          </w:divBdr>
        </w:div>
        <w:div w:id="1465461988">
          <w:marLeft w:val="640"/>
          <w:marRight w:val="0"/>
          <w:marTop w:val="0"/>
          <w:marBottom w:val="0"/>
          <w:divBdr>
            <w:top w:val="none" w:sz="0" w:space="0" w:color="auto"/>
            <w:left w:val="none" w:sz="0" w:space="0" w:color="auto"/>
            <w:bottom w:val="none" w:sz="0" w:space="0" w:color="auto"/>
            <w:right w:val="none" w:sz="0" w:space="0" w:color="auto"/>
          </w:divBdr>
        </w:div>
        <w:div w:id="160004775">
          <w:marLeft w:val="640"/>
          <w:marRight w:val="0"/>
          <w:marTop w:val="0"/>
          <w:marBottom w:val="0"/>
          <w:divBdr>
            <w:top w:val="none" w:sz="0" w:space="0" w:color="auto"/>
            <w:left w:val="none" w:sz="0" w:space="0" w:color="auto"/>
            <w:bottom w:val="none" w:sz="0" w:space="0" w:color="auto"/>
            <w:right w:val="none" w:sz="0" w:space="0" w:color="auto"/>
          </w:divBdr>
        </w:div>
        <w:div w:id="210044400">
          <w:marLeft w:val="640"/>
          <w:marRight w:val="0"/>
          <w:marTop w:val="0"/>
          <w:marBottom w:val="0"/>
          <w:divBdr>
            <w:top w:val="none" w:sz="0" w:space="0" w:color="auto"/>
            <w:left w:val="none" w:sz="0" w:space="0" w:color="auto"/>
            <w:bottom w:val="none" w:sz="0" w:space="0" w:color="auto"/>
            <w:right w:val="none" w:sz="0" w:space="0" w:color="auto"/>
          </w:divBdr>
        </w:div>
        <w:div w:id="1568177133">
          <w:marLeft w:val="640"/>
          <w:marRight w:val="0"/>
          <w:marTop w:val="0"/>
          <w:marBottom w:val="0"/>
          <w:divBdr>
            <w:top w:val="none" w:sz="0" w:space="0" w:color="auto"/>
            <w:left w:val="none" w:sz="0" w:space="0" w:color="auto"/>
            <w:bottom w:val="none" w:sz="0" w:space="0" w:color="auto"/>
            <w:right w:val="none" w:sz="0" w:space="0" w:color="auto"/>
          </w:divBdr>
        </w:div>
        <w:div w:id="1932276741">
          <w:marLeft w:val="640"/>
          <w:marRight w:val="0"/>
          <w:marTop w:val="0"/>
          <w:marBottom w:val="0"/>
          <w:divBdr>
            <w:top w:val="none" w:sz="0" w:space="0" w:color="auto"/>
            <w:left w:val="none" w:sz="0" w:space="0" w:color="auto"/>
            <w:bottom w:val="none" w:sz="0" w:space="0" w:color="auto"/>
            <w:right w:val="none" w:sz="0" w:space="0" w:color="auto"/>
          </w:divBdr>
        </w:div>
        <w:div w:id="833030209">
          <w:marLeft w:val="640"/>
          <w:marRight w:val="0"/>
          <w:marTop w:val="0"/>
          <w:marBottom w:val="0"/>
          <w:divBdr>
            <w:top w:val="none" w:sz="0" w:space="0" w:color="auto"/>
            <w:left w:val="none" w:sz="0" w:space="0" w:color="auto"/>
            <w:bottom w:val="none" w:sz="0" w:space="0" w:color="auto"/>
            <w:right w:val="none" w:sz="0" w:space="0" w:color="auto"/>
          </w:divBdr>
        </w:div>
        <w:div w:id="767165556">
          <w:marLeft w:val="640"/>
          <w:marRight w:val="0"/>
          <w:marTop w:val="0"/>
          <w:marBottom w:val="0"/>
          <w:divBdr>
            <w:top w:val="none" w:sz="0" w:space="0" w:color="auto"/>
            <w:left w:val="none" w:sz="0" w:space="0" w:color="auto"/>
            <w:bottom w:val="none" w:sz="0" w:space="0" w:color="auto"/>
            <w:right w:val="none" w:sz="0" w:space="0" w:color="auto"/>
          </w:divBdr>
        </w:div>
        <w:div w:id="2123105495">
          <w:marLeft w:val="640"/>
          <w:marRight w:val="0"/>
          <w:marTop w:val="0"/>
          <w:marBottom w:val="0"/>
          <w:divBdr>
            <w:top w:val="none" w:sz="0" w:space="0" w:color="auto"/>
            <w:left w:val="none" w:sz="0" w:space="0" w:color="auto"/>
            <w:bottom w:val="none" w:sz="0" w:space="0" w:color="auto"/>
            <w:right w:val="none" w:sz="0" w:space="0" w:color="auto"/>
          </w:divBdr>
        </w:div>
        <w:div w:id="1425031686">
          <w:marLeft w:val="640"/>
          <w:marRight w:val="0"/>
          <w:marTop w:val="0"/>
          <w:marBottom w:val="0"/>
          <w:divBdr>
            <w:top w:val="none" w:sz="0" w:space="0" w:color="auto"/>
            <w:left w:val="none" w:sz="0" w:space="0" w:color="auto"/>
            <w:bottom w:val="none" w:sz="0" w:space="0" w:color="auto"/>
            <w:right w:val="none" w:sz="0" w:space="0" w:color="auto"/>
          </w:divBdr>
        </w:div>
      </w:divsChild>
    </w:div>
    <w:div w:id="1286892431">
      <w:bodyDiv w:val="1"/>
      <w:marLeft w:val="0"/>
      <w:marRight w:val="0"/>
      <w:marTop w:val="0"/>
      <w:marBottom w:val="0"/>
      <w:divBdr>
        <w:top w:val="none" w:sz="0" w:space="0" w:color="auto"/>
        <w:left w:val="none" w:sz="0" w:space="0" w:color="auto"/>
        <w:bottom w:val="none" w:sz="0" w:space="0" w:color="auto"/>
        <w:right w:val="none" w:sz="0" w:space="0" w:color="auto"/>
      </w:divBdr>
      <w:divsChild>
        <w:div w:id="1131166030">
          <w:marLeft w:val="640"/>
          <w:marRight w:val="0"/>
          <w:marTop w:val="0"/>
          <w:marBottom w:val="0"/>
          <w:divBdr>
            <w:top w:val="none" w:sz="0" w:space="0" w:color="auto"/>
            <w:left w:val="none" w:sz="0" w:space="0" w:color="auto"/>
            <w:bottom w:val="none" w:sz="0" w:space="0" w:color="auto"/>
            <w:right w:val="none" w:sz="0" w:space="0" w:color="auto"/>
          </w:divBdr>
        </w:div>
        <w:div w:id="1547372521">
          <w:marLeft w:val="640"/>
          <w:marRight w:val="0"/>
          <w:marTop w:val="0"/>
          <w:marBottom w:val="0"/>
          <w:divBdr>
            <w:top w:val="none" w:sz="0" w:space="0" w:color="auto"/>
            <w:left w:val="none" w:sz="0" w:space="0" w:color="auto"/>
            <w:bottom w:val="none" w:sz="0" w:space="0" w:color="auto"/>
            <w:right w:val="none" w:sz="0" w:space="0" w:color="auto"/>
          </w:divBdr>
        </w:div>
        <w:div w:id="1192644604">
          <w:marLeft w:val="640"/>
          <w:marRight w:val="0"/>
          <w:marTop w:val="0"/>
          <w:marBottom w:val="0"/>
          <w:divBdr>
            <w:top w:val="none" w:sz="0" w:space="0" w:color="auto"/>
            <w:left w:val="none" w:sz="0" w:space="0" w:color="auto"/>
            <w:bottom w:val="none" w:sz="0" w:space="0" w:color="auto"/>
            <w:right w:val="none" w:sz="0" w:space="0" w:color="auto"/>
          </w:divBdr>
        </w:div>
        <w:div w:id="126289407">
          <w:marLeft w:val="640"/>
          <w:marRight w:val="0"/>
          <w:marTop w:val="0"/>
          <w:marBottom w:val="0"/>
          <w:divBdr>
            <w:top w:val="none" w:sz="0" w:space="0" w:color="auto"/>
            <w:left w:val="none" w:sz="0" w:space="0" w:color="auto"/>
            <w:bottom w:val="none" w:sz="0" w:space="0" w:color="auto"/>
            <w:right w:val="none" w:sz="0" w:space="0" w:color="auto"/>
          </w:divBdr>
        </w:div>
        <w:div w:id="1698967248">
          <w:marLeft w:val="640"/>
          <w:marRight w:val="0"/>
          <w:marTop w:val="0"/>
          <w:marBottom w:val="0"/>
          <w:divBdr>
            <w:top w:val="none" w:sz="0" w:space="0" w:color="auto"/>
            <w:left w:val="none" w:sz="0" w:space="0" w:color="auto"/>
            <w:bottom w:val="none" w:sz="0" w:space="0" w:color="auto"/>
            <w:right w:val="none" w:sz="0" w:space="0" w:color="auto"/>
          </w:divBdr>
        </w:div>
        <w:div w:id="677586321">
          <w:marLeft w:val="640"/>
          <w:marRight w:val="0"/>
          <w:marTop w:val="0"/>
          <w:marBottom w:val="0"/>
          <w:divBdr>
            <w:top w:val="none" w:sz="0" w:space="0" w:color="auto"/>
            <w:left w:val="none" w:sz="0" w:space="0" w:color="auto"/>
            <w:bottom w:val="none" w:sz="0" w:space="0" w:color="auto"/>
            <w:right w:val="none" w:sz="0" w:space="0" w:color="auto"/>
          </w:divBdr>
        </w:div>
        <w:div w:id="2045592648">
          <w:marLeft w:val="640"/>
          <w:marRight w:val="0"/>
          <w:marTop w:val="0"/>
          <w:marBottom w:val="0"/>
          <w:divBdr>
            <w:top w:val="none" w:sz="0" w:space="0" w:color="auto"/>
            <w:left w:val="none" w:sz="0" w:space="0" w:color="auto"/>
            <w:bottom w:val="none" w:sz="0" w:space="0" w:color="auto"/>
            <w:right w:val="none" w:sz="0" w:space="0" w:color="auto"/>
          </w:divBdr>
        </w:div>
        <w:div w:id="98180776">
          <w:marLeft w:val="640"/>
          <w:marRight w:val="0"/>
          <w:marTop w:val="0"/>
          <w:marBottom w:val="0"/>
          <w:divBdr>
            <w:top w:val="none" w:sz="0" w:space="0" w:color="auto"/>
            <w:left w:val="none" w:sz="0" w:space="0" w:color="auto"/>
            <w:bottom w:val="none" w:sz="0" w:space="0" w:color="auto"/>
            <w:right w:val="none" w:sz="0" w:space="0" w:color="auto"/>
          </w:divBdr>
        </w:div>
        <w:div w:id="1382746199">
          <w:marLeft w:val="640"/>
          <w:marRight w:val="0"/>
          <w:marTop w:val="0"/>
          <w:marBottom w:val="0"/>
          <w:divBdr>
            <w:top w:val="none" w:sz="0" w:space="0" w:color="auto"/>
            <w:left w:val="none" w:sz="0" w:space="0" w:color="auto"/>
            <w:bottom w:val="none" w:sz="0" w:space="0" w:color="auto"/>
            <w:right w:val="none" w:sz="0" w:space="0" w:color="auto"/>
          </w:divBdr>
        </w:div>
        <w:div w:id="1300459682">
          <w:marLeft w:val="640"/>
          <w:marRight w:val="0"/>
          <w:marTop w:val="0"/>
          <w:marBottom w:val="0"/>
          <w:divBdr>
            <w:top w:val="none" w:sz="0" w:space="0" w:color="auto"/>
            <w:left w:val="none" w:sz="0" w:space="0" w:color="auto"/>
            <w:bottom w:val="none" w:sz="0" w:space="0" w:color="auto"/>
            <w:right w:val="none" w:sz="0" w:space="0" w:color="auto"/>
          </w:divBdr>
        </w:div>
        <w:div w:id="852719729">
          <w:marLeft w:val="640"/>
          <w:marRight w:val="0"/>
          <w:marTop w:val="0"/>
          <w:marBottom w:val="0"/>
          <w:divBdr>
            <w:top w:val="none" w:sz="0" w:space="0" w:color="auto"/>
            <w:left w:val="none" w:sz="0" w:space="0" w:color="auto"/>
            <w:bottom w:val="none" w:sz="0" w:space="0" w:color="auto"/>
            <w:right w:val="none" w:sz="0" w:space="0" w:color="auto"/>
          </w:divBdr>
        </w:div>
        <w:div w:id="1450513682">
          <w:marLeft w:val="640"/>
          <w:marRight w:val="0"/>
          <w:marTop w:val="0"/>
          <w:marBottom w:val="0"/>
          <w:divBdr>
            <w:top w:val="none" w:sz="0" w:space="0" w:color="auto"/>
            <w:left w:val="none" w:sz="0" w:space="0" w:color="auto"/>
            <w:bottom w:val="none" w:sz="0" w:space="0" w:color="auto"/>
            <w:right w:val="none" w:sz="0" w:space="0" w:color="auto"/>
          </w:divBdr>
        </w:div>
        <w:div w:id="491139119">
          <w:marLeft w:val="640"/>
          <w:marRight w:val="0"/>
          <w:marTop w:val="0"/>
          <w:marBottom w:val="0"/>
          <w:divBdr>
            <w:top w:val="none" w:sz="0" w:space="0" w:color="auto"/>
            <w:left w:val="none" w:sz="0" w:space="0" w:color="auto"/>
            <w:bottom w:val="none" w:sz="0" w:space="0" w:color="auto"/>
            <w:right w:val="none" w:sz="0" w:space="0" w:color="auto"/>
          </w:divBdr>
        </w:div>
        <w:div w:id="899023219">
          <w:marLeft w:val="640"/>
          <w:marRight w:val="0"/>
          <w:marTop w:val="0"/>
          <w:marBottom w:val="0"/>
          <w:divBdr>
            <w:top w:val="none" w:sz="0" w:space="0" w:color="auto"/>
            <w:left w:val="none" w:sz="0" w:space="0" w:color="auto"/>
            <w:bottom w:val="none" w:sz="0" w:space="0" w:color="auto"/>
            <w:right w:val="none" w:sz="0" w:space="0" w:color="auto"/>
          </w:divBdr>
        </w:div>
        <w:div w:id="166409112">
          <w:marLeft w:val="640"/>
          <w:marRight w:val="0"/>
          <w:marTop w:val="0"/>
          <w:marBottom w:val="0"/>
          <w:divBdr>
            <w:top w:val="none" w:sz="0" w:space="0" w:color="auto"/>
            <w:left w:val="none" w:sz="0" w:space="0" w:color="auto"/>
            <w:bottom w:val="none" w:sz="0" w:space="0" w:color="auto"/>
            <w:right w:val="none" w:sz="0" w:space="0" w:color="auto"/>
          </w:divBdr>
        </w:div>
        <w:div w:id="1425803749">
          <w:marLeft w:val="640"/>
          <w:marRight w:val="0"/>
          <w:marTop w:val="0"/>
          <w:marBottom w:val="0"/>
          <w:divBdr>
            <w:top w:val="none" w:sz="0" w:space="0" w:color="auto"/>
            <w:left w:val="none" w:sz="0" w:space="0" w:color="auto"/>
            <w:bottom w:val="none" w:sz="0" w:space="0" w:color="auto"/>
            <w:right w:val="none" w:sz="0" w:space="0" w:color="auto"/>
          </w:divBdr>
        </w:div>
        <w:div w:id="695350722">
          <w:marLeft w:val="640"/>
          <w:marRight w:val="0"/>
          <w:marTop w:val="0"/>
          <w:marBottom w:val="0"/>
          <w:divBdr>
            <w:top w:val="none" w:sz="0" w:space="0" w:color="auto"/>
            <w:left w:val="none" w:sz="0" w:space="0" w:color="auto"/>
            <w:bottom w:val="none" w:sz="0" w:space="0" w:color="auto"/>
            <w:right w:val="none" w:sz="0" w:space="0" w:color="auto"/>
          </w:divBdr>
        </w:div>
        <w:div w:id="1407193469">
          <w:marLeft w:val="640"/>
          <w:marRight w:val="0"/>
          <w:marTop w:val="0"/>
          <w:marBottom w:val="0"/>
          <w:divBdr>
            <w:top w:val="none" w:sz="0" w:space="0" w:color="auto"/>
            <w:left w:val="none" w:sz="0" w:space="0" w:color="auto"/>
            <w:bottom w:val="none" w:sz="0" w:space="0" w:color="auto"/>
            <w:right w:val="none" w:sz="0" w:space="0" w:color="auto"/>
          </w:divBdr>
        </w:div>
        <w:div w:id="1552957249">
          <w:marLeft w:val="640"/>
          <w:marRight w:val="0"/>
          <w:marTop w:val="0"/>
          <w:marBottom w:val="0"/>
          <w:divBdr>
            <w:top w:val="none" w:sz="0" w:space="0" w:color="auto"/>
            <w:left w:val="none" w:sz="0" w:space="0" w:color="auto"/>
            <w:bottom w:val="none" w:sz="0" w:space="0" w:color="auto"/>
            <w:right w:val="none" w:sz="0" w:space="0" w:color="auto"/>
          </w:divBdr>
        </w:div>
        <w:div w:id="564949676">
          <w:marLeft w:val="640"/>
          <w:marRight w:val="0"/>
          <w:marTop w:val="0"/>
          <w:marBottom w:val="0"/>
          <w:divBdr>
            <w:top w:val="none" w:sz="0" w:space="0" w:color="auto"/>
            <w:left w:val="none" w:sz="0" w:space="0" w:color="auto"/>
            <w:bottom w:val="none" w:sz="0" w:space="0" w:color="auto"/>
            <w:right w:val="none" w:sz="0" w:space="0" w:color="auto"/>
          </w:divBdr>
        </w:div>
        <w:div w:id="1727801889">
          <w:marLeft w:val="640"/>
          <w:marRight w:val="0"/>
          <w:marTop w:val="0"/>
          <w:marBottom w:val="0"/>
          <w:divBdr>
            <w:top w:val="none" w:sz="0" w:space="0" w:color="auto"/>
            <w:left w:val="none" w:sz="0" w:space="0" w:color="auto"/>
            <w:bottom w:val="none" w:sz="0" w:space="0" w:color="auto"/>
            <w:right w:val="none" w:sz="0" w:space="0" w:color="auto"/>
          </w:divBdr>
        </w:div>
        <w:div w:id="1623415213">
          <w:marLeft w:val="640"/>
          <w:marRight w:val="0"/>
          <w:marTop w:val="0"/>
          <w:marBottom w:val="0"/>
          <w:divBdr>
            <w:top w:val="none" w:sz="0" w:space="0" w:color="auto"/>
            <w:left w:val="none" w:sz="0" w:space="0" w:color="auto"/>
            <w:bottom w:val="none" w:sz="0" w:space="0" w:color="auto"/>
            <w:right w:val="none" w:sz="0" w:space="0" w:color="auto"/>
          </w:divBdr>
        </w:div>
        <w:div w:id="1810778585">
          <w:marLeft w:val="640"/>
          <w:marRight w:val="0"/>
          <w:marTop w:val="0"/>
          <w:marBottom w:val="0"/>
          <w:divBdr>
            <w:top w:val="none" w:sz="0" w:space="0" w:color="auto"/>
            <w:left w:val="none" w:sz="0" w:space="0" w:color="auto"/>
            <w:bottom w:val="none" w:sz="0" w:space="0" w:color="auto"/>
            <w:right w:val="none" w:sz="0" w:space="0" w:color="auto"/>
          </w:divBdr>
        </w:div>
        <w:div w:id="1922400047">
          <w:marLeft w:val="640"/>
          <w:marRight w:val="0"/>
          <w:marTop w:val="0"/>
          <w:marBottom w:val="0"/>
          <w:divBdr>
            <w:top w:val="none" w:sz="0" w:space="0" w:color="auto"/>
            <w:left w:val="none" w:sz="0" w:space="0" w:color="auto"/>
            <w:bottom w:val="none" w:sz="0" w:space="0" w:color="auto"/>
            <w:right w:val="none" w:sz="0" w:space="0" w:color="auto"/>
          </w:divBdr>
        </w:div>
        <w:div w:id="1787502613">
          <w:marLeft w:val="640"/>
          <w:marRight w:val="0"/>
          <w:marTop w:val="0"/>
          <w:marBottom w:val="0"/>
          <w:divBdr>
            <w:top w:val="none" w:sz="0" w:space="0" w:color="auto"/>
            <w:left w:val="none" w:sz="0" w:space="0" w:color="auto"/>
            <w:bottom w:val="none" w:sz="0" w:space="0" w:color="auto"/>
            <w:right w:val="none" w:sz="0" w:space="0" w:color="auto"/>
          </w:divBdr>
        </w:div>
        <w:div w:id="1344168516">
          <w:marLeft w:val="640"/>
          <w:marRight w:val="0"/>
          <w:marTop w:val="0"/>
          <w:marBottom w:val="0"/>
          <w:divBdr>
            <w:top w:val="none" w:sz="0" w:space="0" w:color="auto"/>
            <w:left w:val="none" w:sz="0" w:space="0" w:color="auto"/>
            <w:bottom w:val="none" w:sz="0" w:space="0" w:color="auto"/>
            <w:right w:val="none" w:sz="0" w:space="0" w:color="auto"/>
          </w:divBdr>
        </w:div>
        <w:div w:id="212081044">
          <w:marLeft w:val="640"/>
          <w:marRight w:val="0"/>
          <w:marTop w:val="0"/>
          <w:marBottom w:val="0"/>
          <w:divBdr>
            <w:top w:val="none" w:sz="0" w:space="0" w:color="auto"/>
            <w:left w:val="none" w:sz="0" w:space="0" w:color="auto"/>
            <w:bottom w:val="none" w:sz="0" w:space="0" w:color="auto"/>
            <w:right w:val="none" w:sz="0" w:space="0" w:color="auto"/>
          </w:divBdr>
        </w:div>
        <w:div w:id="962152354">
          <w:marLeft w:val="640"/>
          <w:marRight w:val="0"/>
          <w:marTop w:val="0"/>
          <w:marBottom w:val="0"/>
          <w:divBdr>
            <w:top w:val="none" w:sz="0" w:space="0" w:color="auto"/>
            <w:left w:val="none" w:sz="0" w:space="0" w:color="auto"/>
            <w:bottom w:val="none" w:sz="0" w:space="0" w:color="auto"/>
            <w:right w:val="none" w:sz="0" w:space="0" w:color="auto"/>
          </w:divBdr>
        </w:div>
        <w:div w:id="645354301">
          <w:marLeft w:val="640"/>
          <w:marRight w:val="0"/>
          <w:marTop w:val="0"/>
          <w:marBottom w:val="0"/>
          <w:divBdr>
            <w:top w:val="none" w:sz="0" w:space="0" w:color="auto"/>
            <w:left w:val="none" w:sz="0" w:space="0" w:color="auto"/>
            <w:bottom w:val="none" w:sz="0" w:space="0" w:color="auto"/>
            <w:right w:val="none" w:sz="0" w:space="0" w:color="auto"/>
          </w:divBdr>
        </w:div>
        <w:div w:id="1020624231">
          <w:marLeft w:val="640"/>
          <w:marRight w:val="0"/>
          <w:marTop w:val="0"/>
          <w:marBottom w:val="0"/>
          <w:divBdr>
            <w:top w:val="none" w:sz="0" w:space="0" w:color="auto"/>
            <w:left w:val="none" w:sz="0" w:space="0" w:color="auto"/>
            <w:bottom w:val="none" w:sz="0" w:space="0" w:color="auto"/>
            <w:right w:val="none" w:sz="0" w:space="0" w:color="auto"/>
          </w:divBdr>
        </w:div>
      </w:divsChild>
    </w:div>
    <w:div w:id="1316225766">
      <w:bodyDiv w:val="1"/>
      <w:marLeft w:val="0"/>
      <w:marRight w:val="0"/>
      <w:marTop w:val="0"/>
      <w:marBottom w:val="0"/>
      <w:divBdr>
        <w:top w:val="none" w:sz="0" w:space="0" w:color="auto"/>
        <w:left w:val="none" w:sz="0" w:space="0" w:color="auto"/>
        <w:bottom w:val="none" w:sz="0" w:space="0" w:color="auto"/>
        <w:right w:val="none" w:sz="0" w:space="0" w:color="auto"/>
      </w:divBdr>
    </w:div>
    <w:div w:id="1434327340">
      <w:bodyDiv w:val="1"/>
      <w:marLeft w:val="0"/>
      <w:marRight w:val="0"/>
      <w:marTop w:val="0"/>
      <w:marBottom w:val="0"/>
      <w:divBdr>
        <w:top w:val="none" w:sz="0" w:space="0" w:color="auto"/>
        <w:left w:val="none" w:sz="0" w:space="0" w:color="auto"/>
        <w:bottom w:val="none" w:sz="0" w:space="0" w:color="auto"/>
        <w:right w:val="none" w:sz="0" w:space="0" w:color="auto"/>
      </w:divBdr>
      <w:divsChild>
        <w:div w:id="1760712560">
          <w:marLeft w:val="640"/>
          <w:marRight w:val="0"/>
          <w:marTop w:val="0"/>
          <w:marBottom w:val="0"/>
          <w:divBdr>
            <w:top w:val="none" w:sz="0" w:space="0" w:color="auto"/>
            <w:left w:val="none" w:sz="0" w:space="0" w:color="auto"/>
            <w:bottom w:val="none" w:sz="0" w:space="0" w:color="auto"/>
            <w:right w:val="none" w:sz="0" w:space="0" w:color="auto"/>
          </w:divBdr>
        </w:div>
        <w:div w:id="913783328">
          <w:marLeft w:val="640"/>
          <w:marRight w:val="0"/>
          <w:marTop w:val="0"/>
          <w:marBottom w:val="0"/>
          <w:divBdr>
            <w:top w:val="none" w:sz="0" w:space="0" w:color="auto"/>
            <w:left w:val="none" w:sz="0" w:space="0" w:color="auto"/>
            <w:bottom w:val="none" w:sz="0" w:space="0" w:color="auto"/>
            <w:right w:val="none" w:sz="0" w:space="0" w:color="auto"/>
          </w:divBdr>
        </w:div>
        <w:div w:id="999962378">
          <w:marLeft w:val="640"/>
          <w:marRight w:val="0"/>
          <w:marTop w:val="0"/>
          <w:marBottom w:val="0"/>
          <w:divBdr>
            <w:top w:val="none" w:sz="0" w:space="0" w:color="auto"/>
            <w:left w:val="none" w:sz="0" w:space="0" w:color="auto"/>
            <w:bottom w:val="none" w:sz="0" w:space="0" w:color="auto"/>
            <w:right w:val="none" w:sz="0" w:space="0" w:color="auto"/>
          </w:divBdr>
        </w:div>
        <w:div w:id="1975520610">
          <w:marLeft w:val="640"/>
          <w:marRight w:val="0"/>
          <w:marTop w:val="0"/>
          <w:marBottom w:val="0"/>
          <w:divBdr>
            <w:top w:val="none" w:sz="0" w:space="0" w:color="auto"/>
            <w:left w:val="none" w:sz="0" w:space="0" w:color="auto"/>
            <w:bottom w:val="none" w:sz="0" w:space="0" w:color="auto"/>
            <w:right w:val="none" w:sz="0" w:space="0" w:color="auto"/>
          </w:divBdr>
        </w:div>
        <w:div w:id="1103575606">
          <w:marLeft w:val="640"/>
          <w:marRight w:val="0"/>
          <w:marTop w:val="0"/>
          <w:marBottom w:val="0"/>
          <w:divBdr>
            <w:top w:val="none" w:sz="0" w:space="0" w:color="auto"/>
            <w:left w:val="none" w:sz="0" w:space="0" w:color="auto"/>
            <w:bottom w:val="none" w:sz="0" w:space="0" w:color="auto"/>
            <w:right w:val="none" w:sz="0" w:space="0" w:color="auto"/>
          </w:divBdr>
        </w:div>
        <w:div w:id="505708480">
          <w:marLeft w:val="640"/>
          <w:marRight w:val="0"/>
          <w:marTop w:val="0"/>
          <w:marBottom w:val="0"/>
          <w:divBdr>
            <w:top w:val="none" w:sz="0" w:space="0" w:color="auto"/>
            <w:left w:val="none" w:sz="0" w:space="0" w:color="auto"/>
            <w:bottom w:val="none" w:sz="0" w:space="0" w:color="auto"/>
            <w:right w:val="none" w:sz="0" w:space="0" w:color="auto"/>
          </w:divBdr>
        </w:div>
        <w:div w:id="1895314414">
          <w:marLeft w:val="640"/>
          <w:marRight w:val="0"/>
          <w:marTop w:val="0"/>
          <w:marBottom w:val="0"/>
          <w:divBdr>
            <w:top w:val="none" w:sz="0" w:space="0" w:color="auto"/>
            <w:left w:val="none" w:sz="0" w:space="0" w:color="auto"/>
            <w:bottom w:val="none" w:sz="0" w:space="0" w:color="auto"/>
            <w:right w:val="none" w:sz="0" w:space="0" w:color="auto"/>
          </w:divBdr>
        </w:div>
        <w:div w:id="338117295">
          <w:marLeft w:val="640"/>
          <w:marRight w:val="0"/>
          <w:marTop w:val="0"/>
          <w:marBottom w:val="0"/>
          <w:divBdr>
            <w:top w:val="none" w:sz="0" w:space="0" w:color="auto"/>
            <w:left w:val="none" w:sz="0" w:space="0" w:color="auto"/>
            <w:bottom w:val="none" w:sz="0" w:space="0" w:color="auto"/>
            <w:right w:val="none" w:sz="0" w:space="0" w:color="auto"/>
          </w:divBdr>
        </w:div>
        <w:div w:id="899100503">
          <w:marLeft w:val="640"/>
          <w:marRight w:val="0"/>
          <w:marTop w:val="0"/>
          <w:marBottom w:val="0"/>
          <w:divBdr>
            <w:top w:val="none" w:sz="0" w:space="0" w:color="auto"/>
            <w:left w:val="none" w:sz="0" w:space="0" w:color="auto"/>
            <w:bottom w:val="none" w:sz="0" w:space="0" w:color="auto"/>
            <w:right w:val="none" w:sz="0" w:space="0" w:color="auto"/>
          </w:divBdr>
        </w:div>
        <w:div w:id="1551846407">
          <w:marLeft w:val="640"/>
          <w:marRight w:val="0"/>
          <w:marTop w:val="0"/>
          <w:marBottom w:val="0"/>
          <w:divBdr>
            <w:top w:val="none" w:sz="0" w:space="0" w:color="auto"/>
            <w:left w:val="none" w:sz="0" w:space="0" w:color="auto"/>
            <w:bottom w:val="none" w:sz="0" w:space="0" w:color="auto"/>
            <w:right w:val="none" w:sz="0" w:space="0" w:color="auto"/>
          </w:divBdr>
        </w:div>
        <w:div w:id="46103144">
          <w:marLeft w:val="640"/>
          <w:marRight w:val="0"/>
          <w:marTop w:val="0"/>
          <w:marBottom w:val="0"/>
          <w:divBdr>
            <w:top w:val="none" w:sz="0" w:space="0" w:color="auto"/>
            <w:left w:val="none" w:sz="0" w:space="0" w:color="auto"/>
            <w:bottom w:val="none" w:sz="0" w:space="0" w:color="auto"/>
            <w:right w:val="none" w:sz="0" w:space="0" w:color="auto"/>
          </w:divBdr>
        </w:div>
        <w:div w:id="1175195001">
          <w:marLeft w:val="640"/>
          <w:marRight w:val="0"/>
          <w:marTop w:val="0"/>
          <w:marBottom w:val="0"/>
          <w:divBdr>
            <w:top w:val="none" w:sz="0" w:space="0" w:color="auto"/>
            <w:left w:val="none" w:sz="0" w:space="0" w:color="auto"/>
            <w:bottom w:val="none" w:sz="0" w:space="0" w:color="auto"/>
            <w:right w:val="none" w:sz="0" w:space="0" w:color="auto"/>
          </w:divBdr>
        </w:div>
        <w:div w:id="1736005030">
          <w:marLeft w:val="640"/>
          <w:marRight w:val="0"/>
          <w:marTop w:val="0"/>
          <w:marBottom w:val="0"/>
          <w:divBdr>
            <w:top w:val="none" w:sz="0" w:space="0" w:color="auto"/>
            <w:left w:val="none" w:sz="0" w:space="0" w:color="auto"/>
            <w:bottom w:val="none" w:sz="0" w:space="0" w:color="auto"/>
            <w:right w:val="none" w:sz="0" w:space="0" w:color="auto"/>
          </w:divBdr>
        </w:div>
        <w:div w:id="898903172">
          <w:marLeft w:val="640"/>
          <w:marRight w:val="0"/>
          <w:marTop w:val="0"/>
          <w:marBottom w:val="0"/>
          <w:divBdr>
            <w:top w:val="none" w:sz="0" w:space="0" w:color="auto"/>
            <w:left w:val="none" w:sz="0" w:space="0" w:color="auto"/>
            <w:bottom w:val="none" w:sz="0" w:space="0" w:color="auto"/>
            <w:right w:val="none" w:sz="0" w:space="0" w:color="auto"/>
          </w:divBdr>
        </w:div>
        <w:div w:id="542451057">
          <w:marLeft w:val="640"/>
          <w:marRight w:val="0"/>
          <w:marTop w:val="0"/>
          <w:marBottom w:val="0"/>
          <w:divBdr>
            <w:top w:val="none" w:sz="0" w:space="0" w:color="auto"/>
            <w:left w:val="none" w:sz="0" w:space="0" w:color="auto"/>
            <w:bottom w:val="none" w:sz="0" w:space="0" w:color="auto"/>
            <w:right w:val="none" w:sz="0" w:space="0" w:color="auto"/>
          </w:divBdr>
        </w:div>
        <w:div w:id="1179081084">
          <w:marLeft w:val="640"/>
          <w:marRight w:val="0"/>
          <w:marTop w:val="0"/>
          <w:marBottom w:val="0"/>
          <w:divBdr>
            <w:top w:val="none" w:sz="0" w:space="0" w:color="auto"/>
            <w:left w:val="none" w:sz="0" w:space="0" w:color="auto"/>
            <w:bottom w:val="none" w:sz="0" w:space="0" w:color="auto"/>
            <w:right w:val="none" w:sz="0" w:space="0" w:color="auto"/>
          </w:divBdr>
        </w:div>
        <w:div w:id="296842585">
          <w:marLeft w:val="640"/>
          <w:marRight w:val="0"/>
          <w:marTop w:val="0"/>
          <w:marBottom w:val="0"/>
          <w:divBdr>
            <w:top w:val="none" w:sz="0" w:space="0" w:color="auto"/>
            <w:left w:val="none" w:sz="0" w:space="0" w:color="auto"/>
            <w:bottom w:val="none" w:sz="0" w:space="0" w:color="auto"/>
            <w:right w:val="none" w:sz="0" w:space="0" w:color="auto"/>
          </w:divBdr>
        </w:div>
        <w:div w:id="2118671731">
          <w:marLeft w:val="640"/>
          <w:marRight w:val="0"/>
          <w:marTop w:val="0"/>
          <w:marBottom w:val="0"/>
          <w:divBdr>
            <w:top w:val="none" w:sz="0" w:space="0" w:color="auto"/>
            <w:left w:val="none" w:sz="0" w:space="0" w:color="auto"/>
            <w:bottom w:val="none" w:sz="0" w:space="0" w:color="auto"/>
            <w:right w:val="none" w:sz="0" w:space="0" w:color="auto"/>
          </w:divBdr>
        </w:div>
        <w:div w:id="1271203316">
          <w:marLeft w:val="640"/>
          <w:marRight w:val="0"/>
          <w:marTop w:val="0"/>
          <w:marBottom w:val="0"/>
          <w:divBdr>
            <w:top w:val="none" w:sz="0" w:space="0" w:color="auto"/>
            <w:left w:val="none" w:sz="0" w:space="0" w:color="auto"/>
            <w:bottom w:val="none" w:sz="0" w:space="0" w:color="auto"/>
            <w:right w:val="none" w:sz="0" w:space="0" w:color="auto"/>
          </w:divBdr>
        </w:div>
        <w:div w:id="319576206">
          <w:marLeft w:val="640"/>
          <w:marRight w:val="0"/>
          <w:marTop w:val="0"/>
          <w:marBottom w:val="0"/>
          <w:divBdr>
            <w:top w:val="none" w:sz="0" w:space="0" w:color="auto"/>
            <w:left w:val="none" w:sz="0" w:space="0" w:color="auto"/>
            <w:bottom w:val="none" w:sz="0" w:space="0" w:color="auto"/>
            <w:right w:val="none" w:sz="0" w:space="0" w:color="auto"/>
          </w:divBdr>
        </w:div>
        <w:div w:id="318534487">
          <w:marLeft w:val="640"/>
          <w:marRight w:val="0"/>
          <w:marTop w:val="0"/>
          <w:marBottom w:val="0"/>
          <w:divBdr>
            <w:top w:val="none" w:sz="0" w:space="0" w:color="auto"/>
            <w:left w:val="none" w:sz="0" w:space="0" w:color="auto"/>
            <w:bottom w:val="none" w:sz="0" w:space="0" w:color="auto"/>
            <w:right w:val="none" w:sz="0" w:space="0" w:color="auto"/>
          </w:divBdr>
        </w:div>
        <w:div w:id="1158964230">
          <w:marLeft w:val="640"/>
          <w:marRight w:val="0"/>
          <w:marTop w:val="0"/>
          <w:marBottom w:val="0"/>
          <w:divBdr>
            <w:top w:val="none" w:sz="0" w:space="0" w:color="auto"/>
            <w:left w:val="none" w:sz="0" w:space="0" w:color="auto"/>
            <w:bottom w:val="none" w:sz="0" w:space="0" w:color="auto"/>
            <w:right w:val="none" w:sz="0" w:space="0" w:color="auto"/>
          </w:divBdr>
        </w:div>
        <w:div w:id="205682854">
          <w:marLeft w:val="640"/>
          <w:marRight w:val="0"/>
          <w:marTop w:val="0"/>
          <w:marBottom w:val="0"/>
          <w:divBdr>
            <w:top w:val="none" w:sz="0" w:space="0" w:color="auto"/>
            <w:left w:val="none" w:sz="0" w:space="0" w:color="auto"/>
            <w:bottom w:val="none" w:sz="0" w:space="0" w:color="auto"/>
            <w:right w:val="none" w:sz="0" w:space="0" w:color="auto"/>
          </w:divBdr>
        </w:div>
        <w:div w:id="2122138587">
          <w:marLeft w:val="640"/>
          <w:marRight w:val="0"/>
          <w:marTop w:val="0"/>
          <w:marBottom w:val="0"/>
          <w:divBdr>
            <w:top w:val="none" w:sz="0" w:space="0" w:color="auto"/>
            <w:left w:val="none" w:sz="0" w:space="0" w:color="auto"/>
            <w:bottom w:val="none" w:sz="0" w:space="0" w:color="auto"/>
            <w:right w:val="none" w:sz="0" w:space="0" w:color="auto"/>
          </w:divBdr>
        </w:div>
        <w:div w:id="2134206037">
          <w:marLeft w:val="640"/>
          <w:marRight w:val="0"/>
          <w:marTop w:val="0"/>
          <w:marBottom w:val="0"/>
          <w:divBdr>
            <w:top w:val="none" w:sz="0" w:space="0" w:color="auto"/>
            <w:left w:val="none" w:sz="0" w:space="0" w:color="auto"/>
            <w:bottom w:val="none" w:sz="0" w:space="0" w:color="auto"/>
            <w:right w:val="none" w:sz="0" w:space="0" w:color="auto"/>
          </w:divBdr>
        </w:div>
        <w:div w:id="2056656571">
          <w:marLeft w:val="640"/>
          <w:marRight w:val="0"/>
          <w:marTop w:val="0"/>
          <w:marBottom w:val="0"/>
          <w:divBdr>
            <w:top w:val="none" w:sz="0" w:space="0" w:color="auto"/>
            <w:left w:val="none" w:sz="0" w:space="0" w:color="auto"/>
            <w:bottom w:val="none" w:sz="0" w:space="0" w:color="auto"/>
            <w:right w:val="none" w:sz="0" w:space="0" w:color="auto"/>
          </w:divBdr>
        </w:div>
        <w:div w:id="233857365">
          <w:marLeft w:val="640"/>
          <w:marRight w:val="0"/>
          <w:marTop w:val="0"/>
          <w:marBottom w:val="0"/>
          <w:divBdr>
            <w:top w:val="none" w:sz="0" w:space="0" w:color="auto"/>
            <w:left w:val="none" w:sz="0" w:space="0" w:color="auto"/>
            <w:bottom w:val="none" w:sz="0" w:space="0" w:color="auto"/>
            <w:right w:val="none" w:sz="0" w:space="0" w:color="auto"/>
          </w:divBdr>
        </w:div>
        <w:div w:id="1243105287">
          <w:marLeft w:val="640"/>
          <w:marRight w:val="0"/>
          <w:marTop w:val="0"/>
          <w:marBottom w:val="0"/>
          <w:divBdr>
            <w:top w:val="none" w:sz="0" w:space="0" w:color="auto"/>
            <w:left w:val="none" w:sz="0" w:space="0" w:color="auto"/>
            <w:bottom w:val="none" w:sz="0" w:space="0" w:color="auto"/>
            <w:right w:val="none" w:sz="0" w:space="0" w:color="auto"/>
          </w:divBdr>
        </w:div>
        <w:div w:id="1322805375">
          <w:marLeft w:val="640"/>
          <w:marRight w:val="0"/>
          <w:marTop w:val="0"/>
          <w:marBottom w:val="0"/>
          <w:divBdr>
            <w:top w:val="none" w:sz="0" w:space="0" w:color="auto"/>
            <w:left w:val="none" w:sz="0" w:space="0" w:color="auto"/>
            <w:bottom w:val="none" w:sz="0" w:space="0" w:color="auto"/>
            <w:right w:val="none" w:sz="0" w:space="0" w:color="auto"/>
          </w:divBdr>
        </w:div>
        <w:div w:id="1372920975">
          <w:marLeft w:val="640"/>
          <w:marRight w:val="0"/>
          <w:marTop w:val="0"/>
          <w:marBottom w:val="0"/>
          <w:divBdr>
            <w:top w:val="none" w:sz="0" w:space="0" w:color="auto"/>
            <w:left w:val="none" w:sz="0" w:space="0" w:color="auto"/>
            <w:bottom w:val="none" w:sz="0" w:space="0" w:color="auto"/>
            <w:right w:val="none" w:sz="0" w:space="0" w:color="auto"/>
          </w:divBdr>
        </w:div>
        <w:div w:id="1479028392">
          <w:marLeft w:val="640"/>
          <w:marRight w:val="0"/>
          <w:marTop w:val="0"/>
          <w:marBottom w:val="0"/>
          <w:divBdr>
            <w:top w:val="none" w:sz="0" w:space="0" w:color="auto"/>
            <w:left w:val="none" w:sz="0" w:space="0" w:color="auto"/>
            <w:bottom w:val="none" w:sz="0" w:space="0" w:color="auto"/>
            <w:right w:val="none" w:sz="0" w:space="0" w:color="auto"/>
          </w:divBdr>
        </w:div>
        <w:div w:id="390541211">
          <w:marLeft w:val="640"/>
          <w:marRight w:val="0"/>
          <w:marTop w:val="0"/>
          <w:marBottom w:val="0"/>
          <w:divBdr>
            <w:top w:val="none" w:sz="0" w:space="0" w:color="auto"/>
            <w:left w:val="none" w:sz="0" w:space="0" w:color="auto"/>
            <w:bottom w:val="none" w:sz="0" w:space="0" w:color="auto"/>
            <w:right w:val="none" w:sz="0" w:space="0" w:color="auto"/>
          </w:divBdr>
        </w:div>
        <w:div w:id="855581316">
          <w:marLeft w:val="640"/>
          <w:marRight w:val="0"/>
          <w:marTop w:val="0"/>
          <w:marBottom w:val="0"/>
          <w:divBdr>
            <w:top w:val="none" w:sz="0" w:space="0" w:color="auto"/>
            <w:left w:val="none" w:sz="0" w:space="0" w:color="auto"/>
            <w:bottom w:val="none" w:sz="0" w:space="0" w:color="auto"/>
            <w:right w:val="none" w:sz="0" w:space="0" w:color="auto"/>
          </w:divBdr>
        </w:div>
        <w:div w:id="510338739">
          <w:marLeft w:val="640"/>
          <w:marRight w:val="0"/>
          <w:marTop w:val="0"/>
          <w:marBottom w:val="0"/>
          <w:divBdr>
            <w:top w:val="none" w:sz="0" w:space="0" w:color="auto"/>
            <w:left w:val="none" w:sz="0" w:space="0" w:color="auto"/>
            <w:bottom w:val="none" w:sz="0" w:space="0" w:color="auto"/>
            <w:right w:val="none" w:sz="0" w:space="0" w:color="auto"/>
          </w:divBdr>
        </w:div>
        <w:div w:id="288437949">
          <w:marLeft w:val="640"/>
          <w:marRight w:val="0"/>
          <w:marTop w:val="0"/>
          <w:marBottom w:val="0"/>
          <w:divBdr>
            <w:top w:val="none" w:sz="0" w:space="0" w:color="auto"/>
            <w:left w:val="none" w:sz="0" w:space="0" w:color="auto"/>
            <w:bottom w:val="none" w:sz="0" w:space="0" w:color="auto"/>
            <w:right w:val="none" w:sz="0" w:space="0" w:color="auto"/>
          </w:divBdr>
        </w:div>
      </w:divsChild>
    </w:div>
    <w:div w:id="1466898268">
      <w:bodyDiv w:val="1"/>
      <w:marLeft w:val="0"/>
      <w:marRight w:val="0"/>
      <w:marTop w:val="0"/>
      <w:marBottom w:val="0"/>
      <w:divBdr>
        <w:top w:val="none" w:sz="0" w:space="0" w:color="auto"/>
        <w:left w:val="none" w:sz="0" w:space="0" w:color="auto"/>
        <w:bottom w:val="none" w:sz="0" w:space="0" w:color="auto"/>
        <w:right w:val="none" w:sz="0" w:space="0" w:color="auto"/>
      </w:divBdr>
      <w:divsChild>
        <w:div w:id="1133594468">
          <w:marLeft w:val="640"/>
          <w:marRight w:val="0"/>
          <w:marTop w:val="0"/>
          <w:marBottom w:val="0"/>
          <w:divBdr>
            <w:top w:val="none" w:sz="0" w:space="0" w:color="auto"/>
            <w:left w:val="none" w:sz="0" w:space="0" w:color="auto"/>
            <w:bottom w:val="none" w:sz="0" w:space="0" w:color="auto"/>
            <w:right w:val="none" w:sz="0" w:space="0" w:color="auto"/>
          </w:divBdr>
        </w:div>
        <w:div w:id="681393653">
          <w:marLeft w:val="640"/>
          <w:marRight w:val="0"/>
          <w:marTop w:val="0"/>
          <w:marBottom w:val="0"/>
          <w:divBdr>
            <w:top w:val="none" w:sz="0" w:space="0" w:color="auto"/>
            <w:left w:val="none" w:sz="0" w:space="0" w:color="auto"/>
            <w:bottom w:val="none" w:sz="0" w:space="0" w:color="auto"/>
            <w:right w:val="none" w:sz="0" w:space="0" w:color="auto"/>
          </w:divBdr>
        </w:div>
        <w:div w:id="757942555">
          <w:marLeft w:val="640"/>
          <w:marRight w:val="0"/>
          <w:marTop w:val="0"/>
          <w:marBottom w:val="0"/>
          <w:divBdr>
            <w:top w:val="none" w:sz="0" w:space="0" w:color="auto"/>
            <w:left w:val="none" w:sz="0" w:space="0" w:color="auto"/>
            <w:bottom w:val="none" w:sz="0" w:space="0" w:color="auto"/>
            <w:right w:val="none" w:sz="0" w:space="0" w:color="auto"/>
          </w:divBdr>
        </w:div>
        <w:div w:id="282538388">
          <w:marLeft w:val="640"/>
          <w:marRight w:val="0"/>
          <w:marTop w:val="0"/>
          <w:marBottom w:val="0"/>
          <w:divBdr>
            <w:top w:val="none" w:sz="0" w:space="0" w:color="auto"/>
            <w:left w:val="none" w:sz="0" w:space="0" w:color="auto"/>
            <w:bottom w:val="none" w:sz="0" w:space="0" w:color="auto"/>
            <w:right w:val="none" w:sz="0" w:space="0" w:color="auto"/>
          </w:divBdr>
        </w:div>
        <w:div w:id="766541041">
          <w:marLeft w:val="640"/>
          <w:marRight w:val="0"/>
          <w:marTop w:val="0"/>
          <w:marBottom w:val="0"/>
          <w:divBdr>
            <w:top w:val="none" w:sz="0" w:space="0" w:color="auto"/>
            <w:left w:val="none" w:sz="0" w:space="0" w:color="auto"/>
            <w:bottom w:val="none" w:sz="0" w:space="0" w:color="auto"/>
            <w:right w:val="none" w:sz="0" w:space="0" w:color="auto"/>
          </w:divBdr>
        </w:div>
        <w:div w:id="576355469">
          <w:marLeft w:val="640"/>
          <w:marRight w:val="0"/>
          <w:marTop w:val="0"/>
          <w:marBottom w:val="0"/>
          <w:divBdr>
            <w:top w:val="none" w:sz="0" w:space="0" w:color="auto"/>
            <w:left w:val="none" w:sz="0" w:space="0" w:color="auto"/>
            <w:bottom w:val="none" w:sz="0" w:space="0" w:color="auto"/>
            <w:right w:val="none" w:sz="0" w:space="0" w:color="auto"/>
          </w:divBdr>
        </w:div>
        <w:div w:id="1047609902">
          <w:marLeft w:val="640"/>
          <w:marRight w:val="0"/>
          <w:marTop w:val="0"/>
          <w:marBottom w:val="0"/>
          <w:divBdr>
            <w:top w:val="none" w:sz="0" w:space="0" w:color="auto"/>
            <w:left w:val="none" w:sz="0" w:space="0" w:color="auto"/>
            <w:bottom w:val="none" w:sz="0" w:space="0" w:color="auto"/>
            <w:right w:val="none" w:sz="0" w:space="0" w:color="auto"/>
          </w:divBdr>
        </w:div>
        <w:div w:id="2124491740">
          <w:marLeft w:val="640"/>
          <w:marRight w:val="0"/>
          <w:marTop w:val="0"/>
          <w:marBottom w:val="0"/>
          <w:divBdr>
            <w:top w:val="none" w:sz="0" w:space="0" w:color="auto"/>
            <w:left w:val="none" w:sz="0" w:space="0" w:color="auto"/>
            <w:bottom w:val="none" w:sz="0" w:space="0" w:color="auto"/>
            <w:right w:val="none" w:sz="0" w:space="0" w:color="auto"/>
          </w:divBdr>
        </w:div>
        <w:div w:id="1988238304">
          <w:marLeft w:val="640"/>
          <w:marRight w:val="0"/>
          <w:marTop w:val="0"/>
          <w:marBottom w:val="0"/>
          <w:divBdr>
            <w:top w:val="none" w:sz="0" w:space="0" w:color="auto"/>
            <w:left w:val="none" w:sz="0" w:space="0" w:color="auto"/>
            <w:bottom w:val="none" w:sz="0" w:space="0" w:color="auto"/>
            <w:right w:val="none" w:sz="0" w:space="0" w:color="auto"/>
          </w:divBdr>
        </w:div>
        <w:div w:id="1951080791">
          <w:marLeft w:val="640"/>
          <w:marRight w:val="0"/>
          <w:marTop w:val="0"/>
          <w:marBottom w:val="0"/>
          <w:divBdr>
            <w:top w:val="none" w:sz="0" w:space="0" w:color="auto"/>
            <w:left w:val="none" w:sz="0" w:space="0" w:color="auto"/>
            <w:bottom w:val="none" w:sz="0" w:space="0" w:color="auto"/>
            <w:right w:val="none" w:sz="0" w:space="0" w:color="auto"/>
          </w:divBdr>
        </w:div>
        <w:div w:id="1352998260">
          <w:marLeft w:val="640"/>
          <w:marRight w:val="0"/>
          <w:marTop w:val="0"/>
          <w:marBottom w:val="0"/>
          <w:divBdr>
            <w:top w:val="none" w:sz="0" w:space="0" w:color="auto"/>
            <w:left w:val="none" w:sz="0" w:space="0" w:color="auto"/>
            <w:bottom w:val="none" w:sz="0" w:space="0" w:color="auto"/>
            <w:right w:val="none" w:sz="0" w:space="0" w:color="auto"/>
          </w:divBdr>
        </w:div>
        <w:div w:id="1139541595">
          <w:marLeft w:val="640"/>
          <w:marRight w:val="0"/>
          <w:marTop w:val="0"/>
          <w:marBottom w:val="0"/>
          <w:divBdr>
            <w:top w:val="none" w:sz="0" w:space="0" w:color="auto"/>
            <w:left w:val="none" w:sz="0" w:space="0" w:color="auto"/>
            <w:bottom w:val="none" w:sz="0" w:space="0" w:color="auto"/>
            <w:right w:val="none" w:sz="0" w:space="0" w:color="auto"/>
          </w:divBdr>
        </w:div>
        <w:div w:id="1804427018">
          <w:marLeft w:val="640"/>
          <w:marRight w:val="0"/>
          <w:marTop w:val="0"/>
          <w:marBottom w:val="0"/>
          <w:divBdr>
            <w:top w:val="none" w:sz="0" w:space="0" w:color="auto"/>
            <w:left w:val="none" w:sz="0" w:space="0" w:color="auto"/>
            <w:bottom w:val="none" w:sz="0" w:space="0" w:color="auto"/>
            <w:right w:val="none" w:sz="0" w:space="0" w:color="auto"/>
          </w:divBdr>
        </w:div>
        <w:div w:id="1261916362">
          <w:marLeft w:val="640"/>
          <w:marRight w:val="0"/>
          <w:marTop w:val="0"/>
          <w:marBottom w:val="0"/>
          <w:divBdr>
            <w:top w:val="none" w:sz="0" w:space="0" w:color="auto"/>
            <w:left w:val="none" w:sz="0" w:space="0" w:color="auto"/>
            <w:bottom w:val="none" w:sz="0" w:space="0" w:color="auto"/>
            <w:right w:val="none" w:sz="0" w:space="0" w:color="auto"/>
          </w:divBdr>
        </w:div>
        <w:div w:id="509417064">
          <w:marLeft w:val="640"/>
          <w:marRight w:val="0"/>
          <w:marTop w:val="0"/>
          <w:marBottom w:val="0"/>
          <w:divBdr>
            <w:top w:val="none" w:sz="0" w:space="0" w:color="auto"/>
            <w:left w:val="none" w:sz="0" w:space="0" w:color="auto"/>
            <w:bottom w:val="none" w:sz="0" w:space="0" w:color="auto"/>
            <w:right w:val="none" w:sz="0" w:space="0" w:color="auto"/>
          </w:divBdr>
        </w:div>
        <w:div w:id="2040662058">
          <w:marLeft w:val="640"/>
          <w:marRight w:val="0"/>
          <w:marTop w:val="0"/>
          <w:marBottom w:val="0"/>
          <w:divBdr>
            <w:top w:val="none" w:sz="0" w:space="0" w:color="auto"/>
            <w:left w:val="none" w:sz="0" w:space="0" w:color="auto"/>
            <w:bottom w:val="none" w:sz="0" w:space="0" w:color="auto"/>
            <w:right w:val="none" w:sz="0" w:space="0" w:color="auto"/>
          </w:divBdr>
        </w:div>
        <w:div w:id="150877909">
          <w:marLeft w:val="640"/>
          <w:marRight w:val="0"/>
          <w:marTop w:val="0"/>
          <w:marBottom w:val="0"/>
          <w:divBdr>
            <w:top w:val="none" w:sz="0" w:space="0" w:color="auto"/>
            <w:left w:val="none" w:sz="0" w:space="0" w:color="auto"/>
            <w:bottom w:val="none" w:sz="0" w:space="0" w:color="auto"/>
            <w:right w:val="none" w:sz="0" w:space="0" w:color="auto"/>
          </w:divBdr>
        </w:div>
        <w:div w:id="1588418557">
          <w:marLeft w:val="640"/>
          <w:marRight w:val="0"/>
          <w:marTop w:val="0"/>
          <w:marBottom w:val="0"/>
          <w:divBdr>
            <w:top w:val="none" w:sz="0" w:space="0" w:color="auto"/>
            <w:left w:val="none" w:sz="0" w:space="0" w:color="auto"/>
            <w:bottom w:val="none" w:sz="0" w:space="0" w:color="auto"/>
            <w:right w:val="none" w:sz="0" w:space="0" w:color="auto"/>
          </w:divBdr>
        </w:div>
        <w:div w:id="1016998693">
          <w:marLeft w:val="640"/>
          <w:marRight w:val="0"/>
          <w:marTop w:val="0"/>
          <w:marBottom w:val="0"/>
          <w:divBdr>
            <w:top w:val="none" w:sz="0" w:space="0" w:color="auto"/>
            <w:left w:val="none" w:sz="0" w:space="0" w:color="auto"/>
            <w:bottom w:val="none" w:sz="0" w:space="0" w:color="auto"/>
            <w:right w:val="none" w:sz="0" w:space="0" w:color="auto"/>
          </w:divBdr>
        </w:div>
        <w:div w:id="1228565174">
          <w:marLeft w:val="640"/>
          <w:marRight w:val="0"/>
          <w:marTop w:val="0"/>
          <w:marBottom w:val="0"/>
          <w:divBdr>
            <w:top w:val="none" w:sz="0" w:space="0" w:color="auto"/>
            <w:left w:val="none" w:sz="0" w:space="0" w:color="auto"/>
            <w:bottom w:val="none" w:sz="0" w:space="0" w:color="auto"/>
            <w:right w:val="none" w:sz="0" w:space="0" w:color="auto"/>
          </w:divBdr>
        </w:div>
        <w:div w:id="6637693">
          <w:marLeft w:val="640"/>
          <w:marRight w:val="0"/>
          <w:marTop w:val="0"/>
          <w:marBottom w:val="0"/>
          <w:divBdr>
            <w:top w:val="none" w:sz="0" w:space="0" w:color="auto"/>
            <w:left w:val="none" w:sz="0" w:space="0" w:color="auto"/>
            <w:bottom w:val="none" w:sz="0" w:space="0" w:color="auto"/>
            <w:right w:val="none" w:sz="0" w:space="0" w:color="auto"/>
          </w:divBdr>
        </w:div>
        <w:div w:id="1249848894">
          <w:marLeft w:val="640"/>
          <w:marRight w:val="0"/>
          <w:marTop w:val="0"/>
          <w:marBottom w:val="0"/>
          <w:divBdr>
            <w:top w:val="none" w:sz="0" w:space="0" w:color="auto"/>
            <w:left w:val="none" w:sz="0" w:space="0" w:color="auto"/>
            <w:bottom w:val="none" w:sz="0" w:space="0" w:color="auto"/>
            <w:right w:val="none" w:sz="0" w:space="0" w:color="auto"/>
          </w:divBdr>
        </w:div>
        <w:div w:id="1562248481">
          <w:marLeft w:val="640"/>
          <w:marRight w:val="0"/>
          <w:marTop w:val="0"/>
          <w:marBottom w:val="0"/>
          <w:divBdr>
            <w:top w:val="none" w:sz="0" w:space="0" w:color="auto"/>
            <w:left w:val="none" w:sz="0" w:space="0" w:color="auto"/>
            <w:bottom w:val="none" w:sz="0" w:space="0" w:color="auto"/>
            <w:right w:val="none" w:sz="0" w:space="0" w:color="auto"/>
          </w:divBdr>
        </w:div>
        <w:div w:id="1484003943">
          <w:marLeft w:val="640"/>
          <w:marRight w:val="0"/>
          <w:marTop w:val="0"/>
          <w:marBottom w:val="0"/>
          <w:divBdr>
            <w:top w:val="none" w:sz="0" w:space="0" w:color="auto"/>
            <w:left w:val="none" w:sz="0" w:space="0" w:color="auto"/>
            <w:bottom w:val="none" w:sz="0" w:space="0" w:color="auto"/>
            <w:right w:val="none" w:sz="0" w:space="0" w:color="auto"/>
          </w:divBdr>
        </w:div>
        <w:div w:id="1403138705">
          <w:marLeft w:val="640"/>
          <w:marRight w:val="0"/>
          <w:marTop w:val="0"/>
          <w:marBottom w:val="0"/>
          <w:divBdr>
            <w:top w:val="none" w:sz="0" w:space="0" w:color="auto"/>
            <w:left w:val="none" w:sz="0" w:space="0" w:color="auto"/>
            <w:bottom w:val="none" w:sz="0" w:space="0" w:color="auto"/>
            <w:right w:val="none" w:sz="0" w:space="0" w:color="auto"/>
          </w:divBdr>
        </w:div>
        <w:div w:id="526020544">
          <w:marLeft w:val="640"/>
          <w:marRight w:val="0"/>
          <w:marTop w:val="0"/>
          <w:marBottom w:val="0"/>
          <w:divBdr>
            <w:top w:val="none" w:sz="0" w:space="0" w:color="auto"/>
            <w:left w:val="none" w:sz="0" w:space="0" w:color="auto"/>
            <w:bottom w:val="none" w:sz="0" w:space="0" w:color="auto"/>
            <w:right w:val="none" w:sz="0" w:space="0" w:color="auto"/>
          </w:divBdr>
        </w:div>
        <w:div w:id="1762483376">
          <w:marLeft w:val="640"/>
          <w:marRight w:val="0"/>
          <w:marTop w:val="0"/>
          <w:marBottom w:val="0"/>
          <w:divBdr>
            <w:top w:val="none" w:sz="0" w:space="0" w:color="auto"/>
            <w:left w:val="none" w:sz="0" w:space="0" w:color="auto"/>
            <w:bottom w:val="none" w:sz="0" w:space="0" w:color="auto"/>
            <w:right w:val="none" w:sz="0" w:space="0" w:color="auto"/>
          </w:divBdr>
        </w:div>
        <w:div w:id="1023094551">
          <w:marLeft w:val="640"/>
          <w:marRight w:val="0"/>
          <w:marTop w:val="0"/>
          <w:marBottom w:val="0"/>
          <w:divBdr>
            <w:top w:val="none" w:sz="0" w:space="0" w:color="auto"/>
            <w:left w:val="none" w:sz="0" w:space="0" w:color="auto"/>
            <w:bottom w:val="none" w:sz="0" w:space="0" w:color="auto"/>
            <w:right w:val="none" w:sz="0" w:space="0" w:color="auto"/>
          </w:divBdr>
        </w:div>
        <w:div w:id="17784164">
          <w:marLeft w:val="640"/>
          <w:marRight w:val="0"/>
          <w:marTop w:val="0"/>
          <w:marBottom w:val="0"/>
          <w:divBdr>
            <w:top w:val="none" w:sz="0" w:space="0" w:color="auto"/>
            <w:left w:val="none" w:sz="0" w:space="0" w:color="auto"/>
            <w:bottom w:val="none" w:sz="0" w:space="0" w:color="auto"/>
            <w:right w:val="none" w:sz="0" w:space="0" w:color="auto"/>
          </w:divBdr>
        </w:div>
        <w:div w:id="1134447768">
          <w:marLeft w:val="640"/>
          <w:marRight w:val="0"/>
          <w:marTop w:val="0"/>
          <w:marBottom w:val="0"/>
          <w:divBdr>
            <w:top w:val="none" w:sz="0" w:space="0" w:color="auto"/>
            <w:left w:val="none" w:sz="0" w:space="0" w:color="auto"/>
            <w:bottom w:val="none" w:sz="0" w:space="0" w:color="auto"/>
            <w:right w:val="none" w:sz="0" w:space="0" w:color="auto"/>
          </w:divBdr>
        </w:div>
        <w:div w:id="1792507039">
          <w:marLeft w:val="640"/>
          <w:marRight w:val="0"/>
          <w:marTop w:val="0"/>
          <w:marBottom w:val="0"/>
          <w:divBdr>
            <w:top w:val="none" w:sz="0" w:space="0" w:color="auto"/>
            <w:left w:val="none" w:sz="0" w:space="0" w:color="auto"/>
            <w:bottom w:val="none" w:sz="0" w:space="0" w:color="auto"/>
            <w:right w:val="none" w:sz="0" w:space="0" w:color="auto"/>
          </w:divBdr>
        </w:div>
      </w:divsChild>
    </w:div>
    <w:div w:id="1498037169">
      <w:bodyDiv w:val="1"/>
      <w:marLeft w:val="0"/>
      <w:marRight w:val="0"/>
      <w:marTop w:val="0"/>
      <w:marBottom w:val="0"/>
      <w:divBdr>
        <w:top w:val="none" w:sz="0" w:space="0" w:color="auto"/>
        <w:left w:val="none" w:sz="0" w:space="0" w:color="auto"/>
        <w:bottom w:val="none" w:sz="0" w:space="0" w:color="auto"/>
        <w:right w:val="none" w:sz="0" w:space="0" w:color="auto"/>
      </w:divBdr>
      <w:divsChild>
        <w:div w:id="1151943272">
          <w:marLeft w:val="640"/>
          <w:marRight w:val="0"/>
          <w:marTop w:val="0"/>
          <w:marBottom w:val="0"/>
          <w:divBdr>
            <w:top w:val="none" w:sz="0" w:space="0" w:color="auto"/>
            <w:left w:val="none" w:sz="0" w:space="0" w:color="auto"/>
            <w:bottom w:val="none" w:sz="0" w:space="0" w:color="auto"/>
            <w:right w:val="none" w:sz="0" w:space="0" w:color="auto"/>
          </w:divBdr>
        </w:div>
        <w:div w:id="1148287048">
          <w:marLeft w:val="640"/>
          <w:marRight w:val="0"/>
          <w:marTop w:val="0"/>
          <w:marBottom w:val="0"/>
          <w:divBdr>
            <w:top w:val="none" w:sz="0" w:space="0" w:color="auto"/>
            <w:left w:val="none" w:sz="0" w:space="0" w:color="auto"/>
            <w:bottom w:val="none" w:sz="0" w:space="0" w:color="auto"/>
            <w:right w:val="none" w:sz="0" w:space="0" w:color="auto"/>
          </w:divBdr>
        </w:div>
        <w:div w:id="962419629">
          <w:marLeft w:val="640"/>
          <w:marRight w:val="0"/>
          <w:marTop w:val="0"/>
          <w:marBottom w:val="0"/>
          <w:divBdr>
            <w:top w:val="none" w:sz="0" w:space="0" w:color="auto"/>
            <w:left w:val="none" w:sz="0" w:space="0" w:color="auto"/>
            <w:bottom w:val="none" w:sz="0" w:space="0" w:color="auto"/>
            <w:right w:val="none" w:sz="0" w:space="0" w:color="auto"/>
          </w:divBdr>
        </w:div>
        <w:div w:id="1464932748">
          <w:marLeft w:val="640"/>
          <w:marRight w:val="0"/>
          <w:marTop w:val="0"/>
          <w:marBottom w:val="0"/>
          <w:divBdr>
            <w:top w:val="none" w:sz="0" w:space="0" w:color="auto"/>
            <w:left w:val="none" w:sz="0" w:space="0" w:color="auto"/>
            <w:bottom w:val="none" w:sz="0" w:space="0" w:color="auto"/>
            <w:right w:val="none" w:sz="0" w:space="0" w:color="auto"/>
          </w:divBdr>
        </w:div>
        <w:div w:id="983388448">
          <w:marLeft w:val="640"/>
          <w:marRight w:val="0"/>
          <w:marTop w:val="0"/>
          <w:marBottom w:val="0"/>
          <w:divBdr>
            <w:top w:val="none" w:sz="0" w:space="0" w:color="auto"/>
            <w:left w:val="none" w:sz="0" w:space="0" w:color="auto"/>
            <w:bottom w:val="none" w:sz="0" w:space="0" w:color="auto"/>
            <w:right w:val="none" w:sz="0" w:space="0" w:color="auto"/>
          </w:divBdr>
        </w:div>
        <w:div w:id="1761366098">
          <w:marLeft w:val="640"/>
          <w:marRight w:val="0"/>
          <w:marTop w:val="0"/>
          <w:marBottom w:val="0"/>
          <w:divBdr>
            <w:top w:val="none" w:sz="0" w:space="0" w:color="auto"/>
            <w:left w:val="none" w:sz="0" w:space="0" w:color="auto"/>
            <w:bottom w:val="none" w:sz="0" w:space="0" w:color="auto"/>
            <w:right w:val="none" w:sz="0" w:space="0" w:color="auto"/>
          </w:divBdr>
        </w:div>
        <w:div w:id="309675109">
          <w:marLeft w:val="640"/>
          <w:marRight w:val="0"/>
          <w:marTop w:val="0"/>
          <w:marBottom w:val="0"/>
          <w:divBdr>
            <w:top w:val="none" w:sz="0" w:space="0" w:color="auto"/>
            <w:left w:val="none" w:sz="0" w:space="0" w:color="auto"/>
            <w:bottom w:val="none" w:sz="0" w:space="0" w:color="auto"/>
            <w:right w:val="none" w:sz="0" w:space="0" w:color="auto"/>
          </w:divBdr>
        </w:div>
        <w:div w:id="68424906">
          <w:marLeft w:val="640"/>
          <w:marRight w:val="0"/>
          <w:marTop w:val="0"/>
          <w:marBottom w:val="0"/>
          <w:divBdr>
            <w:top w:val="none" w:sz="0" w:space="0" w:color="auto"/>
            <w:left w:val="none" w:sz="0" w:space="0" w:color="auto"/>
            <w:bottom w:val="none" w:sz="0" w:space="0" w:color="auto"/>
            <w:right w:val="none" w:sz="0" w:space="0" w:color="auto"/>
          </w:divBdr>
        </w:div>
        <w:div w:id="524905101">
          <w:marLeft w:val="640"/>
          <w:marRight w:val="0"/>
          <w:marTop w:val="0"/>
          <w:marBottom w:val="0"/>
          <w:divBdr>
            <w:top w:val="none" w:sz="0" w:space="0" w:color="auto"/>
            <w:left w:val="none" w:sz="0" w:space="0" w:color="auto"/>
            <w:bottom w:val="none" w:sz="0" w:space="0" w:color="auto"/>
            <w:right w:val="none" w:sz="0" w:space="0" w:color="auto"/>
          </w:divBdr>
        </w:div>
        <w:div w:id="1213807546">
          <w:marLeft w:val="640"/>
          <w:marRight w:val="0"/>
          <w:marTop w:val="0"/>
          <w:marBottom w:val="0"/>
          <w:divBdr>
            <w:top w:val="none" w:sz="0" w:space="0" w:color="auto"/>
            <w:left w:val="none" w:sz="0" w:space="0" w:color="auto"/>
            <w:bottom w:val="none" w:sz="0" w:space="0" w:color="auto"/>
            <w:right w:val="none" w:sz="0" w:space="0" w:color="auto"/>
          </w:divBdr>
        </w:div>
        <w:div w:id="692609812">
          <w:marLeft w:val="640"/>
          <w:marRight w:val="0"/>
          <w:marTop w:val="0"/>
          <w:marBottom w:val="0"/>
          <w:divBdr>
            <w:top w:val="none" w:sz="0" w:space="0" w:color="auto"/>
            <w:left w:val="none" w:sz="0" w:space="0" w:color="auto"/>
            <w:bottom w:val="none" w:sz="0" w:space="0" w:color="auto"/>
            <w:right w:val="none" w:sz="0" w:space="0" w:color="auto"/>
          </w:divBdr>
        </w:div>
        <w:div w:id="170918122">
          <w:marLeft w:val="640"/>
          <w:marRight w:val="0"/>
          <w:marTop w:val="0"/>
          <w:marBottom w:val="0"/>
          <w:divBdr>
            <w:top w:val="none" w:sz="0" w:space="0" w:color="auto"/>
            <w:left w:val="none" w:sz="0" w:space="0" w:color="auto"/>
            <w:bottom w:val="none" w:sz="0" w:space="0" w:color="auto"/>
            <w:right w:val="none" w:sz="0" w:space="0" w:color="auto"/>
          </w:divBdr>
        </w:div>
        <w:div w:id="2050110804">
          <w:marLeft w:val="640"/>
          <w:marRight w:val="0"/>
          <w:marTop w:val="0"/>
          <w:marBottom w:val="0"/>
          <w:divBdr>
            <w:top w:val="none" w:sz="0" w:space="0" w:color="auto"/>
            <w:left w:val="none" w:sz="0" w:space="0" w:color="auto"/>
            <w:bottom w:val="none" w:sz="0" w:space="0" w:color="auto"/>
            <w:right w:val="none" w:sz="0" w:space="0" w:color="auto"/>
          </w:divBdr>
        </w:div>
        <w:div w:id="1093167507">
          <w:marLeft w:val="640"/>
          <w:marRight w:val="0"/>
          <w:marTop w:val="0"/>
          <w:marBottom w:val="0"/>
          <w:divBdr>
            <w:top w:val="none" w:sz="0" w:space="0" w:color="auto"/>
            <w:left w:val="none" w:sz="0" w:space="0" w:color="auto"/>
            <w:bottom w:val="none" w:sz="0" w:space="0" w:color="auto"/>
            <w:right w:val="none" w:sz="0" w:space="0" w:color="auto"/>
          </w:divBdr>
        </w:div>
        <w:div w:id="266087293">
          <w:marLeft w:val="640"/>
          <w:marRight w:val="0"/>
          <w:marTop w:val="0"/>
          <w:marBottom w:val="0"/>
          <w:divBdr>
            <w:top w:val="none" w:sz="0" w:space="0" w:color="auto"/>
            <w:left w:val="none" w:sz="0" w:space="0" w:color="auto"/>
            <w:bottom w:val="none" w:sz="0" w:space="0" w:color="auto"/>
            <w:right w:val="none" w:sz="0" w:space="0" w:color="auto"/>
          </w:divBdr>
        </w:div>
        <w:div w:id="538208361">
          <w:marLeft w:val="640"/>
          <w:marRight w:val="0"/>
          <w:marTop w:val="0"/>
          <w:marBottom w:val="0"/>
          <w:divBdr>
            <w:top w:val="none" w:sz="0" w:space="0" w:color="auto"/>
            <w:left w:val="none" w:sz="0" w:space="0" w:color="auto"/>
            <w:bottom w:val="none" w:sz="0" w:space="0" w:color="auto"/>
            <w:right w:val="none" w:sz="0" w:space="0" w:color="auto"/>
          </w:divBdr>
        </w:div>
        <w:div w:id="165941596">
          <w:marLeft w:val="640"/>
          <w:marRight w:val="0"/>
          <w:marTop w:val="0"/>
          <w:marBottom w:val="0"/>
          <w:divBdr>
            <w:top w:val="none" w:sz="0" w:space="0" w:color="auto"/>
            <w:left w:val="none" w:sz="0" w:space="0" w:color="auto"/>
            <w:bottom w:val="none" w:sz="0" w:space="0" w:color="auto"/>
            <w:right w:val="none" w:sz="0" w:space="0" w:color="auto"/>
          </w:divBdr>
        </w:div>
        <w:div w:id="2055078653">
          <w:marLeft w:val="640"/>
          <w:marRight w:val="0"/>
          <w:marTop w:val="0"/>
          <w:marBottom w:val="0"/>
          <w:divBdr>
            <w:top w:val="none" w:sz="0" w:space="0" w:color="auto"/>
            <w:left w:val="none" w:sz="0" w:space="0" w:color="auto"/>
            <w:bottom w:val="none" w:sz="0" w:space="0" w:color="auto"/>
            <w:right w:val="none" w:sz="0" w:space="0" w:color="auto"/>
          </w:divBdr>
        </w:div>
        <w:div w:id="1920670251">
          <w:marLeft w:val="640"/>
          <w:marRight w:val="0"/>
          <w:marTop w:val="0"/>
          <w:marBottom w:val="0"/>
          <w:divBdr>
            <w:top w:val="none" w:sz="0" w:space="0" w:color="auto"/>
            <w:left w:val="none" w:sz="0" w:space="0" w:color="auto"/>
            <w:bottom w:val="none" w:sz="0" w:space="0" w:color="auto"/>
            <w:right w:val="none" w:sz="0" w:space="0" w:color="auto"/>
          </w:divBdr>
        </w:div>
        <w:div w:id="217979500">
          <w:marLeft w:val="640"/>
          <w:marRight w:val="0"/>
          <w:marTop w:val="0"/>
          <w:marBottom w:val="0"/>
          <w:divBdr>
            <w:top w:val="none" w:sz="0" w:space="0" w:color="auto"/>
            <w:left w:val="none" w:sz="0" w:space="0" w:color="auto"/>
            <w:bottom w:val="none" w:sz="0" w:space="0" w:color="auto"/>
            <w:right w:val="none" w:sz="0" w:space="0" w:color="auto"/>
          </w:divBdr>
        </w:div>
        <w:div w:id="857620513">
          <w:marLeft w:val="640"/>
          <w:marRight w:val="0"/>
          <w:marTop w:val="0"/>
          <w:marBottom w:val="0"/>
          <w:divBdr>
            <w:top w:val="none" w:sz="0" w:space="0" w:color="auto"/>
            <w:left w:val="none" w:sz="0" w:space="0" w:color="auto"/>
            <w:bottom w:val="none" w:sz="0" w:space="0" w:color="auto"/>
            <w:right w:val="none" w:sz="0" w:space="0" w:color="auto"/>
          </w:divBdr>
        </w:div>
        <w:div w:id="1716738734">
          <w:marLeft w:val="640"/>
          <w:marRight w:val="0"/>
          <w:marTop w:val="0"/>
          <w:marBottom w:val="0"/>
          <w:divBdr>
            <w:top w:val="none" w:sz="0" w:space="0" w:color="auto"/>
            <w:left w:val="none" w:sz="0" w:space="0" w:color="auto"/>
            <w:bottom w:val="none" w:sz="0" w:space="0" w:color="auto"/>
            <w:right w:val="none" w:sz="0" w:space="0" w:color="auto"/>
          </w:divBdr>
        </w:div>
        <w:div w:id="639699499">
          <w:marLeft w:val="640"/>
          <w:marRight w:val="0"/>
          <w:marTop w:val="0"/>
          <w:marBottom w:val="0"/>
          <w:divBdr>
            <w:top w:val="none" w:sz="0" w:space="0" w:color="auto"/>
            <w:left w:val="none" w:sz="0" w:space="0" w:color="auto"/>
            <w:bottom w:val="none" w:sz="0" w:space="0" w:color="auto"/>
            <w:right w:val="none" w:sz="0" w:space="0" w:color="auto"/>
          </w:divBdr>
        </w:div>
        <w:div w:id="1208031898">
          <w:marLeft w:val="640"/>
          <w:marRight w:val="0"/>
          <w:marTop w:val="0"/>
          <w:marBottom w:val="0"/>
          <w:divBdr>
            <w:top w:val="none" w:sz="0" w:space="0" w:color="auto"/>
            <w:left w:val="none" w:sz="0" w:space="0" w:color="auto"/>
            <w:bottom w:val="none" w:sz="0" w:space="0" w:color="auto"/>
            <w:right w:val="none" w:sz="0" w:space="0" w:color="auto"/>
          </w:divBdr>
        </w:div>
        <w:div w:id="306588685">
          <w:marLeft w:val="640"/>
          <w:marRight w:val="0"/>
          <w:marTop w:val="0"/>
          <w:marBottom w:val="0"/>
          <w:divBdr>
            <w:top w:val="none" w:sz="0" w:space="0" w:color="auto"/>
            <w:left w:val="none" w:sz="0" w:space="0" w:color="auto"/>
            <w:bottom w:val="none" w:sz="0" w:space="0" w:color="auto"/>
            <w:right w:val="none" w:sz="0" w:space="0" w:color="auto"/>
          </w:divBdr>
        </w:div>
        <w:div w:id="1261987139">
          <w:marLeft w:val="640"/>
          <w:marRight w:val="0"/>
          <w:marTop w:val="0"/>
          <w:marBottom w:val="0"/>
          <w:divBdr>
            <w:top w:val="none" w:sz="0" w:space="0" w:color="auto"/>
            <w:left w:val="none" w:sz="0" w:space="0" w:color="auto"/>
            <w:bottom w:val="none" w:sz="0" w:space="0" w:color="auto"/>
            <w:right w:val="none" w:sz="0" w:space="0" w:color="auto"/>
          </w:divBdr>
        </w:div>
        <w:div w:id="1946230536">
          <w:marLeft w:val="640"/>
          <w:marRight w:val="0"/>
          <w:marTop w:val="0"/>
          <w:marBottom w:val="0"/>
          <w:divBdr>
            <w:top w:val="none" w:sz="0" w:space="0" w:color="auto"/>
            <w:left w:val="none" w:sz="0" w:space="0" w:color="auto"/>
            <w:bottom w:val="none" w:sz="0" w:space="0" w:color="auto"/>
            <w:right w:val="none" w:sz="0" w:space="0" w:color="auto"/>
          </w:divBdr>
        </w:div>
        <w:div w:id="699891366">
          <w:marLeft w:val="640"/>
          <w:marRight w:val="0"/>
          <w:marTop w:val="0"/>
          <w:marBottom w:val="0"/>
          <w:divBdr>
            <w:top w:val="none" w:sz="0" w:space="0" w:color="auto"/>
            <w:left w:val="none" w:sz="0" w:space="0" w:color="auto"/>
            <w:bottom w:val="none" w:sz="0" w:space="0" w:color="auto"/>
            <w:right w:val="none" w:sz="0" w:space="0" w:color="auto"/>
          </w:divBdr>
        </w:div>
        <w:div w:id="1457261339">
          <w:marLeft w:val="640"/>
          <w:marRight w:val="0"/>
          <w:marTop w:val="0"/>
          <w:marBottom w:val="0"/>
          <w:divBdr>
            <w:top w:val="none" w:sz="0" w:space="0" w:color="auto"/>
            <w:left w:val="none" w:sz="0" w:space="0" w:color="auto"/>
            <w:bottom w:val="none" w:sz="0" w:space="0" w:color="auto"/>
            <w:right w:val="none" w:sz="0" w:space="0" w:color="auto"/>
          </w:divBdr>
        </w:div>
        <w:div w:id="1536045018">
          <w:marLeft w:val="640"/>
          <w:marRight w:val="0"/>
          <w:marTop w:val="0"/>
          <w:marBottom w:val="0"/>
          <w:divBdr>
            <w:top w:val="none" w:sz="0" w:space="0" w:color="auto"/>
            <w:left w:val="none" w:sz="0" w:space="0" w:color="auto"/>
            <w:bottom w:val="none" w:sz="0" w:space="0" w:color="auto"/>
            <w:right w:val="none" w:sz="0" w:space="0" w:color="auto"/>
          </w:divBdr>
        </w:div>
        <w:div w:id="1400983136">
          <w:marLeft w:val="640"/>
          <w:marRight w:val="0"/>
          <w:marTop w:val="0"/>
          <w:marBottom w:val="0"/>
          <w:divBdr>
            <w:top w:val="none" w:sz="0" w:space="0" w:color="auto"/>
            <w:left w:val="none" w:sz="0" w:space="0" w:color="auto"/>
            <w:bottom w:val="none" w:sz="0" w:space="0" w:color="auto"/>
            <w:right w:val="none" w:sz="0" w:space="0" w:color="auto"/>
          </w:divBdr>
        </w:div>
        <w:div w:id="1241599720">
          <w:marLeft w:val="640"/>
          <w:marRight w:val="0"/>
          <w:marTop w:val="0"/>
          <w:marBottom w:val="0"/>
          <w:divBdr>
            <w:top w:val="none" w:sz="0" w:space="0" w:color="auto"/>
            <w:left w:val="none" w:sz="0" w:space="0" w:color="auto"/>
            <w:bottom w:val="none" w:sz="0" w:space="0" w:color="auto"/>
            <w:right w:val="none" w:sz="0" w:space="0" w:color="auto"/>
          </w:divBdr>
        </w:div>
        <w:div w:id="885531927">
          <w:marLeft w:val="640"/>
          <w:marRight w:val="0"/>
          <w:marTop w:val="0"/>
          <w:marBottom w:val="0"/>
          <w:divBdr>
            <w:top w:val="none" w:sz="0" w:space="0" w:color="auto"/>
            <w:left w:val="none" w:sz="0" w:space="0" w:color="auto"/>
            <w:bottom w:val="none" w:sz="0" w:space="0" w:color="auto"/>
            <w:right w:val="none" w:sz="0" w:space="0" w:color="auto"/>
          </w:divBdr>
        </w:div>
        <w:div w:id="315652520">
          <w:marLeft w:val="640"/>
          <w:marRight w:val="0"/>
          <w:marTop w:val="0"/>
          <w:marBottom w:val="0"/>
          <w:divBdr>
            <w:top w:val="none" w:sz="0" w:space="0" w:color="auto"/>
            <w:left w:val="none" w:sz="0" w:space="0" w:color="auto"/>
            <w:bottom w:val="none" w:sz="0" w:space="0" w:color="auto"/>
            <w:right w:val="none" w:sz="0" w:space="0" w:color="auto"/>
          </w:divBdr>
        </w:div>
        <w:div w:id="445589592">
          <w:marLeft w:val="640"/>
          <w:marRight w:val="0"/>
          <w:marTop w:val="0"/>
          <w:marBottom w:val="0"/>
          <w:divBdr>
            <w:top w:val="none" w:sz="0" w:space="0" w:color="auto"/>
            <w:left w:val="none" w:sz="0" w:space="0" w:color="auto"/>
            <w:bottom w:val="none" w:sz="0" w:space="0" w:color="auto"/>
            <w:right w:val="none" w:sz="0" w:space="0" w:color="auto"/>
          </w:divBdr>
        </w:div>
      </w:divsChild>
    </w:div>
    <w:div w:id="1545748872">
      <w:bodyDiv w:val="1"/>
      <w:marLeft w:val="0"/>
      <w:marRight w:val="0"/>
      <w:marTop w:val="0"/>
      <w:marBottom w:val="0"/>
      <w:divBdr>
        <w:top w:val="none" w:sz="0" w:space="0" w:color="auto"/>
        <w:left w:val="none" w:sz="0" w:space="0" w:color="auto"/>
        <w:bottom w:val="none" w:sz="0" w:space="0" w:color="auto"/>
        <w:right w:val="none" w:sz="0" w:space="0" w:color="auto"/>
      </w:divBdr>
    </w:div>
    <w:div w:id="1595093599">
      <w:bodyDiv w:val="1"/>
      <w:marLeft w:val="0"/>
      <w:marRight w:val="0"/>
      <w:marTop w:val="0"/>
      <w:marBottom w:val="0"/>
      <w:divBdr>
        <w:top w:val="none" w:sz="0" w:space="0" w:color="auto"/>
        <w:left w:val="none" w:sz="0" w:space="0" w:color="auto"/>
        <w:bottom w:val="none" w:sz="0" w:space="0" w:color="auto"/>
        <w:right w:val="none" w:sz="0" w:space="0" w:color="auto"/>
      </w:divBdr>
      <w:divsChild>
        <w:div w:id="258487424">
          <w:marLeft w:val="640"/>
          <w:marRight w:val="0"/>
          <w:marTop w:val="0"/>
          <w:marBottom w:val="0"/>
          <w:divBdr>
            <w:top w:val="none" w:sz="0" w:space="0" w:color="auto"/>
            <w:left w:val="none" w:sz="0" w:space="0" w:color="auto"/>
            <w:bottom w:val="none" w:sz="0" w:space="0" w:color="auto"/>
            <w:right w:val="none" w:sz="0" w:space="0" w:color="auto"/>
          </w:divBdr>
        </w:div>
        <w:div w:id="423452795">
          <w:marLeft w:val="640"/>
          <w:marRight w:val="0"/>
          <w:marTop w:val="0"/>
          <w:marBottom w:val="0"/>
          <w:divBdr>
            <w:top w:val="none" w:sz="0" w:space="0" w:color="auto"/>
            <w:left w:val="none" w:sz="0" w:space="0" w:color="auto"/>
            <w:bottom w:val="none" w:sz="0" w:space="0" w:color="auto"/>
            <w:right w:val="none" w:sz="0" w:space="0" w:color="auto"/>
          </w:divBdr>
        </w:div>
        <w:div w:id="35594302">
          <w:marLeft w:val="640"/>
          <w:marRight w:val="0"/>
          <w:marTop w:val="0"/>
          <w:marBottom w:val="0"/>
          <w:divBdr>
            <w:top w:val="none" w:sz="0" w:space="0" w:color="auto"/>
            <w:left w:val="none" w:sz="0" w:space="0" w:color="auto"/>
            <w:bottom w:val="none" w:sz="0" w:space="0" w:color="auto"/>
            <w:right w:val="none" w:sz="0" w:space="0" w:color="auto"/>
          </w:divBdr>
        </w:div>
        <w:div w:id="1455565709">
          <w:marLeft w:val="640"/>
          <w:marRight w:val="0"/>
          <w:marTop w:val="0"/>
          <w:marBottom w:val="0"/>
          <w:divBdr>
            <w:top w:val="none" w:sz="0" w:space="0" w:color="auto"/>
            <w:left w:val="none" w:sz="0" w:space="0" w:color="auto"/>
            <w:bottom w:val="none" w:sz="0" w:space="0" w:color="auto"/>
            <w:right w:val="none" w:sz="0" w:space="0" w:color="auto"/>
          </w:divBdr>
        </w:div>
        <w:div w:id="122892136">
          <w:marLeft w:val="640"/>
          <w:marRight w:val="0"/>
          <w:marTop w:val="0"/>
          <w:marBottom w:val="0"/>
          <w:divBdr>
            <w:top w:val="none" w:sz="0" w:space="0" w:color="auto"/>
            <w:left w:val="none" w:sz="0" w:space="0" w:color="auto"/>
            <w:bottom w:val="none" w:sz="0" w:space="0" w:color="auto"/>
            <w:right w:val="none" w:sz="0" w:space="0" w:color="auto"/>
          </w:divBdr>
        </w:div>
        <w:div w:id="1981957250">
          <w:marLeft w:val="640"/>
          <w:marRight w:val="0"/>
          <w:marTop w:val="0"/>
          <w:marBottom w:val="0"/>
          <w:divBdr>
            <w:top w:val="none" w:sz="0" w:space="0" w:color="auto"/>
            <w:left w:val="none" w:sz="0" w:space="0" w:color="auto"/>
            <w:bottom w:val="none" w:sz="0" w:space="0" w:color="auto"/>
            <w:right w:val="none" w:sz="0" w:space="0" w:color="auto"/>
          </w:divBdr>
        </w:div>
        <w:div w:id="1126460549">
          <w:marLeft w:val="640"/>
          <w:marRight w:val="0"/>
          <w:marTop w:val="0"/>
          <w:marBottom w:val="0"/>
          <w:divBdr>
            <w:top w:val="none" w:sz="0" w:space="0" w:color="auto"/>
            <w:left w:val="none" w:sz="0" w:space="0" w:color="auto"/>
            <w:bottom w:val="none" w:sz="0" w:space="0" w:color="auto"/>
            <w:right w:val="none" w:sz="0" w:space="0" w:color="auto"/>
          </w:divBdr>
        </w:div>
        <w:div w:id="24792898">
          <w:marLeft w:val="640"/>
          <w:marRight w:val="0"/>
          <w:marTop w:val="0"/>
          <w:marBottom w:val="0"/>
          <w:divBdr>
            <w:top w:val="none" w:sz="0" w:space="0" w:color="auto"/>
            <w:left w:val="none" w:sz="0" w:space="0" w:color="auto"/>
            <w:bottom w:val="none" w:sz="0" w:space="0" w:color="auto"/>
            <w:right w:val="none" w:sz="0" w:space="0" w:color="auto"/>
          </w:divBdr>
        </w:div>
        <w:div w:id="802506185">
          <w:marLeft w:val="640"/>
          <w:marRight w:val="0"/>
          <w:marTop w:val="0"/>
          <w:marBottom w:val="0"/>
          <w:divBdr>
            <w:top w:val="none" w:sz="0" w:space="0" w:color="auto"/>
            <w:left w:val="none" w:sz="0" w:space="0" w:color="auto"/>
            <w:bottom w:val="none" w:sz="0" w:space="0" w:color="auto"/>
            <w:right w:val="none" w:sz="0" w:space="0" w:color="auto"/>
          </w:divBdr>
        </w:div>
        <w:div w:id="1355810072">
          <w:marLeft w:val="640"/>
          <w:marRight w:val="0"/>
          <w:marTop w:val="0"/>
          <w:marBottom w:val="0"/>
          <w:divBdr>
            <w:top w:val="none" w:sz="0" w:space="0" w:color="auto"/>
            <w:left w:val="none" w:sz="0" w:space="0" w:color="auto"/>
            <w:bottom w:val="none" w:sz="0" w:space="0" w:color="auto"/>
            <w:right w:val="none" w:sz="0" w:space="0" w:color="auto"/>
          </w:divBdr>
        </w:div>
        <w:div w:id="1376079121">
          <w:marLeft w:val="640"/>
          <w:marRight w:val="0"/>
          <w:marTop w:val="0"/>
          <w:marBottom w:val="0"/>
          <w:divBdr>
            <w:top w:val="none" w:sz="0" w:space="0" w:color="auto"/>
            <w:left w:val="none" w:sz="0" w:space="0" w:color="auto"/>
            <w:bottom w:val="none" w:sz="0" w:space="0" w:color="auto"/>
            <w:right w:val="none" w:sz="0" w:space="0" w:color="auto"/>
          </w:divBdr>
        </w:div>
        <w:div w:id="939293518">
          <w:marLeft w:val="640"/>
          <w:marRight w:val="0"/>
          <w:marTop w:val="0"/>
          <w:marBottom w:val="0"/>
          <w:divBdr>
            <w:top w:val="none" w:sz="0" w:space="0" w:color="auto"/>
            <w:left w:val="none" w:sz="0" w:space="0" w:color="auto"/>
            <w:bottom w:val="none" w:sz="0" w:space="0" w:color="auto"/>
            <w:right w:val="none" w:sz="0" w:space="0" w:color="auto"/>
          </w:divBdr>
        </w:div>
        <w:div w:id="1754818282">
          <w:marLeft w:val="640"/>
          <w:marRight w:val="0"/>
          <w:marTop w:val="0"/>
          <w:marBottom w:val="0"/>
          <w:divBdr>
            <w:top w:val="none" w:sz="0" w:space="0" w:color="auto"/>
            <w:left w:val="none" w:sz="0" w:space="0" w:color="auto"/>
            <w:bottom w:val="none" w:sz="0" w:space="0" w:color="auto"/>
            <w:right w:val="none" w:sz="0" w:space="0" w:color="auto"/>
          </w:divBdr>
        </w:div>
        <w:div w:id="1360815300">
          <w:marLeft w:val="640"/>
          <w:marRight w:val="0"/>
          <w:marTop w:val="0"/>
          <w:marBottom w:val="0"/>
          <w:divBdr>
            <w:top w:val="none" w:sz="0" w:space="0" w:color="auto"/>
            <w:left w:val="none" w:sz="0" w:space="0" w:color="auto"/>
            <w:bottom w:val="none" w:sz="0" w:space="0" w:color="auto"/>
            <w:right w:val="none" w:sz="0" w:space="0" w:color="auto"/>
          </w:divBdr>
        </w:div>
        <w:div w:id="1634409075">
          <w:marLeft w:val="640"/>
          <w:marRight w:val="0"/>
          <w:marTop w:val="0"/>
          <w:marBottom w:val="0"/>
          <w:divBdr>
            <w:top w:val="none" w:sz="0" w:space="0" w:color="auto"/>
            <w:left w:val="none" w:sz="0" w:space="0" w:color="auto"/>
            <w:bottom w:val="none" w:sz="0" w:space="0" w:color="auto"/>
            <w:right w:val="none" w:sz="0" w:space="0" w:color="auto"/>
          </w:divBdr>
        </w:div>
        <w:div w:id="1559517415">
          <w:marLeft w:val="640"/>
          <w:marRight w:val="0"/>
          <w:marTop w:val="0"/>
          <w:marBottom w:val="0"/>
          <w:divBdr>
            <w:top w:val="none" w:sz="0" w:space="0" w:color="auto"/>
            <w:left w:val="none" w:sz="0" w:space="0" w:color="auto"/>
            <w:bottom w:val="none" w:sz="0" w:space="0" w:color="auto"/>
            <w:right w:val="none" w:sz="0" w:space="0" w:color="auto"/>
          </w:divBdr>
        </w:div>
        <w:div w:id="351731984">
          <w:marLeft w:val="640"/>
          <w:marRight w:val="0"/>
          <w:marTop w:val="0"/>
          <w:marBottom w:val="0"/>
          <w:divBdr>
            <w:top w:val="none" w:sz="0" w:space="0" w:color="auto"/>
            <w:left w:val="none" w:sz="0" w:space="0" w:color="auto"/>
            <w:bottom w:val="none" w:sz="0" w:space="0" w:color="auto"/>
            <w:right w:val="none" w:sz="0" w:space="0" w:color="auto"/>
          </w:divBdr>
        </w:div>
        <w:div w:id="283657488">
          <w:marLeft w:val="640"/>
          <w:marRight w:val="0"/>
          <w:marTop w:val="0"/>
          <w:marBottom w:val="0"/>
          <w:divBdr>
            <w:top w:val="none" w:sz="0" w:space="0" w:color="auto"/>
            <w:left w:val="none" w:sz="0" w:space="0" w:color="auto"/>
            <w:bottom w:val="none" w:sz="0" w:space="0" w:color="auto"/>
            <w:right w:val="none" w:sz="0" w:space="0" w:color="auto"/>
          </w:divBdr>
        </w:div>
        <w:div w:id="1165130180">
          <w:marLeft w:val="640"/>
          <w:marRight w:val="0"/>
          <w:marTop w:val="0"/>
          <w:marBottom w:val="0"/>
          <w:divBdr>
            <w:top w:val="none" w:sz="0" w:space="0" w:color="auto"/>
            <w:left w:val="none" w:sz="0" w:space="0" w:color="auto"/>
            <w:bottom w:val="none" w:sz="0" w:space="0" w:color="auto"/>
            <w:right w:val="none" w:sz="0" w:space="0" w:color="auto"/>
          </w:divBdr>
        </w:div>
        <w:div w:id="446238704">
          <w:marLeft w:val="640"/>
          <w:marRight w:val="0"/>
          <w:marTop w:val="0"/>
          <w:marBottom w:val="0"/>
          <w:divBdr>
            <w:top w:val="none" w:sz="0" w:space="0" w:color="auto"/>
            <w:left w:val="none" w:sz="0" w:space="0" w:color="auto"/>
            <w:bottom w:val="none" w:sz="0" w:space="0" w:color="auto"/>
            <w:right w:val="none" w:sz="0" w:space="0" w:color="auto"/>
          </w:divBdr>
        </w:div>
        <w:div w:id="379013669">
          <w:marLeft w:val="640"/>
          <w:marRight w:val="0"/>
          <w:marTop w:val="0"/>
          <w:marBottom w:val="0"/>
          <w:divBdr>
            <w:top w:val="none" w:sz="0" w:space="0" w:color="auto"/>
            <w:left w:val="none" w:sz="0" w:space="0" w:color="auto"/>
            <w:bottom w:val="none" w:sz="0" w:space="0" w:color="auto"/>
            <w:right w:val="none" w:sz="0" w:space="0" w:color="auto"/>
          </w:divBdr>
        </w:div>
        <w:div w:id="1465347568">
          <w:marLeft w:val="640"/>
          <w:marRight w:val="0"/>
          <w:marTop w:val="0"/>
          <w:marBottom w:val="0"/>
          <w:divBdr>
            <w:top w:val="none" w:sz="0" w:space="0" w:color="auto"/>
            <w:left w:val="none" w:sz="0" w:space="0" w:color="auto"/>
            <w:bottom w:val="none" w:sz="0" w:space="0" w:color="auto"/>
            <w:right w:val="none" w:sz="0" w:space="0" w:color="auto"/>
          </w:divBdr>
        </w:div>
        <w:div w:id="671644030">
          <w:marLeft w:val="640"/>
          <w:marRight w:val="0"/>
          <w:marTop w:val="0"/>
          <w:marBottom w:val="0"/>
          <w:divBdr>
            <w:top w:val="none" w:sz="0" w:space="0" w:color="auto"/>
            <w:left w:val="none" w:sz="0" w:space="0" w:color="auto"/>
            <w:bottom w:val="none" w:sz="0" w:space="0" w:color="auto"/>
            <w:right w:val="none" w:sz="0" w:space="0" w:color="auto"/>
          </w:divBdr>
        </w:div>
        <w:div w:id="573900849">
          <w:marLeft w:val="640"/>
          <w:marRight w:val="0"/>
          <w:marTop w:val="0"/>
          <w:marBottom w:val="0"/>
          <w:divBdr>
            <w:top w:val="none" w:sz="0" w:space="0" w:color="auto"/>
            <w:left w:val="none" w:sz="0" w:space="0" w:color="auto"/>
            <w:bottom w:val="none" w:sz="0" w:space="0" w:color="auto"/>
            <w:right w:val="none" w:sz="0" w:space="0" w:color="auto"/>
          </w:divBdr>
        </w:div>
        <w:div w:id="801920495">
          <w:marLeft w:val="640"/>
          <w:marRight w:val="0"/>
          <w:marTop w:val="0"/>
          <w:marBottom w:val="0"/>
          <w:divBdr>
            <w:top w:val="none" w:sz="0" w:space="0" w:color="auto"/>
            <w:left w:val="none" w:sz="0" w:space="0" w:color="auto"/>
            <w:bottom w:val="none" w:sz="0" w:space="0" w:color="auto"/>
            <w:right w:val="none" w:sz="0" w:space="0" w:color="auto"/>
          </w:divBdr>
        </w:div>
        <w:div w:id="1167162839">
          <w:marLeft w:val="640"/>
          <w:marRight w:val="0"/>
          <w:marTop w:val="0"/>
          <w:marBottom w:val="0"/>
          <w:divBdr>
            <w:top w:val="none" w:sz="0" w:space="0" w:color="auto"/>
            <w:left w:val="none" w:sz="0" w:space="0" w:color="auto"/>
            <w:bottom w:val="none" w:sz="0" w:space="0" w:color="auto"/>
            <w:right w:val="none" w:sz="0" w:space="0" w:color="auto"/>
          </w:divBdr>
        </w:div>
        <w:div w:id="1815293589">
          <w:marLeft w:val="640"/>
          <w:marRight w:val="0"/>
          <w:marTop w:val="0"/>
          <w:marBottom w:val="0"/>
          <w:divBdr>
            <w:top w:val="none" w:sz="0" w:space="0" w:color="auto"/>
            <w:left w:val="none" w:sz="0" w:space="0" w:color="auto"/>
            <w:bottom w:val="none" w:sz="0" w:space="0" w:color="auto"/>
            <w:right w:val="none" w:sz="0" w:space="0" w:color="auto"/>
          </w:divBdr>
        </w:div>
        <w:div w:id="1786726355">
          <w:marLeft w:val="640"/>
          <w:marRight w:val="0"/>
          <w:marTop w:val="0"/>
          <w:marBottom w:val="0"/>
          <w:divBdr>
            <w:top w:val="none" w:sz="0" w:space="0" w:color="auto"/>
            <w:left w:val="none" w:sz="0" w:space="0" w:color="auto"/>
            <w:bottom w:val="none" w:sz="0" w:space="0" w:color="auto"/>
            <w:right w:val="none" w:sz="0" w:space="0" w:color="auto"/>
          </w:divBdr>
        </w:div>
        <w:div w:id="1208881084">
          <w:marLeft w:val="640"/>
          <w:marRight w:val="0"/>
          <w:marTop w:val="0"/>
          <w:marBottom w:val="0"/>
          <w:divBdr>
            <w:top w:val="none" w:sz="0" w:space="0" w:color="auto"/>
            <w:left w:val="none" w:sz="0" w:space="0" w:color="auto"/>
            <w:bottom w:val="none" w:sz="0" w:space="0" w:color="auto"/>
            <w:right w:val="none" w:sz="0" w:space="0" w:color="auto"/>
          </w:divBdr>
        </w:div>
        <w:div w:id="2108768336">
          <w:marLeft w:val="640"/>
          <w:marRight w:val="0"/>
          <w:marTop w:val="0"/>
          <w:marBottom w:val="0"/>
          <w:divBdr>
            <w:top w:val="none" w:sz="0" w:space="0" w:color="auto"/>
            <w:left w:val="none" w:sz="0" w:space="0" w:color="auto"/>
            <w:bottom w:val="none" w:sz="0" w:space="0" w:color="auto"/>
            <w:right w:val="none" w:sz="0" w:space="0" w:color="auto"/>
          </w:divBdr>
        </w:div>
        <w:div w:id="657684995">
          <w:marLeft w:val="640"/>
          <w:marRight w:val="0"/>
          <w:marTop w:val="0"/>
          <w:marBottom w:val="0"/>
          <w:divBdr>
            <w:top w:val="none" w:sz="0" w:space="0" w:color="auto"/>
            <w:left w:val="none" w:sz="0" w:space="0" w:color="auto"/>
            <w:bottom w:val="none" w:sz="0" w:space="0" w:color="auto"/>
            <w:right w:val="none" w:sz="0" w:space="0" w:color="auto"/>
          </w:divBdr>
        </w:div>
        <w:div w:id="1009992238">
          <w:marLeft w:val="640"/>
          <w:marRight w:val="0"/>
          <w:marTop w:val="0"/>
          <w:marBottom w:val="0"/>
          <w:divBdr>
            <w:top w:val="none" w:sz="0" w:space="0" w:color="auto"/>
            <w:left w:val="none" w:sz="0" w:space="0" w:color="auto"/>
            <w:bottom w:val="none" w:sz="0" w:space="0" w:color="auto"/>
            <w:right w:val="none" w:sz="0" w:space="0" w:color="auto"/>
          </w:divBdr>
        </w:div>
        <w:div w:id="837109903">
          <w:marLeft w:val="640"/>
          <w:marRight w:val="0"/>
          <w:marTop w:val="0"/>
          <w:marBottom w:val="0"/>
          <w:divBdr>
            <w:top w:val="none" w:sz="0" w:space="0" w:color="auto"/>
            <w:left w:val="none" w:sz="0" w:space="0" w:color="auto"/>
            <w:bottom w:val="none" w:sz="0" w:space="0" w:color="auto"/>
            <w:right w:val="none" w:sz="0" w:space="0" w:color="auto"/>
          </w:divBdr>
        </w:div>
        <w:div w:id="1742098457">
          <w:marLeft w:val="640"/>
          <w:marRight w:val="0"/>
          <w:marTop w:val="0"/>
          <w:marBottom w:val="0"/>
          <w:divBdr>
            <w:top w:val="none" w:sz="0" w:space="0" w:color="auto"/>
            <w:left w:val="none" w:sz="0" w:space="0" w:color="auto"/>
            <w:bottom w:val="none" w:sz="0" w:space="0" w:color="auto"/>
            <w:right w:val="none" w:sz="0" w:space="0" w:color="auto"/>
          </w:divBdr>
        </w:div>
        <w:div w:id="607587768">
          <w:marLeft w:val="640"/>
          <w:marRight w:val="0"/>
          <w:marTop w:val="0"/>
          <w:marBottom w:val="0"/>
          <w:divBdr>
            <w:top w:val="none" w:sz="0" w:space="0" w:color="auto"/>
            <w:left w:val="none" w:sz="0" w:space="0" w:color="auto"/>
            <w:bottom w:val="none" w:sz="0" w:space="0" w:color="auto"/>
            <w:right w:val="none" w:sz="0" w:space="0" w:color="auto"/>
          </w:divBdr>
        </w:div>
        <w:div w:id="538854670">
          <w:marLeft w:val="640"/>
          <w:marRight w:val="0"/>
          <w:marTop w:val="0"/>
          <w:marBottom w:val="0"/>
          <w:divBdr>
            <w:top w:val="none" w:sz="0" w:space="0" w:color="auto"/>
            <w:left w:val="none" w:sz="0" w:space="0" w:color="auto"/>
            <w:bottom w:val="none" w:sz="0" w:space="0" w:color="auto"/>
            <w:right w:val="none" w:sz="0" w:space="0" w:color="auto"/>
          </w:divBdr>
        </w:div>
        <w:div w:id="1235552878">
          <w:marLeft w:val="640"/>
          <w:marRight w:val="0"/>
          <w:marTop w:val="0"/>
          <w:marBottom w:val="0"/>
          <w:divBdr>
            <w:top w:val="none" w:sz="0" w:space="0" w:color="auto"/>
            <w:left w:val="none" w:sz="0" w:space="0" w:color="auto"/>
            <w:bottom w:val="none" w:sz="0" w:space="0" w:color="auto"/>
            <w:right w:val="none" w:sz="0" w:space="0" w:color="auto"/>
          </w:divBdr>
        </w:div>
        <w:div w:id="486628972">
          <w:marLeft w:val="640"/>
          <w:marRight w:val="0"/>
          <w:marTop w:val="0"/>
          <w:marBottom w:val="0"/>
          <w:divBdr>
            <w:top w:val="none" w:sz="0" w:space="0" w:color="auto"/>
            <w:left w:val="none" w:sz="0" w:space="0" w:color="auto"/>
            <w:bottom w:val="none" w:sz="0" w:space="0" w:color="auto"/>
            <w:right w:val="none" w:sz="0" w:space="0" w:color="auto"/>
          </w:divBdr>
        </w:div>
      </w:divsChild>
    </w:div>
    <w:div w:id="1636447169">
      <w:bodyDiv w:val="1"/>
      <w:marLeft w:val="0"/>
      <w:marRight w:val="0"/>
      <w:marTop w:val="0"/>
      <w:marBottom w:val="0"/>
      <w:divBdr>
        <w:top w:val="none" w:sz="0" w:space="0" w:color="auto"/>
        <w:left w:val="none" w:sz="0" w:space="0" w:color="auto"/>
        <w:bottom w:val="none" w:sz="0" w:space="0" w:color="auto"/>
        <w:right w:val="none" w:sz="0" w:space="0" w:color="auto"/>
      </w:divBdr>
    </w:div>
    <w:div w:id="1684630580">
      <w:bodyDiv w:val="1"/>
      <w:marLeft w:val="0"/>
      <w:marRight w:val="0"/>
      <w:marTop w:val="0"/>
      <w:marBottom w:val="0"/>
      <w:divBdr>
        <w:top w:val="none" w:sz="0" w:space="0" w:color="auto"/>
        <w:left w:val="none" w:sz="0" w:space="0" w:color="auto"/>
        <w:bottom w:val="none" w:sz="0" w:space="0" w:color="auto"/>
        <w:right w:val="none" w:sz="0" w:space="0" w:color="auto"/>
      </w:divBdr>
      <w:divsChild>
        <w:div w:id="1485732956">
          <w:marLeft w:val="640"/>
          <w:marRight w:val="0"/>
          <w:marTop w:val="0"/>
          <w:marBottom w:val="0"/>
          <w:divBdr>
            <w:top w:val="none" w:sz="0" w:space="0" w:color="auto"/>
            <w:left w:val="none" w:sz="0" w:space="0" w:color="auto"/>
            <w:bottom w:val="none" w:sz="0" w:space="0" w:color="auto"/>
            <w:right w:val="none" w:sz="0" w:space="0" w:color="auto"/>
          </w:divBdr>
        </w:div>
        <w:div w:id="706106712">
          <w:marLeft w:val="640"/>
          <w:marRight w:val="0"/>
          <w:marTop w:val="0"/>
          <w:marBottom w:val="0"/>
          <w:divBdr>
            <w:top w:val="none" w:sz="0" w:space="0" w:color="auto"/>
            <w:left w:val="none" w:sz="0" w:space="0" w:color="auto"/>
            <w:bottom w:val="none" w:sz="0" w:space="0" w:color="auto"/>
            <w:right w:val="none" w:sz="0" w:space="0" w:color="auto"/>
          </w:divBdr>
        </w:div>
        <w:div w:id="416370129">
          <w:marLeft w:val="640"/>
          <w:marRight w:val="0"/>
          <w:marTop w:val="0"/>
          <w:marBottom w:val="0"/>
          <w:divBdr>
            <w:top w:val="none" w:sz="0" w:space="0" w:color="auto"/>
            <w:left w:val="none" w:sz="0" w:space="0" w:color="auto"/>
            <w:bottom w:val="none" w:sz="0" w:space="0" w:color="auto"/>
            <w:right w:val="none" w:sz="0" w:space="0" w:color="auto"/>
          </w:divBdr>
        </w:div>
        <w:div w:id="920262166">
          <w:marLeft w:val="640"/>
          <w:marRight w:val="0"/>
          <w:marTop w:val="0"/>
          <w:marBottom w:val="0"/>
          <w:divBdr>
            <w:top w:val="none" w:sz="0" w:space="0" w:color="auto"/>
            <w:left w:val="none" w:sz="0" w:space="0" w:color="auto"/>
            <w:bottom w:val="none" w:sz="0" w:space="0" w:color="auto"/>
            <w:right w:val="none" w:sz="0" w:space="0" w:color="auto"/>
          </w:divBdr>
        </w:div>
        <w:div w:id="2034333928">
          <w:marLeft w:val="640"/>
          <w:marRight w:val="0"/>
          <w:marTop w:val="0"/>
          <w:marBottom w:val="0"/>
          <w:divBdr>
            <w:top w:val="none" w:sz="0" w:space="0" w:color="auto"/>
            <w:left w:val="none" w:sz="0" w:space="0" w:color="auto"/>
            <w:bottom w:val="none" w:sz="0" w:space="0" w:color="auto"/>
            <w:right w:val="none" w:sz="0" w:space="0" w:color="auto"/>
          </w:divBdr>
        </w:div>
        <w:div w:id="1371610370">
          <w:marLeft w:val="640"/>
          <w:marRight w:val="0"/>
          <w:marTop w:val="0"/>
          <w:marBottom w:val="0"/>
          <w:divBdr>
            <w:top w:val="none" w:sz="0" w:space="0" w:color="auto"/>
            <w:left w:val="none" w:sz="0" w:space="0" w:color="auto"/>
            <w:bottom w:val="none" w:sz="0" w:space="0" w:color="auto"/>
            <w:right w:val="none" w:sz="0" w:space="0" w:color="auto"/>
          </w:divBdr>
        </w:div>
        <w:div w:id="182942306">
          <w:marLeft w:val="640"/>
          <w:marRight w:val="0"/>
          <w:marTop w:val="0"/>
          <w:marBottom w:val="0"/>
          <w:divBdr>
            <w:top w:val="none" w:sz="0" w:space="0" w:color="auto"/>
            <w:left w:val="none" w:sz="0" w:space="0" w:color="auto"/>
            <w:bottom w:val="none" w:sz="0" w:space="0" w:color="auto"/>
            <w:right w:val="none" w:sz="0" w:space="0" w:color="auto"/>
          </w:divBdr>
        </w:div>
        <w:div w:id="1145586715">
          <w:marLeft w:val="640"/>
          <w:marRight w:val="0"/>
          <w:marTop w:val="0"/>
          <w:marBottom w:val="0"/>
          <w:divBdr>
            <w:top w:val="none" w:sz="0" w:space="0" w:color="auto"/>
            <w:left w:val="none" w:sz="0" w:space="0" w:color="auto"/>
            <w:bottom w:val="none" w:sz="0" w:space="0" w:color="auto"/>
            <w:right w:val="none" w:sz="0" w:space="0" w:color="auto"/>
          </w:divBdr>
        </w:div>
        <w:div w:id="1641031648">
          <w:marLeft w:val="640"/>
          <w:marRight w:val="0"/>
          <w:marTop w:val="0"/>
          <w:marBottom w:val="0"/>
          <w:divBdr>
            <w:top w:val="none" w:sz="0" w:space="0" w:color="auto"/>
            <w:left w:val="none" w:sz="0" w:space="0" w:color="auto"/>
            <w:bottom w:val="none" w:sz="0" w:space="0" w:color="auto"/>
            <w:right w:val="none" w:sz="0" w:space="0" w:color="auto"/>
          </w:divBdr>
        </w:div>
        <w:div w:id="1328945977">
          <w:marLeft w:val="640"/>
          <w:marRight w:val="0"/>
          <w:marTop w:val="0"/>
          <w:marBottom w:val="0"/>
          <w:divBdr>
            <w:top w:val="none" w:sz="0" w:space="0" w:color="auto"/>
            <w:left w:val="none" w:sz="0" w:space="0" w:color="auto"/>
            <w:bottom w:val="none" w:sz="0" w:space="0" w:color="auto"/>
            <w:right w:val="none" w:sz="0" w:space="0" w:color="auto"/>
          </w:divBdr>
        </w:div>
        <w:div w:id="199246413">
          <w:marLeft w:val="640"/>
          <w:marRight w:val="0"/>
          <w:marTop w:val="0"/>
          <w:marBottom w:val="0"/>
          <w:divBdr>
            <w:top w:val="none" w:sz="0" w:space="0" w:color="auto"/>
            <w:left w:val="none" w:sz="0" w:space="0" w:color="auto"/>
            <w:bottom w:val="none" w:sz="0" w:space="0" w:color="auto"/>
            <w:right w:val="none" w:sz="0" w:space="0" w:color="auto"/>
          </w:divBdr>
        </w:div>
        <w:div w:id="2136410704">
          <w:marLeft w:val="640"/>
          <w:marRight w:val="0"/>
          <w:marTop w:val="0"/>
          <w:marBottom w:val="0"/>
          <w:divBdr>
            <w:top w:val="none" w:sz="0" w:space="0" w:color="auto"/>
            <w:left w:val="none" w:sz="0" w:space="0" w:color="auto"/>
            <w:bottom w:val="none" w:sz="0" w:space="0" w:color="auto"/>
            <w:right w:val="none" w:sz="0" w:space="0" w:color="auto"/>
          </w:divBdr>
        </w:div>
        <w:div w:id="857430596">
          <w:marLeft w:val="640"/>
          <w:marRight w:val="0"/>
          <w:marTop w:val="0"/>
          <w:marBottom w:val="0"/>
          <w:divBdr>
            <w:top w:val="none" w:sz="0" w:space="0" w:color="auto"/>
            <w:left w:val="none" w:sz="0" w:space="0" w:color="auto"/>
            <w:bottom w:val="none" w:sz="0" w:space="0" w:color="auto"/>
            <w:right w:val="none" w:sz="0" w:space="0" w:color="auto"/>
          </w:divBdr>
        </w:div>
        <w:div w:id="1442720772">
          <w:marLeft w:val="640"/>
          <w:marRight w:val="0"/>
          <w:marTop w:val="0"/>
          <w:marBottom w:val="0"/>
          <w:divBdr>
            <w:top w:val="none" w:sz="0" w:space="0" w:color="auto"/>
            <w:left w:val="none" w:sz="0" w:space="0" w:color="auto"/>
            <w:bottom w:val="none" w:sz="0" w:space="0" w:color="auto"/>
            <w:right w:val="none" w:sz="0" w:space="0" w:color="auto"/>
          </w:divBdr>
        </w:div>
        <w:div w:id="1038775817">
          <w:marLeft w:val="640"/>
          <w:marRight w:val="0"/>
          <w:marTop w:val="0"/>
          <w:marBottom w:val="0"/>
          <w:divBdr>
            <w:top w:val="none" w:sz="0" w:space="0" w:color="auto"/>
            <w:left w:val="none" w:sz="0" w:space="0" w:color="auto"/>
            <w:bottom w:val="none" w:sz="0" w:space="0" w:color="auto"/>
            <w:right w:val="none" w:sz="0" w:space="0" w:color="auto"/>
          </w:divBdr>
        </w:div>
        <w:div w:id="810055669">
          <w:marLeft w:val="640"/>
          <w:marRight w:val="0"/>
          <w:marTop w:val="0"/>
          <w:marBottom w:val="0"/>
          <w:divBdr>
            <w:top w:val="none" w:sz="0" w:space="0" w:color="auto"/>
            <w:left w:val="none" w:sz="0" w:space="0" w:color="auto"/>
            <w:bottom w:val="none" w:sz="0" w:space="0" w:color="auto"/>
            <w:right w:val="none" w:sz="0" w:space="0" w:color="auto"/>
          </w:divBdr>
        </w:div>
        <w:div w:id="899442793">
          <w:marLeft w:val="640"/>
          <w:marRight w:val="0"/>
          <w:marTop w:val="0"/>
          <w:marBottom w:val="0"/>
          <w:divBdr>
            <w:top w:val="none" w:sz="0" w:space="0" w:color="auto"/>
            <w:left w:val="none" w:sz="0" w:space="0" w:color="auto"/>
            <w:bottom w:val="none" w:sz="0" w:space="0" w:color="auto"/>
            <w:right w:val="none" w:sz="0" w:space="0" w:color="auto"/>
          </w:divBdr>
        </w:div>
        <w:div w:id="2038197655">
          <w:marLeft w:val="640"/>
          <w:marRight w:val="0"/>
          <w:marTop w:val="0"/>
          <w:marBottom w:val="0"/>
          <w:divBdr>
            <w:top w:val="none" w:sz="0" w:space="0" w:color="auto"/>
            <w:left w:val="none" w:sz="0" w:space="0" w:color="auto"/>
            <w:bottom w:val="none" w:sz="0" w:space="0" w:color="auto"/>
            <w:right w:val="none" w:sz="0" w:space="0" w:color="auto"/>
          </w:divBdr>
        </w:div>
        <w:div w:id="535506946">
          <w:marLeft w:val="640"/>
          <w:marRight w:val="0"/>
          <w:marTop w:val="0"/>
          <w:marBottom w:val="0"/>
          <w:divBdr>
            <w:top w:val="none" w:sz="0" w:space="0" w:color="auto"/>
            <w:left w:val="none" w:sz="0" w:space="0" w:color="auto"/>
            <w:bottom w:val="none" w:sz="0" w:space="0" w:color="auto"/>
            <w:right w:val="none" w:sz="0" w:space="0" w:color="auto"/>
          </w:divBdr>
        </w:div>
        <w:div w:id="785657333">
          <w:marLeft w:val="640"/>
          <w:marRight w:val="0"/>
          <w:marTop w:val="0"/>
          <w:marBottom w:val="0"/>
          <w:divBdr>
            <w:top w:val="none" w:sz="0" w:space="0" w:color="auto"/>
            <w:left w:val="none" w:sz="0" w:space="0" w:color="auto"/>
            <w:bottom w:val="none" w:sz="0" w:space="0" w:color="auto"/>
            <w:right w:val="none" w:sz="0" w:space="0" w:color="auto"/>
          </w:divBdr>
        </w:div>
        <w:div w:id="849876727">
          <w:marLeft w:val="640"/>
          <w:marRight w:val="0"/>
          <w:marTop w:val="0"/>
          <w:marBottom w:val="0"/>
          <w:divBdr>
            <w:top w:val="none" w:sz="0" w:space="0" w:color="auto"/>
            <w:left w:val="none" w:sz="0" w:space="0" w:color="auto"/>
            <w:bottom w:val="none" w:sz="0" w:space="0" w:color="auto"/>
            <w:right w:val="none" w:sz="0" w:space="0" w:color="auto"/>
          </w:divBdr>
        </w:div>
        <w:div w:id="378750857">
          <w:marLeft w:val="640"/>
          <w:marRight w:val="0"/>
          <w:marTop w:val="0"/>
          <w:marBottom w:val="0"/>
          <w:divBdr>
            <w:top w:val="none" w:sz="0" w:space="0" w:color="auto"/>
            <w:left w:val="none" w:sz="0" w:space="0" w:color="auto"/>
            <w:bottom w:val="none" w:sz="0" w:space="0" w:color="auto"/>
            <w:right w:val="none" w:sz="0" w:space="0" w:color="auto"/>
          </w:divBdr>
        </w:div>
        <w:div w:id="1200895271">
          <w:marLeft w:val="640"/>
          <w:marRight w:val="0"/>
          <w:marTop w:val="0"/>
          <w:marBottom w:val="0"/>
          <w:divBdr>
            <w:top w:val="none" w:sz="0" w:space="0" w:color="auto"/>
            <w:left w:val="none" w:sz="0" w:space="0" w:color="auto"/>
            <w:bottom w:val="none" w:sz="0" w:space="0" w:color="auto"/>
            <w:right w:val="none" w:sz="0" w:space="0" w:color="auto"/>
          </w:divBdr>
        </w:div>
        <w:div w:id="1078357897">
          <w:marLeft w:val="640"/>
          <w:marRight w:val="0"/>
          <w:marTop w:val="0"/>
          <w:marBottom w:val="0"/>
          <w:divBdr>
            <w:top w:val="none" w:sz="0" w:space="0" w:color="auto"/>
            <w:left w:val="none" w:sz="0" w:space="0" w:color="auto"/>
            <w:bottom w:val="none" w:sz="0" w:space="0" w:color="auto"/>
            <w:right w:val="none" w:sz="0" w:space="0" w:color="auto"/>
          </w:divBdr>
        </w:div>
        <w:div w:id="1607153844">
          <w:marLeft w:val="640"/>
          <w:marRight w:val="0"/>
          <w:marTop w:val="0"/>
          <w:marBottom w:val="0"/>
          <w:divBdr>
            <w:top w:val="none" w:sz="0" w:space="0" w:color="auto"/>
            <w:left w:val="none" w:sz="0" w:space="0" w:color="auto"/>
            <w:bottom w:val="none" w:sz="0" w:space="0" w:color="auto"/>
            <w:right w:val="none" w:sz="0" w:space="0" w:color="auto"/>
          </w:divBdr>
        </w:div>
        <w:div w:id="478109324">
          <w:marLeft w:val="640"/>
          <w:marRight w:val="0"/>
          <w:marTop w:val="0"/>
          <w:marBottom w:val="0"/>
          <w:divBdr>
            <w:top w:val="none" w:sz="0" w:space="0" w:color="auto"/>
            <w:left w:val="none" w:sz="0" w:space="0" w:color="auto"/>
            <w:bottom w:val="none" w:sz="0" w:space="0" w:color="auto"/>
            <w:right w:val="none" w:sz="0" w:space="0" w:color="auto"/>
          </w:divBdr>
        </w:div>
        <w:div w:id="1803956654">
          <w:marLeft w:val="640"/>
          <w:marRight w:val="0"/>
          <w:marTop w:val="0"/>
          <w:marBottom w:val="0"/>
          <w:divBdr>
            <w:top w:val="none" w:sz="0" w:space="0" w:color="auto"/>
            <w:left w:val="none" w:sz="0" w:space="0" w:color="auto"/>
            <w:bottom w:val="none" w:sz="0" w:space="0" w:color="auto"/>
            <w:right w:val="none" w:sz="0" w:space="0" w:color="auto"/>
          </w:divBdr>
        </w:div>
        <w:div w:id="1882748374">
          <w:marLeft w:val="640"/>
          <w:marRight w:val="0"/>
          <w:marTop w:val="0"/>
          <w:marBottom w:val="0"/>
          <w:divBdr>
            <w:top w:val="none" w:sz="0" w:space="0" w:color="auto"/>
            <w:left w:val="none" w:sz="0" w:space="0" w:color="auto"/>
            <w:bottom w:val="none" w:sz="0" w:space="0" w:color="auto"/>
            <w:right w:val="none" w:sz="0" w:space="0" w:color="auto"/>
          </w:divBdr>
        </w:div>
        <w:div w:id="420178549">
          <w:marLeft w:val="640"/>
          <w:marRight w:val="0"/>
          <w:marTop w:val="0"/>
          <w:marBottom w:val="0"/>
          <w:divBdr>
            <w:top w:val="none" w:sz="0" w:space="0" w:color="auto"/>
            <w:left w:val="none" w:sz="0" w:space="0" w:color="auto"/>
            <w:bottom w:val="none" w:sz="0" w:space="0" w:color="auto"/>
            <w:right w:val="none" w:sz="0" w:space="0" w:color="auto"/>
          </w:divBdr>
        </w:div>
        <w:div w:id="1617906512">
          <w:marLeft w:val="640"/>
          <w:marRight w:val="0"/>
          <w:marTop w:val="0"/>
          <w:marBottom w:val="0"/>
          <w:divBdr>
            <w:top w:val="none" w:sz="0" w:space="0" w:color="auto"/>
            <w:left w:val="none" w:sz="0" w:space="0" w:color="auto"/>
            <w:bottom w:val="none" w:sz="0" w:space="0" w:color="auto"/>
            <w:right w:val="none" w:sz="0" w:space="0" w:color="auto"/>
          </w:divBdr>
        </w:div>
        <w:div w:id="1642804306">
          <w:marLeft w:val="640"/>
          <w:marRight w:val="0"/>
          <w:marTop w:val="0"/>
          <w:marBottom w:val="0"/>
          <w:divBdr>
            <w:top w:val="none" w:sz="0" w:space="0" w:color="auto"/>
            <w:left w:val="none" w:sz="0" w:space="0" w:color="auto"/>
            <w:bottom w:val="none" w:sz="0" w:space="0" w:color="auto"/>
            <w:right w:val="none" w:sz="0" w:space="0" w:color="auto"/>
          </w:divBdr>
        </w:div>
        <w:div w:id="1063723024">
          <w:marLeft w:val="640"/>
          <w:marRight w:val="0"/>
          <w:marTop w:val="0"/>
          <w:marBottom w:val="0"/>
          <w:divBdr>
            <w:top w:val="none" w:sz="0" w:space="0" w:color="auto"/>
            <w:left w:val="none" w:sz="0" w:space="0" w:color="auto"/>
            <w:bottom w:val="none" w:sz="0" w:space="0" w:color="auto"/>
            <w:right w:val="none" w:sz="0" w:space="0" w:color="auto"/>
          </w:divBdr>
        </w:div>
        <w:div w:id="311104668">
          <w:marLeft w:val="640"/>
          <w:marRight w:val="0"/>
          <w:marTop w:val="0"/>
          <w:marBottom w:val="0"/>
          <w:divBdr>
            <w:top w:val="none" w:sz="0" w:space="0" w:color="auto"/>
            <w:left w:val="none" w:sz="0" w:space="0" w:color="auto"/>
            <w:bottom w:val="none" w:sz="0" w:space="0" w:color="auto"/>
            <w:right w:val="none" w:sz="0" w:space="0" w:color="auto"/>
          </w:divBdr>
        </w:div>
        <w:div w:id="272636453">
          <w:marLeft w:val="640"/>
          <w:marRight w:val="0"/>
          <w:marTop w:val="0"/>
          <w:marBottom w:val="0"/>
          <w:divBdr>
            <w:top w:val="none" w:sz="0" w:space="0" w:color="auto"/>
            <w:left w:val="none" w:sz="0" w:space="0" w:color="auto"/>
            <w:bottom w:val="none" w:sz="0" w:space="0" w:color="auto"/>
            <w:right w:val="none" w:sz="0" w:space="0" w:color="auto"/>
          </w:divBdr>
        </w:div>
        <w:div w:id="1201823773">
          <w:marLeft w:val="640"/>
          <w:marRight w:val="0"/>
          <w:marTop w:val="0"/>
          <w:marBottom w:val="0"/>
          <w:divBdr>
            <w:top w:val="none" w:sz="0" w:space="0" w:color="auto"/>
            <w:left w:val="none" w:sz="0" w:space="0" w:color="auto"/>
            <w:bottom w:val="none" w:sz="0" w:space="0" w:color="auto"/>
            <w:right w:val="none" w:sz="0" w:space="0" w:color="auto"/>
          </w:divBdr>
        </w:div>
        <w:div w:id="982656368">
          <w:marLeft w:val="640"/>
          <w:marRight w:val="0"/>
          <w:marTop w:val="0"/>
          <w:marBottom w:val="0"/>
          <w:divBdr>
            <w:top w:val="none" w:sz="0" w:space="0" w:color="auto"/>
            <w:left w:val="none" w:sz="0" w:space="0" w:color="auto"/>
            <w:bottom w:val="none" w:sz="0" w:space="0" w:color="auto"/>
            <w:right w:val="none" w:sz="0" w:space="0" w:color="auto"/>
          </w:divBdr>
        </w:div>
        <w:div w:id="340284190">
          <w:marLeft w:val="640"/>
          <w:marRight w:val="0"/>
          <w:marTop w:val="0"/>
          <w:marBottom w:val="0"/>
          <w:divBdr>
            <w:top w:val="none" w:sz="0" w:space="0" w:color="auto"/>
            <w:left w:val="none" w:sz="0" w:space="0" w:color="auto"/>
            <w:bottom w:val="none" w:sz="0" w:space="0" w:color="auto"/>
            <w:right w:val="none" w:sz="0" w:space="0" w:color="auto"/>
          </w:divBdr>
        </w:div>
      </w:divsChild>
    </w:div>
    <w:div w:id="1740784965">
      <w:bodyDiv w:val="1"/>
      <w:marLeft w:val="0"/>
      <w:marRight w:val="0"/>
      <w:marTop w:val="0"/>
      <w:marBottom w:val="0"/>
      <w:divBdr>
        <w:top w:val="none" w:sz="0" w:space="0" w:color="auto"/>
        <w:left w:val="none" w:sz="0" w:space="0" w:color="auto"/>
        <w:bottom w:val="none" w:sz="0" w:space="0" w:color="auto"/>
        <w:right w:val="none" w:sz="0" w:space="0" w:color="auto"/>
      </w:divBdr>
      <w:divsChild>
        <w:div w:id="1867711405">
          <w:marLeft w:val="640"/>
          <w:marRight w:val="0"/>
          <w:marTop w:val="0"/>
          <w:marBottom w:val="0"/>
          <w:divBdr>
            <w:top w:val="none" w:sz="0" w:space="0" w:color="auto"/>
            <w:left w:val="none" w:sz="0" w:space="0" w:color="auto"/>
            <w:bottom w:val="none" w:sz="0" w:space="0" w:color="auto"/>
            <w:right w:val="none" w:sz="0" w:space="0" w:color="auto"/>
          </w:divBdr>
        </w:div>
        <w:div w:id="233246836">
          <w:marLeft w:val="640"/>
          <w:marRight w:val="0"/>
          <w:marTop w:val="0"/>
          <w:marBottom w:val="0"/>
          <w:divBdr>
            <w:top w:val="none" w:sz="0" w:space="0" w:color="auto"/>
            <w:left w:val="none" w:sz="0" w:space="0" w:color="auto"/>
            <w:bottom w:val="none" w:sz="0" w:space="0" w:color="auto"/>
            <w:right w:val="none" w:sz="0" w:space="0" w:color="auto"/>
          </w:divBdr>
        </w:div>
        <w:div w:id="1263415906">
          <w:marLeft w:val="640"/>
          <w:marRight w:val="0"/>
          <w:marTop w:val="0"/>
          <w:marBottom w:val="0"/>
          <w:divBdr>
            <w:top w:val="none" w:sz="0" w:space="0" w:color="auto"/>
            <w:left w:val="none" w:sz="0" w:space="0" w:color="auto"/>
            <w:bottom w:val="none" w:sz="0" w:space="0" w:color="auto"/>
            <w:right w:val="none" w:sz="0" w:space="0" w:color="auto"/>
          </w:divBdr>
        </w:div>
        <w:div w:id="1600334933">
          <w:marLeft w:val="640"/>
          <w:marRight w:val="0"/>
          <w:marTop w:val="0"/>
          <w:marBottom w:val="0"/>
          <w:divBdr>
            <w:top w:val="none" w:sz="0" w:space="0" w:color="auto"/>
            <w:left w:val="none" w:sz="0" w:space="0" w:color="auto"/>
            <w:bottom w:val="none" w:sz="0" w:space="0" w:color="auto"/>
            <w:right w:val="none" w:sz="0" w:space="0" w:color="auto"/>
          </w:divBdr>
        </w:div>
        <w:div w:id="1748116789">
          <w:marLeft w:val="640"/>
          <w:marRight w:val="0"/>
          <w:marTop w:val="0"/>
          <w:marBottom w:val="0"/>
          <w:divBdr>
            <w:top w:val="none" w:sz="0" w:space="0" w:color="auto"/>
            <w:left w:val="none" w:sz="0" w:space="0" w:color="auto"/>
            <w:bottom w:val="none" w:sz="0" w:space="0" w:color="auto"/>
            <w:right w:val="none" w:sz="0" w:space="0" w:color="auto"/>
          </w:divBdr>
        </w:div>
        <w:div w:id="836461061">
          <w:marLeft w:val="640"/>
          <w:marRight w:val="0"/>
          <w:marTop w:val="0"/>
          <w:marBottom w:val="0"/>
          <w:divBdr>
            <w:top w:val="none" w:sz="0" w:space="0" w:color="auto"/>
            <w:left w:val="none" w:sz="0" w:space="0" w:color="auto"/>
            <w:bottom w:val="none" w:sz="0" w:space="0" w:color="auto"/>
            <w:right w:val="none" w:sz="0" w:space="0" w:color="auto"/>
          </w:divBdr>
        </w:div>
        <w:div w:id="472914086">
          <w:marLeft w:val="640"/>
          <w:marRight w:val="0"/>
          <w:marTop w:val="0"/>
          <w:marBottom w:val="0"/>
          <w:divBdr>
            <w:top w:val="none" w:sz="0" w:space="0" w:color="auto"/>
            <w:left w:val="none" w:sz="0" w:space="0" w:color="auto"/>
            <w:bottom w:val="none" w:sz="0" w:space="0" w:color="auto"/>
            <w:right w:val="none" w:sz="0" w:space="0" w:color="auto"/>
          </w:divBdr>
        </w:div>
        <w:div w:id="523523509">
          <w:marLeft w:val="640"/>
          <w:marRight w:val="0"/>
          <w:marTop w:val="0"/>
          <w:marBottom w:val="0"/>
          <w:divBdr>
            <w:top w:val="none" w:sz="0" w:space="0" w:color="auto"/>
            <w:left w:val="none" w:sz="0" w:space="0" w:color="auto"/>
            <w:bottom w:val="none" w:sz="0" w:space="0" w:color="auto"/>
            <w:right w:val="none" w:sz="0" w:space="0" w:color="auto"/>
          </w:divBdr>
        </w:div>
        <w:div w:id="565342668">
          <w:marLeft w:val="640"/>
          <w:marRight w:val="0"/>
          <w:marTop w:val="0"/>
          <w:marBottom w:val="0"/>
          <w:divBdr>
            <w:top w:val="none" w:sz="0" w:space="0" w:color="auto"/>
            <w:left w:val="none" w:sz="0" w:space="0" w:color="auto"/>
            <w:bottom w:val="none" w:sz="0" w:space="0" w:color="auto"/>
            <w:right w:val="none" w:sz="0" w:space="0" w:color="auto"/>
          </w:divBdr>
        </w:div>
        <w:div w:id="1740401973">
          <w:marLeft w:val="640"/>
          <w:marRight w:val="0"/>
          <w:marTop w:val="0"/>
          <w:marBottom w:val="0"/>
          <w:divBdr>
            <w:top w:val="none" w:sz="0" w:space="0" w:color="auto"/>
            <w:left w:val="none" w:sz="0" w:space="0" w:color="auto"/>
            <w:bottom w:val="none" w:sz="0" w:space="0" w:color="auto"/>
            <w:right w:val="none" w:sz="0" w:space="0" w:color="auto"/>
          </w:divBdr>
        </w:div>
        <w:div w:id="671641309">
          <w:marLeft w:val="640"/>
          <w:marRight w:val="0"/>
          <w:marTop w:val="0"/>
          <w:marBottom w:val="0"/>
          <w:divBdr>
            <w:top w:val="none" w:sz="0" w:space="0" w:color="auto"/>
            <w:left w:val="none" w:sz="0" w:space="0" w:color="auto"/>
            <w:bottom w:val="none" w:sz="0" w:space="0" w:color="auto"/>
            <w:right w:val="none" w:sz="0" w:space="0" w:color="auto"/>
          </w:divBdr>
        </w:div>
        <w:div w:id="809398486">
          <w:marLeft w:val="640"/>
          <w:marRight w:val="0"/>
          <w:marTop w:val="0"/>
          <w:marBottom w:val="0"/>
          <w:divBdr>
            <w:top w:val="none" w:sz="0" w:space="0" w:color="auto"/>
            <w:left w:val="none" w:sz="0" w:space="0" w:color="auto"/>
            <w:bottom w:val="none" w:sz="0" w:space="0" w:color="auto"/>
            <w:right w:val="none" w:sz="0" w:space="0" w:color="auto"/>
          </w:divBdr>
        </w:div>
        <w:div w:id="1263995462">
          <w:marLeft w:val="640"/>
          <w:marRight w:val="0"/>
          <w:marTop w:val="0"/>
          <w:marBottom w:val="0"/>
          <w:divBdr>
            <w:top w:val="none" w:sz="0" w:space="0" w:color="auto"/>
            <w:left w:val="none" w:sz="0" w:space="0" w:color="auto"/>
            <w:bottom w:val="none" w:sz="0" w:space="0" w:color="auto"/>
            <w:right w:val="none" w:sz="0" w:space="0" w:color="auto"/>
          </w:divBdr>
        </w:div>
        <w:div w:id="1048262867">
          <w:marLeft w:val="640"/>
          <w:marRight w:val="0"/>
          <w:marTop w:val="0"/>
          <w:marBottom w:val="0"/>
          <w:divBdr>
            <w:top w:val="none" w:sz="0" w:space="0" w:color="auto"/>
            <w:left w:val="none" w:sz="0" w:space="0" w:color="auto"/>
            <w:bottom w:val="none" w:sz="0" w:space="0" w:color="auto"/>
            <w:right w:val="none" w:sz="0" w:space="0" w:color="auto"/>
          </w:divBdr>
        </w:div>
        <w:div w:id="1634172336">
          <w:marLeft w:val="640"/>
          <w:marRight w:val="0"/>
          <w:marTop w:val="0"/>
          <w:marBottom w:val="0"/>
          <w:divBdr>
            <w:top w:val="none" w:sz="0" w:space="0" w:color="auto"/>
            <w:left w:val="none" w:sz="0" w:space="0" w:color="auto"/>
            <w:bottom w:val="none" w:sz="0" w:space="0" w:color="auto"/>
            <w:right w:val="none" w:sz="0" w:space="0" w:color="auto"/>
          </w:divBdr>
        </w:div>
        <w:div w:id="555700666">
          <w:marLeft w:val="640"/>
          <w:marRight w:val="0"/>
          <w:marTop w:val="0"/>
          <w:marBottom w:val="0"/>
          <w:divBdr>
            <w:top w:val="none" w:sz="0" w:space="0" w:color="auto"/>
            <w:left w:val="none" w:sz="0" w:space="0" w:color="auto"/>
            <w:bottom w:val="none" w:sz="0" w:space="0" w:color="auto"/>
            <w:right w:val="none" w:sz="0" w:space="0" w:color="auto"/>
          </w:divBdr>
        </w:div>
        <w:div w:id="1283029847">
          <w:marLeft w:val="640"/>
          <w:marRight w:val="0"/>
          <w:marTop w:val="0"/>
          <w:marBottom w:val="0"/>
          <w:divBdr>
            <w:top w:val="none" w:sz="0" w:space="0" w:color="auto"/>
            <w:left w:val="none" w:sz="0" w:space="0" w:color="auto"/>
            <w:bottom w:val="none" w:sz="0" w:space="0" w:color="auto"/>
            <w:right w:val="none" w:sz="0" w:space="0" w:color="auto"/>
          </w:divBdr>
        </w:div>
        <w:div w:id="2047868949">
          <w:marLeft w:val="640"/>
          <w:marRight w:val="0"/>
          <w:marTop w:val="0"/>
          <w:marBottom w:val="0"/>
          <w:divBdr>
            <w:top w:val="none" w:sz="0" w:space="0" w:color="auto"/>
            <w:left w:val="none" w:sz="0" w:space="0" w:color="auto"/>
            <w:bottom w:val="none" w:sz="0" w:space="0" w:color="auto"/>
            <w:right w:val="none" w:sz="0" w:space="0" w:color="auto"/>
          </w:divBdr>
        </w:div>
        <w:div w:id="2098356893">
          <w:marLeft w:val="640"/>
          <w:marRight w:val="0"/>
          <w:marTop w:val="0"/>
          <w:marBottom w:val="0"/>
          <w:divBdr>
            <w:top w:val="none" w:sz="0" w:space="0" w:color="auto"/>
            <w:left w:val="none" w:sz="0" w:space="0" w:color="auto"/>
            <w:bottom w:val="none" w:sz="0" w:space="0" w:color="auto"/>
            <w:right w:val="none" w:sz="0" w:space="0" w:color="auto"/>
          </w:divBdr>
        </w:div>
        <w:div w:id="164243552">
          <w:marLeft w:val="640"/>
          <w:marRight w:val="0"/>
          <w:marTop w:val="0"/>
          <w:marBottom w:val="0"/>
          <w:divBdr>
            <w:top w:val="none" w:sz="0" w:space="0" w:color="auto"/>
            <w:left w:val="none" w:sz="0" w:space="0" w:color="auto"/>
            <w:bottom w:val="none" w:sz="0" w:space="0" w:color="auto"/>
            <w:right w:val="none" w:sz="0" w:space="0" w:color="auto"/>
          </w:divBdr>
        </w:div>
        <w:div w:id="975137083">
          <w:marLeft w:val="640"/>
          <w:marRight w:val="0"/>
          <w:marTop w:val="0"/>
          <w:marBottom w:val="0"/>
          <w:divBdr>
            <w:top w:val="none" w:sz="0" w:space="0" w:color="auto"/>
            <w:left w:val="none" w:sz="0" w:space="0" w:color="auto"/>
            <w:bottom w:val="none" w:sz="0" w:space="0" w:color="auto"/>
            <w:right w:val="none" w:sz="0" w:space="0" w:color="auto"/>
          </w:divBdr>
        </w:div>
        <w:div w:id="264273404">
          <w:marLeft w:val="640"/>
          <w:marRight w:val="0"/>
          <w:marTop w:val="0"/>
          <w:marBottom w:val="0"/>
          <w:divBdr>
            <w:top w:val="none" w:sz="0" w:space="0" w:color="auto"/>
            <w:left w:val="none" w:sz="0" w:space="0" w:color="auto"/>
            <w:bottom w:val="none" w:sz="0" w:space="0" w:color="auto"/>
            <w:right w:val="none" w:sz="0" w:space="0" w:color="auto"/>
          </w:divBdr>
        </w:div>
        <w:div w:id="916597022">
          <w:marLeft w:val="640"/>
          <w:marRight w:val="0"/>
          <w:marTop w:val="0"/>
          <w:marBottom w:val="0"/>
          <w:divBdr>
            <w:top w:val="none" w:sz="0" w:space="0" w:color="auto"/>
            <w:left w:val="none" w:sz="0" w:space="0" w:color="auto"/>
            <w:bottom w:val="none" w:sz="0" w:space="0" w:color="auto"/>
            <w:right w:val="none" w:sz="0" w:space="0" w:color="auto"/>
          </w:divBdr>
        </w:div>
        <w:div w:id="1438712559">
          <w:marLeft w:val="640"/>
          <w:marRight w:val="0"/>
          <w:marTop w:val="0"/>
          <w:marBottom w:val="0"/>
          <w:divBdr>
            <w:top w:val="none" w:sz="0" w:space="0" w:color="auto"/>
            <w:left w:val="none" w:sz="0" w:space="0" w:color="auto"/>
            <w:bottom w:val="none" w:sz="0" w:space="0" w:color="auto"/>
            <w:right w:val="none" w:sz="0" w:space="0" w:color="auto"/>
          </w:divBdr>
        </w:div>
        <w:div w:id="200097108">
          <w:marLeft w:val="640"/>
          <w:marRight w:val="0"/>
          <w:marTop w:val="0"/>
          <w:marBottom w:val="0"/>
          <w:divBdr>
            <w:top w:val="none" w:sz="0" w:space="0" w:color="auto"/>
            <w:left w:val="none" w:sz="0" w:space="0" w:color="auto"/>
            <w:bottom w:val="none" w:sz="0" w:space="0" w:color="auto"/>
            <w:right w:val="none" w:sz="0" w:space="0" w:color="auto"/>
          </w:divBdr>
        </w:div>
        <w:div w:id="1813861932">
          <w:marLeft w:val="640"/>
          <w:marRight w:val="0"/>
          <w:marTop w:val="0"/>
          <w:marBottom w:val="0"/>
          <w:divBdr>
            <w:top w:val="none" w:sz="0" w:space="0" w:color="auto"/>
            <w:left w:val="none" w:sz="0" w:space="0" w:color="auto"/>
            <w:bottom w:val="none" w:sz="0" w:space="0" w:color="auto"/>
            <w:right w:val="none" w:sz="0" w:space="0" w:color="auto"/>
          </w:divBdr>
        </w:div>
        <w:div w:id="2090156866">
          <w:marLeft w:val="640"/>
          <w:marRight w:val="0"/>
          <w:marTop w:val="0"/>
          <w:marBottom w:val="0"/>
          <w:divBdr>
            <w:top w:val="none" w:sz="0" w:space="0" w:color="auto"/>
            <w:left w:val="none" w:sz="0" w:space="0" w:color="auto"/>
            <w:bottom w:val="none" w:sz="0" w:space="0" w:color="auto"/>
            <w:right w:val="none" w:sz="0" w:space="0" w:color="auto"/>
          </w:divBdr>
        </w:div>
        <w:div w:id="767507906">
          <w:marLeft w:val="640"/>
          <w:marRight w:val="0"/>
          <w:marTop w:val="0"/>
          <w:marBottom w:val="0"/>
          <w:divBdr>
            <w:top w:val="none" w:sz="0" w:space="0" w:color="auto"/>
            <w:left w:val="none" w:sz="0" w:space="0" w:color="auto"/>
            <w:bottom w:val="none" w:sz="0" w:space="0" w:color="auto"/>
            <w:right w:val="none" w:sz="0" w:space="0" w:color="auto"/>
          </w:divBdr>
        </w:div>
        <w:div w:id="1492067248">
          <w:marLeft w:val="640"/>
          <w:marRight w:val="0"/>
          <w:marTop w:val="0"/>
          <w:marBottom w:val="0"/>
          <w:divBdr>
            <w:top w:val="none" w:sz="0" w:space="0" w:color="auto"/>
            <w:left w:val="none" w:sz="0" w:space="0" w:color="auto"/>
            <w:bottom w:val="none" w:sz="0" w:space="0" w:color="auto"/>
            <w:right w:val="none" w:sz="0" w:space="0" w:color="auto"/>
          </w:divBdr>
        </w:div>
        <w:div w:id="766313315">
          <w:marLeft w:val="640"/>
          <w:marRight w:val="0"/>
          <w:marTop w:val="0"/>
          <w:marBottom w:val="0"/>
          <w:divBdr>
            <w:top w:val="none" w:sz="0" w:space="0" w:color="auto"/>
            <w:left w:val="none" w:sz="0" w:space="0" w:color="auto"/>
            <w:bottom w:val="none" w:sz="0" w:space="0" w:color="auto"/>
            <w:right w:val="none" w:sz="0" w:space="0" w:color="auto"/>
          </w:divBdr>
        </w:div>
        <w:div w:id="532546893">
          <w:marLeft w:val="640"/>
          <w:marRight w:val="0"/>
          <w:marTop w:val="0"/>
          <w:marBottom w:val="0"/>
          <w:divBdr>
            <w:top w:val="none" w:sz="0" w:space="0" w:color="auto"/>
            <w:left w:val="none" w:sz="0" w:space="0" w:color="auto"/>
            <w:bottom w:val="none" w:sz="0" w:space="0" w:color="auto"/>
            <w:right w:val="none" w:sz="0" w:space="0" w:color="auto"/>
          </w:divBdr>
        </w:div>
        <w:div w:id="879901125">
          <w:marLeft w:val="640"/>
          <w:marRight w:val="0"/>
          <w:marTop w:val="0"/>
          <w:marBottom w:val="0"/>
          <w:divBdr>
            <w:top w:val="none" w:sz="0" w:space="0" w:color="auto"/>
            <w:left w:val="none" w:sz="0" w:space="0" w:color="auto"/>
            <w:bottom w:val="none" w:sz="0" w:space="0" w:color="auto"/>
            <w:right w:val="none" w:sz="0" w:space="0" w:color="auto"/>
          </w:divBdr>
        </w:div>
        <w:div w:id="1472792440">
          <w:marLeft w:val="640"/>
          <w:marRight w:val="0"/>
          <w:marTop w:val="0"/>
          <w:marBottom w:val="0"/>
          <w:divBdr>
            <w:top w:val="none" w:sz="0" w:space="0" w:color="auto"/>
            <w:left w:val="none" w:sz="0" w:space="0" w:color="auto"/>
            <w:bottom w:val="none" w:sz="0" w:space="0" w:color="auto"/>
            <w:right w:val="none" w:sz="0" w:space="0" w:color="auto"/>
          </w:divBdr>
        </w:div>
        <w:div w:id="2142838742">
          <w:marLeft w:val="640"/>
          <w:marRight w:val="0"/>
          <w:marTop w:val="0"/>
          <w:marBottom w:val="0"/>
          <w:divBdr>
            <w:top w:val="none" w:sz="0" w:space="0" w:color="auto"/>
            <w:left w:val="none" w:sz="0" w:space="0" w:color="auto"/>
            <w:bottom w:val="none" w:sz="0" w:space="0" w:color="auto"/>
            <w:right w:val="none" w:sz="0" w:space="0" w:color="auto"/>
          </w:divBdr>
        </w:div>
        <w:div w:id="281115153">
          <w:marLeft w:val="640"/>
          <w:marRight w:val="0"/>
          <w:marTop w:val="0"/>
          <w:marBottom w:val="0"/>
          <w:divBdr>
            <w:top w:val="none" w:sz="0" w:space="0" w:color="auto"/>
            <w:left w:val="none" w:sz="0" w:space="0" w:color="auto"/>
            <w:bottom w:val="none" w:sz="0" w:space="0" w:color="auto"/>
            <w:right w:val="none" w:sz="0" w:space="0" w:color="auto"/>
          </w:divBdr>
        </w:div>
        <w:div w:id="1269242294">
          <w:marLeft w:val="640"/>
          <w:marRight w:val="0"/>
          <w:marTop w:val="0"/>
          <w:marBottom w:val="0"/>
          <w:divBdr>
            <w:top w:val="none" w:sz="0" w:space="0" w:color="auto"/>
            <w:left w:val="none" w:sz="0" w:space="0" w:color="auto"/>
            <w:bottom w:val="none" w:sz="0" w:space="0" w:color="auto"/>
            <w:right w:val="none" w:sz="0" w:space="0" w:color="auto"/>
          </w:divBdr>
        </w:div>
      </w:divsChild>
    </w:div>
    <w:div w:id="1759059815">
      <w:bodyDiv w:val="1"/>
      <w:marLeft w:val="0"/>
      <w:marRight w:val="0"/>
      <w:marTop w:val="0"/>
      <w:marBottom w:val="0"/>
      <w:divBdr>
        <w:top w:val="none" w:sz="0" w:space="0" w:color="auto"/>
        <w:left w:val="none" w:sz="0" w:space="0" w:color="auto"/>
        <w:bottom w:val="none" w:sz="0" w:space="0" w:color="auto"/>
        <w:right w:val="none" w:sz="0" w:space="0" w:color="auto"/>
      </w:divBdr>
    </w:div>
    <w:div w:id="1869177304">
      <w:bodyDiv w:val="1"/>
      <w:marLeft w:val="0"/>
      <w:marRight w:val="0"/>
      <w:marTop w:val="0"/>
      <w:marBottom w:val="0"/>
      <w:divBdr>
        <w:top w:val="none" w:sz="0" w:space="0" w:color="auto"/>
        <w:left w:val="none" w:sz="0" w:space="0" w:color="auto"/>
        <w:bottom w:val="none" w:sz="0" w:space="0" w:color="auto"/>
        <w:right w:val="none" w:sz="0" w:space="0" w:color="auto"/>
      </w:divBdr>
      <w:divsChild>
        <w:div w:id="1356225364">
          <w:marLeft w:val="640"/>
          <w:marRight w:val="0"/>
          <w:marTop w:val="0"/>
          <w:marBottom w:val="0"/>
          <w:divBdr>
            <w:top w:val="none" w:sz="0" w:space="0" w:color="auto"/>
            <w:left w:val="none" w:sz="0" w:space="0" w:color="auto"/>
            <w:bottom w:val="none" w:sz="0" w:space="0" w:color="auto"/>
            <w:right w:val="none" w:sz="0" w:space="0" w:color="auto"/>
          </w:divBdr>
        </w:div>
        <w:div w:id="1461992973">
          <w:marLeft w:val="640"/>
          <w:marRight w:val="0"/>
          <w:marTop w:val="0"/>
          <w:marBottom w:val="0"/>
          <w:divBdr>
            <w:top w:val="none" w:sz="0" w:space="0" w:color="auto"/>
            <w:left w:val="none" w:sz="0" w:space="0" w:color="auto"/>
            <w:bottom w:val="none" w:sz="0" w:space="0" w:color="auto"/>
            <w:right w:val="none" w:sz="0" w:space="0" w:color="auto"/>
          </w:divBdr>
        </w:div>
        <w:div w:id="1980843950">
          <w:marLeft w:val="640"/>
          <w:marRight w:val="0"/>
          <w:marTop w:val="0"/>
          <w:marBottom w:val="0"/>
          <w:divBdr>
            <w:top w:val="none" w:sz="0" w:space="0" w:color="auto"/>
            <w:left w:val="none" w:sz="0" w:space="0" w:color="auto"/>
            <w:bottom w:val="none" w:sz="0" w:space="0" w:color="auto"/>
            <w:right w:val="none" w:sz="0" w:space="0" w:color="auto"/>
          </w:divBdr>
        </w:div>
        <w:div w:id="46075365">
          <w:marLeft w:val="640"/>
          <w:marRight w:val="0"/>
          <w:marTop w:val="0"/>
          <w:marBottom w:val="0"/>
          <w:divBdr>
            <w:top w:val="none" w:sz="0" w:space="0" w:color="auto"/>
            <w:left w:val="none" w:sz="0" w:space="0" w:color="auto"/>
            <w:bottom w:val="none" w:sz="0" w:space="0" w:color="auto"/>
            <w:right w:val="none" w:sz="0" w:space="0" w:color="auto"/>
          </w:divBdr>
        </w:div>
        <w:div w:id="947813185">
          <w:marLeft w:val="640"/>
          <w:marRight w:val="0"/>
          <w:marTop w:val="0"/>
          <w:marBottom w:val="0"/>
          <w:divBdr>
            <w:top w:val="none" w:sz="0" w:space="0" w:color="auto"/>
            <w:left w:val="none" w:sz="0" w:space="0" w:color="auto"/>
            <w:bottom w:val="none" w:sz="0" w:space="0" w:color="auto"/>
            <w:right w:val="none" w:sz="0" w:space="0" w:color="auto"/>
          </w:divBdr>
        </w:div>
        <w:div w:id="1751847805">
          <w:marLeft w:val="640"/>
          <w:marRight w:val="0"/>
          <w:marTop w:val="0"/>
          <w:marBottom w:val="0"/>
          <w:divBdr>
            <w:top w:val="none" w:sz="0" w:space="0" w:color="auto"/>
            <w:left w:val="none" w:sz="0" w:space="0" w:color="auto"/>
            <w:bottom w:val="none" w:sz="0" w:space="0" w:color="auto"/>
            <w:right w:val="none" w:sz="0" w:space="0" w:color="auto"/>
          </w:divBdr>
        </w:div>
        <w:div w:id="1019309774">
          <w:marLeft w:val="640"/>
          <w:marRight w:val="0"/>
          <w:marTop w:val="0"/>
          <w:marBottom w:val="0"/>
          <w:divBdr>
            <w:top w:val="none" w:sz="0" w:space="0" w:color="auto"/>
            <w:left w:val="none" w:sz="0" w:space="0" w:color="auto"/>
            <w:bottom w:val="none" w:sz="0" w:space="0" w:color="auto"/>
            <w:right w:val="none" w:sz="0" w:space="0" w:color="auto"/>
          </w:divBdr>
        </w:div>
        <w:div w:id="1891332905">
          <w:marLeft w:val="640"/>
          <w:marRight w:val="0"/>
          <w:marTop w:val="0"/>
          <w:marBottom w:val="0"/>
          <w:divBdr>
            <w:top w:val="none" w:sz="0" w:space="0" w:color="auto"/>
            <w:left w:val="none" w:sz="0" w:space="0" w:color="auto"/>
            <w:bottom w:val="none" w:sz="0" w:space="0" w:color="auto"/>
            <w:right w:val="none" w:sz="0" w:space="0" w:color="auto"/>
          </w:divBdr>
        </w:div>
        <w:div w:id="1615285789">
          <w:marLeft w:val="640"/>
          <w:marRight w:val="0"/>
          <w:marTop w:val="0"/>
          <w:marBottom w:val="0"/>
          <w:divBdr>
            <w:top w:val="none" w:sz="0" w:space="0" w:color="auto"/>
            <w:left w:val="none" w:sz="0" w:space="0" w:color="auto"/>
            <w:bottom w:val="none" w:sz="0" w:space="0" w:color="auto"/>
            <w:right w:val="none" w:sz="0" w:space="0" w:color="auto"/>
          </w:divBdr>
        </w:div>
        <w:div w:id="1141388061">
          <w:marLeft w:val="640"/>
          <w:marRight w:val="0"/>
          <w:marTop w:val="0"/>
          <w:marBottom w:val="0"/>
          <w:divBdr>
            <w:top w:val="none" w:sz="0" w:space="0" w:color="auto"/>
            <w:left w:val="none" w:sz="0" w:space="0" w:color="auto"/>
            <w:bottom w:val="none" w:sz="0" w:space="0" w:color="auto"/>
            <w:right w:val="none" w:sz="0" w:space="0" w:color="auto"/>
          </w:divBdr>
        </w:div>
        <w:div w:id="20862091">
          <w:marLeft w:val="640"/>
          <w:marRight w:val="0"/>
          <w:marTop w:val="0"/>
          <w:marBottom w:val="0"/>
          <w:divBdr>
            <w:top w:val="none" w:sz="0" w:space="0" w:color="auto"/>
            <w:left w:val="none" w:sz="0" w:space="0" w:color="auto"/>
            <w:bottom w:val="none" w:sz="0" w:space="0" w:color="auto"/>
            <w:right w:val="none" w:sz="0" w:space="0" w:color="auto"/>
          </w:divBdr>
        </w:div>
        <w:div w:id="1854025956">
          <w:marLeft w:val="640"/>
          <w:marRight w:val="0"/>
          <w:marTop w:val="0"/>
          <w:marBottom w:val="0"/>
          <w:divBdr>
            <w:top w:val="none" w:sz="0" w:space="0" w:color="auto"/>
            <w:left w:val="none" w:sz="0" w:space="0" w:color="auto"/>
            <w:bottom w:val="none" w:sz="0" w:space="0" w:color="auto"/>
            <w:right w:val="none" w:sz="0" w:space="0" w:color="auto"/>
          </w:divBdr>
        </w:div>
        <w:div w:id="622269621">
          <w:marLeft w:val="640"/>
          <w:marRight w:val="0"/>
          <w:marTop w:val="0"/>
          <w:marBottom w:val="0"/>
          <w:divBdr>
            <w:top w:val="none" w:sz="0" w:space="0" w:color="auto"/>
            <w:left w:val="none" w:sz="0" w:space="0" w:color="auto"/>
            <w:bottom w:val="none" w:sz="0" w:space="0" w:color="auto"/>
            <w:right w:val="none" w:sz="0" w:space="0" w:color="auto"/>
          </w:divBdr>
        </w:div>
        <w:div w:id="801581091">
          <w:marLeft w:val="640"/>
          <w:marRight w:val="0"/>
          <w:marTop w:val="0"/>
          <w:marBottom w:val="0"/>
          <w:divBdr>
            <w:top w:val="none" w:sz="0" w:space="0" w:color="auto"/>
            <w:left w:val="none" w:sz="0" w:space="0" w:color="auto"/>
            <w:bottom w:val="none" w:sz="0" w:space="0" w:color="auto"/>
            <w:right w:val="none" w:sz="0" w:space="0" w:color="auto"/>
          </w:divBdr>
        </w:div>
        <w:div w:id="1750230893">
          <w:marLeft w:val="640"/>
          <w:marRight w:val="0"/>
          <w:marTop w:val="0"/>
          <w:marBottom w:val="0"/>
          <w:divBdr>
            <w:top w:val="none" w:sz="0" w:space="0" w:color="auto"/>
            <w:left w:val="none" w:sz="0" w:space="0" w:color="auto"/>
            <w:bottom w:val="none" w:sz="0" w:space="0" w:color="auto"/>
            <w:right w:val="none" w:sz="0" w:space="0" w:color="auto"/>
          </w:divBdr>
        </w:div>
        <w:div w:id="1174107915">
          <w:marLeft w:val="640"/>
          <w:marRight w:val="0"/>
          <w:marTop w:val="0"/>
          <w:marBottom w:val="0"/>
          <w:divBdr>
            <w:top w:val="none" w:sz="0" w:space="0" w:color="auto"/>
            <w:left w:val="none" w:sz="0" w:space="0" w:color="auto"/>
            <w:bottom w:val="none" w:sz="0" w:space="0" w:color="auto"/>
            <w:right w:val="none" w:sz="0" w:space="0" w:color="auto"/>
          </w:divBdr>
        </w:div>
        <w:div w:id="984512378">
          <w:marLeft w:val="640"/>
          <w:marRight w:val="0"/>
          <w:marTop w:val="0"/>
          <w:marBottom w:val="0"/>
          <w:divBdr>
            <w:top w:val="none" w:sz="0" w:space="0" w:color="auto"/>
            <w:left w:val="none" w:sz="0" w:space="0" w:color="auto"/>
            <w:bottom w:val="none" w:sz="0" w:space="0" w:color="auto"/>
            <w:right w:val="none" w:sz="0" w:space="0" w:color="auto"/>
          </w:divBdr>
        </w:div>
        <w:div w:id="1091514056">
          <w:marLeft w:val="640"/>
          <w:marRight w:val="0"/>
          <w:marTop w:val="0"/>
          <w:marBottom w:val="0"/>
          <w:divBdr>
            <w:top w:val="none" w:sz="0" w:space="0" w:color="auto"/>
            <w:left w:val="none" w:sz="0" w:space="0" w:color="auto"/>
            <w:bottom w:val="none" w:sz="0" w:space="0" w:color="auto"/>
            <w:right w:val="none" w:sz="0" w:space="0" w:color="auto"/>
          </w:divBdr>
        </w:div>
        <w:div w:id="1723290335">
          <w:marLeft w:val="640"/>
          <w:marRight w:val="0"/>
          <w:marTop w:val="0"/>
          <w:marBottom w:val="0"/>
          <w:divBdr>
            <w:top w:val="none" w:sz="0" w:space="0" w:color="auto"/>
            <w:left w:val="none" w:sz="0" w:space="0" w:color="auto"/>
            <w:bottom w:val="none" w:sz="0" w:space="0" w:color="auto"/>
            <w:right w:val="none" w:sz="0" w:space="0" w:color="auto"/>
          </w:divBdr>
        </w:div>
        <w:div w:id="1367026379">
          <w:marLeft w:val="640"/>
          <w:marRight w:val="0"/>
          <w:marTop w:val="0"/>
          <w:marBottom w:val="0"/>
          <w:divBdr>
            <w:top w:val="none" w:sz="0" w:space="0" w:color="auto"/>
            <w:left w:val="none" w:sz="0" w:space="0" w:color="auto"/>
            <w:bottom w:val="none" w:sz="0" w:space="0" w:color="auto"/>
            <w:right w:val="none" w:sz="0" w:space="0" w:color="auto"/>
          </w:divBdr>
        </w:div>
        <w:div w:id="1048922001">
          <w:marLeft w:val="640"/>
          <w:marRight w:val="0"/>
          <w:marTop w:val="0"/>
          <w:marBottom w:val="0"/>
          <w:divBdr>
            <w:top w:val="none" w:sz="0" w:space="0" w:color="auto"/>
            <w:left w:val="none" w:sz="0" w:space="0" w:color="auto"/>
            <w:bottom w:val="none" w:sz="0" w:space="0" w:color="auto"/>
            <w:right w:val="none" w:sz="0" w:space="0" w:color="auto"/>
          </w:divBdr>
        </w:div>
        <w:div w:id="1158114696">
          <w:marLeft w:val="640"/>
          <w:marRight w:val="0"/>
          <w:marTop w:val="0"/>
          <w:marBottom w:val="0"/>
          <w:divBdr>
            <w:top w:val="none" w:sz="0" w:space="0" w:color="auto"/>
            <w:left w:val="none" w:sz="0" w:space="0" w:color="auto"/>
            <w:bottom w:val="none" w:sz="0" w:space="0" w:color="auto"/>
            <w:right w:val="none" w:sz="0" w:space="0" w:color="auto"/>
          </w:divBdr>
        </w:div>
        <w:div w:id="672101252">
          <w:marLeft w:val="640"/>
          <w:marRight w:val="0"/>
          <w:marTop w:val="0"/>
          <w:marBottom w:val="0"/>
          <w:divBdr>
            <w:top w:val="none" w:sz="0" w:space="0" w:color="auto"/>
            <w:left w:val="none" w:sz="0" w:space="0" w:color="auto"/>
            <w:bottom w:val="none" w:sz="0" w:space="0" w:color="auto"/>
            <w:right w:val="none" w:sz="0" w:space="0" w:color="auto"/>
          </w:divBdr>
        </w:div>
        <w:div w:id="1101687593">
          <w:marLeft w:val="640"/>
          <w:marRight w:val="0"/>
          <w:marTop w:val="0"/>
          <w:marBottom w:val="0"/>
          <w:divBdr>
            <w:top w:val="none" w:sz="0" w:space="0" w:color="auto"/>
            <w:left w:val="none" w:sz="0" w:space="0" w:color="auto"/>
            <w:bottom w:val="none" w:sz="0" w:space="0" w:color="auto"/>
            <w:right w:val="none" w:sz="0" w:space="0" w:color="auto"/>
          </w:divBdr>
        </w:div>
        <w:div w:id="1077747896">
          <w:marLeft w:val="640"/>
          <w:marRight w:val="0"/>
          <w:marTop w:val="0"/>
          <w:marBottom w:val="0"/>
          <w:divBdr>
            <w:top w:val="none" w:sz="0" w:space="0" w:color="auto"/>
            <w:left w:val="none" w:sz="0" w:space="0" w:color="auto"/>
            <w:bottom w:val="none" w:sz="0" w:space="0" w:color="auto"/>
            <w:right w:val="none" w:sz="0" w:space="0" w:color="auto"/>
          </w:divBdr>
        </w:div>
        <w:div w:id="589968916">
          <w:marLeft w:val="640"/>
          <w:marRight w:val="0"/>
          <w:marTop w:val="0"/>
          <w:marBottom w:val="0"/>
          <w:divBdr>
            <w:top w:val="none" w:sz="0" w:space="0" w:color="auto"/>
            <w:left w:val="none" w:sz="0" w:space="0" w:color="auto"/>
            <w:bottom w:val="none" w:sz="0" w:space="0" w:color="auto"/>
            <w:right w:val="none" w:sz="0" w:space="0" w:color="auto"/>
          </w:divBdr>
        </w:div>
        <w:div w:id="1807384232">
          <w:marLeft w:val="640"/>
          <w:marRight w:val="0"/>
          <w:marTop w:val="0"/>
          <w:marBottom w:val="0"/>
          <w:divBdr>
            <w:top w:val="none" w:sz="0" w:space="0" w:color="auto"/>
            <w:left w:val="none" w:sz="0" w:space="0" w:color="auto"/>
            <w:bottom w:val="none" w:sz="0" w:space="0" w:color="auto"/>
            <w:right w:val="none" w:sz="0" w:space="0" w:color="auto"/>
          </w:divBdr>
        </w:div>
        <w:div w:id="1489205545">
          <w:marLeft w:val="640"/>
          <w:marRight w:val="0"/>
          <w:marTop w:val="0"/>
          <w:marBottom w:val="0"/>
          <w:divBdr>
            <w:top w:val="none" w:sz="0" w:space="0" w:color="auto"/>
            <w:left w:val="none" w:sz="0" w:space="0" w:color="auto"/>
            <w:bottom w:val="none" w:sz="0" w:space="0" w:color="auto"/>
            <w:right w:val="none" w:sz="0" w:space="0" w:color="auto"/>
          </w:divBdr>
        </w:div>
        <w:div w:id="592932025">
          <w:marLeft w:val="640"/>
          <w:marRight w:val="0"/>
          <w:marTop w:val="0"/>
          <w:marBottom w:val="0"/>
          <w:divBdr>
            <w:top w:val="none" w:sz="0" w:space="0" w:color="auto"/>
            <w:left w:val="none" w:sz="0" w:space="0" w:color="auto"/>
            <w:bottom w:val="none" w:sz="0" w:space="0" w:color="auto"/>
            <w:right w:val="none" w:sz="0" w:space="0" w:color="auto"/>
          </w:divBdr>
        </w:div>
        <w:div w:id="891575589">
          <w:marLeft w:val="640"/>
          <w:marRight w:val="0"/>
          <w:marTop w:val="0"/>
          <w:marBottom w:val="0"/>
          <w:divBdr>
            <w:top w:val="none" w:sz="0" w:space="0" w:color="auto"/>
            <w:left w:val="none" w:sz="0" w:space="0" w:color="auto"/>
            <w:bottom w:val="none" w:sz="0" w:space="0" w:color="auto"/>
            <w:right w:val="none" w:sz="0" w:space="0" w:color="auto"/>
          </w:divBdr>
        </w:div>
      </w:divsChild>
    </w:div>
    <w:div w:id="1898011540">
      <w:bodyDiv w:val="1"/>
      <w:marLeft w:val="0"/>
      <w:marRight w:val="0"/>
      <w:marTop w:val="0"/>
      <w:marBottom w:val="0"/>
      <w:divBdr>
        <w:top w:val="none" w:sz="0" w:space="0" w:color="auto"/>
        <w:left w:val="none" w:sz="0" w:space="0" w:color="auto"/>
        <w:bottom w:val="none" w:sz="0" w:space="0" w:color="auto"/>
        <w:right w:val="none" w:sz="0" w:space="0" w:color="auto"/>
      </w:divBdr>
    </w:div>
    <w:div w:id="2019382470">
      <w:bodyDiv w:val="1"/>
      <w:marLeft w:val="0"/>
      <w:marRight w:val="0"/>
      <w:marTop w:val="0"/>
      <w:marBottom w:val="0"/>
      <w:divBdr>
        <w:top w:val="none" w:sz="0" w:space="0" w:color="auto"/>
        <w:left w:val="none" w:sz="0" w:space="0" w:color="auto"/>
        <w:bottom w:val="none" w:sz="0" w:space="0" w:color="auto"/>
        <w:right w:val="none" w:sz="0" w:space="0" w:color="auto"/>
      </w:divBdr>
      <w:divsChild>
        <w:div w:id="55051153">
          <w:marLeft w:val="640"/>
          <w:marRight w:val="0"/>
          <w:marTop w:val="0"/>
          <w:marBottom w:val="0"/>
          <w:divBdr>
            <w:top w:val="none" w:sz="0" w:space="0" w:color="auto"/>
            <w:left w:val="none" w:sz="0" w:space="0" w:color="auto"/>
            <w:bottom w:val="none" w:sz="0" w:space="0" w:color="auto"/>
            <w:right w:val="none" w:sz="0" w:space="0" w:color="auto"/>
          </w:divBdr>
        </w:div>
        <w:div w:id="162017352">
          <w:marLeft w:val="640"/>
          <w:marRight w:val="0"/>
          <w:marTop w:val="0"/>
          <w:marBottom w:val="0"/>
          <w:divBdr>
            <w:top w:val="none" w:sz="0" w:space="0" w:color="auto"/>
            <w:left w:val="none" w:sz="0" w:space="0" w:color="auto"/>
            <w:bottom w:val="none" w:sz="0" w:space="0" w:color="auto"/>
            <w:right w:val="none" w:sz="0" w:space="0" w:color="auto"/>
          </w:divBdr>
        </w:div>
        <w:div w:id="220485516">
          <w:marLeft w:val="640"/>
          <w:marRight w:val="0"/>
          <w:marTop w:val="0"/>
          <w:marBottom w:val="0"/>
          <w:divBdr>
            <w:top w:val="none" w:sz="0" w:space="0" w:color="auto"/>
            <w:left w:val="none" w:sz="0" w:space="0" w:color="auto"/>
            <w:bottom w:val="none" w:sz="0" w:space="0" w:color="auto"/>
            <w:right w:val="none" w:sz="0" w:space="0" w:color="auto"/>
          </w:divBdr>
        </w:div>
        <w:div w:id="244076093">
          <w:marLeft w:val="640"/>
          <w:marRight w:val="0"/>
          <w:marTop w:val="0"/>
          <w:marBottom w:val="0"/>
          <w:divBdr>
            <w:top w:val="none" w:sz="0" w:space="0" w:color="auto"/>
            <w:left w:val="none" w:sz="0" w:space="0" w:color="auto"/>
            <w:bottom w:val="none" w:sz="0" w:space="0" w:color="auto"/>
            <w:right w:val="none" w:sz="0" w:space="0" w:color="auto"/>
          </w:divBdr>
        </w:div>
        <w:div w:id="337315654">
          <w:marLeft w:val="640"/>
          <w:marRight w:val="0"/>
          <w:marTop w:val="0"/>
          <w:marBottom w:val="0"/>
          <w:divBdr>
            <w:top w:val="none" w:sz="0" w:space="0" w:color="auto"/>
            <w:left w:val="none" w:sz="0" w:space="0" w:color="auto"/>
            <w:bottom w:val="none" w:sz="0" w:space="0" w:color="auto"/>
            <w:right w:val="none" w:sz="0" w:space="0" w:color="auto"/>
          </w:divBdr>
        </w:div>
        <w:div w:id="621764534">
          <w:marLeft w:val="640"/>
          <w:marRight w:val="0"/>
          <w:marTop w:val="0"/>
          <w:marBottom w:val="0"/>
          <w:divBdr>
            <w:top w:val="none" w:sz="0" w:space="0" w:color="auto"/>
            <w:left w:val="none" w:sz="0" w:space="0" w:color="auto"/>
            <w:bottom w:val="none" w:sz="0" w:space="0" w:color="auto"/>
            <w:right w:val="none" w:sz="0" w:space="0" w:color="auto"/>
          </w:divBdr>
        </w:div>
        <w:div w:id="696735655">
          <w:marLeft w:val="640"/>
          <w:marRight w:val="0"/>
          <w:marTop w:val="0"/>
          <w:marBottom w:val="0"/>
          <w:divBdr>
            <w:top w:val="none" w:sz="0" w:space="0" w:color="auto"/>
            <w:left w:val="none" w:sz="0" w:space="0" w:color="auto"/>
            <w:bottom w:val="none" w:sz="0" w:space="0" w:color="auto"/>
            <w:right w:val="none" w:sz="0" w:space="0" w:color="auto"/>
          </w:divBdr>
        </w:div>
        <w:div w:id="709574347">
          <w:marLeft w:val="640"/>
          <w:marRight w:val="0"/>
          <w:marTop w:val="0"/>
          <w:marBottom w:val="0"/>
          <w:divBdr>
            <w:top w:val="none" w:sz="0" w:space="0" w:color="auto"/>
            <w:left w:val="none" w:sz="0" w:space="0" w:color="auto"/>
            <w:bottom w:val="none" w:sz="0" w:space="0" w:color="auto"/>
            <w:right w:val="none" w:sz="0" w:space="0" w:color="auto"/>
          </w:divBdr>
        </w:div>
        <w:div w:id="831456639">
          <w:marLeft w:val="640"/>
          <w:marRight w:val="0"/>
          <w:marTop w:val="0"/>
          <w:marBottom w:val="0"/>
          <w:divBdr>
            <w:top w:val="none" w:sz="0" w:space="0" w:color="auto"/>
            <w:left w:val="none" w:sz="0" w:space="0" w:color="auto"/>
            <w:bottom w:val="none" w:sz="0" w:space="0" w:color="auto"/>
            <w:right w:val="none" w:sz="0" w:space="0" w:color="auto"/>
          </w:divBdr>
        </w:div>
        <w:div w:id="841555489">
          <w:marLeft w:val="640"/>
          <w:marRight w:val="0"/>
          <w:marTop w:val="0"/>
          <w:marBottom w:val="0"/>
          <w:divBdr>
            <w:top w:val="none" w:sz="0" w:space="0" w:color="auto"/>
            <w:left w:val="none" w:sz="0" w:space="0" w:color="auto"/>
            <w:bottom w:val="none" w:sz="0" w:space="0" w:color="auto"/>
            <w:right w:val="none" w:sz="0" w:space="0" w:color="auto"/>
          </w:divBdr>
        </w:div>
        <w:div w:id="862204555">
          <w:marLeft w:val="640"/>
          <w:marRight w:val="0"/>
          <w:marTop w:val="0"/>
          <w:marBottom w:val="0"/>
          <w:divBdr>
            <w:top w:val="none" w:sz="0" w:space="0" w:color="auto"/>
            <w:left w:val="none" w:sz="0" w:space="0" w:color="auto"/>
            <w:bottom w:val="none" w:sz="0" w:space="0" w:color="auto"/>
            <w:right w:val="none" w:sz="0" w:space="0" w:color="auto"/>
          </w:divBdr>
        </w:div>
        <w:div w:id="993484500">
          <w:marLeft w:val="640"/>
          <w:marRight w:val="0"/>
          <w:marTop w:val="0"/>
          <w:marBottom w:val="0"/>
          <w:divBdr>
            <w:top w:val="none" w:sz="0" w:space="0" w:color="auto"/>
            <w:left w:val="none" w:sz="0" w:space="0" w:color="auto"/>
            <w:bottom w:val="none" w:sz="0" w:space="0" w:color="auto"/>
            <w:right w:val="none" w:sz="0" w:space="0" w:color="auto"/>
          </w:divBdr>
        </w:div>
        <w:div w:id="1135832874">
          <w:marLeft w:val="640"/>
          <w:marRight w:val="0"/>
          <w:marTop w:val="0"/>
          <w:marBottom w:val="0"/>
          <w:divBdr>
            <w:top w:val="none" w:sz="0" w:space="0" w:color="auto"/>
            <w:left w:val="none" w:sz="0" w:space="0" w:color="auto"/>
            <w:bottom w:val="none" w:sz="0" w:space="0" w:color="auto"/>
            <w:right w:val="none" w:sz="0" w:space="0" w:color="auto"/>
          </w:divBdr>
        </w:div>
        <w:div w:id="1186673954">
          <w:marLeft w:val="640"/>
          <w:marRight w:val="0"/>
          <w:marTop w:val="0"/>
          <w:marBottom w:val="0"/>
          <w:divBdr>
            <w:top w:val="none" w:sz="0" w:space="0" w:color="auto"/>
            <w:left w:val="none" w:sz="0" w:space="0" w:color="auto"/>
            <w:bottom w:val="none" w:sz="0" w:space="0" w:color="auto"/>
            <w:right w:val="none" w:sz="0" w:space="0" w:color="auto"/>
          </w:divBdr>
        </w:div>
        <w:div w:id="1216819595">
          <w:marLeft w:val="640"/>
          <w:marRight w:val="0"/>
          <w:marTop w:val="0"/>
          <w:marBottom w:val="0"/>
          <w:divBdr>
            <w:top w:val="none" w:sz="0" w:space="0" w:color="auto"/>
            <w:left w:val="none" w:sz="0" w:space="0" w:color="auto"/>
            <w:bottom w:val="none" w:sz="0" w:space="0" w:color="auto"/>
            <w:right w:val="none" w:sz="0" w:space="0" w:color="auto"/>
          </w:divBdr>
        </w:div>
        <w:div w:id="1224634966">
          <w:marLeft w:val="640"/>
          <w:marRight w:val="0"/>
          <w:marTop w:val="0"/>
          <w:marBottom w:val="0"/>
          <w:divBdr>
            <w:top w:val="none" w:sz="0" w:space="0" w:color="auto"/>
            <w:left w:val="none" w:sz="0" w:space="0" w:color="auto"/>
            <w:bottom w:val="none" w:sz="0" w:space="0" w:color="auto"/>
            <w:right w:val="none" w:sz="0" w:space="0" w:color="auto"/>
          </w:divBdr>
        </w:div>
        <w:div w:id="1252743206">
          <w:marLeft w:val="640"/>
          <w:marRight w:val="0"/>
          <w:marTop w:val="0"/>
          <w:marBottom w:val="0"/>
          <w:divBdr>
            <w:top w:val="none" w:sz="0" w:space="0" w:color="auto"/>
            <w:left w:val="none" w:sz="0" w:space="0" w:color="auto"/>
            <w:bottom w:val="none" w:sz="0" w:space="0" w:color="auto"/>
            <w:right w:val="none" w:sz="0" w:space="0" w:color="auto"/>
          </w:divBdr>
        </w:div>
        <w:div w:id="1274744558">
          <w:marLeft w:val="640"/>
          <w:marRight w:val="0"/>
          <w:marTop w:val="0"/>
          <w:marBottom w:val="0"/>
          <w:divBdr>
            <w:top w:val="none" w:sz="0" w:space="0" w:color="auto"/>
            <w:left w:val="none" w:sz="0" w:space="0" w:color="auto"/>
            <w:bottom w:val="none" w:sz="0" w:space="0" w:color="auto"/>
            <w:right w:val="none" w:sz="0" w:space="0" w:color="auto"/>
          </w:divBdr>
        </w:div>
        <w:div w:id="1357193553">
          <w:marLeft w:val="640"/>
          <w:marRight w:val="0"/>
          <w:marTop w:val="0"/>
          <w:marBottom w:val="0"/>
          <w:divBdr>
            <w:top w:val="none" w:sz="0" w:space="0" w:color="auto"/>
            <w:left w:val="none" w:sz="0" w:space="0" w:color="auto"/>
            <w:bottom w:val="none" w:sz="0" w:space="0" w:color="auto"/>
            <w:right w:val="none" w:sz="0" w:space="0" w:color="auto"/>
          </w:divBdr>
        </w:div>
        <w:div w:id="1474324626">
          <w:marLeft w:val="640"/>
          <w:marRight w:val="0"/>
          <w:marTop w:val="0"/>
          <w:marBottom w:val="0"/>
          <w:divBdr>
            <w:top w:val="none" w:sz="0" w:space="0" w:color="auto"/>
            <w:left w:val="none" w:sz="0" w:space="0" w:color="auto"/>
            <w:bottom w:val="none" w:sz="0" w:space="0" w:color="auto"/>
            <w:right w:val="none" w:sz="0" w:space="0" w:color="auto"/>
          </w:divBdr>
        </w:div>
        <w:div w:id="1543402389">
          <w:marLeft w:val="640"/>
          <w:marRight w:val="0"/>
          <w:marTop w:val="0"/>
          <w:marBottom w:val="0"/>
          <w:divBdr>
            <w:top w:val="none" w:sz="0" w:space="0" w:color="auto"/>
            <w:left w:val="none" w:sz="0" w:space="0" w:color="auto"/>
            <w:bottom w:val="none" w:sz="0" w:space="0" w:color="auto"/>
            <w:right w:val="none" w:sz="0" w:space="0" w:color="auto"/>
          </w:divBdr>
        </w:div>
        <w:div w:id="1586377925">
          <w:marLeft w:val="640"/>
          <w:marRight w:val="0"/>
          <w:marTop w:val="0"/>
          <w:marBottom w:val="0"/>
          <w:divBdr>
            <w:top w:val="none" w:sz="0" w:space="0" w:color="auto"/>
            <w:left w:val="none" w:sz="0" w:space="0" w:color="auto"/>
            <w:bottom w:val="none" w:sz="0" w:space="0" w:color="auto"/>
            <w:right w:val="none" w:sz="0" w:space="0" w:color="auto"/>
          </w:divBdr>
        </w:div>
        <w:div w:id="1647973496">
          <w:marLeft w:val="640"/>
          <w:marRight w:val="0"/>
          <w:marTop w:val="0"/>
          <w:marBottom w:val="0"/>
          <w:divBdr>
            <w:top w:val="none" w:sz="0" w:space="0" w:color="auto"/>
            <w:left w:val="none" w:sz="0" w:space="0" w:color="auto"/>
            <w:bottom w:val="none" w:sz="0" w:space="0" w:color="auto"/>
            <w:right w:val="none" w:sz="0" w:space="0" w:color="auto"/>
          </w:divBdr>
        </w:div>
        <w:div w:id="1648054194">
          <w:marLeft w:val="640"/>
          <w:marRight w:val="0"/>
          <w:marTop w:val="0"/>
          <w:marBottom w:val="0"/>
          <w:divBdr>
            <w:top w:val="none" w:sz="0" w:space="0" w:color="auto"/>
            <w:left w:val="none" w:sz="0" w:space="0" w:color="auto"/>
            <w:bottom w:val="none" w:sz="0" w:space="0" w:color="auto"/>
            <w:right w:val="none" w:sz="0" w:space="0" w:color="auto"/>
          </w:divBdr>
        </w:div>
        <w:div w:id="1720517332">
          <w:marLeft w:val="640"/>
          <w:marRight w:val="0"/>
          <w:marTop w:val="0"/>
          <w:marBottom w:val="0"/>
          <w:divBdr>
            <w:top w:val="none" w:sz="0" w:space="0" w:color="auto"/>
            <w:left w:val="none" w:sz="0" w:space="0" w:color="auto"/>
            <w:bottom w:val="none" w:sz="0" w:space="0" w:color="auto"/>
            <w:right w:val="none" w:sz="0" w:space="0" w:color="auto"/>
          </w:divBdr>
        </w:div>
        <w:div w:id="1773158781">
          <w:marLeft w:val="640"/>
          <w:marRight w:val="0"/>
          <w:marTop w:val="0"/>
          <w:marBottom w:val="0"/>
          <w:divBdr>
            <w:top w:val="none" w:sz="0" w:space="0" w:color="auto"/>
            <w:left w:val="none" w:sz="0" w:space="0" w:color="auto"/>
            <w:bottom w:val="none" w:sz="0" w:space="0" w:color="auto"/>
            <w:right w:val="none" w:sz="0" w:space="0" w:color="auto"/>
          </w:divBdr>
        </w:div>
        <w:div w:id="1938826787">
          <w:marLeft w:val="640"/>
          <w:marRight w:val="0"/>
          <w:marTop w:val="0"/>
          <w:marBottom w:val="0"/>
          <w:divBdr>
            <w:top w:val="none" w:sz="0" w:space="0" w:color="auto"/>
            <w:left w:val="none" w:sz="0" w:space="0" w:color="auto"/>
            <w:bottom w:val="none" w:sz="0" w:space="0" w:color="auto"/>
            <w:right w:val="none" w:sz="0" w:space="0" w:color="auto"/>
          </w:divBdr>
        </w:div>
        <w:div w:id="2109808676">
          <w:marLeft w:val="640"/>
          <w:marRight w:val="0"/>
          <w:marTop w:val="0"/>
          <w:marBottom w:val="0"/>
          <w:divBdr>
            <w:top w:val="none" w:sz="0" w:space="0" w:color="auto"/>
            <w:left w:val="none" w:sz="0" w:space="0" w:color="auto"/>
            <w:bottom w:val="none" w:sz="0" w:space="0" w:color="auto"/>
            <w:right w:val="none" w:sz="0" w:space="0" w:color="auto"/>
          </w:divBdr>
        </w:div>
        <w:div w:id="2113740667">
          <w:marLeft w:val="640"/>
          <w:marRight w:val="0"/>
          <w:marTop w:val="0"/>
          <w:marBottom w:val="0"/>
          <w:divBdr>
            <w:top w:val="none" w:sz="0" w:space="0" w:color="auto"/>
            <w:left w:val="none" w:sz="0" w:space="0" w:color="auto"/>
            <w:bottom w:val="none" w:sz="0" w:space="0" w:color="auto"/>
            <w:right w:val="none" w:sz="0" w:space="0" w:color="auto"/>
          </w:divBdr>
        </w:div>
        <w:div w:id="2140612739">
          <w:marLeft w:val="640"/>
          <w:marRight w:val="0"/>
          <w:marTop w:val="0"/>
          <w:marBottom w:val="0"/>
          <w:divBdr>
            <w:top w:val="none" w:sz="0" w:space="0" w:color="auto"/>
            <w:left w:val="none" w:sz="0" w:space="0" w:color="auto"/>
            <w:bottom w:val="none" w:sz="0" w:space="0" w:color="auto"/>
            <w:right w:val="none" w:sz="0" w:space="0" w:color="auto"/>
          </w:divBdr>
        </w:div>
      </w:divsChild>
    </w:div>
    <w:div w:id="2048411242">
      <w:bodyDiv w:val="1"/>
      <w:marLeft w:val="0"/>
      <w:marRight w:val="0"/>
      <w:marTop w:val="0"/>
      <w:marBottom w:val="0"/>
      <w:divBdr>
        <w:top w:val="none" w:sz="0" w:space="0" w:color="auto"/>
        <w:left w:val="none" w:sz="0" w:space="0" w:color="auto"/>
        <w:bottom w:val="none" w:sz="0" w:space="0" w:color="auto"/>
        <w:right w:val="none" w:sz="0" w:space="0" w:color="auto"/>
      </w:divBdr>
      <w:divsChild>
        <w:div w:id="719792198">
          <w:marLeft w:val="640"/>
          <w:marRight w:val="0"/>
          <w:marTop w:val="0"/>
          <w:marBottom w:val="0"/>
          <w:divBdr>
            <w:top w:val="none" w:sz="0" w:space="0" w:color="auto"/>
            <w:left w:val="none" w:sz="0" w:space="0" w:color="auto"/>
            <w:bottom w:val="none" w:sz="0" w:space="0" w:color="auto"/>
            <w:right w:val="none" w:sz="0" w:space="0" w:color="auto"/>
          </w:divBdr>
        </w:div>
        <w:div w:id="1865316195">
          <w:marLeft w:val="640"/>
          <w:marRight w:val="0"/>
          <w:marTop w:val="0"/>
          <w:marBottom w:val="0"/>
          <w:divBdr>
            <w:top w:val="none" w:sz="0" w:space="0" w:color="auto"/>
            <w:left w:val="none" w:sz="0" w:space="0" w:color="auto"/>
            <w:bottom w:val="none" w:sz="0" w:space="0" w:color="auto"/>
            <w:right w:val="none" w:sz="0" w:space="0" w:color="auto"/>
          </w:divBdr>
        </w:div>
        <w:div w:id="370307047">
          <w:marLeft w:val="640"/>
          <w:marRight w:val="0"/>
          <w:marTop w:val="0"/>
          <w:marBottom w:val="0"/>
          <w:divBdr>
            <w:top w:val="none" w:sz="0" w:space="0" w:color="auto"/>
            <w:left w:val="none" w:sz="0" w:space="0" w:color="auto"/>
            <w:bottom w:val="none" w:sz="0" w:space="0" w:color="auto"/>
            <w:right w:val="none" w:sz="0" w:space="0" w:color="auto"/>
          </w:divBdr>
        </w:div>
        <w:div w:id="531573840">
          <w:marLeft w:val="640"/>
          <w:marRight w:val="0"/>
          <w:marTop w:val="0"/>
          <w:marBottom w:val="0"/>
          <w:divBdr>
            <w:top w:val="none" w:sz="0" w:space="0" w:color="auto"/>
            <w:left w:val="none" w:sz="0" w:space="0" w:color="auto"/>
            <w:bottom w:val="none" w:sz="0" w:space="0" w:color="auto"/>
            <w:right w:val="none" w:sz="0" w:space="0" w:color="auto"/>
          </w:divBdr>
        </w:div>
        <w:div w:id="364212209">
          <w:marLeft w:val="640"/>
          <w:marRight w:val="0"/>
          <w:marTop w:val="0"/>
          <w:marBottom w:val="0"/>
          <w:divBdr>
            <w:top w:val="none" w:sz="0" w:space="0" w:color="auto"/>
            <w:left w:val="none" w:sz="0" w:space="0" w:color="auto"/>
            <w:bottom w:val="none" w:sz="0" w:space="0" w:color="auto"/>
            <w:right w:val="none" w:sz="0" w:space="0" w:color="auto"/>
          </w:divBdr>
        </w:div>
        <w:div w:id="125633201">
          <w:marLeft w:val="640"/>
          <w:marRight w:val="0"/>
          <w:marTop w:val="0"/>
          <w:marBottom w:val="0"/>
          <w:divBdr>
            <w:top w:val="none" w:sz="0" w:space="0" w:color="auto"/>
            <w:left w:val="none" w:sz="0" w:space="0" w:color="auto"/>
            <w:bottom w:val="none" w:sz="0" w:space="0" w:color="auto"/>
            <w:right w:val="none" w:sz="0" w:space="0" w:color="auto"/>
          </w:divBdr>
        </w:div>
        <w:div w:id="1742947271">
          <w:marLeft w:val="640"/>
          <w:marRight w:val="0"/>
          <w:marTop w:val="0"/>
          <w:marBottom w:val="0"/>
          <w:divBdr>
            <w:top w:val="none" w:sz="0" w:space="0" w:color="auto"/>
            <w:left w:val="none" w:sz="0" w:space="0" w:color="auto"/>
            <w:bottom w:val="none" w:sz="0" w:space="0" w:color="auto"/>
            <w:right w:val="none" w:sz="0" w:space="0" w:color="auto"/>
          </w:divBdr>
        </w:div>
        <w:div w:id="1384017703">
          <w:marLeft w:val="640"/>
          <w:marRight w:val="0"/>
          <w:marTop w:val="0"/>
          <w:marBottom w:val="0"/>
          <w:divBdr>
            <w:top w:val="none" w:sz="0" w:space="0" w:color="auto"/>
            <w:left w:val="none" w:sz="0" w:space="0" w:color="auto"/>
            <w:bottom w:val="none" w:sz="0" w:space="0" w:color="auto"/>
            <w:right w:val="none" w:sz="0" w:space="0" w:color="auto"/>
          </w:divBdr>
        </w:div>
        <w:div w:id="2050452223">
          <w:marLeft w:val="640"/>
          <w:marRight w:val="0"/>
          <w:marTop w:val="0"/>
          <w:marBottom w:val="0"/>
          <w:divBdr>
            <w:top w:val="none" w:sz="0" w:space="0" w:color="auto"/>
            <w:left w:val="none" w:sz="0" w:space="0" w:color="auto"/>
            <w:bottom w:val="none" w:sz="0" w:space="0" w:color="auto"/>
            <w:right w:val="none" w:sz="0" w:space="0" w:color="auto"/>
          </w:divBdr>
        </w:div>
        <w:div w:id="1385061871">
          <w:marLeft w:val="640"/>
          <w:marRight w:val="0"/>
          <w:marTop w:val="0"/>
          <w:marBottom w:val="0"/>
          <w:divBdr>
            <w:top w:val="none" w:sz="0" w:space="0" w:color="auto"/>
            <w:left w:val="none" w:sz="0" w:space="0" w:color="auto"/>
            <w:bottom w:val="none" w:sz="0" w:space="0" w:color="auto"/>
            <w:right w:val="none" w:sz="0" w:space="0" w:color="auto"/>
          </w:divBdr>
        </w:div>
        <w:div w:id="88359102">
          <w:marLeft w:val="640"/>
          <w:marRight w:val="0"/>
          <w:marTop w:val="0"/>
          <w:marBottom w:val="0"/>
          <w:divBdr>
            <w:top w:val="none" w:sz="0" w:space="0" w:color="auto"/>
            <w:left w:val="none" w:sz="0" w:space="0" w:color="auto"/>
            <w:bottom w:val="none" w:sz="0" w:space="0" w:color="auto"/>
            <w:right w:val="none" w:sz="0" w:space="0" w:color="auto"/>
          </w:divBdr>
        </w:div>
        <w:div w:id="1479297726">
          <w:marLeft w:val="640"/>
          <w:marRight w:val="0"/>
          <w:marTop w:val="0"/>
          <w:marBottom w:val="0"/>
          <w:divBdr>
            <w:top w:val="none" w:sz="0" w:space="0" w:color="auto"/>
            <w:left w:val="none" w:sz="0" w:space="0" w:color="auto"/>
            <w:bottom w:val="none" w:sz="0" w:space="0" w:color="auto"/>
            <w:right w:val="none" w:sz="0" w:space="0" w:color="auto"/>
          </w:divBdr>
        </w:div>
        <w:div w:id="1699236923">
          <w:marLeft w:val="640"/>
          <w:marRight w:val="0"/>
          <w:marTop w:val="0"/>
          <w:marBottom w:val="0"/>
          <w:divBdr>
            <w:top w:val="none" w:sz="0" w:space="0" w:color="auto"/>
            <w:left w:val="none" w:sz="0" w:space="0" w:color="auto"/>
            <w:bottom w:val="none" w:sz="0" w:space="0" w:color="auto"/>
            <w:right w:val="none" w:sz="0" w:space="0" w:color="auto"/>
          </w:divBdr>
        </w:div>
        <w:div w:id="1687556343">
          <w:marLeft w:val="640"/>
          <w:marRight w:val="0"/>
          <w:marTop w:val="0"/>
          <w:marBottom w:val="0"/>
          <w:divBdr>
            <w:top w:val="none" w:sz="0" w:space="0" w:color="auto"/>
            <w:left w:val="none" w:sz="0" w:space="0" w:color="auto"/>
            <w:bottom w:val="none" w:sz="0" w:space="0" w:color="auto"/>
            <w:right w:val="none" w:sz="0" w:space="0" w:color="auto"/>
          </w:divBdr>
        </w:div>
        <w:div w:id="550386344">
          <w:marLeft w:val="640"/>
          <w:marRight w:val="0"/>
          <w:marTop w:val="0"/>
          <w:marBottom w:val="0"/>
          <w:divBdr>
            <w:top w:val="none" w:sz="0" w:space="0" w:color="auto"/>
            <w:left w:val="none" w:sz="0" w:space="0" w:color="auto"/>
            <w:bottom w:val="none" w:sz="0" w:space="0" w:color="auto"/>
            <w:right w:val="none" w:sz="0" w:space="0" w:color="auto"/>
          </w:divBdr>
        </w:div>
        <w:div w:id="705638637">
          <w:marLeft w:val="640"/>
          <w:marRight w:val="0"/>
          <w:marTop w:val="0"/>
          <w:marBottom w:val="0"/>
          <w:divBdr>
            <w:top w:val="none" w:sz="0" w:space="0" w:color="auto"/>
            <w:left w:val="none" w:sz="0" w:space="0" w:color="auto"/>
            <w:bottom w:val="none" w:sz="0" w:space="0" w:color="auto"/>
            <w:right w:val="none" w:sz="0" w:space="0" w:color="auto"/>
          </w:divBdr>
        </w:div>
        <w:div w:id="1503819534">
          <w:marLeft w:val="640"/>
          <w:marRight w:val="0"/>
          <w:marTop w:val="0"/>
          <w:marBottom w:val="0"/>
          <w:divBdr>
            <w:top w:val="none" w:sz="0" w:space="0" w:color="auto"/>
            <w:left w:val="none" w:sz="0" w:space="0" w:color="auto"/>
            <w:bottom w:val="none" w:sz="0" w:space="0" w:color="auto"/>
            <w:right w:val="none" w:sz="0" w:space="0" w:color="auto"/>
          </w:divBdr>
        </w:div>
        <w:div w:id="1228760865">
          <w:marLeft w:val="640"/>
          <w:marRight w:val="0"/>
          <w:marTop w:val="0"/>
          <w:marBottom w:val="0"/>
          <w:divBdr>
            <w:top w:val="none" w:sz="0" w:space="0" w:color="auto"/>
            <w:left w:val="none" w:sz="0" w:space="0" w:color="auto"/>
            <w:bottom w:val="none" w:sz="0" w:space="0" w:color="auto"/>
            <w:right w:val="none" w:sz="0" w:space="0" w:color="auto"/>
          </w:divBdr>
        </w:div>
        <w:div w:id="503663910">
          <w:marLeft w:val="640"/>
          <w:marRight w:val="0"/>
          <w:marTop w:val="0"/>
          <w:marBottom w:val="0"/>
          <w:divBdr>
            <w:top w:val="none" w:sz="0" w:space="0" w:color="auto"/>
            <w:left w:val="none" w:sz="0" w:space="0" w:color="auto"/>
            <w:bottom w:val="none" w:sz="0" w:space="0" w:color="auto"/>
            <w:right w:val="none" w:sz="0" w:space="0" w:color="auto"/>
          </w:divBdr>
        </w:div>
        <w:div w:id="1409305149">
          <w:marLeft w:val="640"/>
          <w:marRight w:val="0"/>
          <w:marTop w:val="0"/>
          <w:marBottom w:val="0"/>
          <w:divBdr>
            <w:top w:val="none" w:sz="0" w:space="0" w:color="auto"/>
            <w:left w:val="none" w:sz="0" w:space="0" w:color="auto"/>
            <w:bottom w:val="none" w:sz="0" w:space="0" w:color="auto"/>
            <w:right w:val="none" w:sz="0" w:space="0" w:color="auto"/>
          </w:divBdr>
        </w:div>
        <w:div w:id="225069507">
          <w:marLeft w:val="640"/>
          <w:marRight w:val="0"/>
          <w:marTop w:val="0"/>
          <w:marBottom w:val="0"/>
          <w:divBdr>
            <w:top w:val="none" w:sz="0" w:space="0" w:color="auto"/>
            <w:left w:val="none" w:sz="0" w:space="0" w:color="auto"/>
            <w:bottom w:val="none" w:sz="0" w:space="0" w:color="auto"/>
            <w:right w:val="none" w:sz="0" w:space="0" w:color="auto"/>
          </w:divBdr>
        </w:div>
        <w:div w:id="2004771663">
          <w:marLeft w:val="640"/>
          <w:marRight w:val="0"/>
          <w:marTop w:val="0"/>
          <w:marBottom w:val="0"/>
          <w:divBdr>
            <w:top w:val="none" w:sz="0" w:space="0" w:color="auto"/>
            <w:left w:val="none" w:sz="0" w:space="0" w:color="auto"/>
            <w:bottom w:val="none" w:sz="0" w:space="0" w:color="auto"/>
            <w:right w:val="none" w:sz="0" w:space="0" w:color="auto"/>
          </w:divBdr>
        </w:div>
        <w:div w:id="1022590215">
          <w:marLeft w:val="640"/>
          <w:marRight w:val="0"/>
          <w:marTop w:val="0"/>
          <w:marBottom w:val="0"/>
          <w:divBdr>
            <w:top w:val="none" w:sz="0" w:space="0" w:color="auto"/>
            <w:left w:val="none" w:sz="0" w:space="0" w:color="auto"/>
            <w:bottom w:val="none" w:sz="0" w:space="0" w:color="auto"/>
            <w:right w:val="none" w:sz="0" w:space="0" w:color="auto"/>
          </w:divBdr>
        </w:div>
        <w:div w:id="121506930">
          <w:marLeft w:val="640"/>
          <w:marRight w:val="0"/>
          <w:marTop w:val="0"/>
          <w:marBottom w:val="0"/>
          <w:divBdr>
            <w:top w:val="none" w:sz="0" w:space="0" w:color="auto"/>
            <w:left w:val="none" w:sz="0" w:space="0" w:color="auto"/>
            <w:bottom w:val="none" w:sz="0" w:space="0" w:color="auto"/>
            <w:right w:val="none" w:sz="0" w:space="0" w:color="auto"/>
          </w:divBdr>
        </w:div>
        <w:div w:id="689720081">
          <w:marLeft w:val="640"/>
          <w:marRight w:val="0"/>
          <w:marTop w:val="0"/>
          <w:marBottom w:val="0"/>
          <w:divBdr>
            <w:top w:val="none" w:sz="0" w:space="0" w:color="auto"/>
            <w:left w:val="none" w:sz="0" w:space="0" w:color="auto"/>
            <w:bottom w:val="none" w:sz="0" w:space="0" w:color="auto"/>
            <w:right w:val="none" w:sz="0" w:space="0" w:color="auto"/>
          </w:divBdr>
        </w:div>
        <w:div w:id="1742025533">
          <w:marLeft w:val="640"/>
          <w:marRight w:val="0"/>
          <w:marTop w:val="0"/>
          <w:marBottom w:val="0"/>
          <w:divBdr>
            <w:top w:val="none" w:sz="0" w:space="0" w:color="auto"/>
            <w:left w:val="none" w:sz="0" w:space="0" w:color="auto"/>
            <w:bottom w:val="none" w:sz="0" w:space="0" w:color="auto"/>
            <w:right w:val="none" w:sz="0" w:space="0" w:color="auto"/>
          </w:divBdr>
        </w:div>
        <w:div w:id="1961492740">
          <w:marLeft w:val="640"/>
          <w:marRight w:val="0"/>
          <w:marTop w:val="0"/>
          <w:marBottom w:val="0"/>
          <w:divBdr>
            <w:top w:val="none" w:sz="0" w:space="0" w:color="auto"/>
            <w:left w:val="none" w:sz="0" w:space="0" w:color="auto"/>
            <w:bottom w:val="none" w:sz="0" w:space="0" w:color="auto"/>
            <w:right w:val="none" w:sz="0" w:space="0" w:color="auto"/>
          </w:divBdr>
        </w:div>
        <w:div w:id="229971672">
          <w:marLeft w:val="640"/>
          <w:marRight w:val="0"/>
          <w:marTop w:val="0"/>
          <w:marBottom w:val="0"/>
          <w:divBdr>
            <w:top w:val="none" w:sz="0" w:space="0" w:color="auto"/>
            <w:left w:val="none" w:sz="0" w:space="0" w:color="auto"/>
            <w:bottom w:val="none" w:sz="0" w:space="0" w:color="auto"/>
            <w:right w:val="none" w:sz="0" w:space="0" w:color="auto"/>
          </w:divBdr>
        </w:div>
        <w:div w:id="1303730291">
          <w:marLeft w:val="640"/>
          <w:marRight w:val="0"/>
          <w:marTop w:val="0"/>
          <w:marBottom w:val="0"/>
          <w:divBdr>
            <w:top w:val="none" w:sz="0" w:space="0" w:color="auto"/>
            <w:left w:val="none" w:sz="0" w:space="0" w:color="auto"/>
            <w:bottom w:val="none" w:sz="0" w:space="0" w:color="auto"/>
            <w:right w:val="none" w:sz="0" w:space="0" w:color="auto"/>
          </w:divBdr>
        </w:div>
        <w:div w:id="1937596244">
          <w:marLeft w:val="640"/>
          <w:marRight w:val="0"/>
          <w:marTop w:val="0"/>
          <w:marBottom w:val="0"/>
          <w:divBdr>
            <w:top w:val="none" w:sz="0" w:space="0" w:color="auto"/>
            <w:left w:val="none" w:sz="0" w:space="0" w:color="auto"/>
            <w:bottom w:val="none" w:sz="0" w:space="0" w:color="auto"/>
            <w:right w:val="none" w:sz="0" w:space="0" w:color="auto"/>
          </w:divBdr>
        </w:div>
        <w:div w:id="1879970340">
          <w:marLeft w:val="640"/>
          <w:marRight w:val="0"/>
          <w:marTop w:val="0"/>
          <w:marBottom w:val="0"/>
          <w:divBdr>
            <w:top w:val="none" w:sz="0" w:space="0" w:color="auto"/>
            <w:left w:val="none" w:sz="0" w:space="0" w:color="auto"/>
            <w:bottom w:val="none" w:sz="0" w:space="0" w:color="auto"/>
            <w:right w:val="none" w:sz="0" w:space="0" w:color="auto"/>
          </w:divBdr>
        </w:div>
        <w:div w:id="1412386382">
          <w:marLeft w:val="640"/>
          <w:marRight w:val="0"/>
          <w:marTop w:val="0"/>
          <w:marBottom w:val="0"/>
          <w:divBdr>
            <w:top w:val="none" w:sz="0" w:space="0" w:color="auto"/>
            <w:left w:val="none" w:sz="0" w:space="0" w:color="auto"/>
            <w:bottom w:val="none" w:sz="0" w:space="0" w:color="auto"/>
            <w:right w:val="none" w:sz="0" w:space="0" w:color="auto"/>
          </w:divBdr>
        </w:div>
        <w:div w:id="1659844228">
          <w:marLeft w:val="640"/>
          <w:marRight w:val="0"/>
          <w:marTop w:val="0"/>
          <w:marBottom w:val="0"/>
          <w:divBdr>
            <w:top w:val="none" w:sz="0" w:space="0" w:color="auto"/>
            <w:left w:val="none" w:sz="0" w:space="0" w:color="auto"/>
            <w:bottom w:val="none" w:sz="0" w:space="0" w:color="auto"/>
            <w:right w:val="none" w:sz="0" w:space="0" w:color="auto"/>
          </w:divBdr>
        </w:div>
        <w:div w:id="1022054628">
          <w:marLeft w:val="640"/>
          <w:marRight w:val="0"/>
          <w:marTop w:val="0"/>
          <w:marBottom w:val="0"/>
          <w:divBdr>
            <w:top w:val="none" w:sz="0" w:space="0" w:color="auto"/>
            <w:left w:val="none" w:sz="0" w:space="0" w:color="auto"/>
            <w:bottom w:val="none" w:sz="0" w:space="0" w:color="auto"/>
            <w:right w:val="none" w:sz="0" w:space="0" w:color="auto"/>
          </w:divBdr>
        </w:div>
        <w:div w:id="2023624649">
          <w:marLeft w:val="640"/>
          <w:marRight w:val="0"/>
          <w:marTop w:val="0"/>
          <w:marBottom w:val="0"/>
          <w:divBdr>
            <w:top w:val="none" w:sz="0" w:space="0" w:color="auto"/>
            <w:left w:val="none" w:sz="0" w:space="0" w:color="auto"/>
            <w:bottom w:val="none" w:sz="0" w:space="0" w:color="auto"/>
            <w:right w:val="none" w:sz="0" w:space="0" w:color="auto"/>
          </w:divBdr>
        </w:div>
        <w:div w:id="1143157370">
          <w:marLeft w:val="640"/>
          <w:marRight w:val="0"/>
          <w:marTop w:val="0"/>
          <w:marBottom w:val="0"/>
          <w:divBdr>
            <w:top w:val="none" w:sz="0" w:space="0" w:color="auto"/>
            <w:left w:val="none" w:sz="0" w:space="0" w:color="auto"/>
            <w:bottom w:val="none" w:sz="0" w:space="0" w:color="auto"/>
            <w:right w:val="none" w:sz="0" w:space="0" w:color="auto"/>
          </w:divBdr>
        </w:div>
      </w:divsChild>
    </w:div>
    <w:div w:id="2138717827">
      <w:bodyDiv w:val="1"/>
      <w:marLeft w:val="0"/>
      <w:marRight w:val="0"/>
      <w:marTop w:val="0"/>
      <w:marBottom w:val="0"/>
      <w:divBdr>
        <w:top w:val="none" w:sz="0" w:space="0" w:color="auto"/>
        <w:left w:val="none" w:sz="0" w:space="0" w:color="auto"/>
        <w:bottom w:val="none" w:sz="0" w:space="0" w:color="auto"/>
        <w:right w:val="none" w:sz="0" w:space="0" w:color="auto"/>
      </w:divBdr>
      <w:divsChild>
        <w:div w:id="488834899">
          <w:marLeft w:val="480"/>
          <w:marRight w:val="0"/>
          <w:marTop w:val="0"/>
          <w:marBottom w:val="0"/>
          <w:divBdr>
            <w:top w:val="none" w:sz="0" w:space="0" w:color="auto"/>
            <w:left w:val="none" w:sz="0" w:space="0" w:color="auto"/>
            <w:bottom w:val="none" w:sz="0" w:space="0" w:color="auto"/>
            <w:right w:val="none" w:sz="0" w:space="0" w:color="auto"/>
          </w:divBdr>
        </w:div>
        <w:div w:id="1021473433">
          <w:marLeft w:val="480"/>
          <w:marRight w:val="0"/>
          <w:marTop w:val="0"/>
          <w:marBottom w:val="0"/>
          <w:divBdr>
            <w:top w:val="none" w:sz="0" w:space="0" w:color="auto"/>
            <w:left w:val="none" w:sz="0" w:space="0" w:color="auto"/>
            <w:bottom w:val="none" w:sz="0" w:space="0" w:color="auto"/>
            <w:right w:val="none" w:sz="0" w:space="0" w:color="auto"/>
          </w:divBdr>
        </w:div>
        <w:div w:id="779956743">
          <w:marLeft w:val="480"/>
          <w:marRight w:val="0"/>
          <w:marTop w:val="0"/>
          <w:marBottom w:val="0"/>
          <w:divBdr>
            <w:top w:val="none" w:sz="0" w:space="0" w:color="auto"/>
            <w:left w:val="none" w:sz="0" w:space="0" w:color="auto"/>
            <w:bottom w:val="none" w:sz="0" w:space="0" w:color="auto"/>
            <w:right w:val="none" w:sz="0" w:space="0" w:color="auto"/>
          </w:divBdr>
        </w:div>
        <w:div w:id="596059171">
          <w:marLeft w:val="480"/>
          <w:marRight w:val="0"/>
          <w:marTop w:val="0"/>
          <w:marBottom w:val="0"/>
          <w:divBdr>
            <w:top w:val="none" w:sz="0" w:space="0" w:color="auto"/>
            <w:left w:val="none" w:sz="0" w:space="0" w:color="auto"/>
            <w:bottom w:val="none" w:sz="0" w:space="0" w:color="auto"/>
            <w:right w:val="none" w:sz="0" w:space="0" w:color="auto"/>
          </w:divBdr>
        </w:div>
        <w:div w:id="627970889">
          <w:marLeft w:val="480"/>
          <w:marRight w:val="0"/>
          <w:marTop w:val="0"/>
          <w:marBottom w:val="0"/>
          <w:divBdr>
            <w:top w:val="none" w:sz="0" w:space="0" w:color="auto"/>
            <w:left w:val="none" w:sz="0" w:space="0" w:color="auto"/>
            <w:bottom w:val="none" w:sz="0" w:space="0" w:color="auto"/>
            <w:right w:val="none" w:sz="0" w:space="0" w:color="auto"/>
          </w:divBdr>
        </w:div>
        <w:div w:id="980886138">
          <w:marLeft w:val="480"/>
          <w:marRight w:val="0"/>
          <w:marTop w:val="0"/>
          <w:marBottom w:val="0"/>
          <w:divBdr>
            <w:top w:val="none" w:sz="0" w:space="0" w:color="auto"/>
            <w:left w:val="none" w:sz="0" w:space="0" w:color="auto"/>
            <w:bottom w:val="none" w:sz="0" w:space="0" w:color="auto"/>
            <w:right w:val="none" w:sz="0" w:space="0" w:color="auto"/>
          </w:divBdr>
        </w:div>
        <w:div w:id="675348940">
          <w:marLeft w:val="480"/>
          <w:marRight w:val="0"/>
          <w:marTop w:val="0"/>
          <w:marBottom w:val="0"/>
          <w:divBdr>
            <w:top w:val="none" w:sz="0" w:space="0" w:color="auto"/>
            <w:left w:val="none" w:sz="0" w:space="0" w:color="auto"/>
            <w:bottom w:val="none" w:sz="0" w:space="0" w:color="auto"/>
            <w:right w:val="none" w:sz="0" w:space="0" w:color="auto"/>
          </w:divBdr>
        </w:div>
        <w:div w:id="659187949">
          <w:marLeft w:val="480"/>
          <w:marRight w:val="0"/>
          <w:marTop w:val="0"/>
          <w:marBottom w:val="0"/>
          <w:divBdr>
            <w:top w:val="none" w:sz="0" w:space="0" w:color="auto"/>
            <w:left w:val="none" w:sz="0" w:space="0" w:color="auto"/>
            <w:bottom w:val="none" w:sz="0" w:space="0" w:color="auto"/>
            <w:right w:val="none" w:sz="0" w:space="0" w:color="auto"/>
          </w:divBdr>
        </w:div>
        <w:div w:id="1999262319">
          <w:marLeft w:val="480"/>
          <w:marRight w:val="0"/>
          <w:marTop w:val="0"/>
          <w:marBottom w:val="0"/>
          <w:divBdr>
            <w:top w:val="none" w:sz="0" w:space="0" w:color="auto"/>
            <w:left w:val="none" w:sz="0" w:space="0" w:color="auto"/>
            <w:bottom w:val="none" w:sz="0" w:space="0" w:color="auto"/>
            <w:right w:val="none" w:sz="0" w:space="0" w:color="auto"/>
          </w:divBdr>
        </w:div>
        <w:div w:id="1171869655">
          <w:marLeft w:val="480"/>
          <w:marRight w:val="0"/>
          <w:marTop w:val="0"/>
          <w:marBottom w:val="0"/>
          <w:divBdr>
            <w:top w:val="none" w:sz="0" w:space="0" w:color="auto"/>
            <w:left w:val="none" w:sz="0" w:space="0" w:color="auto"/>
            <w:bottom w:val="none" w:sz="0" w:space="0" w:color="auto"/>
            <w:right w:val="none" w:sz="0" w:space="0" w:color="auto"/>
          </w:divBdr>
        </w:div>
        <w:div w:id="1239055249">
          <w:marLeft w:val="480"/>
          <w:marRight w:val="0"/>
          <w:marTop w:val="0"/>
          <w:marBottom w:val="0"/>
          <w:divBdr>
            <w:top w:val="none" w:sz="0" w:space="0" w:color="auto"/>
            <w:left w:val="none" w:sz="0" w:space="0" w:color="auto"/>
            <w:bottom w:val="none" w:sz="0" w:space="0" w:color="auto"/>
            <w:right w:val="none" w:sz="0" w:space="0" w:color="auto"/>
          </w:divBdr>
        </w:div>
        <w:div w:id="1167865517">
          <w:marLeft w:val="480"/>
          <w:marRight w:val="0"/>
          <w:marTop w:val="0"/>
          <w:marBottom w:val="0"/>
          <w:divBdr>
            <w:top w:val="none" w:sz="0" w:space="0" w:color="auto"/>
            <w:left w:val="none" w:sz="0" w:space="0" w:color="auto"/>
            <w:bottom w:val="none" w:sz="0" w:space="0" w:color="auto"/>
            <w:right w:val="none" w:sz="0" w:space="0" w:color="auto"/>
          </w:divBdr>
        </w:div>
        <w:div w:id="2003195449">
          <w:marLeft w:val="480"/>
          <w:marRight w:val="0"/>
          <w:marTop w:val="0"/>
          <w:marBottom w:val="0"/>
          <w:divBdr>
            <w:top w:val="none" w:sz="0" w:space="0" w:color="auto"/>
            <w:left w:val="none" w:sz="0" w:space="0" w:color="auto"/>
            <w:bottom w:val="none" w:sz="0" w:space="0" w:color="auto"/>
            <w:right w:val="none" w:sz="0" w:space="0" w:color="auto"/>
          </w:divBdr>
        </w:div>
        <w:div w:id="840042716">
          <w:marLeft w:val="480"/>
          <w:marRight w:val="0"/>
          <w:marTop w:val="0"/>
          <w:marBottom w:val="0"/>
          <w:divBdr>
            <w:top w:val="none" w:sz="0" w:space="0" w:color="auto"/>
            <w:left w:val="none" w:sz="0" w:space="0" w:color="auto"/>
            <w:bottom w:val="none" w:sz="0" w:space="0" w:color="auto"/>
            <w:right w:val="none" w:sz="0" w:space="0" w:color="auto"/>
          </w:divBdr>
        </w:div>
        <w:div w:id="1029837657">
          <w:marLeft w:val="480"/>
          <w:marRight w:val="0"/>
          <w:marTop w:val="0"/>
          <w:marBottom w:val="0"/>
          <w:divBdr>
            <w:top w:val="none" w:sz="0" w:space="0" w:color="auto"/>
            <w:left w:val="none" w:sz="0" w:space="0" w:color="auto"/>
            <w:bottom w:val="none" w:sz="0" w:space="0" w:color="auto"/>
            <w:right w:val="none" w:sz="0" w:space="0" w:color="auto"/>
          </w:divBdr>
        </w:div>
        <w:div w:id="471678807">
          <w:marLeft w:val="480"/>
          <w:marRight w:val="0"/>
          <w:marTop w:val="0"/>
          <w:marBottom w:val="0"/>
          <w:divBdr>
            <w:top w:val="none" w:sz="0" w:space="0" w:color="auto"/>
            <w:left w:val="none" w:sz="0" w:space="0" w:color="auto"/>
            <w:bottom w:val="none" w:sz="0" w:space="0" w:color="auto"/>
            <w:right w:val="none" w:sz="0" w:space="0" w:color="auto"/>
          </w:divBdr>
        </w:div>
        <w:div w:id="1528331576">
          <w:marLeft w:val="480"/>
          <w:marRight w:val="0"/>
          <w:marTop w:val="0"/>
          <w:marBottom w:val="0"/>
          <w:divBdr>
            <w:top w:val="none" w:sz="0" w:space="0" w:color="auto"/>
            <w:left w:val="none" w:sz="0" w:space="0" w:color="auto"/>
            <w:bottom w:val="none" w:sz="0" w:space="0" w:color="auto"/>
            <w:right w:val="none" w:sz="0" w:space="0" w:color="auto"/>
          </w:divBdr>
        </w:div>
        <w:div w:id="1097941978">
          <w:marLeft w:val="480"/>
          <w:marRight w:val="0"/>
          <w:marTop w:val="0"/>
          <w:marBottom w:val="0"/>
          <w:divBdr>
            <w:top w:val="none" w:sz="0" w:space="0" w:color="auto"/>
            <w:left w:val="none" w:sz="0" w:space="0" w:color="auto"/>
            <w:bottom w:val="none" w:sz="0" w:space="0" w:color="auto"/>
            <w:right w:val="none" w:sz="0" w:space="0" w:color="auto"/>
          </w:divBdr>
        </w:div>
        <w:div w:id="972097302">
          <w:marLeft w:val="480"/>
          <w:marRight w:val="0"/>
          <w:marTop w:val="0"/>
          <w:marBottom w:val="0"/>
          <w:divBdr>
            <w:top w:val="none" w:sz="0" w:space="0" w:color="auto"/>
            <w:left w:val="none" w:sz="0" w:space="0" w:color="auto"/>
            <w:bottom w:val="none" w:sz="0" w:space="0" w:color="auto"/>
            <w:right w:val="none" w:sz="0" w:space="0" w:color="auto"/>
          </w:divBdr>
        </w:div>
        <w:div w:id="1414274126">
          <w:marLeft w:val="480"/>
          <w:marRight w:val="0"/>
          <w:marTop w:val="0"/>
          <w:marBottom w:val="0"/>
          <w:divBdr>
            <w:top w:val="none" w:sz="0" w:space="0" w:color="auto"/>
            <w:left w:val="none" w:sz="0" w:space="0" w:color="auto"/>
            <w:bottom w:val="none" w:sz="0" w:space="0" w:color="auto"/>
            <w:right w:val="none" w:sz="0" w:space="0" w:color="auto"/>
          </w:divBdr>
        </w:div>
        <w:div w:id="1130897565">
          <w:marLeft w:val="480"/>
          <w:marRight w:val="0"/>
          <w:marTop w:val="0"/>
          <w:marBottom w:val="0"/>
          <w:divBdr>
            <w:top w:val="none" w:sz="0" w:space="0" w:color="auto"/>
            <w:left w:val="none" w:sz="0" w:space="0" w:color="auto"/>
            <w:bottom w:val="none" w:sz="0" w:space="0" w:color="auto"/>
            <w:right w:val="none" w:sz="0" w:space="0" w:color="auto"/>
          </w:divBdr>
        </w:div>
        <w:div w:id="135420697">
          <w:marLeft w:val="480"/>
          <w:marRight w:val="0"/>
          <w:marTop w:val="0"/>
          <w:marBottom w:val="0"/>
          <w:divBdr>
            <w:top w:val="none" w:sz="0" w:space="0" w:color="auto"/>
            <w:left w:val="none" w:sz="0" w:space="0" w:color="auto"/>
            <w:bottom w:val="none" w:sz="0" w:space="0" w:color="auto"/>
            <w:right w:val="none" w:sz="0" w:space="0" w:color="auto"/>
          </w:divBdr>
        </w:div>
        <w:div w:id="393822415">
          <w:marLeft w:val="480"/>
          <w:marRight w:val="0"/>
          <w:marTop w:val="0"/>
          <w:marBottom w:val="0"/>
          <w:divBdr>
            <w:top w:val="none" w:sz="0" w:space="0" w:color="auto"/>
            <w:left w:val="none" w:sz="0" w:space="0" w:color="auto"/>
            <w:bottom w:val="none" w:sz="0" w:space="0" w:color="auto"/>
            <w:right w:val="none" w:sz="0" w:space="0" w:color="auto"/>
          </w:divBdr>
        </w:div>
        <w:div w:id="1568493847">
          <w:marLeft w:val="480"/>
          <w:marRight w:val="0"/>
          <w:marTop w:val="0"/>
          <w:marBottom w:val="0"/>
          <w:divBdr>
            <w:top w:val="none" w:sz="0" w:space="0" w:color="auto"/>
            <w:left w:val="none" w:sz="0" w:space="0" w:color="auto"/>
            <w:bottom w:val="none" w:sz="0" w:space="0" w:color="auto"/>
            <w:right w:val="none" w:sz="0" w:space="0" w:color="auto"/>
          </w:divBdr>
        </w:div>
        <w:div w:id="1281574565">
          <w:marLeft w:val="480"/>
          <w:marRight w:val="0"/>
          <w:marTop w:val="0"/>
          <w:marBottom w:val="0"/>
          <w:divBdr>
            <w:top w:val="none" w:sz="0" w:space="0" w:color="auto"/>
            <w:left w:val="none" w:sz="0" w:space="0" w:color="auto"/>
            <w:bottom w:val="none" w:sz="0" w:space="0" w:color="auto"/>
            <w:right w:val="none" w:sz="0" w:space="0" w:color="auto"/>
          </w:divBdr>
        </w:div>
        <w:div w:id="938298350">
          <w:marLeft w:val="480"/>
          <w:marRight w:val="0"/>
          <w:marTop w:val="0"/>
          <w:marBottom w:val="0"/>
          <w:divBdr>
            <w:top w:val="none" w:sz="0" w:space="0" w:color="auto"/>
            <w:left w:val="none" w:sz="0" w:space="0" w:color="auto"/>
            <w:bottom w:val="none" w:sz="0" w:space="0" w:color="auto"/>
            <w:right w:val="none" w:sz="0" w:space="0" w:color="auto"/>
          </w:divBdr>
        </w:div>
        <w:div w:id="1251155758">
          <w:marLeft w:val="480"/>
          <w:marRight w:val="0"/>
          <w:marTop w:val="0"/>
          <w:marBottom w:val="0"/>
          <w:divBdr>
            <w:top w:val="none" w:sz="0" w:space="0" w:color="auto"/>
            <w:left w:val="none" w:sz="0" w:space="0" w:color="auto"/>
            <w:bottom w:val="none" w:sz="0" w:space="0" w:color="auto"/>
            <w:right w:val="none" w:sz="0" w:space="0" w:color="auto"/>
          </w:divBdr>
        </w:div>
        <w:div w:id="1846939612">
          <w:marLeft w:val="480"/>
          <w:marRight w:val="0"/>
          <w:marTop w:val="0"/>
          <w:marBottom w:val="0"/>
          <w:divBdr>
            <w:top w:val="none" w:sz="0" w:space="0" w:color="auto"/>
            <w:left w:val="none" w:sz="0" w:space="0" w:color="auto"/>
            <w:bottom w:val="none" w:sz="0" w:space="0" w:color="auto"/>
            <w:right w:val="none" w:sz="0" w:space="0" w:color="auto"/>
          </w:divBdr>
        </w:div>
        <w:div w:id="870192700">
          <w:marLeft w:val="480"/>
          <w:marRight w:val="0"/>
          <w:marTop w:val="0"/>
          <w:marBottom w:val="0"/>
          <w:divBdr>
            <w:top w:val="none" w:sz="0" w:space="0" w:color="auto"/>
            <w:left w:val="none" w:sz="0" w:space="0" w:color="auto"/>
            <w:bottom w:val="none" w:sz="0" w:space="0" w:color="auto"/>
            <w:right w:val="none" w:sz="0" w:space="0" w:color="auto"/>
          </w:divBdr>
        </w:div>
        <w:div w:id="1932155241">
          <w:marLeft w:val="480"/>
          <w:marRight w:val="0"/>
          <w:marTop w:val="0"/>
          <w:marBottom w:val="0"/>
          <w:divBdr>
            <w:top w:val="none" w:sz="0" w:space="0" w:color="auto"/>
            <w:left w:val="none" w:sz="0" w:space="0" w:color="auto"/>
            <w:bottom w:val="none" w:sz="0" w:space="0" w:color="auto"/>
            <w:right w:val="none" w:sz="0" w:space="0" w:color="auto"/>
          </w:divBdr>
        </w:div>
        <w:div w:id="436029330">
          <w:marLeft w:val="480"/>
          <w:marRight w:val="0"/>
          <w:marTop w:val="0"/>
          <w:marBottom w:val="0"/>
          <w:divBdr>
            <w:top w:val="none" w:sz="0" w:space="0" w:color="auto"/>
            <w:left w:val="none" w:sz="0" w:space="0" w:color="auto"/>
            <w:bottom w:val="none" w:sz="0" w:space="0" w:color="auto"/>
            <w:right w:val="none" w:sz="0" w:space="0" w:color="auto"/>
          </w:divBdr>
        </w:div>
        <w:div w:id="1387990580">
          <w:marLeft w:val="480"/>
          <w:marRight w:val="0"/>
          <w:marTop w:val="0"/>
          <w:marBottom w:val="0"/>
          <w:divBdr>
            <w:top w:val="none" w:sz="0" w:space="0" w:color="auto"/>
            <w:left w:val="none" w:sz="0" w:space="0" w:color="auto"/>
            <w:bottom w:val="none" w:sz="0" w:space="0" w:color="auto"/>
            <w:right w:val="none" w:sz="0" w:space="0" w:color="auto"/>
          </w:divBdr>
        </w:div>
        <w:div w:id="1820415272">
          <w:marLeft w:val="480"/>
          <w:marRight w:val="0"/>
          <w:marTop w:val="0"/>
          <w:marBottom w:val="0"/>
          <w:divBdr>
            <w:top w:val="none" w:sz="0" w:space="0" w:color="auto"/>
            <w:left w:val="none" w:sz="0" w:space="0" w:color="auto"/>
            <w:bottom w:val="none" w:sz="0" w:space="0" w:color="auto"/>
            <w:right w:val="none" w:sz="0" w:space="0" w:color="auto"/>
          </w:divBdr>
        </w:div>
        <w:div w:id="859706981">
          <w:marLeft w:val="480"/>
          <w:marRight w:val="0"/>
          <w:marTop w:val="0"/>
          <w:marBottom w:val="0"/>
          <w:divBdr>
            <w:top w:val="none" w:sz="0" w:space="0" w:color="auto"/>
            <w:left w:val="none" w:sz="0" w:space="0" w:color="auto"/>
            <w:bottom w:val="none" w:sz="0" w:space="0" w:color="auto"/>
            <w:right w:val="none" w:sz="0" w:space="0" w:color="auto"/>
          </w:divBdr>
        </w:div>
        <w:div w:id="313336346">
          <w:marLeft w:val="480"/>
          <w:marRight w:val="0"/>
          <w:marTop w:val="0"/>
          <w:marBottom w:val="0"/>
          <w:divBdr>
            <w:top w:val="none" w:sz="0" w:space="0" w:color="auto"/>
            <w:left w:val="none" w:sz="0" w:space="0" w:color="auto"/>
            <w:bottom w:val="none" w:sz="0" w:space="0" w:color="auto"/>
            <w:right w:val="none" w:sz="0" w:space="0" w:color="auto"/>
          </w:divBdr>
        </w:div>
        <w:div w:id="711002193">
          <w:marLeft w:val="480"/>
          <w:marRight w:val="0"/>
          <w:marTop w:val="0"/>
          <w:marBottom w:val="0"/>
          <w:divBdr>
            <w:top w:val="none" w:sz="0" w:space="0" w:color="auto"/>
            <w:left w:val="none" w:sz="0" w:space="0" w:color="auto"/>
            <w:bottom w:val="none" w:sz="0" w:space="0" w:color="auto"/>
            <w:right w:val="none" w:sz="0" w:space="0" w:color="auto"/>
          </w:divBdr>
        </w:div>
        <w:div w:id="1366054172">
          <w:marLeft w:val="480"/>
          <w:marRight w:val="0"/>
          <w:marTop w:val="0"/>
          <w:marBottom w:val="0"/>
          <w:divBdr>
            <w:top w:val="none" w:sz="0" w:space="0" w:color="auto"/>
            <w:left w:val="none" w:sz="0" w:space="0" w:color="auto"/>
            <w:bottom w:val="none" w:sz="0" w:space="0" w:color="auto"/>
            <w:right w:val="none" w:sz="0" w:space="0" w:color="auto"/>
          </w:divBdr>
        </w:div>
        <w:div w:id="345594448">
          <w:marLeft w:val="480"/>
          <w:marRight w:val="0"/>
          <w:marTop w:val="0"/>
          <w:marBottom w:val="0"/>
          <w:divBdr>
            <w:top w:val="none" w:sz="0" w:space="0" w:color="auto"/>
            <w:left w:val="none" w:sz="0" w:space="0" w:color="auto"/>
            <w:bottom w:val="none" w:sz="0" w:space="0" w:color="auto"/>
            <w:right w:val="none" w:sz="0" w:space="0" w:color="auto"/>
          </w:divBdr>
        </w:div>
        <w:div w:id="741030866">
          <w:marLeft w:val="48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image" Target="media/image16.emf"/><Relationship Id="rId3" Type="http://schemas.openxmlformats.org/officeDocument/2006/relationships/customXml" Target="../customXml/item3.xml"/><Relationship Id="rId21" Type="http://schemas.openxmlformats.org/officeDocument/2006/relationships/image" Target="media/image7.emf"/><Relationship Id="rId34" Type="http://schemas.openxmlformats.org/officeDocument/2006/relationships/oleObject" Target="embeddings/oleObject11.bin"/><Relationship Id="rId42" Type="http://schemas.openxmlformats.org/officeDocument/2006/relationships/oleObject" Target="embeddings/oleObject15.bin"/><Relationship Id="rId47" Type="http://schemas.openxmlformats.org/officeDocument/2006/relationships/image" Target="media/image20.emf"/><Relationship Id="rId50"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oleObject" Target="embeddings/oleObject13.bin"/><Relationship Id="rId46" Type="http://schemas.openxmlformats.org/officeDocument/2006/relationships/oleObject" Target="embeddings/oleObject17.bin"/><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oleObject" Target="embeddings/oleObject4.bin"/><Relationship Id="rId29" Type="http://schemas.openxmlformats.org/officeDocument/2006/relationships/image" Target="media/image11.emf"/><Relationship Id="rId41"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5.emf"/><Relationship Id="rId40" Type="http://schemas.openxmlformats.org/officeDocument/2006/relationships/oleObject" Target="embeddings/oleObject14.bin"/><Relationship Id="rId45" Type="http://schemas.openxmlformats.org/officeDocument/2006/relationships/image" Target="media/image19.emf"/><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oleObject" Target="embeddings/oleObject2.bin"/><Relationship Id="rId23" Type="http://schemas.openxmlformats.org/officeDocument/2006/relationships/image" Target="media/image8.e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oleObject" Target="embeddings/oleObject16.bin"/><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oleObject" Target="embeddings/oleObject5.bin"/><Relationship Id="rId27" Type="http://schemas.openxmlformats.org/officeDocument/2006/relationships/image" Target="media/image10.emf"/><Relationship Id="rId30" Type="http://schemas.openxmlformats.org/officeDocument/2006/relationships/oleObject" Target="embeddings/oleObject9.bin"/><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oleObject" Target="embeddings/oleObject18.bin"/><Relationship Id="rId8" Type="http://schemas.openxmlformats.org/officeDocument/2006/relationships/webSettings" Target="webSettings.xml"/><Relationship Id="rId5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7A6104B-6F35-443E-98A4-A7E44368D127}"/>
      </w:docPartPr>
      <w:docPartBody>
        <w:p w:rsidR="0091323E" w:rsidRDefault="00E81128">
          <w:r w:rsidRPr="009512C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bfmbpSTIX-Regular">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128"/>
    <w:rsid w:val="000357C2"/>
    <w:rsid w:val="000A224D"/>
    <w:rsid w:val="0013547A"/>
    <w:rsid w:val="0014754B"/>
    <w:rsid w:val="002543FD"/>
    <w:rsid w:val="002E0EDA"/>
    <w:rsid w:val="003C5FA1"/>
    <w:rsid w:val="00624504"/>
    <w:rsid w:val="006614C7"/>
    <w:rsid w:val="007800E8"/>
    <w:rsid w:val="007D5307"/>
    <w:rsid w:val="008A62CD"/>
    <w:rsid w:val="0091323E"/>
    <w:rsid w:val="00987813"/>
    <w:rsid w:val="00A26672"/>
    <w:rsid w:val="00A93B85"/>
    <w:rsid w:val="00AE3E41"/>
    <w:rsid w:val="00AF26E2"/>
    <w:rsid w:val="00C8260A"/>
    <w:rsid w:val="00C92C55"/>
    <w:rsid w:val="00CE3367"/>
    <w:rsid w:val="00D7294F"/>
    <w:rsid w:val="00DC5BC9"/>
    <w:rsid w:val="00E81128"/>
    <w:rsid w:val="00EB73AB"/>
    <w:rsid w:val="00ED38F2"/>
    <w:rsid w:val="00EE1490"/>
    <w:rsid w:val="00F7791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38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07D9ED-6194-4FD6-B68A-191B5D3C4A25}">
  <we:reference id="wa104382081" version="1.55.1.0" store="en-GB" storeType="OMEX"/>
  <we:alternateReferences>
    <we:reference id="wa104382081" version="1.55.1.0" store="" storeType="OMEX"/>
  </we:alternateReferences>
  <we:properties>
    <we:property name="MENDELEY_CITATIONS" value="[{&quot;citationID&quot;:&quot;MENDELEY_CITATION_0c330dbf-8e7a-41e8-9951-581a654ee4f5&quot;,&quot;properties&quot;:{&quot;noteIndex&quot;:0},&quot;isEdited&quot;:false,&quot;manualOverride&quot;:{&quot;isManuallyOverridden&quot;:false,&quot;citeprocText&quot;:&quot;[1–5]&quot;,&quot;manualOverrideText&quot;:&quot;&quot;},&quot;citationTag&quot;:&quot;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&quot;,&quot;citationItems&quot;:[{&quot;id&quot;:&quot;4cb9f592-1ba2-3508-9268-373e8a85add5&quot;,&quot;itemData&quot;:{&quot;type&quot;:&quot;article-journal&quot;,&quot;id&quot;:&quot;4cb9f592-1ba2-3508-9268-373e8a85add5&quot;,&quot;title&quot;:&quot;Polymer -composite with high dielectric constant and enhanced absorption properties based on graphene –CuS nanocomposites and polyvinylidene fluoride&quot;,&quot;author&quot;:[{&quot;family&quot;:&quot;Zhang&quot;,&quot;given&quot;:&quot;Xiao Juan&quot;,&quot;parse-names&quot;:false,&quot;dropping-particle&quot;:&quot;&quot;,&quot;non-dropping-particle&quot;:&quot;&quot;},{&quot;family&quot;:&quot;Wang&quot;,&quot;given&quot;:&quot;Guang Sheng&quot;,&quot;parse-names&quot;:false,&quot;dropping-particle&quot;:&quot;&quot;,&quot;non-dropping-particle&quot;:&quot;&quot;},{&quot;family&quot;:&quot;Wei&quot;,&quot;given&quot;:&quot;Yun Zhao&quot;,&quot;parse-names&quot;:false,&quot;dropping-particle&quot;:&quot;&quot;,&quot;non-dropping-particle&quot;:&quot;&quot;},{&quot;family&quot;:&quot;Guo&quot;,&quot;given&quot;:&quot;Lin&quot;,&quot;parse-names&quot;:false,&quot;dropping-particle&quot;:&quot;&quot;,&quot;non-dropping-particle&quot;:&quot;&quot;},{&quot;family&quot;:&quot;Cao&quot;,&quot;given&quot;:&quot;Mao Sheng&quot;,&quot;parse-names&quot;:false,&quot;dropping-particle&quot;:&quot;&quot;,&quot;non-dropping-particle&quot;:&quot;&quot;}],&quot;container-title&quot;:&quot;Journal of Materials Chemistry A&quot;,&quot;container-title-short&quot;:&quot;J Mater Chem A Mater&quot;,&quot;accessed&quot;:{&quot;date-parts&quot;:[[2023,8,10]]},&quot;DOI&quot;:&quot;10.1039/C3TA12451G&quot;,&quot;ISSN&quot;:&quot;20507488&quot;,&quot;URL&quot;:&quot;https://pubs.rsc.org/en/content/articlehtml/2013/ta/c3ta12451g&quot;,&quot;issued&quot;:{&quot;date-parts&quot;:[[2013,9,17]]},&quot;page&quot;:&quot;12115-12122&quot;,&quot;abstract&quot;:&quot;Novel reduced graphene oxide (RGO)/CuS nanocomposites, featuring CuS microspheres embedded in reduced graphene oxide (RGO) layers, are successfully fabricated by using an in situ growth approach in the presence of cexadecyl trimethyl ammonium bromide (CTAB) under mild wet-chemical conditions (140 °C). Characterization of the nanocomposites indicates that the CuS complex microspheres with relatively uniform size are embedded in the RGO layers to form unique core-shell nanostructures. A simple hot-press process is employed to synthesize the RGO/CuS/PVDF composites. With a filler loading of 15 wt%, the dielectric constant of the composites can reach 36 at 2 GHz, which is 10 times higher than that of pure PVDF. The composites with a filler loading of 5 wt% exhibit high values of reflection loss and the maximum loss is 32.7 dB at 10.7 GHz when the thickness is just 2.5 mm, and it can be adjusted by the thickness. The enhanced mechanism is also explained based on the Debye dipolar relaxation of the composites. The composite with a high dielectric constant is a promising material in high capacitance, while the composite with enhanced absorption can decrease the environmental pollution caused by microwave irradiation. © 2013 The Royal Society of Chemistry.&quot;,&quot;publisher&quot;:&quot;Royal Society of Chemistry&quot;,&quot;issue&quot;:&quot;39&quot;,&quot;volume&quot;:&quot;1&quot;},&quot;isTemporary&quot;:false},{&quot;id&quot;:&quot;73d19bc5-1204-375f-ad6c-a80557a9093f&quot;,&quot;itemData&quot;:{&quot;type&quot;:&quot;article-journal&quot;,&quot;id&quot;:&quot;73d19bc5-1204-375f-ad6c-a80557a9093f&quot;,&quot;title&quot;:&quot;Material characterization of a high-dielectric-constant polymer–ceramic composite for embedded capacitor for RF applications&quot;,&quot;author&quot;:[{&quot;family&quot;:&quot;Rao&quot;,&quot;given&quot;:&quot;Yang&quot;,&quot;parse-names&quot;:false,&quot;dropping-particle&quot;:&quot;&quot;,&quot;non-dropping-particle&quot;:&quot;&quot;},{&quot;family&quot;:&quot;Wong&quot;,&quot;given&quot;:&quot;C. P.&quot;,&quot;parse-names&quot;:false,&quot;dropping-particle&quot;:&quot;&quot;,&quot;non-dropping-particle&quot;:&quot;&quot;}],&quot;container-title&quot;:&quot;Journal of Applied Polymer Science&quot;,&quot;container-title-short&quot;:&quot;J Appl Polym Sci&quot;,&quot;accessed&quot;:{&quot;date-parts&quot;:[[2023,8,10]]},&quot;DOI&quot;:&quot;10.1002/APP.13690&quot;,&quot;ISSN&quot;:&quot;1097-4628&quot;,&quot;URL&quot;:&quot;https://onlinelibrary.wiley.com/doi/full/10.1002/app.13690&quot;,&quot;issued&quot;:{&quot;date-parts&quot;:[[2004,5,15]]},&quot;page&quot;:&quot;2228-2231&quot;,&quot;abstract&quot;:&quot;Embedded capacitor technology can improve electrical performance and reduce assembly cost compared with traditional discrete capacitor technology. Polymer-ceramic composites have been of great interest as embedded capacitor materials because they combine the processability of polymers with the desired electrical properties of ceramics. We have developed a novel nanostructure polymer-ceramic composite with a very high dielectric constant (ε r ≈150, a new record for the highest reported ε r value of a nanocomposite) in a previous work. RF applications of embedded capacitors require that the insulating material have a high ε r at a high frequency (in the gigahertz range), low leakage current, high breakdown voltage, and high reliability. A set of electrical tests were conducted in this study to characterize the electrical properties of the novel high-ε r polymer-ceramic nanocomposite developed in-house. The results show that this material had a fairly high ε r in the RF range, low electrical leakage, and high breakdown voltage. An 85°C/85% thermal humidity aging test was been performed, and it showed that this novel high-K material had good reliability. An embedded capacitor prototype with a capacitance density of 35 nF/cm 2 was manufactured with this nanocomposite with spin-coating technology. This novel nanocomposite can be used for the integral capacitors for RF applications. © 2004 Wiley Periodicals, Inc.&quot;,&quot;publisher&quot;:&quot;John Wiley &amp; Sons, Ltd&quot;,&quot;issue&quot;:&quot;4&quot;,&quot;volume&quot;:&quot;92&quot;},&quot;isTemporary&quot;:false},{&quot;id&quot;:&quot;f2b4fc51-9bfc-38fc-b83b-31f4177edfc8&quot;,&quot;itemData&quot;:{&quot;type&quot;:&quot;article-journal&quot;,&quot;id&quot;:&quot;f2b4fc51-9bfc-38fc-b83b-31f4177edfc8&quot;,&quot;title&quot;:&quot;Novel polymer–ceramic nanocomposite based on high dielectric constant epoxy formula for embedded capacitor application&quot;,&quot;author&quot;:[{&quot;family&quot;:&quot;Rao&quot;,&quot;given&quot;:&quot;Yang&quot;,&quot;parse-names&quot;:false,&quot;dropping-particle&quot;:&quot;&quot;,&quot;non-dropping-particle&quot;:&quot;&quot;},{&quot;family&quot;:&quot;Ogitani&quot;,&quot;given&quot;:&quot;S.&quot;,&quot;parse-names&quot;:false,&quot;dropping-particle&quot;:&quot;&quot;,&quot;non-dropping-particle&quot;:&quot;&quot;},{&quot;family&quot;:&quot;Kohl&quot;,&quot;given&quot;:&quot;Paul&quot;,&quot;parse-names&quot;:false,&quot;dropping-particle&quot;:&quot;&quot;,&quot;non-dropping-particle&quot;:&quot;&quot;},{&quot;family&quot;:&quot;Wong&quot;,&quot;given&quot;:&quot;C. P.&quot;,&quot;parse-names&quot;:false,&quot;dropping-particle&quot;:&quot;&quot;,&quot;non-dropping-particle&quot;:&quot;&quot;}],&quot;container-title&quot;:&quot;Journal of Applied Polymer Science&quot;,&quot;container-title-short&quot;:&quot;J Appl Polym Sci&quot;,&quot;accessed&quot;:{&quot;date-parts&quot;:[[2023,8,10]]},&quot;DOI&quot;:&quot;10.1002/APP.10082&quot;,&quot;ISSN&quot;:&quot;1097-4628&quot;,&quot;URL&quot;:&quot;https://onlinelibrary.wiley.com/doi/full/10.1002/app.10082&quot;,&quot;issued&quot;:{&quot;date-parts&quot;:[[2002,1,31]]},&quot;page&quot;:&quot;1084-1090&quot;,&quot;abstract&quot;:&quot;Embedded capacitor technology can increase silicon packing efficiency, improve electrical performance, and reduce assembly cost compared with traditional discrete capacitor technology. Developing a suitable material that satisfies electrical, reliability, and processing requirements is one of the major challenges of incorporating capacitors into a printed wiring board (PWB). Polymer-ceramic composites have been of great interest as embedded capacitor material because they combine the processability of polymers with the high dielectric constant of ceramics. A novel nanostructure polymer-ceramic composite with a very high dielectric constant (εr ∼110, a new record for the highest reported εr value of a nanocomposite) was developed in this work. A high dielectric constant is obtained by increasing the dielectric constant of the epoxy matrix (εr &gt;6) and using the combination of lead magnesium niobate-lead titanate (PMN-PT)/BaTiO3 as the ceramic filler. This nanocomposite has a low curing temperature (&lt;200°C); thus, it is multichip-module laminate (MCM-L) process-compatible. An embedded capacitor prototype with a capacitance density of 50 nF/cm2 was manufactured using this nanocomposite and spin-coating technology. The effect of the composite microstructure on the effective dielectric constant was studied. This novel nanocomposite can be used for integral capacitors in PWBs.&quot;,&quot;publisher&quot;:&quot;John Wiley &amp; Sons, Ltd&quot;,&quot;issue&quot;:&quot;5&quot;,&quot;volume&quot;:&quot;83&quot;},&quot;isTemporary&quot;:false},{&quot;id&quot;:&quot;4916954b-1122-3528-8d77-49b8878d7204&quot;,&quot;itemData&quot;:{&quot;type&quot;:&quot;article-journal&quot;,&quot;id&quot;:&quot;4916954b-1122-3528-8d77-49b8878d7204&quot;,&quot;title&quot;:&quot;Opto-Electrical Characteristics of Poly(vinyl alcohol)/Cesium Zincate Nanodielectrics&quot;,&quot;author&quot;:[{&quot;family&quot;:&quot;Kundachira Subramani&quot;,&quot;given&quot;:&quot;Nithin&quot;,&quot;parse-names&quot;:false,&quot;dropping-particle&quot;:&quot;&quot;,&quot;non-dropping-particle&quot;:&quot;&quot;},{&quot;family&quot;:&quot;Siddaramaiah&quot;,&quot;given&quot;:&quot;&quot;,&quot;parse-names&quot;:false,&quot;dropping-particle&quot;:&quot;&quot;,&quot;non-dropping-particle&quot;:&quot;&quot;}],&quot;container-title&quot;:&quot;Journal of Physical Chemistry C&quot;,&quot;accessed&quot;:{&quot;date-parts&quot;:[[2023,8,10]]},&quot;DOI&quot;:&quot;10.1021/ACS.JPCC.5B03652/SUPPL_FILE/JP5B03652_SI_001.PDF&quot;,&quot;ISSN&quot;:&quot;19327455&quot;,&quot;URL&quot;:&quot;https://pubs.acs.org/doi/abs/10.1021/acs.jpcc.5b03652&quot;,&quot;issued&quot;:{&quot;date-parts&quot;:[[2015,8,11]]},&quot;page&quot;:&quot;20244-20255&quot;,&quot;abstract&quot;:&quot;Polymer nanocomposites for electro-optics are known to offer novel material morphologies and unique device geometries, thereby enhancing the device performance. In this study, we report the successful fabrication of one such blue-green fluorescent poly(vinyl alcohol) (PVA)/cesium zincate (Cs&lt;inf&gt;2&lt;/inf&gt;ZnO&lt;inf&gt;2&lt;/inf&gt;) nanocomposite by solution intercalation technique. The optoelectronic properties of prepared films were probed with the intent to establish the effect of nanointegrates on optical and electrical characteristics of particle stabilizing PVA. The optical absorbance studies revealed the UV absorbent nature of PVA/Cs&lt;inf&gt;2&lt;/inf&gt;ZnO&lt;inf&gt;2&lt;/inf&gt; films exhibiting a steep UV absorption coupled with high visible transmission. The optical parameters of nanocomposite films, including absorption/extinction coefficients, optical band gap, complex refractive index (RI), and dielectric functions besides optical conductivity were evaluated, which supports the dopant-dependent optical properties of PVA with a scope for band gap engineering. The dispersion and functionalization of nanofillers were characterized by FESEM. The integrated fillers induced a broad blue-green luminescence (2.88-2.58 eV) in the emission spectrum of PVA. The structural aspects were probed by FTIR studies, while charge transport properties were valued by dielectric studies. The dielectric properties (dielectric storage and dielectric loss), AC conductivity, and charge dissipation were found to increase with nanofiller content and decrease with frequency.&quot;,&quot;publisher&quot;:&quot;American Chemical Society&quot;,&quot;issue&quot;:&quot;35&quot;,&quot;volume&quot;:&quot;119&quot;,&quot;container-title-short&quot;:&quot;&quot;},&quot;isTemporary&quot;:false},{&quot;id&quot;:&quot;313bb280-934e-3994-ab3f-04a2b7eaf3b3&quot;,&quot;itemData&quot;:{&quot;type&quot;:&quot;article-journal&quot;,&quot;id&quot;:&quot;313bb280-934e-3994-ab3f-04a2b7eaf3b3&quot;,&quot;title&quot;:&quot;Optical and electrical evaluation of Ag0.5Cu0.75O introduced poly(vinyl alcohol) based E.Coli sensors&quot;,&quot;author&quot;:[{&quot;family&quot;:&quot;Suma&quot;,&quot;given&quot;:&quot;G. R.&quot;,&quot;parse-names&quot;:false,&quot;dropping-particle&quot;:&quot;&quot;,&quot;non-dropping-particle&quot;:&quot;&quot;},{&quot;family&quot;:&quot;Subramani&quot;,&quot;given&quot;:&quot;Nithin Kundachira&quot;,&quot;parse-names&quot;:false,&quot;dropping-particle&quot;:&quot;&quot;,&quot;non-dropping-particle&quot;:&quot;&quot;},{&quot;family&quot;:&quot;Sachhidananda&quot;,&quot;given&quot;:&quot;S.&quot;,&quot;parse-names&quot;:false,&quot;dropping-particle&quot;:&quot;&quot;,&quot;non-dropping-particle&quot;:&quot;&quot;},{&quot;family&quot;:&quot;Satyanarayana&quot;,&quot;given&quot;:&quot;S.&quot;,&quot;parse-names&quot;:false,&quot;dropping-particle&quot;:&quot;V.&quot;,&quot;non-dropping-particle&quot;:&quot;&quot;},{&quot;family&quot;:&quot;Siddaramaiah&quot;,&quot;given&quot;:&quot;&quot;,&quot;parse-names&quot;:false,&quot;dropping-particle&quot;:&quot;&quot;,&quot;non-dropping-particle&quot;:&quot;&quot;}],&quot;container-title&quot;:&quot;Journal of Materials Science: Materials in Electronics&quot;,&quot;accessed&quot;:{&quot;date-parts&quot;:[[2023,8,10]]},&quot;DOI&quot;:&quot;10.1007/S10854-017-7148-3/FIGURES/8&quot;,&quot;ISSN&quot;:&quot;1573482X&quot;,&quot;URL&quot;:&quot;https://link.springer.com/article/10.1007/s10854-017-7148-3&quot;,&quot;issued&quot;:{&quot;date-parts&quot;:[[2017,9,1]]},&quot;page&quot;:&quot;13139-13148&quot;,&quot;abstract&quot;:&quot;Silver doped copper oxide (Ag0.5Cu0.75O) nanoparticles synthesized by hydrothermal growth process were introduced into PVA matrix in varying amounts viz., 0.5, 1.0, 2.0 and 4.0 wt% through solution intercalation method. The Ag0.5Cu0.75O nano filler induced structural and morphological changes in PVA were ascertained through X-ray diffraction and scanning electron microscopic analysis. While, the changes in optical and electrical behaviors such as optical band gap, refractive index, extinction co-efficient and current (I)–voltage (V) characteristics were established by various state of the art opto-electronic characterizations. The sensor performance was put through its pace by measuring the changes in current output of the composite films upon Escherichia coli exposure. The I–V measurements depicted 2 wt% as the optimum concentration of Ag0.5Cu0.75O nano fillers in PVA that achieved a device sensitivity of 23.85% for an E.Coli concentration of 1.25 × 108 cfu/ml. Under optimized conditions, the 2 wt% Ag0.5Cu0.75O/PVA based E.Coli sensor exhibited a lower detection limit of 102 cfu/ml and a response time of 6–8 s. The as prepared E.Coli sensor presents lower detection limit and lesser response time to be used for real-time operations.&quot;,&quot;publisher&quot;:&quot;Springer New York LLC&quot;,&quot;issue&quot;:&quot;17&quot;,&quot;volume&quot;:&quot;28&quot;,&quot;container-title-short&quot;:&quot;&quot;},&quot;isTemporary&quot;:false}]},{&quot;citationID&quot;:&quot;MENDELEY_CITATION_6d307bb8-b2c1-49d3-9cbb-1f8231f48feb&quot;,&quot;properties&quot;:{&quot;noteIndex&quot;:0},&quot;isEdited&quot;:false,&quot;manualOverride&quot;:{&quot;isManuallyOverridden&quot;:false,&quot;citeprocText&quot;:&quot;[6–9]&quot;,&quot;manualOverrideText&quot;:&quot;&quot;},&quot;citationTag&quot;:&quot;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&quot;,&quot;citationItems&quot;:[{&quot;id&quot;:&quot;aa8d0cb6-14ee-383d-aa1e-0547cda56ba7&quot;,&quot;itemData&quot;:{&quot;type&quot;:&quot;article-journal&quot;,&quot;id&quot;:&quot;aa8d0cb6-14ee-383d-aa1e-0547cda56ba7&quot;,&quot;title&quot;:&quot;Electrical conductivity enhancement of polymer/multiwalled carbon nanotube (MWCNT) composites by thermally-induced defunctionalization of MWCNTs&quot;,&quot;author&quot;:[{&quot;family&quot;:&quot;Chang&quot;,&quot;given&quot;:&quot;Chia Ming&quot;,&quot;parse-names&quot;:false,&quot;dropping-particle&quot;:&quot;&quot;,&quot;non-dropping-particle&quot;:&quot;&quot;},{&quot;family&quot;:&quot;Liu&quot;,&quot;given&quot;:&quot;Ying Ling&quot;,&quot;parse-names&quot;:false,&quot;dropping-particle&quot;:&quot;&quot;,&quot;non-dropping-particle&quot;:&quot;&quot;}],&quot;container-title&quot;:&quot;ACS Applied Materials and Interfaces&quot;,&quot;container-title-short&quot;:&quot;ACS Appl Mater Interfaces&quot;,&quot;accessed&quot;:{&quot;date-parts&quot;:[[2023,8,10]]},&quot;DOI&quot;:&quot;10.1021/AM200558F/ASSET/IMAGES/MEDIUM/AM-2011-00558F_0005.GIF&quot;,&quot;ISSN&quot;:&quot;19448244&quot;,&quot;URL&quot;:&quot;https://pubs.acs.org/doi/abs/10.1021/am200558f&quot;,&quot;issued&quot;:{&quot;date-parts&quot;:[[2011,7,27]]},&quot;page&quot;:&quot;2204-2208&quot;,&quot;abstract&quot;:&quot;We report a thermally-induced increase of electrical conductivity of polymer/multiwalled carbon nanotube (MWCNT) composites using Diels-Alder-adduct-modified MWCNTs as additives. Thermal treatments of the composites induce the defunctionalization of the modified MWCNTs through retro-DA reaction, consequently to recover the electrical conductivity of MWCNTs and to increase the conductivity of PVDF/MWCNT composites. For the composites possessing 0.5 wt % of MWCNTs, thermal treatment increases the electrical conductivity from 2 × 10-12 S cm-1 to 4 × 10-8 S cm-1 and significantly reduces the value of percolation threshold. Meanwhile, the thermal treatment does not alter the mechanical properties of the composites. © 2011 American Chemical Society.&quot;,&quot;publisher&quot;:&quot;American Chemical Society&quot;,&quot;issue&quot;:&quot;7&quot;,&quot;volume&quot;:&quot;3&quot;},&quot;isTemporary&quot;:false},{&quot;id&quot;:&quot;e8ffd7db-0d40-33c3-b090-e7709568b147&quot;,&quot;itemData&quot;:{&quot;type&quot;:&quot;article-journal&quot;,&quot;id&quot;:&quot;e8ffd7db-0d40-33c3-b090-e7709568b147&quot;,&quot;title&quot;:&quot;Increasing the electrical conductivity of carbon nanotube/polymer composites by using weak nanotube–polymer interactions&quot;,&quot;author&quot;:[{&quot;family&quot;:&quot;Zeng&quot;,&quot;given&quot;:&quot;You&quot;,&quot;parse-names&quot;:false,&quot;dropping-particle&quot;:&quot;&quot;,&quot;non-dropping-particle&quot;:&quot;&quot;},{&quot;family&quot;:&quot;Liu&quot;,&quot;given&quot;:&quot;Pengfei&quot;,&quot;parse-names&quot;:false,&quot;dropping-particle&quot;:&quot;&quot;,&quot;non-dropping-particle&quot;:&quot;&quot;},{&quot;family&quot;:&quot;Du&quot;,&quot;given&quot;:&quot;Jinhong&quot;,&quot;parse-names&quot;:false,&quot;dropping-particle&quot;:&quot;&quot;,&quot;non-dropping-particle&quot;:&quot;&quot;},{&quot;family&quot;:&quot;Zhao&quot;,&quot;given&quot;:&quot;Long&quot;,&quot;parse-names&quot;:false,&quot;dropping-particle&quot;:&quot;&quot;,&quot;non-dropping-particle&quot;:&quot;&quot;},{&quot;family&quot;:&quot;Ajayan&quot;,&quot;given&quot;:&quot;Pulickel M.&quot;,&quot;parse-names&quot;:false,&quot;dropping-particle&quot;:&quot;&quot;,&quot;non-dropping-particle&quot;:&quot;&quot;},{&quot;family&quot;:&quot;Cheng&quot;,&quot;given&quot;:&quot;Hui Ming&quot;,&quot;parse-names&quot;:false,&quot;dropping-particle&quot;:&quot;&quot;,&quot;non-dropping-particle&quot;:&quot;&quot;}],&quot;container-title&quot;:&quot;Carbon&quot;,&quot;container-title-short&quot;:&quot;Carbon N Y&quot;,&quot;accessed&quot;:{&quot;date-parts&quot;:[[2023,8,10]]},&quot;DOI&quot;:&quot;10.1016/J.CARBON.2010.05.053&quot;,&quot;ISSN&quot;:&quot;0008-6223&quot;,&quot;issued&quot;:{&quot;date-parts&quot;:[[2010,10,1]]},&quot;page&quot;:&quot;3551-3558&quot;,&quot;abstract&quot;:&quot;A weak interaction between carbon nanotubes (CNTs) and polymers was found to reduce polymer-wrapping on CNT surface, decrease the contact resistance between CNTs, and increase the electrical conductivity of their composites. Thermodynamic properties such as surface energy of components, filler-polymer interactions, and wettability of carbon/polymer systems were analyzed. It was found that the graphitized CNTs filled polyoxymethylene (POM) system exhibits the weakest CNT-polymer interaction among all the investigated systems and a poor wettability. Consequently, the graphitized CNT/POM composites possess a high electrical conductivity and a low percolation threshold of 0.5 wt.% CNT loading, which is associated with the weak CNT-polymer interaction, low contact resistance between CNTs, good connectivity of CNT networks, and high crystallinity of POM in the composites. The results obtained imply that high-performance composites with optimal CNT-network structures can be designed and fabricated by fully considering the surface properties of components and CNT-polymer interactions. © 2010 Elsevier Ltd. All rights reserved.&quot;,&quot;publisher&quot;:&quot;Pergamon&quot;,&quot;issue&quot;:&quot;12&quot;,&quot;volume&quot;:&quot;48&quot;},&quot;isTemporary&quot;:false},{&quot;id&quot;:&quot;9febe75c-cbfa-3d7b-944d-abb05a83df2a&quot;,&quot;itemData&quot;:{&quot;type&quot;:&quot;article-journal&quot;,&quot;id&quot;:&quot;9febe75c-cbfa-3d7b-944d-abb05a83df2a&quot;,&quot;title&quot;:&quot;Mechanisms of chemical undoping of conducting polymers by ammonia&quot;,&quot;author&quot;:[{&quot;family&quot;:&quot;Foot&quot;,&quot;given&quot;:&quot;Peter&quot;,&quot;parse-names&quot;:false,&quot;dropping-particle&quot;:&quot;&quot;,&quot;non-dropping-particle&quot;:&quot;&quot;},{&quot;family&quot;:&quot;Ritchie&quot;,&quot;given&quot;:&quot;Tony&quot;,&quot;parse-names&quot;:false,&quot;dropping-particle&quot;:&quot;&quot;,&quot;non-dropping-particle&quot;:&quot;&quot;},{&quot;family&quot;:&quot;Mohammad&quot;,&quot;given&quot;:&quot;Faiz&quot;,&quot;parse-names&quot;:false,&quot;dropping-particle&quot;:&quot;&quot;,&quot;non-dropping-particle&quot;:&quot;&quot;}],&quot;container-title&quot;:&quot;Journal of the Chemical Society, Chemical Communications&quot;,&quot;container-title-short&quot;:&quot;J Chem Soc Chem Commun&quot;,&quot;accessed&quot;:{&quot;date-parts&quot;:[[2023,8,10]]},&quot;DOI&quot;:&quot;10.1039/C39880001536&quot;,&quot;ISSN&quot;:&quot;0022-4936&quot;,&quot;URL&quot;:&quot;https://pubs.rsc.org/en/content/articlehtml/1988/c3/c39880001536&quot;,&quot;issued&quot;:{&quot;date-parts&quot;:[[1988,1,1]]},&quot;page&quot;:&quot;1536-1537&quot;,&quot;abstract&quot;:&quot;The chemical compensation of p-type conducting polymers by ammonia gas can occur by several mechanisms, which lead to products of very different quality.&quot;,&quot;publisher&quot;:&quot;The Royal Society of Chemistry&quot;,&quot;issue&quot;:&quot;23&quot;},&quot;isTemporary&quot;:false},{&quot;id&quot;:&quot;a3509445-5f9b-35a8-9a5a-c80ad8758e90&quot;,&quot;itemData&quot;:{&quot;type&quot;:&quot;article-journal&quot;,&quot;id&quot;:&quot;a3509445-5f9b-35a8-9a5a-c80ad8758e90&quot;,&quot;title&quot;:&quot;Compensation behaviour of electrically conductive polythiophene and polypyrrole&quot;,&quot;author&quot;:[{&quot;family&quot;:&quot;Mohammad&quot;,&quot;given&quot;:&quot;F.&quot;,&quot;parse-names&quot;:false,&quot;dropping-particle&quot;:&quot;&quot;,&quot;non-dropping-particle&quot;:&quot;&quot;}],&quot;container-title&quot;:&quot;Journal of Physics D: Applied Physics&quot;,&quot;container-title-short&quot;:&quot;J Phys D Appl Phys&quot;,&quot;accessed&quot;:{&quot;date-parts&quot;:[[2023,8,10]]},&quot;DOI&quot;:&quot;10.1088/0022-3727/31/8/005&quot;,&quot;ISSN&quot;:&quot;0022-3727&quot;,&quot;URL&quot;:&quot;https://iopscience.iop.org/article/10.1088/0022-3727/31/8/005&quot;,&quot;issued&quot;:{&quot;date-parts&quot;:[[1998,4,21]]},&quot;page&quot;:&quot;951&quot;,&quot;abstract&quot;:&quot;Thin films of p-type doped polythiophene were found to react rapidly but irreversibly with ammonia and water, whereas the loss of conductivity was largely reversible by evacuation in p-type doped polypyrrole. The interaction between compensating agents such as ammonia and water with p-type doped polythiophene and polypyrrole has been examined and chemical reaction schemes have been proposed with the possibility of their use in sensing devices.&quot;,&quot;publisher&quot;:&quot;IOP Publishing&quot;,&quot;issue&quot;:&quot;8&quot;,&quot;volume&quot;:&quot;31&quot;},&quot;isTemporary&quot;:false}]},{&quot;citationID&quot;:&quot;MENDELEY_CITATION_8205a73e-e13f-44ec-addc-c3cc60efc160&quot;,&quot;properties&quot;:{&quot;noteIndex&quot;:0},&quot;isEdited&quot;:false,&quot;manualOverride&quot;:{&quot;isManuallyOverridden&quot;:false,&quot;citeprocText&quot;:&quot;[10–12]&quot;,&quot;manualOverrideText&quot;:&quot;&quot;},&quot;citationTag&quot;:&quot;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&quot;,&quot;citationItems&quot;:[{&quot;id&quot;:&quot;e0c08e28-9624-336b-9d37-b3894c4f252d&quot;,&quot;itemData&quot;:{&quot;type&quot;:&quot;article-journal&quot;,&quot;id&quot;:&quot;e0c08e28-9624-336b-9d37-b3894c4f252d&quot;,&quot;title&quot;:&quot;Polyvinyl alcohol–In 2 O 3 nanocomposite films: synthesis, characterization and gas sensing properties&quot;,&quot;author&quot;:[{&quot;family&quot;:&quot;Singhal&quot;,&quot;given&quot;:&quot;Anshu&quot;,&quot;parse-names&quot;:false,&quot;dropping-particle&quot;:&quot;&quot;,&quot;non-dropping-particle&quot;:&quot;&quot;},{&quot;family&quot;:&quot;Kaur&quot;,&quot;given&quot;:&quot;M.&quot;,&quot;parse-names&quot;:false,&quot;dropping-particle&quot;:&quot;&quot;,&quot;non-dropping-particle&quot;:&quot;&quot;},{&quot;family&quot;:&quot;Dubey&quot;,&quot;given&quot;:&quot;K. A.&quot;,&quot;parse-names&quot;:false,&quot;dropping-particle&quot;:&quot;&quot;,&quot;non-dropping-particle&quot;:&quot;&quot;},{&quot;family&quot;:&quot;Bhardwaj&quot;,&quot;given&quot;:&quot;Y. K.&quot;,&quot;parse-names&quot;:false,&quot;dropping-particle&quot;:&quot;&quot;,&quot;non-dropping-particle&quot;:&quot;&quot;},{&quot;family&quot;:&quot;Jain&quot;,&quot;given&quot;:&quot;D.&quot;,&quot;parse-names&quot;:false,&quot;dropping-particle&quot;:&quot;&quot;,&quot;non-dropping-particle&quot;:&quot;&quot;},{&quot;family&quot;:&quot;Pillai&quot;,&quot;given&quot;:&quot;C. G.S.&quot;,&quot;parse-names&quot;:false,&quot;dropping-particle&quot;:&quot;&quot;,&quot;non-dropping-particle&quot;:&quot;&quot;},{&quot;family&quot;:&quot;Tyagi&quot;,&quot;given&quot;:&quot;A. K.&quot;,&quot;parse-names&quot;:false,&quot;dropping-particle&quot;:&quot;&quot;,&quot;non-dropping-particle&quot;:&quot;&quot;}],&quot;container-title&quot;:&quot;RSC Advances&quot;,&quot;container-title-short&quot;:&quot;RSC Adv&quot;,&quot;accessed&quot;:{&quot;date-parts&quot;:[[2023,8,10]]},&quot;DOI&quot;:&quot;10.1039/C2RA20416A&quot;,&quot;ISSN&quot;:&quot;20462069&quot;,&quot;URL&quot;:&quot;https://pubs.rsc.org/en/content/articlehtml/2012/ra/c2ra20416a&quot;,&quot;issued&quot;:{&quot;date-parts&quot;:[[2012,7,30]]},&quot;page&quot;:&quot;7180-7189&quot;,&quot;abstract&quot;:&quot;Poly(vinyl alcohol) (PVA)-In 2O 3 (with 1 and 5 wt% In 2O 3 loading) nanocomposite films have been prepared by a solvent-casting technique. The In 2O 3 nanoparticles used in this work were prepared by nonhydrolytic alcoholysis ester elimination reaction of indium acetate in the presence of oleic acid and oleyl alcohol at 220°C. X-Ray diffraction (XRD) patterns and transmission electron microscopy (TEM) studies indicate that the In 2O 3 nanocrystals obtained in this work are nearly monodisperse, highly crystalline with cubic bixbyite structure without the presence of any other impurity phase. The PVA-In 2O 3 nanocomposite films have been structurally characterized by XRD, Fourier transform infrared (FTIR) and Raman spectroscopy. The results confirm the incorporation of In 2O 3 nanocrystals in the PVA matrix and interactions between In 2O 3 nanocrystals and PVA molecules. The thermal properties of nanocomposite films have been investigated by thermogravimetric analysis (TGA) and differential scanning calorimetry (DSC). The thermo-oxidative degradation temperature of PVA increases with the addition of In 2O 3 nanocrystals and the degree of crystallinity of the PVA matrix decreases in the presence of In 2O 3 nanocrystals in the nanocomposite films. The room temperature sensing characteristics of the naocomposite films have been studied for various gases, namely, H 2S, NH 3, CH 3, CO, and NO. The PVA-In 2O 3 nanocomposite films show maximum sensitivity for H 2S gas with fast response and reversibility. The response mechanism of the nanocomposite films to various gases is also proposed. © 2012 The Royal Society of Chemistry.&quot;,&quot;publisher&quot;:&quot;Royal Society of Chemistry&quot;,&quot;issue&quot;:&quot;18&quot;,&quot;volume&quot;:&quot;2&quot;},&quot;isTemporary&quot;:false},{&quot;id&quot;:&quot;6674fa81-669d-3228-bdde-7ba7fad6aa31&quot;,&quot;itemData&quot;:{&quot;type&quot;:&quot;article-journal&quot;,&quot;id&quot;:&quot;6674fa81-669d-3228-bdde-7ba7fad6aa31&quot;,&quot;title&quot;:&quot;Synthesis and photocatalytic performance of PVA/TiO2/graphene-MWCNT nanocomposites for dye removal&quot;,&quot;author&quot;:[{&quot;family&quot;:&quot;Jung&quot;,&quot;given&quot;:&quot;Gowun&quot;,&quot;parse-names&quot;:false,&quot;dropping-particle&quot;:&quot;&quot;,&quot;non-dropping-particle&quot;:&quot;&quot;},{&quot;family&quot;:&quot;Kim&quot;,&quot;given&quot;:&quot;Hyung&quot;,&quot;parse-names&quot;:false,&quot;dropping-particle&quot;:&quot;Il&quot;,&quot;non-dropping-particle&quot;:&quot;&quot;}],&quot;container-title&quot;:&quot;Journal of Applied Polymer Science&quot;,&quot;container-title-short&quot;:&quot;J Appl Polym Sci&quot;,&quot;accessed&quot;:{&quot;date-parts&quot;:[[2023,8,10]]},&quot;DOI&quot;:&quot;10.1002/APP.40715&quot;,&quot;ISSN&quot;:&quot;1097-4628&quot;,&quot;URL&quot;:&quot;https://onlinelibrary.wiley.com/doi/full/10.1002/app.40715&quot;,&quot;issued&quot;:{&quot;date-parts&quot;:[[2014,9,5]]},&quot;page&quot;:&quot;8797-8803&quot;,&quot;abstract&quot;:&quot;TiO2/graphene-MWCNT nanocomposite was prepared using solvothermal reaction for the effective distribution of TiO2 nanoparticles on carbonaceous materials. TiO2/graphene-MWCNT nanocomposite was immobilized in poly(vinyl alcohol) (PVA) matrix for a convenient recovery after wastewater purification. MWCNT was incorporated in a nanocomposite not only to prevent the restacking of graphene but also to increase the electron transfer from TiO2. The detailed characterization of the nanocomposite was performed using SEM, EDX, XRD, XPS, and FTIR. The photocatalytic performance of PVA/TiO2/graphene-MWCNT nanocomposite was investigated by UV spectroscopy on the basis of degradation of organic pollutants. PVA/TiO2/graphene-MWCNT nanocomposite showed improved photocatalytic decomposition of more than 70% of residual dye left in case of using PVA/TiO2/graphene nanocomposite due to the improved electron transfer and the higher adsorption of organic pollutants. PVA/TiO 2/graphene-MWCNT nanocomposite was suitable as a promising material for the recyclable photocatalytic wastewater purification system. © 2014 Wiley Periodicals, Inc. J. Appl. Polym. Sci. 2014, 131, 40715. Copyright © 2014 Wiley Periodicals, Inc.&quot;,&quot;publisher&quot;:&quot;John Wiley &amp; Sons, Ltd&quot;,&quot;issue&quot;:&quot;17&quot;,&quot;volume&quot;:&quot;131&quot;},&quot;isTemporary&quot;:false},{&quot;id&quot;:&quot;ee2ccd4b-3a39-319d-8018-57589d76cd06&quot;,&quot;itemData&quot;:{&quot;type&quot;:&quot;article-journal&quot;,&quot;id&quot;:&quot;ee2ccd4b-3a39-319d-8018-57589d76cd06&quot;,&quot;title&quot;:&quot;Visibly transparent PVA/sodium doped dysprosia (Na2Dy2O4) nano composite films, with high refractive index: An optical study&quot;,&quot;author&quot;:[{&quot;family&quot;:&quot;Shilpa&quot;,&quot;given&quot;:&quot;K. N.&quot;,&quot;parse-names&quot;:false,&quot;dropping-particle&quot;:&quot;&quot;,&quot;non-dropping-particle&quot;:&quot;&quot;},{&quot;family&quot;:&quot;Nithin&quot;,&quot;given&quot;:&quot;Kundachira Subramani&quot;,&quot;parse-names&quot;:false,&quot;dropping-particle&quot;:&quot;&quot;,&quot;non-dropping-particle&quot;:&quot;&quot;},{&quot;family&quot;:&quot;Sachhidananda&quot;,&quot;given&quot;:&quot;S.&quot;,&quot;parse-names&quot;:false,&quot;dropping-particle&quot;:&quot;&quot;,&quot;non-dropping-particle&quot;:&quot;&quot;},{&quot;family&quot;:&quot;Madhukar&quot;,&quot;given&quot;:&quot;B. S.&quot;,&quot;parse-names&quot;:false,&quot;dropping-particle&quot;:&quot;&quot;,&quot;non-dropping-particle&quot;:&quot;&quot;},{&quot;family&quot;:&quot;Siddaramaiah&quot;,&quot;given&quot;:&quot;&quot;,&quot;parse-names&quot;:false,&quot;dropping-particle&quot;:&quot;&quot;,&quot;non-dropping-particle&quot;:&quot;&quot;}],&quot;container-title&quot;:&quot;Journal of Alloys and Compounds&quot;,&quot;container-title-short&quot;:&quot;J Alloys Compd&quot;,&quot;accessed&quot;:{&quot;date-parts&quot;:[[2023,8,10]]},&quot;DOI&quot;:&quot;10.1016/J.JALLCOM.2016.10.004&quot;,&quot;ISSN&quot;:&quot;0925-8388&quot;,&quot;issued&quot;:{&quot;date-parts&quot;:[[2017,2,15]]},&quot;page&quot;:&quot;884-891&quot;,&quot;abstract&quot;:&quot;The effect of varied weight fractions (0.0, 0.5, 1.0, 2.0 and 4.0) of sodium doped dysprosium oxide (Na2Dy2O4) nano fillers on the structural, gross morphological and optical properties of poly (vinyl alcohol) (PVA) films have been established by diverse spectral techniques. Fourier transform infrared (FT-IR) spectral studies ascertain the successful integration of metallic fractals of nano filler with the hydroxyl groups of the polymer. While, scanning electron microscopic (SEM) studies support excellent filler dispersions and contact angle measurements highlight the filler induced wettability transitions (hydrophilic (61.60°) to near hydrophobic (89.02°)). The electronic spectral studies reflects the filler induced changes in the electronic band structure of PVA leading to decreased optical energy gaps from 4.25 eV to 3.55 eV, in addition to a systematic Refractive Index (RI) boost in line with Lorentz-Lorenz effective medium theory. The developed PVA/Na2Dy2O4nano composites (NC) with high visible transparencies and higher refractive index (1.9 for 4 wt% PVA/Na2Dy2O4) alongside appreciable Abbe numbers are ideal optical materials for micro-optic and optical wave guiding applications.&quot;,&quot;publisher&quot;:&quot;Elsevier&quot;,&quot;volume&quot;:&quot;694&quot;},&quot;isTemporary&quot;:false}]},{&quot;citationID&quot;:&quot;MENDELEY_CITATION_c0f18d44-8c7b-44ff-a2b4-8367160ddbda&quot;,&quot;properties&quot;:{&quot;noteIndex&quot;:0},&quot;isEdited&quot;:false,&quot;manualOverride&quot;:{&quot;isManuallyOverridden&quot;:false,&quot;citeprocText&quot;:&quot;[13–15]&quot;,&quot;manualOverrideText&quot;:&quot;&quot;},&quot;citationTag&quot;:&quot;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&quot;,&quot;citationItems&quot;:[{&quot;id&quot;:&quot;d5f14ccc-e5b8-3ad5-8d26-a4c85a734f45&quot;,&quot;itemData&quot;:{&quot;type&quot;:&quot;article-journal&quot;,&quot;id&quot;:&quot;d5f14ccc-e5b8-3ad5-8d26-a4c85a734f45&quot;,&quot;title&quot;:&quot;Organic fouling inhibition on electrically conducting carbon nanotube–polyvinyl alcohol composite ultrafiltration membranes&quot;,&quot;author&quot;:[{&quot;family&quot;:&quot;Dudchenko&quot;,&quot;given&quot;:&quot;Alexander&quot;,&quot;parse-names&quot;:false,&quot;dropping-particle&quot;:&quot;V.&quot;,&quot;non-dropping-particle&quot;:&quot;&quot;},{&quot;family&quot;:&quot;Rolf&quot;,&quot;given&quot;:&quot;Julianne&quot;,&quot;parse-names&quot;:false,&quot;dropping-particle&quot;:&quot;&quot;,&quot;non-dropping-particle&quot;:&quot;&quot;},{&quot;family&quot;:&quot;Russell&quot;,&quot;given&quot;:&quot;Kyle&quot;,&quot;parse-names&quot;:false,&quot;dropping-particle&quot;:&quot;&quot;,&quot;non-dropping-particle&quot;:&quot;&quot;},{&quot;family&quot;:&quot;Duan&quot;,&quot;given&quot;:&quot;Wenyan&quot;,&quot;parse-names&quot;:false,&quot;dropping-particle&quot;:&quot;&quot;,&quot;non-dropping-particle&quot;:&quot;&quot;},{&quot;family&quot;:&quot;Jassby&quot;,&quot;given&quot;:&quot;David&quot;,&quot;parse-names&quot;:false,&quot;dropping-particle&quot;:&quot;&quot;,&quot;non-dropping-particle&quot;:&quot;&quot;}],&quot;container-title&quot;:&quot;Journal of Membrane Science&quot;,&quot;container-title-short&quot;:&quot;J Memb Sci&quot;,&quot;accessed&quot;:{&quot;date-parts&quot;:[[2023,8,10]]},&quot;DOI&quot;:&quot;10.1016/J.MEMSCI.2014.05.041&quot;,&quot;ISSN&quot;:&quot;0376-7388&quot;,&quot;issued&quot;:{&quot;date-parts&quot;:[[2014,10,15]]},&quot;page&quot;:&quot;1-10&quot;,&quot;abstract&quot;:&quot;Robust and electrically conductive thin films (2500. S/m) made of cross-linked poly(vinyl alcohol) and carboxylated multi-walled carbon nanotubes (PVA-CNT-COOH) were synthesized via a sequential deposition and cross-linking method. The PVA-CNT-COOH modified membranes were then used in an electrofiltration cell in which the effects of applied potentials on fouling of high concentrations (3-5. g/L) of alginic acid (AA) were studied. It was demonstrated that after 100. min of operation while applying -3. V and -5. V, the change in operating pressure was reduced by 33% and 51%, respectively, compared to application of no voltage. Increase in ionic strength resulted in overall higher fouling rates, where the application of -5. V resulted in a pressure change reduction of 43% compared to no application of potential. A modified Poisson-Boltzmann equation used in a DLVO-type theory demonstrated that at the applied potentials, electrostatic interactions produced significant repulsive forces between the membrane surface and the charged organic foulant. Calculations at experimental conditions demonstrated the pure AA aggregates would be strongly repulsed away from membrane surface. In synthetic wastewater the repulsion force is greatly reduced, resulting in overall reduced fouling inhibition. © 2014 Elsevier B.V.&quot;,&quot;publisher&quot;:&quot;Elsevier&quot;,&quot;volume&quot;:&quot;468&quot;},&quot;isTemporary&quot;:false},{&quot;id&quot;:&quot;038c6394-bc9f-38e3-b1a8-f1584e838a60&quot;,&quot;itemData&quot;:{&quot;type&quot;:&quot;article-journal&quot;,&quot;id&quot;:&quot;038c6394-bc9f-38e3-b1a8-f1584e838a60&quot;,&quot;title&quot;:&quot;High mechanical and pressure sensitive dielectric properties of graphene oxide doped PVA nanocomposites&quot;,&quot;author&quot;:[{&quot;family&quot;:&quot;Rathod&quot;,&quot;given&quot;:&quot;Sunil G.&quot;,&quot;parse-names&quot;:false,&quot;dropping-particle&quot;:&quot;&quot;,&quot;non-dropping-particle&quot;:&quot;&quot;},{&quot;family&quot;:&quot;Bhajantri&quot;,&quot;given&quot;:&quot;R. F.&quot;,&quot;parse-names&quot;:false,&quot;dropping-particle&quot;:&quot;&quot;,&quot;non-dropping-particle&quot;:&quot;&quot;},{&quot;family&quot;:&quot;Ravindrachary&quot;,&quot;given&quot;:&quot;V.&quot;,&quot;parse-names&quot;:false,&quot;dropping-particle&quot;:&quot;&quot;,&quot;non-dropping-particle&quot;:&quot;&quot;},{&quot;family&quot;:&quot;Naik&quot;,&quot;given&quot;:&quot;Jagadish&quot;,&quot;parse-names&quot;:false,&quot;dropping-particle&quot;:&quot;&quot;,&quot;non-dropping-particle&quot;:&quot;&quot;},{&quot;family&quot;:&quot;Kumar&quot;,&quot;given&quot;:&quot;D. J.Madhu&quot;,&quot;parse-names&quot;:false,&quot;dropping-particle&quot;:&quot;&quot;,&quot;non-dropping-particle&quot;:&quot;&quot;}],&quot;container-title&quot;:&quot;RSC Advances&quot;,&quot;container-title-short&quot;:&quot;RSC Adv&quot;,&quot;accessed&quot;:{&quot;date-parts&quot;:[[2023,8,10]]},&quot;DOI&quot;:&quot;10.1039/C6RA16026C&quot;,&quot;ISSN&quot;:&quot;20462069&quot;,&quot;URL&quot;:&quot;https://pubs.rsc.org/en/content/articlehtml/2016/ra/c6ra16026c&quot;,&quot;issued&quot;:{&quot;date-parts&quot;:[[2016,8,16]]},&quot;page&quot;:&quot;77977-77986&quot;,&quot;abstract&quot;:&quot;We report the significant enhancement in mechanical stiffness, Young's modulus and tensile strength properties of graphene oxide (GO) doped poly(vinyl alcohol) (PVA) nanocomposites. The prepared nanocomposites exhibit a relatively high dielectric constant with a small loss factor and significant response to applied pressure. High mechanical strength is observed for the lower concentration of GO. Recognition to the applied pressure technique has been demonstrated to study the behavior of dielectric and electrical responses. In this study, a unique and sensitive change in dielectric and electrical properties was observed, which can be used to open up new design space for pressure sensing applications.&quot;,&quot;publisher&quot;:&quot;Royal Society of Chemistry&quot;,&quot;issue&quot;:&quot;81&quot;,&quot;volume&quot;:&quot;6&quot;},&quot;isTemporary&quot;:false},{&quot;id&quot;:&quot;d0301a83-6a79-319a-b40e-9848b07d99b9&quot;,&quot;itemData&quot;:{&quot;type&quot;:&quot;article-journal&quot;,&quot;id&quot;:&quot;d0301a83-6a79-319a-b40e-9848b07d99b9&quot;,&quot;title&quot;:&quot;Electrochemical properties of poly(vinyl alcohol) and graphene oxide composite for supercapacitor applications&quot;,&quot;author&quot;:[{&quot;family&quot;:&quot;Theophile&quot;,&quot;given&quot;:&quot;Niyitanga&quot;,&quot;parse-names&quot;:false,&quot;dropping-particle&quot;:&quot;&quot;,&quot;non-dropping-particle&quot;:&quot;&quot;},{&quot;family&quot;:&quot;Jeong&quot;,&quot;given&quot;:&quot;Hae Kyung&quot;,&quot;parse-names&quot;:false,&quot;dropping-particle&quot;:&quot;&quot;,&quot;non-dropping-particle&quot;:&quot;&quot;}],&quot;container-title&quot;:&quot;Chemical Physics Letters&quot;,&quot;container-title-short&quot;:&quot;Chem Phys Lett&quot;,&quot;accessed&quot;:{&quot;date-parts&quot;:[[2023,8,10]]},&quot;DOI&quot;:&quot;10.1016/J.CPLETT.2016.12.029&quot;,&quot;ISSN&quot;:&quot;0009-2614&quot;,&quot;issued&quot;:{&quot;date-parts&quot;:[[2017,2,1]]},&quot;page&quot;:&quot;125-129&quot;,&quot;abstract&quot;:&quot;Poly(vinyl alcohol), PVA, polymer was successfully combined with graphene oxide (GO) and thermally reduced graphene oxide (RGO), respectively, to make composites and characterized for supercapacitor applications. PVA-RGO composite shows excellent electrochemical properties compared to PVA-GO composite. The capacitance of 190 Fg−1is obtained from PVA-RGO composite which is larger than that (13 Fg−1) of PVA-GO composite. Electrochemical impedance of PVA-RGO is more than ten times smaller than that of PVA-GO at 20 kHz, demonstrating that PVA-RGO composite has a great advantage for supercapacitor applications compared to PVA, GO, RGO, and PVA-GO composite.&quot;,&quot;publisher&quot;:&quot;North-Holland&quot;,&quot;volume&quot;:&quot;669&quot;},&quot;isTemporary&quot;:false}]},{&quot;citationID&quot;:&quot;MENDELEY_CITATION_20ba5645-e16a-42e7-87ba-e4f4ef1196ef&quot;,&quot;properties&quot;:{&quot;noteIndex&quot;:0},&quot;isEdited&quot;:false,&quot;manualOverride&quot;:{&quot;isManuallyOverridden&quot;:false,&quot;citeprocText&quot;:&quot;[12]&quot;,&quot;manualOverrideText&quot;:&quot;&quot;},&quot;citationTag&quot;:&quot;MENDELEY_CITATION_v3_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&quot;,&quot;citationItems&quot;:[{&quot;id&quot;:&quot;ee2ccd4b-3a39-319d-8018-57589d76cd06&quot;,&quot;itemData&quot;:{&quot;type&quot;:&quot;article-journal&quot;,&quot;id&quot;:&quot;ee2ccd4b-3a39-319d-8018-57589d76cd06&quot;,&quot;title&quot;:&quot;Visibly transparent PVA/sodium doped dysprosia (Na2Dy2O4) nano composite films, with high refractive index: An optical study&quot;,&quot;author&quot;:[{&quot;family&quot;:&quot;Shilpa&quot;,&quot;given&quot;:&quot;K. N.&quot;,&quot;parse-names&quot;:false,&quot;dropping-particle&quot;:&quot;&quot;,&quot;non-dropping-particle&quot;:&quot;&quot;},{&quot;family&quot;:&quot;Nithin&quot;,&quot;given&quot;:&quot;Kundachira Subramani&quot;,&quot;parse-names&quot;:false,&quot;dropping-particle&quot;:&quot;&quot;,&quot;non-dropping-particle&quot;:&quot;&quot;},{&quot;family&quot;:&quot;Sachhidananda&quot;,&quot;given&quot;:&quot;S.&quot;,&quot;parse-names&quot;:false,&quot;dropping-particle&quot;:&quot;&quot;,&quot;non-dropping-particle&quot;:&quot;&quot;},{&quot;family&quot;:&quot;Madhukar&quot;,&quot;given&quot;:&quot;B. S.&quot;,&quot;parse-names&quot;:false,&quot;dropping-particle&quot;:&quot;&quot;,&quot;non-dropping-particle&quot;:&quot;&quot;},{&quot;family&quot;:&quot;Siddaramaiah&quot;,&quot;given&quot;:&quot;&quot;,&quot;parse-names&quot;:false,&quot;dropping-particle&quot;:&quot;&quot;,&quot;non-dropping-particle&quot;:&quot;&quot;}],&quot;container-title&quot;:&quot;Journal of Alloys and Compounds&quot;,&quot;container-title-short&quot;:&quot;J Alloys Compd&quot;,&quot;accessed&quot;:{&quot;date-parts&quot;:[[2023,8,10]]},&quot;DOI&quot;:&quot;10.1016/J.JALLCOM.2016.10.004&quot;,&quot;ISSN&quot;:&quot;0925-8388&quot;,&quot;issued&quot;:{&quot;date-parts&quot;:[[2017,2,15]]},&quot;page&quot;:&quot;884-891&quot;,&quot;abstract&quot;:&quot;The effect of varied weight fractions (0.0, 0.5, 1.0, 2.0 and 4.0) of sodium doped dysprosium oxide (Na2Dy2O4) nano fillers on the structural, gross morphological and optical properties of poly (vinyl alcohol) (PVA) films have been established by diverse spectral techniques. Fourier transform infrared (FT-IR) spectral studies ascertain the successful integration of metallic fractals of nano filler with the hydroxyl groups of the polymer. While, scanning electron microscopic (SEM) studies support excellent filler dispersions and contact angle measurements highlight the filler induced wettability transitions (hydrophilic (61.60°) to near hydrophobic (89.02°)). The electronic spectral studies reflects the filler induced changes in the electronic band structure of PVA leading to decreased optical energy gaps from 4.25 eV to 3.55 eV, in addition to a systematic Refractive Index (RI) boost in line with Lorentz-Lorenz effective medium theory. The developed PVA/Na2Dy2O4nano composites (NC) with high visible transparencies and higher refractive index (1.9 for 4 wt% PVA/Na2Dy2O4) alongside appreciable Abbe numbers are ideal optical materials for micro-optic and optical wave guiding applications.&quot;,&quot;publisher&quot;:&quot;Elsevier&quot;,&quot;volume&quot;:&quot;694&quot;},&quot;isTemporary&quot;:false}]},{&quot;citationID&quot;:&quot;MENDELEY_CITATION_7c67741f-6070-4c89-b4f9-080ff7261023&quot;,&quot;properties&quot;:{&quot;noteIndex&quot;:0},&quot;isEdited&quot;:false,&quot;manualOverride&quot;:{&quot;isManuallyOverridden&quot;:false,&quot;citeprocText&quot;:&quot;[6,16,17]&quot;,&quot;manualOverrideText&quot;:&quot;&quot;},&quot;citationTag&quot;:&quot;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&quot;,&quot;citationItems&quot;:[{&quot;id&quot;:&quot;aa8d0cb6-14ee-383d-aa1e-0547cda56ba7&quot;,&quot;itemData&quot;:{&quot;type&quot;:&quot;article-journal&quot;,&quot;id&quot;:&quot;aa8d0cb6-14ee-383d-aa1e-0547cda56ba7&quot;,&quot;title&quot;:&quot;Electrical conductivity enhancement of polymer/multiwalled carbon nanotube (MWCNT) composites by thermally-induced defunctionalization of MWCNTs&quot;,&quot;author&quot;:[{&quot;family&quot;:&quot;Chang&quot;,&quot;given&quot;:&quot;Chia Ming&quot;,&quot;parse-names&quot;:false,&quot;dropping-particle&quot;:&quot;&quot;,&quot;non-dropping-particle&quot;:&quot;&quot;},{&quot;family&quot;:&quot;Liu&quot;,&quot;given&quot;:&quot;Ying Ling&quot;,&quot;parse-names&quot;:false,&quot;dropping-particle&quot;:&quot;&quot;,&quot;non-dropping-particle&quot;:&quot;&quot;}],&quot;container-title&quot;:&quot;ACS Applied Materials and Interfaces&quot;,&quot;container-title-short&quot;:&quot;ACS Appl Mater Interfaces&quot;,&quot;accessed&quot;:{&quot;date-parts&quot;:[[2023,8,10]]},&quot;DOI&quot;:&quot;10.1021/AM200558F/ASSET/IMAGES/MEDIUM/AM-2011-00558F_0005.GIF&quot;,&quot;ISSN&quot;:&quot;19448244&quot;,&quot;URL&quot;:&quot;https://pubs.acs.org/doi/abs/10.1021/am200558f&quot;,&quot;issued&quot;:{&quot;date-parts&quot;:[[2011,7,27]]},&quot;page&quot;:&quot;2204-2208&quot;,&quot;abstract&quot;:&quot;We report a thermally-induced increase of electrical conductivity of polymer/multiwalled carbon nanotube (MWCNT) composites using Diels-Alder-adduct-modified MWCNTs as additives. Thermal treatments of the composites induce the defunctionalization of the modified MWCNTs through retro-DA reaction, consequently to recover the electrical conductivity of MWCNTs and to increase the conductivity of PVDF/MWCNT composites. For the composites possessing 0.5 wt % of MWCNTs, thermal treatment increases the electrical conductivity from 2 × 10-12 S cm-1 to 4 × 10-8 S cm-1 and significantly reduces the value of percolation threshold. Meanwhile, the thermal treatment does not alter the mechanical properties of the composites. © 2011 American Chemical Society.&quot;,&quot;publisher&quot;:&quot;American Chemical Society&quot;,&quot;issue&quot;:&quot;7&quot;,&quot;volume&quot;:&quot;3&quot;},&quot;isTemporary&quot;:false},{&quot;id&quot;:&quot;209fc0ca-d561-3aea-99d1-2cd9d58d8f36&quot;,&quot;itemData&quot;:{&quot;type&quot;:&quot;article-journal&quot;,&quot;id&quot;:&quot;209fc0ca-d561-3aea-99d1-2cd9d58d8f36&quot;,&quot;title&quot;:&quot;CuO nanoellipsoids for superior physicochemical response of biodegradable PVA&quot;,&quot;author&quot;:[{&quot;family&quot;:&quot;Dey&quot;,&quot;given&quot;:&quot;Kajal Kumar&quot;,&quot;parse-names&quot;:false,&quot;dropping-particle&quot;:&quot;&quot;,&quot;non-dropping-particle&quot;:&quot;&quot;},{&quot;family&quot;:&quot;Kumar&quot;,&quot;given&quot;:&quot;Prabhat&quot;,&quot;parse-names&quot;:false,&quot;dropping-particle&quot;:&quot;&quot;,&quot;non-dropping-particle&quot;:&quot;&quot;},{&quot;family&quot;:&quot;Yadav&quot;,&quot;given&quot;:&quot;Raja Ram&quot;,&quot;parse-names&quot;:false,&quot;dropping-particle&quot;:&quot;&quot;,&quot;non-dropping-particle&quot;:&quot;&quot;},{&quot;family&quot;:&quot;Dhar&quot;,&quot;given&quot;:&quot;Ajay&quot;,&quot;parse-names&quot;:false,&quot;dropping-particle&quot;:&quot;&quot;,&quot;non-dropping-particle&quot;:&quot;&quot;},{&quot;family&quot;:&quot;Srivastava&quot;,&quot;given&quot;:&quot;Avanish Kumar&quot;,&quot;parse-names&quot;:false,&quot;dropping-particle&quot;:&quot;&quot;,&quot;non-dropping-particle&quot;:&quot;&quot;}],&quot;container-title&quot;:&quot;RSC Advances&quot;,&quot;container-title-short&quot;:&quot;RSC Adv&quot;,&quot;accessed&quot;:{&quot;date-parts&quot;:[[2023,8,10]]},&quot;DOI&quot;:&quot;10.1039/C3RA46898D&quot;,&quot;ISBN&quot;:&quot;1012310132&quot;,&quot;ISSN&quot;:&quot;20462069&quot;,&quot;URL&quot;:&quot;https://pubs.rsc.org/en/content/articlehtml/2014/ra/c3ra46898d&quot;,&quot;issued&quot;:{&quot;date-parts&quot;:[[2014,2,7]]},&quot;page&quot;:&quot;10123-10132&quot;,&quot;abstract&quot;:&quot;PVA nanocomposites comprising of nanoparticles of CuO were prepared and their various physicochemical properties were evaluated. CuO with its impressive array of mechanical, optical, dielectric and hydrophilic properties as well as environmental friendliness is expected to augment the properties of the PVA matrix. The strong interaction between the polymer matrix and the nanofillers was confirmed via XRD and FT-IR investigations. The thermal stability and the mechanical strength of the polymer membranes indeed showed notable improvements in the composites. Thermal conductivity also increased to an extent beyond the theoretical prediction. The dielectric constant of the nanocomposite film was about 2 times higher than that of the pure PVA membrane. The high optical transparency of the PVA membrane also was not compromised with the inclusion of nanosized CuO particles. © 2014 The Royal Society of Chemistry.&quot;,&quot;publisher&quot;:&quot;Royal Society of Chemistry&quot;,&quot;issue&quot;:&quot;20&quot;,&quot;volume&quot;:&quot;4&quot;},&quot;isTemporary&quot;:false},{&quot;id&quot;:&quot;75dbfb78-4116-3a25-9e24-2c41924900a3&quot;,&quot;itemData&quot;:{&quot;type&quot;:&quot;article-journal&quot;,&quot;id&quot;:&quot;75dbfb78-4116-3a25-9e24-2c41924900a3&quot;,&quot;title&quot;:&quot;Synthesis, characterization and study of optical properties of polyvinyl alcohol/ CaF2 nanocomposite films&quot;,&quot;author&quot;:[{&quot;family&quot;:&quot;Nakhaei&quot;,&quot;given&quot;:&quot;O.&quot;,&quot;parse-names&quot;:false,&quot;dropping-particle&quot;:&quot;&quot;,&quot;non-dropping-particle&quot;:&quot;&quot;},{&quot;family&quot;:&quot;Shahtahmassebi&quot;,&quot;given&quot;:&quot;N.&quot;,&quot;parse-names&quot;:false,&quot;dropping-particle&quot;:&quot;&quot;,&quot;non-dropping-particle&quot;:&quot;&quot;},{&quot;family&quot;:&quot;Rezaeeroknabadi&quot;,&quot;given&quot;:&quot;M.&quot;,&quot;parse-names&quot;:false,&quot;dropping-particle&quot;:&quot;&quot;,&quot;non-dropping-particle&quot;:&quot;&quot;},{&quot;family&quot;:&quot;Bagheri Mohagheghi&quot;,&quot;given&quot;:&quot;M. M.&quot;,&quot;parse-names&quot;:false,&quot;dropping-particle&quot;:&quot;&quot;,&quot;non-dropping-particle&quot;:&quot;&quot;}],&quot;container-title&quot;:&quot;Scientia Iranica&quot;,&quot;accessed&quot;:{&quot;date-parts&quot;:[[2023,8,10]]},&quot;DOI&quot;:&quot;10.1016/J.SCIENT.2012.05.008&quot;,&quot;ISSN&quot;:&quot;1026-3098&quot;,&quot;issued&quot;:{&quot;date-parts&quot;:[[2012,12,1]]},&quot;page&quot;:&quot;1979-1983&quot;,&quot;abstract&quot;:&quot;CaF2 Nanoparticles (NPs) were synthesized with a co-precipitation method and used in the preparation series (Polyvinyl Alcohol (PVA)/ CaF2 nanocomposite films) with different amounts of CaF 2 NPs. The synthesized NPs and nanocomposite films were characterized by X-ray Diffraction (XRD), Scanning Electron Microscopy (SEM), UV-Vis spectroscopy and Photoluminescence (PL) techniques. The XRD results indicate the formation of CaF2 NPs with THE Cubic phase and the crystalline size is estimated using Scherrer's to be in the range 20-27 nm. SEM images of nanocomposite films show CaF2 NPs were uniformly distributed on the PVA film surface. The optical absorption spectrum shows a strong absorption edge at about 300 nm. The NPs PL spectrum shows a series of emission peaks at ∼394 and 790 nm, and the PL band of PVA/ CaF2 films attribute to n←π electronic transition in non-bonding 2p2(O) electrons in free OH groups in three (syndiotactic, atactic, and isotactic) conformers of PVA polymer molecules. © 2012 Sharif University of Technology. Production and hosting by Elsevier B.V. All rights reserved.&quot;,&quot;publisher&quot;:&quot;No longer published by Elsevier&quot;,&quot;issue&quot;:&quot;6&quot;,&quot;volume&quot;:&quot;19&quot;,&quot;container-title-short&quot;:&quot;&quot;},&quot;isTemporary&quot;:false}]},{&quot;citationID&quot;:&quot;MENDELEY_CITATION_8640a936-91e7-4b4f-ab9d-f47e3adfb8c0&quot;,&quot;properties&quot;:{&quot;noteIndex&quot;:0},&quot;isEdited&quot;:false,&quot;manualOverride&quot;:{&quot;isManuallyOverridden&quot;:false,&quot;citeprocText&quot;:&quot;[18]&quot;,&quot;manualOverrideText&quot;:&quot;&quot;},&quot;citationTag&quot;:&quot;MENDELEY_CITATION_v3_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&quot;,&quot;citationItems&quot;:[{&quot;id&quot;:&quot;bb1d0382-e81b-31e8-a57f-9aecfba1046f&quot;,&quot;itemData&quot;:{&quot;type&quot;:&quot;article-journal&quot;,&quot;id&quot;:&quot;bb1d0382-e81b-31e8-a57f-9aecfba1046f&quot;,&quot;title&quot;:&quot;Polypyrrole/Graphene Oxide Composite Electrodes for High Energy Density Supercapacitor&quot;,&quot;author&quot;:[{&quot;family&quot;:&quot;Yang&quot;,&quot;given&quot;:&quot;Zhe Wei&quot;,&quot;parse-names&quot;:false,&quot;dropping-particle&quot;:&quot;&quot;,&quot;non-dropping-particle&quot;:&quot;&quot;},{&quot;family&quot;:&quot;Fan&quot;,&quot;given&quot;:&quot;Xin&quot;,&quot;parse-names&quot;:false,&quot;dropping-particle&quot;:&quot;&quot;,&quot;non-dropping-particle&quot;:&quot;&quot;},{&quot;family&quot;:&quot;Guo&quot;,&quot;given&quot;:&quot;Li Ang&quot;,&quot;parse-names&quot;:false,&quot;dropping-particle&quot;:&quot;&quot;,&quot;non-dropping-particle&quot;:&quot;&quot;},{&quot;family&quot;:&quot;Jiang&quot;,&quot;given&quot;:&quot;Wang Xing&quot;,&quot;parse-names&quot;:false,&quot;dropping-particle&quot;:&quot;&quot;,&quot;non-dropping-particle&quot;:&quot;&quot;}],&quot;container-title&quot;:&quot;Advanced Materials Research&quot;,&quot;container-title-short&quot;:&quot;Adv Mat Res&quot;,&quot;accessed&quot;:{&quot;date-parts&quot;:[[2023,8,10]]},&quot;DOI&quot;:&quot;10.4028/WWW.SCIENTIFIC.NET/AMR.904.146&quot;,&quot;ISBN&quot;:&quot;9783038350460&quot;,&quot;ISSN&quot;:&quot;1662-8985&quot;,&quot;URL&quot;:&quot;https://www.scientific.net/AMR.904.146&quot;,&quot;issued&quot;:{&quot;date-parts&quot;:[[2014]]},&quot;page&quot;:&quot;146-149&quot;,&quot;abstract&quot;:&quot;Polypyrrole/Graphene oxide composite material (PPy/GO) was synthesized using an in-situ chemical polymerization method. The formation of composite had been shown by the analysis of Fourier transfer of infrared spectroscopy and X-ray diffraction data. Scanning electron and transmission electron microscopy clearly showed sheet-like layered structure of graphite oxide surrounded by polypyrrole. Electrochemical properties were characterized by electrochemical station. We demonstrated the intercalation of conducting polypyrrole into the graphite sheets, and that as electrodes for supercapacitor, the PPy/GO composites(GO0.54) with PPy to GO mass ratio of 5:3 showed a competitive capacitance of 337 F g-1 at a scan rate of 2 mV s-1 than that of PPy alone. Given the electrical and electrochemical properties, we prospect that the PPy/GO composites should find applications in supercapacitors. © (2014) Trans Tech Publications, Switzerland.&quot;,&quot;publisher&quot;:&quot;Trans Tech Publications Ltd&quot;,&quot;volume&quot;:&quot;904&quot;},&quot;isTemporary&quot;:false}]},{&quot;citationID&quot;:&quot;MENDELEY_CITATION_fb448158-a89d-480f-ad58-15aff3bb02fe&quot;,&quot;properties&quot;:{&quot;noteIndex&quot;:0},&quot;isEdited&quot;:false,&quot;manualOverride&quot;:{&quot;isManuallyOverridden&quot;:false,&quot;citeprocText&quot;:&quot;[18,19]&quot;,&quot;manualOverrideText&quot;:&quot;&quot;},&quot;citationTag&quot;:&quot;MENDELEY_CITATION_v3_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&quot;,&quot;citationItems&quot;:[{&quot;id&quot;:&quot;d65e047c-16a2-31e7-a58d-02c64be345a5&quot;,&quot;itemData&quot;:{&quot;type&quot;:&quot;article-journal&quot;,&quot;id&quot;:&quot;d65e047c-16a2-31e7-a58d-02c64be345a5&quot;,&quot;title&quot;:&quot;One-pot fabrication of poly(vinyl alcohol)/graphene oxide nanocomposite films and their humidity dependence of mechanical properties&quot;,&quot;author&quot;:[{&quot;family&quot;:&quot;Lin&quot;,&quot;given&quot;:&quot;Keng Jen&quot;,&quot;parse-names&quot;:false,&quot;dropping-particle&quot;:&quot;&quot;,&quot;non-dropping-particle&quot;:&quot;&quot;},{&quot;family&quot;:&quot;Lee&quot;,&quot;given&quot;:&quot;Shu Chuan&quot;,&quot;parse-names&quot;:false,&quot;dropping-particle&quot;:&quot;&quot;,&quot;non-dropping-particle&quot;:&quot;&quot;},{&quot;family&quot;:&quot;Lin&quot;,&quot;given&quot;:&quot;King Fu&quot;,&quot;parse-names&quot;:false,&quot;dropping-particle&quot;:&quot;&quot;,&quot;non-dropping-particle&quot;:&quot;&quot;}],&quot;container-title&quot;:&quot;Journal of Polymer Research&quot;,&quot;accessed&quot;:{&quot;date-parts&quot;:[[2023,7,19]]},&quot;DOI&quot;:&quot;10.1007/S10965-014-0611-4/FIGURES/9&quot;,&quot;ISSN&quot;:&quot;15728935&quot;,&quot;URL&quot;:&quot;https://link.springer.com/article/10.1007/s10965-014-0611-4&quot;,&quot;issued&quot;:{&quot;date-parts&quot;:[[2014,12,1]]},&quot;page&quot;:&quot;1-7&quot;,&quot;abstract&quot;:&quot;The exfoliated graphene oxides (GOs) prepared via the Hummer’s method were well dispersed in water but re-stacked if drying to a powder form as observed by transmission electron microscope and x-ray diffraction pattern. Hence, they were directly mixed with poly(vinyl alchohol) (PVA) in water to fabricate the PVA/GO nanocomposite films by casting the resulting aqueous solutions and drying. As the nanocomposite films with no less than 5 wt% GO content were subjected to combustion, the char residue could preserve their original film profile acting like an inflammable scaffold. The glassy transition temperature of as-fabricated PVA/GO nanocomposite films barely changed with the content of GO but significantly decreased from ~70 to ~10 °C as environmental relative humidity (RH) was increased from 20 to 80 % due to more moisture adsorption. Therefore, the mechanical behavior of PVA/GO nanocomposite films not only depended on the GO content but also RH, exhibiting from rubbery to glassy status.&quot;,&quot;publisher&quot;:&quot;Kluwer Academic Publishers&quot;,&quot;issue&quot;:&quot;12&quot;,&quot;volume&quot;:&quot;21&quot;,&quot;container-title-short&quot;:&quot;&quot;},&quot;isTemporary&quot;:false},{&quot;id&quot;:&quot;bb1d0382-e81b-31e8-a57f-9aecfba1046f&quot;,&quot;itemData&quot;:{&quot;type&quot;:&quot;article-journal&quot;,&quot;id&quot;:&quot;bb1d0382-e81b-31e8-a57f-9aecfba1046f&quot;,&quot;title&quot;:&quot;Polypyrrole/Graphene Oxide Composite Electrodes for High Energy Density Supercapacitor&quot;,&quot;author&quot;:[{&quot;family&quot;:&quot;Yang&quot;,&quot;given&quot;:&quot;Zhe Wei&quot;,&quot;parse-names&quot;:false,&quot;dropping-particle&quot;:&quot;&quot;,&quot;non-dropping-particle&quot;:&quot;&quot;},{&quot;family&quot;:&quot;Fan&quot;,&quot;given&quot;:&quot;Xin&quot;,&quot;parse-names&quot;:false,&quot;dropping-particle&quot;:&quot;&quot;,&quot;non-dropping-particle&quot;:&quot;&quot;},{&quot;family&quot;:&quot;Guo&quot;,&quot;given&quot;:&quot;Li Ang&quot;,&quot;parse-names&quot;:false,&quot;dropping-particle&quot;:&quot;&quot;,&quot;non-dropping-particle&quot;:&quot;&quot;},{&quot;family&quot;:&quot;Jiang&quot;,&quot;given&quot;:&quot;Wang Xing&quot;,&quot;parse-names&quot;:false,&quot;dropping-particle&quot;:&quot;&quot;,&quot;non-dropping-particle&quot;:&quot;&quot;}],&quot;container-title&quot;:&quot;Advanced Materials Research&quot;,&quot;container-title-short&quot;:&quot;Adv Mat Res&quot;,&quot;accessed&quot;:{&quot;date-parts&quot;:[[2023,8,10]]},&quot;DOI&quot;:&quot;10.4028/WWW.SCIENTIFIC.NET/AMR.904.146&quot;,&quot;ISBN&quot;:&quot;9783038350460&quot;,&quot;ISSN&quot;:&quot;1662-8985&quot;,&quot;URL&quot;:&quot;https://www.scientific.net/AMR.904.146&quot;,&quot;issued&quot;:{&quot;date-parts&quot;:[[2014]]},&quot;page&quot;:&quot;146-149&quot;,&quot;abstract&quot;:&quot;Polypyrrole/Graphene oxide composite material (PPy/GO) was synthesized using an in-situ chemical polymerization method. The formation of composite had been shown by the analysis of Fourier transfer of infrared spectroscopy and X-ray diffraction data. Scanning electron and transmission electron microscopy clearly showed sheet-like layered structure of graphite oxide surrounded by polypyrrole. Electrochemical properties were characterized by electrochemical station. We demonstrated the intercalation of conducting polypyrrole into the graphite sheets, and that as electrodes for supercapacitor, the PPy/GO composites(GO0.54) with PPy to GO mass ratio of 5:3 showed a competitive capacitance of 337 F g-1 at a scan rate of 2 mV s-1 than that of PPy alone. Given the electrical and electrochemical properties, we prospect that the PPy/GO composites should find applications in supercapacitors. © (2014) Trans Tech Publications, Switzerland.&quot;,&quot;publisher&quot;:&quot;Trans Tech Publications Ltd&quot;,&quot;volume&quot;:&quot;904&quot;},&quot;isTemporary&quot;:false}]},{&quot;citationID&quot;:&quot;MENDELEY_CITATION_520c92d8-c163-4c1a-b8c9-8225720e73a1&quot;,&quot;properties&quot;:{&quot;noteIndex&quot;:0},&quot;isEdited&quot;:false,&quot;manualOverride&quot;:{&quot;isManuallyOverridden&quot;:false,&quot;citeprocText&quot;:&quot;[20]&quot;,&quot;manualOverrideText&quot;:&quot;&quot;},&quot;citationTag&quot;:&quot;MENDELEY_CITATION_v3_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&quot;,&quot;citationItems&quot;:[{&quot;id&quot;:&quot;994a87d8-7a4f-3c20-962e-e14e229f1aaf&quot;,&quot;itemData&quot;:{&quot;type&quot;:&quot;article-journal&quot;,&quot;id&quot;:&quot;994a87d8-7a4f-3c20-962e-e14e229f1aaf&quot;,&quot;title&quot;:&quot;Synthesis, Luminescence and Thermal Properties of PVA–ZnO–Al2O3 Composite Films: Towards Fabrication of Sunlight-Induced Catalyst for Organic Dye Removal&quot;,&quot;author&quot;:[{&quot;family&quot;:&quot;Rahman Khan&quot;,&quot;given&quot;:&quot;Mohammad Mizanur&quot;,&quot;parse-names&quot;:false,&quot;dropping-particle&quot;:&quot;&quot;,&quot;non-dropping-particle&quot;:&quot;&quot;},{&quot;family&quot;:&quot;Akter&quot;,&quot;given&quot;:&quot;Mansura&quot;,&quot;parse-names&quot;:false,&quot;dropping-particle&quot;:&quot;&quot;,&quot;non-dropping-particle&quot;:&quot;&quot;},{&quot;family&quot;:&quot;Amin&quot;,&quot;given&quot;:&quot;Md Khairul&quot;,&quot;parse-names&quot;:false,&quot;dropping-particle&quot;:&quot;&quot;,&quot;non-dropping-particle&quot;:&quot;&quot;},{&quot;family&quot;:&quot;Younus&quot;,&quot;given&quot;:&quot;Muhammad&quot;,&quot;parse-names&quot;:false,&quot;dropping-particle&quot;:&quot;&quot;,&quot;non-dropping-particle&quot;:&quot;&quot;},{&quot;family&quot;:&quot;Chakraborty&quot;,&quot;given&quot;:&quot;Nilave&quot;,&quot;parse-names&quot;:false,&quot;dropping-particle&quot;:&quot;&quot;,&quot;non-dropping-particle&quot;:&quot;&quot;}],&quot;container-title&quot;:&quot;Journal of Polymers and the Environment&quot;,&quot;container-title-short&quot;:&quot;J Polym Environ&quot;,&quot;accessed&quot;:{&quot;date-parts&quot;:[[2023,7,25]]},&quot;DOI&quot;:&quot;10.1007/S10924-018-1220-9/FIGURES/7&quot;,&quot;ISSN&quot;:&quot;15662543&quot;,&quot;URL&quot;:&quot;https://link.springer.com/article/10.1007/s10924-018-1220-9&quot;,&quot;issued&quot;:{&quot;date-parts&quot;:[[2018,8,1]]},&quot;page&quot;:&quot;3371-3381&quot;,&quot;abstract&quot;:&quot;Poly(vinyl alcohol) (PVA)–ZnO–Al2O3 composite films have been prepared by the addition of different compositions of ZnO and Al2O3 through solvent casting method. Fourier transform infrared spectroscopy (FTIR), ultraviolet–visible spectroscopy (UV–Vis) and photoluminescence spectroscopy (PL) spectra revealed the successful incorporation of ZnO and Al2O3 onto PVA and interactions among ZnO, Al2O3 and PVA molecules. PL data indeed showed the enhanced luminescence property of composite films compared with the PVA. Thermogravimetric analysis (TGA) data showed that thermal stability of PVA–ZnO–Al2O3 composite films could be greatly improved by the incorporation of ZnO and Al2O3 into the system. The glass transition temperature (Tg) were increased for the composite samples using ZnO and Al2O3. Differential scanning calorimetry (DSC) measurements revealed that the melting temperature (Tm) of PVA–ZnO–Al2O3composite films are significantly higher (~ 12 to 25 °C) than PVA. The photocatalytic measurements exhibited better photocatalytic degradation ability of PVA–ZnO–Al2O3 composites over PVA. Such photocatalytic capacity makes the PVA–ZnO–Al2O3 composite films promising candidates for the removal of organic dyes for water purification.&quot;,&quot;publisher&quot;:&quot;Springer New York LLC&quot;,&quot;issue&quot;:&quot;8&quot;,&quot;volume&quot;:&quot;26&quot;},&quot;isTemporary&quot;:false}]},{&quot;citationID&quot;:&quot;MENDELEY_CITATION_b16835a0-053b-4d9b-ba9d-86b94e436f73&quot;,&quot;properties&quot;:{&quot;noteIndex&quot;:0},&quot;isEdited&quot;:false,&quot;manualOverride&quot;:{&quot;isManuallyOverridden&quot;:false,&quot;citeprocText&quot;:&quot;[21]&quot;,&quot;manualOverrideText&quot;:&quot;&quot;},&quot;citationTag&quot;:&quot;MENDELEY_CITATION_v3_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&quot;,&quot;citationItems&quot;:[{&quot;id&quot;:&quot;fd212de0-8f82-3665-a176-b1137e9195ff&quot;,&quot;itemData&quot;:{&quot;type&quot;:&quot;article-journal&quot;,&quot;id&quot;:&quot;fd212de0-8f82-3665-a176-b1137e9195ff&quot;,&quot;title&quot;:&quot;CuO nanoellipsoids for superior physicochemical response of biodegradable PVA&quot;,&quot;author&quot;:[{&quot;family&quot;:&quot;Dey&quot;,&quot;given&quot;:&quot;Kajal Kumar&quot;,&quot;parse-names&quot;:false,&quot;dropping-particle&quot;:&quot;&quot;,&quot;non-dropping-particle&quot;:&quot;&quot;},{&quot;family&quot;:&quot;Kumar&quot;,&quot;given&quot;:&quot;Prabhat&quot;,&quot;parse-names&quot;:false,&quot;dropping-particle&quot;:&quot;&quot;,&quot;non-dropping-particle&quot;:&quot;&quot;},{&quot;family&quot;:&quot;Yadav&quot;,&quot;given&quot;:&quot;Raja Ram&quot;,&quot;parse-names&quot;:false,&quot;dropping-particle&quot;:&quot;&quot;,&quot;non-dropping-particle&quot;:&quot;&quot;},{&quot;family&quot;:&quot;Dhar&quot;,&quot;given&quot;:&quot;Ajay&quot;,&quot;parse-names&quot;:false,&quot;dropping-particle&quot;:&quot;&quot;,&quot;non-dropping-particle&quot;:&quot;&quot;},{&quot;family&quot;:&quot;Srivastava&quot;,&quot;given&quot;:&quot;Avanish Kumar&quot;,&quot;parse-names&quot;:false,&quot;dropping-particle&quot;:&quot;&quot;,&quot;non-dropping-particle&quot;:&quot;&quot;}],&quot;container-title&quot;:&quot;RSC Advances&quot;,&quot;container-title-short&quot;:&quot;RSC Adv&quot;,&quot;accessed&quot;:{&quot;date-parts&quot;:[[2023,8,10]]},&quot;DOI&quot;:&quot;10.1039/C3RA46898D&quot;,&quot;ISSN&quot;:&quot;20462069&quot;,&quot;URL&quot;:&quot;https://pubs.rsc.org/en/content/articlehtml/2014/ra/c3ra46898d&quot;,&quot;issued&quot;:{&quot;date-parts&quot;:[[2014,2,7]]},&quot;page&quot;:&quot;10123-10132&quot;,&quot;abstract&quot;:&quot;PVA nanocomposites comprising of nanoparticles of CuO were prepared and their various physicochemical properties were evaluated. CuO with its impressive array of mechanical, optical, dielectric and hydrophilic properties as well as environmental friendliness is expected to augment the properties of the PVA matrix. The strong interaction between the polymer matrix and the nanofillers was confirmed via XRD and FT-IR investigations. The thermal stability and the mechanical strength of the polymer membranes indeed showed notable improvements in the composites. Thermal conductivity also increased to an extent beyond the theoretical prediction. The dielectric constant of the nanocomposite film was about 2 times higher than that of the pure PVA membrane. The high optical transparency of the PVA membrane also was not compromised with the inclusion of nanosized CuO particles. © 2014 The Royal Society of Chemistry.&quot;,&quot;publisher&quot;:&quot;Royal Society of Chemistry&quot;,&quot;issue&quot;:&quot;20&quot;,&quot;volume&quot;:&quot;4&quot;},&quot;isTemporary&quot;:false}]},{&quot;citationID&quot;:&quot;MENDELEY_CITATION_873571d5-7b71-4662-83aa-6eed045305b8&quot;,&quot;properties&quot;:{&quot;noteIndex&quot;:0},&quot;isEdited&quot;:false,&quot;manualOverride&quot;:{&quot;isManuallyOverridden&quot;:false,&quot;citeprocText&quot;:&quot;[22]&quot;,&quot;manualOverrideText&quot;:&quot;&quot;},&quot;citationTag&quot;:&quot;MENDELEY_CITATION_v3_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&quot;,&quot;citationItems&quot;:[{&quot;id&quot;:&quot;0167ffe3-6a33-30c6-96c3-b49d0d93e112&quot;,&quot;itemData&quot;:{&quot;type&quot;:&quot;article-journal&quot;,&quot;id&quot;:&quot;0167ffe3-6a33-30c6-96c3-b49d0d93e112&quot;,&quot;title&quot;:&quot;Synthesis and characterization of nano-sized NiO and its surface catalytic effect on poly(vinyl alcohol)&quot;,&quot;author&quot;:[{&quot;family&quot;:&quot;Gandhi&quot;,&quot;given&quot;:&quot;S.&quot;,&quot;parse-names&quot;:false,&quot;dropping-particle&quot;:&quot;&quot;,&quot;non-dropping-particle&quot;:&quot;&quot;},{&quot;family&quot;:&quot;Nagalakshmi&quot;,&quot;given&quot;:&quot;N.&quot;,&quot;parse-names&quot;:false,&quot;dropping-particle&quot;:&quot;&quot;,&quot;non-dropping-particle&quot;:&quot;&quot;},{&quot;family&quot;:&quot;Baskaran&quot;,&quot;given&quot;:&quot;I.&quot;,&quot;parse-names&quot;:false,&quot;dropping-particle&quot;:&quot;&quot;,&quot;non-dropping-particle&quot;:&quot;&quot;},{&quot;family&quot;:&quot;Dhanalakshmi&quot;,&quot;given&quot;:&quot;V.&quot;,&quot;parse-names&quot;:false,&quot;dropping-particle&quot;:&quot;&quot;,&quot;non-dropping-particle&quot;:&quot;&quot;},{&quot;family&quot;:&quot;Nair&quot;,&quot;given&quot;:&quot;M. R.Gopinathan&quot;,&quot;parse-names&quot;:false,&quot;dropping-particle&quot;:&quot;&quot;,&quot;non-dropping-particle&quot;:&quot;&quot;},{&quot;family&quot;:&quot;Anbarasan&quot;,&quot;given&quot;:&quot;R.&quot;,&quot;parse-names&quot;:false,&quot;dropping-particle&quot;:&quot;&quot;,&quot;non-dropping-particle&quot;:&quot;&quot;}],&quot;container-title&quot;:&quot;Journal of Applied Polymer Science&quot;,&quot;container-title-short&quot;:&quot;J Appl Polym Sci&quot;,&quot;accessed&quot;:{&quot;date-parts&quot;:[[2023,8,10]]},&quot;DOI&quot;:&quot;10.1002/APP.32570&quot;,&quot;ISSN&quot;:&quot;1097-4628&quot;,&quot;URL&quot;:&quot;https://onlinelibrary.wiley.com/doi/full/10.1002/app.32570&quot;,&quot;issued&quot;:{&quot;date-parts&quot;:[[2010,11,5]]},&quot;page&quot;:&quot;1666-1674&quot;,&quot;abstract&quot;:&quot;Nickel oxide (NiO) nano particle is synthesized by Ultrasound assisted one pot method and thus synthesized nano NiO is mixed with poly(vinyl alcohol) (PVA) to prepare the PVA/NiO nanocomposite. The influence of the composition on the structural modification on the composite is evaluated. The particle size and morphology of NiO nano material is confirmed by HRTEM. The structure and properties of the PVA/NiO nanocomposite material are characterized by FTIR, XRD, UV-Visible spectroscopy, DSC, TGA, and HRTEM. The synthesized PVA nanocomposite underwent hydrolytic oxidation reaction assisted by the effect of nano-sized NiO. © 2010 Wiley Periodicals, Inc.&quot;,&quot;publisher&quot;:&quot;John Wiley &amp; Sons, Ltd&quot;,&quot;issue&quot;:&quot;3&quot;,&quot;volume&quot;:&quot;118&quot;},&quot;isTemporary&quot;:false}]},{&quot;citationID&quot;:&quot;MENDELEY_CITATION_5102f806-1b5e-402f-9bf0-ca4dae236f1c&quot;,&quot;properties&quot;:{&quot;noteIndex&quot;:0},&quot;isEdited&quot;:false,&quot;manualOverride&quot;:{&quot;isManuallyOverridden&quot;:false,&quot;citeprocText&quot;:&quot;[23]&quot;,&quot;manualOverrideText&quot;:&quot;&quot;},&quot;citationTag&quot;:&quot;MENDELEY_CITATION_v3_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&quot;,&quot;citationItems&quot;:[{&quot;id&quot;:&quot;8b394336-f478-3e50-9686-d3a9625d3f31&quot;,&quot;itemData&quot;:{&quot;type&quot;:&quot;article-journal&quot;,&quot;id&quot;:&quot;8b394336-f478-3e50-9686-d3a9625d3f31&quot;,&quot;title&quot;:&quot;Synthesis, characterizations, and mechanical properties of structurally modified poly(vinyl alcohol)&quot;,&quot;author&quot;:[{&quot;family&quot;:&quot;Anbarasan&quot;,&quot;given&quot;:&quot;R.&quot;,&quot;parse-names&quot;:false,&quot;dropping-particle&quot;:&quot;&quot;,&quot;non-dropping-particle&quot;:&quot;&quot;},{&quot;family&quot;:&quot;Pandiarajaguru&quot;,&quot;given&quot;:&quot;R.&quot;,&quot;parse-names&quot;:false,&quot;dropping-particle&quot;:&quot;&quot;,&quot;non-dropping-particle&quot;:&quot;&quot;},{&quot;family&quot;:&quot;Prabhu&quot;,&quot;given&quot;:&quot;R.&quot;,&quot;parse-names&quot;:false,&quot;dropping-particle&quot;:&quot;&quot;,&quot;non-dropping-particle&quot;:&quot;&quot;},{&quot;family&quot;:&quot;Dhanalakshmi&quot;,&quot;given&quot;:&quot;V.&quot;,&quot;parse-names&quot;:false,&quot;dropping-particle&quot;:&quot;&quot;,&quot;non-dropping-particle&quot;:&quot;&quot;},{&quot;family&quot;:&quot;Jayalakshmi&quot;,&quot;given&quot;:&quot;A.&quot;,&quot;parse-names&quot;:false,&quot;dropping-particle&quot;:&quot;&quot;,&quot;non-dropping-particle&quot;:&quot;&quot;},{&quot;family&quot;:&quot;Dhanalakshmi&quot;,&quot;given&quot;:&quot;B.&quot;,&quot;parse-names&quot;:false,&quot;dropping-particle&quot;:&quot;&quot;,&quot;non-dropping-particle&quot;:&quot;&quot;},{&quot;family&quot;:&quot;Ulfath Nisha&quot;,&quot;given&quot;:&quot;S.&quot;,&quot;parse-names&quot;:false,&quot;dropping-particle&quot;:&quot;&quot;,&quot;non-dropping-particle&quot;:&quot;&quot;},{&quot;family&quot;:&quot;Gandhi&quot;,&quot;given&quot;:&quot;S.&quot;,&quot;parse-names&quot;:false,&quot;dropping-particle&quot;:&quot;&quot;,&quot;non-dropping-particle&quot;:&quot;&quot;},{&quot;family&quot;:&quot;Jayalakshmi&quot;,&quot;given&quot;:&quot;T.&quot;,&quot;parse-names&quot;:false,&quot;dropping-particle&quot;:&quot;&quot;,&quot;non-dropping-particle&quot;:&quot;&quot;}],&quot;container-title&quot;:&quot;Journal of Applied Polymer Science&quot;,&quot;container-title-short&quot;:&quot;J Appl Polym Sci&quot;,&quot;accessed&quot;:{&quot;date-parts&quot;:[[2023,8,10]]},&quot;DOI&quot;:&quot;10.1002/APP.32033&quot;,&quot;ISSN&quot;:&quot;1097-4628&quot;,&quot;URL&quot;:&quot;https://onlinelibrary.wiley.com/doi/full/10.1002/app.32033&quot;,&quot;issued&quot;:{&quot;date-parts&quot;:[[2010,8,15]]},&quot;page&quot;:&quot;2059-2068&quot;,&quot;abstract&quot;:&quot;Poly(Vinyl alcohol) (PVA) was structurally modified with two different types of chemicals under nitrogen atmosphere in the presence of Sb 2O3 as a catalyst at 80°C in an aqueous medium. An FTIR and NMR spectrum confirmed the structural modification of PVA. DSC and TGA counseled the thermal properties of structurally modified PVA. Urea modified PVA exhibited higher mechanical strength than the pristine PVA. The FTIR-relative intensities of olefin formation and ketone formation were increased with the increase of weight of water. © 2010 Wiley Periodicals, Inc.&quot;,&quot;publisher&quot;:&quot;John Wiley &amp; Sons, Ltd&quot;,&quot;issue&quot;:&quot;4&quot;,&quot;volume&quot;:&quot;117&quot;},&quot;isTemporary&quot;:false}]},{&quot;citationID&quot;:&quot;MENDELEY_CITATION_6fa380c9-e341-4093-a4d8-396cc0e64f99&quot;,&quot;properties&quot;:{&quot;noteIndex&quot;:0},&quot;isEdited&quot;:false,&quot;manualOverride&quot;:{&quot;isManuallyOverridden&quot;:false,&quot;citeprocText&quot;:&quot;[24]&quot;,&quot;manualOverrideText&quot;:&quot;&quot;},&quot;citationTag&quot;:&quot;MENDELEY_CITATION_v3_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&quot;,&quot;citationItems&quot;:[{&quot;id&quot;:&quot;b5663f78-6e7e-3918-9461-6cace651eee9&quot;,&quot;itemData&quot;:{&quot;type&quot;:&quot;article-journal&quot;,&quot;id&quot;:&quot;b5663f78-6e7e-3918-9461-6cace651eee9&quot;,&quot;title&quot;:&quot;Enhancement in thermal properties of poly(vinyl alcohol) nanocomposites reinforced with Al2O3 nanoparticles&quot;,&quot;author&quot;:[{&quot;family&quot;:&quot;Mallakpour&quot;,&quot;given&quot;:&quot;Shadpour&quot;,&quot;parse-names&quot;:false,&quot;dropping-particle&quot;:&quot;&quot;,&quot;non-dropping-particle&quot;:&quot;&quot;},{&quot;family&quot;:&quot;Dinari&quot;,&quot;given&quot;:&quot;Mohammad&quot;,&quot;parse-names&quot;:false,&quot;dropping-particle&quot;:&quot;&quot;,&quot;non-dropping-particle&quot;:&quot;&quot;}],&quot;container-title&quot;:&quot;http://dx.doi.org/10.1177/0731684412467236&quot;,&quot;accessed&quot;:{&quot;date-parts&quot;:[[2023,8,10]]},&quot;DOI&quot;:&quot;10.1177/0731684412467236&quot;,&quot;ISSN&quot;:&quot;07316844&quot;,&quot;URL&quot;:&quot;https://journals.sagepub.com/doi/abs/10.1177/0731684412467236&quot;,&quot;issued&quot;:{&quot;date-parts&quot;:[[2012,11,13]]},&quot;page&quot;:&quot;217-224&quot;,&quot;abstract&quot;:&quot;In the present study, poly(vinyl alcohol)/Al2O3 nanocomposites of various compositions were produced through ultrasound-assisted technique. The nanocomposites were prepared by mixing a colloidal so...&quot;,&quot;publisher&quot;:&quot;SAGE PublicationsSage UK: London, England&quot;,&quot;issue&quot;:&quot;4&quot;,&quot;volume&quot;:&quot;32&quot;,&quot;container-title-short&quot;:&quot;&quot;},&quot;isTemporary&quot;:false}]},{&quot;citationID&quot;:&quot;MENDELEY_CITATION_40e8ba1a-585a-4609-a169-db2cc35ed160&quot;,&quot;properties&quot;:{&quot;noteIndex&quot;:0},&quot;isEdited&quot;:false,&quot;manualOverride&quot;:{&quot;isManuallyOverridden&quot;:false,&quot;citeprocText&quot;:&quot;[25]&quot;,&quot;manualOverrideText&quot;:&quot;&quot;},&quot;citationTag&quot;:&quot;MENDELEY_CITATION_v3_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&quot;,&quot;citationItems&quot;:[{&quot;id&quot;:&quot;80572b70-5859-35dc-a0b9-1feea36bbe4d&quot;,&quot;itemData&quot;:{&quot;type&quot;:&quot;article-journal&quot;,&quot;id&quot;:&quot;80572b70-5859-35dc-a0b9-1feea36bbe4d&quot;,&quot;title&quot;:&quot;The optical properties of PVA/TiO2 composite nanofibers&quot;,&quot;author&quot;:[{&quot;family&quot;:&quot;Ahmadpoor&quot;,&quot;given&quot;:&quot;Parastoo&quot;,&quot;parse-names&quot;:false,&quot;dropping-particle&quot;:&quot;&quot;,&quot;non-dropping-particle&quot;:&quot;&quot;},{&quot;family&quot;:&quot;Nateri&quot;,&quot;given&quot;:&quot;Ali Shams&quot;,&quot;parse-names&quot;:false,&quot;dropping-particle&quot;:&quot;&quot;,&quot;non-dropping-particle&quot;:&quot;&quot;},{&quot;family&quot;:&quot;Motaghitalab&quot;,&quot;given&quot;:&quot;Vahid&quot;,&quot;parse-names&quot;:false,&quot;dropping-particle&quot;:&quot;&quot;,&quot;non-dropping-particle&quot;:&quot;&quot;}],&quot;container-title&quot;:&quot;Journal of Applied Polymer Science&quot;,&quot;container-title-short&quot;:&quot;J Appl Polym Sci&quot;,&quot;accessed&quot;:{&quot;date-parts&quot;:[[2023,8,10]]},&quot;DOI&quot;:&quot;10.1002/APP.39147&quot;,&quot;ISSN&quot;:&quot;1097-4628&quot;,&quot;URL&quot;:&quot;https://onlinelibrary.wiley.com/doi/full/10.1002/app.39147&quot;,&quot;issued&quot;:{&quot;date-parts&quot;:[[2013,10,5]]},&quot;page&quot;:&quot;78-85&quot;,&quot;abstract&quot;:&quot;The electrospun nanofibers emerge several advantages because of extremely high specific surface area and small pore size. This work studies the effect of PVA nanofibers diameter and nano-sized TiO2 on optical properties as reflectivity of light and color of a nanostructure assembly consisting polyvinyl alcohol and titanium dioxide (PVA/TiO2) composite nanofibers prepared by electrospinning technique. The PVA/TiO2 composite spinning solution was prepared through incorporation of TiO2 nanoparticles as inorganic optical filler in polyvinyl alcohol (PVA) solution as an organic substrate using the ultrasonication method. The morphological and optical properties of collected composites nanofibers were highlighted using scanning electron microscopy (SEM) and reflective spectrophotometer (RS). The reflectance spectra indicated the less reflectance and lightness of composite with higher nanofiber diameter. Also, the reflectance and lightness of nanofibers decreased with increasing nano-TiO2 concentration. © 2013 Wiley Periodicals, Inc.&quot;,&quot;publisher&quot;:&quot;John Wiley &amp; Sons, Ltd&quot;,&quot;issue&quot;:&quot;1&quot;,&quot;volume&quot;:&quot;130&quot;},&quot;isTemporary&quot;:false}]},{&quot;citationID&quot;:&quot;MENDELEY_CITATION_d49f9cfd-bf64-400f-8752-6ebd486ba341&quot;,&quot;properties&quot;:{&quot;noteIndex&quot;:0},&quot;isEdited&quot;:false,&quot;manualOverride&quot;:{&quot;isManuallyOverridden&quot;:false,&quot;citeprocText&quot;:&quot;[26]&quot;,&quot;manualOverrideText&quot;:&quot;&quot;},&quot;citationTag&quot;:&quot;MENDELEY_CITATION_v3_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&quot;,&quot;citationItems&quot;:[{&quot;id&quot;:&quot;bb96e798-a6e4-3d36-84a1-18cdc25182ce&quot;,&quot;itemData&quot;:{&quot;type&quot;:&quot;article-journal&quot;,&quot;id&quot;:&quot;bb96e798-a6e4-3d36-84a1-18cdc25182ce&quot;,&quot;title&quot;:&quot;Preparation of poly(vinyl alcohol)/ZrO2 composite nanofibers via co-axial electrospinning with higher ZrO2 particle content&quot;,&quot;author&quot;:[{&quot;family&quot;:&quot;Im&quot;,&quot;given&quot;:&quot;Young Min&quot;,&quot;parse-names&quot;:false,&quot;dropping-particle&quot;:&quot;&quot;,&quot;non-dropping-particle&quot;:&quot;&quot;},{&quot;family&quot;:&quot;Oh&quot;,&quot;given&quot;:&quot;Tae Hwan&quot;,&quot;parse-names&quot;:false,&quot;dropping-particle&quot;:&quot;&quot;,&quot;non-dropping-particle&quot;:&quot;&quot;},{&quot;family&quot;:&quot;Cha&quot;,&quot;given&quot;:&quot;Jin Wook&quot;,&quot;parse-names&quot;:false,&quot;dropping-particle&quot;:&quot;&quot;,&quot;non-dropping-particle&quot;:&quot;&quot;},{&quot;family&quot;:&quot;Seo&quot;,&quot;given&quot;:&quot;Young Ho&quot;,&quot;parse-names&quot;:false,&quot;dropping-particle&quot;:&quot;&quot;,&quot;non-dropping-particle&quot;:&quot;&quot;},{&quot;family&quot;:&quot;Hwang&quot;,&quot;given&quot;:&quot;Jun Sung&quot;,&quot;parse-names&quot;:false,&quot;dropping-particle&quot;:&quot;&quot;,&quot;non-dropping-particle&quot;:&quot;&quot;},{&quot;family&quot;:&quot;Nathanael&quot;,&quot;given&quot;:&quot;Joseph A.&quot;,&quot;parse-names&quot;:false,&quot;dropping-particle&quot;:&quot;&quot;,&quot;non-dropping-particle&quot;:&quot;&quot;},{&quot;family&quot;:&quot;Han&quot;,&quot;given&quot;:&quot;Sung Soo&quot;,&quot;parse-names&quot;:false,&quot;dropping-particle&quot;:&quot;&quot;,&quot;non-dropping-particle&quot;:&quot;&quot;},{&quot;family&quot;:&quot;Jang&quot;,&quot;given&quot;:&quot;Soon Ho&quot;,&quot;parse-names&quot;:false,&quot;dropping-particle&quot;:&quot;&quot;,&quot;non-dropping-particle&quot;:&quot;&quot;}],&quot;container-title&quot;:&quot;Fibers and Polymers&quot;,&quot;accessed&quot;:{&quot;date-parts&quot;:[[2023,8,10]]},&quot;DOI&quot;:&quot;10.1007/S12221-014-2066-Y/METRICS&quot;,&quot;ISSN&quot;:&quot;18750052&quot;,&quot;URL&quot;:&quot;https://link.springer.com/article/10.1007/s12221-014-2066-y&quot;,&quot;issued&quot;:{&quot;date-parts&quot;:[[2014,10,1]]},&quot;page&quot;:&quot;2066-2071&quot;,&quot;abstract&quot;:&quot;Poly(vinyl alcohol) (PVA)/zirconium oxide (ZrO2) composite nanofibers with a skin-core structure were prepared and the effect of ZrO2 particle content on uniform web formation was investigated. The optimized polymer concentration, tip to collector distance, and applied voltage for electrospinning were 11 wt%, 12 cm, and 20 kV, respectively. Skin-core PVA/ZrO2 composite nanofibers containing up to 12 wt% ZrO2 were successfully prepared, but it was difficult to obtain PVA/ZrO2 composite nanofiber webs via conventional electrospinning. Increasing the amount of ZrO2 caused the morphology of the PVA/ZrO2 composite nanofibers to become a non-uniform nanoweb with irregular nanofiber diameters. While it was difficult to obtain a uniform nanofiber web containing a content of ZrO2 over 6 wt% for conventional electrospinning, a more uniform nanofiber web could be obtained at up to 9 wt% ZrO2 using a skin-core dual nozzle. More uniform webs could also be obtained when ZrO2 was in the skin rather than the core.&quot;,&quot;publisher&quot;:&quot;Korean Fiber Society&quot;,&quot;issue&quot;:&quot;10&quot;,&quot;volume&quot;:&quot;15&quot;,&quot;container-title-short&quot;:&quot;&quot;},&quot;isTemporary&quot;:false}]},{&quot;citationID&quot;:&quot;MENDELEY_CITATION_fa7a3b64-1ec6-45f8-b6cd-38ab7efb5ca4&quot;,&quot;properties&quot;:{&quot;noteIndex&quot;:0},&quot;isEdited&quot;:false,&quot;manualOverride&quot;:{&quot;isManuallyOverridden&quot;:false,&quot;citeprocText&quot;:&quot;[27]&quot;,&quot;manualOverrideText&quot;:&quot;&quot;},&quot;citationTag&quot;:&quot;MENDELEY_CITATION_v3_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&quot;,&quot;citationItems&quot;:[{&quot;id&quot;:&quot;870375c4-0937-3a0f-a8e3-92d27b264528&quot;,&quot;itemData&quot;:{&quot;type&quot;:&quot;article-journal&quot;,&quot;id&quot;:&quot;870375c4-0937-3a0f-a8e3-92d27b264528&quot;,&quot;title&quot;:&quot;Electrospun ZrO2 fibers obtained from polyvinyl alcohol/zirconium n-propoxide composite fibers processed through halide free sol–gel route using acetic acid as a stabilizer&quot;,&quot;author&quot;:[{&quot;family&quot;:&quot;Singh&quot;,&quot;given&quot;:&quot;Sarabjit&quot;,&quot;parse-names&quot;:false,&quot;dropping-particle&quot;:&quot;&quot;,&quot;non-dropping-particle&quot;:&quot;&quot;},{&quot;family&quot;:&quot;Singh&quot;,&quot;given&quot;:&quot;Vajinder&quot;,&quot;parse-names&quot;:false,&quot;dropping-particle&quot;:&quot;&quot;,&quot;non-dropping-particle&quot;:&quot;&quot;},{&quot;family&quot;:&quot;Vijayakumar&quot;,&quot;given&quot;:&quot;M.&quot;,&quot;parse-names&quot;:false,&quot;dropping-particle&quot;:&quot;&quot;,&quot;non-dropping-particle&quot;:&quot;&quot;},{&quot;family&quot;:&quot;Bhanu Prasad&quot;,&quot;given&quot;:&quot;V.&quot;,&quot;parse-names&quot;:false,&quot;dropping-particle&quot;:&quot;V.&quot;,&quot;non-dropping-particle&quot;:&quot;&quot;}],&quot;container-title&quot;:&quot;Materials Letters&quot;,&quot;container-title-short&quot;:&quot;Mater Lett&quot;,&quot;accessed&quot;:{&quot;date-parts&quot;:[[2023,8,10]]},&quot;DOI&quot;:&quot;10.1016/J.MATLET.2013.10.026&quot;,&quot;ISSN&quot;:&quot;0167-577X&quot;,&quot;issued&quot;:{&quot;date-parts&quot;:[[2014,1,15]]},&quot;page&quot;:&quot;64-67&quot;,&quot;abstract&quot;:&quot;Electrospun ZrO2 fibers have been prepared by heat treating the composite fibers of polyvinyl alcohol and zirconium n-propoxide precursors. Composite fibers prepared from acetic acid stabilized electrospun solution show non-beaded behaviour and possess diameter in the range of 130-440 nm. Fibers have been characterized by XRD, SEM and AFM measurements. Tetragonal to monoclinic phase transformation takes place during the heat treatment of composite fibers up to 1050 C without the morphology degradation. © 2013 Elsevier B.V.&quot;,&quot;publisher&quot;:&quot;North-Holland&quot;,&quot;volume&quot;:&quot;115&quot;},&quot;isTemporary&quot;:false}]},{&quot;citationID&quot;:&quot;MENDELEY_CITATION_55b6de83-967a-4f56-bafa-8cf7af5d44a2&quot;,&quot;properties&quot;:{&quot;noteIndex&quot;:0},&quot;isEdited&quot;:false,&quot;manualOverride&quot;:{&quot;isManuallyOverridden&quot;:false,&quot;citeprocText&quot;:&quot;[28]&quot;,&quot;manualOverrideText&quot;:&quot;&quot;},&quot;citationTag&quot;:&quot;MENDELEY_CITATION_v3_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&quot;,&quot;citationItems&quot;:[{&quot;id&quot;:&quot;392246fe-cce7-308e-8c44-811edbab5da1&quot;,&quot;itemData&quot;:{&quot;type&quot;:&quot;article-journal&quot;,&quot;id&quot;:&quot;392246fe-cce7-308e-8c44-811edbab5da1&quot;,&quot;title&quot;:&quot;Improved physicochemical properties and biocompatibility of stainless steel implants by PVA/ZrO2-based composite coatings&quot;,&quot;author&quot;:[{&quot;family&quot;:&quot;Lee&quot;,&quot;given&quot;:&quot;Pei Jung&quot;,&quot;parse-names&quot;:false,&quot;dropping-particle&quot;:&quot;&quot;,&quot;non-dropping-particle&quot;:&quot;&quot;},{&quot;family&quot;:&quot;Ho&quot;,&quot;given&quot;:&quot;Chia Che&quot;,&quot;parse-names&quot;:false,&quot;dropping-particle&quot;:&quot;&quot;,&quot;non-dropping-particle&quot;:&quot;&quot;},{&quot;family&quot;:&quot;Hwang&quot;,&quot;given&quot;:&quot;Chii Shyang&quot;,&quot;parse-names&quot;:false,&quot;dropping-particle&quot;:&quot;&quot;,&quot;non-dropping-particle&quot;:&quot;&quot;},{&quot;family&quot;:&quot;Ding&quot;,&quot;given&quot;:&quot;Shinn Jyh&quot;,&quot;parse-names&quot;:false,&quot;dropping-particle&quot;:&quot;&quot;,&quot;non-dropping-particle&quot;:&quot;&quot;}],&quot;container-title&quot;:&quot;Surface and Coatings Technology&quot;,&quot;container-title-short&quot;:&quot;Surf Coat Technol&quot;,&quot;accessed&quot;:{&quot;date-parts&quot;:[[2023,8,10]]},&quot;DOI&quot;:&quot;10.1016/J.SURFCOAT.2014.08.066&quot;,&quot;ISSN&quot;:&quot;0257-8972&quot;,&quot;issued&quot;:{&quot;date-parts&quot;:[[2014,11,15]]},&quot;page&quot;:&quot;374-380&quot;,&quot;abstract&quot;:&quot;The aim of this study was to improve the physicochemical properties and biocompatibility of stainless steel used in medical applications. Polyvinyl alcohol (PVA) was added to a zirconium oxynitrate solution to form a polymer complex solution, which was then coated on the stainless steel substrates and heat treated to produce a thin film. The samples were characterized using various surface analysis techniques, electrochemical corrosion experiments, and biocompatibility assays. The results indicated that the amorphous PVA/ZrO2-based composite coatings were dense and uniform structure featured with few defects. Increased PVA contents yielded higher film thicknesses, which were correlated with the resulting solution viscosities. The PVA/ZrO2-based composite coatings on stainless steel substrates resulted in enhanced corrosion protection and displayed excellent adhesion and hydrophilicity. In addition, the PVA/ZrO2-based composite coatings improved the biocompatibility of the stainless steel substrates compared with the coating without PVA. In summary, the PVA/ZrO2-based composite coatings can be considered an effective surface modification of stainless steel implants.&quot;,&quot;publisher&quot;:&quot;Elsevier&quot;,&quot;volume&quot;:&quot;258&quot;},&quot;isTemporary&quot;:false}]},{&quot;citationID&quot;:&quot;MENDELEY_CITATION_ff2e39e1-ad69-4b3e-84bf-8e3a2c23ef9d&quot;,&quot;properties&quot;:{&quot;noteIndex&quot;:0},&quot;isEdited&quot;:false,&quot;manualOverride&quot;:{&quot;isManuallyOverridden&quot;:false,&quot;citeprocText&quot;:&quot;[29]&quot;,&quot;manualOverrideText&quot;:&quot;&quot;},&quot;citationTag&quot;:&quot;MENDELEY_CITATION_v3_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&quot;,&quot;citationItems&quot;:[{&quot;id&quot;:&quot;9e44ea4c-158e-3405-ab65-0e5032a20d2c&quot;,&quot;itemData&quot;:{&quot;type&quot;:&quot;report&quot;,&quot;id&quot;:&quot;9e44ea4c-158e-3405-ab65-0e5032a20d2c&quot;,&quot;title&quot;:&quot;Optical Properties of Zno Nanoparticles Prepared by Chemical Method Using Poly(Vinyl Alcohol ) (PVA) as Capping Agent 20&quot;,&quot;abstract&quot;:&quot;Fig. 1: The flow diagram for the preparation of PVA modified ZnO nanopowders. The crystal structures were checked by using Philips X-ray diffractometer (XRD) (Model PW 1710, 2θ=3 o-130 o , Δ2θ=0.03 o) with filtered Co-Kα radiation of wavelength λ=0.17889 nm. The average particle sizes were determined from XRD peak widths employing Debye-Scherrer formula. The electron paramagnetic resonance (EPR) spectra were recorded at an X-band frequency (~9.43 GHz) with a Varian Associates spectrometer (model 109). Optical absorptions were recorded by using a Perkin Elmer Lambda 45 UV/VIS spectrophotometer. The excitation and emission spectra were obtained using a Perkin-Elmer (Model-LS55) Luminescence spectrometer in conjunction with a red-sensitive detector (with a gated photomultiplier having modified S5 response), and a pulsed xenon lamp (20kW power with pulse width at half height 510 ms) as excitation source. The data were obtained at a scan rate of 500 nm/min. III. RESULTS AND DISCUSSIONS A. Structural Properties Fig. 2(a-d) shows XRD pattern for of powder I, II, III and IV. The XRD patterns are consistent with the spectrum of ZnO powders, and no impurity is found. All XRD diffraction peaks of ZnO powders are shown in a good agreement with hexagonal structure (P6 3mc) reported in JCPDS File Card No.079-0205. ZnO has a wurtzite structure with the oxygen atoms arranged in a hexagonal close packed lattice and zinc atoms occupying half the tetrahedral sites [21,22]. Fig. 2: XRD pattern of (a) powder-I, (b) powder-II, (c) powder-III, and (d) powder-IV. A close-up in the inset compares the shift in (101) peak. The peak intensity markedly increases with annealing temperature. High annealing temperature provide sufficient energy to crystallites and to orient in proper equilibrium sites and causes an increase in intensity of {101} orientation [23]. From Fig. 2, it was noticed that the full width half maximum (fwhm) of the peaks decreases significantly by using PVA. The average particle size D was calculated using the Debye-Scherrer formula: b D    cos / 9. 0  , where, λ is the x-ray wavelength (0.17889 nm), θ b is the Bragg diffraction angle, and β is the full width at half maximum. The XRD peaks at 42.48°, 42.29 o and 42.34° in Fig. 2 give the ZnO particle diameters of 23 nm, 39 nm and 43 nm, respectively. The XRD broadening of other peaks like (100) and (002) gives the same value of particle diameter. ZnO nanoparticles processed for different annealing temperature have different sizes.&quot;,&quot;container-title-short&quot;:&quot;&quot;},&quot;isTemporary&quot;:false}]},{&quot;citationID&quot;:&quot;MENDELEY_CITATION_7643d32e-abfd-4eab-8664-9e54690c6805&quot;,&quot;properties&quot;:{&quot;noteIndex&quot;:0},&quot;isEdited&quot;:false,&quot;manualOverride&quot;:{&quot;isManuallyOverridden&quot;:false,&quot;citeprocText&quot;:&quot;[30]&quot;,&quot;manualOverrideText&quot;:&quot;&quot;},&quot;citationTag&quot;:&quot;MENDELEY_CITATION_v3_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&quot;,&quot;citationItems&quot;:[{&quot;id&quot;:&quot;24e07b30-47a7-361a-8a01-88f5647ef677&quot;,&quot;itemData&quot;:{&quot;type&quot;:&quot;article-journal&quot;,&quot;id&quot;:&quot;24e07b30-47a7-361a-8a01-88f5647ef677&quot;,&quot;title&quot;:&quot;Effect of glycerol on thermal and mechanical properties of polyvinyl alcohol/starch blends&quot;,&quot;author&quot;:[{&quot;family&quot;:&quot;Sreekumar&quot;,&quot;given&quot;:&quot;P. A.&quot;,&quot;parse-names&quot;:false,&quot;dropping-particle&quot;:&quot;&quot;,&quot;non-dropping-particle&quot;:&quot;&quot;},{&quot;family&quot;:&quot;Al-Harthi&quot;,&quot;given&quot;:&quot;Mamdouh A.&quot;,&quot;parse-names&quot;:false,&quot;dropping-particle&quot;:&quot;&quot;,&quot;non-dropping-particle&quot;:&quot;&quot;},{&quot;family&quot;:&quot;De&quot;,&quot;given&quot;:&quot;S. K.&quot;,&quot;parse-names&quot;:false,&quot;dropping-particle&quot;:&quot;&quot;,&quot;non-dropping-particle&quot;:&quot;&quot;}],&quot;container-title&quot;:&quot;Journal of Applied Polymer Science&quot;,&quot;container-title-short&quot;:&quot;J Appl Polym Sci&quot;,&quot;accessed&quot;:{&quot;date-parts&quot;:[[2023,8,10]]},&quot;DOI&quot;:&quot;10.1002/APP.34465&quot;,&quot;ISSN&quot;:&quot;1097-4628&quot;,&quot;URL&quot;:&quot;https://onlinelibrary.wiley.com/doi/full/10.1002/app.34465&quot;,&quot;issued&quot;:{&quot;date-parts&quot;:[[2012,1,5]]},&quot;page&quot;:&quot;135-142&quot;,&quot;abstract&quot;:&quot;The paper reports the results of studies on the effect of glycerol content on thermal, mechanical, and dynamic mechanical properties of blends of starch and polyvinyl alcohol (PVA). Degree of crystallinity of the starch/PVA blends (4 g/4 g ratio) remains almost constant up to 3.78 g of glycerol as determined by differential scanning calorimetry (DSC) and x-ray diffraction studies. At higher loading of glycerol the crystallinity decreases. DTG thermograms revealed occurring of one maximum degradation temperature closer to that of starch in blends containing up to 3.78 g of glycerol. At higher glycerol content there gradually occur two distinct peaks of maximum degradation temperature, one occurring close to that of starch and other occurring close to the PVA peak, indicating phase separation of the blend components. Results of stress-strain studies indicate lowering of tensile properties and energy at break particularly at higher glycerol content (beyond 3.78 g). Dynamic mechanical studies reveal a sharp drop in dynamic modulus at higher glycerol content at all temperatures. The blend with low glycerol content shows transitions of starch, while the blend containing high glycerol content beyond 3.78 g display the transitions due to both starch and PVA. © 2011 Wiley Periodicals, Inc.&quot;,&quot;publisher&quot;:&quot;John Wiley &amp; Sons, Ltd&quot;,&quot;issue&quot;:&quot;1&quot;,&quot;volume&quot;:&quot;123&quot;},&quot;isTemporary&quot;:false}]},{&quot;citationID&quot;:&quot;MENDELEY_CITATION_8873debe-9db3-46f7-979a-caf428c27d75&quot;,&quot;properties&quot;:{&quot;noteIndex&quot;:0},&quot;isEdited&quot;:false,&quot;manualOverride&quot;:{&quot;isManuallyOverridden&quot;:false,&quot;citeprocText&quot;:&quot;[31]&quot;,&quot;manualOverrideText&quot;:&quot;&quot;},&quot;citationTag&quot;:&quot;MENDELEY_CITATION_v3_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&quot;,&quot;citationItems&quot;:[{&quot;id&quot;:&quot;28caff19-223b-3967-a7bd-be91496dfa6d&quot;,&quot;itemData&quot;:{&quot;type&quot;:&quot;article&quot;,&quot;id&quot;:&quot;28caff19-223b-3967-a7bd-be91496dfa6d&quot;,&quot;title&quot;:&quot;Nickel Oxide/Graphene Composites: Synthesis and Applications&quot;,&quot;author&quot;:[{&quot;family&quot;:&quot;Liu&quot;,&quot;given&quot;:&quot;Yushu&quot;,&quot;parse-names&quot;:false,&quot;dropping-particle&quot;:&quot;&quot;,&quot;non-dropping-particle&quot;:&quot;&quot;},{&quot;family&quot;:&quot;Gao&quot;,&quot;given&quot;:&quot;Chun&quot;,&quot;parse-names&quot;:false,&quot;dropping-particle&quot;:&quot;&quot;,&quot;non-dropping-particle&quot;:&quot;&quot;},{&quot;family&quot;:&quot;Li&quot;,&quot;given&quot;:&quot;Qing&quot;,&quot;parse-names&quot;:false,&quot;dropping-particle&quot;:&quot;&quot;,&quot;non-dropping-particle&quot;:&quot;&quot;},{&quot;family&quot;:&quot;Pang&quot;,&quot;given&quot;:&quot;Huan&quot;,&quot;parse-names&quot;:false,&quot;dropping-particle&quot;:&quot;&quot;,&quot;non-dropping-particle&quot;:&quot;&quot;}],&quot;container-title&quot;:&quot;Chemistry - A European Journal&quot;,&quot;DOI&quot;:&quot;10.1002/chem.201803982&quot;,&quot;ISSN&quot;:&quot;15213765&quot;,&quot;PMID&quot;:&quot;30226001&quot;,&quot;issued&quot;:{&quot;date-parts&quot;:[[2019,2,11]]},&quot;page&quot;:&quot;2141-2160&quot;,&quot;abstract&quot;:&quot;Nickel oxide (NiO) has emerged as one of the most promising transition-metal oxides (TMOs) for electrochemical capacitors, batteries, catalysis, and electrochromic films, owing to its cost-effectiveness, abundance, and well-defined electrochemical properties. Recent studies have identified that mixing NiO with graphene or graphene derivatives results in novel composites with synergistic effects and superior electrochemical performance. This review summarizes the latest advances in composites of NiO with graphene or graphene derivatives. The synthetic strategies, morphologies, and electrochemical performance of these composites are introduced, as well as their electrochemical applications in supercapacitors, batteries, sensors, catalysis, and so forth. Finally, tentative conclusions and assessments regarding the opportunities and challenges for the future development of these composites and other TMOs/graphene or graphene-derived composites are presented.&quot;,&quot;publisher&quot;:&quot;Wiley-VCH Verlag&quot;,&quot;issue&quot;:&quot;9&quot;,&quot;volume&quot;:&quot;25&quot;,&quot;container-title-short&quot;:&quot;&quot;},&quot;isTemporary&quot;:false}]},{&quot;citationID&quot;:&quot;MENDELEY_CITATION_38c8fe80-b4f3-43ac-8d45-7a4417138853&quot;,&quot;properties&quot;:{&quot;noteIndex&quot;:0},&quot;isEdited&quot;:false,&quot;manualOverride&quot;:{&quot;isManuallyOverridden&quot;:false,&quot;citeprocText&quot;:&quot;[32–34]&quot;,&quot;manualOverrideText&quot;:&quot;&quot;},&quot;citationTag&quot;:&quot;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&quot;,&quot;citationItems&quot;:[{&quot;id&quot;:&quot;ceef1e51-f169-37f0-87c4-032242c75245&quot;,&quot;itemData&quot;:{&quot;type&quot;:&quot;article&quot;,&quot;id&quot;:&quot;ceef1e51-f169-37f0-87c4-032242c75245&quot;,&quot;title&quot;:&quot;Evolution of graphene oxide (GO)-based nanohybrid materials with diverse compositions: An overview&quot;,&quot;author&quot;:[{&quot;family&quot;:&quot;Majumder&quot;,&quot;given&quot;:&quot;Pampi&quot;,&quot;parse-names&quot;:false,&quot;dropping-particle&quot;:&quot;&quot;,&quot;non-dropping-particle&quot;:&quot;&quot;},{&quot;family&quot;:&quot;Gangopadhyay&quot;,&quot;given&quot;:&quot;Rupali&quot;,&quot;parse-names&quot;:false,&quot;dropping-particle&quot;:&quot;&quot;,&quot;non-dropping-particle&quot;:&quot;&quot;}],&quot;container-title&quot;:&quot;RSC Advances&quot;,&quot;container-title-short&quot;:&quot;RSC Adv&quot;,&quot;DOI&quot;:&quot;10.1039/d1ra06731a&quot;,&quot;ISSN&quot;:&quot;20462069&quot;,&quot;issued&quot;:{&quot;date-parts&quot;:[[2022,1,31]]},&quot;page&quot;:&quot;5686-5719&quot;,&quot;abstract&quot;:&quot;The discovery of the 2D nanostructure of graphene was in fact the beginning of a new generation of materials. Graphene itself, its oxidized form graphene oxide (GO), the reduced form of GO (RGO) and their numerous composites are associates of this generation. Out of this spectrum of materials, the development of GO and related hybrid materials has been reviewed in the present article. GO can be functionalized with metals (Ag and Mg) and metal oxides (CuO, MgO, Fe2O3, Ag2O, etc.) nanoparticles (NPs), organic ligands (chitosan and EDTA) and can also be dispersed in different polymeric matrices (PVA, PMMA, PPy, and PAn). All these combinations give rise to nanohybrid materials with improved functionality. An updated report on the chronological development of such nanohybrid materials of diverse nature has been delivered in the present context. Modifications in synthesis methodologies as well as performances and applications of individual materials are addressed accordingly. The functional properties of GO were synergistically modified by photoactive semiconductor NPs; as a result, the GO-MO hybrids acquired excellent photocatalytic ability and were able to degrade a large variety of organic dyes (MB, RhB, MO, MR, etc.) and pathogens. The large surface area of GO was successfully complemented by the NPs so that high and selective adsorption capacity towards metal ions and organic molecules as well as improved charge separation properties could be achieved. As a result, GO-MO hybrids have been considered effective materials in water purification, energy storage and antibacterial applications. GO-MO hybrids with magnetic particles have exhibited selective destruction of cancerous cells and controlled drug release properties, extremely important in the pharmaceutical field. Chitosan and EDTA-modified GO could form 3D network-like structures with strong efficiency in removing heavy metal ions and organic pollutants. GO as a filler enhanced the strength, flexibility and functional properties of common polymers, such as PVA and PVC, to a large extent while, GO-CP composites with polyaniline and polypyrrole are considered suitable for the fabrication of biosensors, supercapacitors, and MEMS as well as efficient photothermal therapy agents. In summary, GO-based hybrids with inorganic and organic counterparts have been designed, the unique properties of which are exploited in versatile fields of applications.&quot;,&quot;publisher&quot;:&quot;Royal Society of Chemistry&quot;,&quot;issue&quot;:&quot;9&quot;,&quot;volume&quot;:&quot;12&quot;},&quot;isTemporary&quot;:false},{&quot;id&quot;:&quot;db713db8-1a9e-344c-bbfd-69d41f34d43d&quot;,&quot;itemData&quot;:{&quot;type&quot;:&quot;article&quot;,&quot;id&quot;:&quot;db713db8-1a9e-344c-bbfd-69d41f34d43d&quot;,&quot;title&quot;:&quot;Polyvinyl alcohol: A review of research status and use of polyvinyl alcohol based nanocomposites&quot;,&quot;author&quot;:[{&quot;family&quot;:&quot;Aslam&quot;,&quot;given&quot;:&quot;Muhammad&quot;,&quot;parse-names&quot;:false,&quot;dropping-particle&quot;:&quot;&quot;,&quot;non-dropping-particle&quot;:&quot;&quot;},{&quot;family&quot;:&quot;Kalyar&quot;,&quot;given&quot;:&quot;Mazhar Ali&quot;,&quot;parse-names&quot;:false,&quot;dropping-particle&quot;:&quot;&quot;,&quot;non-dropping-particle&quot;:&quot;&quot;},{&quot;family&quot;:&quot;Raza&quot;,&quot;given&quot;:&quot;Zulfiqar Ali&quot;,&quot;parse-names&quot;:false,&quot;dropping-particle&quot;:&quot;&quot;,&quot;non-dropping-particle&quot;:&quot;&quot;}],&quot;container-title&quot;:&quot;Polymer Engineering and Science&quot;,&quot;container-title-short&quot;:&quot;Polym Eng Sci&quot;,&quot;DOI&quot;:&quot;10.1002/pen.24855&quot;,&quot;ISSN&quot;:&quot;15482634&quot;,&quot;issued&quot;:{&quot;date-parts&quot;:[[2018,12,1]]},&quot;page&quot;:&quot;2119-2132&quot;,&quot;abstract&quot;:&quot;This review presents the nature, fundamental structure, and various morphologies of native poly(vinyl alcohol) (PVA) matrix. It highlights recent advances in pure PVA and its composites containing various nanofillers that have potential applications in various fields. Over half a century, PVA is known as an auspicious material for diverse applications. The review focuses on the structural, mechanical, optical, and electrical properties of PVA-based nanocomposites. The study highlights a new promising area of optoelectronics for possible applications of PVA nanocomposites. The challenges and opportunities in working with various PVA nanocomposites are discussed along with some future recommendations are presented to strengthen this area of research. POLYM. ENG. SCI., 58:2119–2132, 2018. © 2018 Society of Plastics Engineers.&quot;,&quot;publisher&quot;:&quot;John Wiley and Sons Inc.&quot;,&quot;issue&quot;:&quot;12&quot;,&quot;volume&quot;:&quot;58&quot;},&quot;isTemporary&quot;:false},{&quot;id&quot;:&quot;47a3c7d5-9598-355e-9c40-8f8f99271393&quot;,&quot;itemData&quot;:{&quot;type&quot;:&quot;article&quot;,&quot;id&quot;:&quot;47a3c7d5-9598-355e-9c40-8f8f99271393&quot;,&quot;title&quot;:&quot;PVA-based supercapacitors&quot;,&quot;author&quot;:[{&quot;family&quot;:&quot;Fard&quot;,&quot;given&quot;:&quot;Hamed Nazarpour&quot;,&quot;parse-names&quot;:false,&quot;dropping-particle&quot;:&quot;&quot;,&quot;non-dropping-particle&quot;:&quot;&quot;},{&quot;family&quot;:&quot;Pour&quot;,&quot;given&quot;:&quot;Ghobad Behzadi&quot;,&quot;parse-names&quot;:false,&quot;dropping-particle&quot;:&quot;&quot;,&quot;non-dropping-particle&quot;:&quot;&quot;},{&quot;family&quot;:&quot;Sarvi&quot;,&quot;given&quot;:&quot;Mehdi Nasiri&quot;,&quot;parse-names&quot;:false,&quot;dropping-particle&quot;:&quot;&quot;,&quot;non-dropping-particle&quot;:&quot;&quot;},{&quot;family&quot;:&quot;Esmaili&quot;,&quot;given&quot;:&quot;Parisa&quot;,&quot;parse-names&quot;:false,&quot;dropping-particle&quot;:&quot;&quot;,&quot;non-dropping-particle&quot;:&quot;&quot;}],&quot;container-title&quot;:&quot;Ionics&quot;,&quot;container-title-short&quot;:&quot;Ionics (Kiel)&quot;,&quot;DOI&quot;:&quot;10.1007/s11581-019-03048-8&quot;,&quot;ISSN&quot;:&quot;18620760&quot;,&quot;issued&quot;:{&quot;date-parts&quot;:[[2019,7,1]]},&quot;page&quot;:&quot;2951-2963&quot;,&quot;abstract&quot;:&quot;Supercapacitors have exhibited the proper characteristics and advantages in many applications such as medical and electronic usages. Among electrolytes used in the supercapacitor structures, poly (vinyl alcohol) (PVA)-based ones have especially attracted many attentions from researchers and industrial men that this can be attributed to the solubility, biodegradability, and biocompatibility of this hydrophile polymer. For these reasons, we aimed to review the reported studies on PVA usages in supercapacitors because PVA and its composites, blends, and derivatives were frequently applied in the structure of supercapacitors as both the suitable gel electrolyte and electrode.&quot;,&quot;publisher&quot;:&quot;Institute for Ionics&quot;,&quot;issue&quot;:&quot;7&quot;,&quot;volume&quot;:&quot;25&quot;},&quot;isTemporary&quot;:false}]},{&quot;citationID&quot;:&quot;MENDELEY_CITATION_f310916c-c59f-4156-a3a2-575078601407&quot;,&quot;properties&quot;:{&quot;noteIndex&quot;:0},&quot;isEdited&quot;:false,&quot;manualOverride&quot;:{&quot;isManuallyOverridden&quot;:false,&quot;citeprocText&quot;:&quot;[35]&quot;,&quot;manualOverrideText&quot;:&quot;&quot;},&quot;citationTag&quot;:&quot;MENDELEY_CITATION_v3_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&quot;,&quot;citationItems&quot;:[{&quot;id&quot;:&quot;253cd4b5-94ee-32a9-a135-06982b5c27c9&quot;,&quot;itemData&quot;:{&quot;type&quot;:&quot;article-journal&quot;,&quot;id&quot;:&quot;253cd4b5-94ee-32a9-a135-06982b5c27c9&quot;,&quot;title&quot;:&quot;Thermal stability and dielectric relaxation behavior of in situ prepared poly(vinyl alcohol) (PVA)-reduced graphene oxide (RGO) composites&quot;,&quot;author&quot;:[{&quot;family&quot;:&quot;Wadhwa&quot;,&quot;given&quot;:&quot;Heena&quot;,&quot;parse-names&quot;:false,&quot;dropping-particle&quot;:&quot;&quot;,&quot;non-dropping-particle&quot;:&quot;&quot;},{&quot;family&quot;:&quot;Kandhol&quot;,&quot;given&quot;:&quot;Geeta&quot;,&quot;parse-names&quot;:false,&quot;dropping-particle&quot;:&quot;&quot;,&quot;non-dropping-particle&quot;:&quot;&quot;},{&quot;family&quot;:&quot;Deshpande&quot;,&quot;given&quot;:&quot;Uday P&quot;,&quot;parse-names&quot;:false,&quot;dropping-particle&quot;:&quot;&quot;,&quot;non-dropping-particle&quot;:&quot;&quot;},{&quot;family&quot;:&quot;Mahendia&quot;,&quot;given&quot;:&quot;Suman&quot;,&quot;parse-names&quot;:false,&quot;dropping-particle&quot;:&quot;&quot;,&quot;non-dropping-particle&quot;:&quot;&quot;},{&quot;family&quot;:&quot;Kumar&quot;,&quot;given&quot;:&quot;Shyam&quot;,&quot;parse-names&quot;:false,&quot;dropping-particle&quot;:&quot;&quot;,&quot;non-dropping-particle&quot;:&quot;&quot;}],&quot;DOI&quot;:&quot;10.1007/s00396-020-04718-0/Published&quot;,&quot;URL&quot;:&quot;https://doi.org/10.1007/s00396-020-04718-0&quot;,&quot;abstract&quot;:&quot;Poly(vinyl alcohol) (PVA)-reduced graphene oxide (RGO) composite films have been prepared via in situ reduction of graphene oxide (GO) inside PVA matrix. In order to study microstructure and morphology of prepared PVA-RGO composite films, transmission electron microscopy (TEM), Fourier-transform infrared (FTIR) spectroscopy, UV-Visible absorption spectroscopy, X-ray diffraction (XRD) technique, and Raman spectroscopy were utilized. Thermogravimetric analysis (TGA) depicts the increase in thermal stability of PVA with increasing loading of RGO. The dielectric properties of composites were explored in frequency range 100 Hz-2.5 MHz which depicts increase in dielectric permittivity and ac conductivity of composite films with increasing RGO loading. The dielectric relaxation behavior and dispersion parameters of composite films were analyzed using Cole-Cole plots using a MATLAB program based on the Havrilak-Negami (HN) model.&quot;,&quot;container-title-short&quot;:&quot;&quot;},&quot;isTemporary&quot;:false}]},{&quot;citationID&quot;:&quot;MENDELEY_CITATION_9e3b047f-6721-49e2-a272-9d63eca6b842&quot;,&quot;properties&quot;:{&quot;noteIndex&quot;:0},&quot;isEdited&quot;:false,&quot;manualOverride&quot;:{&quot;isManuallyOverridden&quot;:false,&quot;citeprocText&quot;:&quot;[36]&quot;,&quot;manualOverrideText&quot;:&quot;&quot;},&quot;citationTag&quot;:&quot;MENDELEY_CITATION_v3_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&quot;,&quot;citationItems&quot;:[{&quot;id&quot;:&quot;eb52dad3-5f39-3bde-81d7-6321c76dd520&quot;,&quot;itemData&quot;:{&quot;type&quot;:&quot;article-journal&quot;,&quot;id&quot;:&quot;eb52dad3-5f39-3bde-81d7-6321c76dd520&quot;,&quot;title&quot;:&quot;Simple Fabrication of PVA-ZnS Composite Films with Superior Photocatalytic Performance: Enhanced Luminescence Property, Morphology, and Thermal Stability&quot;,&quot;author&quot;:[{&quot;family&quot;:&quot;Rahman Khan&quot;,&quot;given&quot;:&quot;Mohammad Mizanur&quot;,&quot;parse-names&quot;:false,&quot;dropping-particle&quot;:&quot;&quot;,&quot;non-dropping-particle&quot;:&quot;&quot;},{&quot;family&quot;:&quot;Pal&quot;,&quot;given&quot;:&quot;Subrata&quot;,&quot;parse-names&quot;:false,&quot;dropping-particle&quot;:&quot;&quot;,&quot;non-dropping-particle&quot;:&quot;&quot;},{&quot;family&quot;:&quot;Hoque&quot;,&quot;given&quot;:&quot;Md Mainul&quot;,&quot;parse-names&quot;:false,&quot;dropping-particle&quot;:&quot;&quot;,&quot;non-dropping-particle&quot;:&quot;&quot;},{&quot;family&quot;:&quot;Alam&quot;,&quot;given&quot;:&quot;Md Rashedul&quot;,&quot;parse-names&quot;:false,&quot;dropping-particle&quot;:&quot;&quot;,&quot;non-dropping-particle&quot;:&quot;&quot;},{&quot;family&quot;:&quot;Younus&quot;,&quot;given&quot;:&quot;Muhammad&quot;,&quot;parse-names&quot;:false,&quot;dropping-particle&quot;:&quot;&quot;,&quot;non-dropping-particle&quot;:&quot;&quot;},{&quot;family&quot;:&quot;Kobayashi&quot;,&quot;given&quot;:&quot;Hisatoshi&quot;,&quot;parse-names&quot;:false,&quot;dropping-particle&quot;:&quot;&quot;,&quot;non-dropping-particle&quot;:&quot;&quot;}],&quot;container-title&quot;:&quot;ACS Omega&quot;,&quot;container-title-short&quot;:&quot;ACS Omega&quot;,&quot;DOI&quot;:&quot;10.1021/acsomega.8b02807&quot;,&quot;ISSN&quot;:&quot;24701343&quot;,&quot;issued&quot;:{&quot;date-parts&quot;:[[2019,4,2]]},&quot;page&quot;:&quot;6144-6153&quot;,&quot;abstract&quot;:&quot;Poly(vinyl alcohol) (PVA)-ZnS composite films were prepared by varying the composition of PVA ranging from 1-5 wt % through a simple solvent casting method. The photocatalytic enactment of the composites was evaluated along with the investigations of their photoluminescence (PL), optical transparency, morphology, and thermal properties. The firm interaction between the ZnS and PVA was confirmed by Fourier transform infrared, UV-vis, and PL spectroscopies. PVA-ZnS composites showed enhanced luminescence property than PVA. The composites exhibited very good optical transparency regardless of the amount of PVA addition. The thermogravimetric analysis data indeed exhibited better thermal stability of the composites. The glass transition temperature (T g ), melting temperature (T m ), enthalpy of melting (δH m ), and crystallinity were evaluated for such composites. The composites demonstrated morphological variations depending on the amount of PVA addition, although the particle size of ZnS remained similar in the nanometer range (50-120 nm) for all composite samples. The prepared composite films exhibited superior photocatalytic performance in the degradation of methylene blue compared with the bare ZnS and PVA. This study may give a new insight into the fabrication of PVA-ZnS photocatalysts for the treatment of organic pollutants.&quot;,&quot;publisher&quot;:&quot;American Chemical Society&quot;,&quot;issue&quot;:&quot;4&quot;,&quot;volume&quot;:&quot;4&quot;},&quot;isTemporary&quot;:false}]},{&quot;citationID&quot;:&quot;MENDELEY_CITATION_c607b377-fcf0-459a-94b9-0449daae46eb&quot;,&quot;properties&quot;:{&quot;noteIndex&quot;:0},&quot;isEdited&quot;:false,&quot;manualOverride&quot;:{&quot;isManuallyOverridden&quot;:false,&quot;citeprocText&quot;:&quot;[37,38]&quot;,&quot;manualOverrideText&quot;:&quot;&quot;},&quot;citationItems&quot;:[{&quot;id&quot;:&quot;a002bae4-baf1-3968-bfe0-1222999de9fe&quot;,&quot;itemData&quot;:{&quot;type&quot;:&quot;article-journal&quot;,&quot;id&quot;:&quot;a002bae4-baf1-3968-bfe0-1222999de9fe&quot;,&quot;title&quot;:&quot;GO based PVA nanocomposites: tailoring of optical and structural properties of PVA with low percentage of GO nanofillers&quot;,&quot;author&quot;:[{&quot;family&quot;:&quot;Abu Hurayra–Lizu&quot;,&quot;given&quot;:&quot;K. M.&quot;,&quot;parse-names&quot;:false,&quot;dropping-particle&quot;:&quot;&quot;,&quot;non-dropping-particle&quot;:&quot;&quot;},{&quot;family&quot;:&quot;Bari&quot;,&quot;given&quot;:&quot;Md Wahidujjaman&quot;,&quot;parse-names&quot;:false,&quot;dropping-particle&quot;:&quot;&quot;,&quot;non-dropping-particle&quot;:&quot;&quot;},{&quot;family&quot;:&quot;Gulshan&quot;,&quot;given&quot;:&quot;Fahmida&quot;,&quot;parse-names&quot;:false,&quot;dropping-particle&quot;:&quot;&quot;,&quot;non-dropping-particle&quot;:&quot;&quot;},{&quot;family&quot;:&quot;Islam&quot;,&quot;given&quot;:&quot;Muhammad Rakibul&quot;,&quot;parse-names&quot;:false,&quot;dropping-particle&quot;:&quot;&quot;,&quot;non-dropping-particle&quot;:&quot;&quot;}],&quot;container-title&quot;:&quot;Heliyon&quot;,&quot;container-title-short&quot;:&quot;Heliyon&quot;,&quot;DOI&quot;:&quot;10.1016/j.heliyon.2021.e06983&quot;,&quot;ISSN&quot;:&quot;24058440&quot;,&quot;issued&quot;:{&quot;date-parts&quot;:[[2021,5,1]]},&quot;abstract&quot;:&quot;Graphene-based polymer composites are gaining interest as a modish class of substance that holds promising angles on diverse applications. In this work, Graphene Oxide (GO) based Polyvinyl Alcohol (PVA) nanocomposites (PVA-GO) have been prepared by employing a facile solution casting method. Low concentrations of GO nanofiller (0.25%, 0.50%, 0.75%, and 1.0%) were used and the result of the use of them over the distinct substantial characteristics of the nanocomposites was evaluated. The different features of the as-synthesized nanocomposites such as optical, structural, chemical, and thermal properties were identified by UV-Vis spectroscopy, X-ray diffraction (XRD), Fourier transform infrared spectra (FTIR), and Thermo-gravimetric analysis (TGA), respectively. From the structural analysis of the crystallinity of the nanocomposite it is evident that a reduction in crystallinity caused by the amalgamation of the GO nanofiller. FTIR study shows improved interaction between the GO nanofiller and PVA matrix. The incorporation of GO was found to reduce the optical band gap of the nanocomposite both for the direct and indirect transition. The Urbach energy of the nanocomposite increases with the increase of the GO concentration suggests the formation of localized states causing a reduction in the optical band gap. PVA-GO nanocomposites with improved and tunable physical properties synthesized from a simple and economic route may pave a new horizon for polymer-based optoelectronic devices.&quot;,&quot;publisher&quot;:&quot;Elsevier Ltd&quot;,&quot;issue&quot;:&quot;5&quot;,&quot;volume&quot;:&quot;7&quot;},&quot;isTemporary&quot;:false},{&quot;id&quot;:&quot;d01c755a-a0d8-3572-abd0-8a33b8f258c2&quot;,&quot;itemData&quot;:{&quot;type&quot;:&quot;article-journal&quot;,&quot;id&quot;:&quot;d01c755a-a0d8-3572-abd0-8a33b8f258c2&quot;,&quot;title&quot;:&quot;Temperature-controlled crystal size of wide band gap nickel oxide and its application in electrochromism&quot;,&quot;author&quot;:[{&quot;family&quot;:&quot;Shi&quot;,&quot;given&quot;:&quot;Muyang&quot;,&quot;parse-names&quot;:false,&quot;dropping-particle&quot;:&quot;&quot;,&quot;non-dropping-particle&quot;:&quot;&quot;},{&quot;family&quot;:&quot;Qiu&quot;,&quot;given&quot;:&quot;Tian&quot;,&quot;parse-names&quot;:false,&quot;dropping-particle&quot;:&quot;&quot;,&quot;non-dropping-particle&quot;:&quot;&quot;},{&quot;family&quot;:&quot;Tang&quot;,&quot;given&quot;:&quot;Biao&quot;,&quot;parse-names&quot;:false,&quot;dropping-particle&quot;:&quot;&quot;,&quot;non-dropping-particle&quot;:&quot;&quot;},{&quot;family&quot;:&quot;Zhang&quot;,&quot;given&quot;:&quot;Guanguang&quot;,&quot;parse-names&quot;:false,&quot;dropping-particle&quot;:&quot;&quot;,&quot;non-dropping-particle&quot;:&quot;&quot;},{&quot;family&quot;:&quot;Yao&quot;,&quot;given&quot;:&quot;Rihui&quot;,&quot;parse-names&quot;:false,&quot;dropping-particle&quot;:&quot;&quot;,&quot;non-dropping-particle&quot;:&quot;&quot;},{&quot;family&quot;:&quot;Xu&quot;,&quot;given&quot;:&quot;Wei&quot;,&quot;parse-names&quot;:false,&quot;dropping-particle&quot;:&quot;&quot;,&quot;non-dropping-particle&quot;:&quot;&quot;},{&quot;family&quot;:&quot;Chen&quot;,&quot;given&quot;:&quot;Junlong&quot;,&quot;parse-names&quot;:false,&quot;dropping-particle&quot;:&quot;&quot;,&quot;non-dropping-particle&quot;:&quot;&quot;},{&quot;family&quot;:&quot;Fu&quot;,&quot;given&quot;:&quot;Xiao&quot;,&quot;parse-names&quot;:false,&quot;dropping-particle&quot;:&quot;&quot;,&quot;non-dropping-particle&quot;:&quot;&quot;},{&quot;family&quot;:&quot;Ning&quot;,&quot;given&quot;:&quot;Honglong&quot;,&quot;parse-names&quot;:false,&quot;dropping-particle&quot;:&quot;&quot;,&quot;non-dropping-particle&quot;:&quot;&quot;},{&quot;family&quot;:&quot;Peng&quot;,&quot;given&quot;:&quot;Junbiao&quot;,&quot;parse-names&quot;:false,&quot;dropping-particle&quot;:&quot;&quot;,&quot;non-dropping-particle&quot;:&quot;&quot;}],&quot;container-title&quot;:&quot;Micromachines&quot;,&quot;container-title-short&quot;:&quot;Micromachines (Basel)&quot;,&quot;DOI&quot;:&quot;10.3390/mi12010080&quot;,&quot;ISSN&quot;:&quot;2072666X&quot;,&quot;issued&quot;:{&quot;date-parts&quot;:[[2021,1,1]]},&quot;page&quot;:&quot;1-11&quot;,&quot;abstract&quot;:&quot;Nickel oxide (NiO) is a wide band gap semiconductor material that is used as an electrochromic layer or an ion storage layer in electrochromic devices. In this work, the effect of annealing temperature on sol-gel NiO films was investigated. Fourier transform infrared spectroscopy (FTIR) showed that the formation of NiO via decomposition of the precursor nickel acetate occurred at about 300◦ C. Meanwhile, an increase in roughness was observed by Atomic force microscope (AFM), and precipitation of a large number of crystallites was observed at 500◦ C. X-ray Diffraction (XRD) showed that the NiO film obtained at such a temperature showed a degree of crystallinity. The film crystallinity and crystallite size also increased with increasing annealing temperature. An ultraviolet spectrophotometer was used to investigate the optical band gap of the colored NiO films, and it was found that the band gap increased from 3.65 eV to 3.74 eV with the increase in annealing temperature. An electrochromic test further showed that optical modulation density and coloring efficiency decreased with the increase in crystallite size. The electrochromic reaction of the nickel oxide film is more likely to occur at the crystal interface and is closely related to the change of the optical band gap. An NiO film with smaller crystallite size is more conducive to ion implantation and the films treated at 300◦ C exhibit optimum electrochromic behavior.&quot;,&quot;publisher&quot;:&quot;MDPI AG&quot;,&quot;issue&quot;:&quot;1&quot;,&quot;volume&quot;:&quot;12&quot;},&quot;isTemporary&quot;:false}],&quot;citationTag&quot;:&quot;MENDELEY_CITATION_v3_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&quot;},{&quot;citationID&quot;:&quot;MENDELEY_CITATION_26769084-9d9c-4a06-a2df-7f77c60b3f7c&quot;,&quot;properties&quot;:{&quot;noteIndex&quot;:0},&quot;isEdited&quot;:false,&quot;manualOverride&quot;:{&quot;isManuallyOverridden&quot;:false,&quot;citeprocText&quot;:&quot;[37,39]&quot;,&quot;manualOverrideText&quot;:&quot;&quot;},&quot;citationItems&quot;:[{&quot;id&quot;:&quot;a002bae4-baf1-3968-bfe0-1222999de9fe&quot;,&quot;itemData&quot;:{&quot;type&quot;:&quot;article-journal&quot;,&quot;id&quot;:&quot;a002bae4-baf1-3968-bfe0-1222999de9fe&quot;,&quot;title&quot;:&quot;GO based PVA nanocomposites: tailoring of optical and structural properties of PVA with low percentage of GO nanofillers&quot;,&quot;author&quot;:[{&quot;family&quot;:&quot;Abu Hurayra–Lizu&quot;,&quot;given&quot;:&quot;K. M.&quot;,&quot;parse-names&quot;:false,&quot;dropping-particle&quot;:&quot;&quot;,&quot;non-dropping-particle&quot;:&quot;&quot;},{&quot;family&quot;:&quot;Bari&quot;,&quot;given&quot;:&quot;Md Wahidujjaman&quot;,&quot;parse-names&quot;:false,&quot;dropping-particle&quot;:&quot;&quot;,&quot;non-dropping-particle&quot;:&quot;&quot;},{&quot;family&quot;:&quot;Gulshan&quot;,&quot;given&quot;:&quot;Fahmida&quot;,&quot;parse-names&quot;:false,&quot;dropping-particle&quot;:&quot;&quot;,&quot;non-dropping-particle&quot;:&quot;&quot;},{&quot;family&quot;:&quot;Islam&quot;,&quot;given&quot;:&quot;Muhammad Rakibul&quot;,&quot;parse-names&quot;:false,&quot;dropping-particle&quot;:&quot;&quot;,&quot;non-dropping-particle&quot;:&quot;&quot;}],&quot;container-title&quot;:&quot;Heliyon&quot;,&quot;container-title-short&quot;:&quot;Heliyon&quot;,&quot;DOI&quot;:&quot;10.1016/j.heliyon.2021.e06983&quot;,&quot;ISSN&quot;:&quot;24058440&quot;,&quot;issued&quot;:{&quot;date-parts&quot;:[[2021,5,1]]},&quot;abstract&quot;:&quot;Graphene-based polymer composites are gaining interest as a modish class of substance that holds promising angles on diverse applications. In this work, Graphene Oxide (GO) based Polyvinyl Alcohol (PVA) nanocomposites (PVA-GO) have been prepared by employing a facile solution casting method. Low concentrations of GO nanofiller (0.25%, 0.50%, 0.75%, and 1.0%) were used and the result of the use of them over the distinct substantial characteristics of the nanocomposites was evaluated. The different features of the as-synthesized nanocomposites such as optical, structural, chemical, and thermal properties were identified by UV-Vis spectroscopy, X-ray diffraction (XRD), Fourier transform infrared spectra (FTIR), and Thermo-gravimetric analysis (TGA), respectively. From the structural analysis of the crystallinity of the nanocomposite it is evident that a reduction in crystallinity caused by the amalgamation of the GO nanofiller. FTIR study shows improved interaction between the GO nanofiller and PVA matrix. The incorporation of GO was found to reduce the optical band gap of the nanocomposite both for the direct and indirect transition. The Urbach energy of the nanocomposite increases with the increase of the GO concentration suggests the formation of localized states causing a reduction in the optical band gap. PVA-GO nanocomposites with improved and tunable physical properties synthesized from a simple and economic route may pave a new horizon for polymer-based optoelectronic devices.&quot;,&quot;publisher&quot;:&quot;Elsevier Ltd&quot;,&quot;issue&quot;:&quot;5&quot;,&quot;volume&quot;:&quot;7&quot;},&quot;isTemporary&quot;:false},{&quot;id&quot;:&quot;350694d3-c3c7-3ba3-a602-cf304d4f7699&quot;,&quot;itemData&quot;:{&quot;type&quot;:&quot;article-journal&quot;,&quot;id&quot;:&quot;350694d3-c3c7-3ba3-a602-cf304d4f7699&quot;,&quot;title&quot;:&quot;Reducing the optical band gap of polyvinyl alcohol (PVA) based nanocomposite&quot;,&quot;author&quot;:[{&quot;family&quot;:&quot;Abdullah&quot;,&quot;given&quot;:&quot;Omed Gh&quot;,&quot;parse-names&quot;:false,&quot;dropping-particle&quot;:&quot;&quot;,&quot;non-dropping-particle&quot;:&quot;&quot;},{&quot;family&quot;:&quot;Aziz&quot;,&quot;given&quot;:&quot;Shujahadeen B.&quot;,&quot;parse-names&quot;:false,&quot;dropping-particle&quot;:&quot;&quot;,&quot;non-dropping-particle&quot;:&quot;&quot;},{&quot;family&quot;:&quot;Omer&quot;,&quot;given&quot;:&quot;Khalid M.&quot;,&quot;parse-names&quot;:false,&quot;dropping-particle&quot;:&quot;&quot;,&quot;non-dropping-particle&quot;:&quot;&quot;},{&quot;family&quot;:&quot;Salih&quot;,&quot;given&quot;:&quot;Yousif M.&quot;,&quot;parse-names&quot;:false,&quot;dropping-particle&quot;:&quot;&quot;,&quot;non-dropping-particle&quot;:&quot;&quot;}],&quot;container-title&quot;:&quot;Journal of Materials Science: Materials in Electronics&quot;,&quot;accessed&quot;:{&quot;date-parts&quot;:[[2024,3,7]]},&quot;DOI&quot;:&quot;10.1007/S10854-015-3067-3/TABLES/3&quot;,&quot;ISSN&quot;:&quot;1573482X&quot;,&quot;URL&quot;:&quot;https://link.springer.com/article/10.1007/s10854-015-3067-3&quot;,&quot;issued&quot;:{&quot;date-parts&quot;:[[2015,7,24]]},&quot;page&quot;:&quot;5303-5309&quot;,&quot;abstract&quot;:&quot;Optical properties of pure polyvinyl alcohol (PVA) and PVA based nanocomposite films have been investigated. The nano-composite samples were prepared by the well known solution cast method. The experimental results shows that the absorption and absorption coefficient parameters are greatly affected by variation of copper oxide (CuO) nanoparticles concentration. The absorption versus wavelength for the doped samples is exponential while the absorbance of pure PVA is sharply varied with wavelength. An obvious surface plasmonic resonance peaks for the nano-composite samples were appeared. The absorption edge was greatly shifted to lower energy for the PVA doped samples. It was observed that optical band gap of pure PVA is significantly reduced upon the addition of CuO nanoparticles. The increase of refractive index with increasing CuO concentration is an evidence for the formation of new energy states and thus decreasing the energy band gap of PVA. The increase of optical dielectric constant was observed upon the addition of CuO nanoparticles. The optical dielectric loss peaks are shifted to higher wavelength with increasing the CuO concentration. The optical conductivity is increased upon the addition of CuO nanoparticles. The dispersion region in the refractive index spectra are well obeyed the single oscillator of the Wemple–Didomenico model for all the samples.&quot;,&quot;publisher&quot;:&quot;Springer New York LLC&quot;,&quot;issue&quot;:&quot;7&quot;,&quot;volume&quot;:&quot;26&quot;},&quot;isTemporary&quot;:false}],&quot;citationTag&quot;:&quot;MENDELEY_CITATION_v3_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&quot;},{&quot;citationID&quot;:&quot;MENDELEY_CITATION_a1440e9b-cf1c-4c17-a6a5-83f12150b0c0&quot;,&quot;properties&quot;:{&quot;noteIndex&quot;:0},&quot;isEdited&quot;:false,&quot;manualOverride&quot;:{&quot;isManuallyOverridden&quot;:false,&quot;citeprocText&quot;:&quot;[36]&quot;,&quot;manualOverrideText&quot;:&quot;&quot;},&quot;citationTag&quot;:&quot;MENDELEY_CITATION_v3_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&quot;,&quot;citationItems&quot;:[{&quot;id&quot;:&quot;eb52dad3-5f39-3bde-81d7-6321c76dd520&quot;,&quot;itemData&quot;:{&quot;type&quot;:&quot;article-journal&quot;,&quot;id&quot;:&quot;eb52dad3-5f39-3bde-81d7-6321c76dd520&quot;,&quot;title&quot;:&quot;Simple Fabrication of PVA-ZnS Composite Films with Superior Photocatalytic Performance: Enhanced Luminescence Property, Morphology, and Thermal Stability&quot;,&quot;author&quot;:[{&quot;family&quot;:&quot;Rahman Khan&quot;,&quot;given&quot;:&quot;Mohammad Mizanur&quot;,&quot;parse-names&quot;:false,&quot;dropping-particle&quot;:&quot;&quot;,&quot;non-dropping-particle&quot;:&quot;&quot;},{&quot;family&quot;:&quot;Pal&quot;,&quot;given&quot;:&quot;Subrata&quot;,&quot;parse-names&quot;:false,&quot;dropping-particle&quot;:&quot;&quot;,&quot;non-dropping-particle&quot;:&quot;&quot;},{&quot;family&quot;:&quot;Hoque&quot;,&quot;given&quot;:&quot;Md Mainul&quot;,&quot;parse-names&quot;:false,&quot;dropping-particle&quot;:&quot;&quot;,&quot;non-dropping-particle&quot;:&quot;&quot;},{&quot;family&quot;:&quot;Alam&quot;,&quot;given&quot;:&quot;Md Rashedul&quot;,&quot;parse-names&quot;:false,&quot;dropping-particle&quot;:&quot;&quot;,&quot;non-dropping-particle&quot;:&quot;&quot;},{&quot;family&quot;:&quot;Younus&quot;,&quot;given&quot;:&quot;Muhammad&quot;,&quot;parse-names&quot;:false,&quot;dropping-particle&quot;:&quot;&quot;,&quot;non-dropping-particle&quot;:&quot;&quot;},{&quot;family&quot;:&quot;Kobayashi&quot;,&quot;given&quot;:&quot;Hisatoshi&quot;,&quot;parse-names&quot;:false,&quot;dropping-particle&quot;:&quot;&quot;,&quot;non-dropping-particle&quot;:&quot;&quot;}],&quot;container-title&quot;:&quot;ACS Omega&quot;,&quot;container-title-short&quot;:&quot;ACS Omega&quot;,&quot;DOI&quot;:&quot;10.1021/acsomega.8b02807&quot;,&quot;ISSN&quot;:&quot;24701343&quot;,&quot;issued&quot;:{&quot;date-parts&quot;:[[2019,4,2]]},&quot;page&quot;:&quot;6144-6153&quot;,&quot;abstract&quot;:&quot;Poly(vinyl alcohol) (PVA)-ZnS composite films were prepared by varying the composition of PVA ranging from 1-5 wt % through a simple solvent casting method. The photocatalytic enactment of the composites was evaluated along with the investigations of their photoluminescence (PL), optical transparency, morphology, and thermal properties. The firm interaction between the ZnS and PVA was confirmed by Fourier transform infrared, UV-vis, and PL spectroscopies. PVA-ZnS composites showed enhanced luminescence property than PVA. The composites exhibited very good optical transparency regardless of the amount of PVA addition. The thermogravimetric analysis data indeed exhibited better thermal stability of the composites. The glass transition temperature (T g ), melting temperature (T m ), enthalpy of melting (δH m ), and crystallinity were evaluated for such composites. The composites demonstrated morphological variations depending on the amount of PVA addition, although the particle size of ZnS remained similar in the nanometer range (50-120 nm) for all composite samples. The prepared composite films exhibited superior photocatalytic performance in the degradation of methylene blue compared with the bare ZnS and PVA. This study may give a new insight into the fabrication of PVA-ZnS photocatalysts for the treatment of organic pollutants.&quot;,&quot;publisher&quot;:&quot;American Chemical Society&quot;,&quot;issue&quot;:&quot;4&quot;,&quot;volume&quot;:&quot;4&quot;},&quot;isTemporary&quot;:false}]}]"/>
    <we:property name="MENDELEY_CITATIONS_LOCALE_CODE" value="&quot;en-US&quot;"/>
    <we:property name="MENDELEY_CITATIONS_STYLE" value="{&quot;id&quot;:&quot;https://www.zotero.org/styles/batteries&quot;,&quot;title&quot;:&quot;Batterie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1FB0F31913BF14EAEF273DCDCB3AE7C" ma:contentTypeVersion="13" ma:contentTypeDescription="Create a new document." ma:contentTypeScope="" ma:versionID="26dd613fa3002077623c47b577fdda1c">
  <xsd:schema xmlns:xsd="http://www.w3.org/2001/XMLSchema" xmlns:xs="http://www.w3.org/2001/XMLSchema" xmlns:p="http://schemas.microsoft.com/office/2006/metadata/properties" xmlns:ns3="69010b25-54bc-4b65-937e-621470f7abef" targetNamespace="http://schemas.microsoft.com/office/2006/metadata/properties" ma:root="true" ma:fieldsID="39f1d1f06bc9a8ff29986a67aef2b2c3" ns3:_="">
    <xsd:import namespace="69010b25-54bc-4b65-937e-621470f7ab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10b25-54bc-4b65-937e-621470f7a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1C5402-AF90-44DE-9193-958F113F22FE}">
  <ds:schemaRefs>
    <ds:schemaRef ds:uri="http://schemas.openxmlformats.org/officeDocument/2006/bibliography"/>
  </ds:schemaRefs>
</ds:datastoreItem>
</file>

<file path=customXml/itemProps2.xml><?xml version="1.0" encoding="utf-8"?>
<ds:datastoreItem xmlns:ds="http://schemas.openxmlformats.org/officeDocument/2006/customXml" ds:itemID="{D0DF4661-1C72-47DA-8150-657E04CB30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0387FC-F450-4557-A80F-60647509949D}">
  <ds:schemaRefs>
    <ds:schemaRef ds:uri="http://schemas.microsoft.com/sharepoint/v3/contenttype/forms"/>
  </ds:schemaRefs>
</ds:datastoreItem>
</file>

<file path=customXml/itemProps4.xml><?xml version="1.0" encoding="utf-8"?>
<ds:datastoreItem xmlns:ds="http://schemas.openxmlformats.org/officeDocument/2006/customXml" ds:itemID="{41A4F731-B4CE-4438-B41D-FD1270EB8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10b25-54bc-4b65-937e-621470f7ab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5770</Words>
  <Characters>32892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Satu Das</dc:creator>
  <cp:keywords/>
  <dc:description/>
  <cp:lastModifiedBy>Oraganic Research Lab</cp:lastModifiedBy>
  <cp:revision>5</cp:revision>
  <cp:lastPrinted>2024-03-07T07:26:00Z</cp:lastPrinted>
  <dcterms:created xsi:type="dcterms:W3CDTF">2024-03-07T07:09:00Z</dcterms:created>
  <dcterms:modified xsi:type="dcterms:W3CDTF">2024-03-07T08:37:00Z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0x010100A1FB0F31913BF14EAEF273DCDCB3AE7C</vt:lpwstr>
  </property>
</Properties>
</file>