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6AD6" w:rsidRPr="00480554" w:rsidRDefault="0092214E" w:rsidP="008C4179">
      <w:pPr>
        <w:pStyle w:val="paragraph"/>
        <w:spacing w:line="240" w:lineRule="auto"/>
        <w:rPr>
          <w:sz w:val="24"/>
          <w:szCs w:val="24"/>
        </w:rPr>
      </w:pPr>
      <w:r w:rsidRPr="00480554">
        <w:rPr>
          <w:rStyle w:val="bodyChar"/>
          <w:sz w:val="24"/>
          <w:szCs w:val="24"/>
        </w:rPr>
        <w:t>For decades, cancer biology research has focused on the role of protein-coding genes. It was only recently that an entire class of molecules</w:t>
      </w:r>
      <w:r w:rsidRPr="00480554">
        <w:rPr>
          <w:sz w:val="24"/>
          <w:szCs w:val="24"/>
        </w:rPr>
        <w:t xml:space="preserve"> known as</w:t>
      </w:r>
      <w:r w:rsidR="002C6AD6" w:rsidRPr="00480554">
        <w:rPr>
          <w:sz w:val="24"/>
          <w:szCs w:val="24"/>
        </w:rPr>
        <w:t xml:space="preserve"> non-coding RNA (ncRNA) </w:t>
      </w:r>
      <w:proofErr w:type="gramStart"/>
      <w:r w:rsidR="002C6AD6" w:rsidRPr="00480554">
        <w:rPr>
          <w:sz w:val="24"/>
          <w:szCs w:val="24"/>
        </w:rPr>
        <w:t>was discovered</w:t>
      </w:r>
      <w:proofErr w:type="gramEnd"/>
      <w:r w:rsidR="00A74544" w:rsidRPr="00480554">
        <w:rPr>
          <w:sz w:val="24"/>
          <w:szCs w:val="24"/>
        </w:rPr>
        <w:t xml:space="preserve">. </w:t>
      </w:r>
      <w:r w:rsidR="003C2F3B" w:rsidRPr="00480554">
        <w:rPr>
          <w:sz w:val="24"/>
          <w:szCs w:val="24"/>
        </w:rPr>
        <w:t xml:space="preserve">Six decades ago, Francis Crick’s ‘central dogma’ </w:t>
      </w:r>
      <w:r w:rsidR="003C2F3B" w:rsidRPr="00480554">
        <w:rPr>
          <w:b/>
          <w:bCs/>
          <w:sz w:val="24"/>
          <w:szCs w:val="24"/>
        </w:rPr>
        <w:fldChar w:fldCharType="begin"/>
      </w:r>
      <w:r w:rsidR="00D31138" w:rsidRPr="00480554">
        <w:rPr>
          <w:b/>
          <w:bCs/>
          <w:sz w:val="24"/>
          <w:szCs w:val="24"/>
        </w:rPr>
        <w:instrText xml:space="preserve"> ADDIN EN.CITE &lt;EndNote&gt;&lt;Cite&gt;&lt;Author&gt;Crick&lt;/Author&gt;&lt;Year&gt;1970&lt;/Year&gt;&lt;RecNum&gt;85&lt;/RecNum&gt;&lt;DisplayText&gt;(Crick, 1970)&lt;/DisplayText&gt;&lt;record&gt;&lt;rec-number&gt;85&lt;/rec-number&gt;&lt;foreign-keys&gt;&lt;key app="EN" db-id="p2dzte259xx92ieve2lxtvdet0x9tv99aps0" timestamp="1661303612"&gt;85&lt;/key&gt;&lt;/foreign-keys&gt;&lt;ref-type name="Journal Article"&gt;17&lt;/ref-type&gt;&lt;contributors&gt;&lt;authors&gt;&lt;author&gt;Crick, Francis&lt;/author&gt;&lt;/authors&gt;&lt;/contributors&gt;&lt;titles&gt;&lt;title&gt;Central dogma of molecular biology&lt;/title&gt;&lt;secondary-title&gt;Nature&lt;/secondary-title&gt;&lt;/titles&gt;&lt;periodical&gt;&lt;full-title&gt;Nature&lt;/full-title&gt;&lt;/periodical&gt;&lt;pages&gt;561-563&lt;/pages&gt;&lt;volume&gt;227&lt;/volume&gt;&lt;number&gt;5258&lt;/number&gt;&lt;dates&gt;&lt;year&gt;1970&lt;/year&gt;&lt;/dates&gt;&lt;isbn&gt;1476-4687&lt;/isbn&gt;&lt;urls&gt;&lt;/urls&gt;&lt;/record&gt;&lt;/Cite&gt;&lt;/EndNote&gt;</w:instrText>
      </w:r>
      <w:r w:rsidR="003C2F3B" w:rsidRPr="00480554">
        <w:rPr>
          <w:b/>
          <w:bCs/>
          <w:sz w:val="24"/>
          <w:szCs w:val="24"/>
        </w:rPr>
        <w:fldChar w:fldCharType="separate"/>
      </w:r>
      <w:r w:rsidR="00D31138" w:rsidRPr="00480554">
        <w:rPr>
          <w:b/>
          <w:bCs/>
          <w:noProof/>
          <w:sz w:val="24"/>
          <w:szCs w:val="24"/>
        </w:rPr>
        <w:t>(</w:t>
      </w:r>
      <w:hyperlink w:anchor="_ENREF_8" w:tooltip="Crick, 1970 #85" w:history="1">
        <w:r w:rsidR="00815C04" w:rsidRPr="00480554">
          <w:rPr>
            <w:b/>
            <w:bCs/>
            <w:noProof/>
            <w:sz w:val="24"/>
            <w:szCs w:val="24"/>
          </w:rPr>
          <w:t>Crick, 1970</w:t>
        </w:r>
      </w:hyperlink>
      <w:r w:rsidR="00D31138" w:rsidRPr="00480554">
        <w:rPr>
          <w:b/>
          <w:bCs/>
          <w:noProof/>
          <w:sz w:val="24"/>
          <w:szCs w:val="24"/>
        </w:rPr>
        <w:t>)</w:t>
      </w:r>
      <w:r w:rsidR="003C2F3B" w:rsidRPr="00480554">
        <w:rPr>
          <w:b/>
          <w:bCs/>
          <w:sz w:val="24"/>
          <w:szCs w:val="24"/>
        </w:rPr>
        <w:fldChar w:fldCharType="end"/>
      </w:r>
      <w:r w:rsidR="003C2F3B" w:rsidRPr="00480554">
        <w:rPr>
          <w:sz w:val="24"/>
          <w:szCs w:val="24"/>
        </w:rPr>
        <w:t xml:space="preserve"> affirmed that genetic information travels from DNA through RNA </w:t>
      </w:r>
      <w:r w:rsidR="004F171A" w:rsidRPr="00480554">
        <w:rPr>
          <w:sz w:val="24"/>
          <w:szCs w:val="24"/>
        </w:rPr>
        <w:t>toward</w:t>
      </w:r>
      <w:r w:rsidR="003C2F3B" w:rsidRPr="00480554">
        <w:rPr>
          <w:sz w:val="24"/>
          <w:szCs w:val="24"/>
        </w:rPr>
        <w:t xml:space="preserve"> protein synthesis. </w:t>
      </w:r>
      <w:r w:rsidR="00A74544" w:rsidRPr="00480554">
        <w:rPr>
          <w:sz w:val="24"/>
          <w:szCs w:val="24"/>
        </w:rPr>
        <w:t xml:space="preserve">Human genome sequencing revealed that only about 2% of our genes code for proteins, leading many scientists to speculate that the remaining 98% </w:t>
      </w:r>
      <w:r w:rsidR="004F171A" w:rsidRPr="00480554">
        <w:rPr>
          <w:sz w:val="24"/>
          <w:szCs w:val="24"/>
        </w:rPr>
        <w:t>were</w:t>
      </w:r>
      <w:r w:rsidR="00A74544" w:rsidRPr="00480554">
        <w:rPr>
          <w:sz w:val="24"/>
          <w:szCs w:val="24"/>
        </w:rPr>
        <w:t xml:space="preserve"> simply non-functional and </w:t>
      </w:r>
      <w:proofErr w:type="gramStart"/>
      <w:r w:rsidR="00A74544" w:rsidRPr="00480554">
        <w:rPr>
          <w:sz w:val="24"/>
          <w:szCs w:val="24"/>
        </w:rPr>
        <w:t>were considered</w:t>
      </w:r>
      <w:proofErr w:type="gramEnd"/>
      <w:r w:rsidR="00A74544" w:rsidRPr="00480554">
        <w:rPr>
          <w:sz w:val="24"/>
          <w:szCs w:val="24"/>
        </w:rPr>
        <w:t xml:space="preserve"> "junk."</w:t>
      </w:r>
      <w:r w:rsidR="00A74544" w:rsidRPr="00480554">
        <w:rPr>
          <w:b/>
          <w:bCs/>
          <w:sz w:val="24"/>
          <w:szCs w:val="24"/>
        </w:rPr>
        <w:t xml:space="preserve"> </w:t>
      </w:r>
      <w:r w:rsidR="00A74544" w:rsidRPr="00480554">
        <w:rPr>
          <w:b/>
          <w:bCs/>
          <w:sz w:val="24"/>
          <w:szCs w:val="24"/>
        </w:rPr>
        <w:fldChar w:fldCharType="begin">
          <w:fldData xml:space="preserve">PEVuZE5vdGU+PENpdGU+PEF1dGhvcj5TbGFjazwvQXV0aG9yPjxZZWFyPjIwMTk8L1llYXI+PFJl
Y051bT44MzwvUmVjTnVtPjxEaXNwbGF5VGV4dD4oU2xhY2sgJmFtcDsgQ2hpbm5haXlhbiwgMjAx
OSk8L0Rpc3BsYXlUZXh0PjxyZWNvcmQ+PHJlYy1udW1iZXI+ODM8L3JlYy1udW1iZXI+PGZvcmVp
Z24ta2V5cz48a2V5IGFwcD0iRU4iIGRiLWlkPSJwMmR6dGUyNTl4eDkyaWV2ZTJseHR2ZGV0MHg5
dHY5OWFwczAiIHRpbWVzdGFtcD0iMTY2MTMwMDUzNCI+ODM8L2tleT48L2ZvcmVpZ24ta2V5cz48
cmVmLXR5cGUgbmFtZT0iSm91cm5hbCBBcnRpY2xlIj4xNzwvcmVmLXR5cGU+PGNvbnRyaWJ1dG9y
cz48YXV0aG9ycz48YXV0aG9yPlNsYWNrLCBGLiBKLjwvYXV0aG9yPjxhdXRob3I+Q2hpbm5haXlh
biwgQS4gTS48L2F1dGhvcj48L2F1dGhvcnM+PC9jb250cmlidXRvcnM+PGF1dGgtYWRkcmVzcz5I
YXJ2YXJkIE1lZGljYWwgU2Nob29sIEluaXRpYXRpdmUgZm9yIFJOQSBNZWRpY2luZSwgSGFydmFy
ZCBNZWRpY2FsIFNjaG9vbCwgQm9zdG9uLCBNQSAwMjIxNSwgVVNBOyBEZXBhcnRtZW50IG9mIFBh
dGhvbG9neSwgQmV0aCBJc3JhZWwgRGVhY29uZXNzIE1lZGljYWwgQ2VudGVyLCBIYXJ2YXJkIE1l
ZGljYWwgU2Nob29sLCBCb3N0b24sIE1BIDAyMjE1LCBVU0E7IERlcGFydG1lbnQgb2YgTWVkaWNp
bmUsIEhhcnZhcmQgTWVkaWNhbCBTY2hvb2wsIEJvc3RvbiwgTUEgMDIyMTUsIFVTQS4gRWxlY3Ry
b25pYyBhZGRyZXNzOiBmc2xhY2tAYmlkbWMuaGFydmFyZC5lZHUuJiN4RDtNaWNoaWdhbiBDZW50
ZXIgZm9yIFRyYW5zbGF0aW9uYWwgUGF0aG9sb2d5LCBVbml2ZXJzaXR5IG9mIE1pY2hpZ2FuLCBB
bm4gQXJib3IsIE1JIDQ4MTA5LCBVU0E7IERlcGFydG1lbnQgb2YgUGF0aG9sb2d5LCBVbml2ZXJz
aXR5IG9mIE1pY2hpZ2FuLCBBbm4gQXJib3IsIE1JIDQ4MTA5LCBVU0E7IFJvZ2VsIENhbmNlciBD
ZW50ZXIsIFVuaXZlcnNpdHkgb2YgTWljaGlnYW4sIEFubiBBcmJvciwgTUkgNDgxMDksIFVTQTsg
RGVwYXJ0bWVudCBvZiBVcm9sb2d5LCBVbml2ZXJzaXR5IG9mIE1pY2hpZ2FuLCBBbm4gQXJib3Is
IE1JIDQ4MTA5LCBVU0E7IEhvd2FyZCBIdWdoZXMgTWVkaWNhbCBJbnN0aXR1dGUsIFVuaXZlcnNp
dHkgb2YgTWljaGlnYW4sIEFubiBBcmJvciwgTUkgNDgxMDksIFVTQS4gRWxlY3Ryb25pYyBhZGRy
ZXNzOiBhcnVsQHVtaWNoLmVkdS48L2F1dGgtYWRkcmVzcz48dGl0bGVzPjx0aXRsZT5UaGUgUm9s
ZSBvZiBOb24tY29kaW5nIFJOQXMgaW4gT25jb2xvZ3k8L3RpdGxlPjxzZWNvbmRhcnktdGl0bGU+
Q2VsbDwvc2Vjb25kYXJ5LXRpdGxlPjxhbHQtdGl0bGU+Q2VsbDwvYWx0LXRpdGxlPjwvdGl0bGVz
PjxwZXJpb2RpY2FsPjxmdWxsLXRpdGxlPkNlbGw8L2Z1bGwtdGl0bGU+PGFiYnItMT5DZWxsPC9h
YmJyLTE+PC9wZXJpb2RpY2FsPjxhbHQtcGVyaW9kaWNhbD48ZnVsbC10aXRsZT5DZWxsPC9mdWxs
LXRpdGxlPjxhYmJyLTE+Q2VsbDwvYWJici0xPjwvYWx0LXBlcmlvZGljYWw+PHBhZ2VzPjEwMzMt
MTA1NTwvcGFnZXM+PHZvbHVtZT4xNzk8L3ZvbHVtZT48bnVtYmVyPjU8L251bWJlcj48ZWRpdGlv
bj4yMDE5LzExLzE2PC9lZGl0aW9uPjxrZXl3b3Jkcz48a2V5d29yZD5CaW9tYXJrZXJzLCBUdW1v
ci9nZW5ldGljcy9tZXRhYm9saXNtPC9rZXl3b3JkPjxrZXl3b3JkPkNsaW5pY2FsIFRyaWFscyBh
cyBUb3BpYzwva2V5d29yZD48a2V5d29yZD5IdW1hbnM8L2tleXdvcmQ+PGtleXdvcmQ+Kk1lZGlj
YWwgT25jb2xvZ3k8L2tleXdvcmQ+PGtleXdvcmQ+TmVvcGxhc21zL2dlbmV0aWNzPC9rZXl3b3Jk
PjxrZXl3b3JkPk9uY29nZW5lczwva2V5d29yZD48a2V5d29yZD5STkEsIFVudHJhbnNsYXRlZC9n
ZW5ldGljcy8qbWV0YWJvbGlzbTwva2V5d29yZD48L2tleXdvcmRzPjxkYXRlcz48eWVhcj4yMDE5
PC95ZWFyPjxwdWItZGF0ZXM+PGRhdGU+Tm92IDE0PC9kYXRlPjwvcHViLWRhdGVzPjwvZGF0ZXM+
PGlzYm4+MDA5Mi04Njc0IChQcmludCkmI3hEOzAwOTItODY3NDwvaXNibj48YWNjZXNzaW9uLW51
bT4zMTczMDg0ODwvYWNjZXNzaW9uLW51bT48dXJscz48L3VybHM+PGN1c3RvbTI+UG1jNzM0NzE1
OTwvY3VzdG9tMj48Y3VzdG9tNj5OSUhNUzE1NDIwNTMgVGhlcmFwZXV0aWNzLCBhbmQgaXMgb3Ig
aGFzIGJlZW4gb24gdGhlIHNjaWVudGlmaWMgYWR2aXNvcnkgYm9hcmRzIG9mIGFkZGl0aW9uYWwg
Y29tcGFuaWVzLCBpbmNsdWRpbmcgTWlybmEgVGhlcmFwZXV0aWNzLCBtaVJhZ2VuIFRoZXJhcGV1
dGljcywgVGhlIFJOQSBNZWRpY2luZXMgQ29tcGFueSwgTWlyeGVzLCBhbmQgUHJlY2lzaW9uIE5h
bm9zeXN0ZW1zLiBBLk0uQy4gaXMgYSBjby1mb3VuZGVyIG9mIE9uY29waWEsIEVzYW5paywgTWVk
c3luLCBhbmQgTHlueCBEeCBhbmQgc2VydmVzIG9uIHRoZSBzY2llbnRpZmljIGFkdmlzb3J5IGJv
YXJkcyBvZiBUZW1wdXMsIEFzY2VudGFnZSwgYW5kIEdlbmVQYXRoLjwvY3VzdG9tNj48ZWxlY3Ry
b25pYy1yZXNvdXJjZS1udW0+MTAuMTAxNi9qLmNlbGwuMjAxOS4xMC4wMTc8L2VsZWN0cm9uaWMt
cmVzb3VyY2UtbnVtPjxyZW1vdGUtZGF0YWJhc2UtcHJvdmlkZXI+TmxtPC9yZW1vdGUtZGF0YWJh
c2UtcHJvdmlkZXI+PGxhbmd1YWdlPmVuZzwvbGFuZ3VhZ2U+PC9yZWNvcmQ+PC9DaXRlPjwvRW5k
Tm90ZT5=
</w:fldData>
        </w:fldChar>
      </w:r>
      <w:r w:rsidR="00D31138" w:rsidRPr="00480554">
        <w:rPr>
          <w:b/>
          <w:bCs/>
          <w:sz w:val="24"/>
          <w:szCs w:val="24"/>
        </w:rPr>
        <w:instrText xml:space="preserve"> ADDIN EN.CITE </w:instrText>
      </w:r>
      <w:r w:rsidR="00D31138" w:rsidRPr="00480554">
        <w:rPr>
          <w:b/>
          <w:bCs/>
          <w:sz w:val="24"/>
          <w:szCs w:val="24"/>
        </w:rPr>
        <w:fldChar w:fldCharType="begin">
          <w:fldData xml:space="preserve">PEVuZE5vdGU+PENpdGU+PEF1dGhvcj5TbGFjazwvQXV0aG9yPjxZZWFyPjIwMTk8L1llYXI+PFJl
Y051bT44MzwvUmVjTnVtPjxEaXNwbGF5VGV4dD4oU2xhY2sgJmFtcDsgQ2hpbm5haXlhbiwgMjAx
OSk8L0Rpc3BsYXlUZXh0PjxyZWNvcmQ+PHJlYy1udW1iZXI+ODM8L3JlYy1udW1iZXI+PGZvcmVp
Z24ta2V5cz48a2V5IGFwcD0iRU4iIGRiLWlkPSJwMmR6dGUyNTl4eDkyaWV2ZTJseHR2ZGV0MHg5
dHY5OWFwczAiIHRpbWVzdGFtcD0iMTY2MTMwMDUzNCI+ODM8L2tleT48L2ZvcmVpZ24ta2V5cz48
cmVmLXR5cGUgbmFtZT0iSm91cm5hbCBBcnRpY2xlIj4xNzwvcmVmLXR5cGU+PGNvbnRyaWJ1dG9y
cz48YXV0aG9ycz48YXV0aG9yPlNsYWNrLCBGLiBKLjwvYXV0aG9yPjxhdXRob3I+Q2hpbm5haXlh
biwgQS4gTS48L2F1dGhvcj48L2F1dGhvcnM+PC9jb250cmlidXRvcnM+PGF1dGgtYWRkcmVzcz5I
YXJ2YXJkIE1lZGljYWwgU2Nob29sIEluaXRpYXRpdmUgZm9yIFJOQSBNZWRpY2luZSwgSGFydmFy
ZCBNZWRpY2FsIFNjaG9vbCwgQm9zdG9uLCBNQSAwMjIxNSwgVVNBOyBEZXBhcnRtZW50IG9mIFBh
dGhvbG9neSwgQmV0aCBJc3JhZWwgRGVhY29uZXNzIE1lZGljYWwgQ2VudGVyLCBIYXJ2YXJkIE1l
ZGljYWwgU2Nob29sLCBCb3N0b24sIE1BIDAyMjE1LCBVU0E7IERlcGFydG1lbnQgb2YgTWVkaWNp
bmUsIEhhcnZhcmQgTWVkaWNhbCBTY2hvb2wsIEJvc3RvbiwgTUEgMDIyMTUsIFVTQS4gRWxlY3Ry
b25pYyBhZGRyZXNzOiBmc2xhY2tAYmlkbWMuaGFydmFyZC5lZHUuJiN4RDtNaWNoaWdhbiBDZW50
ZXIgZm9yIFRyYW5zbGF0aW9uYWwgUGF0aG9sb2d5LCBVbml2ZXJzaXR5IG9mIE1pY2hpZ2FuLCBB
bm4gQXJib3IsIE1JIDQ4MTA5LCBVU0E7IERlcGFydG1lbnQgb2YgUGF0aG9sb2d5LCBVbml2ZXJz
aXR5IG9mIE1pY2hpZ2FuLCBBbm4gQXJib3IsIE1JIDQ4MTA5LCBVU0E7IFJvZ2VsIENhbmNlciBD
ZW50ZXIsIFVuaXZlcnNpdHkgb2YgTWljaGlnYW4sIEFubiBBcmJvciwgTUkgNDgxMDksIFVTQTsg
RGVwYXJ0bWVudCBvZiBVcm9sb2d5LCBVbml2ZXJzaXR5IG9mIE1pY2hpZ2FuLCBBbm4gQXJib3Is
IE1JIDQ4MTA5LCBVU0E7IEhvd2FyZCBIdWdoZXMgTWVkaWNhbCBJbnN0aXR1dGUsIFVuaXZlcnNp
dHkgb2YgTWljaGlnYW4sIEFubiBBcmJvciwgTUkgNDgxMDksIFVTQS4gRWxlY3Ryb25pYyBhZGRy
ZXNzOiBhcnVsQHVtaWNoLmVkdS48L2F1dGgtYWRkcmVzcz48dGl0bGVzPjx0aXRsZT5UaGUgUm9s
ZSBvZiBOb24tY29kaW5nIFJOQXMgaW4gT25jb2xvZ3k8L3RpdGxlPjxzZWNvbmRhcnktdGl0bGU+
Q2VsbDwvc2Vjb25kYXJ5LXRpdGxlPjxhbHQtdGl0bGU+Q2VsbDwvYWx0LXRpdGxlPjwvdGl0bGVz
PjxwZXJpb2RpY2FsPjxmdWxsLXRpdGxlPkNlbGw8L2Z1bGwtdGl0bGU+PGFiYnItMT5DZWxsPC9h
YmJyLTE+PC9wZXJpb2RpY2FsPjxhbHQtcGVyaW9kaWNhbD48ZnVsbC10aXRsZT5DZWxsPC9mdWxs
LXRpdGxlPjxhYmJyLTE+Q2VsbDwvYWJici0xPjwvYWx0LXBlcmlvZGljYWw+PHBhZ2VzPjEwMzMt
MTA1NTwvcGFnZXM+PHZvbHVtZT4xNzk8L3ZvbHVtZT48bnVtYmVyPjU8L251bWJlcj48ZWRpdGlv
bj4yMDE5LzExLzE2PC9lZGl0aW9uPjxrZXl3b3Jkcz48a2V5d29yZD5CaW9tYXJrZXJzLCBUdW1v
ci9nZW5ldGljcy9tZXRhYm9saXNtPC9rZXl3b3JkPjxrZXl3b3JkPkNsaW5pY2FsIFRyaWFscyBh
cyBUb3BpYzwva2V5d29yZD48a2V5d29yZD5IdW1hbnM8L2tleXdvcmQ+PGtleXdvcmQ+Kk1lZGlj
YWwgT25jb2xvZ3k8L2tleXdvcmQ+PGtleXdvcmQ+TmVvcGxhc21zL2dlbmV0aWNzPC9rZXl3b3Jk
PjxrZXl3b3JkPk9uY29nZW5lczwva2V5d29yZD48a2V5d29yZD5STkEsIFVudHJhbnNsYXRlZC9n
ZW5ldGljcy8qbWV0YWJvbGlzbTwva2V5d29yZD48L2tleXdvcmRzPjxkYXRlcz48eWVhcj4yMDE5
PC95ZWFyPjxwdWItZGF0ZXM+PGRhdGU+Tm92IDE0PC9kYXRlPjwvcHViLWRhdGVzPjwvZGF0ZXM+
PGlzYm4+MDA5Mi04Njc0IChQcmludCkmI3hEOzAwOTItODY3NDwvaXNibj48YWNjZXNzaW9uLW51
bT4zMTczMDg0ODwvYWNjZXNzaW9uLW51bT48dXJscz48L3VybHM+PGN1c3RvbTI+UG1jNzM0NzE1
OTwvY3VzdG9tMj48Y3VzdG9tNj5OSUhNUzE1NDIwNTMgVGhlcmFwZXV0aWNzLCBhbmQgaXMgb3Ig
aGFzIGJlZW4gb24gdGhlIHNjaWVudGlmaWMgYWR2aXNvcnkgYm9hcmRzIG9mIGFkZGl0aW9uYWwg
Y29tcGFuaWVzLCBpbmNsdWRpbmcgTWlybmEgVGhlcmFwZXV0aWNzLCBtaVJhZ2VuIFRoZXJhcGV1
dGljcywgVGhlIFJOQSBNZWRpY2luZXMgQ29tcGFueSwgTWlyeGVzLCBhbmQgUHJlY2lzaW9uIE5h
bm9zeXN0ZW1zLiBBLk0uQy4gaXMgYSBjby1mb3VuZGVyIG9mIE9uY29waWEsIEVzYW5paywgTWVk
c3luLCBhbmQgTHlueCBEeCBhbmQgc2VydmVzIG9uIHRoZSBzY2llbnRpZmljIGFkdmlzb3J5IGJv
YXJkcyBvZiBUZW1wdXMsIEFzY2VudGFnZSwgYW5kIEdlbmVQYXRoLjwvY3VzdG9tNj48ZWxlY3Ry
b25pYy1yZXNvdXJjZS1udW0+MTAuMTAxNi9qLmNlbGwuMjAxOS4xMC4wMTc8L2VsZWN0cm9uaWMt
cmVzb3VyY2UtbnVtPjxyZW1vdGUtZGF0YWJhc2UtcHJvdmlkZXI+TmxtPC9yZW1vdGUtZGF0YWJh
c2UtcHJvdmlkZXI+PGxhbmd1YWdlPmVuZzwvbGFuZ3VhZ2U+PC9yZWNvcmQ+PC9DaXRlPjwvRW5k
Tm90ZT5=
</w:fldData>
        </w:fldChar>
      </w:r>
      <w:r w:rsidR="00D31138" w:rsidRPr="00480554">
        <w:rPr>
          <w:b/>
          <w:bCs/>
          <w:sz w:val="24"/>
          <w:szCs w:val="24"/>
        </w:rPr>
        <w:instrText xml:space="preserve"> ADDIN EN.CITE.DATA </w:instrText>
      </w:r>
      <w:r w:rsidR="00D31138" w:rsidRPr="00480554">
        <w:rPr>
          <w:b/>
          <w:bCs/>
          <w:sz w:val="24"/>
          <w:szCs w:val="24"/>
        </w:rPr>
      </w:r>
      <w:r w:rsidR="00D31138" w:rsidRPr="00480554">
        <w:rPr>
          <w:b/>
          <w:bCs/>
          <w:sz w:val="24"/>
          <w:szCs w:val="24"/>
        </w:rPr>
        <w:fldChar w:fldCharType="end"/>
      </w:r>
      <w:r w:rsidR="00A74544" w:rsidRPr="00480554">
        <w:rPr>
          <w:b/>
          <w:bCs/>
          <w:sz w:val="24"/>
          <w:szCs w:val="24"/>
        </w:rPr>
      </w:r>
      <w:r w:rsidR="00A74544" w:rsidRPr="00480554">
        <w:rPr>
          <w:b/>
          <w:bCs/>
          <w:sz w:val="24"/>
          <w:szCs w:val="24"/>
        </w:rPr>
        <w:fldChar w:fldCharType="separate"/>
      </w:r>
      <w:r w:rsidR="00D31138" w:rsidRPr="00480554">
        <w:rPr>
          <w:b/>
          <w:bCs/>
          <w:noProof/>
          <w:sz w:val="24"/>
          <w:szCs w:val="24"/>
        </w:rPr>
        <w:t>(</w:t>
      </w:r>
      <w:hyperlink w:anchor="_ENREF_26" w:tooltip="Slack, 2019 #83" w:history="1">
        <w:r w:rsidR="00815C04" w:rsidRPr="00480554">
          <w:rPr>
            <w:b/>
            <w:bCs/>
            <w:noProof/>
            <w:sz w:val="24"/>
            <w:szCs w:val="24"/>
          </w:rPr>
          <w:t>Slack &amp; Chinnaiyan, 2019</w:t>
        </w:r>
      </w:hyperlink>
      <w:r w:rsidR="00D31138" w:rsidRPr="00480554">
        <w:rPr>
          <w:b/>
          <w:bCs/>
          <w:noProof/>
          <w:sz w:val="24"/>
          <w:szCs w:val="24"/>
        </w:rPr>
        <w:t>)</w:t>
      </w:r>
      <w:r w:rsidR="00A74544" w:rsidRPr="00480554">
        <w:rPr>
          <w:b/>
          <w:bCs/>
          <w:sz w:val="24"/>
          <w:szCs w:val="24"/>
        </w:rPr>
        <w:fldChar w:fldCharType="end"/>
      </w:r>
      <w:r w:rsidR="00A74544" w:rsidRPr="00480554">
        <w:rPr>
          <w:b/>
          <w:bCs/>
          <w:sz w:val="24"/>
          <w:szCs w:val="24"/>
        </w:rPr>
        <w:t>.</w:t>
      </w:r>
    </w:p>
    <w:p w:rsidR="00A74544" w:rsidRPr="00480554" w:rsidRDefault="00A74544" w:rsidP="008C4179">
      <w:pPr>
        <w:pStyle w:val="paragraph"/>
        <w:spacing w:line="240" w:lineRule="auto"/>
        <w:rPr>
          <w:sz w:val="24"/>
          <w:szCs w:val="24"/>
        </w:rPr>
      </w:pPr>
    </w:p>
    <w:p w:rsidR="00A74544" w:rsidRPr="00480554" w:rsidRDefault="00A74544" w:rsidP="008C4179">
      <w:pPr>
        <w:pStyle w:val="Title1"/>
        <w:spacing w:line="240" w:lineRule="auto"/>
        <w:rPr>
          <w:sz w:val="24"/>
          <w:szCs w:val="24"/>
        </w:rPr>
      </w:pPr>
      <w:r w:rsidRPr="00480554">
        <w:rPr>
          <w:sz w:val="24"/>
          <w:szCs w:val="24"/>
        </w:rPr>
        <w:t xml:space="preserve">Non-coding RNA discovery </w:t>
      </w:r>
    </w:p>
    <w:p w:rsidR="003C2F3B" w:rsidRPr="00480554" w:rsidRDefault="003C2F3B" w:rsidP="008C4179">
      <w:pPr>
        <w:pStyle w:val="Title1"/>
        <w:spacing w:line="240" w:lineRule="auto"/>
        <w:rPr>
          <w:sz w:val="24"/>
          <w:szCs w:val="24"/>
        </w:rPr>
      </w:pPr>
    </w:p>
    <w:p w:rsidR="002C6AD6" w:rsidRPr="00480554" w:rsidRDefault="0095380F" w:rsidP="008C4179">
      <w:pPr>
        <w:pStyle w:val="body"/>
        <w:spacing w:line="240" w:lineRule="auto"/>
        <w:rPr>
          <w:sz w:val="24"/>
          <w:szCs w:val="24"/>
        </w:rPr>
      </w:pPr>
      <w:r w:rsidRPr="00480554">
        <w:rPr>
          <w:sz w:val="24"/>
          <w:szCs w:val="24"/>
        </w:rPr>
        <w:t xml:space="preserve">The discovery of the first small RNAs was by Victor </w:t>
      </w:r>
      <w:proofErr w:type="spellStart"/>
      <w:r w:rsidRPr="00480554">
        <w:rPr>
          <w:sz w:val="24"/>
          <w:szCs w:val="24"/>
        </w:rPr>
        <w:t>Ambros</w:t>
      </w:r>
      <w:proofErr w:type="spellEnd"/>
      <w:r w:rsidRPr="00480554">
        <w:rPr>
          <w:sz w:val="24"/>
          <w:szCs w:val="24"/>
        </w:rPr>
        <w:t xml:space="preserve"> in </w:t>
      </w:r>
      <w:proofErr w:type="spellStart"/>
      <w:r w:rsidRPr="00480554">
        <w:rPr>
          <w:rStyle w:val="Emphasis"/>
          <w:sz w:val="24"/>
          <w:szCs w:val="24"/>
        </w:rPr>
        <w:t>Caenorhabditis</w:t>
      </w:r>
      <w:proofErr w:type="spellEnd"/>
      <w:r w:rsidRPr="00480554">
        <w:rPr>
          <w:rStyle w:val="Emphasis"/>
          <w:sz w:val="24"/>
          <w:szCs w:val="24"/>
        </w:rPr>
        <w:t xml:space="preserve"> </w:t>
      </w:r>
      <w:proofErr w:type="spellStart"/>
      <w:r w:rsidRPr="00480554">
        <w:rPr>
          <w:rStyle w:val="Emphasis"/>
          <w:sz w:val="24"/>
          <w:szCs w:val="24"/>
        </w:rPr>
        <w:t>elegans</w:t>
      </w:r>
      <w:proofErr w:type="spellEnd"/>
      <w:r w:rsidRPr="00480554">
        <w:rPr>
          <w:sz w:val="24"/>
          <w:szCs w:val="24"/>
        </w:rPr>
        <w:t xml:space="preserve">, which </w:t>
      </w:r>
      <w:r w:rsidR="003C2F3B" w:rsidRPr="00480554">
        <w:rPr>
          <w:sz w:val="24"/>
          <w:szCs w:val="24"/>
        </w:rPr>
        <w:t>are</w:t>
      </w:r>
      <w:r w:rsidRPr="00480554">
        <w:rPr>
          <w:sz w:val="24"/>
          <w:szCs w:val="24"/>
        </w:rPr>
        <w:t xml:space="preserve"> single-stranded, 18-25 nucleotide</w:t>
      </w:r>
      <w:r w:rsidR="003C2F3B" w:rsidRPr="00480554">
        <w:rPr>
          <w:sz w:val="24"/>
          <w:szCs w:val="24"/>
        </w:rPr>
        <w:t>s long</w:t>
      </w:r>
      <w:r w:rsidRPr="00480554">
        <w:rPr>
          <w:sz w:val="24"/>
          <w:szCs w:val="24"/>
        </w:rPr>
        <w:t>, RNA molecule</w:t>
      </w:r>
      <w:r w:rsidR="003C2F3B" w:rsidRPr="00480554">
        <w:rPr>
          <w:sz w:val="24"/>
          <w:szCs w:val="24"/>
        </w:rPr>
        <w:t>s</w:t>
      </w:r>
      <w:r w:rsidRPr="00480554">
        <w:rPr>
          <w:sz w:val="24"/>
          <w:szCs w:val="24"/>
        </w:rPr>
        <w:t xml:space="preserve"> </w:t>
      </w:r>
      <w:r w:rsidRPr="00480554">
        <w:rPr>
          <w:b/>
          <w:bCs/>
          <w:sz w:val="24"/>
          <w:szCs w:val="24"/>
        </w:rPr>
        <w:fldChar w:fldCharType="begin">
          <w:fldData xml:space="preserve">PEVuZE5vdGU+PENpdGU+PEF1dGhvcj5MZWU8L0F1dGhvcj48WWVhcj4xOTkzPC9ZZWFyPjxSZWNO
dW0+ODQ8L1JlY051bT48RGlzcGxheVRleHQ+KExlZSBldCBhbC4sIDE5OTMpPC9EaXNwbGF5VGV4
dD48cmVjb3JkPjxyZWMtbnVtYmVyPjg0PC9yZWMtbnVtYmVyPjxmb3JlaWduLWtleXM+PGtleSBh
cHA9IkVOIiBkYi1pZD0icDJkenRlMjU5eHg5MmlldmUybHh0dmRldDB4OXR2OTlhcHMwIiB0aW1l
c3RhbXA9IjE2NjEzMDMxNDYiPjg0PC9rZXk+PC9mb3JlaWduLWtleXM+PHJlZi10eXBlIG5hbWU9
IkpvdXJuYWwgQXJ0aWNsZSI+MTc8L3JlZi10eXBlPjxjb250cmlidXRvcnM+PGF1dGhvcnM+PGF1
dGhvcj5MZWUsIFIuIEMuPC9hdXRob3I+PGF1dGhvcj5GZWluYmF1bSwgUi4gTC48L2F1dGhvcj48
YXV0aG9yPkFtYnJvcywgVi48L2F1dGhvcj48L2F1dGhvcnM+PC9jb250cmlidXRvcnM+PGF1dGgt
YWRkcmVzcz5IYXJ2YXJkIFVuaXZlcnNpdHksIERlcGFydG1lbnQgb2YgQ2VsbHVsYXIgYW5kIERl
dmVsb3BtZW50YWwgQmlvbG9neSwgQ2FtYnJpZGdlLCBNYXNzYWNodXNldHRzIDAyMTM4LjwvYXV0
aC1hZGRyZXNzPjx0aXRsZXM+PHRpdGxlPlRoZSBDLiBlbGVnYW5zIGhldGVyb2Nocm9uaWMgZ2Vu
ZSBsaW4tNCBlbmNvZGVzIHNtYWxsIFJOQXMgd2l0aCBhbnRpc2Vuc2UgY29tcGxlbWVudGFyaXR5
IHRvIGxpbi0xNDwvdGl0bGU+PHNlY29uZGFyeS10aXRsZT5DZWxsPC9zZWNvbmRhcnktdGl0bGU+
PGFsdC10aXRsZT5DZWxsPC9hbHQtdGl0bGU+PC90aXRsZXM+PHBlcmlvZGljYWw+PGZ1bGwtdGl0
bGU+Q2VsbDwvZnVsbC10aXRsZT48YWJici0xPkNlbGw8L2FiYnItMT48L3BlcmlvZGljYWw+PGFs
dC1wZXJpb2RpY2FsPjxmdWxsLXRpdGxlPkNlbGw8L2Z1bGwtdGl0bGU+PGFiYnItMT5DZWxsPC9h
YmJyLTE+PC9hbHQtcGVyaW9kaWNhbD48cGFnZXM+ODQzLTU0PC9wYWdlcz48dm9sdW1lPjc1PC92
b2x1bWU+PG51bWJlcj41PC9udW1iZXI+PGVkaXRpb24+MTk5My8xMi8wMzwvZWRpdGlvbj48a2V5
d29yZHM+PGtleXdvcmQ+QW5pbWFsczwva2V5d29yZD48a2V5d29yZD5CYXNlIFNlcXVlbmNlPC9r
ZXl3b3JkPjxrZXl3b3JkPkNhZW5vcmhhYmRpdGlzL2VtYnJ5b2xvZ3kvKmdlbmV0aWNzPC9rZXl3
b3JkPjxrZXl3b3JkPkROQSBQcmltZXJzL2NoZW1pc3RyeTwva2V5d29yZD48a2V5d29yZD5HZW5l
IEV4cHJlc3Npb24gUmVndWxhdGlvbjwva2V5d29yZD48a2V5d29yZD4qR2VuZXMsIEhlbG1pbnRo
PC9rZXl3b3JkPjxrZXl3b3JkPkhlbG1pbnRoIFByb3RlaW5zLypnZW5ldGljczwva2V5d29yZD48
a2V5d29yZD5IeWRyb2dlbiBCb25kaW5nPC9rZXl3b3JkPjxrZXl3b3JkPk1vbGVjdWxhciBTZXF1
ZW5jZSBEYXRhPC9rZXl3b3JkPjxrZXl3b3JkPk51Y2xlaWMgQWNpZCBDb25mb3JtYXRpb248L2tl
eXdvcmQ+PGtleXdvcmQ+UGh5bG9nZW55PC9rZXl3b3JkPjxrZXl3b3JkPlByb3RlaW4gQmlvc3lu
dGhlc2lzPC9rZXl3b3JkPjxrZXl3b3JkPipSTkEsIEFudGlzZW5zZTwva2V5d29yZD48a2V5d29y
ZD5STkEsIE1lc3Nlbmdlci9nZW5ldGljczwva2V5d29yZD48a2V5d29yZD5TZXF1ZW5jZSBBbGln
bm1lbnQ8L2tleXdvcmQ+PGtleXdvcmQ+U2VxdWVuY2UgSG9tb2xvZ3ksIE51Y2xlaWMgQWNpZDwv
a2V5d29yZD48a2V5d29yZD5UaW1lIEZhY3RvcnM8L2tleXdvcmQ+PC9rZXl3b3Jkcz48ZGF0ZXM+
PHllYXI+MTk5MzwveWVhcj48cHViLWRhdGVzPjxkYXRlPkRlYyAzPC9kYXRlPjwvcHViLWRhdGVz
PjwvZGF0ZXM+PGlzYm4+MDA5Mi04Njc0IChQcmludCkmI3hEOzAwOTItODY3NDwvaXNibj48YWNj
ZXNzaW9uLW51bT44MjUyNjIxPC9hY2Nlc3Npb24tbnVtPjx1cmxzPjwvdXJscz48ZWxlY3Ryb25p
Yy1yZXNvdXJjZS1udW0+MTAuMTAxNi8wMDkyLTg2NzQoOTMpOTA1MjkteTwvZWxlY3Ryb25pYy1y
ZXNvdXJjZS1udW0+PHJlbW90ZS1kYXRhYmFzZS1wcm92aWRlcj5ObG08L3JlbW90ZS1kYXRhYmFz
ZS1wcm92aWRlcj48bGFuZ3VhZ2U+ZW5nPC9sYW5ndWFnZT48L3JlY29yZD48L0NpdGU+PC9FbmRO
b3RlPn==
</w:fldData>
        </w:fldChar>
      </w:r>
      <w:r w:rsidR="00391A67" w:rsidRPr="00480554">
        <w:rPr>
          <w:b/>
          <w:bCs/>
          <w:sz w:val="24"/>
          <w:szCs w:val="24"/>
        </w:rPr>
        <w:instrText xml:space="preserve"> ADDIN EN.CITE </w:instrText>
      </w:r>
      <w:r w:rsidR="00391A67" w:rsidRPr="00480554">
        <w:rPr>
          <w:b/>
          <w:bCs/>
          <w:sz w:val="24"/>
          <w:szCs w:val="24"/>
        </w:rPr>
        <w:fldChar w:fldCharType="begin">
          <w:fldData xml:space="preserve">PEVuZE5vdGU+PENpdGU+PEF1dGhvcj5MZWU8L0F1dGhvcj48WWVhcj4xOTkzPC9ZZWFyPjxSZWNO
dW0+ODQ8L1JlY051bT48RGlzcGxheVRleHQ+KExlZSBldCBhbC4sIDE5OTMpPC9EaXNwbGF5VGV4
dD48cmVjb3JkPjxyZWMtbnVtYmVyPjg0PC9yZWMtbnVtYmVyPjxmb3JlaWduLWtleXM+PGtleSBh
cHA9IkVOIiBkYi1pZD0icDJkenRlMjU5eHg5MmlldmUybHh0dmRldDB4OXR2OTlhcHMwIiB0aW1l
c3RhbXA9IjE2NjEzMDMxNDYiPjg0PC9rZXk+PC9mb3JlaWduLWtleXM+PHJlZi10eXBlIG5hbWU9
IkpvdXJuYWwgQXJ0aWNsZSI+MTc8L3JlZi10eXBlPjxjb250cmlidXRvcnM+PGF1dGhvcnM+PGF1
dGhvcj5MZWUsIFIuIEMuPC9hdXRob3I+PGF1dGhvcj5GZWluYmF1bSwgUi4gTC48L2F1dGhvcj48
YXV0aG9yPkFtYnJvcywgVi48L2F1dGhvcj48L2F1dGhvcnM+PC9jb250cmlidXRvcnM+PGF1dGgt
YWRkcmVzcz5IYXJ2YXJkIFVuaXZlcnNpdHksIERlcGFydG1lbnQgb2YgQ2VsbHVsYXIgYW5kIERl
dmVsb3BtZW50YWwgQmlvbG9neSwgQ2FtYnJpZGdlLCBNYXNzYWNodXNldHRzIDAyMTM4LjwvYXV0
aC1hZGRyZXNzPjx0aXRsZXM+PHRpdGxlPlRoZSBDLiBlbGVnYW5zIGhldGVyb2Nocm9uaWMgZ2Vu
ZSBsaW4tNCBlbmNvZGVzIHNtYWxsIFJOQXMgd2l0aCBhbnRpc2Vuc2UgY29tcGxlbWVudGFyaXR5
IHRvIGxpbi0xNDwvdGl0bGU+PHNlY29uZGFyeS10aXRsZT5DZWxsPC9zZWNvbmRhcnktdGl0bGU+
PGFsdC10aXRsZT5DZWxsPC9hbHQtdGl0bGU+PC90aXRsZXM+PHBlcmlvZGljYWw+PGZ1bGwtdGl0
bGU+Q2VsbDwvZnVsbC10aXRsZT48YWJici0xPkNlbGw8L2FiYnItMT48L3BlcmlvZGljYWw+PGFs
dC1wZXJpb2RpY2FsPjxmdWxsLXRpdGxlPkNlbGw8L2Z1bGwtdGl0bGU+PGFiYnItMT5DZWxsPC9h
YmJyLTE+PC9hbHQtcGVyaW9kaWNhbD48cGFnZXM+ODQzLTU0PC9wYWdlcz48dm9sdW1lPjc1PC92
b2x1bWU+PG51bWJlcj41PC9udW1iZXI+PGVkaXRpb24+MTk5My8xMi8wMzwvZWRpdGlvbj48a2V5
d29yZHM+PGtleXdvcmQ+QW5pbWFsczwva2V5d29yZD48a2V5d29yZD5CYXNlIFNlcXVlbmNlPC9r
ZXl3b3JkPjxrZXl3b3JkPkNhZW5vcmhhYmRpdGlzL2VtYnJ5b2xvZ3kvKmdlbmV0aWNzPC9rZXl3
b3JkPjxrZXl3b3JkPkROQSBQcmltZXJzL2NoZW1pc3RyeTwva2V5d29yZD48a2V5d29yZD5HZW5l
IEV4cHJlc3Npb24gUmVndWxhdGlvbjwva2V5d29yZD48a2V5d29yZD4qR2VuZXMsIEhlbG1pbnRo
PC9rZXl3b3JkPjxrZXl3b3JkPkhlbG1pbnRoIFByb3RlaW5zLypnZW5ldGljczwva2V5d29yZD48
a2V5d29yZD5IeWRyb2dlbiBCb25kaW5nPC9rZXl3b3JkPjxrZXl3b3JkPk1vbGVjdWxhciBTZXF1
ZW5jZSBEYXRhPC9rZXl3b3JkPjxrZXl3b3JkPk51Y2xlaWMgQWNpZCBDb25mb3JtYXRpb248L2tl
eXdvcmQ+PGtleXdvcmQ+UGh5bG9nZW55PC9rZXl3b3JkPjxrZXl3b3JkPlByb3RlaW4gQmlvc3lu
dGhlc2lzPC9rZXl3b3JkPjxrZXl3b3JkPipSTkEsIEFudGlzZW5zZTwva2V5d29yZD48a2V5d29y
ZD5STkEsIE1lc3Nlbmdlci9nZW5ldGljczwva2V5d29yZD48a2V5d29yZD5TZXF1ZW5jZSBBbGln
bm1lbnQ8L2tleXdvcmQ+PGtleXdvcmQ+U2VxdWVuY2UgSG9tb2xvZ3ksIE51Y2xlaWMgQWNpZDwv
a2V5d29yZD48a2V5d29yZD5UaW1lIEZhY3RvcnM8L2tleXdvcmQ+PC9rZXl3b3Jkcz48ZGF0ZXM+
PHllYXI+MTk5MzwveWVhcj48cHViLWRhdGVzPjxkYXRlPkRlYyAzPC9kYXRlPjwvcHViLWRhdGVz
PjwvZGF0ZXM+PGlzYm4+MDA5Mi04Njc0IChQcmludCkmI3hEOzAwOTItODY3NDwvaXNibj48YWNj
ZXNzaW9uLW51bT44MjUyNjIxPC9hY2Nlc3Npb24tbnVtPjx1cmxzPjwvdXJscz48ZWxlY3Ryb25p
Yy1yZXNvdXJjZS1udW0+MTAuMTAxNi8wMDkyLTg2NzQoOTMpOTA1MjkteTwvZWxlY3Ryb25pYy1y
ZXNvdXJjZS1udW0+PHJlbW90ZS1kYXRhYmFzZS1wcm92aWRlcj5ObG08L3JlbW90ZS1kYXRhYmFz
ZS1wcm92aWRlcj48bGFuZ3VhZ2U+ZW5nPC9sYW5ndWFnZT48L3JlY29yZD48L0NpdGU+PC9FbmRO
b3RlPn==
</w:fldData>
        </w:fldChar>
      </w:r>
      <w:r w:rsidR="00391A67" w:rsidRPr="00480554">
        <w:rPr>
          <w:b/>
          <w:bCs/>
          <w:sz w:val="24"/>
          <w:szCs w:val="24"/>
        </w:rPr>
        <w:instrText xml:space="preserve"> ADDIN EN.CITE.DATA </w:instrText>
      </w:r>
      <w:r w:rsidR="00391A67" w:rsidRPr="00480554">
        <w:rPr>
          <w:b/>
          <w:bCs/>
          <w:sz w:val="24"/>
          <w:szCs w:val="24"/>
        </w:rPr>
      </w:r>
      <w:r w:rsidR="00391A67" w:rsidRPr="00480554">
        <w:rPr>
          <w:b/>
          <w:bCs/>
          <w:sz w:val="24"/>
          <w:szCs w:val="24"/>
        </w:rPr>
        <w:fldChar w:fldCharType="end"/>
      </w:r>
      <w:r w:rsidRPr="00480554">
        <w:rPr>
          <w:b/>
          <w:bCs/>
          <w:sz w:val="24"/>
          <w:szCs w:val="24"/>
        </w:rPr>
      </w:r>
      <w:r w:rsidRPr="00480554">
        <w:rPr>
          <w:b/>
          <w:bCs/>
          <w:sz w:val="24"/>
          <w:szCs w:val="24"/>
        </w:rPr>
        <w:fldChar w:fldCharType="separate"/>
      </w:r>
      <w:r w:rsidR="00391A67" w:rsidRPr="00480554">
        <w:rPr>
          <w:b/>
          <w:bCs/>
          <w:noProof/>
          <w:sz w:val="24"/>
          <w:szCs w:val="24"/>
        </w:rPr>
        <w:t>(</w:t>
      </w:r>
      <w:hyperlink w:anchor="_ENREF_15" w:tooltip="Lee, 1993 #84" w:history="1">
        <w:r w:rsidR="00815C04" w:rsidRPr="00480554">
          <w:rPr>
            <w:b/>
            <w:bCs/>
            <w:noProof/>
            <w:sz w:val="24"/>
            <w:szCs w:val="24"/>
          </w:rPr>
          <w:t>Lee et al., 1993</w:t>
        </w:r>
      </w:hyperlink>
      <w:r w:rsidR="00391A67" w:rsidRPr="00480554">
        <w:rPr>
          <w:b/>
          <w:bCs/>
          <w:noProof/>
          <w:sz w:val="24"/>
          <w:szCs w:val="24"/>
        </w:rPr>
        <w:t>)</w:t>
      </w:r>
      <w:r w:rsidRPr="00480554">
        <w:rPr>
          <w:b/>
          <w:bCs/>
          <w:sz w:val="24"/>
          <w:szCs w:val="24"/>
        </w:rPr>
        <w:fldChar w:fldCharType="end"/>
      </w:r>
      <w:r w:rsidRPr="00480554">
        <w:rPr>
          <w:b/>
          <w:bCs/>
          <w:sz w:val="24"/>
          <w:szCs w:val="24"/>
        </w:rPr>
        <w:t xml:space="preserve">. </w:t>
      </w:r>
      <w:r w:rsidR="003C2F3B" w:rsidRPr="00480554">
        <w:rPr>
          <w:sz w:val="24"/>
          <w:szCs w:val="24"/>
        </w:rPr>
        <w:t xml:space="preserve">However, </w:t>
      </w:r>
      <w:r w:rsidR="003C2F3B" w:rsidRPr="00480554">
        <w:rPr>
          <w:b/>
          <w:bCs/>
          <w:sz w:val="24"/>
          <w:szCs w:val="24"/>
        </w:rPr>
        <w:fldChar w:fldCharType="begin"/>
      </w:r>
      <w:r w:rsidR="00D31138" w:rsidRPr="00480554">
        <w:rPr>
          <w:b/>
          <w:bCs/>
          <w:sz w:val="24"/>
          <w:szCs w:val="24"/>
        </w:rPr>
        <w:instrText xml:space="preserve"> ADDIN EN.CITE &lt;EndNote&gt;&lt;Cite&gt;&lt;Author&gt;Reinhart&lt;/Author&gt;&lt;Year&gt;2000&lt;/Year&gt;&lt;RecNum&gt;86&lt;/RecNum&gt;&lt;DisplayText&gt;(Reinhart et al., 2000)&lt;/DisplayText&gt;&lt;record&gt;&lt;rec-number&gt;86&lt;/rec-number&gt;&lt;foreign-keys&gt;&lt;key app="EN" db-id="p2dzte259xx92ieve2lxtvdet0x9tv99aps0" timestamp="1661304022"&gt;86&lt;/key&gt;&lt;/foreign-keys&gt;&lt;ref-type name="Journal Article"&gt;17&lt;/ref-type&gt;&lt;contributors&gt;&lt;authors&gt;&lt;author&gt;Reinhart, Brenda J&lt;/author&gt;&lt;author&gt;Slack, Frank J&lt;/author&gt;&lt;author&gt;Basson, Michael&lt;/author&gt;&lt;author&gt;Pasquinelli, Amy E&lt;/author&gt;&lt;author&gt;Bettinger, Jill C&lt;/author&gt;&lt;author&gt;Rougvie, Ann E&lt;/author&gt;&lt;author&gt;Horvitz, H Robert&lt;/author&gt;&lt;author&gt;Ruvkun, Gary&lt;/author&gt;&lt;/authors&gt;&lt;/contributors&gt;&lt;titles&gt;&lt;title&gt;The 21-nucleotide let-7 RNA regulates developmental timing in Caenorhabditis elegans&lt;/title&gt;&lt;secondary-title&gt;nature&lt;/secondary-title&gt;&lt;/titles&gt;&lt;periodical&gt;&lt;full-title&gt;Nature&lt;/full-title&gt;&lt;/periodical&gt;&lt;pages&gt;901-906&lt;/pages&gt;&lt;volume&gt;403&lt;/volume&gt;&lt;number&gt;6772&lt;/number&gt;&lt;dates&gt;&lt;year&gt;2000&lt;/year&gt;&lt;/dates&gt;&lt;isbn&gt;1476-4687&lt;/isbn&gt;&lt;urls&gt;&lt;/urls&gt;&lt;/record&gt;&lt;/Cite&gt;&lt;/EndNote&gt;</w:instrText>
      </w:r>
      <w:r w:rsidR="003C2F3B" w:rsidRPr="00480554">
        <w:rPr>
          <w:b/>
          <w:bCs/>
          <w:sz w:val="24"/>
          <w:szCs w:val="24"/>
        </w:rPr>
        <w:fldChar w:fldCharType="separate"/>
      </w:r>
      <w:r w:rsidR="00D31138" w:rsidRPr="00480554">
        <w:rPr>
          <w:b/>
          <w:bCs/>
          <w:noProof/>
          <w:sz w:val="24"/>
          <w:szCs w:val="24"/>
        </w:rPr>
        <w:t>(</w:t>
      </w:r>
      <w:hyperlink w:anchor="_ENREF_22" w:tooltip="Reinhart, 2000 #86" w:history="1">
        <w:r w:rsidR="00815C04" w:rsidRPr="00480554">
          <w:rPr>
            <w:b/>
            <w:bCs/>
            <w:noProof/>
            <w:sz w:val="24"/>
            <w:szCs w:val="24"/>
          </w:rPr>
          <w:t>Reinhart et al., 2000</w:t>
        </w:r>
      </w:hyperlink>
      <w:r w:rsidR="00D31138" w:rsidRPr="00480554">
        <w:rPr>
          <w:b/>
          <w:bCs/>
          <w:noProof/>
          <w:sz w:val="24"/>
          <w:szCs w:val="24"/>
        </w:rPr>
        <w:t>)</w:t>
      </w:r>
      <w:r w:rsidR="003C2F3B" w:rsidRPr="00480554">
        <w:rPr>
          <w:b/>
          <w:bCs/>
          <w:sz w:val="24"/>
          <w:szCs w:val="24"/>
        </w:rPr>
        <w:fldChar w:fldCharType="end"/>
      </w:r>
      <w:r w:rsidR="00B81476" w:rsidRPr="00480554">
        <w:rPr>
          <w:b/>
          <w:bCs/>
          <w:sz w:val="24"/>
          <w:szCs w:val="24"/>
        </w:rPr>
        <w:t xml:space="preserve"> </w:t>
      </w:r>
      <w:r w:rsidR="00B81476" w:rsidRPr="00480554">
        <w:rPr>
          <w:sz w:val="24"/>
          <w:szCs w:val="24"/>
        </w:rPr>
        <w:t>demonstrated the importance of the regulatory non-coding RNA after the rediscovery.</w:t>
      </w:r>
    </w:p>
    <w:p w:rsidR="00B81476" w:rsidRPr="00480554" w:rsidRDefault="00B81476" w:rsidP="008C4179">
      <w:pPr>
        <w:pStyle w:val="body"/>
        <w:spacing w:line="240" w:lineRule="auto"/>
        <w:rPr>
          <w:rStyle w:val="hgkelc"/>
          <w:b/>
          <w:bCs/>
          <w:sz w:val="24"/>
          <w:szCs w:val="24"/>
          <w:lang w:val="en"/>
        </w:rPr>
      </w:pPr>
      <w:r w:rsidRPr="00480554">
        <w:rPr>
          <w:sz w:val="24"/>
          <w:szCs w:val="24"/>
        </w:rPr>
        <w:t>Lineage defective 4 (lin</w:t>
      </w:r>
      <w:r w:rsidRPr="00480554">
        <w:rPr>
          <w:sz w:val="24"/>
          <w:szCs w:val="24"/>
        </w:rPr>
        <w:noBreakHyphen/>
        <w:t xml:space="preserve">4), the novel miRNA to be discovered, </w:t>
      </w:r>
      <w:r w:rsidRPr="00480554">
        <w:rPr>
          <w:rStyle w:val="hgkelc"/>
          <w:sz w:val="24"/>
          <w:szCs w:val="24"/>
          <w:lang w:val="en"/>
        </w:rPr>
        <w:t xml:space="preserve">negatively regulates the level of LIN-14 protein translation, </w:t>
      </w:r>
      <w:r w:rsidR="00492D89" w:rsidRPr="00480554">
        <w:rPr>
          <w:rStyle w:val="Emphasis"/>
          <w:i w:val="0"/>
          <w:iCs w:val="0"/>
          <w:sz w:val="24"/>
          <w:szCs w:val="24"/>
        </w:rPr>
        <w:t>therefore</w:t>
      </w:r>
      <w:r w:rsidR="00492D89" w:rsidRPr="00480554">
        <w:rPr>
          <w:rStyle w:val="Emphasis"/>
          <w:sz w:val="24"/>
          <w:szCs w:val="24"/>
        </w:rPr>
        <w:t>,</w:t>
      </w:r>
      <w:r w:rsidR="00492D89" w:rsidRPr="00480554">
        <w:rPr>
          <w:rStyle w:val="hgkelc"/>
          <w:sz w:val="24"/>
          <w:szCs w:val="24"/>
          <w:lang w:val="en"/>
        </w:rPr>
        <w:t xml:space="preserve"> creating</w:t>
      </w:r>
      <w:r w:rsidRPr="00480554">
        <w:rPr>
          <w:rStyle w:val="hgkelc"/>
          <w:sz w:val="24"/>
          <w:szCs w:val="24"/>
          <w:lang w:val="en"/>
        </w:rPr>
        <w:t xml:space="preserve"> a temporal decrease in LIN-14 protein</w:t>
      </w:r>
      <w:r w:rsidR="00492D89" w:rsidRPr="00480554">
        <w:rPr>
          <w:rStyle w:val="hgkelc"/>
          <w:sz w:val="24"/>
          <w:szCs w:val="24"/>
          <w:lang w:val="en"/>
        </w:rPr>
        <w:t xml:space="preserve"> in </w:t>
      </w:r>
      <w:proofErr w:type="spellStart"/>
      <w:r w:rsidR="00492D89" w:rsidRPr="00480554">
        <w:rPr>
          <w:rStyle w:val="Emphasis"/>
          <w:sz w:val="24"/>
          <w:szCs w:val="24"/>
        </w:rPr>
        <w:t>Caenorhabditis</w:t>
      </w:r>
      <w:proofErr w:type="spellEnd"/>
      <w:r w:rsidR="00492D89" w:rsidRPr="00480554">
        <w:rPr>
          <w:rStyle w:val="Emphasis"/>
          <w:sz w:val="24"/>
          <w:szCs w:val="24"/>
        </w:rPr>
        <w:t xml:space="preserve"> </w:t>
      </w:r>
      <w:proofErr w:type="spellStart"/>
      <w:r w:rsidR="00492D89" w:rsidRPr="00480554">
        <w:rPr>
          <w:rStyle w:val="Emphasis"/>
          <w:sz w:val="24"/>
          <w:szCs w:val="24"/>
        </w:rPr>
        <w:t>elegan</w:t>
      </w:r>
      <w:proofErr w:type="spellEnd"/>
      <w:r w:rsidR="00492D89" w:rsidRPr="00480554">
        <w:rPr>
          <w:rStyle w:val="Emphasis"/>
          <w:sz w:val="24"/>
          <w:szCs w:val="24"/>
        </w:rPr>
        <w:t xml:space="preserve"> </w:t>
      </w:r>
      <w:r w:rsidR="00492D89" w:rsidRPr="00480554">
        <w:rPr>
          <w:rStyle w:val="Emphasis"/>
          <w:b/>
          <w:bCs/>
          <w:sz w:val="24"/>
          <w:szCs w:val="24"/>
        </w:rPr>
        <w:fldChar w:fldCharType="begin">
          <w:fldData xml:space="preserve">PEVuZE5vdGU+PENpdGU+PEF1dGhvcj5MZWU8L0F1dGhvcj48WWVhcj4xOTkzPC9ZZWFyPjxSZWNO
dW0+ODQ8L1JlY051bT48RGlzcGxheVRleHQ+KExlZSBldCBhbC4sIDE5OTMpPC9EaXNwbGF5VGV4
dD48cmVjb3JkPjxyZWMtbnVtYmVyPjg0PC9yZWMtbnVtYmVyPjxmb3JlaWduLWtleXM+PGtleSBh
cHA9IkVOIiBkYi1pZD0icDJkenRlMjU5eHg5MmlldmUybHh0dmRldDB4OXR2OTlhcHMwIiB0aW1l
c3RhbXA9IjE2NjEzMDMxNDYiPjg0PC9rZXk+PC9mb3JlaWduLWtleXM+PHJlZi10eXBlIG5hbWU9
IkpvdXJuYWwgQXJ0aWNsZSI+MTc8L3JlZi10eXBlPjxjb250cmlidXRvcnM+PGF1dGhvcnM+PGF1
dGhvcj5MZWUsIFIuIEMuPC9hdXRob3I+PGF1dGhvcj5GZWluYmF1bSwgUi4gTC48L2F1dGhvcj48
YXV0aG9yPkFtYnJvcywgVi48L2F1dGhvcj48L2F1dGhvcnM+PC9jb250cmlidXRvcnM+PGF1dGgt
YWRkcmVzcz5IYXJ2YXJkIFVuaXZlcnNpdHksIERlcGFydG1lbnQgb2YgQ2VsbHVsYXIgYW5kIERl
dmVsb3BtZW50YWwgQmlvbG9neSwgQ2FtYnJpZGdlLCBNYXNzYWNodXNldHRzIDAyMTM4LjwvYXV0
aC1hZGRyZXNzPjx0aXRsZXM+PHRpdGxlPlRoZSBDLiBlbGVnYW5zIGhldGVyb2Nocm9uaWMgZ2Vu
ZSBsaW4tNCBlbmNvZGVzIHNtYWxsIFJOQXMgd2l0aCBhbnRpc2Vuc2UgY29tcGxlbWVudGFyaXR5
IHRvIGxpbi0xNDwvdGl0bGU+PHNlY29uZGFyeS10aXRsZT5DZWxsPC9zZWNvbmRhcnktdGl0bGU+
PGFsdC10aXRsZT5DZWxsPC9hbHQtdGl0bGU+PC90aXRsZXM+PHBlcmlvZGljYWw+PGZ1bGwtdGl0
bGU+Q2VsbDwvZnVsbC10aXRsZT48YWJici0xPkNlbGw8L2FiYnItMT48L3BlcmlvZGljYWw+PGFs
dC1wZXJpb2RpY2FsPjxmdWxsLXRpdGxlPkNlbGw8L2Z1bGwtdGl0bGU+PGFiYnItMT5DZWxsPC9h
YmJyLTE+PC9hbHQtcGVyaW9kaWNhbD48cGFnZXM+ODQzLTU0PC9wYWdlcz48dm9sdW1lPjc1PC92
b2x1bWU+PG51bWJlcj41PC9udW1iZXI+PGVkaXRpb24+MTk5My8xMi8wMzwvZWRpdGlvbj48a2V5
d29yZHM+PGtleXdvcmQ+QW5pbWFsczwva2V5d29yZD48a2V5d29yZD5CYXNlIFNlcXVlbmNlPC9r
ZXl3b3JkPjxrZXl3b3JkPkNhZW5vcmhhYmRpdGlzL2VtYnJ5b2xvZ3kvKmdlbmV0aWNzPC9rZXl3
b3JkPjxrZXl3b3JkPkROQSBQcmltZXJzL2NoZW1pc3RyeTwva2V5d29yZD48a2V5d29yZD5HZW5l
IEV4cHJlc3Npb24gUmVndWxhdGlvbjwva2V5d29yZD48a2V5d29yZD4qR2VuZXMsIEhlbG1pbnRo
PC9rZXl3b3JkPjxrZXl3b3JkPkhlbG1pbnRoIFByb3RlaW5zLypnZW5ldGljczwva2V5d29yZD48
a2V5d29yZD5IeWRyb2dlbiBCb25kaW5nPC9rZXl3b3JkPjxrZXl3b3JkPk1vbGVjdWxhciBTZXF1
ZW5jZSBEYXRhPC9rZXl3b3JkPjxrZXl3b3JkPk51Y2xlaWMgQWNpZCBDb25mb3JtYXRpb248L2tl
eXdvcmQ+PGtleXdvcmQ+UGh5bG9nZW55PC9rZXl3b3JkPjxrZXl3b3JkPlByb3RlaW4gQmlvc3lu
dGhlc2lzPC9rZXl3b3JkPjxrZXl3b3JkPipSTkEsIEFudGlzZW5zZTwva2V5d29yZD48a2V5d29y
ZD5STkEsIE1lc3Nlbmdlci9nZW5ldGljczwva2V5d29yZD48a2V5d29yZD5TZXF1ZW5jZSBBbGln
bm1lbnQ8L2tleXdvcmQ+PGtleXdvcmQ+U2VxdWVuY2UgSG9tb2xvZ3ksIE51Y2xlaWMgQWNpZDwv
a2V5d29yZD48a2V5d29yZD5UaW1lIEZhY3RvcnM8L2tleXdvcmQ+PC9rZXl3b3Jkcz48ZGF0ZXM+
PHllYXI+MTk5MzwveWVhcj48cHViLWRhdGVzPjxkYXRlPkRlYyAzPC9kYXRlPjwvcHViLWRhdGVz
PjwvZGF0ZXM+PGlzYm4+MDA5Mi04Njc0IChQcmludCkmI3hEOzAwOTItODY3NDwvaXNibj48YWNj
ZXNzaW9uLW51bT44MjUyNjIxPC9hY2Nlc3Npb24tbnVtPjx1cmxzPjwvdXJscz48ZWxlY3Ryb25p
Yy1yZXNvdXJjZS1udW0+MTAuMTAxNi8wMDkyLTg2NzQoOTMpOTA1MjkteTwvZWxlY3Ryb25pYy1y
ZXNvdXJjZS1udW0+PHJlbW90ZS1kYXRhYmFzZS1wcm92aWRlcj5ObG08L3JlbW90ZS1kYXRhYmFz
ZS1wcm92aWRlcj48bGFuZ3VhZ2U+ZW5nPC9sYW5ndWFnZT48L3JlY29yZD48L0NpdGU+PC9FbmRO
b3RlPn==
</w:fldData>
        </w:fldChar>
      </w:r>
      <w:r w:rsidR="00D31138" w:rsidRPr="00480554">
        <w:rPr>
          <w:rStyle w:val="Emphasis"/>
          <w:b/>
          <w:bCs/>
          <w:sz w:val="24"/>
          <w:szCs w:val="24"/>
        </w:rPr>
        <w:instrText xml:space="preserve"> ADDIN EN.CITE </w:instrText>
      </w:r>
      <w:r w:rsidR="00D31138" w:rsidRPr="00480554">
        <w:rPr>
          <w:rStyle w:val="Emphasis"/>
          <w:b/>
          <w:bCs/>
          <w:sz w:val="24"/>
          <w:szCs w:val="24"/>
        </w:rPr>
        <w:fldChar w:fldCharType="begin">
          <w:fldData xml:space="preserve">PEVuZE5vdGU+PENpdGU+PEF1dGhvcj5MZWU8L0F1dGhvcj48WWVhcj4xOTkzPC9ZZWFyPjxSZWNO
dW0+ODQ8L1JlY051bT48RGlzcGxheVRleHQ+KExlZSBldCBhbC4sIDE5OTMpPC9EaXNwbGF5VGV4
dD48cmVjb3JkPjxyZWMtbnVtYmVyPjg0PC9yZWMtbnVtYmVyPjxmb3JlaWduLWtleXM+PGtleSBh
cHA9IkVOIiBkYi1pZD0icDJkenRlMjU5eHg5MmlldmUybHh0dmRldDB4OXR2OTlhcHMwIiB0aW1l
c3RhbXA9IjE2NjEzMDMxNDYiPjg0PC9rZXk+PC9mb3JlaWduLWtleXM+PHJlZi10eXBlIG5hbWU9
IkpvdXJuYWwgQXJ0aWNsZSI+MTc8L3JlZi10eXBlPjxjb250cmlidXRvcnM+PGF1dGhvcnM+PGF1
dGhvcj5MZWUsIFIuIEMuPC9hdXRob3I+PGF1dGhvcj5GZWluYmF1bSwgUi4gTC48L2F1dGhvcj48
YXV0aG9yPkFtYnJvcywgVi48L2F1dGhvcj48L2F1dGhvcnM+PC9jb250cmlidXRvcnM+PGF1dGgt
YWRkcmVzcz5IYXJ2YXJkIFVuaXZlcnNpdHksIERlcGFydG1lbnQgb2YgQ2VsbHVsYXIgYW5kIERl
dmVsb3BtZW50YWwgQmlvbG9neSwgQ2FtYnJpZGdlLCBNYXNzYWNodXNldHRzIDAyMTM4LjwvYXV0
aC1hZGRyZXNzPjx0aXRsZXM+PHRpdGxlPlRoZSBDLiBlbGVnYW5zIGhldGVyb2Nocm9uaWMgZ2Vu
ZSBsaW4tNCBlbmNvZGVzIHNtYWxsIFJOQXMgd2l0aCBhbnRpc2Vuc2UgY29tcGxlbWVudGFyaXR5
IHRvIGxpbi0xNDwvdGl0bGU+PHNlY29uZGFyeS10aXRsZT5DZWxsPC9zZWNvbmRhcnktdGl0bGU+
PGFsdC10aXRsZT5DZWxsPC9hbHQtdGl0bGU+PC90aXRsZXM+PHBlcmlvZGljYWw+PGZ1bGwtdGl0
bGU+Q2VsbDwvZnVsbC10aXRsZT48YWJici0xPkNlbGw8L2FiYnItMT48L3BlcmlvZGljYWw+PGFs
dC1wZXJpb2RpY2FsPjxmdWxsLXRpdGxlPkNlbGw8L2Z1bGwtdGl0bGU+PGFiYnItMT5DZWxsPC9h
YmJyLTE+PC9hbHQtcGVyaW9kaWNhbD48cGFnZXM+ODQzLTU0PC9wYWdlcz48dm9sdW1lPjc1PC92
b2x1bWU+PG51bWJlcj41PC9udW1iZXI+PGVkaXRpb24+MTk5My8xMi8wMzwvZWRpdGlvbj48a2V5
d29yZHM+PGtleXdvcmQ+QW5pbWFsczwva2V5d29yZD48a2V5d29yZD5CYXNlIFNlcXVlbmNlPC9r
ZXl3b3JkPjxrZXl3b3JkPkNhZW5vcmhhYmRpdGlzL2VtYnJ5b2xvZ3kvKmdlbmV0aWNzPC9rZXl3
b3JkPjxrZXl3b3JkPkROQSBQcmltZXJzL2NoZW1pc3RyeTwva2V5d29yZD48a2V5d29yZD5HZW5l
IEV4cHJlc3Npb24gUmVndWxhdGlvbjwva2V5d29yZD48a2V5d29yZD4qR2VuZXMsIEhlbG1pbnRo
PC9rZXl3b3JkPjxrZXl3b3JkPkhlbG1pbnRoIFByb3RlaW5zLypnZW5ldGljczwva2V5d29yZD48
a2V5d29yZD5IeWRyb2dlbiBCb25kaW5nPC9rZXl3b3JkPjxrZXl3b3JkPk1vbGVjdWxhciBTZXF1
ZW5jZSBEYXRhPC9rZXl3b3JkPjxrZXl3b3JkPk51Y2xlaWMgQWNpZCBDb25mb3JtYXRpb248L2tl
eXdvcmQ+PGtleXdvcmQ+UGh5bG9nZW55PC9rZXl3b3JkPjxrZXl3b3JkPlByb3RlaW4gQmlvc3lu
dGhlc2lzPC9rZXl3b3JkPjxrZXl3b3JkPipSTkEsIEFudGlzZW5zZTwva2V5d29yZD48a2V5d29y
ZD5STkEsIE1lc3Nlbmdlci9nZW5ldGljczwva2V5d29yZD48a2V5d29yZD5TZXF1ZW5jZSBBbGln
bm1lbnQ8L2tleXdvcmQ+PGtleXdvcmQ+U2VxdWVuY2UgSG9tb2xvZ3ksIE51Y2xlaWMgQWNpZDwv
a2V5d29yZD48a2V5d29yZD5UaW1lIEZhY3RvcnM8L2tleXdvcmQ+PC9rZXl3b3Jkcz48ZGF0ZXM+
PHllYXI+MTk5MzwveWVhcj48cHViLWRhdGVzPjxkYXRlPkRlYyAzPC9kYXRlPjwvcHViLWRhdGVz
PjwvZGF0ZXM+PGlzYm4+MDA5Mi04Njc0IChQcmludCkmI3hEOzAwOTItODY3NDwvaXNibj48YWNj
ZXNzaW9uLW51bT44MjUyNjIxPC9hY2Nlc3Npb24tbnVtPjx1cmxzPjwvdXJscz48ZWxlY3Ryb25p
Yy1yZXNvdXJjZS1udW0+MTAuMTAxNi8wMDkyLTg2NzQoOTMpOTA1MjkteTwvZWxlY3Ryb25pYy1y
ZXNvdXJjZS1udW0+PHJlbW90ZS1kYXRhYmFzZS1wcm92aWRlcj5ObG08L3JlbW90ZS1kYXRhYmFz
ZS1wcm92aWRlcj48bGFuZ3VhZ2U+ZW5nPC9sYW5ndWFnZT48L3JlY29yZD48L0NpdGU+PC9FbmRO
b3RlPn==
</w:fldData>
        </w:fldChar>
      </w:r>
      <w:r w:rsidR="00D31138" w:rsidRPr="00480554">
        <w:rPr>
          <w:rStyle w:val="Emphasis"/>
          <w:b/>
          <w:bCs/>
          <w:sz w:val="24"/>
          <w:szCs w:val="24"/>
        </w:rPr>
        <w:instrText xml:space="preserve"> ADDIN EN.CITE.DATA </w:instrText>
      </w:r>
      <w:r w:rsidR="00D31138" w:rsidRPr="00480554">
        <w:rPr>
          <w:rStyle w:val="Emphasis"/>
          <w:b/>
          <w:bCs/>
          <w:sz w:val="24"/>
          <w:szCs w:val="24"/>
        </w:rPr>
      </w:r>
      <w:r w:rsidR="00D31138" w:rsidRPr="00480554">
        <w:rPr>
          <w:rStyle w:val="Emphasis"/>
          <w:b/>
          <w:bCs/>
          <w:sz w:val="24"/>
          <w:szCs w:val="24"/>
        </w:rPr>
        <w:fldChar w:fldCharType="end"/>
      </w:r>
      <w:r w:rsidR="00492D89" w:rsidRPr="00480554">
        <w:rPr>
          <w:rStyle w:val="Emphasis"/>
          <w:b/>
          <w:bCs/>
          <w:sz w:val="24"/>
          <w:szCs w:val="24"/>
        </w:rPr>
      </w:r>
      <w:r w:rsidR="00492D89" w:rsidRPr="00480554">
        <w:rPr>
          <w:rStyle w:val="Emphasis"/>
          <w:b/>
          <w:bCs/>
          <w:sz w:val="24"/>
          <w:szCs w:val="24"/>
        </w:rPr>
        <w:fldChar w:fldCharType="separate"/>
      </w:r>
      <w:r w:rsidR="00D31138" w:rsidRPr="00480554">
        <w:rPr>
          <w:rStyle w:val="Emphasis"/>
          <w:b/>
          <w:bCs/>
          <w:noProof/>
          <w:sz w:val="24"/>
          <w:szCs w:val="24"/>
        </w:rPr>
        <w:t>(</w:t>
      </w:r>
      <w:hyperlink w:anchor="_ENREF_15" w:tooltip="Lee, 1993 #84" w:history="1">
        <w:r w:rsidR="00815C04" w:rsidRPr="00480554">
          <w:rPr>
            <w:rStyle w:val="Emphasis"/>
            <w:b/>
            <w:bCs/>
            <w:noProof/>
            <w:sz w:val="24"/>
            <w:szCs w:val="24"/>
          </w:rPr>
          <w:t>Lee et al., 1993</w:t>
        </w:r>
      </w:hyperlink>
      <w:r w:rsidR="00D31138" w:rsidRPr="00480554">
        <w:rPr>
          <w:rStyle w:val="Emphasis"/>
          <w:b/>
          <w:bCs/>
          <w:noProof/>
          <w:sz w:val="24"/>
          <w:szCs w:val="24"/>
        </w:rPr>
        <w:t>)</w:t>
      </w:r>
      <w:r w:rsidR="00492D89" w:rsidRPr="00480554">
        <w:rPr>
          <w:rStyle w:val="Emphasis"/>
          <w:b/>
          <w:bCs/>
          <w:sz w:val="24"/>
          <w:szCs w:val="24"/>
        </w:rPr>
        <w:fldChar w:fldCharType="end"/>
      </w:r>
      <w:r w:rsidR="00492D89" w:rsidRPr="00480554">
        <w:rPr>
          <w:rStyle w:val="Emphasis"/>
          <w:b/>
          <w:bCs/>
          <w:sz w:val="24"/>
          <w:szCs w:val="24"/>
        </w:rPr>
        <w:t xml:space="preserve">. </w:t>
      </w:r>
      <w:r w:rsidR="00492D89" w:rsidRPr="00480554">
        <w:rPr>
          <w:sz w:val="24"/>
          <w:szCs w:val="24"/>
        </w:rPr>
        <w:t>Lin</w:t>
      </w:r>
      <w:r w:rsidR="00492D89" w:rsidRPr="00480554">
        <w:rPr>
          <w:sz w:val="24"/>
          <w:szCs w:val="24"/>
        </w:rPr>
        <w:noBreakHyphen/>
        <w:t xml:space="preserve">4 functions by </w:t>
      </w:r>
      <w:r w:rsidR="005A0720" w:rsidRPr="00480554">
        <w:rPr>
          <w:sz w:val="24"/>
          <w:szCs w:val="24"/>
        </w:rPr>
        <w:t xml:space="preserve">binding to </w:t>
      </w:r>
      <w:r w:rsidR="00191FE7" w:rsidRPr="00480554">
        <w:rPr>
          <w:rStyle w:val="hgkelc"/>
          <w:sz w:val="24"/>
          <w:szCs w:val="24"/>
          <w:lang w:val="en"/>
        </w:rPr>
        <w:t>LIN</w:t>
      </w:r>
      <w:r w:rsidR="00191FE7" w:rsidRPr="00480554">
        <w:rPr>
          <w:sz w:val="24"/>
          <w:szCs w:val="24"/>
        </w:rPr>
        <w:t xml:space="preserve"> </w:t>
      </w:r>
      <w:r w:rsidR="005A0720" w:rsidRPr="00480554">
        <w:rPr>
          <w:sz w:val="24"/>
          <w:szCs w:val="24"/>
        </w:rPr>
        <w:t>-14 mRNA complementary sequence in the 3</w:t>
      </w:r>
      <w:r w:rsidR="005A0720" w:rsidRPr="00480554">
        <w:rPr>
          <w:rStyle w:val="hgkelc"/>
          <w:sz w:val="24"/>
          <w:szCs w:val="24"/>
          <w:lang w:val="en"/>
        </w:rPr>
        <w:t>'</w:t>
      </w:r>
      <w:r w:rsidR="005A0720" w:rsidRPr="00480554">
        <w:rPr>
          <w:sz w:val="24"/>
          <w:szCs w:val="24"/>
        </w:rPr>
        <w:t xml:space="preserve"> </w:t>
      </w:r>
      <w:r w:rsidR="005A0720" w:rsidRPr="00480554">
        <w:rPr>
          <w:rStyle w:val="hgkelc"/>
          <w:sz w:val="24"/>
          <w:szCs w:val="24"/>
          <w:lang w:val="en"/>
        </w:rPr>
        <w:t>untranslated region</w:t>
      </w:r>
      <w:r w:rsidR="005A0720" w:rsidRPr="00480554">
        <w:rPr>
          <w:sz w:val="24"/>
          <w:szCs w:val="24"/>
          <w:lang w:val="en"/>
        </w:rPr>
        <w:t xml:space="preserve"> (</w:t>
      </w:r>
      <w:r w:rsidR="005A0720" w:rsidRPr="00480554">
        <w:rPr>
          <w:rStyle w:val="hgkelc"/>
          <w:sz w:val="24"/>
          <w:szCs w:val="24"/>
          <w:lang w:val="en"/>
        </w:rPr>
        <w:t xml:space="preserve">3'UTR), which alter the normal translation without affecting its stability </w:t>
      </w:r>
      <w:r w:rsidR="005A0720" w:rsidRPr="00480554">
        <w:rPr>
          <w:rStyle w:val="hgkelc"/>
          <w:b/>
          <w:bCs/>
          <w:sz w:val="24"/>
          <w:szCs w:val="24"/>
          <w:lang w:val="en"/>
        </w:rPr>
        <w:fldChar w:fldCharType="begin"/>
      </w:r>
      <w:r w:rsidR="00D31138" w:rsidRPr="00480554">
        <w:rPr>
          <w:rStyle w:val="hgkelc"/>
          <w:b/>
          <w:bCs/>
          <w:sz w:val="24"/>
          <w:szCs w:val="24"/>
          <w:lang w:val="en"/>
        </w:rPr>
        <w:instrText xml:space="preserve"> ADDIN EN.CITE &lt;EndNote&gt;&lt;Cite&gt;&lt;Author&gt;Olsen&lt;/Author&gt;&lt;Year&gt;1999&lt;/Year&gt;&lt;RecNum&gt;87&lt;/RecNum&gt;&lt;DisplayText&gt;(Olsen &amp;amp; Ambros, 1999)&lt;/DisplayText&gt;&lt;record&gt;&lt;rec-number&gt;87&lt;/rec-number&gt;&lt;foreign-keys&gt;&lt;key app="EN" db-id="p2dzte259xx92ieve2lxtvdet0x9tv99aps0" timestamp="1661305821"&gt;87&lt;/key&gt;&lt;/foreign-keys&gt;&lt;ref-type name="Journal Article"&gt;17&lt;/ref-type&gt;&lt;contributors&gt;&lt;authors&gt;&lt;author&gt;Olsen, Philip H.&lt;/author&gt;&lt;author&gt;Ambros, Victor&lt;/author&gt;&lt;/authors&gt;&lt;/contributors&gt;&lt;titles&gt;&lt;title&gt;The lin-4 Regulatory RNA Controls Developmental Timing in Caenorhabditis elegans by Blocking LIN-14 Protein Synthesis after the Initiation of Translation&lt;/title&gt;&lt;secondary-title&gt;Developmental Biology&lt;/secondary-title&gt;&lt;/titles&gt;&lt;periodical&gt;&lt;full-title&gt;Developmental Biology&lt;/full-title&gt;&lt;/periodical&gt;&lt;pages&gt;671-680&lt;/pages&gt;&lt;volume&gt;216&lt;/volume&gt;&lt;number&gt;2&lt;/number&gt;&lt;keywords&gt;&lt;keyword&gt;heterochronic genes&lt;/keyword&gt;&lt;keyword&gt;translation&lt;/keyword&gt;&lt;keyword&gt;RNA&lt;/keyword&gt;&lt;keyword&gt;polyribosomes&lt;/keyword&gt;&lt;/keywords&gt;&lt;dates&gt;&lt;year&gt;1999&lt;/year&gt;&lt;pub-dates&gt;&lt;date&gt;1999/12/15/&lt;/date&gt;&lt;/pub-dates&gt;&lt;/dates&gt;&lt;isbn&gt;0012-1606&lt;/isbn&gt;&lt;urls&gt;&lt;related-urls&gt;&lt;url&gt;https://www.sciencedirect.com/science/article/pii/S0012160699995234&lt;/url&gt;&lt;/related-urls&gt;&lt;/urls&gt;&lt;electronic-resource-num&gt;https://doi.org/10.1006/dbio.1999.9523&lt;/electronic-resource-num&gt;&lt;/record&gt;&lt;/Cite&gt;&lt;/EndNote&gt;</w:instrText>
      </w:r>
      <w:r w:rsidR="005A0720" w:rsidRPr="00480554">
        <w:rPr>
          <w:rStyle w:val="hgkelc"/>
          <w:b/>
          <w:bCs/>
          <w:sz w:val="24"/>
          <w:szCs w:val="24"/>
          <w:lang w:val="en"/>
        </w:rPr>
        <w:fldChar w:fldCharType="separate"/>
      </w:r>
      <w:r w:rsidR="00D31138" w:rsidRPr="00480554">
        <w:rPr>
          <w:rStyle w:val="hgkelc"/>
          <w:b/>
          <w:bCs/>
          <w:noProof/>
          <w:sz w:val="24"/>
          <w:szCs w:val="24"/>
          <w:lang w:val="en"/>
        </w:rPr>
        <w:t>(</w:t>
      </w:r>
      <w:hyperlink w:anchor="_ENREF_19" w:tooltip="Olsen, 1999 #87" w:history="1">
        <w:r w:rsidR="00815C04" w:rsidRPr="00480554">
          <w:rPr>
            <w:rStyle w:val="hgkelc"/>
            <w:b/>
            <w:bCs/>
            <w:noProof/>
            <w:sz w:val="24"/>
            <w:szCs w:val="24"/>
            <w:lang w:val="en"/>
          </w:rPr>
          <w:t>Olsen &amp; Ambros, 1999</w:t>
        </w:r>
      </w:hyperlink>
      <w:r w:rsidR="00D31138" w:rsidRPr="00480554">
        <w:rPr>
          <w:rStyle w:val="hgkelc"/>
          <w:b/>
          <w:bCs/>
          <w:noProof/>
          <w:sz w:val="24"/>
          <w:szCs w:val="24"/>
          <w:lang w:val="en"/>
        </w:rPr>
        <w:t>)</w:t>
      </w:r>
      <w:r w:rsidR="005A0720" w:rsidRPr="00480554">
        <w:rPr>
          <w:rStyle w:val="hgkelc"/>
          <w:b/>
          <w:bCs/>
          <w:sz w:val="24"/>
          <w:szCs w:val="24"/>
          <w:lang w:val="en"/>
        </w:rPr>
        <w:fldChar w:fldCharType="end"/>
      </w:r>
      <w:r w:rsidR="005A0720" w:rsidRPr="00480554">
        <w:rPr>
          <w:rStyle w:val="hgkelc"/>
          <w:b/>
          <w:bCs/>
          <w:sz w:val="24"/>
          <w:szCs w:val="24"/>
          <w:lang w:val="en"/>
        </w:rPr>
        <w:t xml:space="preserve">. </w:t>
      </w:r>
    </w:p>
    <w:p w:rsidR="005A0720" w:rsidRPr="00480554" w:rsidRDefault="005A0720" w:rsidP="008C4179">
      <w:pPr>
        <w:pStyle w:val="body"/>
        <w:spacing w:line="240" w:lineRule="auto"/>
        <w:rPr>
          <w:rStyle w:val="hgkelc"/>
          <w:b/>
          <w:bCs/>
          <w:sz w:val="24"/>
          <w:szCs w:val="24"/>
          <w:lang w:val="en"/>
        </w:rPr>
      </w:pPr>
    </w:p>
    <w:p w:rsidR="005A0720" w:rsidRPr="00480554" w:rsidRDefault="00BF7173" w:rsidP="008C4179">
      <w:pPr>
        <w:pStyle w:val="body"/>
        <w:spacing w:line="240" w:lineRule="auto"/>
        <w:rPr>
          <w:rStyle w:val="hgkelc"/>
          <w:b/>
          <w:bCs/>
          <w:noProof/>
          <w:sz w:val="24"/>
          <w:szCs w:val="24"/>
          <w:lang w:val="en"/>
        </w:rPr>
      </w:pPr>
      <w:r w:rsidRPr="00480554">
        <w:rPr>
          <w:sz w:val="24"/>
          <w:szCs w:val="24"/>
        </w:rPr>
        <w:t>Sequencing technologies a</w:t>
      </w:r>
      <w:r w:rsidR="005A0720" w:rsidRPr="00480554">
        <w:rPr>
          <w:sz w:val="24"/>
          <w:szCs w:val="24"/>
        </w:rPr>
        <w:t xml:space="preserve">dvances have </w:t>
      </w:r>
      <w:r w:rsidRPr="00480554">
        <w:rPr>
          <w:sz w:val="24"/>
          <w:szCs w:val="24"/>
        </w:rPr>
        <w:t>resulted</w:t>
      </w:r>
      <w:r w:rsidR="005A0720" w:rsidRPr="00480554">
        <w:rPr>
          <w:sz w:val="24"/>
          <w:szCs w:val="24"/>
        </w:rPr>
        <w:t xml:space="preserve"> </w:t>
      </w:r>
      <w:r w:rsidR="008116CE" w:rsidRPr="00480554">
        <w:rPr>
          <w:sz w:val="24"/>
          <w:szCs w:val="24"/>
        </w:rPr>
        <w:t>in</w:t>
      </w:r>
      <w:r w:rsidR="005A0720" w:rsidRPr="00480554">
        <w:rPr>
          <w:sz w:val="24"/>
          <w:szCs w:val="24"/>
        </w:rPr>
        <w:t xml:space="preserve"> the discovery of a </w:t>
      </w:r>
      <w:r w:rsidRPr="00480554">
        <w:rPr>
          <w:sz w:val="24"/>
          <w:szCs w:val="24"/>
        </w:rPr>
        <w:t>variety</w:t>
      </w:r>
      <w:r w:rsidR="005A0720" w:rsidRPr="00480554">
        <w:rPr>
          <w:sz w:val="24"/>
          <w:szCs w:val="24"/>
        </w:rPr>
        <w:t xml:space="preserve"> of non-coding RNA (ncRNA) </w:t>
      </w:r>
      <w:r w:rsidRPr="00480554">
        <w:rPr>
          <w:sz w:val="24"/>
          <w:szCs w:val="24"/>
        </w:rPr>
        <w:t>molecules</w:t>
      </w:r>
      <w:r w:rsidR="005A0720" w:rsidRPr="00480554">
        <w:rPr>
          <w:sz w:val="24"/>
          <w:szCs w:val="24"/>
        </w:rPr>
        <w:t>, some</w:t>
      </w:r>
      <w:r w:rsidRPr="00480554">
        <w:rPr>
          <w:sz w:val="24"/>
          <w:szCs w:val="24"/>
        </w:rPr>
        <w:t xml:space="preserve"> of which is </w:t>
      </w:r>
      <w:r w:rsidR="005A0720" w:rsidRPr="00480554">
        <w:rPr>
          <w:sz w:val="24"/>
          <w:szCs w:val="24"/>
        </w:rPr>
        <w:t xml:space="preserve">highly conserved, such as microRNAs (miRNAs), and others </w:t>
      </w:r>
      <w:r w:rsidRPr="00480554">
        <w:rPr>
          <w:sz w:val="24"/>
          <w:szCs w:val="24"/>
        </w:rPr>
        <w:t>lack conservation</w:t>
      </w:r>
      <w:r w:rsidR="005A0720" w:rsidRPr="00480554">
        <w:rPr>
          <w:sz w:val="24"/>
          <w:szCs w:val="24"/>
        </w:rPr>
        <w:t>, such as long ncRNAs (lncRNAs)</w:t>
      </w:r>
      <w:r w:rsidRPr="00480554">
        <w:rPr>
          <w:sz w:val="24"/>
          <w:szCs w:val="24"/>
          <w:vertAlign w:val="superscript"/>
        </w:rPr>
        <w:t xml:space="preserve"> </w:t>
      </w:r>
      <w:r w:rsidRPr="00480554">
        <w:rPr>
          <w:rStyle w:val="hgkelc"/>
          <w:b/>
          <w:bCs/>
          <w:noProof/>
          <w:sz w:val="24"/>
          <w:szCs w:val="24"/>
          <w:lang w:val="en"/>
        </w:rPr>
        <w:fldChar w:fldCharType="begin"/>
      </w:r>
      <w:r w:rsidR="00391A67" w:rsidRPr="00480554">
        <w:rPr>
          <w:rStyle w:val="hgkelc"/>
          <w:b/>
          <w:bCs/>
          <w:noProof/>
          <w:sz w:val="24"/>
          <w:szCs w:val="24"/>
          <w:lang w:val="en"/>
        </w:rPr>
        <w:instrText xml:space="preserve"> ADDIN EN.CITE &lt;EndNote&gt;&lt;Cite&gt;&lt;Author&gt;Anastasiadou&lt;/Author&gt;&lt;Year&gt;2018&lt;/Year&gt;&lt;RecNum&gt;88&lt;/RecNum&gt;&lt;DisplayText&gt;(Anastasiadou et al., 2018)&lt;/DisplayText&gt;&lt;record&gt;&lt;rec-number&gt;88&lt;/rec-number&gt;&lt;foreign-keys&gt;&lt;key app="EN" db-id="p2dzte259xx92ieve2lxtvdet0x9tv99aps0" timestamp="1661306508"&gt;88&lt;/key&gt;&lt;/foreign-keys&gt;&lt;ref-type name="Journal Article"&gt;17&lt;/ref-type&gt;&lt;contributors&gt;&lt;authors&gt;&lt;author&gt;Anastasiadou, E.&lt;/author&gt;&lt;author&gt;Jacob, L. S.&lt;/author&gt;&lt;author&gt;Slack, F. J.&lt;/author&gt;&lt;/authors&gt;&lt;/contributors&gt;&lt;auth-address&gt;Harvard Medical School Initiative for RNA Medicine, Department of Pathology, Beth Israel Deaconess Medical Center, Harvard Medical School, Boston, Massachusetts 02215, USA.&lt;/auth-address&gt;&lt;titles&gt;&lt;title&gt;Non-coding RNA networks in cancer&lt;/title&gt;&lt;secondary-title&gt;Nat Rev Cancer&lt;/secondary-title&gt;&lt;alt-title&gt;Nature reviews. Cancer&lt;/alt-title&gt;&lt;/titles&gt;&lt;periodical&gt;&lt;full-title&gt;Nat Rev Cancer&lt;/full-title&gt;&lt;abbr-1&gt;Nature reviews. Cancer&lt;/abbr-1&gt;&lt;/periodical&gt;&lt;alt-periodical&gt;&lt;full-title&gt;Nat Rev Cancer&lt;/full-title&gt;&lt;abbr-1&gt;Nature reviews. Cancer&lt;/abbr-1&gt;&lt;/alt-periodical&gt;&lt;pages&gt;5-18&lt;/pages&gt;&lt;volume&gt;18&lt;/volume&gt;&lt;number&gt;1&lt;/number&gt;&lt;edition&gt;2017/11/25&lt;/edition&gt;&lt;keywords&gt;&lt;keyword&gt;Animals&lt;/keyword&gt;&lt;keyword&gt;Humans&lt;/keyword&gt;&lt;keyword&gt;Neoplasms/*genetics&lt;/keyword&gt;&lt;keyword&gt;RNA Processing, Post-Transcriptional/genetics&lt;/keyword&gt;&lt;keyword&gt;RNA, Untranslated/*genetics&lt;/keyword&gt;&lt;keyword&gt;Signal Transduction/genetics&lt;/keyword&gt;&lt;keyword&gt;Transcription, Genetic/genetics&lt;/keyword&gt;&lt;/keywords&gt;&lt;dates&gt;&lt;year&gt;2018&lt;/year&gt;&lt;pub-dates&gt;&lt;date&gt;Jan&lt;/date&gt;&lt;/pub-dates&gt;&lt;/dates&gt;&lt;isbn&gt;1474-175X (Print)&amp;#xD;1474-175x&lt;/isbn&gt;&lt;accession-num&gt;29170536&lt;/accession-num&gt;&lt;urls&gt;&lt;/urls&gt;&lt;custom2&gt;Pmc6337726&lt;/custom2&gt;&lt;custom6&gt;NIHMS1004809 version for details.&lt;/custom6&gt;&lt;electronic-resource-num&gt;10.1038/nrc.2017.99&lt;/electronic-resource-num&gt;&lt;remote-database-provider&gt;Nlm&lt;/remote-database-provider&gt;&lt;language&gt;eng&lt;/language&gt;&lt;/record&gt;&lt;/Cite&gt;&lt;/EndNote&gt;</w:instrText>
      </w:r>
      <w:r w:rsidRPr="00480554">
        <w:rPr>
          <w:rStyle w:val="hgkelc"/>
          <w:b/>
          <w:bCs/>
          <w:noProof/>
          <w:sz w:val="24"/>
          <w:szCs w:val="24"/>
          <w:lang w:val="en"/>
        </w:rPr>
        <w:fldChar w:fldCharType="separate"/>
      </w:r>
      <w:r w:rsidR="00391A67" w:rsidRPr="00480554">
        <w:rPr>
          <w:rStyle w:val="hgkelc"/>
          <w:b/>
          <w:bCs/>
          <w:noProof/>
          <w:sz w:val="24"/>
          <w:szCs w:val="24"/>
          <w:lang w:val="en"/>
        </w:rPr>
        <w:t>(</w:t>
      </w:r>
      <w:hyperlink w:anchor="_ENREF_1" w:tooltip="Anastasiadou, 2018 #88" w:history="1">
        <w:r w:rsidR="00815C04" w:rsidRPr="00480554">
          <w:rPr>
            <w:rStyle w:val="hgkelc"/>
            <w:b/>
            <w:bCs/>
            <w:noProof/>
            <w:sz w:val="24"/>
            <w:szCs w:val="24"/>
            <w:lang w:val="en"/>
          </w:rPr>
          <w:t>Anastasiadou et al., 2018</w:t>
        </w:r>
      </w:hyperlink>
      <w:r w:rsidR="00391A67" w:rsidRPr="00480554">
        <w:rPr>
          <w:rStyle w:val="hgkelc"/>
          <w:b/>
          <w:bCs/>
          <w:noProof/>
          <w:sz w:val="24"/>
          <w:szCs w:val="24"/>
          <w:lang w:val="en"/>
        </w:rPr>
        <w:t>)</w:t>
      </w:r>
      <w:r w:rsidRPr="00480554">
        <w:rPr>
          <w:rStyle w:val="hgkelc"/>
          <w:b/>
          <w:bCs/>
          <w:noProof/>
          <w:sz w:val="24"/>
          <w:szCs w:val="24"/>
          <w:lang w:val="en"/>
        </w:rPr>
        <w:fldChar w:fldCharType="end"/>
      </w:r>
      <w:r w:rsidRPr="00480554">
        <w:rPr>
          <w:rStyle w:val="hgkelc"/>
          <w:b/>
          <w:bCs/>
          <w:noProof/>
          <w:sz w:val="24"/>
          <w:szCs w:val="24"/>
          <w:lang w:val="en"/>
        </w:rPr>
        <w:t>.</w:t>
      </w:r>
    </w:p>
    <w:p w:rsidR="00E13629" w:rsidRDefault="00E13629" w:rsidP="008C4179">
      <w:pPr>
        <w:pStyle w:val="body"/>
        <w:spacing w:line="240" w:lineRule="auto"/>
        <w:rPr>
          <w:rStyle w:val="hgkelc"/>
          <w:b/>
          <w:bCs/>
          <w:noProof/>
          <w:sz w:val="24"/>
          <w:szCs w:val="24"/>
          <w:lang w:val="en"/>
        </w:rPr>
      </w:pPr>
    </w:p>
    <w:p w:rsidR="00245E32" w:rsidRPr="00480554" w:rsidRDefault="00245E32" w:rsidP="008C4179">
      <w:pPr>
        <w:pStyle w:val="body"/>
        <w:spacing w:line="240" w:lineRule="auto"/>
        <w:rPr>
          <w:rStyle w:val="hgkelc"/>
          <w:b/>
          <w:bCs/>
          <w:noProof/>
          <w:sz w:val="24"/>
          <w:szCs w:val="24"/>
          <w:lang w:val="en"/>
        </w:rPr>
      </w:pPr>
    </w:p>
    <w:p w:rsidR="009F793D" w:rsidRPr="00480554" w:rsidRDefault="009F793D" w:rsidP="008C4179">
      <w:pPr>
        <w:pStyle w:val="Title1"/>
        <w:spacing w:line="240" w:lineRule="auto"/>
        <w:rPr>
          <w:sz w:val="24"/>
          <w:szCs w:val="24"/>
        </w:rPr>
      </w:pPr>
      <w:r w:rsidRPr="00480554">
        <w:rPr>
          <w:sz w:val="24"/>
          <w:szCs w:val="24"/>
        </w:rPr>
        <w:t>Long non-coding RNA</w:t>
      </w:r>
    </w:p>
    <w:p w:rsidR="00E13629" w:rsidRPr="00480554" w:rsidRDefault="00E13629" w:rsidP="008C4179">
      <w:pPr>
        <w:pStyle w:val="body"/>
        <w:spacing w:line="240" w:lineRule="auto"/>
        <w:rPr>
          <w:sz w:val="24"/>
          <w:szCs w:val="24"/>
        </w:rPr>
      </w:pPr>
    </w:p>
    <w:p w:rsidR="009F793D" w:rsidRPr="00480554" w:rsidRDefault="009F793D" w:rsidP="008C4179">
      <w:pPr>
        <w:pStyle w:val="body"/>
        <w:spacing w:line="240" w:lineRule="auto"/>
        <w:rPr>
          <w:b/>
          <w:bCs/>
          <w:sz w:val="24"/>
          <w:szCs w:val="24"/>
        </w:rPr>
      </w:pPr>
      <w:r w:rsidRPr="00480554">
        <w:rPr>
          <w:sz w:val="24"/>
          <w:szCs w:val="24"/>
        </w:rPr>
        <w:t xml:space="preserve">Long non-coding RNAs (lncRNAs) are RNA molecules with a transcript length of 200 nucleotides or longer. Although lncRNAs have no protein coding potential due to the lack of an open reading frame (ORF), their role in gene expression regulation and cell differentiation </w:t>
      </w:r>
      <w:r w:rsidRPr="00480554">
        <w:rPr>
          <w:b/>
          <w:bCs/>
          <w:sz w:val="24"/>
          <w:szCs w:val="24"/>
        </w:rPr>
        <w:fldChar w:fldCharType="begin"/>
      </w:r>
      <w:r w:rsidR="00391A67" w:rsidRPr="00480554">
        <w:rPr>
          <w:b/>
          <w:bCs/>
          <w:sz w:val="24"/>
          <w:szCs w:val="24"/>
        </w:rPr>
        <w:instrText xml:space="preserve"> ADDIN EN.CITE &lt;EndNote&gt;&lt;Cite&gt;&lt;Author&gt;Soudyab&lt;/Author&gt;&lt;Year&gt;2016&lt;/Year&gt;&lt;RecNum&gt;10&lt;/RecNum&gt;&lt;DisplayText&gt;(Soudyab et al., 2016)&lt;/DisplayText&gt;&lt;record&gt;&lt;rec-number&gt;10&lt;/rec-number&gt;&lt;foreign-keys&gt;&lt;key app="EN" db-id="erdp2e9dp920s8ee0sapd2sc9xtrd2waezpd" timestamp="1619392166"&gt;10&lt;/key&gt;&lt;/foreign-keys&gt;&lt;ref-type name="Journal Article"&gt;17&lt;/ref-type&gt;&lt;contributors&gt;&lt;authors&gt;&lt;author&gt;Soudyab, M.&lt;/author&gt;&lt;author&gt;Iranpour, M.&lt;/author&gt;&lt;author&gt;Ghafouri-Fard, S.&lt;/author&gt;&lt;/authors&gt;&lt;/contributors&gt;&lt;auth-address&gt;Department of Medical Genetics, Shahid Beheshti University of Medical Sciences, Tehran, Iran.&amp;#xD;Department of Medical Genetics, Shahid Beheshti University of Medical Sciences, Tehran, Iran. s.ghafourifard@sbmu.ac.ir.&lt;/auth-address&gt;&lt;titles&gt;&lt;title&gt;The Role of Long Non-Coding RNAs in Breast Cancer&lt;/title&gt;&lt;secondary-title&gt;Arch Iran Med&lt;/secondary-title&gt;&lt;alt-title&gt;Archives of Iranian medicine&lt;/alt-title&gt;&lt;/titles&gt;&lt;periodical&gt;&lt;full-title&gt;Arch Iran Med&lt;/full-title&gt;&lt;abbr-1&gt;Archives of Iranian medicine&lt;/abbr-1&gt;&lt;/periodical&gt;&lt;alt-periodical&gt;&lt;full-title&gt;Arch Iran Med&lt;/full-title&gt;&lt;abbr-1&gt;Archives of Iranian medicine&lt;/abbr-1&gt;&lt;/alt-periodical&gt;&lt;pages&gt;508-17&lt;/pages&gt;&lt;volume&gt;19&lt;/volume&gt;&lt;number&gt;7&lt;/number&gt;&lt;edition&gt;2016/07/01&lt;/edition&gt;&lt;keywords&gt;&lt;keyword&gt;Breast Neoplasms/*genetics&lt;/keyword&gt;&lt;keyword&gt;Female&lt;/keyword&gt;&lt;keyword&gt;*Gene Expression Regulation, Neoplastic&lt;/keyword&gt;&lt;keyword&gt;Humans&lt;/keyword&gt;&lt;keyword&gt;Prognosis&lt;/keyword&gt;&lt;keyword&gt;RNA, Long Noncoding/*genetics&lt;/keyword&gt;&lt;/keywords&gt;&lt;dates&gt;&lt;year&gt;2016&lt;/year&gt;&lt;pub-dates&gt;&lt;date&gt;Jul&lt;/date&gt;&lt;/pub-dates&gt;&lt;/dates&gt;&lt;isbn&gt;1029-2977&lt;/isbn&gt;&lt;accession-num&gt;27362246&lt;/accession-num&gt;&lt;urls&gt;&lt;/urls&gt;&lt;remote-database-provider&gt;NLM&lt;/remote-database-provider&gt;&lt;language&gt;eng&lt;/language&gt;&lt;/record&gt;&lt;/Cite&gt;&lt;/EndNote&gt;</w:instrText>
      </w:r>
      <w:r w:rsidRPr="00480554">
        <w:rPr>
          <w:b/>
          <w:bCs/>
          <w:sz w:val="24"/>
          <w:szCs w:val="24"/>
        </w:rPr>
        <w:fldChar w:fldCharType="separate"/>
      </w:r>
      <w:r w:rsidR="00391A67" w:rsidRPr="00480554">
        <w:rPr>
          <w:b/>
          <w:bCs/>
          <w:noProof/>
          <w:sz w:val="24"/>
          <w:szCs w:val="24"/>
        </w:rPr>
        <w:t>(</w:t>
      </w:r>
      <w:hyperlink w:anchor="_ENREF_27" w:tooltip="Soudyab, 2016 #10" w:history="1">
        <w:r w:rsidR="00815C04" w:rsidRPr="00480554">
          <w:rPr>
            <w:b/>
            <w:bCs/>
            <w:noProof/>
            <w:sz w:val="24"/>
            <w:szCs w:val="24"/>
          </w:rPr>
          <w:t>Soudyab et al., 2016</w:t>
        </w:r>
      </w:hyperlink>
      <w:r w:rsidR="00391A67" w:rsidRPr="00480554">
        <w:rPr>
          <w:b/>
          <w:bCs/>
          <w:noProof/>
          <w:sz w:val="24"/>
          <w:szCs w:val="24"/>
        </w:rPr>
        <w:t>)</w:t>
      </w:r>
      <w:r w:rsidRPr="00480554">
        <w:rPr>
          <w:b/>
          <w:bCs/>
          <w:sz w:val="24"/>
          <w:szCs w:val="24"/>
        </w:rPr>
        <w:fldChar w:fldCharType="end"/>
      </w:r>
      <w:r w:rsidRPr="00480554">
        <w:rPr>
          <w:sz w:val="24"/>
          <w:szCs w:val="24"/>
        </w:rPr>
        <w:t xml:space="preserve"> at the transcriptional and /or post transcriptional levels is distinctive </w:t>
      </w:r>
      <w:r w:rsidRPr="00480554">
        <w:rPr>
          <w:b/>
          <w:bCs/>
          <w:sz w:val="24"/>
          <w:szCs w:val="24"/>
        </w:rPr>
        <w:fldChar w:fldCharType="begin">
          <w:fldData xml:space="preserve">PEVuZE5vdGU+PENpdGU+PEF1dGhvcj5adW88L0F1dGhvcj48WWVhcj4yMDE3PC9ZZWFyPjxSZWNO
dW0+MTE8L1JlY051bT48RGlzcGxheVRleHQ+KFp1byBldCBhbC4sIDIwMTcpPC9EaXNwbGF5VGV4
dD48cmVjb3JkPjxyZWMtbnVtYmVyPjExPC9yZWMtbnVtYmVyPjxmb3JlaWduLWtleXM+PGtleSBh
cHA9IkVOIiBkYi1pZD0iZXJkcDJlOWRwOTIwczhlZTBzYXBkMnNjOXh0cmQyd2FlenBkIiB0aW1l
c3RhbXA9IjE2MTkzOTIyNzAiPjExPC9rZXk+PC9mb3JlaWduLWtleXM+PHJlZi10eXBlIG5hbWU9
IkpvdXJuYWwgQXJ0aWNsZSI+MTc8L3JlZi10eXBlPjxjb250cmlidXRvcnM+PGF1dGhvcnM+PGF1
dGhvcj5adW8sIFkuPC9hdXRob3I+PGF1dGhvcj5MaSwgWS48L2F1dGhvcj48YXV0aG9yPlpob3Us
IFouPC9hdXRob3I+PGF1dGhvcj5NYSwgTS48L2F1dGhvcj48YXV0aG9yPkZ1LCBLLjwvYXV0aG9y
PjwvYXV0aG9ycz48L2NvbnRyaWJ1dG9ycz48YXV0aC1hZGRyZXNzPkRlcGFydG1lbnQgb2YgQnJl
YXN0IGFuZCBUaHlyb2lkIFN1cmdlcnksIEh1YWloZSBIb3NwaXRhbCBvZiBIZW5hbiBVbml2ZXJz
aXR5LCBLYWlmZW5nLCA0NzUwMDAsIENoaW5hLiBFbGVjdHJvbmljIGFkZHJlc3M6IHlvbmdnYW5n
em91MDA3MUAxNjMuY29tLiYjeEQ7RGVwYXJ0bWVudCBvZiBCcmVhc3QgYW5kIFRoeXJvaWQgU3Vy
Z2VyeSwgSHVhaWhlIEhvc3BpdGFsIG9mIEhlbmFuIFVuaXZlcnNpdHksIEthaWZlbmcsIDQ3NTAw
MCwgQ2hpbmEuPC9hdXRoLWFkZHJlc3M+PHRpdGxlcz48dGl0bGU+TG9uZyBub24tY29kaW5nIFJO
QSBNQUxBVDEgcHJvbW90ZXMgcHJvbGlmZXJhdGlvbiBhbmQgaW52YXNpb24gdmlhIHRhcmdldGlu
ZyBtaVItMTI5LTVwIGluIHRyaXBsZS1uZWdhdGl2ZSBicmVhc3QgY2FuY2VyPC90aXRsZT48c2Vj
b25kYXJ5LXRpdGxlPkJpb21lZCBQaGFybWFjb3RoZXI8L3NlY29uZGFyeS10aXRsZT48YWx0LXRp
dGxlPkJpb21lZGljaW5lICZhbXA7IHBoYXJtYWNvdGhlcmFweSA9IEJpb21lZGVjaW5lICZhbXA7
IHBoYXJtYWNvdGhlcmFwaWU8L2FsdC10aXRsZT48L3RpdGxlcz48cGVyaW9kaWNhbD48ZnVsbC10
aXRsZT5CaW9tZWQgUGhhcm1hY290aGVyPC9mdWxsLXRpdGxlPjxhYmJyLTE+QmlvbWVkaWNpbmUg
JmFtcDsgcGhhcm1hY290aGVyYXB5ID0gQmlvbWVkZWNpbmUgJmFtcDsgcGhhcm1hY290aGVyYXBp
ZTwvYWJici0xPjwvcGVyaW9kaWNhbD48YWx0LXBlcmlvZGljYWw+PGZ1bGwtdGl0bGU+QmlvbWVk
IFBoYXJtYWNvdGhlcjwvZnVsbC10aXRsZT48YWJici0xPkJpb21lZGljaW5lICZhbXA7IHBoYXJt
YWNvdGhlcmFweSA9IEJpb21lZGVjaW5lICZhbXA7IHBoYXJtYWNvdGhlcmFwaWU8L2FiYnItMT48
L2FsdC1wZXJpb2RpY2FsPjxwYWdlcz45MjItOTI4PC9wYWdlcz48dm9sdW1lPjk1PC92b2x1bWU+
PGVkaXRpb24+MjAxNy8wOS8xNzwvZWRpdGlvbj48a2V5d29yZHM+PGtleXdvcmQ+QmFzZSBTZXF1
ZW5jZTwva2V5d29yZD48a2V5d29yZD5DZWxsIExpbmUsIFR1bW9yPC9rZXl3b3JkPjxrZXl3b3Jk
PkNlbGwgUHJvbGlmZXJhdGlvbi9nZW5ldGljczwva2V5d29yZD48a2V5d29yZD5GZW1hbGU8L2tl
eXdvcmQ+PGtleXdvcmQ+R2VuZSBFeHByZXNzaW9uIFJlZ3VsYXRpb24sIE5lb3BsYXN0aWM8L2tl
eXdvcmQ+PGtleXdvcmQ+R2VuZSBLbm9ja2Rvd24gVGVjaG5pcXVlczwva2V5d29yZD48a2V5d29y
ZD5IdW1hbnM8L2tleXdvcmQ+PGtleXdvcmQ+TWljcm9STkFzL2dlbmV0aWNzLyptZXRhYm9saXNt
PC9rZXl3b3JkPjxrZXl3b3JkPk1pZGRsZSBBZ2VkPC9rZXl3b3JkPjxrZXl3b3JkPk5lb3BsYXNt
IEludmFzaXZlbmVzczwva2V5d29yZD48a2V5d29yZD5STkEsIExvbmcgTm9uY29kaW5nLypnZW5l
dGljcy9tZXRhYm9saXNtPC9rZXl3b3JkPjxrZXl3b3JkPlRyZWF0bWVudCBPdXRjb21lPC9rZXl3
b3JkPjxrZXl3b3JkPlRyaXBsZSBOZWdhdGl2ZSBCcmVhc3QgTmVvcGxhc21zLypnZW5ldGljcy8q
cGF0aG9sb2d5PC9rZXl3b3JkPjxrZXl3b3JkPlVwLVJlZ3VsYXRpb24vZ2VuZXRpY3M8L2tleXdv
cmQ+PGtleXdvcmQ+TWFsYXQxPC9rZXl3b3JkPjxrZXl3b3JkPlRyaXBsZS1uZWdhdGl2ZSBicmVh
c3QgY2FuY2VyPC9rZXl3b3JkPjxrZXl3b3JkPmxuY1JOQTwva2V5d29yZD48a2V5d29yZD5taVIt
MTI5LTVwPC9rZXl3b3JkPjwva2V5d29yZHM+PGRhdGVzPjx5ZWFyPjIwMTc8L3llYXI+PHB1Yi1k
YXRlcz48ZGF0ZT5Ob3Y8L2RhdGU+PC9wdWItZGF0ZXM+PC9kYXRlcz48aXNibj4wNzUzLTMzMjI8
L2lzYm4+PGFjY2Vzc2lvbi1udW0+Mjg5MTU1MzM8L2FjY2Vzc2lvbi1udW0+PHVybHM+PC91cmxz
PjxlbGVjdHJvbmljLXJlc291cmNlLW51bT4xMC4xMDE2L2ouYmlvcGhhLjIwMTcuMDkuMDA1PC9l
bGVjdHJvbmljLXJlc291cmNlLW51bT48cmVtb3RlLWRhdGFiYXNlLXByb3ZpZGVyPk5MTTwvcmVt
b3RlLWRhdGFiYXNlLXByb3ZpZGVyPjxsYW5ndWFnZT5lbmc8L2xhbmd1YWdlPjwvcmVjb3JkPjwv
Q2l0ZT48L0VuZE5vdGU+AG==
</w:fldData>
        </w:fldChar>
      </w:r>
      <w:r w:rsidR="00391A67" w:rsidRPr="00480554">
        <w:rPr>
          <w:b/>
          <w:bCs/>
          <w:sz w:val="24"/>
          <w:szCs w:val="24"/>
        </w:rPr>
        <w:instrText xml:space="preserve"> ADDIN EN.CITE </w:instrText>
      </w:r>
      <w:r w:rsidR="00391A67" w:rsidRPr="00480554">
        <w:rPr>
          <w:b/>
          <w:bCs/>
          <w:sz w:val="24"/>
          <w:szCs w:val="24"/>
        </w:rPr>
        <w:fldChar w:fldCharType="begin">
          <w:fldData xml:space="preserve">PEVuZE5vdGU+PENpdGU+PEF1dGhvcj5adW88L0F1dGhvcj48WWVhcj4yMDE3PC9ZZWFyPjxSZWNO
dW0+MTE8L1JlY051bT48RGlzcGxheVRleHQ+KFp1byBldCBhbC4sIDIwMTcpPC9EaXNwbGF5VGV4
dD48cmVjb3JkPjxyZWMtbnVtYmVyPjExPC9yZWMtbnVtYmVyPjxmb3JlaWduLWtleXM+PGtleSBh
cHA9IkVOIiBkYi1pZD0iZXJkcDJlOWRwOTIwczhlZTBzYXBkMnNjOXh0cmQyd2FlenBkIiB0aW1l
c3RhbXA9IjE2MTkzOTIyNzAiPjExPC9rZXk+PC9mb3JlaWduLWtleXM+PHJlZi10eXBlIG5hbWU9
IkpvdXJuYWwgQXJ0aWNsZSI+MTc8L3JlZi10eXBlPjxjb250cmlidXRvcnM+PGF1dGhvcnM+PGF1
dGhvcj5adW8sIFkuPC9hdXRob3I+PGF1dGhvcj5MaSwgWS48L2F1dGhvcj48YXV0aG9yPlpob3Us
IFouPC9hdXRob3I+PGF1dGhvcj5NYSwgTS48L2F1dGhvcj48YXV0aG9yPkZ1LCBLLjwvYXV0aG9y
PjwvYXV0aG9ycz48L2NvbnRyaWJ1dG9ycz48YXV0aC1hZGRyZXNzPkRlcGFydG1lbnQgb2YgQnJl
YXN0IGFuZCBUaHlyb2lkIFN1cmdlcnksIEh1YWloZSBIb3NwaXRhbCBvZiBIZW5hbiBVbml2ZXJz
aXR5LCBLYWlmZW5nLCA0NzUwMDAsIENoaW5hLiBFbGVjdHJvbmljIGFkZHJlc3M6IHlvbmdnYW5n
em91MDA3MUAxNjMuY29tLiYjeEQ7RGVwYXJ0bWVudCBvZiBCcmVhc3QgYW5kIFRoeXJvaWQgU3Vy
Z2VyeSwgSHVhaWhlIEhvc3BpdGFsIG9mIEhlbmFuIFVuaXZlcnNpdHksIEthaWZlbmcsIDQ3NTAw
MCwgQ2hpbmEuPC9hdXRoLWFkZHJlc3M+PHRpdGxlcz48dGl0bGU+TG9uZyBub24tY29kaW5nIFJO
QSBNQUxBVDEgcHJvbW90ZXMgcHJvbGlmZXJhdGlvbiBhbmQgaW52YXNpb24gdmlhIHRhcmdldGlu
ZyBtaVItMTI5LTVwIGluIHRyaXBsZS1uZWdhdGl2ZSBicmVhc3QgY2FuY2VyPC90aXRsZT48c2Vj
b25kYXJ5LXRpdGxlPkJpb21lZCBQaGFybWFjb3RoZXI8L3NlY29uZGFyeS10aXRsZT48YWx0LXRp
dGxlPkJpb21lZGljaW5lICZhbXA7IHBoYXJtYWNvdGhlcmFweSA9IEJpb21lZGVjaW5lICZhbXA7
IHBoYXJtYWNvdGhlcmFwaWU8L2FsdC10aXRsZT48L3RpdGxlcz48cGVyaW9kaWNhbD48ZnVsbC10
aXRsZT5CaW9tZWQgUGhhcm1hY290aGVyPC9mdWxsLXRpdGxlPjxhYmJyLTE+QmlvbWVkaWNpbmUg
JmFtcDsgcGhhcm1hY290aGVyYXB5ID0gQmlvbWVkZWNpbmUgJmFtcDsgcGhhcm1hY290aGVyYXBp
ZTwvYWJici0xPjwvcGVyaW9kaWNhbD48YWx0LXBlcmlvZGljYWw+PGZ1bGwtdGl0bGU+QmlvbWVk
IFBoYXJtYWNvdGhlcjwvZnVsbC10aXRsZT48YWJici0xPkJpb21lZGljaW5lICZhbXA7IHBoYXJt
YWNvdGhlcmFweSA9IEJpb21lZGVjaW5lICZhbXA7IHBoYXJtYWNvdGhlcmFwaWU8L2FiYnItMT48
L2FsdC1wZXJpb2RpY2FsPjxwYWdlcz45MjItOTI4PC9wYWdlcz48dm9sdW1lPjk1PC92b2x1bWU+
PGVkaXRpb24+MjAxNy8wOS8xNzwvZWRpdGlvbj48a2V5d29yZHM+PGtleXdvcmQ+QmFzZSBTZXF1
ZW5jZTwva2V5d29yZD48a2V5d29yZD5DZWxsIExpbmUsIFR1bW9yPC9rZXl3b3JkPjxrZXl3b3Jk
PkNlbGwgUHJvbGlmZXJhdGlvbi9nZW5ldGljczwva2V5d29yZD48a2V5d29yZD5GZW1hbGU8L2tl
eXdvcmQ+PGtleXdvcmQ+R2VuZSBFeHByZXNzaW9uIFJlZ3VsYXRpb24sIE5lb3BsYXN0aWM8L2tl
eXdvcmQ+PGtleXdvcmQ+R2VuZSBLbm9ja2Rvd24gVGVjaG5pcXVlczwva2V5d29yZD48a2V5d29y
ZD5IdW1hbnM8L2tleXdvcmQ+PGtleXdvcmQ+TWljcm9STkFzL2dlbmV0aWNzLyptZXRhYm9saXNt
PC9rZXl3b3JkPjxrZXl3b3JkPk1pZGRsZSBBZ2VkPC9rZXl3b3JkPjxrZXl3b3JkPk5lb3BsYXNt
IEludmFzaXZlbmVzczwva2V5d29yZD48a2V5d29yZD5STkEsIExvbmcgTm9uY29kaW5nLypnZW5l
dGljcy9tZXRhYm9saXNtPC9rZXl3b3JkPjxrZXl3b3JkPlRyZWF0bWVudCBPdXRjb21lPC9rZXl3
b3JkPjxrZXl3b3JkPlRyaXBsZSBOZWdhdGl2ZSBCcmVhc3QgTmVvcGxhc21zLypnZW5ldGljcy8q
cGF0aG9sb2d5PC9rZXl3b3JkPjxrZXl3b3JkPlVwLVJlZ3VsYXRpb24vZ2VuZXRpY3M8L2tleXdv
cmQ+PGtleXdvcmQ+TWFsYXQxPC9rZXl3b3JkPjxrZXl3b3JkPlRyaXBsZS1uZWdhdGl2ZSBicmVh
c3QgY2FuY2VyPC9rZXl3b3JkPjxrZXl3b3JkPmxuY1JOQTwva2V5d29yZD48a2V5d29yZD5taVIt
MTI5LTVwPC9rZXl3b3JkPjwva2V5d29yZHM+PGRhdGVzPjx5ZWFyPjIwMTc8L3llYXI+PHB1Yi1k
YXRlcz48ZGF0ZT5Ob3Y8L2RhdGU+PC9wdWItZGF0ZXM+PC9kYXRlcz48aXNibj4wNzUzLTMzMjI8
L2lzYm4+PGFjY2Vzc2lvbi1udW0+Mjg5MTU1MzM8L2FjY2Vzc2lvbi1udW0+PHVybHM+PC91cmxz
PjxlbGVjdHJvbmljLXJlc291cmNlLW51bT4xMC4xMDE2L2ouYmlvcGhhLjIwMTcuMDkuMDA1PC9l
bGVjdHJvbmljLXJlc291cmNlLW51bT48cmVtb3RlLWRhdGFiYXNlLXByb3ZpZGVyPk5MTTwvcmVt
b3RlLWRhdGFiYXNlLXByb3ZpZGVyPjxsYW5ndWFnZT5lbmc8L2xhbmd1YWdlPjwvcmVjb3JkPjwv
Q2l0ZT48L0VuZE5vdGU+AG==
</w:fldData>
        </w:fldChar>
      </w:r>
      <w:r w:rsidR="00391A67" w:rsidRPr="00480554">
        <w:rPr>
          <w:b/>
          <w:bCs/>
          <w:sz w:val="24"/>
          <w:szCs w:val="24"/>
        </w:rPr>
        <w:instrText xml:space="preserve"> ADDIN EN.CITE.DATA </w:instrText>
      </w:r>
      <w:r w:rsidR="00391A67" w:rsidRPr="00480554">
        <w:rPr>
          <w:b/>
          <w:bCs/>
          <w:sz w:val="24"/>
          <w:szCs w:val="24"/>
        </w:rPr>
      </w:r>
      <w:r w:rsidR="00391A67" w:rsidRPr="00480554">
        <w:rPr>
          <w:b/>
          <w:bCs/>
          <w:sz w:val="24"/>
          <w:szCs w:val="24"/>
        </w:rPr>
        <w:fldChar w:fldCharType="end"/>
      </w:r>
      <w:r w:rsidRPr="00480554">
        <w:rPr>
          <w:b/>
          <w:bCs/>
          <w:sz w:val="24"/>
          <w:szCs w:val="24"/>
        </w:rPr>
      </w:r>
      <w:r w:rsidRPr="00480554">
        <w:rPr>
          <w:b/>
          <w:bCs/>
          <w:sz w:val="24"/>
          <w:szCs w:val="24"/>
        </w:rPr>
        <w:fldChar w:fldCharType="separate"/>
      </w:r>
      <w:r w:rsidR="00391A67" w:rsidRPr="00480554">
        <w:rPr>
          <w:b/>
          <w:bCs/>
          <w:noProof/>
          <w:sz w:val="24"/>
          <w:szCs w:val="24"/>
        </w:rPr>
        <w:t>(</w:t>
      </w:r>
      <w:hyperlink w:anchor="_ENREF_32" w:tooltip="Zuo, 2017 #11" w:history="1">
        <w:r w:rsidR="00815C04" w:rsidRPr="00480554">
          <w:rPr>
            <w:b/>
            <w:bCs/>
            <w:noProof/>
            <w:sz w:val="24"/>
            <w:szCs w:val="24"/>
          </w:rPr>
          <w:t>Zuo et al., 2017</w:t>
        </w:r>
      </w:hyperlink>
      <w:r w:rsidR="00391A67" w:rsidRPr="00480554">
        <w:rPr>
          <w:b/>
          <w:bCs/>
          <w:noProof/>
          <w:sz w:val="24"/>
          <w:szCs w:val="24"/>
        </w:rPr>
        <w:t>)</w:t>
      </w:r>
      <w:r w:rsidRPr="00480554">
        <w:rPr>
          <w:b/>
          <w:bCs/>
          <w:sz w:val="24"/>
          <w:szCs w:val="24"/>
        </w:rPr>
        <w:fldChar w:fldCharType="end"/>
      </w:r>
      <w:r w:rsidRPr="00480554">
        <w:rPr>
          <w:b/>
          <w:bCs/>
          <w:sz w:val="24"/>
          <w:szCs w:val="24"/>
        </w:rPr>
        <w:t>.</w:t>
      </w:r>
      <w:r w:rsidRPr="00480554">
        <w:rPr>
          <w:sz w:val="24"/>
          <w:szCs w:val="24"/>
        </w:rPr>
        <w:t xml:space="preserve"> Dysregulation and unique expression of lncRNAs are widely seen in differentiated tissues and wide spectrum of diseases </w:t>
      </w:r>
      <w:r w:rsidRPr="00480554">
        <w:rPr>
          <w:b/>
          <w:bCs/>
          <w:sz w:val="24"/>
          <w:szCs w:val="24"/>
        </w:rPr>
        <w:fldChar w:fldCharType="begin">
          <w:fldData xml:space="preserve">PEVuZE5vdGU+PENpdGU+PEF1dGhvcj5YaW5nPC9BdXRob3I+PFllYXI+MjAyMTwvWWVhcj48UmVj
TnVtPjk2PC9SZWNOdW0+PERpc3BsYXlUZXh0PihYaW5nIGV0IGFsLiwgMjAyMSk8L0Rpc3BsYXlU
ZXh0PjxyZWNvcmQ+PHJlYy1udW1iZXI+OTY8L3JlYy1udW1iZXI+PGZvcmVpZ24ta2V5cz48a2V5
IGFwcD0iRU4iIGRiLWlkPSJwMmR6dGUyNTl4eDkyaWV2ZTJseHR2ZGV0MHg5dHY5OWFwczAiIHRp
bWVzdGFtcD0iMTY2MTY0OTExNCI+OTY8L2tleT48L2ZvcmVpZ24ta2V5cz48cmVmLXR5cGUgbmFt
ZT0iSm91cm5hbCBBcnRpY2xlIj4xNzwvcmVmLXR5cGU+PGNvbnRyaWJ1dG9ycz48YXV0aG9ycz48
YXV0aG9yPlhpbmcsIEMuPC9hdXRob3I+PGF1dGhvcj5TdW4sIFMuIEcuPC9hdXRob3I+PGF1dGhv
cj5ZdWUsIFouIFEuPC9hdXRob3I+PGF1dGhvcj5CYWksIEYuPC9hdXRob3I+PC9hdXRob3JzPjwv
Y29udHJpYnV0b3JzPjxhdXRoLWFkZHJlc3M+TGFuemhvdSBVbml2ZXJzaXR5IFNlY29uZCBIb3Nw
aXRhbCwgRGVwYXJ0bWVudCBvZiBDYXJkaW9sb2d5LCA4MiBDdWl5aW5nIE1lbiwgTGFuemhvdSwg
NzMwMDMwLCBQUiBDaGluYS4mI3hEO0xhbnpob3UgVW5pdmVyc2l0eSBTZWNvbmQgSG9zcGl0YWws
IERlcGFydG1lbnQgb2YgQ2FyZGlvbG9neSwgODIgQ3VpeWluZyBNZW4sIExhbnpob3UsIDczMDAz
MCwgUFIgQ2hpbmEuIEVsZWN0cm9uaWMgYWRkcmVzczogeGluZ2MxOEBsenUuZWR1LmNuLjwvYXV0
aC1hZGRyZXNzPjx0aXRsZXM+PHRpdGxlPlJvbGUgb2YgbG5jUk5BIExVQ0FUMSBpbiBjYW5jZXI8
L3RpdGxlPjxzZWNvbmRhcnktdGl0bGU+QmlvbWVkIFBoYXJtYWNvdGhlcjwvc2Vjb25kYXJ5LXRp
dGxlPjxhbHQtdGl0bGU+QmlvbWVkaWNpbmUgJmFtcDsgcGhhcm1hY290aGVyYXB5ID0gQmlvbWVk
ZWNpbmUgJmFtcDsgcGhhcm1hY290aGVyYXBpZTwvYWx0LXRpdGxlPjwvdGl0bGVzPjxwZXJpb2Rp
Y2FsPjxmdWxsLXRpdGxlPkJpb21lZCBQaGFybWFjb3RoZXI8L2Z1bGwtdGl0bGU+PGFiYnItMT5C
aW9tZWRpY2luZSAmYW1wOyBwaGFybWFjb3RoZXJhcHkgPSBCaW9tZWRlY2luZSAmYW1wOyBwaGFy
bWFjb3RoZXJhcGllPC9hYmJyLTE+PC9wZXJpb2RpY2FsPjxhbHQtcGVyaW9kaWNhbD48ZnVsbC10
aXRsZT5CaW9tZWQgUGhhcm1hY290aGVyPC9mdWxsLXRpdGxlPjxhYmJyLTE+QmlvbWVkaWNpbmUg
JmFtcDsgcGhhcm1hY290aGVyYXB5ID0gQmlvbWVkZWNpbmUgJmFtcDsgcGhhcm1hY290aGVyYXBp
ZTwvYWJici0xPjwvYWx0LXBlcmlvZGljYWw+PHBhZ2VzPjExMTE1ODwvcGFnZXM+PHZvbHVtZT4x
MzQ8L3ZvbHVtZT48ZWRpdGlvbj4yMDIwLzEyLzI5PC9lZGl0aW9uPjxrZXl3b3Jkcz48a2V5d29y
ZD5BbmltYWxzPC9rZXl3b3JkPjxrZXl3b3JkPkJpb21hcmtlcnMsIFR1bW9yL2dlbmV0aWNzLypt
ZXRhYm9saXNtPC9rZXl3b3JkPjxrZXl3b3JkPkdlbmUgRXhwcmVzc2lvbiBSZWd1bGF0aW9uLCBO
ZW9wbGFzdGljPC9rZXl3b3JkPjxrZXl3b3JkPkh1bWFuczwva2V5d29yZD48a2V5d29yZD5OZW9w
bGFzbXMvZ2VuZXRpY3MvKm1ldGFib2xpc20vcGF0aG9sb2d5PC9rZXl3b3JkPjxrZXl3b3JkPlBy
b2dub3Npczwva2V5d29yZD48a2V5d29yZD5STkEsIExvbmcgTm9uY29kaW5nL2dlbmV0aWNzLypt
ZXRhYm9saXNtPC9rZXl3b3JkPjxrZXl3b3JkPlNpZ25hbCBUcmFuc2R1Y3Rpb248L2tleXdvcmQ+
PC9rZXl3b3Jkcz48ZGF0ZXM+PHllYXI+MjAyMTwveWVhcj48cHViLWRhdGVzPjxkYXRlPkZlYjwv
ZGF0ZT48L3B1Yi1kYXRlcz48L2RhdGVzPjxpc2JuPjA3NTMtMzMyMjwvaXNibj48YWNjZXNzaW9u
LW51bT4zMzM2MDA0OTwvYWNjZXNzaW9uLW51bT48dXJscz48L3VybHM+PGVsZWN0cm9uaWMtcmVz
b3VyY2UtbnVtPjEwLjEwMTYvai5iaW9waGEuMjAyMC4xMTExNTg8L2VsZWN0cm9uaWMtcmVzb3Vy
Y2UtbnVtPjxyZW1vdGUtZGF0YWJhc2UtcHJvdmlkZXI+TmxtPC9yZW1vdGUtZGF0YWJhc2UtcHJv
dmlkZXI+PGxhbmd1YWdlPmVuZzwvbGFuZ3VhZ2U+PC9yZWNvcmQ+PC9DaXRlPjwvRW5kTm90ZT4A
</w:fldData>
        </w:fldChar>
      </w:r>
      <w:r w:rsidR="00391A67" w:rsidRPr="00480554">
        <w:rPr>
          <w:b/>
          <w:bCs/>
          <w:sz w:val="24"/>
          <w:szCs w:val="24"/>
        </w:rPr>
        <w:instrText xml:space="preserve"> ADDIN EN.CITE </w:instrText>
      </w:r>
      <w:r w:rsidR="00391A67" w:rsidRPr="00480554">
        <w:rPr>
          <w:b/>
          <w:bCs/>
          <w:sz w:val="24"/>
          <w:szCs w:val="24"/>
        </w:rPr>
        <w:fldChar w:fldCharType="begin">
          <w:fldData xml:space="preserve">PEVuZE5vdGU+PENpdGU+PEF1dGhvcj5YaW5nPC9BdXRob3I+PFllYXI+MjAyMTwvWWVhcj48UmVj
TnVtPjk2PC9SZWNOdW0+PERpc3BsYXlUZXh0PihYaW5nIGV0IGFsLiwgMjAyMSk8L0Rpc3BsYXlU
ZXh0PjxyZWNvcmQ+PHJlYy1udW1iZXI+OTY8L3JlYy1udW1iZXI+PGZvcmVpZ24ta2V5cz48a2V5
IGFwcD0iRU4iIGRiLWlkPSJwMmR6dGUyNTl4eDkyaWV2ZTJseHR2ZGV0MHg5dHY5OWFwczAiIHRp
bWVzdGFtcD0iMTY2MTY0OTExNCI+OTY8L2tleT48L2ZvcmVpZ24ta2V5cz48cmVmLXR5cGUgbmFt
ZT0iSm91cm5hbCBBcnRpY2xlIj4xNzwvcmVmLXR5cGU+PGNvbnRyaWJ1dG9ycz48YXV0aG9ycz48
YXV0aG9yPlhpbmcsIEMuPC9hdXRob3I+PGF1dGhvcj5TdW4sIFMuIEcuPC9hdXRob3I+PGF1dGhv
cj5ZdWUsIFouIFEuPC9hdXRob3I+PGF1dGhvcj5CYWksIEYuPC9hdXRob3I+PC9hdXRob3JzPjwv
Y29udHJpYnV0b3JzPjxhdXRoLWFkZHJlc3M+TGFuemhvdSBVbml2ZXJzaXR5IFNlY29uZCBIb3Nw
aXRhbCwgRGVwYXJ0bWVudCBvZiBDYXJkaW9sb2d5LCA4MiBDdWl5aW5nIE1lbiwgTGFuemhvdSwg
NzMwMDMwLCBQUiBDaGluYS4mI3hEO0xhbnpob3UgVW5pdmVyc2l0eSBTZWNvbmQgSG9zcGl0YWws
IERlcGFydG1lbnQgb2YgQ2FyZGlvbG9neSwgODIgQ3VpeWluZyBNZW4sIExhbnpob3UsIDczMDAz
MCwgUFIgQ2hpbmEuIEVsZWN0cm9uaWMgYWRkcmVzczogeGluZ2MxOEBsenUuZWR1LmNuLjwvYXV0
aC1hZGRyZXNzPjx0aXRsZXM+PHRpdGxlPlJvbGUgb2YgbG5jUk5BIExVQ0FUMSBpbiBjYW5jZXI8
L3RpdGxlPjxzZWNvbmRhcnktdGl0bGU+QmlvbWVkIFBoYXJtYWNvdGhlcjwvc2Vjb25kYXJ5LXRp
dGxlPjxhbHQtdGl0bGU+QmlvbWVkaWNpbmUgJmFtcDsgcGhhcm1hY290aGVyYXB5ID0gQmlvbWVk
ZWNpbmUgJmFtcDsgcGhhcm1hY290aGVyYXBpZTwvYWx0LXRpdGxlPjwvdGl0bGVzPjxwZXJpb2Rp
Y2FsPjxmdWxsLXRpdGxlPkJpb21lZCBQaGFybWFjb3RoZXI8L2Z1bGwtdGl0bGU+PGFiYnItMT5C
aW9tZWRpY2luZSAmYW1wOyBwaGFybWFjb3RoZXJhcHkgPSBCaW9tZWRlY2luZSAmYW1wOyBwaGFy
bWFjb3RoZXJhcGllPC9hYmJyLTE+PC9wZXJpb2RpY2FsPjxhbHQtcGVyaW9kaWNhbD48ZnVsbC10
aXRsZT5CaW9tZWQgUGhhcm1hY290aGVyPC9mdWxsLXRpdGxlPjxhYmJyLTE+QmlvbWVkaWNpbmUg
JmFtcDsgcGhhcm1hY290aGVyYXB5ID0gQmlvbWVkZWNpbmUgJmFtcDsgcGhhcm1hY290aGVyYXBp
ZTwvYWJici0xPjwvYWx0LXBlcmlvZGljYWw+PHBhZ2VzPjExMTE1ODwvcGFnZXM+PHZvbHVtZT4x
MzQ8L3ZvbHVtZT48ZWRpdGlvbj4yMDIwLzEyLzI5PC9lZGl0aW9uPjxrZXl3b3Jkcz48a2V5d29y
ZD5BbmltYWxzPC9rZXl3b3JkPjxrZXl3b3JkPkJpb21hcmtlcnMsIFR1bW9yL2dlbmV0aWNzLypt
ZXRhYm9saXNtPC9rZXl3b3JkPjxrZXl3b3JkPkdlbmUgRXhwcmVzc2lvbiBSZWd1bGF0aW9uLCBO
ZW9wbGFzdGljPC9rZXl3b3JkPjxrZXl3b3JkPkh1bWFuczwva2V5d29yZD48a2V5d29yZD5OZW9w
bGFzbXMvZ2VuZXRpY3MvKm1ldGFib2xpc20vcGF0aG9sb2d5PC9rZXl3b3JkPjxrZXl3b3JkPlBy
b2dub3Npczwva2V5d29yZD48a2V5d29yZD5STkEsIExvbmcgTm9uY29kaW5nL2dlbmV0aWNzLypt
ZXRhYm9saXNtPC9rZXl3b3JkPjxrZXl3b3JkPlNpZ25hbCBUcmFuc2R1Y3Rpb248L2tleXdvcmQ+
PC9rZXl3b3Jkcz48ZGF0ZXM+PHllYXI+MjAyMTwveWVhcj48cHViLWRhdGVzPjxkYXRlPkZlYjwv
ZGF0ZT48L3B1Yi1kYXRlcz48L2RhdGVzPjxpc2JuPjA3NTMtMzMyMjwvaXNibj48YWNjZXNzaW9u
LW51bT4zMzM2MDA0OTwvYWNjZXNzaW9uLW51bT48dXJscz48L3VybHM+PGVsZWN0cm9uaWMtcmVz
b3VyY2UtbnVtPjEwLjEwMTYvai5iaW9waGEuMjAyMC4xMTExNTg8L2VsZWN0cm9uaWMtcmVzb3Vy
Y2UtbnVtPjxyZW1vdGUtZGF0YWJhc2UtcHJvdmlkZXI+TmxtPC9yZW1vdGUtZGF0YWJhc2UtcHJv
dmlkZXI+PGxhbmd1YWdlPmVuZzwvbGFuZ3VhZ2U+PC9yZWNvcmQ+PC9DaXRlPjwvRW5kTm90ZT4A
</w:fldData>
        </w:fldChar>
      </w:r>
      <w:r w:rsidR="00391A67" w:rsidRPr="00480554">
        <w:rPr>
          <w:b/>
          <w:bCs/>
          <w:sz w:val="24"/>
          <w:szCs w:val="24"/>
        </w:rPr>
        <w:instrText xml:space="preserve"> ADDIN EN.CITE.DATA </w:instrText>
      </w:r>
      <w:r w:rsidR="00391A67" w:rsidRPr="00480554">
        <w:rPr>
          <w:b/>
          <w:bCs/>
          <w:sz w:val="24"/>
          <w:szCs w:val="24"/>
        </w:rPr>
      </w:r>
      <w:r w:rsidR="00391A67" w:rsidRPr="00480554">
        <w:rPr>
          <w:b/>
          <w:bCs/>
          <w:sz w:val="24"/>
          <w:szCs w:val="24"/>
        </w:rPr>
        <w:fldChar w:fldCharType="end"/>
      </w:r>
      <w:r w:rsidRPr="00480554">
        <w:rPr>
          <w:b/>
          <w:bCs/>
          <w:sz w:val="24"/>
          <w:szCs w:val="24"/>
        </w:rPr>
      </w:r>
      <w:r w:rsidRPr="00480554">
        <w:rPr>
          <w:b/>
          <w:bCs/>
          <w:sz w:val="24"/>
          <w:szCs w:val="24"/>
        </w:rPr>
        <w:fldChar w:fldCharType="separate"/>
      </w:r>
      <w:r w:rsidR="00391A67" w:rsidRPr="00480554">
        <w:rPr>
          <w:b/>
          <w:bCs/>
          <w:noProof/>
          <w:sz w:val="24"/>
          <w:szCs w:val="24"/>
        </w:rPr>
        <w:t>(</w:t>
      </w:r>
      <w:hyperlink w:anchor="_ENREF_30" w:tooltip="Xing, 2021 #96" w:history="1">
        <w:r w:rsidR="00815C04" w:rsidRPr="00480554">
          <w:rPr>
            <w:b/>
            <w:bCs/>
            <w:noProof/>
            <w:sz w:val="24"/>
            <w:szCs w:val="24"/>
          </w:rPr>
          <w:t>Xing et al., 2021</w:t>
        </w:r>
      </w:hyperlink>
      <w:r w:rsidR="00391A67" w:rsidRPr="00480554">
        <w:rPr>
          <w:b/>
          <w:bCs/>
          <w:noProof/>
          <w:sz w:val="24"/>
          <w:szCs w:val="24"/>
        </w:rPr>
        <w:t>)</w:t>
      </w:r>
      <w:r w:rsidRPr="00480554">
        <w:rPr>
          <w:b/>
          <w:bCs/>
          <w:sz w:val="24"/>
          <w:szCs w:val="24"/>
        </w:rPr>
        <w:fldChar w:fldCharType="end"/>
      </w:r>
      <w:r w:rsidRPr="00480554">
        <w:rPr>
          <w:b/>
          <w:bCs/>
          <w:sz w:val="24"/>
          <w:szCs w:val="24"/>
        </w:rPr>
        <w:t>.</w:t>
      </w:r>
    </w:p>
    <w:p w:rsidR="004F171A" w:rsidRPr="00480554" w:rsidRDefault="004F171A" w:rsidP="008C4179">
      <w:pPr>
        <w:pStyle w:val="body"/>
        <w:spacing w:line="240" w:lineRule="auto"/>
        <w:rPr>
          <w:rStyle w:val="hgkelc"/>
          <w:b/>
          <w:bCs/>
          <w:noProof/>
          <w:sz w:val="24"/>
          <w:szCs w:val="24"/>
          <w:lang w:val="en"/>
        </w:rPr>
      </w:pPr>
    </w:p>
    <w:p w:rsidR="00173F3C" w:rsidRPr="00480554" w:rsidRDefault="00173F3C" w:rsidP="008C4179">
      <w:pPr>
        <w:pStyle w:val="Title1"/>
        <w:spacing w:line="240" w:lineRule="auto"/>
        <w:rPr>
          <w:sz w:val="24"/>
          <w:szCs w:val="24"/>
        </w:rPr>
      </w:pPr>
      <w:r w:rsidRPr="00480554">
        <w:rPr>
          <w:sz w:val="24"/>
          <w:szCs w:val="24"/>
        </w:rPr>
        <w:t xml:space="preserve">Long non-coding RNA discovery </w:t>
      </w:r>
    </w:p>
    <w:p w:rsidR="002C6AD6" w:rsidRPr="00480554" w:rsidRDefault="00331A4B" w:rsidP="008C4179">
      <w:pPr>
        <w:pStyle w:val="Title1"/>
        <w:spacing w:line="240" w:lineRule="auto"/>
        <w:rPr>
          <w:sz w:val="24"/>
          <w:szCs w:val="24"/>
        </w:rPr>
      </w:pPr>
      <w:r w:rsidRPr="00480554">
        <w:rPr>
          <w:rStyle w:val="hgkelc"/>
          <w:sz w:val="24"/>
          <w:szCs w:val="24"/>
        </w:rPr>
        <w:t xml:space="preserve"> </w:t>
      </w:r>
    </w:p>
    <w:p w:rsidR="002C6AD6" w:rsidRPr="00480554" w:rsidRDefault="000049EB" w:rsidP="008C4179">
      <w:pPr>
        <w:pStyle w:val="body"/>
        <w:spacing w:line="240" w:lineRule="auto"/>
        <w:rPr>
          <w:sz w:val="24"/>
          <w:szCs w:val="24"/>
        </w:rPr>
      </w:pPr>
      <w:r w:rsidRPr="00480554">
        <w:rPr>
          <w:rStyle w:val="bodyChar"/>
          <w:sz w:val="24"/>
          <w:szCs w:val="24"/>
        </w:rPr>
        <w:t>I</w:t>
      </w:r>
      <w:r w:rsidR="00173F3C" w:rsidRPr="00480554">
        <w:rPr>
          <w:sz w:val="24"/>
          <w:szCs w:val="24"/>
        </w:rPr>
        <w:t xml:space="preserve">n 1984, </w:t>
      </w:r>
      <w:r w:rsidR="00173F3C" w:rsidRPr="00480554">
        <w:rPr>
          <w:sz w:val="24"/>
          <w:szCs w:val="24"/>
        </w:rPr>
        <w:fldChar w:fldCharType="begin"/>
      </w:r>
      <w:r w:rsidR="00391A67" w:rsidRPr="00480554">
        <w:rPr>
          <w:sz w:val="24"/>
          <w:szCs w:val="24"/>
        </w:rPr>
        <w:instrText xml:space="preserve"> ADDIN EN.CITE &lt;EndNote&gt;&lt;Cite&gt;&lt;Author&gt;Pachnis&lt;/Author&gt;&lt;Year&gt;1984&lt;/Year&gt;&lt;RecNum&gt;89&lt;/RecNum&gt;&lt;DisplayText&gt;(Pachnis et al., 1984)&lt;/DisplayText&gt;&lt;record&gt;&lt;rec-number&gt;89&lt;/rec-number&gt;&lt;foreign-keys&gt;&lt;key app="EN" db-id="p2dzte259xx92ieve2lxtvdet0x9tv99aps0" timestamp="1661387479"&gt;89&lt;/key&gt;&lt;/foreign-keys&gt;&lt;ref-type name="Journal Article"&gt;17&lt;/ref-type&gt;&lt;contributors&gt;&lt;authors&gt;&lt;author&gt;Pachnis, Vassilis&lt;/author&gt;&lt;author&gt;Belayew, Alexandra&lt;/author&gt;&lt;author&gt;Tilghman, Shirley M&lt;/author&gt;&lt;/authors&gt;&lt;/contributors&gt;&lt;titles&gt;&lt;title&gt;Locus unlinked to alpha-fetoprotein under the control of the murine raf and Rif genes&lt;/title&gt;&lt;secondary-title&gt;Proceedings of the National Academy of Sciences&lt;/secondary-title&gt;&lt;/titles&gt;&lt;periodical&gt;&lt;full-title&gt;Proceedings of the National Academy of Sciences&lt;/full-title&gt;&lt;/periodical&gt;&lt;pages&gt;5523-5527&lt;/pages&gt;&lt;volume&gt;81&lt;/volume&gt;&lt;number&gt;17&lt;/number&gt;&lt;dates&gt;&lt;year&gt;1984&lt;/year&gt;&lt;/dates&gt;&lt;isbn&gt;0027-8424&lt;/isbn&gt;&lt;urls&gt;&lt;/urls&gt;&lt;/record&gt;&lt;/Cite&gt;&lt;/EndNote&gt;</w:instrText>
      </w:r>
      <w:r w:rsidR="00173F3C" w:rsidRPr="00480554">
        <w:rPr>
          <w:sz w:val="24"/>
          <w:szCs w:val="24"/>
        </w:rPr>
        <w:fldChar w:fldCharType="separate"/>
      </w:r>
      <w:r w:rsidR="00391A67" w:rsidRPr="00480554">
        <w:rPr>
          <w:noProof/>
          <w:sz w:val="24"/>
          <w:szCs w:val="24"/>
        </w:rPr>
        <w:t>(</w:t>
      </w:r>
      <w:hyperlink w:anchor="_ENREF_20" w:tooltip="Pachnis, 1984 #89" w:history="1">
        <w:r w:rsidR="00815C04" w:rsidRPr="00480554">
          <w:rPr>
            <w:noProof/>
            <w:sz w:val="24"/>
            <w:szCs w:val="24"/>
          </w:rPr>
          <w:t>Pachnis et al., 1984</w:t>
        </w:r>
      </w:hyperlink>
      <w:r w:rsidR="00391A67" w:rsidRPr="00480554">
        <w:rPr>
          <w:noProof/>
          <w:sz w:val="24"/>
          <w:szCs w:val="24"/>
        </w:rPr>
        <w:t>)</w:t>
      </w:r>
      <w:r w:rsidR="00173F3C" w:rsidRPr="00480554">
        <w:rPr>
          <w:sz w:val="24"/>
          <w:szCs w:val="24"/>
        </w:rPr>
        <w:fldChar w:fldCharType="end"/>
      </w:r>
      <w:r w:rsidR="00173F3C" w:rsidRPr="00480554">
        <w:rPr>
          <w:sz w:val="24"/>
          <w:szCs w:val="24"/>
        </w:rPr>
        <w:t xml:space="preserve"> were cloning and studying genes with tissue-specific and temporal patterns of expression utilising differential hybridization screens of cDNA libraries. Initially, studies </w:t>
      </w:r>
      <w:proofErr w:type="gramStart"/>
      <w:r w:rsidR="00173F3C" w:rsidRPr="00480554">
        <w:rPr>
          <w:sz w:val="24"/>
          <w:szCs w:val="24"/>
        </w:rPr>
        <w:t>were focused</w:t>
      </w:r>
      <w:proofErr w:type="gramEnd"/>
      <w:r w:rsidR="00173F3C" w:rsidRPr="00480554">
        <w:rPr>
          <w:sz w:val="24"/>
          <w:szCs w:val="24"/>
        </w:rPr>
        <w:t xml:space="preserve"> on genes that produce known proteins; later, a</w:t>
      </w:r>
      <w:r w:rsidR="00A73DA9" w:rsidRPr="00480554">
        <w:rPr>
          <w:sz w:val="24"/>
          <w:szCs w:val="24"/>
        </w:rPr>
        <w:t xml:space="preserve"> posteriori method was applied </w:t>
      </w:r>
      <w:r w:rsidR="00173F3C" w:rsidRPr="00480554">
        <w:rPr>
          <w:sz w:val="24"/>
          <w:szCs w:val="24"/>
        </w:rPr>
        <w:t>disr</w:t>
      </w:r>
      <w:r w:rsidR="00A73DA9" w:rsidRPr="00480554">
        <w:rPr>
          <w:sz w:val="24"/>
          <w:szCs w:val="24"/>
        </w:rPr>
        <w:t>egarding RNA's coding potential,</w:t>
      </w:r>
      <w:r w:rsidRPr="00480554">
        <w:rPr>
          <w:sz w:val="24"/>
          <w:szCs w:val="24"/>
        </w:rPr>
        <w:t xml:space="preserve"> </w:t>
      </w:r>
      <w:r w:rsidR="00A73DA9" w:rsidRPr="00480554">
        <w:rPr>
          <w:sz w:val="24"/>
          <w:szCs w:val="24"/>
        </w:rPr>
        <w:t>led</w:t>
      </w:r>
      <w:r w:rsidRPr="00480554">
        <w:rPr>
          <w:sz w:val="24"/>
          <w:szCs w:val="24"/>
        </w:rPr>
        <w:t xml:space="preserve"> to the discovery of the first non-coding gene, H19, </w:t>
      </w:r>
      <w:r w:rsidRPr="00480554">
        <w:rPr>
          <w:rStyle w:val="hgkelc"/>
          <w:sz w:val="24"/>
          <w:szCs w:val="24"/>
          <w:lang w:val="en"/>
        </w:rPr>
        <w:t xml:space="preserve">in spite of the fact that it was initially </w:t>
      </w:r>
      <w:r w:rsidRPr="00480554">
        <w:rPr>
          <w:sz w:val="24"/>
          <w:szCs w:val="24"/>
        </w:rPr>
        <w:t xml:space="preserve">classified as </w:t>
      </w:r>
      <w:r w:rsidR="005E6352" w:rsidRPr="00480554">
        <w:rPr>
          <w:sz w:val="24"/>
          <w:szCs w:val="24"/>
        </w:rPr>
        <w:t>an</w:t>
      </w:r>
      <w:r w:rsidRPr="00480554">
        <w:rPr>
          <w:sz w:val="24"/>
          <w:szCs w:val="24"/>
        </w:rPr>
        <w:t xml:space="preserve"> mRNA.</w:t>
      </w:r>
    </w:p>
    <w:p w:rsidR="004B2775" w:rsidRPr="00480554" w:rsidRDefault="004B2775" w:rsidP="008C4179">
      <w:pPr>
        <w:pStyle w:val="body"/>
        <w:spacing w:line="240" w:lineRule="auto"/>
        <w:rPr>
          <w:sz w:val="24"/>
          <w:szCs w:val="24"/>
        </w:rPr>
      </w:pPr>
    </w:p>
    <w:p w:rsidR="004B2775" w:rsidRPr="00480554" w:rsidRDefault="008116CE" w:rsidP="008C4179">
      <w:pPr>
        <w:pStyle w:val="body"/>
        <w:spacing w:line="240" w:lineRule="auto"/>
        <w:rPr>
          <w:b/>
          <w:bCs/>
          <w:sz w:val="24"/>
          <w:szCs w:val="24"/>
        </w:rPr>
      </w:pPr>
      <w:r w:rsidRPr="00480554">
        <w:rPr>
          <w:sz w:val="24"/>
          <w:szCs w:val="24"/>
        </w:rPr>
        <w:t xml:space="preserve">H19, The Very First Eukaryote lncRNA Gene, despite the presence of small open reading frames, H19 was notable for its lack of translation. H19 has shown remarkable sequence conservation in mammals and its expression in transgenic mice demonstrated to be lethal in prenatal stages. Suggesting its high importance in embryonic development and not necessarily in encoding proteins </w:t>
      </w:r>
      <w:r w:rsidRPr="00480554">
        <w:rPr>
          <w:b/>
          <w:bCs/>
          <w:sz w:val="24"/>
          <w:szCs w:val="24"/>
        </w:rPr>
        <w:fldChar w:fldCharType="begin"/>
      </w:r>
      <w:r w:rsidR="00391A67" w:rsidRPr="00480554">
        <w:rPr>
          <w:b/>
          <w:bCs/>
          <w:sz w:val="24"/>
          <w:szCs w:val="24"/>
        </w:rPr>
        <w:instrText xml:space="preserve"> ADDIN EN.CITE &lt;EndNote&gt;&lt;Cite&gt;&lt;Author&gt;Brannan&lt;/Author&gt;&lt;Year&gt;1990&lt;/Year&gt;&lt;RecNum&gt;90&lt;/RecNum&gt;&lt;DisplayText&gt;(Brannan et al., 1990)&lt;/DisplayText&gt;&lt;record&gt;&lt;rec-number&gt;90&lt;/rec-number&gt;&lt;foreign-keys&gt;&lt;key app="EN" db-id="p2dzte259xx92ieve2lxtvdet0x9tv99aps0" timestamp="1661390920"&gt;90&lt;/key&gt;&lt;/foreign-keys&gt;&lt;ref-type name="Journal Article"&gt;17&lt;/ref-type&gt;&lt;contributors&gt;&lt;authors&gt;&lt;author&gt;Brannan, C. I.&lt;/author&gt;&lt;author&gt;Dees, E. C.&lt;/author&gt;&lt;author&gt;Ingram, R. S.&lt;/author&gt;&lt;author&gt;Tilghman, S. M.&lt;/author&gt;&lt;/authors&gt;&lt;/contributors&gt;&lt;auth-address&gt;Howard Hughes Medical Institute, Princeton University New Jersey 08544.&lt;/auth-address&gt;&lt;titles&gt;&lt;title&gt;The product of the H19 gene may function as an RNA&lt;/title&gt;&lt;secondary-title&gt;Mol Cell Biol&lt;/secondary-title&gt;&lt;alt-title&gt;Molecular and cellular biology&lt;/alt-title&gt;&lt;/titles&gt;&lt;periodical&gt;&lt;full-title&gt;Mol Cell Biol&lt;/full-title&gt;&lt;abbr-1&gt;Molecular and cellular biology&lt;/abbr-1&gt;&lt;/periodical&gt;&lt;alt-periodical&gt;&lt;full-title&gt;Mol Cell Biol&lt;/full-title&gt;&lt;abbr-1&gt;Molecular and cellular biology&lt;/abbr-1&gt;&lt;/alt-periodical&gt;&lt;pages&gt;28-36&lt;/pages&gt;&lt;volume&gt;10&lt;/volume&gt;&lt;number&gt;1&lt;/number&gt;&lt;edition&gt;1990/01/01&lt;/edition&gt;&lt;keywords&gt;&lt;keyword&gt;Amino Acid Sequence&lt;/keyword&gt;&lt;keyword&gt;Animals&lt;/keyword&gt;&lt;keyword&gt;Base Sequence&lt;/keyword&gt;&lt;keyword&gt;Chickens&lt;/keyword&gt;&lt;keyword&gt;Cytoplasm&lt;/keyword&gt;&lt;keyword&gt;DNA/genetics&lt;/keyword&gt;&lt;keyword&gt;*Genes&lt;/keyword&gt;&lt;keyword&gt;Humans&lt;/keyword&gt;&lt;keyword&gt;Mice&lt;/keyword&gt;&lt;keyword&gt;Molecular Sequence Data&lt;/keyword&gt;&lt;keyword&gt;Protein Biosynthesis&lt;/keyword&gt;&lt;keyword&gt;Proteins/genetics&lt;/keyword&gt;&lt;keyword&gt;RNA/*genetics/metabolism&lt;/keyword&gt;&lt;keyword&gt;RNA Polymerase II/metabolism&lt;/keyword&gt;&lt;keyword&gt;Ribosomes/metabolism&lt;/keyword&gt;&lt;keyword&gt;Transcription, Genetic&lt;/keyword&gt;&lt;/keywords&gt;&lt;dates&gt;&lt;year&gt;1990&lt;/year&gt;&lt;pub-dates&gt;&lt;date&gt;Jan&lt;/date&gt;&lt;/pub-dates&gt;&lt;/dates&gt;&lt;isbn&gt;0270-7306 (Print)&amp;#xD;0270-7306&lt;/isbn&gt;&lt;accession-num&gt;1688465&lt;/accession-num&gt;&lt;urls&gt;&lt;/urls&gt;&lt;custom2&gt;Pmc360709&lt;/custom2&gt;&lt;electronic-resource-num&gt;10.1128/mcb.10.1.28-36.1990&lt;/electronic-resource-num&gt;&lt;remote-database-provider&gt;Nlm&lt;/remote-database-provider&gt;&lt;language&gt;eng&lt;/language&gt;&lt;/record&gt;&lt;/Cite&gt;&lt;/EndNote&gt;</w:instrText>
      </w:r>
      <w:r w:rsidRPr="00480554">
        <w:rPr>
          <w:b/>
          <w:bCs/>
          <w:sz w:val="24"/>
          <w:szCs w:val="24"/>
        </w:rPr>
        <w:fldChar w:fldCharType="separate"/>
      </w:r>
      <w:r w:rsidR="00391A67" w:rsidRPr="00480554">
        <w:rPr>
          <w:b/>
          <w:bCs/>
          <w:noProof/>
          <w:sz w:val="24"/>
          <w:szCs w:val="24"/>
        </w:rPr>
        <w:t>(</w:t>
      </w:r>
      <w:hyperlink w:anchor="_ENREF_7" w:tooltip="Brannan, 1990 #90" w:history="1">
        <w:r w:rsidR="00815C04" w:rsidRPr="00480554">
          <w:rPr>
            <w:b/>
            <w:bCs/>
            <w:noProof/>
            <w:sz w:val="24"/>
            <w:szCs w:val="24"/>
          </w:rPr>
          <w:t>Brannan et al., 1990</w:t>
        </w:r>
      </w:hyperlink>
      <w:r w:rsidR="00391A67" w:rsidRPr="00480554">
        <w:rPr>
          <w:b/>
          <w:bCs/>
          <w:noProof/>
          <w:sz w:val="24"/>
          <w:szCs w:val="24"/>
        </w:rPr>
        <w:t>)</w:t>
      </w:r>
      <w:r w:rsidRPr="00480554">
        <w:rPr>
          <w:b/>
          <w:bCs/>
          <w:sz w:val="24"/>
          <w:szCs w:val="24"/>
        </w:rPr>
        <w:fldChar w:fldCharType="end"/>
      </w:r>
      <w:r w:rsidRPr="00480554">
        <w:rPr>
          <w:b/>
          <w:bCs/>
          <w:sz w:val="24"/>
          <w:szCs w:val="24"/>
        </w:rPr>
        <w:t xml:space="preserve">. </w:t>
      </w:r>
    </w:p>
    <w:p w:rsidR="004B2775" w:rsidRPr="00480554" w:rsidRDefault="004B2775" w:rsidP="008C4179">
      <w:pPr>
        <w:pStyle w:val="body"/>
        <w:spacing w:line="240" w:lineRule="auto"/>
        <w:rPr>
          <w:sz w:val="24"/>
          <w:szCs w:val="24"/>
        </w:rPr>
      </w:pPr>
      <w:r w:rsidRPr="00480554">
        <w:rPr>
          <w:sz w:val="24"/>
          <w:szCs w:val="24"/>
        </w:rPr>
        <w:lastRenderedPageBreak/>
        <w:t xml:space="preserve">The mystery </w:t>
      </w:r>
      <w:r w:rsidR="00A73DA9" w:rsidRPr="00480554">
        <w:rPr>
          <w:sz w:val="24"/>
          <w:szCs w:val="24"/>
        </w:rPr>
        <w:t>revolving around</w:t>
      </w:r>
      <w:r w:rsidRPr="00480554">
        <w:rPr>
          <w:sz w:val="24"/>
          <w:szCs w:val="24"/>
        </w:rPr>
        <w:t xml:space="preserve"> the function of lncRNA was practically cleared in early 1990s by </w:t>
      </w:r>
      <w:r w:rsidRPr="00480554">
        <w:rPr>
          <w:sz w:val="24"/>
          <w:szCs w:val="24"/>
        </w:rPr>
        <w:fldChar w:fldCharType="begin"/>
      </w:r>
      <w:r w:rsidR="00391A67" w:rsidRPr="00480554">
        <w:rPr>
          <w:sz w:val="24"/>
          <w:szCs w:val="24"/>
        </w:rPr>
        <w:instrText xml:space="preserve"> ADDIN EN.CITE &lt;EndNote&gt;&lt;Cite&gt;&lt;Author&gt;Marahrens&lt;/Author&gt;&lt;Year&gt;1998&lt;/Year&gt;&lt;RecNum&gt;91&lt;/RecNum&gt;&lt;DisplayText&gt;(Marahrens et al., 1998)&lt;/DisplayText&gt;&lt;record&gt;&lt;rec-number&gt;91&lt;/rec-number&gt;&lt;foreign-keys&gt;&lt;key app="EN" db-id="p2dzte259xx92ieve2lxtvdet0x9tv99aps0" timestamp="1661392133"&gt;91&lt;/key&gt;&lt;/foreign-keys&gt;&lt;ref-type name="Journal Article"&gt;17&lt;/ref-type&gt;&lt;contributors&gt;&lt;authors&gt;&lt;author&gt;Marahrens, York&lt;/author&gt;&lt;author&gt;Loring, Jan&lt;/author&gt;&lt;author&gt;Jaenisch, Rudolf&lt;/author&gt;&lt;/authors&gt;&lt;/contributors&gt;&lt;titles&gt;&lt;title&gt;Role of the Xist gene in X chromosome choosing&lt;/title&gt;&lt;secondary-title&gt;Cell&lt;/secondary-title&gt;&lt;/titles&gt;&lt;periodical&gt;&lt;full-title&gt;Cell&lt;/full-title&gt;&lt;abbr-1&gt;Cell&lt;/abbr-1&gt;&lt;/periodical&gt;&lt;pages&gt;657-664&lt;/pages&gt;&lt;volume&gt;92&lt;/volume&gt;&lt;number&gt;5&lt;/number&gt;&lt;dates&gt;&lt;year&gt;1998&lt;/year&gt;&lt;/dates&gt;&lt;isbn&gt;0092-8674&lt;/isbn&gt;&lt;urls&gt;&lt;/urls&gt;&lt;/record&gt;&lt;/Cite&gt;&lt;/EndNote&gt;</w:instrText>
      </w:r>
      <w:r w:rsidRPr="00480554">
        <w:rPr>
          <w:sz w:val="24"/>
          <w:szCs w:val="24"/>
        </w:rPr>
        <w:fldChar w:fldCharType="separate"/>
      </w:r>
      <w:r w:rsidR="00391A67" w:rsidRPr="00480554">
        <w:rPr>
          <w:noProof/>
          <w:sz w:val="24"/>
          <w:szCs w:val="24"/>
        </w:rPr>
        <w:t>(</w:t>
      </w:r>
      <w:hyperlink w:anchor="_ENREF_18" w:tooltip="Marahrens, 1998 #91" w:history="1">
        <w:r w:rsidR="00815C04" w:rsidRPr="00480554">
          <w:rPr>
            <w:noProof/>
            <w:sz w:val="24"/>
            <w:szCs w:val="24"/>
          </w:rPr>
          <w:t>Marahrens et al., 1998</w:t>
        </w:r>
      </w:hyperlink>
      <w:r w:rsidR="00391A67" w:rsidRPr="00480554">
        <w:rPr>
          <w:noProof/>
          <w:sz w:val="24"/>
          <w:szCs w:val="24"/>
        </w:rPr>
        <w:t>)</w:t>
      </w:r>
      <w:r w:rsidRPr="00480554">
        <w:rPr>
          <w:sz w:val="24"/>
          <w:szCs w:val="24"/>
        </w:rPr>
        <w:fldChar w:fldCharType="end"/>
      </w:r>
      <w:r w:rsidRPr="00480554">
        <w:rPr>
          <w:sz w:val="24"/>
          <w:szCs w:val="24"/>
        </w:rPr>
        <w:t>, studying the functional cha</w:t>
      </w:r>
      <w:r w:rsidR="00A73DA9" w:rsidRPr="00480554">
        <w:rPr>
          <w:sz w:val="24"/>
          <w:szCs w:val="24"/>
        </w:rPr>
        <w:t xml:space="preserve">racterization of another lncRNA </w:t>
      </w:r>
      <w:r w:rsidRPr="00480554">
        <w:rPr>
          <w:sz w:val="24"/>
          <w:szCs w:val="24"/>
        </w:rPr>
        <w:t>X-inactive-specific transcript (</w:t>
      </w:r>
      <w:proofErr w:type="spellStart"/>
      <w:r w:rsidRPr="00480554">
        <w:rPr>
          <w:sz w:val="24"/>
          <w:szCs w:val="24"/>
        </w:rPr>
        <w:t>Xist</w:t>
      </w:r>
      <w:proofErr w:type="spellEnd"/>
      <w:r w:rsidRPr="00480554">
        <w:rPr>
          <w:sz w:val="24"/>
          <w:szCs w:val="24"/>
        </w:rPr>
        <w:t>), showing that not only does it play a function in chromatin remodelling, but it also contains an element essential for X chromosome selection.</w:t>
      </w:r>
    </w:p>
    <w:p w:rsidR="002C6AD6" w:rsidRPr="00480554" w:rsidRDefault="003F4BAE" w:rsidP="008C4179">
      <w:pPr>
        <w:pStyle w:val="paragraph"/>
        <w:spacing w:line="240" w:lineRule="auto"/>
        <w:rPr>
          <w:b/>
          <w:bCs/>
          <w:sz w:val="24"/>
          <w:szCs w:val="24"/>
        </w:rPr>
      </w:pPr>
      <w:r w:rsidRPr="00480554">
        <w:rPr>
          <w:sz w:val="24"/>
          <w:szCs w:val="24"/>
        </w:rPr>
        <w:t xml:space="preserve">H19 and </w:t>
      </w:r>
      <w:proofErr w:type="spellStart"/>
      <w:r w:rsidRPr="00480554">
        <w:rPr>
          <w:sz w:val="24"/>
          <w:szCs w:val="24"/>
        </w:rPr>
        <w:t>Xist's</w:t>
      </w:r>
      <w:proofErr w:type="spellEnd"/>
      <w:r w:rsidRPr="00480554">
        <w:rPr>
          <w:sz w:val="24"/>
          <w:szCs w:val="24"/>
        </w:rPr>
        <w:t xml:space="preserve"> pioneering studies revolutionised our understanding of non-protein coding gene functions and the biological significance of lncRNAs in general.</w:t>
      </w:r>
      <w:r w:rsidR="00A73DA9" w:rsidRPr="00480554">
        <w:rPr>
          <w:sz w:val="24"/>
          <w:szCs w:val="24"/>
        </w:rPr>
        <w:t xml:space="preserve"> </w:t>
      </w:r>
      <w:r w:rsidRPr="00480554">
        <w:rPr>
          <w:sz w:val="24"/>
          <w:szCs w:val="24"/>
        </w:rPr>
        <w:t xml:space="preserve">They also stimulated the discovery and identification of other non-coding transcripts </w:t>
      </w:r>
      <w:r w:rsidRPr="00480554">
        <w:rPr>
          <w:b/>
          <w:bCs/>
          <w:sz w:val="24"/>
          <w:szCs w:val="24"/>
        </w:rPr>
        <w:fldChar w:fldCharType="begin">
          <w:fldData xml:space="preserve">PEVuZE5vdGU+PENpdGU+PEF1dGhvcj5KYXJyb3V4PC9BdXRob3I+PFllYXI+MjAxNzwvWWVhcj48
UmVjTnVtPjkyPC9SZWNOdW0+PERpc3BsYXlUZXh0PihKYXJyb3V4IGV0IGFsLiwgMjAxNyk8L0Rp
c3BsYXlUZXh0PjxyZWNvcmQ+PHJlYy1udW1iZXI+OTI8L3JlYy1udW1iZXI+PGZvcmVpZ24ta2V5
cz48a2V5IGFwcD0iRU4iIGRiLWlkPSJwMmR6dGUyNTl4eDkyaWV2ZTJseHR2ZGV0MHg5dHY5OWFw
czAiIHRpbWVzdGFtcD0iMTY2MTM5MjYzMyI+OTI8L2tleT48L2ZvcmVpZ24ta2V5cz48cmVmLXR5
cGUgbmFtZT0iSm91cm5hbCBBcnRpY2xlIj4xNzwvcmVmLXR5cGU+PGNvbnRyaWJ1dG9ycz48YXV0
aG9ycz48YXV0aG9yPkphcnJvdXgsIEouPC9hdXRob3I+PGF1dGhvcj5Nb3JpbGxvbiwgQS48L2F1
dGhvcj48YXV0aG9yPlBpbnNrYXlhLCBNLjwvYXV0aG9yPjwvYXV0aG9ycz48L2NvbnRyaWJ1dG9y
cz48YXV0aC1hZGRyZXNzPm5jUk5BLCBlcGlnZW5ldGljIGFuZCBnZW5vbWUgZmx1aWRpdHksIElu
c3RpdHV0IEN1cmllLCBDZW50cmUgZGUgUmVjaGVyY2hlLCBDTlJTIFVNUiAzMjQ0LCBQU0wgUmVz
ZWFyY2ggVW5pdmVyc2l0eSBhbmQgVW5pdmVyc2l0w6kgUGllcnJlIGV0IE1hcmllIEN1cmllLCBQ
YXJpcywgRnJhbmNlLiYjeEQ7bmNSTkEsIGVwaWdlbmV0aWMgYW5kIGdlbm9tZSBmbHVpZGl0eSwg
SW5zdGl0dXQgQ3VyaWUsIENlbnRyZSBkZSBSZWNoZXJjaGUsIENOUlMgVU1SIDMyNDQsIFBTTCBS
ZXNlYXJjaCBVbml2ZXJzaXR5IGFuZCBVbml2ZXJzaXTDqSBQaWVycmUgZXQgTWFyaWUgQ3VyaWUs
IFBhcmlzLCBGcmFuY2UuIGFudG9uaW4ubW9yaWxsb25AY3VyaWUuZnIuPC9hdXRoLWFkZHJlc3M+
PHRpdGxlcz48dGl0bGU+SGlzdG9yeSwgRGlzY292ZXJ5LCBhbmQgQ2xhc3NpZmljYXRpb24gb2Yg
bG5jUk5BczwvdGl0bGU+PHNlY29uZGFyeS10aXRsZT5BZHYgRXhwIE1lZCBCaW9sPC9zZWNvbmRh
cnktdGl0bGU+PGFsdC10aXRsZT5BZHZhbmNlcyBpbiBleHBlcmltZW50YWwgbWVkaWNpbmUgYW5k
IGJpb2xvZ3k8L2FsdC10aXRsZT48L3RpdGxlcz48cGVyaW9kaWNhbD48ZnVsbC10aXRsZT5BZHYg
RXhwIE1lZCBCaW9sPC9mdWxsLXRpdGxlPjxhYmJyLTE+QWR2YW5jZXMgaW4gZXhwZXJpbWVudGFs
IG1lZGljaW5lIGFuZCBiaW9sb2d5PC9hYmJyLTE+PC9wZXJpb2RpY2FsPjxhbHQtcGVyaW9kaWNh
bD48ZnVsbC10aXRsZT5BZHYgRXhwIE1lZCBCaW9sPC9mdWxsLXRpdGxlPjxhYmJyLTE+QWR2YW5j
ZXMgaW4gZXhwZXJpbWVudGFsIG1lZGljaW5lIGFuZCBiaW9sb2d5PC9hYmJyLTE+PC9hbHQtcGVy
aW9kaWNhbD48cGFnZXM+MS00NjwvcGFnZXM+PHZvbHVtZT4xMDA4PC92b2x1bWU+PGVkaXRpb24+
MjAxNy8wOC8xODwvZWRpdGlvbj48a2V5d29yZHM+PGtleXdvcmQ+QW5pbWFsczwva2V5d29yZD48
a2V5d29yZD4qR2Vub21lLCBIdW1hbjwva2V5d29yZD48a2V5d29yZD5IaWdoLVRocm91Z2hwdXQg
TnVjbGVvdGlkZSBTZXF1ZW5jaW5nL21ldGhvZHM8L2tleXdvcmQ+PGtleXdvcmQ+SGlzdG9yeSwg
MjB0aCBDZW50dXJ5PC9rZXl3b3JkPjxrZXl3b3JkPkhpc3RvcnksIDIxc3QgQ2VudHVyeTwva2V5
d29yZD48a2V5d29yZD5IdW1hbnM8L2tleXdvcmQ+PGtleXdvcmQ+KlJOQSwgTG9uZyBOb25jb2Rp
bmcvY2xhc3NpZmljYXRpb24vZ2VuZXRpY3MvaGlzdG9yeS9tZXRhYm9saXNtPC9rZXl3b3JkPjxr
ZXl3b3JkPipUcmFuc2NyaXB0b21lPC9rZXl3b3JkPjwva2V5d29yZHM+PGRhdGVzPjx5ZWFyPjIw
MTc8L3llYXI+PC9kYXRlcz48aXNibj4wMDY1LTI1OTggKFByaW50KSYjeEQ7MDA2NS0yNTk4PC9p
c2JuPjxhY2Nlc3Npb24tbnVtPjI4ODE1NTM1PC9hY2Nlc3Npb24tbnVtPjx1cmxzPjwvdXJscz48
ZWxlY3Ryb25pYy1yZXNvdXJjZS1udW0+MTAuMTAwNy85NzgtOTgxLTEwLTUyMDMtM18xPC9lbGVj
dHJvbmljLXJlc291cmNlLW51bT48cmVtb3RlLWRhdGFiYXNlLXByb3ZpZGVyPk5sbTwvcmVtb3Rl
LWRhdGFiYXNlLXByb3ZpZGVyPjxsYW5ndWFnZT5lbmc8L2xhbmd1YWdlPjwvcmVjb3JkPjwvQ2l0
ZT48L0VuZE5vdGU+
</w:fldData>
        </w:fldChar>
      </w:r>
      <w:r w:rsidR="00391A67" w:rsidRPr="00480554">
        <w:rPr>
          <w:b/>
          <w:bCs/>
          <w:sz w:val="24"/>
          <w:szCs w:val="24"/>
        </w:rPr>
        <w:instrText xml:space="preserve"> ADDIN EN.CITE </w:instrText>
      </w:r>
      <w:r w:rsidR="00391A67" w:rsidRPr="00480554">
        <w:rPr>
          <w:b/>
          <w:bCs/>
          <w:sz w:val="24"/>
          <w:szCs w:val="24"/>
        </w:rPr>
        <w:fldChar w:fldCharType="begin">
          <w:fldData xml:space="preserve">PEVuZE5vdGU+PENpdGU+PEF1dGhvcj5KYXJyb3V4PC9BdXRob3I+PFllYXI+MjAxNzwvWWVhcj48
UmVjTnVtPjkyPC9SZWNOdW0+PERpc3BsYXlUZXh0PihKYXJyb3V4IGV0IGFsLiwgMjAxNyk8L0Rp
c3BsYXlUZXh0PjxyZWNvcmQ+PHJlYy1udW1iZXI+OTI8L3JlYy1udW1iZXI+PGZvcmVpZ24ta2V5
cz48a2V5IGFwcD0iRU4iIGRiLWlkPSJwMmR6dGUyNTl4eDkyaWV2ZTJseHR2ZGV0MHg5dHY5OWFw
czAiIHRpbWVzdGFtcD0iMTY2MTM5MjYzMyI+OTI8L2tleT48L2ZvcmVpZ24ta2V5cz48cmVmLXR5
cGUgbmFtZT0iSm91cm5hbCBBcnRpY2xlIj4xNzwvcmVmLXR5cGU+PGNvbnRyaWJ1dG9ycz48YXV0
aG9ycz48YXV0aG9yPkphcnJvdXgsIEouPC9hdXRob3I+PGF1dGhvcj5Nb3JpbGxvbiwgQS48L2F1
dGhvcj48YXV0aG9yPlBpbnNrYXlhLCBNLjwvYXV0aG9yPjwvYXV0aG9ycz48L2NvbnRyaWJ1dG9y
cz48YXV0aC1hZGRyZXNzPm5jUk5BLCBlcGlnZW5ldGljIGFuZCBnZW5vbWUgZmx1aWRpdHksIElu
c3RpdHV0IEN1cmllLCBDZW50cmUgZGUgUmVjaGVyY2hlLCBDTlJTIFVNUiAzMjQ0LCBQU0wgUmVz
ZWFyY2ggVW5pdmVyc2l0eSBhbmQgVW5pdmVyc2l0w6kgUGllcnJlIGV0IE1hcmllIEN1cmllLCBQ
YXJpcywgRnJhbmNlLiYjeEQ7bmNSTkEsIGVwaWdlbmV0aWMgYW5kIGdlbm9tZSBmbHVpZGl0eSwg
SW5zdGl0dXQgQ3VyaWUsIENlbnRyZSBkZSBSZWNoZXJjaGUsIENOUlMgVU1SIDMyNDQsIFBTTCBS
ZXNlYXJjaCBVbml2ZXJzaXR5IGFuZCBVbml2ZXJzaXTDqSBQaWVycmUgZXQgTWFyaWUgQ3VyaWUs
IFBhcmlzLCBGcmFuY2UuIGFudG9uaW4ubW9yaWxsb25AY3VyaWUuZnIuPC9hdXRoLWFkZHJlc3M+
PHRpdGxlcz48dGl0bGU+SGlzdG9yeSwgRGlzY292ZXJ5LCBhbmQgQ2xhc3NpZmljYXRpb24gb2Yg
bG5jUk5BczwvdGl0bGU+PHNlY29uZGFyeS10aXRsZT5BZHYgRXhwIE1lZCBCaW9sPC9zZWNvbmRh
cnktdGl0bGU+PGFsdC10aXRsZT5BZHZhbmNlcyBpbiBleHBlcmltZW50YWwgbWVkaWNpbmUgYW5k
IGJpb2xvZ3k8L2FsdC10aXRsZT48L3RpdGxlcz48cGVyaW9kaWNhbD48ZnVsbC10aXRsZT5BZHYg
RXhwIE1lZCBCaW9sPC9mdWxsLXRpdGxlPjxhYmJyLTE+QWR2YW5jZXMgaW4gZXhwZXJpbWVudGFs
IG1lZGljaW5lIGFuZCBiaW9sb2d5PC9hYmJyLTE+PC9wZXJpb2RpY2FsPjxhbHQtcGVyaW9kaWNh
bD48ZnVsbC10aXRsZT5BZHYgRXhwIE1lZCBCaW9sPC9mdWxsLXRpdGxlPjxhYmJyLTE+QWR2YW5j
ZXMgaW4gZXhwZXJpbWVudGFsIG1lZGljaW5lIGFuZCBiaW9sb2d5PC9hYmJyLTE+PC9hbHQtcGVy
aW9kaWNhbD48cGFnZXM+MS00NjwvcGFnZXM+PHZvbHVtZT4xMDA4PC92b2x1bWU+PGVkaXRpb24+
MjAxNy8wOC8xODwvZWRpdGlvbj48a2V5d29yZHM+PGtleXdvcmQ+QW5pbWFsczwva2V5d29yZD48
a2V5d29yZD4qR2Vub21lLCBIdW1hbjwva2V5d29yZD48a2V5d29yZD5IaWdoLVRocm91Z2hwdXQg
TnVjbGVvdGlkZSBTZXF1ZW5jaW5nL21ldGhvZHM8L2tleXdvcmQ+PGtleXdvcmQ+SGlzdG9yeSwg
MjB0aCBDZW50dXJ5PC9rZXl3b3JkPjxrZXl3b3JkPkhpc3RvcnksIDIxc3QgQ2VudHVyeTwva2V5
d29yZD48a2V5d29yZD5IdW1hbnM8L2tleXdvcmQ+PGtleXdvcmQ+KlJOQSwgTG9uZyBOb25jb2Rp
bmcvY2xhc3NpZmljYXRpb24vZ2VuZXRpY3MvaGlzdG9yeS9tZXRhYm9saXNtPC9rZXl3b3JkPjxr
ZXl3b3JkPipUcmFuc2NyaXB0b21lPC9rZXl3b3JkPjwva2V5d29yZHM+PGRhdGVzPjx5ZWFyPjIw
MTc8L3llYXI+PC9kYXRlcz48aXNibj4wMDY1LTI1OTggKFByaW50KSYjeEQ7MDA2NS0yNTk4PC9p
c2JuPjxhY2Nlc3Npb24tbnVtPjI4ODE1NTM1PC9hY2Nlc3Npb24tbnVtPjx1cmxzPjwvdXJscz48
ZWxlY3Ryb25pYy1yZXNvdXJjZS1udW0+MTAuMTAwNy85NzgtOTgxLTEwLTUyMDMtM18xPC9lbGVj
dHJvbmljLXJlc291cmNlLW51bT48cmVtb3RlLWRhdGFiYXNlLXByb3ZpZGVyPk5sbTwvcmVtb3Rl
LWRhdGFiYXNlLXByb3ZpZGVyPjxsYW5ndWFnZT5lbmc8L2xhbmd1YWdlPjwvcmVjb3JkPjwvQ2l0
ZT48L0VuZE5vdGU+
</w:fldData>
        </w:fldChar>
      </w:r>
      <w:r w:rsidR="00391A67" w:rsidRPr="00480554">
        <w:rPr>
          <w:b/>
          <w:bCs/>
          <w:sz w:val="24"/>
          <w:szCs w:val="24"/>
        </w:rPr>
        <w:instrText xml:space="preserve"> ADDIN EN.CITE.DATA </w:instrText>
      </w:r>
      <w:r w:rsidR="00391A67" w:rsidRPr="00480554">
        <w:rPr>
          <w:b/>
          <w:bCs/>
          <w:sz w:val="24"/>
          <w:szCs w:val="24"/>
        </w:rPr>
      </w:r>
      <w:r w:rsidR="00391A67" w:rsidRPr="00480554">
        <w:rPr>
          <w:b/>
          <w:bCs/>
          <w:sz w:val="24"/>
          <w:szCs w:val="24"/>
        </w:rPr>
        <w:fldChar w:fldCharType="end"/>
      </w:r>
      <w:r w:rsidRPr="00480554">
        <w:rPr>
          <w:b/>
          <w:bCs/>
          <w:sz w:val="24"/>
          <w:szCs w:val="24"/>
        </w:rPr>
      </w:r>
      <w:r w:rsidRPr="00480554">
        <w:rPr>
          <w:b/>
          <w:bCs/>
          <w:sz w:val="24"/>
          <w:szCs w:val="24"/>
        </w:rPr>
        <w:fldChar w:fldCharType="separate"/>
      </w:r>
      <w:r w:rsidR="00391A67" w:rsidRPr="00480554">
        <w:rPr>
          <w:b/>
          <w:bCs/>
          <w:noProof/>
          <w:sz w:val="24"/>
          <w:szCs w:val="24"/>
        </w:rPr>
        <w:t>(</w:t>
      </w:r>
      <w:hyperlink w:anchor="_ENREF_13" w:tooltip="Jarroux, 2017 #92" w:history="1">
        <w:r w:rsidR="00815C04" w:rsidRPr="00480554">
          <w:rPr>
            <w:b/>
            <w:bCs/>
            <w:noProof/>
            <w:sz w:val="24"/>
            <w:szCs w:val="24"/>
          </w:rPr>
          <w:t>Jarroux et al., 2017</w:t>
        </w:r>
      </w:hyperlink>
      <w:r w:rsidR="00391A67" w:rsidRPr="00480554">
        <w:rPr>
          <w:b/>
          <w:bCs/>
          <w:noProof/>
          <w:sz w:val="24"/>
          <w:szCs w:val="24"/>
        </w:rPr>
        <w:t>)</w:t>
      </w:r>
      <w:r w:rsidRPr="00480554">
        <w:rPr>
          <w:b/>
          <w:bCs/>
          <w:sz w:val="24"/>
          <w:szCs w:val="24"/>
        </w:rPr>
        <w:fldChar w:fldCharType="end"/>
      </w:r>
      <w:r w:rsidRPr="00480554">
        <w:rPr>
          <w:b/>
          <w:bCs/>
          <w:sz w:val="24"/>
          <w:szCs w:val="24"/>
        </w:rPr>
        <w:t xml:space="preserve">. </w:t>
      </w:r>
    </w:p>
    <w:p w:rsidR="003F4BAE" w:rsidRPr="00480554" w:rsidRDefault="003F4BAE" w:rsidP="008C4179">
      <w:pPr>
        <w:pStyle w:val="paragraph"/>
        <w:spacing w:line="240" w:lineRule="auto"/>
        <w:rPr>
          <w:sz w:val="24"/>
          <w:szCs w:val="24"/>
        </w:rPr>
      </w:pPr>
    </w:p>
    <w:p w:rsidR="00442242" w:rsidRPr="00480554" w:rsidRDefault="003F4BAE" w:rsidP="008C4179">
      <w:pPr>
        <w:pStyle w:val="paragraph"/>
        <w:spacing w:line="240" w:lineRule="auto"/>
        <w:rPr>
          <w:sz w:val="24"/>
          <w:szCs w:val="24"/>
        </w:rPr>
      </w:pPr>
      <w:r w:rsidRPr="00480554">
        <w:rPr>
          <w:sz w:val="24"/>
          <w:szCs w:val="24"/>
        </w:rPr>
        <w:t xml:space="preserve">As of January 2016, 294 lncRNAs have been </w:t>
      </w:r>
      <w:r w:rsidR="00A73DA9" w:rsidRPr="00480554">
        <w:rPr>
          <w:sz w:val="24"/>
          <w:szCs w:val="24"/>
        </w:rPr>
        <w:t>identified and</w:t>
      </w:r>
      <w:r w:rsidRPr="00480554">
        <w:rPr>
          <w:sz w:val="24"/>
          <w:szCs w:val="24"/>
        </w:rPr>
        <w:t xml:space="preserve"> annotated in </w:t>
      </w:r>
      <w:proofErr w:type="spellStart"/>
      <w:r w:rsidRPr="00480554">
        <w:rPr>
          <w:sz w:val="24"/>
          <w:szCs w:val="24"/>
        </w:rPr>
        <w:t>LncRNAdb</w:t>
      </w:r>
      <w:proofErr w:type="spellEnd"/>
      <w:r w:rsidRPr="00480554">
        <w:rPr>
          <w:sz w:val="24"/>
          <w:szCs w:val="24"/>
        </w:rPr>
        <w:t>, 184 of them are</w:t>
      </w:r>
      <w:r w:rsidR="00A73DA9" w:rsidRPr="00480554">
        <w:rPr>
          <w:sz w:val="24"/>
          <w:szCs w:val="24"/>
        </w:rPr>
        <w:t xml:space="preserve"> identified</w:t>
      </w:r>
      <w:r w:rsidRPr="00480554">
        <w:rPr>
          <w:sz w:val="24"/>
          <w:szCs w:val="24"/>
        </w:rPr>
        <w:t xml:space="preserve"> in humans</w:t>
      </w:r>
      <w:r w:rsidR="00A73DA9" w:rsidRPr="00480554">
        <w:rPr>
          <w:sz w:val="24"/>
          <w:szCs w:val="24"/>
        </w:rPr>
        <w:t xml:space="preserve"> </w:t>
      </w:r>
      <w:r w:rsidR="00A73DA9" w:rsidRPr="00480554">
        <w:rPr>
          <w:sz w:val="24"/>
          <w:szCs w:val="24"/>
        </w:rPr>
        <w:fldChar w:fldCharType="begin"/>
      </w:r>
      <w:r w:rsidR="00391A67" w:rsidRPr="00480554">
        <w:rPr>
          <w:sz w:val="24"/>
          <w:szCs w:val="24"/>
        </w:rPr>
        <w:instrText xml:space="preserve"> ADDIN EN.CITE &lt;EndNote&gt;&lt;Cite&gt;&lt;Author&gt;Haldar&lt;/Author&gt;&lt;Year&gt;2017&lt;/Year&gt;&lt;RecNum&gt;94&lt;/RecNum&gt;&lt;DisplayText&gt;(Haldar et al., 2017)&lt;/DisplayText&gt;&lt;record&gt;&lt;rec-number&gt;94&lt;/rec-number&gt;&lt;foreign-keys&gt;&lt;key app="EN" db-id="p2dzte259xx92ieve2lxtvdet0x9tv99aps0" timestamp="1661393265"&gt;94&lt;/key&gt;&lt;/foreign-keys&gt;&lt;ref-type name="Journal Article"&gt;17&lt;/ref-type&gt;&lt;contributors&gt;&lt;authors&gt;&lt;author&gt;Haldar, Agnik&lt;/author&gt;&lt;author&gt;Mitra, Sanga&lt;/author&gt;&lt;author&gt;Chakrabarti, Jayprokas&lt;/author&gt;&lt;/authors&gt;&lt;/contributors&gt;&lt;titles&gt;&lt;title&gt;Perspective on long noncoding RNA functionality&lt;/title&gt;&lt;secondary-title&gt;Translational Cancer Research&lt;/secondary-title&gt;&lt;short-title&gt;Perspective on long noncoding RNA functionality&lt;/short-title&gt;&lt;/titles&gt;&lt;periodical&gt;&lt;full-title&gt;Translational Cancer Research&lt;/full-title&gt;&lt;/periodical&gt;&lt;pages&gt;S1049-S1053&lt;/pages&gt;&lt;dates&gt;&lt;year&gt;2017&lt;/year&gt;&lt;/dates&gt;&lt;isbn&gt;2219-6803&lt;/isbn&gt;&lt;urls&gt;&lt;related-urls&gt;&lt;url&gt;https://tcr.amegroups.com/article/view/15283&lt;/url&gt;&lt;/related-urls&gt;&lt;/urls&gt;&lt;/record&gt;&lt;/Cite&gt;&lt;/EndNote&gt;</w:instrText>
      </w:r>
      <w:r w:rsidR="00A73DA9" w:rsidRPr="00480554">
        <w:rPr>
          <w:sz w:val="24"/>
          <w:szCs w:val="24"/>
        </w:rPr>
        <w:fldChar w:fldCharType="separate"/>
      </w:r>
      <w:r w:rsidR="00391A67" w:rsidRPr="00480554">
        <w:rPr>
          <w:noProof/>
          <w:sz w:val="24"/>
          <w:szCs w:val="24"/>
        </w:rPr>
        <w:t>(</w:t>
      </w:r>
      <w:hyperlink w:anchor="_ENREF_10" w:tooltip="Haldar, 2017 #94" w:history="1">
        <w:r w:rsidR="00815C04" w:rsidRPr="00480554">
          <w:rPr>
            <w:noProof/>
            <w:sz w:val="24"/>
            <w:szCs w:val="24"/>
          </w:rPr>
          <w:t>Haldar et al., 2017</w:t>
        </w:r>
      </w:hyperlink>
      <w:r w:rsidR="00391A67" w:rsidRPr="00480554">
        <w:rPr>
          <w:noProof/>
          <w:sz w:val="24"/>
          <w:szCs w:val="24"/>
        </w:rPr>
        <w:t>)</w:t>
      </w:r>
      <w:r w:rsidR="00A73DA9" w:rsidRPr="00480554">
        <w:rPr>
          <w:sz w:val="24"/>
          <w:szCs w:val="24"/>
        </w:rPr>
        <w:fldChar w:fldCharType="end"/>
      </w:r>
      <w:r w:rsidRPr="00480554">
        <w:rPr>
          <w:sz w:val="24"/>
          <w:szCs w:val="24"/>
        </w:rPr>
        <w:t>.</w:t>
      </w:r>
      <w:r w:rsidR="00A73DA9" w:rsidRPr="00480554">
        <w:rPr>
          <w:sz w:val="24"/>
          <w:szCs w:val="24"/>
        </w:rPr>
        <w:t xml:space="preserve"> By 2020, 30000-60000 human lncRNAs</w:t>
      </w:r>
      <w:r w:rsidR="00442242" w:rsidRPr="00480554">
        <w:rPr>
          <w:sz w:val="24"/>
          <w:szCs w:val="24"/>
        </w:rPr>
        <w:t xml:space="preserve"> transcripts</w:t>
      </w:r>
      <w:r w:rsidR="00A73DA9" w:rsidRPr="00480554">
        <w:rPr>
          <w:sz w:val="24"/>
          <w:szCs w:val="24"/>
        </w:rPr>
        <w:t xml:space="preserve"> have been reported in lncRNA annotations </w:t>
      </w:r>
      <w:r w:rsidR="00A73DA9" w:rsidRPr="00480554">
        <w:rPr>
          <w:sz w:val="24"/>
          <w:szCs w:val="24"/>
        </w:rPr>
        <w:fldChar w:fldCharType="begin"/>
      </w:r>
      <w:r w:rsidR="00D31138" w:rsidRPr="00480554">
        <w:rPr>
          <w:sz w:val="24"/>
          <w:szCs w:val="24"/>
        </w:rPr>
        <w:instrText xml:space="preserve"> ADDIN EN.CITE &lt;EndNote&gt;&lt;Cite&gt;&lt;Author&gt;Ruan&lt;/Author&gt;&lt;Year&gt;2020&lt;/Year&gt;&lt;RecNum&gt;93&lt;/RecNum&gt;&lt;DisplayText&gt;(Ruan et al., 2020)&lt;/DisplayText&gt;&lt;record&gt;&lt;rec-number&gt;93&lt;/rec-number&gt;&lt;foreign-keys&gt;&lt;key app="EN" db-id="p2dzte259xx92ieve2lxtvdet0x9tv99aps0" timestamp="1661393214"&gt;93&lt;/key&gt;&lt;/foreign-keys&gt;&lt;ref-type name="Journal Article"&gt;17&lt;/ref-type&gt;&lt;contributors&gt;&lt;authors&gt;&lt;author&gt;Ruan, Xiangbo&lt;/author&gt;&lt;author&gt;Li, Ping&lt;/author&gt;&lt;author&gt;Chen, Yi&lt;/author&gt;&lt;author&gt;Shi, Yu&lt;/author&gt;&lt;author&gt;Pirooznia, Mehdi&lt;/author&gt;&lt;author&gt;Seifuddin, Fayaz&lt;/author&gt;&lt;author&gt;Suemizu, Hiroshi&lt;/author&gt;&lt;author&gt;Ohnishi, Yasuyuki&lt;/author&gt;&lt;author&gt;Yoneda, Nao&lt;/author&gt;&lt;author&gt;Nishiwaki, Megumi&lt;/author&gt;&lt;author&gt;Shepherdson, James&lt;/author&gt;&lt;author&gt;Suresh, Abhilash&lt;/author&gt;&lt;author&gt;Singh, Komudi&lt;/author&gt;&lt;author&gt;Ma, Yonghe&lt;/author&gt;&lt;author&gt;Jiang, Cheng-fei&lt;/author&gt;&lt;author&gt;Cao, Haiming&lt;/author&gt;&lt;/authors&gt;&lt;/contributors&gt;&lt;titles&gt;&lt;title&gt;In vivo functional analysis of non-conserved human lncRNAs associated with cardiometabolic traits&lt;/title&gt;&lt;secondary-title&gt;Nature Communications&lt;/secondary-title&gt;&lt;/titles&gt;&lt;periodical&gt;&lt;full-title&gt;Nature Communications&lt;/full-title&gt;&lt;/periodical&gt;&lt;pages&gt;45&lt;/pages&gt;&lt;volume&gt;11&lt;/volume&gt;&lt;number&gt;1&lt;/number&gt;&lt;dates&gt;&lt;year&gt;2020&lt;/year&gt;&lt;pub-dates&gt;&lt;date&gt;2020/01/02&lt;/date&gt;&lt;/pub-dates&gt;&lt;/dates&gt;&lt;isbn&gt;2041-1723&lt;/isbn&gt;&lt;urls&gt;&lt;related-urls&gt;&lt;url&gt;https://doi.org/10.1038/s41467-019-13688-z&lt;/url&gt;&lt;/related-urls&gt;&lt;/urls&gt;&lt;electronic-resource-num&gt;10.1038/s41467-019-13688-z&lt;/electronic-resource-num&gt;&lt;/record&gt;&lt;/Cite&gt;&lt;/EndNote&gt;</w:instrText>
      </w:r>
      <w:r w:rsidR="00A73DA9" w:rsidRPr="00480554">
        <w:rPr>
          <w:sz w:val="24"/>
          <w:szCs w:val="24"/>
        </w:rPr>
        <w:fldChar w:fldCharType="separate"/>
      </w:r>
      <w:r w:rsidR="00D31138" w:rsidRPr="00480554">
        <w:rPr>
          <w:noProof/>
          <w:sz w:val="24"/>
          <w:szCs w:val="24"/>
        </w:rPr>
        <w:t>(</w:t>
      </w:r>
      <w:hyperlink w:anchor="_ENREF_23" w:tooltip="Ruan, 2020 #93" w:history="1">
        <w:r w:rsidR="00815C04" w:rsidRPr="00480554">
          <w:rPr>
            <w:noProof/>
            <w:sz w:val="24"/>
            <w:szCs w:val="24"/>
          </w:rPr>
          <w:t>Ruan et al., 2020</w:t>
        </w:r>
      </w:hyperlink>
      <w:r w:rsidR="00D31138" w:rsidRPr="00480554">
        <w:rPr>
          <w:noProof/>
          <w:sz w:val="24"/>
          <w:szCs w:val="24"/>
        </w:rPr>
        <w:t>)</w:t>
      </w:r>
      <w:r w:rsidR="00A73DA9" w:rsidRPr="00480554">
        <w:rPr>
          <w:sz w:val="24"/>
          <w:szCs w:val="24"/>
        </w:rPr>
        <w:fldChar w:fldCharType="end"/>
      </w:r>
      <w:r w:rsidR="00A73DA9" w:rsidRPr="00480554">
        <w:rPr>
          <w:sz w:val="24"/>
          <w:szCs w:val="24"/>
        </w:rPr>
        <w:t>.</w:t>
      </w:r>
      <w:r w:rsidR="00442242" w:rsidRPr="00480554">
        <w:rPr>
          <w:sz w:val="24"/>
          <w:szCs w:val="24"/>
        </w:rPr>
        <w:t xml:space="preserve"> </w:t>
      </w:r>
    </w:p>
    <w:p w:rsidR="00442242" w:rsidRPr="00480554" w:rsidRDefault="00245E32" w:rsidP="008C4179">
      <w:pPr>
        <w:pStyle w:val="paragraph"/>
        <w:spacing w:line="240" w:lineRule="auto"/>
        <w:rPr>
          <w:sz w:val="24"/>
          <w:szCs w:val="24"/>
        </w:rPr>
      </w:pPr>
      <w:hyperlink r:id="rId5" w:history="1">
        <w:r w:rsidR="00442242" w:rsidRPr="00480554">
          <w:rPr>
            <w:rStyle w:val="Hyperlink"/>
            <w:b/>
            <w:bCs/>
            <w:sz w:val="24"/>
            <w:szCs w:val="24"/>
          </w:rPr>
          <w:t>https://www.gencodegenes.org/</w:t>
        </w:r>
      </w:hyperlink>
      <w:r w:rsidR="00442242" w:rsidRPr="00480554">
        <w:rPr>
          <w:sz w:val="24"/>
          <w:szCs w:val="24"/>
        </w:rPr>
        <w:t xml:space="preserve"> </w:t>
      </w:r>
    </w:p>
    <w:p w:rsidR="002C6AD6" w:rsidRPr="00480554" w:rsidRDefault="00442242" w:rsidP="008C4179">
      <w:pPr>
        <w:pStyle w:val="paragraph"/>
        <w:spacing w:line="240" w:lineRule="auto"/>
        <w:rPr>
          <w:sz w:val="24"/>
          <w:szCs w:val="24"/>
        </w:rPr>
      </w:pPr>
      <w:r w:rsidRPr="00480554">
        <w:rPr>
          <w:sz w:val="24"/>
          <w:szCs w:val="24"/>
        </w:rPr>
        <w:t xml:space="preserve"> As of March 2020, the human GENCODE (Release 33) database had 18 lncRNA genes and 53,009 lncRNA </w:t>
      </w:r>
      <w:proofErr w:type="gramStart"/>
      <w:r w:rsidRPr="00480554">
        <w:rPr>
          <w:sz w:val="24"/>
          <w:szCs w:val="24"/>
        </w:rPr>
        <w:t>transcripts.?????????????</w:t>
      </w:r>
      <w:proofErr w:type="gramEnd"/>
      <w:r w:rsidRPr="00480554">
        <w:rPr>
          <w:sz w:val="24"/>
          <w:szCs w:val="24"/>
        </w:rPr>
        <w:t xml:space="preserve"> How to search for the latest numbers by 2022</w:t>
      </w:r>
      <w:proofErr w:type="gramStart"/>
      <w:r w:rsidRPr="00480554">
        <w:rPr>
          <w:sz w:val="24"/>
          <w:szCs w:val="24"/>
        </w:rPr>
        <w:t>????</w:t>
      </w:r>
      <w:proofErr w:type="gramEnd"/>
    </w:p>
    <w:p w:rsidR="002C6AD6" w:rsidRPr="00480554" w:rsidRDefault="002C6AD6" w:rsidP="008C4179">
      <w:pPr>
        <w:pStyle w:val="paragraph"/>
        <w:spacing w:line="240" w:lineRule="auto"/>
        <w:rPr>
          <w:sz w:val="24"/>
          <w:szCs w:val="24"/>
        </w:rPr>
      </w:pPr>
    </w:p>
    <w:p w:rsidR="00033A55" w:rsidRPr="00480554" w:rsidRDefault="00033A55" w:rsidP="008C4179">
      <w:pPr>
        <w:pStyle w:val="paragraph"/>
        <w:spacing w:line="240" w:lineRule="auto"/>
        <w:rPr>
          <w:sz w:val="24"/>
          <w:szCs w:val="24"/>
        </w:rPr>
      </w:pPr>
      <w:r w:rsidRPr="00480554">
        <w:rPr>
          <w:sz w:val="24"/>
          <w:szCs w:val="24"/>
          <w:highlight w:val="yellow"/>
        </w:rPr>
        <w:t xml:space="preserve">According to nature publication 30000-60000 human lncRNAs have been reported in recent lncRNA annotations </w:t>
      </w:r>
      <w:proofErr w:type="gramStart"/>
      <w:r w:rsidR="00FE7B6A" w:rsidRPr="00480554">
        <w:rPr>
          <w:sz w:val="24"/>
          <w:szCs w:val="24"/>
          <w:highlight w:val="yellow"/>
        </w:rPr>
        <w:t>( this</w:t>
      </w:r>
      <w:proofErr w:type="gramEnd"/>
      <w:r w:rsidR="00FE7B6A" w:rsidRPr="00480554">
        <w:rPr>
          <w:sz w:val="24"/>
          <w:szCs w:val="24"/>
          <w:highlight w:val="yellow"/>
        </w:rPr>
        <w:t xml:space="preserve"> number is confirmed by another nature publication in 2022</w:t>
      </w:r>
      <w:r w:rsidRPr="00480554">
        <w:rPr>
          <w:sz w:val="24"/>
          <w:szCs w:val="24"/>
          <w:highlight w:val="yellow"/>
        </w:rPr>
        <w:t xml:space="preserve">but according to </w:t>
      </w:r>
      <w:proofErr w:type="spellStart"/>
      <w:r w:rsidRPr="00480554">
        <w:rPr>
          <w:sz w:val="24"/>
          <w:szCs w:val="24"/>
          <w:highlight w:val="yellow"/>
        </w:rPr>
        <w:t>lncRNAWIKI</w:t>
      </w:r>
      <w:proofErr w:type="spellEnd"/>
      <w:r w:rsidRPr="00480554">
        <w:rPr>
          <w:sz w:val="24"/>
          <w:szCs w:val="24"/>
          <w:highlight w:val="yellow"/>
        </w:rPr>
        <w:t xml:space="preserve"> 2056 human lncRNA annotated only?????????????</w:t>
      </w:r>
    </w:p>
    <w:p w:rsidR="00AF3427" w:rsidRPr="00480554" w:rsidRDefault="00AF3427" w:rsidP="008C4179">
      <w:pPr>
        <w:pStyle w:val="paragraph"/>
        <w:spacing w:line="240" w:lineRule="auto"/>
        <w:rPr>
          <w:sz w:val="24"/>
          <w:szCs w:val="24"/>
        </w:rPr>
      </w:pPr>
    </w:p>
    <w:p w:rsidR="00BD7FD6" w:rsidRPr="00480554" w:rsidRDefault="00BD7FD6" w:rsidP="008C4179">
      <w:pPr>
        <w:pStyle w:val="paragraph"/>
        <w:spacing w:line="240" w:lineRule="auto"/>
        <w:rPr>
          <w:sz w:val="24"/>
          <w:szCs w:val="24"/>
        </w:rPr>
      </w:pPr>
    </w:p>
    <w:p w:rsidR="00391A67" w:rsidRPr="00480554" w:rsidRDefault="00391A67" w:rsidP="008C4179">
      <w:pPr>
        <w:pStyle w:val="paragraph"/>
        <w:spacing w:line="240" w:lineRule="auto"/>
        <w:rPr>
          <w:sz w:val="24"/>
          <w:szCs w:val="24"/>
        </w:rPr>
      </w:pPr>
    </w:p>
    <w:p w:rsidR="00BD7FD6" w:rsidRPr="00480554" w:rsidRDefault="00BD7FD6" w:rsidP="008C4179">
      <w:pPr>
        <w:pStyle w:val="paragraph"/>
        <w:spacing w:line="240" w:lineRule="auto"/>
        <w:rPr>
          <w:sz w:val="24"/>
          <w:szCs w:val="24"/>
        </w:rPr>
      </w:pPr>
    </w:p>
    <w:p w:rsidR="00442242" w:rsidRPr="00480554" w:rsidRDefault="00442242" w:rsidP="008C4179">
      <w:pPr>
        <w:pStyle w:val="Title1"/>
        <w:spacing w:line="240" w:lineRule="auto"/>
        <w:rPr>
          <w:sz w:val="24"/>
          <w:szCs w:val="24"/>
        </w:rPr>
      </w:pPr>
      <w:r w:rsidRPr="00480554">
        <w:rPr>
          <w:sz w:val="24"/>
          <w:szCs w:val="24"/>
        </w:rPr>
        <w:t>LncRNA structure</w:t>
      </w:r>
    </w:p>
    <w:p w:rsidR="00BD7FD6" w:rsidRPr="00480554" w:rsidRDefault="00BD7FD6" w:rsidP="008C4179">
      <w:pPr>
        <w:pStyle w:val="paragraph"/>
        <w:spacing w:line="240" w:lineRule="auto"/>
        <w:rPr>
          <w:sz w:val="24"/>
          <w:szCs w:val="24"/>
        </w:rPr>
      </w:pPr>
    </w:p>
    <w:p w:rsidR="00252C8F" w:rsidRPr="00480554" w:rsidRDefault="00AF3427" w:rsidP="008C4179">
      <w:pPr>
        <w:pStyle w:val="paragraph"/>
        <w:spacing w:line="240" w:lineRule="auto"/>
        <w:rPr>
          <w:b/>
          <w:bCs/>
          <w:sz w:val="24"/>
          <w:szCs w:val="24"/>
        </w:rPr>
      </w:pPr>
      <w:r w:rsidRPr="00480554">
        <w:rPr>
          <w:sz w:val="24"/>
          <w:szCs w:val="24"/>
        </w:rPr>
        <w:t xml:space="preserve">Most annotated lncRNAs are RNA polymerase II (Pol II) transcribed; hence, they are similar in structure to mRNA and may have </w:t>
      </w:r>
      <w:r w:rsidR="00442242" w:rsidRPr="00480554">
        <w:rPr>
          <w:sz w:val="24"/>
          <w:szCs w:val="24"/>
        </w:rPr>
        <w:t xml:space="preserve">cap structures and poly A tails but contains fewer exons and are shorter in length compares to mRNAs. Moreover, due to </w:t>
      </w:r>
      <w:proofErr w:type="spellStart"/>
      <w:r w:rsidR="00442242" w:rsidRPr="00480554">
        <w:rPr>
          <w:sz w:val="24"/>
          <w:szCs w:val="24"/>
        </w:rPr>
        <w:t>lncRNA’s</w:t>
      </w:r>
      <w:proofErr w:type="spellEnd"/>
      <w:r w:rsidR="00442242" w:rsidRPr="00480554">
        <w:rPr>
          <w:sz w:val="24"/>
          <w:szCs w:val="24"/>
        </w:rPr>
        <w:t xml:space="preserve"> lengths are more than 200 nucleotides, allowing them to fold into three-dimensional structures </w:t>
      </w:r>
      <w:r w:rsidR="00442242" w:rsidRPr="00480554">
        <w:rPr>
          <w:b/>
          <w:bCs/>
          <w:sz w:val="24"/>
          <w:szCs w:val="24"/>
        </w:rPr>
        <w:fldChar w:fldCharType="begin"/>
      </w:r>
      <w:r w:rsidR="00D31138" w:rsidRPr="00480554">
        <w:rPr>
          <w:b/>
          <w:bCs/>
          <w:sz w:val="24"/>
          <w:szCs w:val="24"/>
        </w:rPr>
        <w:instrText xml:space="preserve"> ADDIN EN.CITE &lt;EndNote&gt;&lt;Cite&gt;&lt;Author&gt;Delpu&lt;/Author&gt;&lt;Year&gt;2016&lt;/Year&gt;&lt;RecNum&gt;217&lt;/RecNum&gt;&lt;DisplayText&gt;(Delpu et al., 2016)&lt;/DisplayText&gt;&lt;record&gt;&lt;rec-number&gt;217&lt;/rec-number&gt;&lt;foreign-keys&gt;&lt;key app="EN" db-id="p2dzte259xx92ieve2lxtvdet0x9tv99aps0" timestamp="1666051099"&gt;217&lt;/key&gt;&lt;/foreign-keys&gt;&lt;ref-type name="Book Section"&gt;5&lt;/ref-type&gt;&lt;contributors&gt;&lt;authors&gt;&lt;author&gt;Delpu, Yannick&lt;/author&gt;&lt;author&gt;Larrieu, Dorian&lt;/author&gt;&lt;author&gt;Gayral, Marion&lt;/author&gt;&lt;author&gt;Arvanitis, Dina&lt;/author&gt;&lt;author&gt;Dufresne, Marlène&lt;/author&gt;&lt;author&gt;Cordelier, Pierre&lt;/author&gt;&lt;author&gt;Torrisani, Jérôme&lt;/author&gt;&lt;/authors&gt;&lt;/contributors&gt;&lt;titles&gt;&lt;title&gt;Noncoding RNAs: clinical and therapeutic applications&lt;/title&gt;&lt;secondary-title&gt;Drug discovery in Cancer epigenetics&lt;/secondary-title&gt;&lt;/titles&gt;&lt;pages&gt;305-326&lt;/pages&gt;&lt;dates&gt;&lt;year&gt;2016&lt;/year&gt;&lt;/dates&gt;&lt;publisher&gt;Elsevier&lt;/publisher&gt;&lt;urls&gt;&lt;/urls&gt;&lt;/record&gt;&lt;/Cite&gt;&lt;/EndNote&gt;</w:instrText>
      </w:r>
      <w:r w:rsidR="00442242" w:rsidRPr="00480554">
        <w:rPr>
          <w:b/>
          <w:bCs/>
          <w:sz w:val="24"/>
          <w:szCs w:val="24"/>
        </w:rPr>
        <w:fldChar w:fldCharType="separate"/>
      </w:r>
      <w:r w:rsidR="00D31138" w:rsidRPr="00480554">
        <w:rPr>
          <w:b/>
          <w:bCs/>
          <w:noProof/>
          <w:sz w:val="24"/>
          <w:szCs w:val="24"/>
        </w:rPr>
        <w:t>(</w:t>
      </w:r>
      <w:hyperlink w:anchor="_ENREF_9" w:tooltip="Delpu, 2016 #217" w:history="1">
        <w:r w:rsidR="00815C04" w:rsidRPr="00480554">
          <w:rPr>
            <w:b/>
            <w:bCs/>
            <w:noProof/>
            <w:sz w:val="24"/>
            <w:szCs w:val="24"/>
          </w:rPr>
          <w:t>Delpu et al., 2016</w:t>
        </w:r>
      </w:hyperlink>
      <w:r w:rsidR="00D31138" w:rsidRPr="00480554">
        <w:rPr>
          <w:b/>
          <w:bCs/>
          <w:noProof/>
          <w:sz w:val="24"/>
          <w:szCs w:val="24"/>
        </w:rPr>
        <w:t>)</w:t>
      </w:r>
      <w:r w:rsidR="00442242" w:rsidRPr="00480554">
        <w:rPr>
          <w:b/>
          <w:bCs/>
          <w:sz w:val="24"/>
          <w:szCs w:val="24"/>
        </w:rPr>
        <w:fldChar w:fldCharType="end"/>
      </w:r>
      <w:r w:rsidR="00442242" w:rsidRPr="00480554">
        <w:rPr>
          <w:b/>
          <w:bCs/>
          <w:sz w:val="24"/>
          <w:szCs w:val="24"/>
        </w:rPr>
        <w:t>.</w:t>
      </w:r>
    </w:p>
    <w:p w:rsidR="000E26C5" w:rsidRPr="00480554" w:rsidRDefault="000E26C5" w:rsidP="008C4179">
      <w:pPr>
        <w:pStyle w:val="paragraph"/>
        <w:spacing w:line="240" w:lineRule="auto"/>
        <w:rPr>
          <w:noProof/>
          <w:sz w:val="24"/>
          <w:szCs w:val="24"/>
          <w:lang w:eastAsia="en-GB"/>
        </w:rPr>
      </w:pPr>
    </w:p>
    <w:p w:rsidR="000E26C5" w:rsidRPr="00480554" w:rsidRDefault="000E26C5" w:rsidP="008C4179">
      <w:pPr>
        <w:pStyle w:val="paragraph"/>
        <w:spacing w:line="240" w:lineRule="auto"/>
        <w:rPr>
          <w:sz w:val="24"/>
          <w:szCs w:val="24"/>
        </w:rPr>
      </w:pPr>
      <w:r w:rsidRPr="00480554">
        <w:rPr>
          <w:noProof/>
          <w:sz w:val="24"/>
          <w:szCs w:val="24"/>
          <w:lang w:eastAsia="en-GB"/>
        </w:rPr>
        <w:drawing>
          <wp:inline distT="0" distB="0" distL="0" distR="0">
            <wp:extent cx="2952750" cy="2266770"/>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ncrna stru.jpg"/>
                    <pic:cNvPicPr/>
                  </pic:nvPicPr>
                  <pic:blipFill rotWithShape="1">
                    <a:blip r:embed="rId6" cstate="print">
                      <a:extLst>
                        <a:ext uri="{28A0092B-C50C-407E-A947-70E740481C1C}">
                          <a14:useLocalDpi xmlns:a14="http://schemas.microsoft.com/office/drawing/2010/main" val="0"/>
                        </a:ext>
                      </a:extLst>
                    </a:blip>
                    <a:srcRect t="11452" r="19578" b="38985"/>
                    <a:stretch/>
                  </pic:blipFill>
                  <pic:spPr bwMode="auto">
                    <a:xfrm>
                      <a:off x="0" y="0"/>
                      <a:ext cx="2953771" cy="2267554"/>
                    </a:xfrm>
                    <a:prstGeom prst="rect">
                      <a:avLst/>
                    </a:prstGeom>
                    <a:ln>
                      <a:noFill/>
                    </a:ln>
                    <a:extLst>
                      <a:ext uri="{53640926-AAD7-44D8-BBD7-CCE9431645EC}">
                        <a14:shadowObscured xmlns:a14="http://schemas.microsoft.com/office/drawing/2010/main"/>
                      </a:ext>
                    </a:extLst>
                  </pic:spPr>
                </pic:pic>
              </a:graphicData>
            </a:graphic>
          </wp:inline>
        </w:drawing>
      </w:r>
    </w:p>
    <w:p w:rsidR="00442242" w:rsidRPr="00480554" w:rsidRDefault="000E26C5" w:rsidP="008C4179">
      <w:pPr>
        <w:pStyle w:val="body"/>
        <w:spacing w:line="240" w:lineRule="auto"/>
        <w:rPr>
          <w:sz w:val="24"/>
          <w:szCs w:val="24"/>
        </w:rPr>
      </w:pPr>
      <w:r w:rsidRPr="00480554">
        <w:rPr>
          <w:sz w:val="24"/>
          <w:szCs w:val="24"/>
        </w:rPr>
        <w:t xml:space="preserve">Figure () lncRNA structure </w:t>
      </w:r>
      <w:r w:rsidRPr="00480554">
        <w:rPr>
          <w:sz w:val="24"/>
          <w:szCs w:val="24"/>
        </w:rPr>
        <w:fldChar w:fldCharType="begin"/>
      </w:r>
      <w:r w:rsidR="00391A67" w:rsidRPr="00480554">
        <w:rPr>
          <w:sz w:val="24"/>
          <w:szCs w:val="24"/>
        </w:rPr>
        <w:instrText xml:space="preserve"> ADDIN EN.CITE &lt;EndNote&gt;&lt;Cite&gt;&lt;Author&gt;Jiang&lt;/Author&gt;&lt;Year&gt;2021&lt;/Year&gt;&lt;RecNum&gt;218&lt;/RecNum&gt;&lt;DisplayText&gt;(Jiang et al., 2021)&lt;/DisplayText&gt;&lt;record&gt;&lt;rec-number&gt;218&lt;/rec-number&gt;&lt;foreign-keys&gt;&lt;key app="EN" db-id="p2dzte259xx92ieve2lxtvdet0x9tv99aps0" timestamp="1666052237"&gt;218&lt;/key&gt;&lt;/foreign-keys&gt;&lt;ref-type name="Journal Article"&gt;17&lt;/ref-type&gt;&lt;contributors&gt;&lt;authors&gt;&lt;author&gt;Jiang, Jian&lt;/author&gt;&lt;author&gt;Sun, Yuefeng&lt;/author&gt;&lt;author&gt;Xu, Gaoran&lt;/author&gt;&lt;author&gt;Wang, Hong&lt;/author&gt;&lt;author&gt;Wang, Ling&lt;/author&gt;&lt;/authors&gt;&lt;/contributors&gt;&lt;titles&gt;&lt;title&gt;The role of miRNA, lncRNA and circRNA in the development of intervertebral disk degeneration&lt;/title&gt;&lt;secondary-title&gt;Experimental and Therapeutic Medicine&lt;/secondary-title&gt;&lt;/titles&gt;&lt;periodical&gt;&lt;full-title&gt;Experimental and Therapeutic Medicine&lt;/full-title&gt;&lt;/periodical&gt;&lt;pages&gt;1-9&lt;/pages&gt;&lt;volume&gt;21&lt;/volume&gt;&lt;number&gt;6&lt;/number&gt;&lt;dates&gt;&lt;year&gt;2021&lt;/year&gt;&lt;/dates&gt;&lt;isbn&gt;1792-0981&lt;/isbn&gt;&lt;urls&gt;&lt;/urls&gt;&lt;/record&gt;&lt;/Cite&gt;&lt;/EndNote&gt;</w:instrText>
      </w:r>
      <w:r w:rsidRPr="00480554">
        <w:rPr>
          <w:sz w:val="24"/>
          <w:szCs w:val="24"/>
        </w:rPr>
        <w:fldChar w:fldCharType="separate"/>
      </w:r>
      <w:r w:rsidR="00391A67" w:rsidRPr="00480554">
        <w:rPr>
          <w:noProof/>
          <w:sz w:val="24"/>
          <w:szCs w:val="24"/>
        </w:rPr>
        <w:t>(</w:t>
      </w:r>
      <w:hyperlink w:anchor="_ENREF_14" w:tooltip="Jiang, 2021 #218" w:history="1">
        <w:r w:rsidR="00815C04" w:rsidRPr="00480554">
          <w:rPr>
            <w:noProof/>
            <w:sz w:val="24"/>
            <w:szCs w:val="24"/>
          </w:rPr>
          <w:t>Jiang et al., 2021</w:t>
        </w:r>
      </w:hyperlink>
      <w:r w:rsidR="00391A67" w:rsidRPr="00480554">
        <w:rPr>
          <w:noProof/>
          <w:sz w:val="24"/>
          <w:szCs w:val="24"/>
        </w:rPr>
        <w:t>)</w:t>
      </w:r>
      <w:r w:rsidRPr="00480554">
        <w:rPr>
          <w:sz w:val="24"/>
          <w:szCs w:val="24"/>
        </w:rPr>
        <w:fldChar w:fldCharType="end"/>
      </w:r>
      <w:r w:rsidRPr="00480554">
        <w:rPr>
          <w:sz w:val="24"/>
          <w:szCs w:val="24"/>
        </w:rPr>
        <w:t xml:space="preserve">. </w:t>
      </w:r>
    </w:p>
    <w:p w:rsidR="000E26C5" w:rsidRPr="00480554" w:rsidRDefault="000E26C5" w:rsidP="008C4179">
      <w:pPr>
        <w:pStyle w:val="paragraph"/>
        <w:spacing w:line="240" w:lineRule="auto"/>
        <w:rPr>
          <w:sz w:val="24"/>
          <w:szCs w:val="24"/>
        </w:rPr>
      </w:pPr>
    </w:p>
    <w:p w:rsidR="00033A55" w:rsidRPr="00480554" w:rsidRDefault="00AF3427" w:rsidP="008C4179">
      <w:pPr>
        <w:pStyle w:val="Title1"/>
        <w:spacing w:line="240" w:lineRule="auto"/>
        <w:rPr>
          <w:sz w:val="24"/>
          <w:szCs w:val="24"/>
        </w:rPr>
      </w:pPr>
      <w:r w:rsidRPr="00480554">
        <w:rPr>
          <w:sz w:val="24"/>
          <w:szCs w:val="24"/>
        </w:rPr>
        <w:lastRenderedPageBreak/>
        <w:t>LncRNA function</w:t>
      </w:r>
    </w:p>
    <w:p w:rsidR="00AF3427" w:rsidRPr="00480554" w:rsidRDefault="00AF3427" w:rsidP="008C4179">
      <w:pPr>
        <w:pStyle w:val="paragraph"/>
        <w:spacing w:line="240" w:lineRule="auto"/>
        <w:rPr>
          <w:sz w:val="24"/>
          <w:szCs w:val="24"/>
        </w:rPr>
      </w:pPr>
    </w:p>
    <w:p w:rsidR="00417166" w:rsidRPr="00480554" w:rsidRDefault="00D06626" w:rsidP="008C4179">
      <w:pPr>
        <w:pStyle w:val="paragraph"/>
        <w:spacing w:line="240" w:lineRule="auto"/>
        <w:rPr>
          <w:sz w:val="24"/>
          <w:szCs w:val="24"/>
        </w:rPr>
      </w:pPr>
      <w:r w:rsidRPr="00480554">
        <w:rPr>
          <w:sz w:val="24"/>
          <w:szCs w:val="24"/>
        </w:rPr>
        <w:t xml:space="preserve">According to the current understanding of lncRNA identification and function, these transcripts </w:t>
      </w:r>
      <w:proofErr w:type="gramStart"/>
      <w:r w:rsidRPr="00480554">
        <w:rPr>
          <w:sz w:val="24"/>
          <w:szCs w:val="24"/>
        </w:rPr>
        <w:t>are classified</w:t>
      </w:r>
      <w:proofErr w:type="gramEnd"/>
      <w:r w:rsidRPr="00480554">
        <w:rPr>
          <w:sz w:val="24"/>
          <w:szCs w:val="24"/>
        </w:rPr>
        <w:t xml:space="preserve"> </w:t>
      </w:r>
      <w:r w:rsidR="00D70A06" w:rsidRPr="00480554">
        <w:rPr>
          <w:sz w:val="24"/>
          <w:szCs w:val="24"/>
        </w:rPr>
        <w:t>as:</w:t>
      </w:r>
    </w:p>
    <w:p w:rsidR="00417166" w:rsidRPr="00480554" w:rsidRDefault="0052567C" w:rsidP="008C4179">
      <w:pPr>
        <w:pStyle w:val="body"/>
        <w:numPr>
          <w:ilvl w:val="0"/>
          <w:numId w:val="6"/>
        </w:numPr>
        <w:spacing w:line="240" w:lineRule="auto"/>
        <w:rPr>
          <w:sz w:val="24"/>
          <w:szCs w:val="24"/>
        </w:rPr>
      </w:pPr>
      <w:r w:rsidRPr="00480554">
        <w:rPr>
          <w:b/>
          <w:bCs/>
          <w:sz w:val="24"/>
          <w:szCs w:val="24"/>
        </w:rPr>
        <w:t>Epigenetic regulation:</w:t>
      </w:r>
      <w:r w:rsidRPr="00480554">
        <w:rPr>
          <w:sz w:val="24"/>
          <w:szCs w:val="24"/>
        </w:rPr>
        <w:t xml:space="preserve"> through </w:t>
      </w:r>
      <w:r w:rsidR="00D06626" w:rsidRPr="00480554">
        <w:rPr>
          <w:sz w:val="24"/>
          <w:szCs w:val="24"/>
        </w:rPr>
        <w:t>mediating chromatin mo</w:t>
      </w:r>
      <w:r w:rsidRPr="00480554">
        <w:rPr>
          <w:sz w:val="24"/>
          <w:szCs w:val="24"/>
        </w:rPr>
        <w:t>difications and DNA methylation.</w:t>
      </w:r>
    </w:p>
    <w:p w:rsidR="00417166" w:rsidRPr="00480554" w:rsidRDefault="0052567C" w:rsidP="008C4179">
      <w:pPr>
        <w:pStyle w:val="body"/>
        <w:numPr>
          <w:ilvl w:val="0"/>
          <w:numId w:val="6"/>
        </w:numPr>
        <w:spacing w:line="240" w:lineRule="auto"/>
        <w:rPr>
          <w:sz w:val="24"/>
          <w:szCs w:val="24"/>
        </w:rPr>
      </w:pPr>
      <w:r w:rsidRPr="00480554">
        <w:rPr>
          <w:b/>
          <w:bCs/>
          <w:sz w:val="24"/>
          <w:szCs w:val="24"/>
        </w:rPr>
        <w:t>Transcriptional and post-Transcriptional modification</w:t>
      </w:r>
      <w:r w:rsidRPr="00480554">
        <w:rPr>
          <w:sz w:val="24"/>
          <w:szCs w:val="24"/>
        </w:rPr>
        <w:t xml:space="preserve">: </w:t>
      </w:r>
      <w:r w:rsidR="00D06626" w:rsidRPr="00480554">
        <w:rPr>
          <w:sz w:val="24"/>
          <w:szCs w:val="24"/>
        </w:rPr>
        <w:t>proteins (primarily transcription factor) and DNA interactions involved in tr</w:t>
      </w:r>
      <w:r w:rsidRPr="00480554">
        <w:rPr>
          <w:sz w:val="24"/>
          <w:szCs w:val="24"/>
        </w:rPr>
        <w:t xml:space="preserve">anscriptional level regulation, </w:t>
      </w:r>
      <w:r w:rsidR="00D06626" w:rsidRPr="00480554">
        <w:rPr>
          <w:sz w:val="24"/>
          <w:szCs w:val="24"/>
        </w:rPr>
        <w:t xml:space="preserve">and in mRNA processing at </w:t>
      </w:r>
      <w:r w:rsidRPr="00480554">
        <w:rPr>
          <w:sz w:val="24"/>
          <w:szCs w:val="24"/>
        </w:rPr>
        <w:t>the post-transcriptional level.</w:t>
      </w:r>
    </w:p>
    <w:p w:rsidR="00D06626" w:rsidRPr="00480554" w:rsidRDefault="00D70A06" w:rsidP="008C4179">
      <w:pPr>
        <w:pStyle w:val="paragraph"/>
        <w:numPr>
          <w:ilvl w:val="0"/>
          <w:numId w:val="6"/>
        </w:numPr>
        <w:spacing w:line="240" w:lineRule="auto"/>
        <w:rPr>
          <w:sz w:val="24"/>
          <w:szCs w:val="24"/>
        </w:rPr>
      </w:pPr>
      <w:r w:rsidRPr="00480554">
        <w:rPr>
          <w:b/>
          <w:bCs/>
          <w:sz w:val="24"/>
          <w:szCs w:val="24"/>
        </w:rPr>
        <w:t>Direct</w:t>
      </w:r>
      <w:r w:rsidR="00D06626" w:rsidRPr="00480554">
        <w:rPr>
          <w:b/>
          <w:bCs/>
          <w:sz w:val="24"/>
          <w:szCs w:val="24"/>
        </w:rPr>
        <w:t xml:space="preserve"> interactions with proteins</w:t>
      </w:r>
      <w:r w:rsidR="0052567C" w:rsidRPr="00480554">
        <w:rPr>
          <w:b/>
          <w:bCs/>
          <w:sz w:val="24"/>
          <w:szCs w:val="24"/>
        </w:rPr>
        <w:t>:</w:t>
      </w:r>
      <w:r w:rsidR="00D06626" w:rsidRPr="00480554">
        <w:rPr>
          <w:sz w:val="24"/>
          <w:szCs w:val="24"/>
        </w:rPr>
        <w:t xml:space="preserve"> to regulate protein translation and post-translation modification</w:t>
      </w:r>
      <w:r w:rsidRPr="00480554">
        <w:rPr>
          <w:sz w:val="24"/>
          <w:szCs w:val="24"/>
        </w:rPr>
        <w:t xml:space="preserve">. </w:t>
      </w:r>
    </w:p>
    <w:p w:rsidR="00AF3427" w:rsidRPr="00480554" w:rsidRDefault="00BB2FB4" w:rsidP="008C4179">
      <w:pPr>
        <w:pStyle w:val="body"/>
        <w:numPr>
          <w:ilvl w:val="0"/>
          <w:numId w:val="6"/>
        </w:numPr>
        <w:spacing w:line="240" w:lineRule="auto"/>
        <w:rPr>
          <w:b/>
          <w:bCs/>
          <w:sz w:val="24"/>
          <w:szCs w:val="24"/>
        </w:rPr>
      </w:pPr>
      <w:r w:rsidRPr="00480554">
        <w:rPr>
          <w:b/>
          <w:bCs/>
          <w:sz w:val="24"/>
          <w:szCs w:val="24"/>
        </w:rPr>
        <w:t>L</w:t>
      </w:r>
      <w:r w:rsidR="00D06626" w:rsidRPr="00480554">
        <w:rPr>
          <w:b/>
          <w:bCs/>
          <w:sz w:val="24"/>
          <w:szCs w:val="24"/>
        </w:rPr>
        <w:t>ncRNAs Act as miRNA Sponges</w:t>
      </w:r>
      <w:r w:rsidR="002B0600" w:rsidRPr="00480554">
        <w:rPr>
          <w:b/>
          <w:bCs/>
          <w:sz w:val="24"/>
          <w:szCs w:val="24"/>
        </w:rPr>
        <w:t>:</w:t>
      </w:r>
      <w:r w:rsidR="002B0600" w:rsidRPr="00480554">
        <w:rPr>
          <w:sz w:val="24"/>
          <w:szCs w:val="24"/>
        </w:rPr>
        <w:t xml:space="preserve"> </w:t>
      </w:r>
      <w:r w:rsidR="00D70A06" w:rsidRPr="00480554">
        <w:rPr>
          <w:sz w:val="24"/>
          <w:szCs w:val="24"/>
        </w:rPr>
        <w:t>sequestering miRNAs and so inhibit the</w:t>
      </w:r>
      <w:r w:rsidR="002B0600" w:rsidRPr="00480554">
        <w:rPr>
          <w:sz w:val="24"/>
          <w:szCs w:val="24"/>
        </w:rPr>
        <w:t xml:space="preserve"> miRNA mediated gene repression </w:t>
      </w:r>
      <w:r w:rsidR="002B0600" w:rsidRPr="00480554">
        <w:rPr>
          <w:b/>
          <w:bCs/>
          <w:sz w:val="24"/>
          <w:szCs w:val="24"/>
        </w:rPr>
        <w:fldChar w:fldCharType="begin"/>
      </w:r>
      <w:r w:rsidR="00D31138" w:rsidRPr="00480554">
        <w:rPr>
          <w:b/>
          <w:bCs/>
          <w:sz w:val="24"/>
          <w:szCs w:val="24"/>
        </w:rPr>
        <w:instrText xml:space="preserve"> ADDIN EN.CITE &lt;EndNote&gt;&lt;Cite&gt;&lt;Author&gt;Zhang&lt;/Author&gt;&lt;Year&gt;2019&lt;/Year&gt;&lt;RecNum&gt;219&lt;/RecNum&gt;&lt;DisplayText&gt;(Zhang et al., 2019)&lt;/DisplayText&gt;&lt;record&gt;&lt;rec-number&gt;219&lt;/rec-number&gt;&lt;foreign-keys&gt;&lt;key app="EN" db-id="p2dzte259xx92ieve2lxtvdet0x9tv99aps0" timestamp="1666055883"&gt;219&lt;/key&gt;&lt;/foreign-keys&gt;&lt;ref-type name="Journal Article"&gt;17&lt;/ref-type&gt;&lt;contributors&gt;&lt;authors&gt;&lt;author&gt;Zhang, Xiaopei&lt;/author&gt;&lt;author&gt;Wang, Wei&lt;/author&gt;&lt;author&gt;Zhu, Weidong&lt;/author&gt;&lt;author&gt;Dong, Jie&lt;/author&gt;&lt;author&gt;Cheng, Yingying&lt;/author&gt;&lt;author&gt;Yin, Zujun&lt;/author&gt;&lt;author&gt;Shen, Fafu&lt;/author&gt;&lt;/authors&gt;&lt;/contributors&gt;&lt;titles&gt;&lt;title&gt;Mechanisms and functions of long non-coding RNAs at multiple regulatory levels&lt;/title&gt;&lt;secondary-title&gt;International journal of molecular sciences&lt;/secondary-title&gt;&lt;/titles&gt;&lt;periodical&gt;&lt;full-title&gt;Int J Mol Sci&lt;/full-title&gt;&lt;abbr-1&gt;International journal of molecular sciences&lt;/abbr-1&gt;&lt;/periodical&gt;&lt;pages&gt;5573&lt;/pages&gt;&lt;volume&gt;20&lt;/volume&gt;&lt;number&gt;22&lt;/number&gt;&lt;dates&gt;&lt;year&gt;2019&lt;/year&gt;&lt;/dates&gt;&lt;isbn&gt;1422-0067&lt;/isbn&gt;&lt;urls&gt;&lt;/urls&gt;&lt;/record&gt;&lt;/Cite&gt;&lt;/EndNote&gt;</w:instrText>
      </w:r>
      <w:r w:rsidR="002B0600" w:rsidRPr="00480554">
        <w:rPr>
          <w:b/>
          <w:bCs/>
          <w:sz w:val="24"/>
          <w:szCs w:val="24"/>
        </w:rPr>
        <w:fldChar w:fldCharType="separate"/>
      </w:r>
      <w:r w:rsidR="00D31138" w:rsidRPr="00480554">
        <w:rPr>
          <w:b/>
          <w:bCs/>
          <w:noProof/>
          <w:sz w:val="24"/>
          <w:szCs w:val="24"/>
        </w:rPr>
        <w:t>(</w:t>
      </w:r>
      <w:hyperlink w:anchor="_ENREF_31" w:tooltip="Zhang, 2019 #219" w:history="1">
        <w:r w:rsidR="00815C04" w:rsidRPr="00480554">
          <w:rPr>
            <w:b/>
            <w:bCs/>
            <w:noProof/>
            <w:sz w:val="24"/>
            <w:szCs w:val="24"/>
          </w:rPr>
          <w:t>Zhang et al., 2019</w:t>
        </w:r>
      </w:hyperlink>
      <w:r w:rsidR="00D31138" w:rsidRPr="00480554">
        <w:rPr>
          <w:b/>
          <w:bCs/>
          <w:noProof/>
          <w:sz w:val="24"/>
          <w:szCs w:val="24"/>
        </w:rPr>
        <w:t>)</w:t>
      </w:r>
      <w:r w:rsidR="002B0600" w:rsidRPr="00480554">
        <w:rPr>
          <w:b/>
          <w:bCs/>
          <w:sz w:val="24"/>
          <w:szCs w:val="24"/>
        </w:rPr>
        <w:fldChar w:fldCharType="end"/>
      </w:r>
      <w:r w:rsidR="002B0600" w:rsidRPr="00480554">
        <w:rPr>
          <w:b/>
          <w:bCs/>
          <w:sz w:val="24"/>
          <w:szCs w:val="24"/>
        </w:rPr>
        <w:t>.</w:t>
      </w:r>
    </w:p>
    <w:p w:rsidR="002B0600" w:rsidRPr="00480554" w:rsidRDefault="002B0600" w:rsidP="008C4179">
      <w:pPr>
        <w:pStyle w:val="body"/>
        <w:spacing w:line="240" w:lineRule="auto"/>
        <w:rPr>
          <w:sz w:val="24"/>
          <w:szCs w:val="24"/>
        </w:rPr>
      </w:pPr>
    </w:p>
    <w:p w:rsidR="00D31138" w:rsidRPr="00480554" w:rsidRDefault="00D31138" w:rsidP="008C4179">
      <w:pPr>
        <w:pStyle w:val="Title1"/>
        <w:spacing w:line="240" w:lineRule="auto"/>
        <w:rPr>
          <w:sz w:val="24"/>
          <w:szCs w:val="24"/>
        </w:rPr>
      </w:pPr>
      <w:r w:rsidRPr="00480554">
        <w:rPr>
          <w:sz w:val="24"/>
          <w:szCs w:val="24"/>
        </w:rPr>
        <w:t>LncRNA and diseases:</w:t>
      </w:r>
    </w:p>
    <w:p w:rsidR="00D31138" w:rsidRPr="00480554" w:rsidRDefault="00D31138" w:rsidP="008C4179">
      <w:pPr>
        <w:pStyle w:val="body"/>
        <w:spacing w:line="240" w:lineRule="auto"/>
        <w:rPr>
          <w:b/>
          <w:bCs/>
          <w:sz w:val="24"/>
          <w:szCs w:val="24"/>
        </w:rPr>
      </w:pPr>
      <w:r w:rsidRPr="00480554">
        <w:rPr>
          <w:sz w:val="24"/>
          <w:szCs w:val="24"/>
        </w:rPr>
        <w:t xml:space="preserve">LncRNAs play a role in a wide range of cellular mechanisms, from gene expression to protein translation and stability. Recent research suggests that lncRNAs play important roles in cellular differentiation, organogenesis, and tissue homeostasis. Furthermore, lncRNAs play a role in pathological conditions such as cancer and cardiovascular disease, providing novel biomarkers and </w:t>
      </w:r>
      <w:r w:rsidR="00B67D26" w:rsidRPr="00480554">
        <w:rPr>
          <w:sz w:val="24"/>
          <w:szCs w:val="24"/>
        </w:rPr>
        <w:t>therapeutic</w:t>
      </w:r>
      <w:r w:rsidRPr="00480554">
        <w:rPr>
          <w:sz w:val="24"/>
          <w:szCs w:val="24"/>
        </w:rPr>
        <w:t xml:space="preserve"> targets</w:t>
      </w:r>
      <w:r w:rsidR="00B67D26" w:rsidRPr="00480554">
        <w:rPr>
          <w:sz w:val="24"/>
          <w:szCs w:val="24"/>
        </w:rPr>
        <w:t xml:space="preserve"> </w:t>
      </w:r>
      <w:r w:rsidR="00B67D26" w:rsidRPr="00480554">
        <w:rPr>
          <w:b/>
          <w:bCs/>
          <w:sz w:val="24"/>
          <w:szCs w:val="24"/>
        </w:rPr>
        <w:fldChar w:fldCharType="begin">
          <w:fldData xml:space="preserve">PEVuZE5vdGU+PENpdGU+PEF1dGhvcj5TY2htaXR6PC9BdXRob3I+PFllYXI+MjAxNjwvWWVhcj48
UmVjTnVtPjI1MDwvUmVjTnVtPjxEaXNwbGF5VGV4dD4oU2NobWl0eiBldCBhbC4sIDIwMTYpPC9E
aXNwbGF5VGV4dD48cmVjb3JkPjxyZWMtbnVtYmVyPjI1MDwvcmVjLW51bWJlcj48Zm9yZWlnbi1r
ZXlzPjxrZXkgYXBwPSJFTiIgZGItaWQ9InAyZHp0ZTI1OXh4OTJpZXZlMmx4dHZkZXQweDl0djk5
YXBzMCIgdGltZXN0YW1wPSIxNjY3MjYwMjg4Ij4yNTA8L2tleT48L2ZvcmVpZ24ta2V5cz48cmVm
LXR5cGUgbmFtZT0iSm91cm5hbCBBcnRpY2xlIj4xNzwvcmVmLXR5cGU+PGNvbnRyaWJ1dG9ycz48
YXV0aG9ycz48YXV0aG9yPlNjaG1pdHosIFMuIFUuPC9hdXRob3I+PGF1dGhvcj5Hcm90ZSwgUC48
L2F1dGhvcj48YXV0aG9yPkhlcnJtYW5uLCBCLiBHLjwvYXV0aG9yPjwvYXV0aG9ycz48L2NvbnRy
aWJ1dG9ycz48YXV0aC1hZGRyZXNzPkRlcGFydG1lbnQgb2YgRGV2ZWxvcG1lbnRhbCBHZW5ldGlj
cywgTWF4IFBsYW5jayBJbnN0aXR1dGUgZm9yIE1vbGVjdWxhciBHZW5ldGljcywgSWhuZXN0ci4g
NjMtNzMsIDE0MTk1LCBCZXJsaW4sIEdlcm1hbnkuIHNzY2htaXR6QG1vbGdlbi5tcGcuZGUuJiN4
RDtJbnN0aXR1dGUgb2YgQ2FyZGlvdmFzY3VsYXIgUmVnZW5lcmF0aW9uLCBDZW50ZXIgZm9yIE1v
bGVjdWxhciBNZWRpY2luZSwgR29ldGhlIFVuaXZlcnNpdHksIFRoZW9kb3ItU3Rlcm4tS2FpIDcs
IDYwNTkwLCBGcmFua2Z1cnQsIEdlcm1hbnkuJiN4RDtEZXBhcnRtZW50IG9mIERldmVsb3BtZW50
YWwgR2VuZXRpY3MsIE1heCBQbGFuY2sgSW5zdGl0dXRlIGZvciBNb2xlY3VsYXIgR2VuZXRpY3Ms
IElobmVzdHIuIDYzLTczLCAxNDE5NSwgQmVybGluLCBHZXJtYW55LiBoZXJybWFubkBtb2xnZW4u
bXBnLmRlLiYjeEQ7SW5zdGl0dXRlIGZvciBNZWRpY2FsIEdlbmV0aWNzLCBDYW1wdXMgQmVuamFt
aW4gRnJhbmtsaW4sIENoYXJpdGUtVW5pdmVyc2l0eSBNZWRpY2luZSBCZXJsaW4sIEhpbmRlbmJ1
cmdkYW1tIDMwLCAxMjIwMywgQmVybGluLCBHZXJtYW55LiBoZXJybWFubkBtb2xnZW4ubXBnLmRl
LjwvYXV0aC1hZGRyZXNzPjx0aXRsZXM+PHRpdGxlPk1lY2hhbmlzbXMgb2YgbG9uZyBub25jb2Rp
bmcgUk5BIGZ1bmN0aW9uIGluIGRldmVsb3BtZW50IGFuZCBkaXNlYXNlPC90aXRsZT48c2Vjb25k
YXJ5LXRpdGxlPkNlbGwgTW9sIExpZmUgU2NpPC9zZWNvbmRhcnktdGl0bGU+PGFsdC10aXRsZT5D
ZWxsdWxhciBhbmQgbW9sZWN1bGFyIGxpZmUgc2NpZW5jZXMgOiBDTUxTPC9hbHQtdGl0bGU+PC90
aXRsZXM+PHBlcmlvZGljYWw+PGZ1bGwtdGl0bGU+Q2VsbCBNb2wgTGlmZSBTY2k8L2Z1bGwtdGl0
bGU+PGFiYnItMT5DZWxsdWxhciBhbmQgbW9sZWN1bGFyIGxpZmUgc2NpZW5jZXMgOiBDTUxTPC9h
YmJyLTE+PC9wZXJpb2RpY2FsPjxhbHQtcGVyaW9kaWNhbD48ZnVsbC10aXRsZT5DZWxsIE1vbCBM
aWZlIFNjaTwvZnVsbC10aXRsZT48YWJici0xPkNlbGx1bGFyIGFuZCBtb2xlY3VsYXIgbGlmZSBz
Y2llbmNlcyA6IENNTFM8L2FiYnItMT48L2FsdC1wZXJpb2RpY2FsPjxwYWdlcz4yNDkxLTUwOTwv
cGFnZXM+PHZvbHVtZT43Mzwvdm9sdW1lPjxudW1iZXI+MTM8L251bWJlcj48ZWRpdGlvbj4yMDE2
LzAzLzI0PC9lZGl0aW9uPjxrZXl3b3Jkcz48a2V5d29yZD5BbmltYWxzPC9rZXl3b3JkPjxrZXl3
b3JkPkNhcmRpb3Zhc2N1bGFyIERpc2Vhc2VzLypnZW5ldGljcy9tZXRhYm9saXNtL3BhdGhvbG9n
eTwva2V5d29yZD48a2V5d29yZD5DaHJvbWF0aW4gQXNzZW1ibHkgYW5kIERpc2Fzc2VtYmx5PC9r
ZXl3b3JkPjxrZXl3b3JkPkROQSBNZXRoeWxhdGlvbjwva2V5d29yZD48a2V5d29yZD5FcGlnZW5l
c2lzLCBHZW5ldGljPC9rZXl3b3JkPjxrZXl3b3JkPipHZW5lIEV4cHJlc3Npb24gUmVndWxhdGlv
bjwva2V5d29yZD48a2V5d29yZD5IaXN0b25lIENvZGU8L2tleXdvcmQ+PGtleXdvcmQ+SHVtYW5z
PC9rZXl3b3JkPjxrZXl3b3JkPk5lb3BsYXNtcy8qZ2VuZXRpY3MvbWV0YWJvbGlzbS9wYXRob2xv
Z3k8L2tleXdvcmQ+PGtleXdvcmQ+Uk5BLCBMb25nIE5vbmNvZGluZy9hbmFseXNpcy8qZ2VuZXRp
Y3MvbWV0YWJvbGlzbTwva2V5d29yZD48L2tleXdvcmRzPjxkYXRlcz48eWVhcj4yMDE2PC95ZWFy
PjxwdWItZGF0ZXM+PGRhdGU+SnVsPC9kYXRlPjwvcHViLWRhdGVzPjwvZGF0ZXM+PGlzYm4+MTQy
MC02ODJYIChQcmludCkmI3hEOzE0MjAtNjgyeDwvaXNibj48YWNjZXNzaW9uLW51bT4yNzAwNzUw
ODwvYWNjZXNzaW9uLW51bT48dXJscz48L3VybHM+PGN1c3RvbTI+UG1jNDg5NDkzMTwvY3VzdG9t
Mj48ZWxlY3Ryb25pYy1yZXNvdXJjZS1udW0+MTAuMTAwNy9zMDAwMTgtMDE2LTIxNzQtNTwvZWxl
Y3Ryb25pYy1yZXNvdXJjZS1udW0+PHJlbW90ZS1kYXRhYmFzZS1wcm92aWRlcj5ObG08L3JlbW90
ZS1kYXRhYmFzZS1wcm92aWRlcj48bGFuZ3VhZ2U+ZW5nPC9sYW5ndWFnZT48L3JlY29yZD48L0Np
dGU+PC9FbmROb3RlPgB=
</w:fldData>
        </w:fldChar>
      </w:r>
      <w:r w:rsidR="00391A67" w:rsidRPr="00480554">
        <w:rPr>
          <w:b/>
          <w:bCs/>
          <w:sz w:val="24"/>
          <w:szCs w:val="24"/>
        </w:rPr>
        <w:instrText xml:space="preserve"> ADDIN EN.CITE </w:instrText>
      </w:r>
      <w:r w:rsidR="00391A67" w:rsidRPr="00480554">
        <w:rPr>
          <w:b/>
          <w:bCs/>
          <w:sz w:val="24"/>
          <w:szCs w:val="24"/>
        </w:rPr>
        <w:fldChar w:fldCharType="begin">
          <w:fldData xml:space="preserve">PEVuZE5vdGU+PENpdGU+PEF1dGhvcj5TY2htaXR6PC9BdXRob3I+PFllYXI+MjAxNjwvWWVhcj48
UmVjTnVtPjI1MDwvUmVjTnVtPjxEaXNwbGF5VGV4dD4oU2NobWl0eiBldCBhbC4sIDIwMTYpPC9E
aXNwbGF5VGV4dD48cmVjb3JkPjxyZWMtbnVtYmVyPjI1MDwvcmVjLW51bWJlcj48Zm9yZWlnbi1r
ZXlzPjxrZXkgYXBwPSJFTiIgZGItaWQ9InAyZHp0ZTI1OXh4OTJpZXZlMmx4dHZkZXQweDl0djk5
YXBzMCIgdGltZXN0YW1wPSIxNjY3MjYwMjg4Ij4yNTA8L2tleT48L2ZvcmVpZ24ta2V5cz48cmVm
LXR5cGUgbmFtZT0iSm91cm5hbCBBcnRpY2xlIj4xNzwvcmVmLXR5cGU+PGNvbnRyaWJ1dG9ycz48
YXV0aG9ycz48YXV0aG9yPlNjaG1pdHosIFMuIFUuPC9hdXRob3I+PGF1dGhvcj5Hcm90ZSwgUC48
L2F1dGhvcj48YXV0aG9yPkhlcnJtYW5uLCBCLiBHLjwvYXV0aG9yPjwvYXV0aG9ycz48L2NvbnRy
aWJ1dG9ycz48YXV0aC1hZGRyZXNzPkRlcGFydG1lbnQgb2YgRGV2ZWxvcG1lbnRhbCBHZW5ldGlj
cywgTWF4IFBsYW5jayBJbnN0aXR1dGUgZm9yIE1vbGVjdWxhciBHZW5ldGljcywgSWhuZXN0ci4g
NjMtNzMsIDE0MTk1LCBCZXJsaW4sIEdlcm1hbnkuIHNzY2htaXR6QG1vbGdlbi5tcGcuZGUuJiN4
RDtJbnN0aXR1dGUgb2YgQ2FyZGlvdmFzY3VsYXIgUmVnZW5lcmF0aW9uLCBDZW50ZXIgZm9yIE1v
bGVjdWxhciBNZWRpY2luZSwgR29ldGhlIFVuaXZlcnNpdHksIFRoZW9kb3ItU3Rlcm4tS2FpIDcs
IDYwNTkwLCBGcmFua2Z1cnQsIEdlcm1hbnkuJiN4RDtEZXBhcnRtZW50IG9mIERldmVsb3BtZW50
YWwgR2VuZXRpY3MsIE1heCBQbGFuY2sgSW5zdGl0dXRlIGZvciBNb2xlY3VsYXIgR2VuZXRpY3Ms
IElobmVzdHIuIDYzLTczLCAxNDE5NSwgQmVybGluLCBHZXJtYW55LiBoZXJybWFubkBtb2xnZW4u
bXBnLmRlLiYjeEQ7SW5zdGl0dXRlIGZvciBNZWRpY2FsIEdlbmV0aWNzLCBDYW1wdXMgQmVuamFt
aW4gRnJhbmtsaW4sIENoYXJpdGUtVW5pdmVyc2l0eSBNZWRpY2luZSBCZXJsaW4sIEhpbmRlbmJ1
cmdkYW1tIDMwLCAxMjIwMywgQmVybGluLCBHZXJtYW55LiBoZXJybWFubkBtb2xnZW4ubXBnLmRl
LjwvYXV0aC1hZGRyZXNzPjx0aXRsZXM+PHRpdGxlPk1lY2hhbmlzbXMgb2YgbG9uZyBub25jb2Rp
bmcgUk5BIGZ1bmN0aW9uIGluIGRldmVsb3BtZW50IGFuZCBkaXNlYXNlPC90aXRsZT48c2Vjb25k
YXJ5LXRpdGxlPkNlbGwgTW9sIExpZmUgU2NpPC9zZWNvbmRhcnktdGl0bGU+PGFsdC10aXRsZT5D
ZWxsdWxhciBhbmQgbW9sZWN1bGFyIGxpZmUgc2NpZW5jZXMgOiBDTUxTPC9hbHQtdGl0bGU+PC90
aXRsZXM+PHBlcmlvZGljYWw+PGZ1bGwtdGl0bGU+Q2VsbCBNb2wgTGlmZSBTY2k8L2Z1bGwtdGl0
bGU+PGFiYnItMT5DZWxsdWxhciBhbmQgbW9sZWN1bGFyIGxpZmUgc2NpZW5jZXMgOiBDTUxTPC9h
YmJyLTE+PC9wZXJpb2RpY2FsPjxhbHQtcGVyaW9kaWNhbD48ZnVsbC10aXRsZT5DZWxsIE1vbCBM
aWZlIFNjaTwvZnVsbC10aXRsZT48YWJici0xPkNlbGx1bGFyIGFuZCBtb2xlY3VsYXIgbGlmZSBz
Y2llbmNlcyA6IENNTFM8L2FiYnItMT48L2FsdC1wZXJpb2RpY2FsPjxwYWdlcz4yNDkxLTUwOTwv
cGFnZXM+PHZvbHVtZT43Mzwvdm9sdW1lPjxudW1iZXI+MTM8L251bWJlcj48ZWRpdGlvbj4yMDE2
LzAzLzI0PC9lZGl0aW9uPjxrZXl3b3Jkcz48a2V5d29yZD5BbmltYWxzPC9rZXl3b3JkPjxrZXl3
b3JkPkNhcmRpb3Zhc2N1bGFyIERpc2Vhc2VzLypnZW5ldGljcy9tZXRhYm9saXNtL3BhdGhvbG9n
eTwva2V5d29yZD48a2V5d29yZD5DaHJvbWF0aW4gQXNzZW1ibHkgYW5kIERpc2Fzc2VtYmx5PC9r
ZXl3b3JkPjxrZXl3b3JkPkROQSBNZXRoeWxhdGlvbjwva2V5d29yZD48a2V5d29yZD5FcGlnZW5l
c2lzLCBHZW5ldGljPC9rZXl3b3JkPjxrZXl3b3JkPipHZW5lIEV4cHJlc3Npb24gUmVndWxhdGlv
bjwva2V5d29yZD48a2V5d29yZD5IaXN0b25lIENvZGU8L2tleXdvcmQ+PGtleXdvcmQ+SHVtYW5z
PC9rZXl3b3JkPjxrZXl3b3JkPk5lb3BsYXNtcy8qZ2VuZXRpY3MvbWV0YWJvbGlzbS9wYXRob2xv
Z3k8L2tleXdvcmQ+PGtleXdvcmQ+Uk5BLCBMb25nIE5vbmNvZGluZy9hbmFseXNpcy8qZ2VuZXRp
Y3MvbWV0YWJvbGlzbTwva2V5d29yZD48L2tleXdvcmRzPjxkYXRlcz48eWVhcj4yMDE2PC95ZWFy
PjxwdWItZGF0ZXM+PGRhdGU+SnVsPC9kYXRlPjwvcHViLWRhdGVzPjwvZGF0ZXM+PGlzYm4+MTQy
MC02ODJYIChQcmludCkmI3hEOzE0MjAtNjgyeDwvaXNibj48YWNjZXNzaW9uLW51bT4yNzAwNzUw
ODwvYWNjZXNzaW9uLW51bT48dXJscz48L3VybHM+PGN1c3RvbTI+UG1jNDg5NDkzMTwvY3VzdG9t
Mj48ZWxlY3Ryb25pYy1yZXNvdXJjZS1udW0+MTAuMTAwNy9zMDAwMTgtMDE2LTIxNzQtNTwvZWxl
Y3Ryb25pYy1yZXNvdXJjZS1udW0+PHJlbW90ZS1kYXRhYmFzZS1wcm92aWRlcj5ObG08L3JlbW90
ZS1kYXRhYmFzZS1wcm92aWRlcj48bGFuZ3VhZ2U+ZW5nPC9sYW5ndWFnZT48L3JlY29yZD48L0Np
dGU+PC9FbmROb3RlPgB=
</w:fldData>
        </w:fldChar>
      </w:r>
      <w:r w:rsidR="00391A67" w:rsidRPr="00480554">
        <w:rPr>
          <w:b/>
          <w:bCs/>
          <w:sz w:val="24"/>
          <w:szCs w:val="24"/>
        </w:rPr>
        <w:instrText xml:space="preserve"> ADDIN EN.CITE.DATA </w:instrText>
      </w:r>
      <w:r w:rsidR="00391A67" w:rsidRPr="00480554">
        <w:rPr>
          <w:b/>
          <w:bCs/>
          <w:sz w:val="24"/>
          <w:szCs w:val="24"/>
        </w:rPr>
      </w:r>
      <w:r w:rsidR="00391A67" w:rsidRPr="00480554">
        <w:rPr>
          <w:b/>
          <w:bCs/>
          <w:sz w:val="24"/>
          <w:szCs w:val="24"/>
        </w:rPr>
        <w:fldChar w:fldCharType="end"/>
      </w:r>
      <w:r w:rsidR="00B67D26" w:rsidRPr="00480554">
        <w:rPr>
          <w:b/>
          <w:bCs/>
          <w:sz w:val="24"/>
          <w:szCs w:val="24"/>
        </w:rPr>
      </w:r>
      <w:r w:rsidR="00B67D26" w:rsidRPr="00480554">
        <w:rPr>
          <w:b/>
          <w:bCs/>
          <w:sz w:val="24"/>
          <w:szCs w:val="24"/>
        </w:rPr>
        <w:fldChar w:fldCharType="separate"/>
      </w:r>
      <w:r w:rsidR="00391A67" w:rsidRPr="00480554">
        <w:rPr>
          <w:b/>
          <w:bCs/>
          <w:noProof/>
          <w:sz w:val="24"/>
          <w:szCs w:val="24"/>
        </w:rPr>
        <w:t>(</w:t>
      </w:r>
      <w:hyperlink w:anchor="_ENREF_24" w:tooltip="Schmitz, 2016 #250" w:history="1">
        <w:r w:rsidR="00815C04" w:rsidRPr="00480554">
          <w:rPr>
            <w:b/>
            <w:bCs/>
            <w:noProof/>
            <w:sz w:val="24"/>
            <w:szCs w:val="24"/>
          </w:rPr>
          <w:t>Schmitz et al., 2016</w:t>
        </w:r>
      </w:hyperlink>
      <w:r w:rsidR="00391A67" w:rsidRPr="00480554">
        <w:rPr>
          <w:b/>
          <w:bCs/>
          <w:noProof/>
          <w:sz w:val="24"/>
          <w:szCs w:val="24"/>
        </w:rPr>
        <w:t>)</w:t>
      </w:r>
      <w:r w:rsidR="00B67D26" w:rsidRPr="00480554">
        <w:rPr>
          <w:b/>
          <w:bCs/>
          <w:sz w:val="24"/>
          <w:szCs w:val="24"/>
        </w:rPr>
        <w:fldChar w:fldCharType="end"/>
      </w:r>
      <w:r w:rsidRPr="00480554">
        <w:rPr>
          <w:b/>
          <w:bCs/>
          <w:sz w:val="24"/>
          <w:szCs w:val="24"/>
        </w:rPr>
        <w:t>.</w:t>
      </w:r>
      <w:r w:rsidR="00B67D26" w:rsidRPr="00480554">
        <w:rPr>
          <w:b/>
          <w:bCs/>
          <w:sz w:val="24"/>
          <w:szCs w:val="24"/>
        </w:rPr>
        <w:t xml:space="preserve"> </w:t>
      </w:r>
    </w:p>
    <w:p w:rsidR="00B67D26" w:rsidRPr="00480554" w:rsidRDefault="00B67D26" w:rsidP="008C4179">
      <w:pPr>
        <w:pStyle w:val="body"/>
        <w:spacing w:line="240" w:lineRule="auto"/>
        <w:rPr>
          <w:sz w:val="24"/>
          <w:szCs w:val="24"/>
        </w:rPr>
      </w:pPr>
    </w:p>
    <w:p w:rsidR="00B67D26" w:rsidRPr="00480554" w:rsidRDefault="00B67D26" w:rsidP="008C4179">
      <w:pPr>
        <w:pStyle w:val="body"/>
        <w:numPr>
          <w:ilvl w:val="0"/>
          <w:numId w:val="7"/>
        </w:numPr>
        <w:spacing w:line="240" w:lineRule="auto"/>
        <w:rPr>
          <w:b/>
          <w:bCs/>
          <w:sz w:val="24"/>
          <w:szCs w:val="24"/>
          <w:u w:val="single"/>
        </w:rPr>
      </w:pPr>
      <w:r w:rsidRPr="00480554">
        <w:rPr>
          <w:b/>
          <w:bCs/>
          <w:sz w:val="24"/>
          <w:szCs w:val="24"/>
          <w:u w:val="single"/>
        </w:rPr>
        <w:t>LncRNA and cardiovascular diseases:</w:t>
      </w:r>
    </w:p>
    <w:p w:rsidR="003C0E83" w:rsidRPr="00480554" w:rsidRDefault="003C0E83" w:rsidP="008C4179">
      <w:pPr>
        <w:pStyle w:val="body"/>
        <w:spacing w:line="240" w:lineRule="auto"/>
        <w:rPr>
          <w:sz w:val="24"/>
          <w:szCs w:val="24"/>
        </w:rPr>
      </w:pPr>
    </w:p>
    <w:p w:rsidR="003C0E83" w:rsidRPr="00480554" w:rsidRDefault="003C0E83" w:rsidP="008C4179">
      <w:pPr>
        <w:pStyle w:val="body"/>
        <w:spacing w:line="240" w:lineRule="auto"/>
        <w:rPr>
          <w:b/>
          <w:bCs/>
          <w:sz w:val="24"/>
          <w:szCs w:val="24"/>
        </w:rPr>
      </w:pPr>
      <w:r w:rsidRPr="00480554">
        <w:rPr>
          <w:sz w:val="24"/>
          <w:szCs w:val="24"/>
        </w:rPr>
        <w:t xml:space="preserve">LncRNAs </w:t>
      </w:r>
      <w:proofErr w:type="gramStart"/>
      <w:r w:rsidRPr="00480554">
        <w:rPr>
          <w:sz w:val="24"/>
          <w:szCs w:val="24"/>
        </w:rPr>
        <w:t>have been linked</w:t>
      </w:r>
      <w:proofErr w:type="gramEnd"/>
      <w:r w:rsidRPr="00480554">
        <w:rPr>
          <w:sz w:val="24"/>
          <w:szCs w:val="24"/>
        </w:rPr>
        <w:t xml:space="preserve"> to</w:t>
      </w:r>
      <w:r w:rsidR="00BB2FB4" w:rsidRPr="00480554">
        <w:rPr>
          <w:sz w:val="24"/>
          <w:szCs w:val="24"/>
        </w:rPr>
        <w:t xml:space="preserve"> cardiovascular diseases (CVD) </w:t>
      </w:r>
      <w:r w:rsidRPr="00480554">
        <w:rPr>
          <w:sz w:val="24"/>
          <w:szCs w:val="24"/>
        </w:rPr>
        <w:t xml:space="preserve">and have been studied in both patient data and mouse models. Several genomic regions associated with myocardial infarction, such as MIAT and ANRIL, were found to encode lncRNAs </w:t>
      </w:r>
      <w:r w:rsidRPr="00480554">
        <w:rPr>
          <w:b/>
          <w:bCs/>
          <w:sz w:val="24"/>
          <w:szCs w:val="24"/>
        </w:rPr>
        <w:fldChar w:fldCharType="begin">
          <w:fldData xml:space="preserve">PEVuZE5vdGU+PENpdGU+PEF1dGhvcj5TY2htaXR6PC9BdXRob3I+PFllYXI+MjAxNjwvWWVhcj48
UmVjTnVtPjI1MDwvUmVjTnVtPjxEaXNwbGF5VGV4dD4oU2NobWl0eiBldCBhbC4sIDIwMTYpPC9E
aXNwbGF5VGV4dD48cmVjb3JkPjxyZWMtbnVtYmVyPjI1MDwvcmVjLW51bWJlcj48Zm9yZWlnbi1r
ZXlzPjxrZXkgYXBwPSJFTiIgZGItaWQ9InAyZHp0ZTI1OXh4OTJpZXZlMmx4dHZkZXQweDl0djk5
YXBzMCIgdGltZXN0YW1wPSIxNjY3MjYwMjg4Ij4yNTA8L2tleT48L2ZvcmVpZ24ta2V5cz48cmVm
LXR5cGUgbmFtZT0iSm91cm5hbCBBcnRpY2xlIj4xNzwvcmVmLXR5cGU+PGNvbnRyaWJ1dG9ycz48
YXV0aG9ycz48YXV0aG9yPlNjaG1pdHosIFMuIFUuPC9hdXRob3I+PGF1dGhvcj5Hcm90ZSwgUC48
L2F1dGhvcj48YXV0aG9yPkhlcnJtYW5uLCBCLiBHLjwvYXV0aG9yPjwvYXV0aG9ycz48L2NvbnRy
aWJ1dG9ycz48YXV0aC1hZGRyZXNzPkRlcGFydG1lbnQgb2YgRGV2ZWxvcG1lbnRhbCBHZW5ldGlj
cywgTWF4IFBsYW5jayBJbnN0aXR1dGUgZm9yIE1vbGVjdWxhciBHZW5ldGljcywgSWhuZXN0ci4g
NjMtNzMsIDE0MTk1LCBCZXJsaW4sIEdlcm1hbnkuIHNzY2htaXR6QG1vbGdlbi5tcGcuZGUuJiN4
RDtJbnN0aXR1dGUgb2YgQ2FyZGlvdmFzY3VsYXIgUmVnZW5lcmF0aW9uLCBDZW50ZXIgZm9yIE1v
bGVjdWxhciBNZWRpY2luZSwgR29ldGhlIFVuaXZlcnNpdHksIFRoZW9kb3ItU3Rlcm4tS2FpIDcs
IDYwNTkwLCBGcmFua2Z1cnQsIEdlcm1hbnkuJiN4RDtEZXBhcnRtZW50IG9mIERldmVsb3BtZW50
YWwgR2VuZXRpY3MsIE1heCBQbGFuY2sgSW5zdGl0dXRlIGZvciBNb2xlY3VsYXIgR2VuZXRpY3Ms
IElobmVzdHIuIDYzLTczLCAxNDE5NSwgQmVybGluLCBHZXJtYW55LiBoZXJybWFubkBtb2xnZW4u
bXBnLmRlLiYjeEQ7SW5zdGl0dXRlIGZvciBNZWRpY2FsIEdlbmV0aWNzLCBDYW1wdXMgQmVuamFt
aW4gRnJhbmtsaW4sIENoYXJpdGUtVW5pdmVyc2l0eSBNZWRpY2luZSBCZXJsaW4sIEhpbmRlbmJ1
cmdkYW1tIDMwLCAxMjIwMywgQmVybGluLCBHZXJtYW55LiBoZXJybWFubkBtb2xnZW4ubXBnLmRl
LjwvYXV0aC1hZGRyZXNzPjx0aXRsZXM+PHRpdGxlPk1lY2hhbmlzbXMgb2YgbG9uZyBub25jb2Rp
bmcgUk5BIGZ1bmN0aW9uIGluIGRldmVsb3BtZW50IGFuZCBkaXNlYXNlPC90aXRsZT48c2Vjb25k
YXJ5LXRpdGxlPkNlbGwgTW9sIExpZmUgU2NpPC9zZWNvbmRhcnktdGl0bGU+PGFsdC10aXRsZT5D
ZWxsdWxhciBhbmQgbW9sZWN1bGFyIGxpZmUgc2NpZW5jZXMgOiBDTUxTPC9hbHQtdGl0bGU+PC90
aXRsZXM+PHBlcmlvZGljYWw+PGZ1bGwtdGl0bGU+Q2VsbCBNb2wgTGlmZSBTY2k8L2Z1bGwtdGl0
bGU+PGFiYnItMT5DZWxsdWxhciBhbmQgbW9sZWN1bGFyIGxpZmUgc2NpZW5jZXMgOiBDTUxTPC9h
YmJyLTE+PC9wZXJpb2RpY2FsPjxhbHQtcGVyaW9kaWNhbD48ZnVsbC10aXRsZT5DZWxsIE1vbCBM
aWZlIFNjaTwvZnVsbC10aXRsZT48YWJici0xPkNlbGx1bGFyIGFuZCBtb2xlY3VsYXIgbGlmZSBz
Y2llbmNlcyA6IENNTFM8L2FiYnItMT48L2FsdC1wZXJpb2RpY2FsPjxwYWdlcz4yNDkxLTUwOTwv
cGFnZXM+PHZvbHVtZT43Mzwvdm9sdW1lPjxudW1iZXI+MTM8L251bWJlcj48ZWRpdGlvbj4yMDE2
LzAzLzI0PC9lZGl0aW9uPjxrZXl3b3Jkcz48a2V5d29yZD5BbmltYWxzPC9rZXl3b3JkPjxrZXl3
b3JkPkNhcmRpb3Zhc2N1bGFyIERpc2Vhc2VzLypnZW5ldGljcy9tZXRhYm9saXNtL3BhdGhvbG9n
eTwva2V5d29yZD48a2V5d29yZD5DaHJvbWF0aW4gQXNzZW1ibHkgYW5kIERpc2Fzc2VtYmx5PC9r
ZXl3b3JkPjxrZXl3b3JkPkROQSBNZXRoeWxhdGlvbjwva2V5d29yZD48a2V5d29yZD5FcGlnZW5l
c2lzLCBHZW5ldGljPC9rZXl3b3JkPjxrZXl3b3JkPipHZW5lIEV4cHJlc3Npb24gUmVndWxhdGlv
bjwva2V5d29yZD48a2V5d29yZD5IaXN0b25lIENvZGU8L2tleXdvcmQ+PGtleXdvcmQ+SHVtYW5z
PC9rZXl3b3JkPjxrZXl3b3JkPk5lb3BsYXNtcy8qZ2VuZXRpY3MvbWV0YWJvbGlzbS9wYXRob2xv
Z3k8L2tleXdvcmQ+PGtleXdvcmQ+Uk5BLCBMb25nIE5vbmNvZGluZy9hbmFseXNpcy8qZ2VuZXRp
Y3MvbWV0YWJvbGlzbTwva2V5d29yZD48L2tleXdvcmRzPjxkYXRlcz48eWVhcj4yMDE2PC95ZWFy
PjxwdWItZGF0ZXM+PGRhdGU+SnVsPC9kYXRlPjwvcHViLWRhdGVzPjwvZGF0ZXM+PGlzYm4+MTQy
MC02ODJYIChQcmludCkmI3hEOzE0MjAtNjgyeDwvaXNibj48YWNjZXNzaW9uLW51bT4yNzAwNzUw
ODwvYWNjZXNzaW9uLW51bT48dXJscz48L3VybHM+PGN1c3RvbTI+UG1jNDg5NDkzMTwvY3VzdG9t
Mj48ZWxlY3Ryb25pYy1yZXNvdXJjZS1udW0+MTAuMTAwNy9zMDAwMTgtMDE2LTIxNzQtNTwvZWxl
Y3Ryb25pYy1yZXNvdXJjZS1udW0+PHJlbW90ZS1kYXRhYmFzZS1wcm92aWRlcj5ObG08L3JlbW90
ZS1kYXRhYmFzZS1wcm92aWRlcj48bGFuZ3VhZ2U+ZW5nPC9sYW5ndWFnZT48L3JlY29yZD48L0Np
dGU+PC9FbmROb3RlPgB=
</w:fldData>
        </w:fldChar>
      </w:r>
      <w:r w:rsidRPr="00480554">
        <w:rPr>
          <w:b/>
          <w:bCs/>
          <w:sz w:val="24"/>
          <w:szCs w:val="24"/>
        </w:rPr>
        <w:instrText xml:space="preserve"> ADDIN EN.CITE </w:instrText>
      </w:r>
      <w:r w:rsidRPr="00480554">
        <w:rPr>
          <w:b/>
          <w:bCs/>
          <w:sz w:val="24"/>
          <w:szCs w:val="24"/>
        </w:rPr>
        <w:fldChar w:fldCharType="begin">
          <w:fldData xml:space="preserve">PEVuZE5vdGU+PENpdGU+PEF1dGhvcj5TY2htaXR6PC9BdXRob3I+PFllYXI+MjAxNjwvWWVhcj48
UmVjTnVtPjI1MDwvUmVjTnVtPjxEaXNwbGF5VGV4dD4oU2NobWl0eiBldCBhbC4sIDIwMTYpPC9E
aXNwbGF5VGV4dD48cmVjb3JkPjxyZWMtbnVtYmVyPjI1MDwvcmVjLW51bWJlcj48Zm9yZWlnbi1r
ZXlzPjxrZXkgYXBwPSJFTiIgZGItaWQ9InAyZHp0ZTI1OXh4OTJpZXZlMmx4dHZkZXQweDl0djk5
YXBzMCIgdGltZXN0YW1wPSIxNjY3MjYwMjg4Ij4yNTA8L2tleT48L2ZvcmVpZ24ta2V5cz48cmVm
LXR5cGUgbmFtZT0iSm91cm5hbCBBcnRpY2xlIj4xNzwvcmVmLXR5cGU+PGNvbnRyaWJ1dG9ycz48
YXV0aG9ycz48YXV0aG9yPlNjaG1pdHosIFMuIFUuPC9hdXRob3I+PGF1dGhvcj5Hcm90ZSwgUC48
L2F1dGhvcj48YXV0aG9yPkhlcnJtYW5uLCBCLiBHLjwvYXV0aG9yPjwvYXV0aG9ycz48L2NvbnRy
aWJ1dG9ycz48YXV0aC1hZGRyZXNzPkRlcGFydG1lbnQgb2YgRGV2ZWxvcG1lbnRhbCBHZW5ldGlj
cywgTWF4IFBsYW5jayBJbnN0aXR1dGUgZm9yIE1vbGVjdWxhciBHZW5ldGljcywgSWhuZXN0ci4g
NjMtNzMsIDE0MTk1LCBCZXJsaW4sIEdlcm1hbnkuIHNzY2htaXR6QG1vbGdlbi5tcGcuZGUuJiN4
RDtJbnN0aXR1dGUgb2YgQ2FyZGlvdmFzY3VsYXIgUmVnZW5lcmF0aW9uLCBDZW50ZXIgZm9yIE1v
bGVjdWxhciBNZWRpY2luZSwgR29ldGhlIFVuaXZlcnNpdHksIFRoZW9kb3ItU3Rlcm4tS2FpIDcs
IDYwNTkwLCBGcmFua2Z1cnQsIEdlcm1hbnkuJiN4RDtEZXBhcnRtZW50IG9mIERldmVsb3BtZW50
YWwgR2VuZXRpY3MsIE1heCBQbGFuY2sgSW5zdGl0dXRlIGZvciBNb2xlY3VsYXIgR2VuZXRpY3Ms
IElobmVzdHIuIDYzLTczLCAxNDE5NSwgQmVybGluLCBHZXJtYW55LiBoZXJybWFubkBtb2xnZW4u
bXBnLmRlLiYjeEQ7SW5zdGl0dXRlIGZvciBNZWRpY2FsIEdlbmV0aWNzLCBDYW1wdXMgQmVuamFt
aW4gRnJhbmtsaW4sIENoYXJpdGUtVW5pdmVyc2l0eSBNZWRpY2luZSBCZXJsaW4sIEhpbmRlbmJ1
cmdkYW1tIDMwLCAxMjIwMywgQmVybGluLCBHZXJtYW55LiBoZXJybWFubkBtb2xnZW4ubXBnLmRl
LjwvYXV0aC1hZGRyZXNzPjx0aXRsZXM+PHRpdGxlPk1lY2hhbmlzbXMgb2YgbG9uZyBub25jb2Rp
bmcgUk5BIGZ1bmN0aW9uIGluIGRldmVsb3BtZW50IGFuZCBkaXNlYXNlPC90aXRsZT48c2Vjb25k
YXJ5LXRpdGxlPkNlbGwgTW9sIExpZmUgU2NpPC9zZWNvbmRhcnktdGl0bGU+PGFsdC10aXRsZT5D
ZWxsdWxhciBhbmQgbW9sZWN1bGFyIGxpZmUgc2NpZW5jZXMgOiBDTUxTPC9hbHQtdGl0bGU+PC90
aXRsZXM+PHBlcmlvZGljYWw+PGZ1bGwtdGl0bGU+Q2VsbCBNb2wgTGlmZSBTY2k8L2Z1bGwtdGl0
bGU+PGFiYnItMT5DZWxsdWxhciBhbmQgbW9sZWN1bGFyIGxpZmUgc2NpZW5jZXMgOiBDTUxTPC9h
YmJyLTE+PC9wZXJpb2RpY2FsPjxhbHQtcGVyaW9kaWNhbD48ZnVsbC10aXRsZT5DZWxsIE1vbCBM
aWZlIFNjaTwvZnVsbC10aXRsZT48YWJici0xPkNlbGx1bGFyIGFuZCBtb2xlY3VsYXIgbGlmZSBz
Y2llbmNlcyA6IENNTFM8L2FiYnItMT48L2FsdC1wZXJpb2RpY2FsPjxwYWdlcz4yNDkxLTUwOTwv
cGFnZXM+PHZvbHVtZT43Mzwvdm9sdW1lPjxudW1iZXI+MTM8L251bWJlcj48ZWRpdGlvbj4yMDE2
LzAzLzI0PC9lZGl0aW9uPjxrZXl3b3Jkcz48a2V5d29yZD5BbmltYWxzPC9rZXl3b3JkPjxrZXl3
b3JkPkNhcmRpb3Zhc2N1bGFyIERpc2Vhc2VzLypnZW5ldGljcy9tZXRhYm9saXNtL3BhdGhvbG9n
eTwva2V5d29yZD48a2V5d29yZD5DaHJvbWF0aW4gQXNzZW1ibHkgYW5kIERpc2Fzc2VtYmx5PC9r
ZXl3b3JkPjxrZXl3b3JkPkROQSBNZXRoeWxhdGlvbjwva2V5d29yZD48a2V5d29yZD5FcGlnZW5l
c2lzLCBHZW5ldGljPC9rZXl3b3JkPjxrZXl3b3JkPipHZW5lIEV4cHJlc3Npb24gUmVndWxhdGlv
bjwva2V5d29yZD48a2V5d29yZD5IaXN0b25lIENvZGU8L2tleXdvcmQ+PGtleXdvcmQ+SHVtYW5z
PC9rZXl3b3JkPjxrZXl3b3JkPk5lb3BsYXNtcy8qZ2VuZXRpY3MvbWV0YWJvbGlzbS9wYXRob2xv
Z3k8L2tleXdvcmQ+PGtleXdvcmQ+Uk5BLCBMb25nIE5vbmNvZGluZy9hbmFseXNpcy8qZ2VuZXRp
Y3MvbWV0YWJvbGlzbTwva2V5d29yZD48L2tleXdvcmRzPjxkYXRlcz48eWVhcj4yMDE2PC95ZWFy
PjxwdWItZGF0ZXM+PGRhdGU+SnVsPC9kYXRlPjwvcHViLWRhdGVzPjwvZGF0ZXM+PGlzYm4+MTQy
MC02ODJYIChQcmludCkmI3hEOzE0MjAtNjgyeDwvaXNibj48YWNjZXNzaW9uLW51bT4yNzAwNzUw
ODwvYWNjZXNzaW9uLW51bT48dXJscz48L3VybHM+PGN1c3RvbTI+UG1jNDg5NDkzMTwvY3VzdG9t
Mj48ZWxlY3Ryb25pYy1yZXNvdXJjZS1udW0+MTAuMTAwNy9zMDAwMTgtMDE2LTIxNzQtNTwvZWxl
Y3Ryb25pYy1yZXNvdXJjZS1udW0+PHJlbW90ZS1kYXRhYmFzZS1wcm92aWRlcj5ObG08L3JlbW90
ZS1kYXRhYmFzZS1wcm92aWRlcj48bGFuZ3VhZ2U+ZW5nPC9sYW5ndWFnZT48L3JlY29yZD48L0Np
dGU+PC9FbmROb3RlPgB=
</w:fldData>
        </w:fldChar>
      </w:r>
      <w:r w:rsidRPr="00480554">
        <w:rPr>
          <w:b/>
          <w:bCs/>
          <w:sz w:val="24"/>
          <w:szCs w:val="24"/>
        </w:rPr>
        <w:instrText xml:space="preserve"> ADDIN EN.CITE.DATA </w:instrText>
      </w:r>
      <w:r w:rsidRPr="00480554">
        <w:rPr>
          <w:b/>
          <w:bCs/>
          <w:sz w:val="24"/>
          <w:szCs w:val="24"/>
        </w:rPr>
      </w:r>
      <w:r w:rsidRPr="00480554">
        <w:rPr>
          <w:b/>
          <w:bCs/>
          <w:sz w:val="24"/>
          <w:szCs w:val="24"/>
        </w:rPr>
        <w:fldChar w:fldCharType="end"/>
      </w:r>
      <w:r w:rsidRPr="00480554">
        <w:rPr>
          <w:b/>
          <w:bCs/>
          <w:sz w:val="24"/>
          <w:szCs w:val="24"/>
        </w:rPr>
      </w:r>
      <w:r w:rsidRPr="00480554">
        <w:rPr>
          <w:b/>
          <w:bCs/>
          <w:sz w:val="24"/>
          <w:szCs w:val="24"/>
        </w:rPr>
        <w:fldChar w:fldCharType="separate"/>
      </w:r>
      <w:r w:rsidRPr="00480554">
        <w:rPr>
          <w:b/>
          <w:bCs/>
          <w:noProof/>
          <w:sz w:val="24"/>
          <w:szCs w:val="24"/>
        </w:rPr>
        <w:t>(</w:t>
      </w:r>
      <w:hyperlink w:anchor="_ENREF_24" w:tooltip="Schmitz, 2016 #250" w:history="1">
        <w:r w:rsidR="00815C04" w:rsidRPr="00480554">
          <w:rPr>
            <w:b/>
            <w:bCs/>
            <w:noProof/>
            <w:sz w:val="24"/>
            <w:szCs w:val="24"/>
          </w:rPr>
          <w:t>Schmitz et al., 2016</w:t>
        </w:r>
      </w:hyperlink>
      <w:r w:rsidRPr="00480554">
        <w:rPr>
          <w:b/>
          <w:bCs/>
          <w:noProof/>
          <w:sz w:val="24"/>
          <w:szCs w:val="24"/>
        </w:rPr>
        <w:t>)</w:t>
      </w:r>
      <w:r w:rsidRPr="00480554">
        <w:rPr>
          <w:b/>
          <w:bCs/>
          <w:sz w:val="24"/>
          <w:szCs w:val="24"/>
        </w:rPr>
        <w:fldChar w:fldCharType="end"/>
      </w:r>
      <w:r w:rsidRPr="00480554">
        <w:rPr>
          <w:b/>
          <w:bCs/>
          <w:sz w:val="24"/>
          <w:szCs w:val="24"/>
        </w:rPr>
        <w:t xml:space="preserve">. </w:t>
      </w:r>
    </w:p>
    <w:p w:rsidR="005D542F" w:rsidRPr="00480554" w:rsidRDefault="005D542F" w:rsidP="008C4179">
      <w:pPr>
        <w:pStyle w:val="body"/>
        <w:spacing w:line="240" w:lineRule="auto"/>
        <w:rPr>
          <w:sz w:val="24"/>
          <w:szCs w:val="24"/>
        </w:rPr>
      </w:pPr>
    </w:p>
    <w:p w:rsidR="00D04458" w:rsidRPr="00480554" w:rsidRDefault="00D04458" w:rsidP="008C4179">
      <w:pPr>
        <w:pStyle w:val="body"/>
        <w:spacing w:line="240" w:lineRule="auto"/>
        <w:rPr>
          <w:b/>
          <w:bCs/>
          <w:sz w:val="24"/>
          <w:szCs w:val="24"/>
        </w:rPr>
      </w:pPr>
      <w:r w:rsidRPr="00480554">
        <w:rPr>
          <w:sz w:val="24"/>
          <w:szCs w:val="24"/>
        </w:rPr>
        <w:t xml:space="preserve">The lncRNA MIAT (myocardial infarction-associated transcript) </w:t>
      </w:r>
      <w:proofErr w:type="gramStart"/>
      <w:r w:rsidRPr="00480554">
        <w:rPr>
          <w:sz w:val="24"/>
          <w:szCs w:val="24"/>
        </w:rPr>
        <w:t>has been identified</w:t>
      </w:r>
      <w:proofErr w:type="gramEnd"/>
      <w:r w:rsidRPr="00480554">
        <w:rPr>
          <w:sz w:val="24"/>
          <w:szCs w:val="24"/>
        </w:rPr>
        <w:t xml:space="preserve"> as a risk allele for myocardial infarction, nevertheless, the precise function of MIAT in heart tissue remains unknown. There is evidence, however, that MIAT acts as a molecular sponge for miR-150</w:t>
      </w:r>
      <w:r w:rsidRPr="00480554">
        <w:rPr>
          <w:b/>
          <w:bCs/>
          <w:sz w:val="24"/>
          <w:szCs w:val="24"/>
        </w:rPr>
        <w:t xml:space="preserve">. </w:t>
      </w:r>
      <w:r w:rsidRPr="00480554">
        <w:rPr>
          <w:b/>
          <w:bCs/>
          <w:sz w:val="24"/>
          <w:szCs w:val="24"/>
        </w:rPr>
        <w:fldChar w:fldCharType="begin"/>
      </w:r>
      <w:r w:rsidR="00391A67" w:rsidRPr="00480554">
        <w:rPr>
          <w:b/>
          <w:bCs/>
          <w:sz w:val="24"/>
          <w:szCs w:val="24"/>
        </w:rPr>
        <w:instrText xml:space="preserve"> ADDIN EN.CITE &lt;EndNote&gt;&lt;Cite&gt;&lt;Author&gt;Lucas&lt;/Author&gt;&lt;Year&gt;2018&lt;/Year&gt;&lt;RecNum&gt;251&lt;/RecNum&gt;&lt;DisplayText&gt;(Lucas et al., 2018)&lt;/DisplayText&gt;&lt;record&gt;&lt;rec-number&gt;251&lt;/rec-number&gt;&lt;foreign-keys&gt;&lt;key app="EN" db-id="p2dzte259xx92ieve2lxtvdet0x9tv99aps0" timestamp="1667263498"&gt;251&lt;/key&gt;&lt;/foreign-keys&gt;&lt;ref-type name="Journal Article"&gt;17&lt;/ref-type&gt;&lt;contributors&gt;&lt;authors&gt;&lt;author&gt;Lucas, T.&lt;/author&gt;&lt;author&gt;Bonauer, A.&lt;/author&gt;&lt;author&gt;Dimmeler, S.&lt;/author&gt;&lt;/authors&gt;&lt;/contributors&gt;&lt;auth-address&gt;From the Institute for Cardiovascular Regeneration, Center of Molecular Medicine, Goethe University Frankfurt, Germany (T.L., A.B., S.D.).&amp;#xD;German Center of Cardiovascular Research, Partner Site Rhein-Main, Frankfurt, Germany (T.L., A.B., S.D.).&amp;#xD;From the Institute for Cardiovascular Regeneration, Center of Molecular Medicine, Goethe University Frankfurt, Germany (T.L., A.B., S.D.) dimmeler@em.uni-frankfurt.de.&lt;/auth-address&gt;&lt;titles&gt;&lt;title&gt;RNA Therapeutics in Cardiovascular Disease&lt;/title&gt;&lt;secondary-title&gt;Circ Res&lt;/secondary-title&gt;&lt;alt-title&gt;Circulation research&lt;/alt-title&gt;&lt;/titles&gt;&lt;alt-periodical&gt;&lt;full-title&gt;Circulation research&lt;/full-title&gt;&lt;/alt-periodical&gt;&lt;pages&gt;205-220&lt;/pages&gt;&lt;volume&gt;123&lt;/volume&gt;&lt;number&gt;2&lt;/number&gt;&lt;edition&gt;2018/07/07&lt;/edition&gt;&lt;keywords&gt;&lt;keyword&gt;Animals&lt;/keyword&gt;&lt;keyword&gt;Cardiovascular Diseases/*therapy&lt;/keyword&gt;&lt;keyword&gt;Clinical Trials as Topic&lt;/keyword&gt;&lt;keyword&gt;Humans&lt;/keyword&gt;&lt;keyword&gt;MicroRNAs/genetics/metabolism&lt;/keyword&gt;&lt;keyword&gt;RNA, Long Noncoding/genetics/metabolism&lt;/keyword&gt;&lt;keyword&gt;RNAi Therapeutics/adverse effects/*methods&lt;/keyword&gt;&lt;/keywords&gt;&lt;dates&gt;&lt;year&gt;2018&lt;/year&gt;&lt;pub-dates&gt;&lt;date&gt;Jul 6&lt;/date&gt;&lt;/pub-dates&gt;&lt;/dates&gt;&lt;isbn&gt;0009-7330&lt;/isbn&gt;&lt;accession-num&gt;29976688&lt;/accession-num&gt;&lt;urls&gt;&lt;/urls&gt;&lt;electronic-resource-num&gt;10.1161/circresaha.117.311311&lt;/electronic-resource-num&gt;&lt;remote-database-provider&gt;Nlm&lt;/remote-database-provider&gt;&lt;language&gt;eng&lt;/language&gt;&lt;/record&gt;&lt;/Cite&gt;&lt;/EndNote&gt;</w:instrText>
      </w:r>
      <w:r w:rsidRPr="00480554">
        <w:rPr>
          <w:b/>
          <w:bCs/>
          <w:sz w:val="24"/>
          <w:szCs w:val="24"/>
        </w:rPr>
        <w:fldChar w:fldCharType="separate"/>
      </w:r>
      <w:r w:rsidR="00391A67" w:rsidRPr="00480554">
        <w:rPr>
          <w:b/>
          <w:bCs/>
          <w:noProof/>
          <w:sz w:val="24"/>
          <w:szCs w:val="24"/>
        </w:rPr>
        <w:t>(</w:t>
      </w:r>
      <w:hyperlink w:anchor="_ENREF_17" w:tooltip="Lucas, 2018 #251" w:history="1">
        <w:r w:rsidR="00815C04" w:rsidRPr="00480554">
          <w:rPr>
            <w:b/>
            <w:bCs/>
            <w:noProof/>
            <w:sz w:val="24"/>
            <w:szCs w:val="24"/>
          </w:rPr>
          <w:t>Lucas et al., 2018</w:t>
        </w:r>
      </w:hyperlink>
      <w:r w:rsidR="00391A67" w:rsidRPr="00480554">
        <w:rPr>
          <w:b/>
          <w:bCs/>
          <w:noProof/>
          <w:sz w:val="24"/>
          <w:szCs w:val="24"/>
        </w:rPr>
        <w:t>)</w:t>
      </w:r>
      <w:r w:rsidRPr="00480554">
        <w:rPr>
          <w:b/>
          <w:bCs/>
          <w:sz w:val="24"/>
          <w:szCs w:val="24"/>
        </w:rPr>
        <w:fldChar w:fldCharType="end"/>
      </w:r>
      <w:r w:rsidRPr="00480554">
        <w:rPr>
          <w:b/>
          <w:bCs/>
          <w:sz w:val="24"/>
          <w:szCs w:val="24"/>
        </w:rPr>
        <w:t>.</w:t>
      </w:r>
    </w:p>
    <w:p w:rsidR="00D04458" w:rsidRPr="00480554" w:rsidRDefault="00D04458" w:rsidP="008C4179">
      <w:pPr>
        <w:pStyle w:val="body"/>
        <w:spacing w:line="240" w:lineRule="auto"/>
        <w:rPr>
          <w:sz w:val="24"/>
          <w:szCs w:val="24"/>
        </w:rPr>
      </w:pPr>
    </w:p>
    <w:p w:rsidR="00B67D26" w:rsidRPr="00480554" w:rsidRDefault="00B67D26" w:rsidP="008C4179">
      <w:pPr>
        <w:pStyle w:val="body"/>
        <w:spacing w:line="240" w:lineRule="auto"/>
        <w:rPr>
          <w:sz w:val="24"/>
          <w:szCs w:val="24"/>
        </w:rPr>
      </w:pPr>
    </w:p>
    <w:p w:rsidR="00D04458" w:rsidRPr="00480554" w:rsidRDefault="00D04458" w:rsidP="008C4179">
      <w:pPr>
        <w:pStyle w:val="body"/>
        <w:spacing w:line="240" w:lineRule="auto"/>
        <w:rPr>
          <w:b/>
          <w:bCs/>
          <w:sz w:val="24"/>
          <w:szCs w:val="24"/>
        </w:rPr>
      </w:pPr>
      <w:r w:rsidRPr="00480554">
        <w:rPr>
          <w:sz w:val="24"/>
          <w:szCs w:val="24"/>
        </w:rPr>
        <w:t>In cardiac hypertrophy, the lncRNA CHRF (cardiac hypertrophy-related factor) functions as a miRNA sponge. CHRF can bind miR-489 directly and regulate MyD88 expression and hypertrophy. Sever</w:t>
      </w:r>
      <w:r w:rsidR="004C654E" w:rsidRPr="00480554">
        <w:rPr>
          <w:sz w:val="24"/>
          <w:szCs w:val="24"/>
        </w:rPr>
        <w:t xml:space="preserve">al other lncRNA transcripts are </w:t>
      </w:r>
      <w:r w:rsidRPr="00480554">
        <w:rPr>
          <w:sz w:val="24"/>
          <w:szCs w:val="24"/>
        </w:rPr>
        <w:t xml:space="preserve">deregulated during pressure overload-induced cardiac hypertrophy in mice, according to global lncRNA expression profiling </w:t>
      </w:r>
      <w:r w:rsidRPr="00480554">
        <w:rPr>
          <w:b/>
          <w:bCs/>
          <w:sz w:val="24"/>
          <w:szCs w:val="24"/>
        </w:rPr>
        <w:fldChar w:fldCharType="begin"/>
      </w:r>
      <w:r w:rsidRPr="00480554">
        <w:rPr>
          <w:b/>
          <w:bCs/>
          <w:sz w:val="24"/>
          <w:szCs w:val="24"/>
        </w:rPr>
        <w:instrText xml:space="preserve"> ADDIN EN.CITE &lt;EndNote&gt;&lt;Cite&gt;&lt;Author&gt;Lucas&lt;/Author&gt;&lt;Year&gt;2018&lt;/Year&gt;&lt;RecNum&gt;251&lt;/RecNum&gt;&lt;DisplayText&gt;(Lucas et al., 2018)&lt;/DisplayText&gt;&lt;record&gt;&lt;rec-number&gt;251&lt;/rec-number&gt;&lt;foreign-keys&gt;&lt;key app="EN" db-id="p2dzte259xx92ieve2lxtvdet0x9tv99aps0" timestamp="1667263498"&gt;251&lt;/key&gt;&lt;/foreign-keys&gt;&lt;ref-type name="Journal Article"&gt;17&lt;/ref-type&gt;&lt;contributors&gt;&lt;authors&gt;&lt;author&gt;Lucas, T.&lt;/author&gt;&lt;author&gt;Bonauer, A.&lt;/author&gt;&lt;author&gt;Dimmeler, S.&lt;/author&gt;&lt;/authors&gt;&lt;/contributors&gt;&lt;auth-address&gt;From the Institute for Cardiovascular Regeneration, Center of Molecular Medicine, Goethe University Frankfurt, Germany (T.L., A.B., S.D.).&amp;#xD;German Center of Cardiovascular Research, Partner Site Rhein-Main, Frankfurt, Germany (T.L., A.B., S.D.).&amp;#xD;From the Institute for Cardiovascular Regeneration, Center of Molecular Medicine, Goethe University Frankfurt, Germany (T.L., A.B., S.D.) dimmeler@em.uni-frankfurt.de.&lt;/auth-address&gt;&lt;titles&gt;&lt;title&gt;RNA Therapeutics in Cardiovascular Disease&lt;/title&gt;&lt;secondary-title&gt;Circ Res&lt;/secondary-title&gt;&lt;alt-title&gt;Circulation research&lt;/alt-title&gt;&lt;/titles&gt;&lt;alt-periodical&gt;&lt;full-title&gt;Circulation research&lt;/full-title&gt;&lt;/alt-periodical&gt;&lt;pages&gt;205-220&lt;/pages&gt;&lt;volume&gt;123&lt;/volume&gt;&lt;number&gt;2&lt;/number&gt;&lt;edition&gt;2018/07/07&lt;/edition&gt;&lt;keywords&gt;&lt;keyword&gt;Animals&lt;/keyword&gt;&lt;keyword&gt;Cardiovascular Diseases/*therapy&lt;/keyword&gt;&lt;keyword&gt;Clinical Trials as Topic&lt;/keyword&gt;&lt;keyword&gt;Humans&lt;/keyword&gt;&lt;keyword&gt;MicroRNAs/genetics/metabolism&lt;/keyword&gt;&lt;keyword&gt;RNA, Long Noncoding/genetics/metabolism&lt;/keyword&gt;&lt;keyword&gt;RNAi Therapeutics/adverse effects/*methods&lt;/keyword&gt;&lt;/keywords&gt;&lt;dates&gt;&lt;year&gt;2018&lt;/year&gt;&lt;pub-dates&gt;&lt;date&gt;Jul 6&lt;/date&gt;&lt;/pub-dates&gt;&lt;/dates&gt;&lt;isbn&gt;0009-7330&lt;/isbn&gt;&lt;accession-num&gt;29976688&lt;/accession-num&gt;&lt;urls&gt;&lt;/urls&gt;&lt;electronic-resource-num&gt;10.1161/circresaha.117.311311&lt;/electronic-resource-num&gt;&lt;remote-database-provider&gt;Nlm&lt;/remote-database-provider&gt;&lt;language&gt;eng&lt;/language&gt;&lt;/record&gt;&lt;/Cite&gt;&lt;/EndNote&gt;</w:instrText>
      </w:r>
      <w:r w:rsidRPr="00480554">
        <w:rPr>
          <w:b/>
          <w:bCs/>
          <w:sz w:val="24"/>
          <w:szCs w:val="24"/>
        </w:rPr>
        <w:fldChar w:fldCharType="separate"/>
      </w:r>
      <w:r w:rsidRPr="00480554">
        <w:rPr>
          <w:b/>
          <w:bCs/>
          <w:noProof/>
          <w:sz w:val="24"/>
          <w:szCs w:val="24"/>
        </w:rPr>
        <w:t>(</w:t>
      </w:r>
      <w:hyperlink w:anchor="_ENREF_17" w:tooltip="Lucas, 2018 #251" w:history="1">
        <w:r w:rsidR="00815C04" w:rsidRPr="00480554">
          <w:rPr>
            <w:b/>
            <w:bCs/>
            <w:noProof/>
            <w:sz w:val="24"/>
            <w:szCs w:val="24"/>
          </w:rPr>
          <w:t>Lucas et al., 2018</w:t>
        </w:r>
      </w:hyperlink>
      <w:r w:rsidRPr="00480554">
        <w:rPr>
          <w:b/>
          <w:bCs/>
          <w:noProof/>
          <w:sz w:val="24"/>
          <w:szCs w:val="24"/>
        </w:rPr>
        <w:t>)</w:t>
      </w:r>
      <w:r w:rsidRPr="00480554">
        <w:rPr>
          <w:b/>
          <w:bCs/>
          <w:sz w:val="24"/>
          <w:szCs w:val="24"/>
        </w:rPr>
        <w:fldChar w:fldCharType="end"/>
      </w:r>
      <w:r w:rsidRPr="00480554">
        <w:rPr>
          <w:b/>
          <w:bCs/>
          <w:sz w:val="24"/>
          <w:szCs w:val="24"/>
        </w:rPr>
        <w:t xml:space="preserve">. </w:t>
      </w:r>
    </w:p>
    <w:p w:rsidR="00D04458" w:rsidRPr="00480554" w:rsidRDefault="00D04458" w:rsidP="008C4179">
      <w:pPr>
        <w:pStyle w:val="body"/>
        <w:spacing w:line="240" w:lineRule="auto"/>
        <w:rPr>
          <w:sz w:val="24"/>
          <w:szCs w:val="24"/>
        </w:rPr>
      </w:pPr>
    </w:p>
    <w:p w:rsidR="00D04458" w:rsidRPr="00480554" w:rsidRDefault="006908B0" w:rsidP="008C4179">
      <w:pPr>
        <w:pStyle w:val="body"/>
        <w:numPr>
          <w:ilvl w:val="0"/>
          <w:numId w:val="7"/>
        </w:numPr>
        <w:spacing w:line="240" w:lineRule="auto"/>
        <w:rPr>
          <w:b/>
          <w:bCs/>
          <w:sz w:val="24"/>
          <w:szCs w:val="24"/>
          <w:u w:val="single"/>
        </w:rPr>
      </w:pPr>
      <w:r w:rsidRPr="00480554">
        <w:rPr>
          <w:b/>
          <w:bCs/>
          <w:sz w:val="24"/>
          <w:szCs w:val="24"/>
          <w:u w:val="single"/>
        </w:rPr>
        <w:t xml:space="preserve">LncRNA </w:t>
      </w:r>
      <w:r w:rsidR="00D04458" w:rsidRPr="00480554">
        <w:rPr>
          <w:b/>
          <w:bCs/>
          <w:sz w:val="24"/>
          <w:szCs w:val="24"/>
          <w:u w:val="single"/>
        </w:rPr>
        <w:t>and nervous system diseases:</w:t>
      </w:r>
    </w:p>
    <w:p w:rsidR="006908B0" w:rsidRPr="00480554" w:rsidRDefault="006908B0" w:rsidP="008C4179">
      <w:pPr>
        <w:pStyle w:val="body"/>
        <w:spacing w:line="240" w:lineRule="auto"/>
        <w:rPr>
          <w:sz w:val="24"/>
          <w:szCs w:val="24"/>
        </w:rPr>
      </w:pPr>
    </w:p>
    <w:p w:rsidR="006908B0" w:rsidRPr="00480554" w:rsidRDefault="004C654E" w:rsidP="008C4179">
      <w:pPr>
        <w:pStyle w:val="body"/>
        <w:spacing w:line="240" w:lineRule="auto"/>
        <w:rPr>
          <w:b/>
          <w:bCs/>
          <w:sz w:val="24"/>
          <w:szCs w:val="24"/>
        </w:rPr>
      </w:pPr>
      <w:r w:rsidRPr="00480554">
        <w:rPr>
          <w:sz w:val="24"/>
          <w:szCs w:val="24"/>
        </w:rPr>
        <w:t>LncRNAs</w:t>
      </w:r>
      <w:r w:rsidR="006908B0" w:rsidRPr="00480554">
        <w:rPr>
          <w:sz w:val="24"/>
          <w:szCs w:val="24"/>
        </w:rPr>
        <w:t xml:space="preserve"> have key roles in ischemic stroke by regulating cell survival, inflammation, and angiogenesis </w:t>
      </w:r>
      <w:r w:rsidR="006908B0" w:rsidRPr="00480554">
        <w:rPr>
          <w:b/>
          <w:bCs/>
          <w:sz w:val="24"/>
          <w:szCs w:val="24"/>
        </w:rPr>
        <w:fldChar w:fldCharType="begin">
          <w:fldData xml:space="preserve">PEVuZE5vdGU+PENpdGU+PEF1dGhvcj5CYW88L0F1dGhvcj48WWVhcj4yMDE4PC9ZZWFyPjxSZWNO
dW0+MjUyPC9SZWNOdW0+PERpc3BsYXlUZXh0PihCYW8gZXQgYWwuLCAyMDE4KTwvRGlzcGxheVRl
eHQ+PHJlY29yZD48cmVjLW51bWJlcj4yNTI8L3JlYy1udW1iZXI+PGZvcmVpZ24ta2V5cz48a2V5
IGFwcD0iRU4iIGRiLWlkPSJwMmR6dGUyNTl4eDkyaWV2ZTJseHR2ZGV0MHg5dHY5OWFwczAiIHRp
bWVzdGFtcD0iMTY2NzI2NDkxOSI+MjUyPC9rZXk+PC9mb3JlaWduLWtleXM+PHJlZi10eXBlIG5h
bWU9IkpvdXJuYWwgQXJ0aWNsZSI+MTc8L3JlZi10eXBlPjxjb250cmlidXRvcnM+PGF1dGhvcnM+
PGF1dGhvcj5CYW8sIE0uIEguPC9hdXRob3I+PGF1dGhvcj5TemV0bywgVi48L2F1dGhvcj48YXV0
aG9yPllhbmcsIEIuIEIuPC9hdXRob3I+PGF1dGhvcj5aaHUsIFMuIFouPC9hdXRob3I+PGF1dGhv
cj5TdW4sIEguIFMuPC9hdXRob3I+PGF1dGhvcj5GZW5nLCBaLiBQLjwvYXV0aG9yPjwvYXV0aG9y
cz48L2NvbnRyaWJ1dG9ycz48YXV0aC1hZGRyZXNzPkRlcGFydG1lbnQgb2YgQW5hdG9teSwgSGlz
dG9sb2d5IGFuZCBFbWJyeW9sb2d5LCBJbnN0aXR1dGUgb2YgTmV1cm9zY2llbmNlLCBDaGFuZ3No
YSBNZWRpY2FsIFVuaXZlcnNpdHksIENoYW5nc2hhLCA0MTAyMTksIENoaW5hLiYjeEQ7RGVwYXJ0
bWVudCBvZiBQaHlzaW9sb2d5LCBGYWN1bHR5IG9mIE1lZGljaW5lLCBVbml2ZXJzaXR5IG9mIFRv
cm9udG8sIFRvcm9udG8sIE9OLCBDYW5hZGEuJiN4RDtEZXBhcnRtZW50IG9mIFN1cmdlcnksIEZh
Y3VsdHkgb2YgTWVkaWNpbmUsIFVuaXZlcnNpdHkgb2YgVG9yb250bywgVG9yb250bywgT04sIENh
bmFkYS4mI3hEO1N1bm55YnJvb2sgUmVzZWFyY2ggSW5zdGl0dXRlIGFuZCBEZXBhcnRtZW50IG9m
IExhYm9yYXRvcnkgTWVkaWNpbmUgYW5kIFBhdGhvbG9neSwgRmFjdWx0eSBvZiBNZWRpY2luZSwg
VW5pdmVyc2l0eSBvZiBUb3JvbnRvLCBUb3JvbnRvLCBDYW5hZGEuJiN4RDtEZXBhcnRtZW50IG9m
IFBoeXNpb2xvZ3ksIEZhY3VsdHkgb2YgTWVkaWNpbmUsIFVuaXZlcnNpdHkgb2YgVG9yb250bywg
VG9yb250bywgT04sIENhbmFkYS4gaHNzLnN1bkB1dG9yb250by5jYS4mI3hEO0RlcGFydG1lbnQg
b2YgU3VyZ2VyeSwgRmFjdWx0eSBvZiBNZWRpY2luZSwgVW5pdmVyc2l0eSBvZiBUb3JvbnRvLCBU
b3JvbnRvLCBPTiwgQ2FuYWRhLiBoc3Muc3VuQHV0b3JvbnRvLmNhLiYjeEQ7RGVwYXJ0bWVudCBv
ZiBQaHlzaW9sb2d5LCBGYWN1bHR5IG9mIE1lZGljaW5lLCBVbml2ZXJzaXR5IG9mIFRvcm9udG8s
IFRvcm9udG8sIE9OLCBDYW5hZGEuIHpwLmZlbmdAdXRvcm9udG8uY2EuPC9hdXRoLWFkZHJlc3M+
PHRpdGxlcz48dGl0bGU+TG9uZyBub24tY29kaW5nIFJOQXMgaW4gaXNjaGVtaWMgc3Ryb2tlPC90
aXRsZT48c2Vjb25kYXJ5LXRpdGxlPkNlbGwgRGVhdGggRGlzPC9zZWNvbmRhcnktdGl0bGU+PGFs
dC10aXRsZT5DZWxsIGRlYXRoICZhbXA7IGRpc2Vhc2U8L2FsdC10aXRsZT48L3RpdGxlcz48cGVy
aW9kaWNhbD48ZnVsbC10aXRsZT5DZWxsIERlYXRoIERpczwvZnVsbC10aXRsZT48YWJici0xPkNl
bGwgZGVhdGggJmFtcDsgZGlzZWFzZTwvYWJici0xPjwvcGVyaW9kaWNhbD48YWx0LXBlcmlvZGlj
YWw+PGZ1bGwtdGl0bGU+Q2VsbCBEZWF0aCBEaXM8L2Z1bGwtdGl0bGU+PGFiYnItMT5DZWxsIGRl
YXRoICZhbXA7IGRpc2Vhc2U8L2FiYnItMT48L2FsdC1wZXJpb2RpY2FsPjxwYWdlcz4yODE8L3Bh
Z2VzPjx2b2x1bWU+OTwvdm9sdW1lPjxudW1iZXI+MzwvbnVtYmVyPjxlZGl0aW9uPjIwMTgvMDIv
MTc8L2VkaXRpb24+PGtleXdvcmRzPjxrZXl3b3JkPkFuaW1hbHM8L2tleXdvcmQ+PGtleXdvcmQ+
QnJhaW4vKm1ldGFib2xpc20vcGh5c2lvcGF0aG9sb2d5PC9rZXl3b3JkPjxrZXl3b3JkPkJyYWlu
IElzY2hlbWlhL2dlbmV0aWNzLyptZXRhYm9saXNtL3BoeXNpb3BhdGhvbG9neTwva2V5d29yZD48
a2V5d29yZD5HZW5lIEV4cHJlc3Npb24gUmVndWxhdGlvbjwva2V5d29yZD48a2V5d29yZD5IdW1h
bnM8L2tleXdvcmQ+PGtleXdvcmQ+Uk5BLCBMb25nIE5vbmNvZGluZy9nZW5ldGljcy8qbWV0YWJv
bGlzbTwva2V5d29yZD48a2V5d29yZD5TaWduYWwgVHJhbnNkdWN0aW9uPC9rZXl3b3JkPjxrZXl3
b3JkPlN0cm9rZS9nZW5ldGljcy8qbWV0YWJvbGlzbS9waHlzaW9wYXRob2xvZ3k8L2tleXdvcmQ+
PC9rZXl3b3Jkcz48ZGF0ZXM+PHllYXI+MjAxODwveWVhcj48cHViLWRhdGVzPjxkYXRlPkZlYiAx
NTwvZGF0ZT48L3B1Yi1kYXRlcz48L2RhdGVzPjxhY2Nlc3Npb24tbnVtPjI5NDQ5NTQyPC9hY2Nl
c3Npb24tbnVtPjx1cmxzPjwvdXJscz48Y3VzdG9tMj5QbWM1ODMzNzY4PC9jdXN0b20yPjxlbGVj
dHJvbmljLXJlc291cmNlLW51bT4xMC4xMDM4L3M0MTQxOS0wMTgtMDI4Mi14PC9lbGVjdHJvbmlj
LXJlc291cmNlLW51bT48cmVtb3RlLWRhdGFiYXNlLXByb3ZpZGVyPk5sbTwvcmVtb3RlLWRhdGFi
YXNlLXByb3ZpZGVyPjxsYW5ndWFnZT5lbmc8L2xhbmd1YWdlPjwvcmVjb3JkPjwvQ2l0ZT48L0Vu
ZE5vdGU+AG==
</w:fldData>
        </w:fldChar>
      </w:r>
      <w:r w:rsidR="006908B0" w:rsidRPr="00480554">
        <w:rPr>
          <w:b/>
          <w:bCs/>
          <w:sz w:val="24"/>
          <w:szCs w:val="24"/>
        </w:rPr>
        <w:instrText xml:space="preserve"> ADDIN EN.CITE </w:instrText>
      </w:r>
      <w:r w:rsidR="006908B0" w:rsidRPr="00480554">
        <w:rPr>
          <w:b/>
          <w:bCs/>
          <w:sz w:val="24"/>
          <w:szCs w:val="24"/>
        </w:rPr>
        <w:fldChar w:fldCharType="begin">
          <w:fldData xml:space="preserve">PEVuZE5vdGU+PENpdGU+PEF1dGhvcj5CYW88L0F1dGhvcj48WWVhcj4yMDE4PC9ZZWFyPjxSZWNO
dW0+MjUyPC9SZWNOdW0+PERpc3BsYXlUZXh0PihCYW8gZXQgYWwuLCAyMDE4KTwvRGlzcGxheVRl
eHQ+PHJlY29yZD48cmVjLW51bWJlcj4yNTI8L3JlYy1udW1iZXI+PGZvcmVpZ24ta2V5cz48a2V5
IGFwcD0iRU4iIGRiLWlkPSJwMmR6dGUyNTl4eDkyaWV2ZTJseHR2ZGV0MHg5dHY5OWFwczAiIHRp
bWVzdGFtcD0iMTY2NzI2NDkxOSI+MjUyPC9rZXk+PC9mb3JlaWduLWtleXM+PHJlZi10eXBlIG5h
bWU9IkpvdXJuYWwgQXJ0aWNsZSI+MTc8L3JlZi10eXBlPjxjb250cmlidXRvcnM+PGF1dGhvcnM+
PGF1dGhvcj5CYW8sIE0uIEguPC9hdXRob3I+PGF1dGhvcj5TemV0bywgVi48L2F1dGhvcj48YXV0
aG9yPllhbmcsIEIuIEIuPC9hdXRob3I+PGF1dGhvcj5aaHUsIFMuIFouPC9hdXRob3I+PGF1dGhv
cj5TdW4sIEguIFMuPC9hdXRob3I+PGF1dGhvcj5GZW5nLCBaLiBQLjwvYXV0aG9yPjwvYXV0aG9y
cz48L2NvbnRyaWJ1dG9ycz48YXV0aC1hZGRyZXNzPkRlcGFydG1lbnQgb2YgQW5hdG9teSwgSGlz
dG9sb2d5IGFuZCBFbWJyeW9sb2d5LCBJbnN0aXR1dGUgb2YgTmV1cm9zY2llbmNlLCBDaGFuZ3No
YSBNZWRpY2FsIFVuaXZlcnNpdHksIENoYW5nc2hhLCA0MTAyMTksIENoaW5hLiYjeEQ7RGVwYXJ0
bWVudCBvZiBQaHlzaW9sb2d5LCBGYWN1bHR5IG9mIE1lZGljaW5lLCBVbml2ZXJzaXR5IG9mIFRv
cm9udG8sIFRvcm9udG8sIE9OLCBDYW5hZGEuJiN4RDtEZXBhcnRtZW50IG9mIFN1cmdlcnksIEZh
Y3VsdHkgb2YgTWVkaWNpbmUsIFVuaXZlcnNpdHkgb2YgVG9yb250bywgVG9yb250bywgT04sIENh
bmFkYS4mI3hEO1N1bm55YnJvb2sgUmVzZWFyY2ggSW5zdGl0dXRlIGFuZCBEZXBhcnRtZW50IG9m
IExhYm9yYXRvcnkgTWVkaWNpbmUgYW5kIFBhdGhvbG9neSwgRmFjdWx0eSBvZiBNZWRpY2luZSwg
VW5pdmVyc2l0eSBvZiBUb3JvbnRvLCBUb3JvbnRvLCBDYW5hZGEuJiN4RDtEZXBhcnRtZW50IG9m
IFBoeXNpb2xvZ3ksIEZhY3VsdHkgb2YgTWVkaWNpbmUsIFVuaXZlcnNpdHkgb2YgVG9yb250bywg
VG9yb250bywgT04sIENhbmFkYS4gaHNzLnN1bkB1dG9yb250by5jYS4mI3hEO0RlcGFydG1lbnQg
b2YgU3VyZ2VyeSwgRmFjdWx0eSBvZiBNZWRpY2luZSwgVW5pdmVyc2l0eSBvZiBUb3JvbnRvLCBU
b3JvbnRvLCBPTiwgQ2FuYWRhLiBoc3Muc3VuQHV0b3JvbnRvLmNhLiYjeEQ7RGVwYXJ0bWVudCBv
ZiBQaHlzaW9sb2d5LCBGYWN1bHR5IG9mIE1lZGljaW5lLCBVbml2ZXJzaXR5IG9mIFRvcm9udG8s
IFRvcm9udG8sIE9OLCBDYW5hZGEuIHpwLmZlbmdAdXRvcm9udG8uY2EuPC9hdXRoLWFkZHJlc3M+
PHRpdGxlcz48dGl0bGU+TG9uZyBub24tY29kaW5nIFJOQXMgaW4gaXNjaGVtaWMgc3Ryb2tlPC90
aXRsZT48c2Vjb25kYXJ5LXRpdGxlPkNlbGwgRGVhdGggRGlzPC9zZWNvbmRhcnktdGl0bGU+PGFs
dC10aXRsZT5DZWxsIGRlYXRoICZhbXA7IGRpc2Vhc2U8L2FsdC10aXRsZT48L3RpdGxlcz48cGVy
aW9kaWNhbD48ZnVsbC10aXRsZT5DZWxsIERlYXRoIERpczwvZnVsbC10aXRsZT48YWJici0xPkNl
bGwgZGVhdGggJmFtcDsgZGlzZWFzZTwvYWJici0xPjwvcGVyaW9kaWNhbD48YWx0LXBlcmlvZGlj
YWw+PGZ1bGwtdGl0bGU+Q2VsbCBEZWF0aCBEaXM8L2Z1bGwtdGl0bGU+PGFiYnItMT5DZWxsIGRl
YXRoICZhbXA7IGRpc2Vhc2U8L2FiYnItMT48L2FsdC1wZXJpb2RpY2FsPjxwYWdlcz4yODE8L3Bh
Z2VzPjx2b2x1bWU+OTwvdm9sdW1lPjxudW1iZXI+MzwvbnVtYmVyPjxlZGl0aW9uPjIwMTgvMDIv
MTc8L2VkaXRpb24+PGtleXdvcmRzPjxrZXl3b3JkPkFuaW1hbHM8L2tleXdvcmQ+PGtleXdvcmQ+
QnJhaW4vKm1ldGFib2xpc20vcGh5c2lvcGF0aG9sb2d5PC9rZXl3b3JkPjxrZXl3b3JkPkJyYWlu
IElzY2hlbWlhL2dlbmV0aWNzLyptZXRhYm9saXNtL3BoeXNpb3BhdGhvbG9neTwva2V5d29yZD48
a2V5d29yZD5HZW5lIEV4cHJlc3Npb24gUmVndWxhdGlvbjwva2V5d29yZD48a2V5d29yZD5IdW1h
bnM8L2tleXdvcmQ+PGtleXdvcmQ+Uk5BLCBMb25nIE5vbmNvZGluZy9nZW5ldGljcy8qbWV0YWJv
bGlzbTwva2V5d29yZD48a2V5d29yZD5TaWduYWwgVHJhbnNkdWN0aW9uPC9rZXl3b3JkPjxrZXl3
b3JkPlN0cm9rZS9nZW5ldGljcy8qbWV0YWJvbGlzbS9waHlzaW9wYXRob2xvZ3k8L2tleXdvcmQ+
PC9rZXl3b3Jkcz48ZGF0ZXM+PHllYXI+MjAxODwveWVhcj48cHViLWRhdGVzPjxkYXRlPkZlYiAx
NTwvZGF0ZT48L3B1Yi1kYXRlcz48L2RhdGVzPjxhY2Nlc3Npb24tbnVtPjI5NDQ5NTQyPC9hY2Nl
c3Npb24tbnVtPjx1cmxzPjwvdXJscz48Y3VzdG9tMj5QbWM1ODMzNzY4PC9jdXN0b20yPjxlbGVj
dHJvbmljLXJlc291cmNlLW51bT4xMC4xMDM4L3M0MTQxOS0wMTgtMDI4Mi14PC9lbGVjdHJvbmlj
LXJlc291cmNlLW51bT48cmVtb3RlLWRhdGFiYXNlLXByb3ZpZGVyPk5sbTwvcmVtb3RlLWRhdGFi
YXNlLXByb3ZpZGVyPjxsYW5ndWFnZT5lbmc8L2xhbmd1YWdlPjwvcmVjb3JkPjwvQ2l0ZT48L0Vu
ZE5vdGU+AG==
</w:fldData>
        </w:fldChar>
      </w:r>
      <w:r w:rsidR="006908B0" w:rsidRPr="00480554">
        <w:rPr>
          <w:b/>
          <w:bCs/>
          <w:sz w:val="24"/>
          <w:szCs w:val="24"/>
        </w:rPr>
        <w:instrText xml:space="preserve"> ADDIN EN.CITE.DATA </w:instrText>
      </w:r>
      <w:r w:rsidR="006908B0" w:rsidRPr="00480554">
        <w:rPr>
          <w:b/>
          <w:bCs/>
          <w:sz w:val="24"/>
          <w:szCs w:val="24"/>
        </w:rPr>
      </w:r>
      <w:r w:rsidR="006908B0" w:rsidRPr="00480554">
        <w:rPr>
          <w:b/>
          <w:bCs/>
          <w:sz w:val="24"/>
          <w:szCs w:val="24"/>
        </w:rPr>
        <w:fldChar w:fldCharType="end"/>
      </w:r>
      <w:r w:rsidR="006908B0" w:rsidRPr="00480554">
        <w:rPr>
          <w:b/>
          <w:bCs/>
          <w:sz w:val="24"/>
          <w:szCs w:val="24"/>
        </w:rPr>
      </w:r>
      <w:r w:rsidR="006908B0" w:rsidRPr="00480554">
        <w:rPr>
          <w:b/>
          <w:bCs/>
          <w:sz w:val="24"/>
          <w:szCs w:val="24"/>
        </w:rPr>
        <w:fldChar w:fldCharType="separate"/>
      </w:r>
      <w:r w:rsidR="006908B0" w:rsidRPr="00480554">
        <w:rPr>
          <w:b/>
          <w:bCs/>
          <w:noProof/>
          <w:sz w:val="24"/>
          <w:szCs w:val="24"/>
        </w:rPr>
        <w:t>(</w:t>
      </w:r>
      <w:hyperlink w:anchor="_ENREF_3" w:tooltip="Bao, 2018 #252" w:history="1">
        <w:r w:rsidR="00815C04" w:rsidRPr="00480554">
          <w:rPr>
            <w:b/>
            <w:bCs/>
            <w:noProof/>
            <w:sz w:val="24"/>
            <w:szCs w:val="24"/>
          </w:rPr>
          <w:t>Bao et al., 2018</w:t>
        </w:r>
      </w:hyperlink>
      <w:r w:rsidR="006908B0" w:rsidRPr="00480554">
        <w:rPr>
          <w:b/>
          <w:bCs/>
          <w:noProof/>
          <w:sz w:val="24"/>
          <w:szCs w:val="24"/>
        </w:rPr>
        <w:t>)</w:t>
      </w:r>
      <w:r w:rsidR="006908B0" w:rsidRPr="00480554">
        <w:rPr>
          <w:b/>
          <w:bCs/>
          <w:sz w:val="24"/>
          <w:szCs w:val="24"/>
        </w:rPr>
        <w:fldChar w:fldCharType="end"/>
      </w:r>
      <w:r w:rsidR="006908B0" w:rsidRPr="00480554">
        <w:rPr>
          <w:b/>
          <w:bCs/>
          <w:sz w:val="24"/>
          <w:szCs w:val="24"/>
        </w:rPr>
        <w:t>.</w:t>
      </w:r>
    </w:p>
    <w:p w:rsidR="005D542F" w:rsidRPr="00480554" w:rsidRDefault="005D542F" w:rsidP="008C4179">
      <w:pPr>
        <w:pStyle w:val="body"/>
        <w:spacing w:line="240" w:lineRule="auto"/>
        <w:rPr>
          <w:sz w:val="24"/>
          <w:szCs w:val="24"/>
        </w:rPr>
      </w:pPr>
    </w:p>
    <w:p w:rsidR="006908B0" w:rsidRPr="00480554" w:rsidRDefault="00290D87" w:rsidP="008C4179">
      <w:pPr>
        <w:pStyle w:val="body"/>
        <w:spacing w:line="240" w:lineRule="auto"/>
        <w:rPr>
          <w:b/>
          <w:bCs/>
          <w:sz w:val="24"/>
          <w:szCs w:val="24"/>
        </w:rPr>
      </w:pPr>
      <w:r w:rsidRPr="00480554">
        <w:rPr>
          <w:sz w:val="24"/>
          <w:szCs w:val="24"/>
        </w:rPr>
        <w:t xml:space="preserve">Neuronal development and differentiation </w:t>
      </w:r>
      <w:r w:rsidR="004C654E" w:rsidRPr="00480554">
        <w:rPr>
          <w:sz w:val="24"/>
          <w:szCs w:val="24"/>
        </w:rPr>
        <w:t xml:space="preserve">programmes, such as neural line </w:t>
      </w:r>
      <w:r w:rsidRPr="00480554">
        <w:rPr>
          <w:sz w:val="24"/>
          <w:szCs w:val="24"/>
        </w:rPr>
        <w:t xml:space="preserve">limitation, cell fate determination, and progressive stage differentiation, </w:t>
      </w:r>
      <w:proofErr w:type="gramStart"/>
      <w:r w:rsidRPr="00480554">
        <w:rPr>
          <w:sz w:val="24"/>
          <w:szCs w:val="24"/>
        </w:rPr>
        <w:t>are mediated</w:t>
      </w:r>
      <w:proofErr w:type="gramEnd"/>
      <w:r w:rsidRPr="00480554">
        <w:rPr>
          <w:sz w:val="24"/>
          <w:szCs w:val="24"/>
        </w:rPr>
        <w:t xml:space="preserve"> by lncRNAs. lncRNA-AK053922, which is transcribed from the Gli3 gene, has been </w:t>
      </w:r>
      <w:r w:rsidRPr="00480554">
        <w:rPr>
          <w:sz w:val="24"/>
          <w:szCs w:val="24"/>
        </w:rPr>
        <w:lastRenderedPageBreak/>
        <w:t xml:space="preserve">demonstrated in the early stages to assist designate diverse neuronal cell types by serving as a </w:t>
      </w:r>
      <w:proofErr w:type="spellStart"/>
      <w:r w:rsidRPr="00480554">
        <w:rPr>
          <w:sz w:val="24"/>
          <w:szCs w:val="24"/>
        </w:rPr>
        <w:t>bifunctional</w:t>
      </w:r>
      <w:proofErr w:type="spellEnd"/>
      <w:r w:rsidRPr="00480554">
        <w:rPr>
          <w:sz w:val="24"/>
          <w:szCs w:val="24"/>
        </w:rPr>
        <w:t xml:space="preserve"> transcriptional switch that can either repress or stimulate sonic hedgehog (</w:t>
      </w:r>
      <w:proofErr w:type="spellStart"/>
      <w:r w:rsidRPr="00480554">
        <w:rPr>
          <w:sz w:val="24"/>
          <w:szCs w:val="24"/>
        </w:rPr>
        <w:t>Shh</w:t>
      </w:r>
      <w:proofErr w:type="spellEnd"/>
      <w:r w:rsidRPr="00480554">
        <w:rPr>
          <w:sz w:val="24"/>
          <w:szCs w:val="24"/>
        </w:rPr>
        <w:t xml:space="preserve">) signalling </w:t>
      </w:r>
      <w:r w:rsidRPr="00480554">
        <w:rPr>
          <w:b/>
          <w:bCs/>
          <w:sz w:val="24"/>
          <w:szCs w:val="24"/>
        </w:rPr>
        <w:fldChar w:fldCharType="begin"/>
      </w:r>
      <w:r w:rsidRPr="00480554">
        <w:rPr>
          <w:b/>
          <w:bCs/>
          <w:sz w:val="24"/>
          <w:szCs w:val="24"/>
        </w:rPr>
        <w:instrText xml:space="preserve"> ADDIN EN.CITE &lt;EndNote&gt;&lt;Cite&gt;&lt;Author&gt;Wu&lt;/Author&gt;&lt;Year&gt;2013&lt;/Year&gt;&lt;RecNum&gt;253&lt;/RecNum&gt;&lt;DisplayText&gt;(Wu et al., 2013)&lt;/DisplayText&gt;&lt;record&gt;&lt;rec-number&gt;253&lt;/rec-number&gt;&lt;foreign-keys&gt;&lt;key app="EN" db-id="p2dzte259xx92ieve2lxtvdet0x9tv99aps0" timestamp="1667265736"&gt;253&lt;/key&gt;&lt;/foreign-keys&gt;&lt;ref-type name="Journal Article"&gt;17&lt;/ref-type&gt;&lt;contributors&gt;&lt;authors&gt;&lt;author&gt;Wu, P.&lt;/author&gt;&lt;author&gt;Zuo, X.&lt;/author&gt;&lt;author&gt;Deng, H.&lt;/author&gt;&lt;author&gt;Liu, X.&lt;/author&gt;&lt;author&gt;Liu, L.&lt;/author&gt;&lt;author&gt;Ji, A.&lt;/author&gt;&lt;/authors&gt;&lt;/contributors&gt;&lt;auth-address&gt;Center for Drug Research and Development, Zhujiang Hospital, Southern Medical University, Guangzhou 510282, PR China.&lt;/auth-address&gt;&lt;titles&gt;&lt;title&gt;Roles of long noncoding RNAs in brain development, functional diversification and neurodegenerative diseases&lt;/title&gt;&lt;secondary-title&gt;Brain Res Bull&lt;/secondary-title&gt;&lt;alt-title&gt;Brain research bulletin&lt;/alt-title&gt;&lt;/titles&gt;&lt;periodical&gt;&lt;full-title&gt;Brain Res Bull&lt;/full-title&gt;&lt;abbr-1&gt;Brain research bulletin&lt;/abbr-1&gt;&lt;/periodical&gt;&lt;alt-periodical&gt;&lt;full-title&gt;Brain Res Bull&lt;/full-title&gt;&lt;abbr-1&gt;Brain research bulletin&lt;/abbr-1&gt;&lt;/alt-periodical&gt;&lt;pages&gt;69-80&lt;/pages&gt;&lt;volume&gt;97&lt;/volume&gt;&lt;edition&gt;2013/06/13&lt;/edition&gt;&lt;keywords&gt;&lt;keyword&gt;Animals&lt;/keyword&gt;&lt;keyword&gt;Brain/*growth &amp;amp; development/*physiopathology&lt;/keyword&gt;&lt;keyword&gt;Homeobox Protein Nkx-2.2&lt;/keyword&gt;&lt;keyword&gt;Homeodomain Proteins&lt;/keyword&gt;&lt;keyword&gt;Humans&lt;/keyword&gt;&lt;keyword&gt;Neurodegenerative Diseases/*genetics/physiopathology&lt;/keyword&gt;&lt;keyword&gt;Nuclear Proteins&lt;/keyword&gt;&lt;keyword&gt;RNA, Long Noncoding/*physiology&lt;/keyword&gt;&lt;keyword&gt;Transcription Factors&lt;/keyword&gt;&lt;/keywords&gt;&lt;dates&gt;&lt;year&gt;2013&lt;/year&gt;&lt;pub-dates&gt;&lt;date&gt;Aug&lt;/date&gt;&lt;/pub-dates&gt;&lt;/dates&gt;&lt;isbn&gt;0361-9230&lt;/isbn&gt;&lt;accession-num&gt;23756188&lt;/accession-num&gt;&lt;urls&gt;&lt;/urls&gt;&lt;electronic-resource-num&gt;10.1016/j.brainresbull.2013.06.001&lt;/electronic-resource-num&gt;&lt;remote-database-provider&gt;Nlm&lt;/remote-database-provider&gt;&lt;language&gt;eng&lt;/language&gt;&lt;/record&gt;&lt;/Cite&gt;&lt;/EndNote&gt;</w:instrText>
      </w:r>
      <w:r w:rsidRPr="00480554">
        <w:rPr>
          <w:b/>
          <w:bCs/>
          <w:sz w:val="24"/>
          <w:szCs w:val="24"/>
        </w:rPr>
        <w:fldChar w:fldCharType="separate"/>
      </w:r>
      <w:r w:rsidRPr="00480554">
        <w:rPr>
          <w:b/>
          <w:bCs/>
          <w:noProof/>
          <w:sz w:val="24"/>
          <w:szCs w:val="24"/>
        </w:rPr>
        <w:t>(</w:t>
      </w:r>
      <w:hyperlink w:anchor="_ENREF_29" w:tooltip="Wu, 2013 #253" w:history="1">
        <w:r w:rsidR="00815C04" w:rsidRPr="00480554">
          <w:rPr>
            <w:b/>
            <w:bCs/>
            <w:noProof/>
            <w:sz w:val="24"/>
            <w:szCs w:val="24"/>
          </w:rPr>
          <w:t>Wu et al., 2013</w:t>
        </w:r>
      </w:hyperlink>
      <w:r w:rsidRPr="00480554">
        <w:rPr>
          <w:b/>
          <w:bCs/>
          <w:noProof/>
          <w:sz w:val="24"/>
          <w:szCs w:val="24"/>
        </w:rPr>
        <w:t>)</w:t>
      </w:r>
      <w:r w:rsidRPr="00480554">
        <w:rPr>
          <w:b/>
          <w:bCs/>
          <w:sz w:val="24"/>
          <w:szCs w:val="24"/>
        </w:rPr>
        <w:fldChar w:fldCharType="end"/>
      </w:r>
      <w:r w:rsidRPr="00480554">
        <w:rPr>
          <w:b/>
          <w:bCs/>
          <w:sz w:val="24"/>
          <w:szCs w:val="24"/>
        </w:rPr>
        <w:t>.</w:t>
      </w:r>
    </w:p>
    <w:p w:rsidR="005D542F" w:rsidRPr="00480554" w:rsidRDefault="005D542F" w:rsidP="008C4179">
      <w:pPr>
        <w:pStyle w:val="body"/>
        <w:spacing w:line="240" w:lineRule="auto"/>
        <w:rPr>
          <w:sz w:val="24"/>
          <w:szCs w:val="24"/>
        </w:rPr>
      </w:pPr>
    </w:p>
    <w:p w:rsidR="005D542F" w:rsidRPr="00245E32" w:rsidRDefault="00290D87" w:rsidP="00245E32">
      <w:pPr>
        <w:pStyle w:val="body"/>
        <w:spacing w:line="240" w:lineRule="auto"/>
        <w:rPr>
          <w:b/>
          <w:bCs/>
          <w:sz w:val="24"/>
          <w:szCs w:val="24"/>
        </w:rPr>
      </w:pPr>
      <w:r w:rsidRPr="00480554">
        <w:rPr>
          <w:sz w:val="24"/>
          <w:szCs w:val="24"/>
        </w:rPr>
        <w:t xml:space="preserve">Recent research has revealed that lncRNAs have a direct role in gene regulation involved in synaptic plasticity, cognitive function, and memory </w:t>
      </w:r>
      <w:r w:rsidRPr="00480554">
        <w:rPr>
          <w:b/>
          <w:bCs/>
          <w:sz w:val="24"/>
          <w:szCs w:val="24"/>
        </w:rPr>
        <w:fldChar w:fldCharType="begin"/>
      </w:r>
      <w:r w:rsidRPr="00480554">
        <w:rPr>
          <w:b/>
          <w:bCs/>
          <w:sz w:val="24"/>
          <w:szCs w:val="24"/>
        </w:rPr>
        <w:instrText xml:space="preserve"> ADDIN EN.CITE &lt;EndNote&gt;&lt;Cite&gt;&lt;Author&gt;Wu&lt;/Author&gt;&lt;Year&gt;2013&lt;/Year&gt;&lt;RecNum&gt;253&lt;/RecNum&gt;&lt;DisplayText&gt;(Wu et al., 2013)&lt;/DisplayText&gt;&lt;record&gt;&lt;rec-number&gt;253&lt;/rec-number&gt;&lt;foreign-keys&gt;&lt;key app="EN" db-id="p2dzte259xx92ieve2lxtvdet0x9tv99aps0" timestamp="1667265736"&gt;253&lt;/key&gt;&lt;/foreign-keys&gt;&lt;ref-type name="Journal Article"&gt;17&lt;/ref-type&gt;&lt;contributors&gt;&lt;authors&gt;&lt;author&gt;Wu, P.&lt;/author&gt;&lt;author&gt;Zuo, X.&lt;/author&gt;&lt;author&gt;Deng, H.&lt;/author&gt;&lt;author&gt;Liu, X.&lt;/author&gt;&lt;author&gt;Liu, L.&lt;/author&gt;&lt;author&gt;Ji, A.&lt;/author&gt;&lt;/authors&gt;&lt;/contributors&gt;&lt;auth-address&gt;Center for Drug Research and Development, Zhujiang Hospital, Southern Medical University, Guangzhou 510282, PR China.&lt;/auth-address&gt;&lt;titles&gt;&lt;title&gt;Roles of long noncoding RNAs in brain development, functional diversification and neurodegenerative diseases&lt;/title&gt;&lt;secondary-title&gt;Brain Res Bull&lt;/secondary-title&gt;&lt;alt-title&gt;Brain research bulletin&lt;/alt-title&gt;&lt;/titles&gt;&lt;periodical&gt;&lt;full-title&gt;Brain Res Bull&lt;/full-title&gt;&lt;abbr-1&gt;Brain research bulletin&lt;/abbr-1&gt;&lt;/periodical&gt;&lt;alt-periodical&gt;&lt;full-title&gt;Brain Res Bull&lt;/full-title&gt;&lt;abbr-1&gt;Brain research bulletin&lt;/abbr-1&gt;&lt;/alt-periodical&gt;&lt;pages&gt;69-80&lt;/pages&gt;&lt;volume&gt;97&lt;/volume&gt;&lt;edition&gt;2013/06/13&lt;/edition&gt;&lt;keywords&gt;&lt;keyword&gt;Animals&lt;/keyword&gt;&lt;keyword&gt;Brain/*growth &amp;amp; development/*physiopathology&lt;/keyword&gt;&lt;keyword&gt;Homeobox Protein Nkx-2.2&lt;/keyword&gt;&lt;keyword&gt;Homeodomain Proteins&lt;/keyword&gt;&lt;keyword&gt;Humans&lt;/keyword&gt;&lt;keyword&gt;Neurodegenerative Diseases/*genetics/physiopathology&lt;/keyword&gt;&lt;keyword&gt;Nuclear Proteins&lt;/keyword&gt;&lt;keyword&gt;RNA, Long Noncoding/*physiology&lt;/keyword&gt;&lt;keyword&gt;Transcription Factors&lt;/keyword&gt;&lt;/keywords&gt;&lt;dates&gt;&lt;year&gt;2013&lt;/year&gt;&lt;pub-dates&gt;&lt;date&gt;Aug&lt;/date&gt;&lt;/pub-dates&gt;&lt;/dates&gt;&lt;isbn&gt;0361-9230&lt;/isbn&gt;&lt;accession-num&gt;23756188&lt;/accession-num&gt;&lt;urls&gt;&lt;/urls&gt;&lt;electronic-resource-num&gt;10.1016/j.brainresbull.2013.06.001&lt;/electronic-resource-num&gt;&lt;remote-database-provider&gt;Nlm&lt;/remote-database-provider&gt;&lt;language&gt;eng&lt;/language&gt;&lt;/record&gt;&lt;/Cite&gt;&lt;/EndNote&gt;</w:instrText>
      </w:r>
      <w:r w:rsidRPr="00480554">
        <w:rPr>
          <w:b/>
          <w:bCs/>
          <w:sz w:val="24"/>
          <w:szCs w:val="24"/>
        </w:rPr>
        <w:fldChar w:fldCharType="separate"/>
      </w:r>
      <w:r w:rsidRPr="00480554">
        <w:rPr>
          <w:b/>
          <w:bCs/>
          <w:noProof/>
          <w:sz w:val="24"/>
          <w:szCs w:val="24"/>
        </w:rPr>
        <w:t>(</w:t>
      </w:r>
      <w:hyperlink w:anchor="_ENREF_29" w:tooltip="Wu, 2013 #253" w:history="1">
        <w:r w:rsidR="00815C04" w:rsidRPr="00480554">
          <w:rPr>
            <w:b/>
            <w:bCs/>
            <w:noProof/>
            <w:sz w:val="24"/>
            <w:szCs w:val="24"/>
          </w:rPr>
          <w:t>Wu et al., 2013</w:t>
        </w:r>
      </w:hyperlink>
      <w:r w:rsidRPr="00480554">
        <w:rPr>
          <w:b/>
          <w:bCs/>
          <w:noProof/>
          <w:sz w:val="24"/>
          <w:szCs w:val="24"/>
        </w:rPr>
        <w:t>)</w:t>
      </w:r>
      <w:r w:rsidRPr="00480554">
        <w:rPr>
          <w:b/>
          <w:bCs/>
          <w:sz w:val="24"/>
          <w:szCs w:val="24"/>
        </w:rPr>
        <w:fldChar w:fldCharType="end"/>
      </w:r>
      <w:r w:rsidRPr="00480554">
        <w:rPr>
          <w:b/>
          <w:bCs/>
          <w:sz w:val="24"/>
          <w:szCs w:val="24"/>
        </w:rPr>
        <w:t>.</w:t>
      </w:r>
    </w:p>
    <w:p w:rsidR="005D542F" w:rsidRPr="00480554" w:rsidRDefault="005D542F" w:rsidP="008C4179">
      <w:pPr>
        <w:pStyle w:val="body"/>
        <w:spacing w:line="240" w:lineRule="auto"/>
        <w:rPr>
          <w:sz w:val="24"/>
          <w:szCs w:val="24"/>
        </w:rPr>
      </w:pPr>
    </w:p>
    <w:p w:rsidR="00BD552A" w:rsidRPr="00480554" w:rsidRDefault="00BD552A" w:rsidP="008C4179">
      <w:pPr>
        <w:pStyle w:val="body"/>
        <w:numPr>
          <w:ilvl w:val="0"/>
          <w:numId w:val="7"/>
        </w:numPr>
        <w:spacing w:line="240" w:lineRule="auto"/>
        <w:rPr>
          <w:b/>
          <w:bCs/>
          <w:sz w:val="24"/>
          <w:szCs w:val="24"/>
          <w:u w:val="single"/>
        </w:rPr>
      </w:pPr>
      <w:r w:rsidRPr="00480554">
        <w:rPr>
          <w:b/>
          <w:bCs/>
          <w:sz w:val="24"/>
          <w:szCs w:val="24"/>
          <w:u w:val="single"/>
        </w:rPr>
        <w:t>LncRNA and liver diseases:</w:t>
      </w:r>
    </w:p>
    <w:p w:rsidR="00BD552A" w:rsidRPr="00480554" w:rsidRDefault="00BD552A" w:rsidP="008C4179">
      <w:pPr>
        <w:pStyle w:val="body"/>
        <w:spacing w:line="240" w:lineRule="auto"/>
        <w:rPr>
          <w:sz w:val="24"/>
          <w:szCs w:val="24"/>
        </w:rPr>
      </w:pPr>
    </w:p>
    <w:p w:rsidR="00BD552A" w:rsidRPr="00480554" w:rsidRDefault="00BD552A" w:rsidP="008C4179">
      <w:pPr>
        <w:pStyle w:val="body"/>
        <w:spacing w:line="240" w:lineRule="auto"/>
        <w:rPr>
          <w:b/>
          <w:bCs/>
          <w:sz w:val="24"/>
          <w:szCs w:val="24"/>
        </w:rPr>
      </w:pPr>
      <w:r w:rsidRPr="00480554">
        <w:rPr>
          <w:sz w:val="24"/>
          <w:szCs w:val="24"/>
        </w:rPr>
        <w:t xml:space="preserve"> </w:t>
      </w:r>
      <w:r w:rsidR="00B7524E" w:rsidRPr="00480554">
        <w:rPr>
          <w:sz w:val="24"/>
          <w:szCs w:val="24"/>
        </w:rPr>
        <w:t>LncRNA expression data revealed that over</w:t>
      </w:r>
      <w:r w:rsidR="006208FF" w:rsidRPr="00480554">
        <w:rPr>
          <w:sz w:val="24"/>
          <w:szCs w:val="24"/>
        </w:rPr>
        <w:t xml:space="preserve"> than</w:t>
      </w:r>
      <w:r w:rsidR="00B7524E" w:rsidRPr="00480554">
        <w:rPr>
          <w:sz w:val="24"/>
          <w:szCs w:val="24"/>
        </w:rPr>
        <w:t xml:space="preserve"> 3600 lncRNAs were particularly characterised in hepatic stellate cells (HSCs), with several lncRNAs strongly related to many proteins and collagen genes that modulate the extracellular matrix during fibrotic scar formation. </w:t>
      </w:r>
      <w:r w:rsidRPr="00480554">
        <w:rPr>
          <w:b/>
          <w:bCs/>
          <w:sz w:val="24"/>
          <w:szCs w:val="24"/>
        </w:rPr>
        <w:fldChar w:fldCharType="begin"/>
      </w:r>
      <w:r w:rsidRPr="00480554">
        <w:rPr>
          <w:b/>
          <w:bCs/>
          <w:sz w:val="24"/>
          <w:szCs w:val="24"/>
        </w:rPr>
        <w:instrText xml:space="preserve"> ADDIN EN.CITE &lt;EndNote&gt;&lt;Cite&gt;&lt;Author&gt;He&lt;/Author&gt;&lt;Year&gt;2020&lt;/Year&gt;&lt;RecNum&gt;254&lt;/RecNum&gt;&lt;DisplayText&gt;(He et al., 2020)&lt;/DisplayText&gt;&lt;record&gt;&lt;rec-number&gt;254&lt;/rec-number&gt;&lt;foreign-keys&gt;&lt;key app="EN" db-id="p2dzte259xx92ieve2lxtvdet0x9tv99aps0" timestamp="1667266389"&gt;254&lt;/key&gt;&lt;/foreign-keys&gt;&lt;ref-type name="Journal Article"&gt;17&lt;/ref-type&gt;&lt;contributors&gt;&lt;authors&gt;&lt;author&gt;He, Z.&lt;/author&gt;&lt;author&gt;Yang, D.&lt;/author&gt;&lt;author&gt;Fan, X.&lt;/author&gt;&lt;author&gt;Zhang, M.&lt;/author&gt;&lt;author&gt;Li, Y.&lt;/author&gt;&lt;author&gt;Gu, X.&lt;/author&gt;&lt;author&gt;Yang, M.&lt;/author&gt;&lt;/authors&gt;&lt;/contributors&gt;&lt;auth-address&gt;College of Animal Science and Technology, Sichuan Agricultural University, Chengdu 611130, China.&amp;#xD;Farm Animal Genetic Resources Exploration and Innovation Key Laboratory of Sichuan Province, Sichuan Agricultural University, Chengdu 611130, China.&amp;#xD;College of Veterinary Medicine, Sichuan Agricultural University, Chengdu 611130, China.&lt;/auth-address&gt;&lt;titles&gt;&lt;title&gt;The Roles and Mechanisms of lncRNAs in Liver Fibrosis&lt;/title&gt;&lt;/titles&gt;&lt;volume&gt;21&lt;/volume&gt;&lt;number&gt;4&lt;/number&gt;&lt;dates&gt;&lt;year&gt;2020&lt;/year&gt;&lt;pub-dates&gt;&lt;date&gt;Feb 21&lt;/date&gt;&lt;/pub-dates&gt;&lt;/dates&gt;&lt;isbn&gt;1422-0067&lt;/isbn&gt;&lt;accession-num&gt;32098245&lt;/accession-num&gt;&lt;urls&gt;&lt;/urls&gt;&lt;electronic-resource-num&gt;10.3390/ijms21041482&lt;/electronic-resource-num&gt;&lt;remote-database-provider&gt;Nlm&lt;/remote-database-provider&gt;&lt;/record&gt;&lt;/Cite&gt;&lt;/EndNote&gt;</w:instrText>
      </w:r>
      <w:r w:rsidRPr="00480554">
        <w:rPr>
          <w:b/>
          <w:bCs/>
          <w:sz w:val="24"/>
          <w:szCs w:val="24"/>
        </w:rPr>
        <w:fldChar w:fldCharType="separate"/>
      </w:r>
      <w:r w:rsidRPr="00480554">
        <w:rPr>
          <w:b/>
          <w:bCs/>
          <w:sz w:val="24"/>
          <w:szCs w:val="24"/>
        </w:rPr>
        <w:t>(</w:t>
      </w:r>
      <w:hyperlink w:anchor="_ENREF_11" w:tooltip="He, 2020 #254" w:history="1">
        <w:r w:rsidR="00815C04" w:rsidRPr="00480554">
          <w:rPr>
            <w:b/>
            <w:bCs/>
            <w:sz w:val="24"/>
            <w:szCs w:val="24"/>
          </w:rPr>
          <w:t>He et al., 2020</w:t>
        </w:r>
      </w:hyperlink>
      <w:r w:rsidRPr="00480554">
        <w:rPr>
          <w:b/>
          <w:bCs/>
          <w:sz w:val="24"/>
          <w:szCs w:val="24"/>
        </w:rPr>
        <w:t>)</w:t>
      </w:r>
      <w:r w:rsidRPr="00480554">
        <w:rPr>
          <w:b/>
          <w:bCs/>
          <w:sz w:val="24"/>
          <w:szCs w:val="24"/>
        </w:rPr>
        <w:fldChar w:fldCharType="end"/>
      </w:r>
      <w:r w:rsidRPr="00480554">
        <w:rPr>
          <w:b/>
          <w:bCs/>
          <w:sz w:val="24"/>
          <w:szCs w:val="24"/>
        </w:rPr>
        <w:t>.</w:t>
      </w:r>
    </w:p>
    <w:p w:rsidR="00B7524E" w:rsidRPr="00480554" w:rsidRDefault="00B7524E" w:rsidP="008C4179">
      <w:pPr>
        <w:pStyle w:val="body"/>
        <w:numPr>
          <w:ilvl w:val="0"/>
          <w:numId w:val="7"/>
        </w:numPr>
        <w:spacing w:line="240" w:lineRule="auto"/>
        <w:rPr>
          <w:b/>
          <w:bCs/>
          <w:sz w:val="24"/>
          <w:szCs w:val="24"/>
          <w:u w:val="single"/>
        </w:rPr>
      </w:pPr>
      <w:r w:rsidRPr="00480554">
        <w:rPr>
          <w:b/>
          <w:bCs/>
          <w:sz w:val="24"/>
          <w:szCs w:val="24"/>
          <w:u w:val="single"/>
        </w:rPr>
        <w:t>LncRNA and cancer:</w:t>
      </w:r>
    </w:p>
    <w:p w:rsidR="00D31138" w:rsidRPr="00480554" w:rsidRDefault="00D31138" w:rsidP="008C4179">
      <w:pPr>
        <w:pStyle w:val="body"/>
        <w:spacing w:line="240" w:lineRule="auto"/>
        <w:rPr>
          <w:sz w:val="24"/>
          <w:szCs w:val="24"/>
        </w:rPr>
      </w:pPr>
    </w:p>
    <w:p w:rsidR="004347DA" w:rsidRPr="00480554" w:rsidRDefault="004347DA" w:rsidP="008C4179">
      <w:pPr>
        <w:pStyle w:val="body"/>
        <w:spacing w:line="240" w:lineRule="auto"/>
        <w:rPr>
          <w:b/>
          <w:bCs/>
          <w:sz w:val="24"/>
          <w:szCs w:val="24"/>
        </w:rPr>
      </w:pPr>
      <w:r w:rsidRPr="00480554">
        <w:rPr>
          <w:sz w:val="24"/>
          <w:szCs w:val="24"/>
        </w:rPr>
        <w:t xml:space="preserve">LncRNAs are newly discovered regulators involved in gene expression, as well as several physiological and pathological processes. Increasing evidences suggest that lncRNAs, through acting as oncogenes or tumour suppressors, play complicated and critical role in the regulation of cancer genesis and development. LncRNAs can control not just cancer cell proliferation, differentiation, invasion, and metastasis, but also their metabolic reprogramming </w:t>
      </w:r>
      <w:r w:rsidRPr="00480554">
        <w:rPr>
          <w:b/>
          <w:bCs/>
          <w:sz w:val="24"/>
          <w:szCs w:val="24"/>
        </w:rPr>
        <w:fldChar w:fldCharType="begin">
          <w:fldData xml:space="preserve">PEVuZE5vdGU+PENpdGU+PEF1dGhvcj5UYW48L0F1dGhvcj48WWVhcj4yMDIxPC9ZZWFyPjxSZWNO
dW0+MjU3PC9SZWNOdW0+PERpc3BsYXlUZXh0PihUYW4gZXQgYWwuLCAyMDIxKTwvRGlzcGxheVRl
eHQ+PHJlY29yZD48cmVjLW51bWJlcj4yNTc8L3JlYy1udW1iZXI+PGZvcmVpZ24ta2V5cz48a2V5
IGFwcD0iRU4iIGRiLWlkPSJwMmR6dGUyNTl4eDkyaWV2ZTJseHR2ZGV0MHg5dHY5OWFwczAiIHRp
bWVzdGFtcD0iMTY2NzI2OTY0MCI+MjU3PC9rZXk+PC9mb3JlaWduLWtleXM+PHJlZi10eXBlIG5h
bWU9IkpvdXJuYWwgQXJ0aWNsZSI+MTc8L3JlZi10eXBlPjxjb250cmlidXRvcnM+PGF1dGhvcnM+
PGF1dGhvcj5UYW4sIFkuIFQuPC9hdXRob3I+PGF1dGhvcj5MaW4sIEouIEYuPC9hdXRob3I+PGF1
dGhvcj5MaSwgVC48L2F1dGhvcj48YXV0aG9yPkxpLCBKLiBKLjwvYXV0aG9yPjxhdXRob3I+WHUs
IFIuIEguPC9hdXRob3I+PGF1dGhvcj5KdSwgSC4gUS48L2F1dGhvcj48L2F1dGhvcnM+PC9jb250
cmlidXRvcnM+PGF1dGgtYWRkcmVzcz5EZXBhcnRtZW50IG9mIE1lZGljYWwgT25jb2xvZ3ksIFN1
biBZYXQtc2VuIFVuaXZlcnNpdHkgQ2FuY2VyIENlbnRlcjsgU3RhdGUgS2V5IExhYm9yYXRvcnkg
b2YgT25jb2xvZ3kgaW4gU291dGggQ2hpbmEsIENvbGxhYm9yYXRpdmUgSW5ub3ZhdGlvbiBDZW50
ZXIgZm9yIENhbmNlciBNZWRpY2luZSwgR3Vhbmd6aG91LCBHdWFuZ2RvbmcsIDUxMDA2MCwgUC4g
Ui4gQ2hpbmEuJiN4RDtSZXNlYXJjaCBVbml0IG9mIFByZWNpc2lvbiBEaWFnbm9zaXMgYW5kIFRy
ZWF0bWVudCBmb3IgR2FzdHJvaW50ZXN0aW5hbCBDYW5jZXIsIENoaW5lc2UgQWNhZGVteSBvZiBN
ZWRpY2FsIFNjaWVuY2VzLCBHdWFuZ3pob3UsIEd1YW5nZG9uZywgNTEwMDYwLCBQLiBSLiBDaGlu
YS48L2F1dGgtYWRkcmVzcz48dGl0bGVzPjx0aXRsZT5MbmNSTkEtbWVkaWF0ZWQgcG9zdHRyYW5z
bGF0aW9uYWwgbW9kaWZpY2F0aW9ucyBhbmQgcmVwcm9ncmFtbWluZyBvZiBlbmVyZ3kgbWV0YWJv
bGlzbSBpbiBjYW5jZXI8L3RpdGxlPjxzZWNvbmRhcnktdGl0bGU+Q2FuY2VyIENvbW11biAoTG9u
ZCk8L3NlY29uZGFyeS10aXRsZT48YWx0LXRpdGxlPkNhbmNlciBjb21tdW5pY2F0aW9ucyAoTG9u
ZG9uLCBFbmdsYW5kKTwvYWx0LXRpdGxlPjwvdGl0bGVzPjxwZXJpb2RpY2FsPjxmdWxsLXRpdGxl
PkNhbmNlciBDb21tdW4gKExvbmQpPC9mdWxsLXRpdGxlPjxhYmJyLTE+Q2FuY2VyIGNvbW11bmlj
YXRpb25zIChMb25kb24sIEVuZ2xhbmQpPC9hYmJyLTE+PC9wZXJpb2RpY2FsPjxhbHQtcGVyaW9k
aWNhbD48ZnVsbC10aXRsZT5DYW5jZXIgQ29tbXVuIChMb25kKTwvZnVsbC10aXRsZT48YWJici0x
PkNhbmNlciBjb21tdW5pY2F0aW9ucyAoTG9uZG9uLCBFbmdsYW5kKTwvYWJici0xPjwvYWx0LXBl
cmlvZGljYWw+PHBhZ2VzPjEwOS0xMjA8L3BhZ2VzPjx2b2x1bWU+NDE8L3ZvbHVtZT48bnVtYmVy
PjI8L251bWJlcj48ZWRpdGlvbj4yMDIwLzEwLzMwPC9lZGl0aW9uPjxrZXl3b3Jkcz48a2V5d29y
ZD4qRW5lcmd5IE1ldGFib2xpc208L2tleXdvcmQ+PGtleXdvcmQ+SHVtYW5zPC9rZXl3b3JkPjxr
ZXl3b3JkPipOZW9wbGFzbXMvbWV0YWJvbGlzbTwva2V5d29yZD48a2V5d29yZD5Qcm90ZWluIFBy
b2Nlc3NpbmcsIFBvc3QtVHJhbnNsYXRpb25hbDwva2V5d29yZD48a2V5d29yZD4qUk5BLCBMb25n
IE5vbmNvZGluZy9tZXRhYm9saXNtPC9rZXl3b3JkPjwva2V5d29yZHM+PGRhdGVzPjx5ZWFyPjIw
MjE8L3llYXI+PHB1Yi1kYXRlcz48ZGF0ZT5GZWI8L2RhdGU+PC9wdWItZGF0ZXM+PC9kYXRlcz48
aXNibj4yNTIzLTM1NDg8L2lzYm4+PGFjY2Vzc2lvbi1udW0+MzMxMTkyMTU8L2FjY2Vzc2lvbi1u
dW0+PHVybHM+PC91cmxzPjxjdXN0b20yPlBtYzc4OTY3NDk8L2N1c3RvbTI+PGVsZWN0cm9uaWMt
cmVzb3VyY2UtbnVtPjEwLjEwMDIvY2FjMi4xMjEwODwvZWxlY3Ryb25pYy1yZXNvdXJjZS1udW0+
PHJlbW90ZS1kYXRhYmFzZS1wcm92aWRlcj5ObG08L3JlbW90ZS1kYXRhYmFzZS1wcm92aWRlcj48
bGFuZ3VhZ2U+ZW5nPC9sYW5ndWFnZT48L3JlY29yZD48L0NpdGU+PC9FbmROb3RlPgB=
</w:fldData>
        </w:fldChar>
      </w:r>
      <w:r w:rsidRPr="00480554">
        <w:rPr>
          <w:b/>
          <w:bCs/>
          <w:sz w:val="24"/>
          <w:szCs w:val="24"/>
        </w:rPr>
        <w:instrText xml:space="preserve"> ADDIN EN.CITE </w:instrText>
      </w:r>
      <w:r w:rsidRPr="00480554">
        <w:rPr>
          <w:b/>
          <w:bCs/>
          <w:sz w:val="24"/>
          <w:szCs w:val="24"/>
        </w:rPr>
        <w:fldChar w:fldCharType="begin">
          <w:fldData xml:space="preserve">PEVuZE5vdGU+PENpdGU+PEF1dGhvcj5UYW48L0F1dGhvcj48WWVhcj4yMDIxPC9ZZWFyPjxSZWNO
dW0+MjU3PC9SZWNOdW0+PERpc3BsYXlUZXh0PihUYW4gZXQgYWwuLCAyMDIxKTwvRGlzcGxheVRl
eHQ+PHJlY29yZD48cmVjLW51bWJlcj4yNTc8L3JlYy1udW1iZXI+PGZvcmVpZ24ta2V5cz48a2V5
IGFwcD0iRU4iIGRiLWlkPSJwMmR6dGUyNTl4eDkyaWV2ZTJseHR2ZGV0MHg5dHY5OWFwczAiIHRp
bWVzdGFtcD0iMTY2NzI2OTY0MCI+MjU3PC9rZXk+PC9mb3JlaWduLWtleXM+PHJlZi10eXBlIG5h
bWU9IkpvdXJuYWwgQXJ0aWNsZSI+MTc8L3JlZi10eXBlPjxjb250cmlidXRvcnM+PGF1dGhvcnM+
PGF1dGhvcj5UYW4sIFkuIFQuPC9hdXRob3I+PGF1dGhvcj5MaW4sIEouIEYuPC9hdXRob3I+PGF1
dGhvcj5MaSwgVC48L2F1dGhvcj48YXV0aG9yPkxpLCBKLiBKLjwvYXV0aG9yPjxhdXRob3I+WHUs
IFIuIEguPC9hdXRob3I+PGF1dGhvcj5KdSwgSC4gUS48L2F1dGhvcj48L2F1dGhvcnM+PC9jb250
cmlidXRvcnM+PGF1dGgtYWRkcmVzcz5EZXBhcnRtZW50IG9mIE1lZGljYWwgT25jb2xvZ3ksIFN1
biBZYXQtc2VuIFVuaXZlcnNpdHkgQ2FuY2VyIENlbnRlcjsgU3RhdGUgS2V5IExhYm9yYXRvcnkg
b2YgT25jb2xvZ3kgaW4gU291dGggQ2hpbmEsIENvbGxhYm9yYXRpdmUgSW5ub3ZhdGlvbiBDZW50
ZXIgZm9yIENhbmNlciBNZWRpY2luZSwgR3Vhbmd6aG91LCBHdWFuZ2RvbmcsIDUxMDA2MCwgUC4g
Ui4gQ2hpbmEuJiN4RDtSZXNlYXJjaCBVbml0IG9mIFByZWNpc2lvbiBEaWFnbm9zaXMgYW5kIFRy
ZWF0bWVudCBmb3IgR2FzdHJvaW50ZXN0aW5hbCBDYW5jZXIsIENoaW5lc2UgQWNhZGVteSBvZiBN
ZWRpY2FsIFNjaWVuY2VzLCBHdWFuZ3pob3UsIEd1YW5nZG9uZywgNTEwMDYwLCBQLiBSLiBDaGlu
YS48L2F1dGgtYWRkcmVzcz48dGl0bGVzPjx0aXRsZT5MbmNSTkEtbWVkaWF0ZWQgcG9zdHRyYW5z
bGF0aW9uYWwgbW9kaWZpY2F0aW9ucyBhbmQgcmVwcm9ncmFtbWluZyBvZiBlbmVyZ3kgbWV0YWJv
bGlzbSBpbiBjYW5jZXI8L3RpdGxlPjxzZWNvbmRhcnktdGl0bGU+Q2FuY2VyIENvbW11biAoTG9u
ZCk8L3NlY29uZGFyeS10aXRsZT48YWx0LXRpdGxlPkNhbmNlciBjb21tdW5pY2F0aW9ucyAoTG9u
ZG9uLCBFbmdsYW5kKTwvYWx0LXRpdGxlPjwvdGl0bGVzPjxwZXJpb2RpY2FsPjxmdWxsLXRpdGxl
PkNhbmNlciBDb21tdW4gKExvbmQpPC9mdWxsLXRpdGxlPjxhYmJyLTE+Q2FuY2VyIGNvbW11bmlj
YXRpb25zIChMb25kb24sIEVuZ2xhbmQpPC9hYmJyLTE+PC9wZXJpb2RpY2FsPjxhbHQtcGVyaW9k
aWNhbD48ZnVsbC10aXRsZT5DYW5jZXIgQ29tbXVuIChMb25kKTwvZnVsbC10aXRsZT48YWJici0x
PkNhbmNlciBjb21tdW5pY2F0aW9ucyAoTG9uZG9uLCBFbmdsYW5kKTwvYWJici0xPjwvYWx0LXBl
cmlvZGljYWw+PHBhZ2VzPjEwOS0xMjA8L3BhZ2VzPjx2b2x1bWU+NDE8L3ZvbHVtZT48bnVtYmVy
PjI8L251bWJlcj48ZWRpdGlvbj4yMDIwLzEwLzMwPC9lZGl0aW9uPjxrZXl3b3Jkcz48a2V5d29y
ZD4qRW5lcmd5IE1ldGFib2xpc208L2tleXdvcmQ+PGtleXdvcmQ+SHVtYW5zPC9rZXl3b3JkPjxr
ZXl3b3JkPipOZW9wbGFzbXMvbWV0YWJvbGlzbTwva2V5d29yZD48a2V5d29yZD5Qcm90ZWluIFBy
b2Nlc3NpbmcsIFBvc3QtVHJhbnNsYXRpb25hbDwva2V5d29yZD48a2V5d29yZD4qUk5BLCBMb25n
IE5vbmNvZGluZy9tZXRhYm9saXNtPC9rZXl3b3JkPjwva2V5d29yZHM+PGRhdGVzPjx5ZWFyPjIw
MjE8L3llYXI+PHB1Yi1kYXRlcz48ZGF0ZT5GZWI8L2RhdGU+PC9wdWItZGF0ZXM+PC9kYXRlcz48
aXNibj4yNTIzLTM1NDg8L2lzYm4+PGFjY2Vzc2lvbi1udW0+MzMxMTkyMTU8L2FjY2Vzc2lvbi1u
dW0+PHVybHM+PC91cmxzPjxjdXN0b20yPlBtYzc4OTY3NDk8L2N1c3RvbTI+PGVsZWN0cm9uaWMt
cmVzb3VyY2UtbnVtPjEwLjEwMDIvY2FjMi4xMjEwODwvZWxlY3Ryb25pYy1yZXNvdXJjZS1udW0+
PHJlbW90ZS1kYXRhYmFzZS1wcm92aWRlcj5ObG08L3JlbW90ZS1kYXRhYmFzZS1wcm92aWRlcj48
bGFuZ3VhZ2U+ZW5nPC9sYW5ndWFnZT48L3JlY29yZD48L0NpdGU+PC9FbmROb3RlPgB=
</w:fldData>
        </w:fldChar>
      </w:r>
      <w:r w:rsidRPr="00480554">
        <w:rPr>
          <w:b/>
          <w:bCs/>
          <w:sz w:val="24"/>
          <w:szCs w:val="24"/>
        </w:rPr>
        <w:instrText xml:space="preserve"> ADDIN EN.CITE.DATA </w:instrText>
      </w:r>
      <w:r w:rsidRPr="00480554">
        <w:rPr>
          <w:b/>
          <w:bCs/>
          <w:sz w:val="24"/>
          <w:szCs w:val="24"/>
        </w:rPr>
      </w:r>
      <w:r w:rsidRPr="00480554">
        <w:rPr>
          <w:b/>
          <w:bCs/>
          <w:sz w:val="24"/>
          <w:szCs w:val="24"/>
        </w:rPr>
        <w:fldChar w:fldCharType="end"/>
      </w:r>
      <w:r w:rsidRPr="00480554">
        <w:rPr>
          <w:b/>
          <w:bCs/>
          <w:sz w:val="24"/>
          <w:szCs w:val="24"/>
        </w:rPr>
      </w:r>
      <w:r w:rsidRPr="00480554">
        <w:rPr>
          <w:b/>
          <w:bCs/>
          <w:sz w:val="24"/>
          <w:szCs w:val="24"/>
        </w:rPr>
        <w:fldChar w:fldCharType="separate"/>
      </w:r>
      <w:r w:rsidRPr="00480554">
        <w:rPr>
          <w:b/>
          <w:bCs/>
          <w:noProof/>
          <w:sz w:val="24"/>
          <w:szCs w:val="24"/>
        </w:rPr>
        <w:t>(</w:t>
      </w:r>
      <w:hyperlink w:anchor="_ENREF_28" w:tooltip="Tan, 2021 #257" w:history="1">
        <w:r w:rsidR="00815C04" w:rsidRPr="00480554">
          <w:rPr>
            <w:b/>
            <w:bCs/>
            <w:noProof/>
            <w:sz w:val="24"/>
            <w:szCs w:val="24"/>
          </w:rPr>
          <w:t>Tan et al., 2021</w:t>
        </w:r>
      </w:hyperlink>
      <w:r w:rsidRPr="00480554">
        <w:rPr>
          <w:b/>
          <w:bCs/>
          <w:noProof/>
          <w:sz w:val="24"/>
          <w:szCs w:val="24"/>
        </w:rPr>
        <w:t>)</w:t>
      </w:r>
      <w:r w:rsidRPr="00480554">
        <w:rPr>
          <w:b/>
          <w:bCs/>
          <w:sz w:val="24"/>
          <w:szCs w:val="24"/>
        </w:rPr>
        <w:fldChar w:fldCharType="end"/>
      </w:r>
      <w:r w:rsidRPr="00480554">
        <w:rPr>
          <w:b/>
          <w:bCs/>
          <w:sz w:val="24"/>
          <w:szCs w:val="24"/>
        </w:rPr>
        <w:t>.</w:t>
      </w:r>
    </w:p>
    <w:p w:rsidR="005016BF" w:rsidRPr="00480554" w:rsidRDefault="005016BF" w:rsidP="008C4179">
      <w:pPr>
        <w:pStyle w:val="body"/>
        <w:spacing w:line="240" w:lineRule="auto"/>
        <w:rPr>
          <w:sz w:val="24"/>
          <w:szCs w:val="24"/>
        </w:rPr>
      </w:pPr>
    </w:p>
    <w:p w:rsidR="00D00DD5" w:rsidRPr="00480554" w:rsidRDefault="009E2C1D" w:rsidP="008C4179">
      <w:pPr>
        <w:pStyle w:val="body"/>
        <w:spacing w:line="240" w:lineRule="auto"/>
        <w:rPr>
          <w:b/>
          <w:bCs/>
          <w:sz w:val="24"/>
          <w:szCs w:val="24"/>
        </w:rPr>
      </w:pPr>
      <w:proofErr w:type="spellStart"/>
      <w:r w:rsidRPr="00480554">
        <w:rPr>
          <w:sz w:val="24"/>
          <w:szCs w:val="24"/>
        </w:rPr>
        <w:t>Dysregulated</w:t>
      </w:r>
      <w:proofErr w:type="spellEnd"/>
      <w:r w:rsidRPr="00480554">
        <w:rPr>
          <w:sz w:val="24"/>
          <w:szCs w:val="24"/>
        </w:rPr>
        <w:t xml:space="preserve"> lncRNA expression has been associated to the development of several types of cancers and </w:t>
      </w:r>
      <w:proofErr w:type="gramStart"/>
      <w:r w:rsidRPr="00480554">
        <w:rPr>
          <w:sz w:val="24"/>
          <w:szCs w:val="24"/>
        </w:rPr>
        <w:t>has been discovered</w:t>
      </w:r>
      <w:proofErr w:type="gramEnd"/>
      <w:r w:rsidRPr="00480554">
        <w:rPr>
          <w:sz w:val="24"/>
          <w:szCs w:val="24"/>
        </w:rPr>
        <w:t xml:space="preserve"> in patient bodily f</w:t>
      </w:r>
      <w:r w:rsidR="00D00DD5" w:rsidRPr="00480554">
        <w:rPr>
          <w:sz w:val="24"/>
          <w:szCs w:val="24"/>
        </w:rPr>
        <w:t xml:space="preserve">luids for numerous cancer types </w:t>
      </w:r>
      <w:r w:rsidR="00D00DD5" w:rsidRPr="00480554">
        <w:rPr>
          <w:b/>
          <w:bCs/>
          <w:sz w:val="24"/>
          <w:szCs w:val="24"/>
        </w:rPr>
        <w:fldChar w:fldCharType="begin">
          <w:fldData xml:space="preserve">PEVuZE5vdGU+PENpdGU+PEF1dGhvcj5SZWdnaWFyZG88L0F1dGhvcj48WWVhcj4yMDIyPC9ZZWFy
PjxSZWNOdW0+MjU2PC9SZWNOdW0+PERpc3BsYXlUZXh0PihSZWdnaWFyZG8gZXQgYWwuLCAyMDIy
KTwvRGlzcGxheVRleHQ+PHJlY29yZD48cmVjLW51bWJlcj4yNTY8L3JlYy1udW1iZXI+PGZvcmVp
Z24ta2V5cz48a2V5IGFwcD0iRU4iIGRiLWlkPSJwMmR6dGUyNTl4eDkyaWV2ZTJseHR2ZGV0MHg5
dHY5OWFwczAiIHRpbWVzdGFtcD0iMTY2NzI2ODc0MiI+MjU2PC9rZXk+PC9mb3JlaWduLWtleXM+
PHJlZi10eXBlIG5hbWU9IkpvdXJuYWwgQXJ0aWNsZSI+MTc8L3JlZi10eXBlPjxjb250cmlidXRv
cnM+PGF1dGhvcnM+PGF1dGhvcj5SZWdnaWFyZG8sIFIuIEUuPC9hdXRob3I+PGF1dGhvcj5NYXJv
bGksIFMuIFYuPC9hdXRob3I+PGF1dGhvcj5LaW0sIEQuIEguPC9hdXRob3I+PC9hdXRob3JzPjwv
Y29udHJpYnV0b3JzPjxhdXRoLWFkZHJlc3M+RGVwYXJ0bWVudCBvZiBCaW9tb2xlY3VsYXIgRW5n
aW5lZXJpbmcsIFVuaXZlcnNpdHkgb2YgQ2FsaWZvcm5pYSBTYW50YSBDcnV6LCBTYW50YSBDcnV6
LCBDQSwgVVNBLiYjeEQ7RGVwYXJ0bWVudCBvZiBNb2xlY3VsYXIsIENlbGwgYW5kIERldmVsb3Bt
ZW50YWwgQmlvbG9neSwgVW5pdmVyc2l0eSBvZiBDYWxpZm9ybmlhIFNhbnRhIENydXosIFNhbnRh
IENydXosIENBLCBVU0EuJiN4RDtEZXBhcnRtZW50IG9mIEJpb21vbGVjdWxhciBFbmdpbmVlcmlu
ZywgVW5pdmVyc2l0eSBvZiBDYWxpZm9ybmlhIFNhbnRhIENydXosIFNhbnRhIENydXosIENBLCBV
U0EuIGRhbmllbC5raW1AdWNzYy5lZHUuJiN4RDtJbnN0aXR1dGUgZm9yIHRoZSBCaW9sb2d5IG9m
IFN0ZW0gQ2VsbHMsIFVuaXZlcnNpdHkgb2YgQ2FsaWZvcm5pYSBTYW50YSBDcnV6LCBTYW50YSBD
cnV6LCBDQSwgVVNBLiBkYW5pZWwua2ltQHVjc2MuZWR1LiYjeEQ7R2Vub21pY3MgSW5zdGl0dXRl
LCBVbml2ZXJzaXR5IG9mIENhbGlmb3JuaWEgU2FudGEgQ3J1eiwgU2FudGEgQ3J1eiwgQ0EsIFVT
QS4gZGFuaWVsLmtpbUB1Y3NjLmVkdS4mI3hEO0NlbnRlciBmb3IgTW9sZWN1bGFyIEJpb2xvZ3kg
b2YgUk5BLCBVbml2ZXJzaXR5IG9mIENhbGlmb3JuaWEgU2FudGEgQ3J1eiwgU2FudGEgQ3J1eiwg
Q0EsIFVTQS4gZGFuaWVsLmtpbUB1Y3NjLmVkdS4mI3hEO0NhbmFyeSBDZW50ZXIgYXQgU3RhbmZv
cmQgZm9yIENhbmNlciBFYXJseSBEZXRlY3Rpb24sIFN0YW5mb3JkIFVuaXZlcnNpdHkgU2Nob29s
IG9mIE1lZGljaW5lLCBTdGFuZm9yZCwgQ0EsIFVTQS4gZGFuaWVsLmtpbUB1Y3NjLmVkdS48L2F1
dGgtYWRkcmVzcz48dGl0bGVzPjx0aXRsZT5MbmNSTkEgQmlvbWFya2VycyBvZiBJbmZsYW1tYXRp
b24gYW5kIENhbmNlcjwvdGl0bGU+PHNlY29uZGFyeS10aXRsZT5BZHYgRXhwIE1lZCBCaW9sPC9z
ZWNvbmRhcnktdGl0bGU+PGFsdC10aXRsZT5BZHZhbmNlcyBpbiBleHBlcmltZW50YWwgbWVkaWNp
bmUgYW5kIGJpb2xvZ3k8L2FsdC10aXRsZT48L3RpdGxlcz48cGVyaW9kaWNhbD48ZnVsbC10aXRs
ZT5BZHYgRXhwIE1lZCBCaW9sPC9mdWxsLXRpdGxlPjxhYmJyLTE+QWR2YW5jZXMgaW4gZXhwZXJp
bWVudGFsIG1lZGljaW5lIGFuZCBiaW9sb2d5PC9hYmJyLTE+PC9wZXJpb2RpY2FsPjxhbHQtcGVy
aW9kaWNhbD48ZnVsbC10aXRsZT5BZHYgRXhwIE1lZCBCaW9sPC9mdWxsLXRpdGxlPjxhYmJyLTE+
QWR2YW5jZXMgaW4gZXhwZXJpbWVudGFsIG1lZGljaW5lIGFuZCBiaW9sb2d5PC9hYmJyLTE+PC9h
bHQtcGVyaW9kaWNhbD48cGFnZXM+MTIxLTE0NTwvcGFnZXM+PHZvbHVtZT4xMzYzPC92b2x1bWU+
PGVkaXRpb24+MjAyMi8wMi8yODwvZWRpdGlvbj48a2V5d29yZHM+PGtleXdvcmQ+QmlvbWFya2Vy
czwva2V5d29yZD48a2V5d29yZD5CaW9tYXJrZXJzLCBUdW1vci9nZW5ldGljczwva2V5d29yZD48
a2V5d29yZD4qRXh0cmFjZWxsdWxhciBWZXNpY2xlczwva2V5d29yZD48a2V5d29yZD5IdW1hbnM8
L2tleXdvcmQ+PGtleXdvcmQ+SW5mbGFtbWF0aW9uL2dlbmV0aWNzPC9rZXl3b3JkPjxrZXl3b3Jk
PipOZW9wbGFzbXMvZ2VuZXRpY3M8L2tleXdvcmQ+PGtleXdvcmQ+KlJOQSwgTG9uZyBOb25jb2Rp
bmcvZ2VuZXRpY3M8L2tleXdvcmQ+PC9rZXl3b3Jkcz48ZGF0ZXM+PHllYXI+MjAyMjwveWVhcj48
L2RhdGVzPjxpc2JuPjAwNjUtMjU5OCAoUHJpbnQpJiN4RDswMDY1LTI1OTg8L2lzYm4+PGFjY2Vz
c2lvbi1udW0+MzUyMjA1Njg8L2FjY2Vzc2lvbi1udW0+PHVybHM+PC91cmxzPjxlbGVjdHJvbmlj
LXJlc291cmNlLW51bT4xMC4xMDA3Lzk3OC0zLTAzMC05MjAzNC0wXzc8L2VsZWN0cm9uaWMtcmVz
b3VyY2UtbnVtPjxyZW1vdGUtZGF0YWJhc2UtcHJvdmlkZXI+TmxtPC9yZW1vdGUtZGF0YWJhc2Ut
cHJvdmlkZXI+PGxhbmd1YWdlPmVuZzwvbGFuZ3VhZ2U+PC9yZWNvcmQ+PC9DaXRlPjwvRW5kTm90
ZT4A
</w:fldData>
        </w:fldChar>
      </w:r>
      <w:r w:rsidR="00391A67" w:rsidRPr="00480554">
        <w:rPr>
          <w:b/>
          <w:bCs/>
          <w:sz w:val="24"/>
          <w:szCs w:val="24"/>
        </w:rPr>
        <w:instrText xml:space="preserve"> ADDIN EN.CITE </w:instrText>
      </w:r>
      <w:r w:rsidR="00391A67" w:rsidRPr="00480554">
        <w:rPr>
          <w:b/>
          <w:bCs/>
          <w:sz w:val="24"/>
          <w:szCs w:val="24"/>
        </w:rPr>
        <w:fldChar w:fldCharType="begin">
          <w:fldData xml:space="preserve">PEVuZE5vdGU+PENpdGU+PEF1dGhvcj5SZWdnaWFyZG88L0F1dGhvcj48WWVhcj4yMDIyPC9ZZWFy
PjxSZWNOdW0+MjU2PC9SZWNOdW0+PERpc3BsYXlUZXh0PihSZWdnaWFyZG8gZXQgYWwuLCAyMDIy
KTwvRGlzcGxheVRleHQ+PHJlY29yZD48cmVjLW51bWJlcj4yNTY8L3JlYy1udW1iZXI+PGZvcmVp
Z24ta2V5cz48a2V5IGFwcD0iRU4iIGRiLWlkPSJwMmR6dGUyNTl4eDkyaWV2ZTJseHR2ZGV0MHg5
dHY5OWFwczAiIHRpbWVzdGFtcD0iMTY2NzI2ODc0MiI+MjU2PC9rZXk+PC9mb3JlaWduLWtleXM+
PHJlZi10eXBlIG5hbWU9IkpvdXJuYWwgQXJ0aWNsZSI+MTc8L3JlZi10eXBlPjxjb250cmlidXRv
cnM+PGF1dGhvcnM+PGF1dGhvcj5SZWdnaWFyZG8sIFIuIEUuPC9hdXRob3I+PGF1dGhvcj5NYXJv
bGksIFMuIFYuPC9hdXRob3I+PGF1dGhvcj5LaW0sIEQuIEguPC9hdXRob3I+PC9hdXRob3JzPjwv
Y29udHJpYnV0b3JzPjxhdXRoLWFkZHJlc3M+RGVwYXJ0bWVudCBvZiBCaW9tb2xlY3VsYXIgRW5n
aW5lZXJpbmcsIFVuaXZlcnNpdHkgb2YgQ2FsaWZvcm5pYSBTYW50YSBDcnV6LCBTYW50YSBDcnV6
LCBDQSwgVVNBLiYjeEQ7RGVwYXJ0bWVudCBvZiBNb2xlY3VsYXIsIENlbGwgYW5kIERldmVsb3Bt
ZW50YWwgQmlvbG9neSwgVW5pdmVyc2l0eSBvZiBDYWxpZm9ybmlhIFNhbnRhIENydXosIFNhbnRh
IENydXosIENBLCBVU0EuJiN4RDtEZXBhcnRtZW50IG9mIEJpb21vbGVjdWxhciBFbmdpbmVlcmlu
ZywgVW5pdmVyc2l0eSBvZiBDYWxpZm9ybmlhIFNhbnRhIENydXosIFNhbnRhIENydXosIENBLCBV
U0EuIGRhbmllbC5raW1AdWNzYy5lZHUuJiN4RDtJbnN0aXR1dGUgZm9yIHRoZSBCaW9sb2d5IG9m
IFN0ZW0gQ2VsbHMsIFVuaXZlcnNpdHkgb2YgQ2FsaWZvcm5pYSBTYW50YSBDcnV6LCBTYW50YSBD
cnV6LCBDQSwgVVNBLiBkYW5pZWwua2ltQHVjc2MuZWR1LiYjeEQ7R2Vub21pY3MgSW5zdGl0dXRl
LCBVbml2ZXJzaXR5IG9mIENhbGlmb3JuaWEgU2FudGEgQ3J1eiwgU2FudGEgQ3J1eiwgQ0EsIFVT
QS4gZGFuaWVsLmtpbUB1Y3NjLmVkdS4mI3hEO0NlbnRlciBmb3IgTW9sZWN1bGFyIEJpb2xvZ3kg
b2YgUk5BLCBVbml2ZXJzaXR5IG9mIENhbGlmb3JuaWEgU2FudGEgQ3J1eiwgU2FudGEgQ3J1eiwg
Q0EsIFVTQS4gZGFuaWVsLmtpbUB1Y3NjLmVkdS4mI3hEO0NhbmFyeSBDZW50ZXIgYXQgU3RhbmZv
cmQgZm9yIENhbmNlciBFYXJseSBEZXRlY3Rpb24sIFN0YW5mb3JkIFVuaXZlcnNpdHkgU2Nob29s
IG9mIE1lZGljaW5lLCBTdGFuZm9yZCwgQ0EsIFVTQS4gZGFuaWVsLmtpbUB1Y3NjLmVkdS48L2F1
dGgtYWRkcmVzcz48dGl0bGVzPjx0aXRsZT5MbmNSTkEgQmlvbWFya2VycyBvZiBJbmZsYW1tYXRp
b24gYW5kIENhbmNlcjwvdGl0bGU+PHNlY29uZGFyeS10aXRsZT5BZHYgRXhwIE1lZCBCaW9sPC9z
ZWNvbmRhcnktdGl0bGU+PGFsdC10aXRsZT5BZHZhbmNlcyBpbiBleHBlcmltZW50YWwgbWVkaWNp
bmUgYW5kIGJpb2xvZ3k8L2FsdC10aXRsZT48L3RpdGxlcz48cGVyaW9kaWNhbD48ZnVsbC10aXRs
ZT5BZHYgRXhwIE1lZCBCaW9sPC9mdWxsLXRpdGxlPjxhYmJyLTE+QWR2YW5jZXMgaW4gZXhwZXJp
bWVudGFsIG1lZGljaW5lIGFuZCBiaW9sb2d5PC9hYmJyLTE+PC9wZXJpb2RpY2FsPjxhbHQtcGVy
aW9kaWNhbD48ZnVsbC10aXRsZT5BZHYgRXhwIE1lZCBCaW9sPC9mdWxsLXRpdGxlPjxhYmJyLTE+
QWR2YW5jZXMgaW4gZXhwZXJpbWVudGFsIG1lZGljaW5lIGFuZCBiaW9sb2d5PC9hYmJyLTE+PC9h
bHQtcGVyaW9kaWNhbD48cGFnZXM+MTIxLTE0NTwvcGFnZXM+PHZvbHVtZT4xMzYzPC92b2x1bWU+
PGVkaXRpb24+MjAyMi8wMi8yODwvZWRpdGlvbj48a2V5d29yZHM+PGtleXdvcmQ+QmlvbWFya2Vy
czwva2V5d29yZD48a2V5d29yZD5CaW9tYXJrZXJzLCBUdW1vci9nZW5ldGljczwva2V5d29yZD48
a2V5d29yZD4qRXh0cmFjZWxsdWxhciBWZXNpY2xlczwva2V5d29yZD48a2V5d29yZD5IdW1hbnM8
L2tleXdvcmQ+PGtleXdvcmQ+SW5mbGFtbWF0aW9uL2dlbmV0aWNzPC9rZXl3b3JkPjxrZXl3b3Jk
PipOZW9wbGFzbXMvZ2VuZXRpY3M8L2tleXdvcmQ+PGtleXdvcmQ+KlJOQSwgTG9uZyBOb25jb2Rp
bmcvZ2VuZXRpY3M8L2tleXdvcmQ+PC9rZXl3b3Jkcz48ZGF0ZXM+PHllYXI+MjAyMjwveWVhcj48
L2RhdGVzPjxpc2JuPjAwNjUtMjU5OCAoUHJpbnQpJiN4RDswMDY1LTI1OTg8L2lzYm4+PGFjY2Vz
c2lvbi1udW0+MzUyMjA1Njg8L2FjY2Vzc2lvbi1udW0+PHVybHM+PC91cmxzPjxlbGVjdHJvbmlj
LXJlc291cmNlLW51bT4xMC4xMDA3Lzk3OC0zLTAzMC05MjAzNC0wXzc8L2VsZWN0cm9uaWMtcmVz
b3VyY2UtbnVtPjxyZW1vdGUtZGF0YWJhc2UtcHJvdmlkZXI+TmxtPC9yZW1vdGUtZGF0YWJhc2Ut
cHJvdmlkZXI+PGxhbmd1YWdlPmVuZzwvbGFuZ3VhZ2U+PC9yZWNvcmQ+PC9DaXRlPjwvRW5kTm90
ZT4A
</w:fldData>
        </w:fldChar>
      </w:r>
      <w:r w:rsidR="00391A67" w:rsidRPr="00480554">
        <w:rPr>
          <w:b/>
          <w:bCs/>
          <w:sz w:val="24"/>
          <w:szCs w:val="24"/>
        </w:rPr>
        <w:instrText xml:space="preserve"> ADDIN EN.CITE.DATA </w:instrText>
      </w:r>
      <w:r w:rsidR="00391A67" w:rsidRPr="00480554">
        <w:rPr>
          <w:b/>
          <w:bCs/>
          <w:sz w:val="24"/>
          <w:szCs w:val="24"/>
        </w:rPr>
      </w:r>
      <w:r w:rsidR="00391A67" w:rsidRPr="00480554">
        <w:rPr>
          <w:b/>
          <w:bCs/>
          <w:sz w:val="24"/>
          <w:szCs w:val="24"/>
        </w:rPr>
        <w:fldChar w:fldCharType="end"/>
      </w:r>
      <w:r w:rsidR="00D00DD5" w:rsidRPr="00480554">
        <w:rPr>
          <w:b/>
          <w:bCs/>
          <w:sz w:val="24"/>
          <w:szCs w:val="24"/>
        </w:rPr>
      </w:r>
      <w:r w:rsidR="00D00DD5" w:rsidRPr="00480554">
        <w:rPr>
          <w:b/>
          <w:bCs/>
          <w:sz w:val="24"/>
          <w:szCs w:val="24"/>
        </w:rPr>
        <w:fldChar w:fldCharType="separate"/>
      </w:r>
      <w:r w:rsidR="00391A67" w:rsidRPr="00480554">
        <w:rPr>
          <w:b/>
          <w:bCs/>
          <w:noProof/>
          <w:sz w:val="24"/>
          <w:szCs w:val="24"/>
        </w:rPr>
        <w:t>(</w:t>
      </w:r>
      <w:hyperlink w:anchor="_ENREF_21" w:tooltip="Reggiardo, 2022 #256" w:history="1">
        <w:r w:rsidR="00815C04" w:rsidRPr="00480554">
          <w:rPr>
            <w:b/>
            <w:bCs/>
            <w:noProof/>
            <w:sz w:val="24"/>
            <w:szCs w:val="24"/>
          </w:rPr>
          <w:t>Reggiardo et al., 2022</w:t>
        </w:r>
      </w:hyperlink>
      <w:r w:rsidR="00391A67" w:rsidRPr="00480554">
        <w:rPr>
          <w:b/>
          <w:bCs/>
          <w:noProof/>
          <w:sz w:val="24"/>
          <w:szCs w:val="24"/>
        </w:rPr>
        <w:t>)</w:t>
      </w:r>
      <w:r w:rsidR="00D00DD5" w:rsidRPr="00480554">
        <w:rPr>
          <w:b/>
          <w:bCs/>
          <w:sz w:val="24"/>
          <w:szCs w:val="24"/>
        </w:rPr>
        <w:fldChar w:fldCharType="end"/>
      </w:r>
      <w:r w:rsidR="00D00DD5" w:rsidRPr="00480554">
        <w:rPr>
          <w:b/>
          <w:bCs/>
          <w:sz w:val="24"/>
          <w:szCs w:val="24"/>
        </w:rPr>
        <w:t>.</w:t>
      </w:r>
    </w:p>
    <w:p w:rsidR="00B20060" w:rsidRPr="00480554" w:rsidRDefault="00B20060" w:rsidP="008C4179">
      <w:pPr>
        <w:pStyle w:val="body"/>
        <w:spacing w:line="240" w:lineRule="auto"/>
        <w:rPr>
          <w:b/>
          <w:bCs/>
          <w:sz w:val="24"/>
          <w:szCs w:val="24"/>
        </w:rPr>
      </w:pPr>
    </w:p>
    <w:p w:rsidR="00B20060" w:rsidRPr="00480554" w:rsidRDefault="00B20060" w:rsidP="008C4179">
      <w:pPr>
        <w:pStyle w:val="body"/>
        <w:spacing w:line="240" w:lineRule="auto"/>
        <w:rPr>
          <w:b/>
          <w:bCs/>
          <w:sz w:val="24"/>
          <w:szCs w:val="24"/>
        </w:rPr>
      </w:pPr>
      <w:r w:rsidRPr="00480554">
        <w:rPr>
          <w:sz w:val="24"/>
          <w:szCs w:val="24"/>
        </w:rPr>
        <w:t xml:space="preserve">In fact, several lncRNAs </w:t>
      </w:r>
      <w:proofErr w:type="gramStart"/>
      <w:r w:rsidRPr="00480554">
        <w:rPr>
          <w:sz w:val="24"/>
          <w:szCs w:val="24"/>
        </w:rPr>
        <w:t>were discovered</w:t>
      </w:r>
      <w:proofErr w:type="gramEnd"/>
      <w:r w:rsidRPr="00480554">
        <w:rPr>
          <w:sz w:val="24"/>
          <w:szCs w:val="24"/>
        </w:rPr>
        <w:t xml:space="preserve"> in cancer cells, and numerous more lncRNA molecules were eventually shown to be related to cancer. Without a doubt, the number of lncRNA molecules associated in cancer will increase in the future </w:t>
      </w:r>
      <w:r w:rsidRPr="00480554">
        <w:rPr>
          <w:b/>
          <w:bCs/>
          <w:sz w:val="24"/>
          <w:szCs w:val="24"/>
        </w:rPr>
        <w:fldChar w:fldCharType="begin"/>
      </w:r>
      <w:r w:rsidRPr="00480554">
        <w:rPr>
          <w:b/>
          <w:bCs/>
          <w:sz w:val="24"/>
          <w:szCs w:val="24"/>
        </w:rPr>
        <w:instrText xml:space="preserve"> ADDIN EN.CITE &lt;EndNote&gt;&lt;Cite&gt;&lt;Author&gt;Isin&lt;/Author&gt;&lt;Year&gt;2015&lt;/Year&gt;&lt;RecNum&gt;263&lt;/RecNum&gt;&lt;DisplayText&gt;(Isin &amp;amp; Dalay, 2015)&lt;/DisplayText&gt;&lt;record&gt;&lt;rec-number&gt;263&lt;/rec-number&gt;&lt;foreign-keys&gt;&lt;key app="EN" db-id="p2dzte259xx92ieve2lxtvdet0x9tv99aps0" timestamp="1667443059"&gt;263&lt;/key&gt;&lt;/foreign-keys&gt;&lt;ref-type name="Journal Article"&gt;17&lt;/ref-type&gt;&lt;contributors&gt;&lt;authors&gt;&lt;author&gt;Isin, M.&lt;/author&gt;&lt;author&gt;Dalay, N.&lt;/author&gt;&lt;/authors&gt;&lt;/contributors&gt;&lt;auth-address&gt;Oncology Institute, Istanbul University, Istanbul, Turkey.&amp;#xD;Oncology Institute, Istanbul University, Istanbul, Turkey. Electronic address: ndalay@yahoo.com.&lt;/auth-address&gt;&lt;titles&gt;&lt;title&gt;LncRNAs and neoplasia&lt;/title&gt;&lt;secondary-title&gt;Clin Chim Acta&lt;/secondary-title&gt;&lt;alt-title&gt;Clinica chimica acta; international journal of clinical chemistry&lt;/alt-title&gt;&lt;/titles&gt;&lt;periodical&gt;&lt;full-title&gt;Clin Chim Acta&lt;/full-title&gt;&lt;abbr-1&gt;Clinica chimica acta; international journal of clinical chemistry&lt;/abbr-1&gt;&lt;/periodical&gt;&lt;alt-periodical&gt;&lt;full-title&gt;Clin Chim Acta&lt;/full-title&gt;&lt;abbr-1&gt;Clinica chimica acta; international journal of clinical chemistry&lt;/abbr-1&gt;&lt;/alt-periodical&gt;&lt;pages&gt;280-8&lt;/pages&gt;&lt;volume&gt;444&lt;/volume&gt;&lt;edition&gt;2015/03/10&lt;/edition&gt;&lt;keywords&gt;&lt;keyword&gt;Biomarkers, Tumor/genetics/*metabolism&lt;/keyword&gt;&lt;keyword&gt;Humans&lt;/keyword&gt;&lt;keyword&gt;Neoplasms/diagnosis/genetics/*metabolism&lt;/keyword&gt;&lt;keyword&gt;Prognosis&lt;/keyword&gt;&lt;keyword&gt;RNA, Long Noncoding/genetics/*metabolism&lt;/keyword&gt;&lt;/keywords&gt;&lt;dates&gt;&lt;year&gt;2015&lt;/year&gt;&lt;pub-dates&gt;&lt;date&gt;Apr 15&lt;/date&gt;&lt;/pub-dates&gt;&lt;/dates&gt;&lt;isbn&gt;0009-8981&lt;/isbn&gt;&lt;accession-num&gt;25748036&lt;/accession-num&gt;&lt;urls&gt;&lt;/urls&gt;&lt;electronic-resource-num&gt;10.1016/j.cca.2015.02.046&lt;/electronic-resource-num&gt;&lt;remote-database-provider&gt;Nlm&lt;/remote-database-provider&gt;&lt;language&gt;eng&lt;/language&gt;&lt;/record&gt;&lt;/Cite&gt;&lt;/EndNote&gt;</w:instrText>
      </w:r>
      <w:r w:rsidRPr="00480554">
        <w:rPr>
          <w:b/>
          <w:bCs/>
          <w:sz w:val="24"/>
          <w:szCs w:val="24"/>
        </w:rPr>
        <w:fldChar w:fldCharType="separate"/>
      </w:r>
      <w:r w:rsidRPr="00480554">
        <w:rPr>
          <w:b/>
          <w:bCs/>
          <w:noProof/>
          <w:sz w:val="24"/>
          <w:szCs w:val="24"/>
        </w:rPr>
        <w:t>(</w:t>
      </w:r>
      <w:hyperlink w:anchor="_ENREF_12" w:tooltip="Isin, 2015 #263" w:history="1">
        <w:r w:rsidR="00815C04" w:rsidRPr="00480554">
          <w:rPr>
            <w:b/>
            <w:bCs/>
            <w:noProof/>
            <w:sz w:val="24"/>
            <w:szCs w:val="24"/>
          </w:rPr>
          <w:t>Isin &amp; Dalay, 2015</w:t>
        </w:r>
      </w:hyperlink>
      <w:r w:rsidRPr="00480554">
        <w:rPr>
          <w:b/>
          <w:bCs/>
          <w:noProof/>
          <w:sz w:val="24"/>
          <w:szCs w:val="24"/>
        </w:rPr>
        <w:t>)</w:t>
      </w:r>
      <w:r w:rsidRPr="00480554">
        <w:rPr>
          <w:b/>
          <w:bCs/>
          <w:sz w:val="24"/>
          <w:szCs w:val="24"/>
        </w:rPr>
        <w:fldChar w:fldCharType="end"/>
      </w:r>
      <w:r w:rsidRPr="00480554">
        <w:rPr>
          <w:b/>
          <w:bCs/>
          <w:sz w:val="24"/>
          <w:szCs w:val="24"/>
        </w:rPr>
        <w:t>.</w:t>
      </w:r>
    </w:p>
    <w:p w:rsidR="004347DA" w:rsidRPr="00480554" w:rsidRDefault="004347DA" w:rsidP="008C4179">
      <w:pPr>
        <w:spacing w:after="0" w:line="240" w:lineRule="auto"/>
        <w:jc w:val="both"/>
        <w:rPr>
          <w:rFonts w:asciiTheme="majorBidi" w:hAnsiTheme="majorBidi" w:cstheme="majorBidi"/>
          <w:sz w:val="24"/>
          <w:szCs w:val="24"/>
        </w:rPr>
      </w:pPr>
    </w:p>
    <w:p w:rsidR="00014BB9" w:rsidRPr="00480554" w:rsidRDefault="00014BB9" w:rsidP="008C4179">
      <w:pPr>
        <w:spacing w:after="0" w:line="240" w:lineRule="auto"/>
        <w:jc w:val="both"/>
        <w:rPr>
          <w:rFonts w:asciiTheme="majorBidi" w:hAnsiTheme="majorBidi" w:cstheme="majorBidi"/>
          <w:b/>
          <w:bCs/>
          <w:sz w:val="24"/>
          <w:szCs w:val="24"/>
        </w:rPr>
      </w:pPr>
      <w:r w:rsidRPr="00480554">
        <w:rPr>
          <w:rFonts w:asciiTheme="majorBidi" w:hAnsiTheme="majorBidi" w:cstheme="majorBidi"/>
          <w:sz w:val="24"/>
          <w:szCs w:val="24"/>
        </w:rPr>
        <w:t>LncRNAs have been reported to directly regulate the metastatic process of many human malignancies both in vitro and in vivo</w:t>
      </w:r>
      <w:r w:rsidR="006A78CC" w:rsidRPr="00480554">
        <w:rPr>
          <w:rFonts w:asciiTheme="majorBidi" w:hAnsiTheme="majorBidi" w:cstheme="majorBidi"/>
          <w:sz w:val="24"/>
          <w:szCs w:val="24"/>
        </w:rPr>
        <w:t xml:space="preserve"> </w:t>
      </w:r>
      <w:r w:rsidR="006A78CC" w:rsidRPr="00480554">
        <w:rPr>
          <w:rFonts w:asciiTheme="majorBidi" w:hAnsiTheme="majorBidi" w:cstheme="majorBidi"/>
          <w:b/>
          <w:bCs/>
          <w:sz w:val="24"/>
          <w:szCs w:val="24"/>
        </w:rPr>
        <w:fldChar w:fldCharType="begin"/>
      </w:r>
      <w:r w:rsidR="006A78CC" w:rsidRPr="00480554">
        <w:rPr>
          <w:rFonts w:asciiTheme="majorBidi" w:hAnsiTheme="majorBidi" w:cstheme="majorBidi"/>
          <w:b/>
          <w:bCs/>
          <w:sz w:val="24"/>
          <w:szCs w:val="24"/>
        </w:rPr>
        <w:instrText xml:space="preserve"> ADDIN EN.CITE &lt;EndNote&gt;&lt;Cite&gt;&lt;Author&gt;Li&lt;/Author&gt;&lt;Year&gt;2016&lt;/Year&gt;&lt;RecNum&gt;264&lt;/RecNum&gt;&lt;DisplayText&gt;(Li et al., 2016)&lt;/DisplayText&gt;&lt;record&gt;&lt;rec-number&gt;264&lt;/rec-number&gt;&lt;foreign-keys&gt;&lt;key app="EN" db-id="p2dzte259xx92ieve2lxtvdet0x9tv99aps0" timestamp="1667444144"&gt;264&lt;/key&gt;&lt;/foreign-keys&gt;&lt;ref-type name="Journal Article"&gt;17&lt;/ref-type&gt;&lt;contributors&gt;&lt;authors&gt;&lt;author&gt;Li, J.&lt;/author&gt;&lt;author&gt;Meng, H.&lt;/author&gt;&lt;author&gt;Bai, Y.&lt;/author&gt;&lt;author&gt;Wang, K.&lt;/author&gt;&lt;/authors&gt;&lt;/contributors&gt;&lt;auth-address&gt;Department of Medical Genetics, College of Basic Medical Sciences, Third Military Medical University, Chongqing, China.&lt;/auth-address&gt;&lt;titles&gt;&lt;title&gt;Regulation of lncRNA and Its Role in Cancer Metastasis&lt;/title&gt;&lt;secondary-title&gt;Oncol Res&lt;/secondary-title&gt;&lt;alt-title&gt;Oncology research&lt;/alt-title&gt;&lt;/titles&gt;&lt;periodical&gt;&lt;full-title&gt;Oncol Res&lt;/full-title&gt;&lt;abbr-1&gt;Oncology research&lt;/abbr-1&gt;&lt;/periodical&gt;&lt;alt-periodical&gt;&lt;full-title&gt;Oncol Res&lt;/full-title&gt;&lt;abbr-1&gt;Oncology research&lt;/abbr-1&gt;&lt;/alt-periodical&gt;&lt;pages&gt;205-17&lt;/pages&gt;&lt;volume&gt;23&lt;/volume&gt;&lt;number&gt;5&lt;/number&gt;&lt;edition&gt;2016/04/22&lt;/edition&gt;&lt;keywords&gt;&lt;keyword&gt;Animals&lt;/keyword&gt;&lt;keyword&gt;Humans&lt;/keyword&gt;&lt;keyword&gt;Neoplasm Metastasis&lt;/keyword&gt;&lt;keyword&gt;Neoplasms/*genetics/*pathology&lt;/keyword&gt;&lt;keyword&gt;RNA, Long Noncoding/*genetics&lt;/keyword&gt;&lt;/keywords&gt;&lt;dates&gt;&lt;year&gt;2016&lt;/year&gt;&lt;/dates&gt;&lt;isbn&gt;0965-0407 (Print)&amp;#xD;0965-0407&lt;/isbn&gt;&lt;accession-num&gt;27098144&lt;/accession-num&gt;&lt;urls&gt;&lt;/urls&gt;&lt;custom2&gt;Pmc7838649&lt;/custom2&gt;&lt;electronic-resource-num&gt;10.3727/096504016x14549667334007&lt;/electronic-resource-num&gt;&lt;remote-database-provider&gt;Nlm&lt;/remote-database-provider&gt;&lt;language&gt;eng&lt;/language&gt;&lt;/record&gt;&lt;/Cite&gt;&lt;/EndNote&gt;</w:instrText>
      </w:r>
      <w:r w:rsidR="006A78CC" w:rsidRPr="00480554">
        <w:rPr>
          <w:rFonts w:asciiTheme="majorBidi" w:hAnsiTheme="majorBidi" w:cstheme="majorBidi"/>
          <w:b/>
          <w:bCs/>
          <w:sz w:val="24"/>
          <w:szCs w:val="24"/>
        </w:rPr>
        <w:fldChar w:fldCharType="separate"/>
      </w:r>
      <w:r w:rsidR="006A78CC" w:rsidRPr="00480554">
        <w:rPr>
          <w:rFonts w:asciiTheme="majorBidi" w:hAnsiTheme="majorBidi" w:cstheme="majorBidi"/>
          <w:b/>
          <w:bCs/>
          <w:noProof/>
          <w:sz w:val="24"/>
          <w:szCs w:val="24"/>
        </w:rPr>
        <w:t>(</w:t>
      </w:r>
      <w:hyperlink w:anchor="_ENREF_16" w:tooltip="Li, 2016 #264" w:history="1">
        <w:r w:rsidR="00815C04" w:rsidRPr="00480554">
          <w:rPr>
            <w:rFonts w:asciiTheme="majorBidi" w:hAnsiTheme="majorBidi" w:cstheme="majorBidi"/>
            <w:b/>
            <w:bCs/>
            <w:noProof/>
            <w:sz w:val="24"/>
            <w:szCs w:val="24"/>
          </w:rPr>
          <w:t>Li et al., 2016</w:t>
        </w:r>
      </w:hyperlink>
      <w:r w:rsidR="006A78CC" w:rsidRPr="00480554">
        <w:rPr>
          <w:rFonts w:asciiTheme="majorBidi" w:hAnsiTheme="majorBidi" w:cstheme="majorBidi"/>
          <w:b/>
          <w:bCs/>
          <w:noProof/>
          <w:sz w:val="24"/>
          <w:szCs w:val="24"/>
        </w:rPr>
        <w:t>)</w:t>
      </w:r>
      <w:r w:rsidR="006A78CC" w:rsidRPr="00480554">
        <w:rPr>
          <w:rFonts w:asciiTheme="majorBidi" w:hAnsiTheme="majorBidi" w:cstheme="majorBidi"/>
          <w:b/>
          <w:bCs/>
          <w:sz w:val="24"/>
          <w:szCs w:val="24"/>
        </w:rPr>
        <w:fldChar w:fldCharType="end"/>
      </w:r>
      <w:r w:rsidRPr="00480554">
        <w:rPr>
          <w:rFonts w:asciiTheme="majorBidi" w:hAnsiTheme="majorBidi" w:cstheme="majorBidi"/>
          <w:b/>
          <w:bCs/>
          <w:sz w:val="24"/>
          <w:szCs w:val="24"/>
        </w:rPr>
        <w:t xml:space="preserve">. </w:t>
      </w:r>
    </w:p>
    <w:p w:rsidR="006A78CC" w:rsidRPr="00480554" w:rsidRDefault="006A78CC" w:rsidP="008C4179">
      <w:pPr>
        <w:spacing w:after="0" w:line="240" w:lineRule="auto"/>
        <w:jc w:val="both"/>
        <w:rPr>
          <w:rFonts w:asciiTheme="majorBidi" w:hAnsiTheme="majorBidi" w:cstheme="majorBidi"/>
          <w:b/>
          <w:bCs/>
          <w:sz w:val="24"/>
          <w:szCs w:val="24"/>
        </w:rPr>
      </w:pPr>
      <w:r w:rsidRPr="00480554">
        <w:rPr>
          <w:rFonts w:asciiTheme="majorBidi" w:hAnsiTheme="majorBidi" w:cstheme="majorBidi"/>
          <w:sz w:val="24"/>
          <w:szCs w:val="24"/>
        </w:rPr>
        <w:t xml:space="preserve">MALAT1 was the first lncRNA </w:t>
      </w:r>
      <w:proofErr w:type="gramStart"/>
      <w:r w:rsidRPr="00480554">
        <w:rPr>
          <w:rFonts w:asciiTheme="majorBidi" w:hAnsiTheme="majorBidi" w:cstheme="majorBidi"/>
          <w:sz w:val="24"/>
          <w:szCs w:val="24"/>
        </w:rPr>
        <w:t>shown to be significantly related</w:t>
      </w:r>
      <w:proofErr w:type="gramEnd"/>
      <w:r w:rsidRPr="00480554">
        <w:rPr>
          <w:rFonts w:asciiTheme="majorBidi" w:hAnsiTheme="majorBidi" w:cstheme="majorBidi"/>
          <w:sz w:val="24"/>
          <w:szCs w:val="24"/>
        </w:rPr>
        <w:t xml:space="preserve"> with high metastatic potential and poor prognosis in patients with early stage non-small cell lung cancer. MALAT1 upregulation has been observed in a number of malignancies, including colorectal, pancreatic, prostate, </w:t>
      </w:r>
      <w:proofErr w:type="spellStart"/>
      <w:r w:rsidRPr="00480554">
        <w:rPr>
          <w:rFonts w:asciiTheme="majorBidi" w:hAnsiTheme="majorBidi" w:cstheme="majorBidi"/>
          <w:sz w:val="24"/>
          <w:szCs w:val="24"/>
        </w:rPr>
        <w:t>glioma</w:t>
      </w:r>
      <w:proofErr w:type="spellEnd"/>
      <w:r w:rsidRPr="00480554">
        <w:rPr>
          <w:rFonts w:asciiTheme="majorBidi" w:hAnsiTheme="majorBidi" w:cstheme="majorBidi"/>
          <w:sz w:val="24"/>
          <w:szCs w:val="24"/>
        </w:rPr>
        <w:t>, and bladder cancers</w:t>
      </w:r>
      <w:r w:rsidRPr="00480554">
        <w:rPr>
          <w:rFonts w:asciiTheme="majorBidi" w:hAnsiTheme="majorBidi" w:cstheme="majorBidi"/>
          <w:b/>
          <w:bCs/>
          <w:sz w:val="24"/>
          <w:szCs w:val="24"/>
        </w:rPr>
        <w:fldChar w:fldCharType="begin"/>
      </w:r>
      <w:r w:rsidRPr="00480554">
        <w:rPr>
          <w:rFonts w:asciiTheme="majorBidi" w:hAnsiTheme="majorBidi" w:cstheme="majorBidi"/>
          <w:b/>
          <w:bCs/>
          <w:sz w:val="24"/>
          <w:szCs w:val="24"/>
        </w:rPr>
        <w:instrText xml:space="preserve"> ADDIN EN.CITE &lt;EndNote&gt;&lt;Cite&gt;&lt;Author&gt;Li&lt;/Author&gt;&lt;Year&gt;2016&lt;/Year&gt;&lt;RecNum&gt;264&lt;/RecNum&gt;&lt;DisplayText&gt;(Li et al., 2016)&lt;/DisplayText&gt;&lt;record&gt;&lt;rec-number&gt;264&lt;/rec-number&gt;&lt;foreign-keys&gt;&lt;key app="EN" db-id="p2dzte259xx92ieve2lxtvdet0x9tv99aps0" timestamp="1667444144"&gt;264&lt;/key&gt;&lt;/foreign-keys&gt;&lt;ref-type name="Journal Article"&gt;17&lt;/ref-type&gt;&lt;contributors&gt;&lt;authors&gt;&lt;author&gt;Li, J.&lt;/author&gt;&lt;author&gt;Meng, H.&lt;/author&gt;&lt;author&gt;Bai, Y.&lt;/author&gt;&lt;author&gt;Wang, K.&lt;/author&gt;&lt;/authors&gt;&lt;/contributors&gt;&lt;auth-address&gt;Department of Medical Genetics, College of Basic Medical Sciences, Third Military Medical University, Chongqing, China.&lt;/auth-address&gt;&lt;titles&gt;&lt;title&gt;Regulation of lncRNA and Its Role in Cancer Metastasis&lt;/title&gt;&lt;secondary-title&gt;Oncol Res&lt;/secondary-title&gt;&lt;alt-title&gt;Oncology research&lt;/alt-title&gt;&lt;/titles&gt;&lt;periodical&gt;&lt;full-title&gt;Oncol Res&lt;/full-title&gt;&lt;abbr-1&gt;Oncology research&lt;/abbr-1&gt;&lt;/periodical&gt;&lt;alt-periodical&gt;&lt;full-title&gt;Oncol Res&lt;/full-title&gt;&lt;abbr-1&gt;Oncology research&lt;/abbr-1&gt;&lt;/alt-periodical&gt;&lt;pages&gt;205-17&lt;/pages&gt;&lt;volume&gt;23&lt;/volume&gt;&lt;number&gt;5&lt;/number&gt;&lt;edition&gt;2016/04/22&lt;/edition&gt;&lt;keywords&gt;&lt;keyword&gt;Animals&lt;/keyword&gt;&lt;keyword&gt;Humans&lt;/keyword&gt;&lt;keyword&gt;Neoplasm Metastasis&lt;/keyword&gt;&lt;keyword&gt;Neoplasms/*genetics/*pathology&lt;/keyword&gt;&lt;keyword&gt;RNA, Long Noncoding/*genetics&lt;/keyword&gt;&lt;/keywords&gt;&lt;dates&gt;&lt;year&gt;2016&lt;/year&gt;&lt;/dates&gt;&lt;isbn&gt;0965-0407 (Print)&amp;#xD;0965-0407&lt;/isbn&gt;&lt;accession-num&gt;27098144&lt;/accession-num&gt;&lt;urls&gt;&lt;/urls&gt;&lt;custom2&gt;Pmc7838649&lt;/custom2&gt;&lt;electronic-resource-num&gt;10.3727/096504016x14549667334007&lt;/electronic-resource-num&gt;&lt;remote-database-provider&gt;Nlm&lt;/remote-database-provider&gt;&lt;language&gt;eng&lt;/language&gt;&lt;/record&gt;&lt;/Cite&gt;&lt;/EndNote&gt;</w:instrText>
      </w:r>
      <w:r w:rsidRPr="00480554">
        <w:rPr>
          <w:rFonts w:asciiTheme="majorBidi" w:hAnsiTheme="majorBidi" w:cstheme="majorBidi"/>
          <w:b/>
          <w:bCs/>
          <w:sz w:val="24"/>
          <w:szCs w:val="24"/>
        </w:rPr>
        <w:fldChar w:fldCharType="separate"/>
      </w:r>
      <w:r w:rsidRPr="00480554">
        <w:rPr>
          <w:rFonts w:asciiTheme="majorBidi" w:hAnsiTheme="majorBidi" w:cstheme="majorBidi"/>
          <w:b/>
          <w:bCs/>
          <w:noProof/>
          <w:sz w:val="24"/>
          <w:szCs w:val="24"/>
        </w:rPr>
        <w:t>(</w:t>
      </w:r>
      <w:hyperlink w:anchor="_ENREF_16" w:tooltip="Li, 2016 #264" w:history="1">
        <w:r w:rsidR="00815C04" w:rsidRPr="00480554">
          <w:rPr>
            <w:rFonts w:asciiTheme="majorBidi" w:hAnsiTheme="majorBidi" w:cstheme="majorBidi"/>
            <w:b/>
            <w:bCs/>
            <w:noProof/>
            <w:sz w:val="24"/>
            <w:szCs w:val="24"/>
          </w:rPr>
          <w:t>Li et al., 2016</w:t>
        </w:r>
      </w:hyperlink>
      <w:r w:rsidRPr="00480554">
        <w:rPr>
          <w:rFonts w:asciiTheme="majorBidi" w:hAnsiTheme="majorBidi" w:cstheme="majorBidi"/>
          <w:b/>
          <w:bCs/>
          <w:noProof/>
          <w:sz w:val="24"/>
          <w:szCs w:val="24"/>
        </w:rPr>
        <w:t>)</w:t>
      </w:r>
      <w:r w:rsidRPr="00480554">
        <w:rPr>
          <w:rFonts w:asciiTheme="majorBidi" w:hAnsiTheme="majorBidi" w:cstheme="majorBidi"/>
          <w:b/>
          <w:bCs/>
          <w:sz w:val="24"/>
          <w:szCs w:val="24"/>
        </w:rPr>
        <w:fldChar w:fldCharType="end"/>
      </w:r>
      <w:r w:rsidRPr="00480554">
        <w:rPr>
          <w:rFonts w:asciiTheme="majorBidi" w:hAnsiTheme="majorBidi" w:cstheme="majorBidi"/>
          <w:b/>
          <w:bCs/>
          <w:sz w:val="24"/>
          <w:szCs w:val="24"/>
        </w:rPr>
        <w:t xml:space="preserve">. </w:t>
      </w:r>
    </w:p>
    <w:p w:rsidR="00BD7FD6" w:rsidRPr="00480554" w:rsidRDefault="004347DA" w:rsidP="008C4179">
      <w:pPr>
        <w:spacing w:after="0" w:line="240" w:lineRule="auto"/>
        <w:ind w:firstLine="284"/>
        <w:jc w:val="both"/>
        <w:rPr>
          <w:rFonts w:asciiTheme="majorBidi" w:hAnsiTheme="majorBidi" w:cstheme="majorBidi"/>
          <w:sz w:val="24"/>
          <w:szCs w:val="24"/>
        </w:rPr>
      </w:pPr>
      <w:r w:rsidRPr="00480554">
        <w:rPr>
          <w:rFonts w:asciiTheme="majorBidi" w:hAnsiTheme="majorBidi" w:cstheme="majorBidi"/>
          <w:sz w:val="24"/>
          <w:szCs w:val="24"/>
        </w:rPr>
        <w:t xml:space="preserve">More </w:t>
      </w:r>
      <w:r w:rsidR="005016BF" w:rsidRPr="00480554">
        <w:rPr>
          <w:rFonts w:asciiTheme="majorBidi" w:hAnsiTheme="majorBidi" w:cstheme="majorBidi"/>
          <w:sz w:val="24"/>
          <w:szCs w:val="24"/>
        </w:rPr>
        <w:t xml:space="preserve">lncRNAs and their association with different types of cancer are listed in </w:t>
      </w:r>
      <w:proofErr w:type="gramStart"/>
      <w:r w:rsidR="005016BF" w:rsidRPr="00480554">
        <w:rPr>
          <w:rFonts w:asciiTheme="majorBidi" w:hAnsiTheme="majorBidi" w:cstheme="majorBidi"/>
          <w:sz w:val="24"/>
          <w:szCs w:val="24"/>
        </w:rPr>
        <w:t>figure?</w:t>
      </w:r>
      <w:proofErr w:type="gramEnd"/>
    </w:p>
    <w:p w:rsidR="002C6AD6" w:rsidRPr="00480554" w:rsidRDefault="004347DA" w:rsidP="008C4179">
      <w:pPr>
        <w:pStyle w:val="body"/>
        <w:spacing w:line="240" w:lineRule="auto"/>
        <w:rPr>
          <w:sz w:val="24"/>
          <w:szCs w:val="24"/>
        </w:rPr>
      </w:pPr>
      <w:r w:rsidRPr="00480554">
        <w:rPr>
          <w:noProof/>
          <w:sz w:val="24"/>
          <w:szCs w:val="24"/>
          <w:lang w:eastAsia="en-GB"/>
        </w:rPr>
        <w:lastRenderedPageBreak/>
        <w:drawing>
          <wp:inline distT="0" distB="0" distL="0" distR="0">
            <wp:extent cx="4876800" cy="577291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ncRNA cancer.jpg"/>
                    <pic:cNvPicPr/>
                  </pic:nvPicPr>
                  <pic:blipFill>
                    <a:blip r:embed="rId7">
                      <a:extLst>
                        <a:ext uri="{28A0092B-C50C-407E-A947-70E740481C1C}">
                          <a14:useLocalDpi xmlns:a14="http://schemas.microsoft.com/office/drawing/2010/main" val="0"/>
                        </a:ext>
                      </a:extLst>
                    </a:blip>
                    <a:stretch>
                      <a:fillRect/>
                    </a:stretch>
                  </pic:blipFill>
                  <pic:spPr>
                    <a:xfrm>
                      <a:off x="0" y="0"/>
                      <a:ext cx="4876800" cy="5772912"/>
                    </a:xfrm>
                    <a:prstGeom prst="rect">
                      <a:avLst/>
                    </a:prstGeom>
                  </pic:spPr>
                </pic:pic>
              </a:graphicData>
            </a:graphic>
          </wp:inline>
        </w:drawing>
      </w:r>
    </w:p>
    <w:p w:rsidR="004347DA" w:rsidRPr="00480554" w:rsidRDefault="004347DA" w:rsidP="008C4179">
      <w:pPr>
        <w:pStyle w:val="NormalWeb"/>
        <w:spacing w:before="0" w:beforeAutospacing="0" w:after="0" w:afterAutospacing="0"/>
        <w:jc w:val="both"/>
        <w:rPr>
          <w:rFonts w:asciiTheme="majorBidi" w:hAnsiTheme="majorBidi" w:cstheme="majorBidi"/>
          <w:b/>
          <w:bCs/>
        </w:rPr>
      </w:pPr>
      <w:r w:rsidRPr="00480554">
        <w:rPr>
          <w:rFonts w:asciiTheme="majorBidi" w:hAnsiTheme="majorBidi" w:cstheme="majorBidi"/>
        </w:rPr>
        <w:t xml:space="preserve">LncRNAs associated with various types of cancer </w:t>
      </w:r>
      <w:r w:rsidRPr="00480554">
        <w:rPr>
          <w:rFonts w:asciiTheme="majorBidi" w:hAnsiTheme="majorBidi" w:cstheme="majorBidi"/>
          <w:b/>
          <w:bCs/>
        </w:rPr>
        <w:fldChar w:fldCharType="begin"/>
      </w:r>
      <w:r w:rsidR="00391A67" w:rsidRPr="00480554">
        <w:rPr>
          <w:rFonts w:asciiTheme="majorBidi" w:hAnsiTheme="majorBidi" w:cstheme="majorBidi"/>
          <w:b/>
          <w:bCs/>
        </w:rPr>
        <w:instrText xml:space="preserve"> ADDIN EN.CITE &lt;EndNote&gt;&lt;Cite&gt;&lt;Author&gt;Bhan&lt;/Author&gt;&lt;Year&gt;2017&lt;/Year&gt;&lt;RecNum&gt;258&lt;/RecNum&gt;&lt;DisplayText&gt;(Bhan et al., 2017)&lt;/DisplayText&gt;&lt;record&gt;&lt;rec-number&gt;258&lt;/rec-number&gt;&lt;foreign-keys&gt;&lt;key app="EN" db-id="p2dzte259xx92ieve2lxtvdet0x9tv99aps0" timestamp="1667269968"&gt;258&lt;/key&gt;&lt;/foreign-keys&gt;&lt;ref-type name="Journal Article"&gt;17&lt;/ref-type&gt;&lt;contributors&gt;&lt;authors&gt;&lt;author&gt;Bhan, A.&lt;/author&gt;&lt;author&gt;Soleimani, M.&lt;/author&gt;&lt;author&gt;Mandal, S. S.&lt;/author&gt;&lt;/authors&gt;&lt;/contributors&gt;&lt;auth-address&gt;Gene Regulation and Epigenetics Research Lab, Department of Chemistry and Biochemistry, The University of Texas at Arlington, Arlington, Texas.&amp;#xD;Gene Regulation and Epigenetics Research Lab, Department of Chemistry and Biochemistry, The University of Texas at Arlington, Arlington, Texas. smandal@uta.edu.&lt;/auth-address&gt;&lt;titles&gt;&lt;title&gt;Long Noncoding RNA and Cancer: A New Paradigm&lt;/title&gt;&lt;secondary-title&gt;Cancer Res&lt;/secondary-title&gt;&lt;alt-title&gt;Cancer research&lt;/alt-title&gt;&lt;/titles&gt;&lt;alt-periodical&gt;&lt;full-title&gt;Cancer research&lt;/full-title&gt;&lt;/alt-periodical&gt;&lt;pages&gt;3965-3981&lt;/pages&gt;&lt;volume&gt;77&lt;/volume&gt;&lt;number&gt;15&lt;/number&gt;&lt;edition&gt;2017/07/14&lt;/edition&gt;&lt;keywords&gt;&lt;keyword&gt;Humans&lt;/keyword&gt;&lt;keyword&gt;Neoplasms/*genetics&lt;/keyword&gt;&lt;keyword&gt;RNA, Long Noncoding/*genetics&lt;/keyword&gt;&lt;/keywords&gt;&lt;dates&gt;&lt;year&gt;2017&lt;/year&gt;&lt;pub-dates&gt;&lt;date&gt;Aug 1&lt;/date&gt;&lt;/pub-dates&gt;&lt;/dates&gt;&lt;isbn&gt;0008-5472 (Print)&amp;#xD;0008-5472&lt;/isbn&gt;&lt;accession-num&gt;28701486&lt;/accession-num&gt;&lt;urls&gt;&lt;/urls&gt;&lt;custom2&gt;Pmc8330958&lt;/custom2&gt;&lt;custom6&gt;Nihms876077&lt;/custom6&gt;&lt;electronic-resource-num&gt;10.1158/0008-5472.can-16-2634&lt;/electronic-resource-num&gt;&lt;remote-database-provider&gt;Nlm&lt;/remote-database-provider&gt;&lt;language&gt;eng&lt;/language&gt;&lt;/record&gt;&lt;/Cite&gt;&lt;/EndNote&gt;</w:instrText>
      </w:r>
      <w:r w:rsidRPr="00480554">
        <w:rPr>
          <w:rFonts w:asciiTheme="majorBidi" w:hAnsiTheme="majorBidi" w:cstheme="majorBidi"/>
          <w:b/>
          <w:bCs/>
        </w:rPr>
        <w:fldChar w:fldCharType="separate"/>
      </w:r>
      <w:r w:rsidR="00391A67" w:rsidRPr="00480554">
        <w:rPr>
          <w:rFonts w:asciiTheme="majorBidi" w:hAnsiTheme="majorBidi" w:cstheme="majorBidi"/>
          <w:b/>
          <w:bCs/>
          <w:noProof/>
        </w:rPr>
        <w:t>(</w:t>
      </w:r>
      <w:hyperlink w:anchor="_ENREF_5" w:tooltip="Bhan, 2017 #258" w:history="1">
        <w:r w:rsidR="00815C04" w:rsidRPr="00480554">
          <w:rPr>
            <w:rFonts w:asciiTheme="majorBidi" w:hAnsiTheme="majorBidi" w:cstheme="majorBidi"/>
            <w:b/>
            <w:bCs/>
            <w:noProof/>
          </w:rPr>
          <w:t>Bhan et al., 2017</w:t>
        </w:r>
      </w:hyperlink>
      <w:r w:rsidR="00391A67" w:rsidRPr="00480554">
        <w:rPr>
          <w:rFonts w:asciiTheme="majorBidi" w:hAnsiTheme="majorBidi" w:cstheme="majorBidi"/>
          <w:b/>
          <w:bCs/>
          <w:noProof/>
        </w:rPr>
        <w:t>)</w:t>
      </w:r>
      <w:r w:rsidRPr="00480554">
        <w:rPr>
          <w:rFonts w:asciiTheme="majorBidi" w:hAnsiTheme="majorBidi" w:cstheme="majorBidi"/>
          <w:b/>
          <w:bCs/>
        </w:rPr>
        <w:fldChar w:fldCharType="end"/>
      </w:r>
    </w:p>
    <w:p w:rsidR="004347DA" w:rsidRPr="00480554" w:rsidRDefault="004347DA" w:rsidP="008C4179">
      <w:pPr>
        <w:pStyle w:val="paragraph"/>
        <w:spacing w:line="240" w:lineRule="auto"/>
        <w:rPr>
          <w:sz w:val="24"/>
          <w:szCs w:val="24"/>
        </w:rPr>
      </w:pPr>
    </w:p>
    <w:p w:rsidR="006A78CC" w:rsidRPr="00480554" w:rsidRDefault="006A78CC" w:rsidP="008C4179">
      <w:pPr>
        <w:pStyle w:val="paragraph"/>
        <w:spacing w:line="240" w:lineRule="auto"/>
        <w:rPr>
          <w:sz w:val="24"/>
          <w:szCs w:val="24"/>
        </w:rPr>
      </w:pPr>
    </w:p>
    <w:p w:rsidR="00391A67" w:rsidRPr="00480554" w:rsidRDefault="00391A67" w:rsidP="008C4179">
      <w:pPr>
        <w:pStyle w:val="paragraph"/>
        <w:spacing w:line="240" w:lineRule="auto"/>
        <w:rPr>
          <w:sz w:val="24"/>
          <w:szCs w:val="24"/>
        </w:rPr>
      </w:pPr>
    </w:p>
    <w:p w:rsidR="00974311" w:rsidRPr="00480554" w:rsidRDefault="00974311" w:rsidP="008C4179">
      <w:pPr>
        <w:pStyle w:val="Title1"/>
        <w:spacing w:line="240" w:lineRule="auto"/>
        <w:rPr>
          <w:sz w:val="24"/>
          <w:szCs w:val="24"/>
        </w:rPr>
      </w:pPr>
      <w:r w:rsidRPr="00480554">
        <w:rPr>
          <w:sz w:val="24"/>
          <w:szCs w:val="24"/>
        </w:rPr>
        <w:t>LncRNA as biomarkers:</w:t>
      </w:r>
    </w:p>
    <w:p w:rsidR="00391A67" w:rsidRPr="00480554" w:rsidRDefault="00391A67" w:rsidP="008C4179">
      <w:pPr>
        <w:pStyle w:val="paragraph"/>
        <w:spacing w:line="240" w:lineRule="auto"/>
        <w:rPr>
          <w:sz w:val="24"/>
          <w:szCs w:val="24"/>
        </w:rPr>
      </w:pPr>
    </w:p>
    <w:p w:rsidR="00974311" w:rsidRPr="00480554" w:rsidRDefault="00012E81" w:rsidP="008C4179">
      <w:pPr>
        <w:pStyle w:val="paragraph"/>
        <w:spacing w:line="240" w:lineRule="auto"/>
        <w:rPr>
          <w:b/>
          <w:bCs/>
          <w:sz w:val="24"/>
          <w:szCs w:val="24"/>
        </w:rPr>
      </w:pPr>
      <w:r w:rsidRPr="00480554">
        <w:rPr>
          <w:sz w:val="24"/>
          <w:szCs w:val="24"/>
        </w:rPr>
        <w:t xml:space="preserve">The remarkable stability of lncRNAs while circulating in body fluids, particularly when incorporated in exosomes or apoptotic bodies, is one of the key advantages that makes them valuable as cancer diagnostic and prognostic biomarkers. Because of their relative non-invasiveness, these lncRNA properties provide an opportunity to develop effective and accessible lncRNA-based biomarkers that are less invasive and may be more tolerated by patients when compared to conventional biopsies </w:t>
      </w:r>
      <w:r w:rsidRPr="00480554">
        <w:rPr>
          <w:b/>
          <w:bCs/>
          <w:sz w:val="24"/>
          <w:szCs w:val="24"/>
        </w:rPr>
        <w:fldChar w:fldCharType="begin"/>
      </w:r>
      <w:r w:rsidRPr="00480554">
        <w:rPr>
          <w:b/>
          <w:bCs/>
          <w:sz w:val="24"/>
          <w:szCs w:val="24"/>
        </w:rPr>
        <w:instrText xml:space="preserve"> ADDIN EN.CITE &lt;EndNote&gt;&lt;Cite&gt;&lt;Author&gt;Bolha&lt;/Author&gt;&lt;Year&gt;2017&lt;/Year&gt;&lt;RecNum&gt;260&lt;/RecNum&gt;&lt;DisplayText&gt;(Bolha &amp;amp; Ravnik-Glavač, 2017)&lt;/DisplayText&gt;&lt;record&gt;&lt;rec-number&gt;260&lt;/rec-number&gt;&lt;foreign-keys&gt;&lt;key app="EN" db-id="p2dzte259xx92ieve2lxtvdet0x9tv99aps0" timestamp="1667442017"&gt;260&lt;/key&gt;&lt;/foreign-keys&gt;&lt;ref-type name="Journal Article"&gt;17&lt;/ref-type&gt;&lt;contributors&gt;&lt;authors&gt;&lt;author&gt;Bolha, L.&lt;/author&gt;&lt;author&gt;Ravnik-Glavač, M.&lt;/author&gt;&lt;/authors&gt;&lt;/contributors&gt;&lt;auth-address&gt;Department of Molecular Genetics, Institute of Pathology, Faculty of Medicine, University of Ljubljana, Ljubljana, Slovenia.&lt;/auth-address&gt;&lt;titles&gt;&lt;title&gt;Long Noncoding RNAs as Biomarkers in Cancer&lt;/title&gt;&lt;/titles&gt;&lt;pages&gt;7243968&lt;/pages&gt;&lt;volume&gt;2017&lt;/volume&gt;&lt;dates&gt;&lt;year&gt;2017&lt;/year&gt;&lt;/dates&gt;&lt;isbn&gt;0278-0240 (Print)&amp;#xD;0278-0240&lt;/isbn&gt;&lt;accession-num&gt;28634418&lt;/accession-num&gt;&lt;urls&gt;&lt;/urls&gt;&lt;electronic-resource-num&gt;10.1155/2017/7243968&lt;/electronic-resource-num&gt;&lt;remote-database-provider&gt;Nlm&lt;/remote-database-provider&gt;&lt;/record&gt;&lt;/Cite&gt;&lt;/EndNote&gt;</w:instrText>
      </w:r>
      <w:r w:rsidRPr="00480554">
        <w:rPr>
          <w:b/>
          <w:bCs/>
          <w:sz w:val="24"/>
          <w:szCs w:val="24"/>
        </w:rPr>
        <w:fldChar w:fldCharType="separate"/>
      </w:r>
      <w:r w:rsidRPr="00480554">
        <w:rPr>
          <w:b/>
          <w:bCs/>
          <w:noProof/>
          <w:sz w:val="24"/>
          <w:szCs w:val="24"/>
        </w:rPr>
        <w:t>(</w:t>
      </w:r>
      <w:hyperlink w:anchor="_ENREF_6" w:tooltip="Bolha, 2017 #260" w:history="1">
        <w:r w:rsidR="00815C04" w:rsidRPr="00480554">
          <w:rPr>
            <w:b/>
            <w:bCs/>
            <w:noProof/>
            <w:sz w:val="24"/>
            <w:szCs w:val="24"/>
          </w:rPr>
          <w:t>Bolha &amp; Ravnik-Glavač, 2017</w:t>
        </w:r>
      </w:hyperlink>
      <w:r w:rsidRPr="00480554">
        <w:rPr>
          <w:b/>
          <w:bCs/>
          <w:noProof/>
          <w:sz w:val="24"/>
          <w:szCs w:val="24"/>
        </w:rPr>
        <w:t>)</w:t>
      </w:r>
      <w:r w:rsidRPr="00480554">
        <w:rPr>
          <w:b/>
          <w:bCs/>
          <w:sz w:val="24"/>
          <w:szCs w:val="24"/>
        </w:rPr>
        <w:fldChar w:fldCharType="end"/>
      </w:r>
      <w:r w:rsidRPr="00480554">
        <w:rPr>
          <w:b/>
          <w:bCs/>
          <w:sz w:val="24"/>
          <w:szCs w:val="24"/>
        </w:rPr>
        <w:t>.</w:t>
      </w:r>
    </w:p>
    <w:p w:rsidR="00B20060" w:rsidRPr="00480554" w:rsidRDefault="00B20060" w:rsidP="008C4179">
      <w:pPr>
        <w:pStyle w:val="paragraph"/>
        <w:spacing w:line="240" w:lineRule="auto"/>
        <w:rPr>
          <w:sz w:val="24"/>
          <w:szCs w:val="24"/>
        </w:rPr>
      </w:pPr>
    </w:p>
    <w:p w:rsidR="00B20060" w:rsidRPr="00245E32" w:rsidRDefault="00012E81" w:rsidP="00245E32">
      <w:pPr>
        <w:pStyle w:val="paragraph"/>
        <w:spacing w:line="240" w:lineRule="auto"/>
        <w:rPr>
          <w:b/>
          <w:bCs/>
          <w:sz w:val="24"/>
          <w:szCs w:val="24"/>
        </w:rPr>
      </w:pPr>
      <w:r w:rsidRPr="00480554">
        <w:rPr>
          <w:sz w:val="24"/>
          <w:szCs w:val="24"/>
        </w:rPr>
        <w:t xml:space="preserve">Although it is still unclear how lncRNA extracellular release operates. So far, it has been demonstrated that lncRNAs are packed in vesicles, although more characterisation is needed </w:t>
      </w:r>
      <w:r w:rsidRPr="00480554">
        <w:rPr>
          <w:b/>
          <w:bCs/>
          <w:sz w:val="24"/>
          <w:szCs w:val="24"/>
        </w:rPr>
        <w:fldChar w:fldCharType="begin"/>
      </w:r>
      <w:r w:rsidRPr="00480554">
        <w:rPr>
          <w:b/>
          <w:bCs/>
          <w:sz w:val="24"/>
          <w:szCs w:val="24"/>
        </w:rPr>
        <w:instrText xml:space="preserve"> ADDIN EN.CITE &lt;EndNote&gt;&lt;Cite&gt;&lt;Author&gt;Beermann&lt;/Author&gt;&lt;Year&gt;2016&lt;/Year&gt;&lt;RecNum&gt;259&lt;/RecNum&gt;&lt;DisplayText&gt;(Beermann et al., 2016)&lt;/DisplayText&gt;&lt;record&gt;&lt;rec-number&gt;259&lt;/rec-number&gt;&lt;foreign-keys&gt;&lt;key app="EN" db-id="p2dzte259xx92ieve2lxtvdet0x9tv99aps0" timestamp="1667441576"&gt;259&lt;/key&gt;&lt;/foreign-keys&gt;&lt;ref-type name="Journal Article"&gt;17&lt;/ref-type&gt;&lt;contributors&gt;&lt;authors&gt;&lt;author&gt;Beermann, J.&lt;/author&gt;&lt;author&gt;Piccoli, M. T.&lt;/author&gt;&lt;author&gt;Viereck, J.&lt;/author&gt;&lt;author&gt;Thum, T.&lt;/author&gt;&lt;/authors&gt;&lt;/contributors&gt;&lt;auth-address&gt;Institute of Molecular and Translational Therapeutic Strategies, Hannover Medical School, Hannover, Germany; and National Heart and Lung Institute, Imperial College London, London, United Kingdom.&lt;/auth-address&gt;&lt;titles&gt;&lt;title&gt;Non-coding RNAs in Development and Disease: Background, Mechanisms, and Therapeutic Approaches&lt;/title&gt;&lt;secondary-title&gt;Physiol Rev&lt;/secondary-title&gt;&lt;alt-title&gt;Physiological reviews&lt;/alt-title&gt;&lt;/titles&gt;&lt;periodical&gt;&lt;full-title&gt;Physiol Rev&lt;/full-title&gt;&lt;abbr-1&gt;Physiological reviews&lt;/abbr-1&gt;&lt;/periodical&gt;&lt;alt-periodical&gt;&lt;full-title&gt;Physiol Rev&lt;/full-title&gt;&lt;abbr-1&gt;Physiological reviews&lt;/abbr-1&gt;&lt;/alt-periodical&gt;&lt;pages&gt;1297-325&lt;/pages&gt;&lt;volume&gt;96&lt;/volume&gt;&lt;number&gt;4&lt;/number&gt;&lt;edition&gt;2016/08/19&lt;/edition&gt;&lt;keywords&gt;&lt;keyword&gt;Biomarkers/metabolism&lt;/keyword&gt;&lt;keyword&gt;Humans&lt;/keyword&gt;&lt;keyword&gt;MicroRNAs/*physiology&lt;/keyword&gt;&lt;keyword&gt;RNA/*physiology&lt;/keyword&gt;&lt;keyword&gt;RNA, Circular&lt;/keyword&gt;&lt;keyword&gt;RNA, Long Noncoding/*physiology&lt;/keyword&gt;&lt;/keywords&gt;&lt;dates&gt;&lt;year&gt;2016&lt;/year&gt;&lt;pub-dates&gt;&lt;date&gt;Oct&lt;/date&gt;&lt;/pub-dates&gt;&lt;/dates&gt;&lt;isbn&gt;0031-9333&lt;/isbn&gt;&lt;accession-num&gt;27535639&lt;/accession-num&gt;&lt;urls&gt;&lt;/urls&gt;&lt;electronic-resource-num&gt;10.1152/physrev.00041.2015&lt;/electronic-resource-num&gt;&lt;remote-database-provider&gt;Nlm&lt;/remote-database-provider&gt;&lt;language&gt;eng&lt;/language&gt;&lt;/record&gt;&lt;/Cite&gt;&lt;/EndNote&gt;</w:instrText>
      </w:r>
      <w:r w:rsidRPr="00480554">
        <w:rPr>
          <w:b/>
          <w:bCs/>
          <w:sz w:val="24"/>
          <w:szCs w:val="24"/>
        </w:rPr>
        <w:fldChar w:fldCharType="separate"/>
      </w:r>
      <w:r w:rsidRPr="00480554">
        <w:rPr>
          <w:b/>
          <w:bCs/>
          <w:noProof/>
          <w:sz w:val="24"/>
          <w:szCs w:val="24"/>
        </w:rPr>
        <w:t>(</w:t>
      </w:r>
      <w:hyperlink w:anchor="_ENREF_4" w:tooltip="Beermann, 2016 #259" w:history="1">
        <w:r w:rsidR="00815C04" w:rsidRPr="00480554">
          <w:rPr>
            <w:b/>
            <w:bCs/>
            <w:noProof/>
            <w:sz w:val="24"/>
            <w:szCs w:val="24"/>
          </w:rPr>
          <w:t>Beermann et al., 2016</w:t>
        </w:r>
      </w:hyperlink>
      <w:r w:rsidRPr="00480554">
        <w:rPr>
          <w:b/>
          <w:bCs/>
          <w:noProof/>
          <w:sz w:val="24"/>
          <w:szCs w:val="24"/>
        </w:rPr>
        <w:t>)</w:t>
      </w:r>
      <w:r w:rsidRPr="00480554">
        <w:rPr>
          <w:b/>
          <w:bCs/>
          <w:sz w:val="24"/>
          <w:szCs w:val="24"/>
        </w:rPr>
        <w:fldChar w:fldCharType="end"/>
      </w:r>
      <w:r w:rsidRPr="00480554">
        <w:rPr>
          <w:b/>
          <w:bCs/>
          <w:sz w:val="24"/>
          <w:szCs w:val="24"/>
        </w:rPr>
        <w:t>.</w:t>
      </w:r>
    </w:p>
    <w:p w:rsidR="00B20060" w:rsidRPr="00480554" w:rsidRDefault="00B20060" w:rsidP="008C4179">
      <w:pPr>
        <w:pStyle w:val="body"/>
        <w:spacing w:line="240" w:lineRule="auto"/>
        <w:rPr>
          <w:sz w:val="24"/>
          <w:szCs w:val="24"/>
        </w:rPr>
      </w:pPr>
      <w:r w:rsidRPr="00480554">
        <w:rPr>
          <w:sz w:val="24"/>
          <w:szCs w:val="24"/>
        </w:rPr>
        <w:lastRenderedPageBreak/>
        <w:t xml:space="preserve">The US Food and Drug Administration has authorised LncRNA PCA3 as a urine biomarker for prostate cancer. Because of its increased expression in prostate cancer patients, this lncRNA has higher sensitivity and specificity than the commonly used </w:t>
      </w:r>
      <w:r w:rsidRPr="00480554">
        <w:rPr>
          <w:rStyle w:val="hgkelc"/>
          <w:sz w:val="24"/>
          <w:szCs w:val="24"/>
          <w:lang w:val="en"/>
        </w:rPr>
        <w:t>prostate-specific antigen (</w:t>
      </w:r>
      <w:r w:rsidRPr="00480554">
        <w:rPr>
          <w:sz w:val="24"/>
          <w:szCs w:val="24"/>
        </w:rPr>
        <w:t xml:space="preserve">PSA) blood test </w:t>
      </w:r>
      <w:r w:rsidRPr="00480554">
        <w:rPr>
          <w:b/>
          <w:bCs/>
          <w:sz w:val="24"/>
          <w:szCs w:val="24"/>
        </w:rPr>
        <w:fldChar w:fldCharType="begin">
          <w:fldData xml:space="preserve">PEVuZE5vdGU+PENpdGU+PEF1dGhvcj5SZWdnaWFyZG88L0F1dGhvcj48WWVhcj4yMDIyPC9ZZWFy
PjxSZWNOdW0+MjU2PC9SZWNOdW0+PERpc3BsYXlUZXh0PihSZWdnaWFyZG8gZXQgYWwuLCAyMDIy
KTwvRGlzcGxheVRleHQ+PHJlY29yZD48cmVjLW51bWJlcj4yNTY8L3JlYy1udW1iZXI+PGZvcmVp
Z24ta2V5cz48a2V5IGFwcD0iRU4iIGRiLWlkPSJwMmR6dGUyNTl4eDkyaWV2ZTJseHR2ZGV0MHg5
dHY5OWFwczAiIHRpbWVzdGFtcD0iMTY2NzI2ODc0MiI+MjU2PC9rZXk+PC9mb3JlaWduLWtleXM+
PHJlZi10eXBlIG5hbWU9IkpvdXJuYWwgQXJ0aWNsZSI+MTc8L3JlZi10eXBlPjxjb250cmlidXRv
cnM+PGF1dGhvcnM+PGF1dGhvcj5SZWdnaWFyZG8sIFIuIEUuPC9hdXRob3I+PGF1dGhvcj5NYXJv
bGksIFMuIFYuPC9hdXRob3I+PGF1dGhvcj5LaW0sIEQuIEguPC9hdXRob3I+PC9hdXRob3JzPjwv
Y29udHJpYnV0b3JzPjxhdXRoLWFkZHJlc3M+RGVwYXJ0bWVudCBvZiBCaW9tb2xlY3VsYXIgRW5n
aW5lZXJpbmcsIFVuaXZlcnNpdHkgb2YgQ2FsaWZvcm5pYSBTYW50YSBDcnV6LCBTYW50YSBDcnV6
LCBDQSwgVVNBLiYjeEQ7RGVwYXJ0bWVudCBvZiBNb2xlY3VsYXIsIENlbGwgYW5kIERldmVsb3Bt
ZW50YWwgQmlvbG9neSwgVW5pdmVyc2l0eSBvZiBDYWxpZm9ybmlhIFNhbnRhIENydXosIFNhbnRh
IENydXosIENBLCBVU0EuJiN4RDtEZXBhcnRtZW50IG9mIEJpb21vbGVjdWxhciBFbmdpbmVlcmlu
ZywgVW5pdmVyc2l0eSBvZiBDYWxpZm9ybmlhIFNhbnRhIENydXosIFNhbnRhIENydXosIENBLCBV
U0EuIGRhbmllbC5raW1AdWNzYy5lZHUuJiN4RDtJbnN0aXR1dGUgZm9yIHRoZSBCaW9sb2d5IG9m
IFN0ZW0gQ2VsbHMsIFVuaXZlcnNpdHkgb2YgQ2FsaWZvcm5pYSBTYW50YSBDcnV6LCBTYW50YSBD
cnV6LCBDQSwgVVNBLiBkYW5pZWwua2ltQHVjc2MuZWR1LiYjeEQ7R2Vub21pY3MgSW5zdGl0dXRl
LCBVbml2ZXJzaXR5IG9mIENhbGlmb3JuaWEgU2FudGEgQ3J1eiwgU2FudGEgQ3J1eiwgQ0EsIFVT
QS4gZGFuaWVsLmtpbUB1Y3NjLmVkdS4mI3hEO0NlbnRlciBmb3IgTW9sZWN1bGFyIEJpb2xvZ3kg
b2YgUk5BLCBVbml2ZXJzaXR5IG9mIENhbGlmb3JuaWEgU2FudGEgQ3J1eiwgU2FudGEgQ3J1eiwg
Q0EsIFVTQS4gZGFuaWVsLmtpbUB1Y3NjLmVkdS4mI3hEO0NhbmFyeSBDZW50ZXIgYXQgU3RhbmZv
cmQgZm9yIENhbmNlciBFYXJseSBEZXRlY3Rpb24sIFN0YW5mb3JkIFVuaXZlcnNpdHkgU2Nob29s
IG9mIE1lZGljaW5lLCBTdGFuZm9yZCwgQ0EsIFVTQS4gZGFuaWVsLmtpbUB1Y3NjLmVkdS48L2F1
dGgtYWRkcmVzcz48dGl0bGVzPjx0aXRsZT5MbmNSTkEgQmlvbWFya2VycyBvZiBJbmZsYW1tYXRp
b24gYW5kIENhbmNlcjwvdGl0bGU+PHNlY29uZGFyeS10aXRsZT5BZHYgRXhwIE1lZCBCaW9sPC9z
ZWNvbmRhcnktdGl0bGU+PGFsdC10aXRsZT5BZHZhbmNlcyBpbiBleHBlcmltZW50YWwgbWVkaWNp
bmUgYW5kIGJpb2xvZ3k8L2FsdC10aXRsZT48L3RpdGxlcz48cGVyaW9kaWNhbD48ZnVsbC10aXRs
ZT5BZHYgRXhwIE1lZCBCaW9sPC9mdWxsLXRpdGxlPjxhYmJyLTE+QWR2YW5jZXMgaW4gZXhwZXJp
bWVudGFsIG1lZGljaW5lIGFuZCBiaW9sb2d5PC9hYmJyLTE+PC9wZXJpb2RpY2FsPjxhbHQtcGVy
aW9kaWNhbD48ZnVsbC10aXRsZT5BZHYgRXhwIE1lZCBCaW9sPC9mdWxsLXRpdGxlPjxhYmJyLTE+
QWR2YW5jZXMgaW4gZXhwZXJpbWVudGFsIG1lZGljaW5lIGFuZCBiaW9sb2d5PC9hYmJyLTE+PC9h
bHQtcGVyaW9kaWNhbD48cGFnZXM+MTIxLTE0NTwvcGFnZXM+PHZvbHVtZT4xMzYzPC92b2x1bWU+
PGVkaXRpb24+MjAyMi8wMi8yODwvZWRpdGlvbj48a2V5d29yZHM+PGtleXdvcmQ+QmlvbWFya2Vy
czwva2V5d29yZD48a2V5d29yZD5CaW9tYXJrZXJzLCBUdW1vci9nZW5ldGljczwva2V5d29yZD48
a2V5d29yZD4qRXh0cmFjZWxsdWxhciBWZXNpY2xlczwva2V5d29yZD48a2V5d29yZD5IdW1hbnM8
L2tleXdvcmQ+PGtleXdvcmQ+SW5mbGFtbWF0aW9uL2dlbmV0aWNzPC9rZXl3b3JkPjxrZXl3b3Jk
PipOZW9wbGFzbXMvZ2VuZXRpY3M8L2tleXdvcmQ+PGtleXdvcmQ+KlJOQSwgTG9uZyBOb25jb2Rp
bmcvZ2VuZXRpY3M8L2tleXdvcmQ+PC9rZXl3b3Jkcz48ZGF0ZXM+PHllYXI+MjAyMjwveWVhcj48
L2RhdGVzPjxpc2JuPjAwNjUtMjU5OCAoUHJpbnQpJiN4RDswMDY1LTI1OTg8L2lzYm4+PGFjY2Vz
c2lvbi1udW0+MzUyMjA1Njg8L2FjY2Vzc2lvbi1udW0+PHVybHM+PC91cmxzPjxlbGVjdHJvbmlj
LXJlc291cmNlLW51bT4xMC4xMDA3Lzk3OC0zLTAzMC05MjAzNC0wXzc8L2VsZWN0cm9uaWMtcmVz
b3VyY2UtbnVtPjxyZW1vdGUtZGF0YWJhc2UtcHJvdmlkZXI+TmxtPC9yZW1vdGUtZGF0YWJhc2Ut
cHJvdmlkZXI+PGxhbmd1YWdlPmVuZzwvbGFuZ3VhZ2U+PC9yZWNvcmQ+PC9DaXRlPjwvRW5kTm90
ZT4A
</w:fldData>
        </w:fldChar>
      </w:r>
      <w:r w:rsidRPr="00480554">
        <w:rPr>
          <w:b/>
          <w:bCs/>
          <w:sz w:val="24"/>
          <w:szCs w:val="24"/>
        </w:rPr>
        <w:instrText xml:space="preserve"> ADDIN EN.CITE </w:instrText>
      </w:r>
      <w:r w:rsidRPr="00480554">
        <w:rPr>
          <w:b/>
          <w:bCs/>
          <w:sz w:val="24"/>
          <w:szCs w:val="24"/>
        </w:rPr>
        <w:fldChar w:fldCharType="begin">
          <w:fldData xml:space="preserve">PEVuZE5vdGU+PENpdGU+PEF1dGhvcj5SZWdnaWFyZG88L0F1dGhvcj48WWVhcj4yMDIyPC9ZZWFy
PjxSZWNOdW0+MjU2PC9SZWNOdW0+PERpc3BsYXlUZXh0PihSZWdnaWFyZG8gZXQgYWwuLCAyMDIy
KTwvRGlzcGxheVRleHQ+PHJlY29yZD48cmVjLW51bWJlcj4yNTY8L3JlYy1udW1iZXI+PGZvcmVp
Z24ta2V5cz48a2V5IGFwcD0iRU4iIGRiLWlkPSJwMmR6dGUyNTl4eDkyaWV2ZTJseHR2ZGV0MHg5
dHY5OWFwczAiIHRpbWVzdGFtcD0iMTY2NzI2ODc0MiI+MjU2PC9rZXk+PC9mb3JlaWduLWtleXM+
PHJlZi10eXBlIG5hbWU9IkpvdXJuYWwgQXJ0aWNsZSI+MTc8L3JlZi10eXBlPjxjb250cmlidXRv
cnM+PGF1dGhvcnM+PGF1dGhvcj5SZWdnaWFyZG8sIFIuIEUuPC9hdXRob3I+PGF1dGhvcj5NYXJv
bGksIFMuIFYuPC9hdXRob3I+PGF1dGhvcj5LaW0sIEQuIEguPC9hdXRob3I+PC9hdXRob3JzPjwv
Y29udHJpYnV0b3JzPjxhdXRoLWFkZHJlc3M+RGVwYXJ0bWVudCBvZiBCaW9tb2xlY3VsYXIgRW5n
aW5lZXJpbmcsIFVuaXZlcnNpdHkgb2YgQ2FsaWZvcm5pYSBTYW50YSBDcnV6LCBTYW50YSBDcnV6
LCBDQSwgVVNBLiYjeEQ7RGVwYXJ0bWVudCBvZiBNb2xlY3VsYXIsIENlbGwgYW5kIERldmVsb3Bt
ZW50YWwgQmlvbG9neSwgVW5pdmVyc2l0eSBvZiBDYWxpZm9ybmlhIFNhbnRhIENydXosIFNhbnRh
IENydXosIENBLCBVU0EuJiN4RDtEZXBhcnRtZW50IG9mIEJpb21vbGVjdWxhciBFbmdpbmVlcmlu
ZywgVW5pdmVyc2l0eSBvZiBDYWxpZm9ybmlhIFNhbnRhIENydXosIFNhbnRhIENydXosIENBLCBV
U0EuIGRhbmllbC5raW1AdWNzYy5lZHUuJiN4RDtJbnN0aXR1dGUgZm9yIHRoZSBCaW9sb2d5IG9m
IFN0ZW0gQ2VsbHMsIFVuaXZlcnNpdHkgb2YgQ2FsaWZvcm5pYSBTYW50YSBDcnV6LCBTYW50YSBD
cnV6LCBDQSwgVVNBLiBkYW5pZWwua2ltQHVjc2MuZWR1LiYjeEQ7R2Vub21pY3MgSW5zdGl0dXRl
LCBVbml2ZXJzaXR5IG9mIENhbGlmb3JuaWEgU2FudGEgQ3J1eiwgU2FudGEgQ3J1eiwgQ0EsIFVT
QS4gZGFuaWVsLmtpbUB1Y3NjLmVkdS4mI3hEO0NlbnRlciBmb3IgTW9sZWN1bGFyIEJpb2xvZ3kg
b2YgUk5BLCBVbml2ZXJzaXR5IG9mIENhbGlmb3JuaWEgU2FudGEgQ3J1eiwgU2FudGEgQ3J1eiwg
Q0EsIFVTQS4gZGFuaWVsLmtpbUB1Y3NjLmVkdS4mI3hEO0NhbmFyeSBDZW50ZXIgYXQgU3RhbmZv
cmQgZm9yIENhbmNlciBFYXJseSBEZXRlY3Rpb24sIFN0YW5mb3JkIFVuaXZlcnNpdHkgU2Nob29s
IG9mIE1lZGljaW5lLCBTdGFuZm9yZCwgQ0EsIFVTQS4gZGFuaWVsLmtpbUB1Y3NjLmVkdS48L2F1
dGgtYWRkcmVzcz48dGl0bGVzPjx0aXRsZT5MbmNSTkEgQmlvbWFya2VycyBvZiBJbmZsYW1tYXRp
b24gYW5kIENhbmNlcjwvdGl0bGU+PHNlY29uZGFyeS10aXRsZT5BZHYgRXhwIE1lZCBCaW9sPC9z
ZWNvbmRhcnktdGl0bGU+PGFsdC10aXRsZT5BZHZhbmNlcyBpbiBleHBlcmltZW50YWwgbWVkaWNp
bmUgYW5kIGJpb2xvZ3k8L2FsdC10aXRsZT48L3RpdGxlcz48cGVyaW9kaWNhbD48ZnVsbC10aXRs
ZT5BZHYgRXhwIE1lZCBCaW9sPC9mdWxsLXRpdGxlPjxhYmJyLTE+QWR2YW5jZXMgaW4gZXhwZXJp
bWVudGFsIG1lZGljaW5lIGFuZCBiaW9sb2d5PC9hYmJyLTE+PC9wZXJpb2RpY2FsPjxhbHQtcGVy
aW9kaWNhbD48ZnVsbC10aXRsZT5BZHYgRXhwIE1lZCBCaW9sPC9mdWxsLXRpdGxlPjxhYmJyLTE+
QWR2YW5jZXMgaW4gZXhwZXJpbWVudGFsIG1lZGljaW5lIGFuZCBiaW9sb2d5PC9hYmJyLTE+PC9h
bHQtcGVyaW9kaWNhbD48cGFnZXM+MTIxLTE0NTwvcGFnZXM+PHZvbHVtZT4xMzYzPC92b2x1bWU+
PGVkaXRpb24+MjAyMi8wMi8yODwvZWRpdGlvbj48a2V5d29yZHM+PGtleXdvcmQ+QmlvbWFya2Vy
czwva2V5d29yZD48a2V5d29yZD5CaW9tYXJrZXJzLCBUdW1vci9nZW5ldGljczwva2V5d29yZD48
a2V5d29yZD4qRXh0cmFjZWxsdWxhciBWZXNpY2xlczwva2V5d29yZD48a2V5d29yZD5IdW1hbnM8
L2tleXdvcmQ+PGtleXdvcmQ+SW5mbGFtbWF0aW9uL2dlbmV0aWNzPC9rZXl3b3JkPjxrZXl3b3Jk
PipOZW9wbGFzbXMvZ2VuZXRpY3M8L2tleXdvcmQ+PGtleXdvcmQ+KlJOQSwgTG9uZyBOb25jb2Rp
bmcvZ2VuZXRpY3M8L2tleXdvcmQ+PC9rZXl3b3Jkcz48ZGF0ZXM+PHllYXI+MjAyMjwveWVhcj48
L2RhdGVzPjxpc2JuPjAwNjUtMjU5OCAoUHJpbnQpJiN4RDswMDY1LTI1OTg8L2lzYm4+PGFjY2Vz
c2lvbi1udW0+MzUyMjA1Njg8L2FjY2Vzc2lvbi1udW0+PHVybHM+PC91cmxzPjxlbGVjdHJvbmlj
LXJlc291cmNlLW51bT4xMC4xMDA3Lzk3OC0zLTAzMC05MjAzNC0wXzc8L2VsZWN0cm9uaWMtcmVz
b3VyY2UtbnVtPjxyZW1vdGUtZGF0YWJhc2UtcHJvdmlkZXI+TmxtPC9yZW1vdGUtZGF0YWJhc2Ut
cHJvdmlkZXI+PGxhbmd1YWdlPmVuZzwvbGFuZ3VhZ2U+PC9yZWNvcmQ+PC9DaXRlPjwvRW5kTm90
ZT4A
</w:fldData>
        </w:fldChar>
      </w:r>
      <w:r w:rsidRPr="00480554">
        <w:rPr>
          <w:b/>
          <w:bCs/>
          <w:sz w:val="24"/>
          <w:szCs w:val="24"/>
        </w:rPr>
        <w:instrText xml:space="preserve"> ADDIN EN.CITE.DATA </w:instrText>
      </w:r>
      <w:r w:rsidRPr="00480554">
        <w:rPr>
          <w:b/>
          <w:bCs/>
          <w:sz w:val="24"/>
          <w:szCs w:val="24"/>
        </w:rPr>
      </w:r>
      <w:r w:rsidRPr="00480554">
        <w:rPr>
          <w:b/>
          <w:bCs/>
          <w:sz w:val="24"/>
          <w:szCs w:val="24"/>
        </w:rPr>
        <w:fldChar w:fldCharType="end"/>
      </w:r>
      <w:r w:rsidRPr="00480554">
        <w:rPr>
          <w:b/>
          <w:bCs/>
          <w:sz w:val="24"/>
          <w:szCs w:val="24"/>
        </w:rPr>
      </w:r>
      <w:r w:rsidRPr="00480554">
        <w:rPr>
          <w:b/>
          <w:bCs/>
          <w:sz w:val="24"/>
          <w:szCs w:val="24"/>
        </w:rPr>
        <w:fldChar w:fldCharType="separate"/>
      </w:r>
      <w:r w:rsidRPr="00480554">
        <w:rPr>
          <w:b/>
          <w:bCs/>
          <w:noProof/>
          <w:sz w:val="24"/>
          <w:szCs w:val="24"/>
        </w:rPr>
        <w:t>(</w:t>
      </w:r>
      <w:hyperlink w:anchor="_ENREF_21" w:tooltip="Reggiardo, 2022 #256" w:history="1">
        <w:r w:rsidR="00815C04" w:rsidRPr="00480554">
          <w:rPr>
            <w:b/>
            <w:bCs/>
            <w:noProof/>
            <w:sz w:val="24"/>
            <w:szCs w:val="24"/>
          </w:rPr>
          <w:t>Reggiardo et al., 2022</w:t>
        </w:r>
      </w:hyperlink>
      <w:r w:rsidRPr="00480554">
        <w:rPr>
          <w:b/>
          <w:bCs/>
          <w:noProof/>
          <w:sz w:val="24"/>
          <w:szCs w:val="24"/>
        </w:rPr>
        <w:t>)</w:t>
      </w:r>
      <w:r w:rsidRPr="00480554">
        <w:rPr>
          <w:b/>
          <w:bCs/>
          <w:sz w:val="24"/>
          <w:szCs w:val="24"/>
        </w:rPr>
        <w:fldChar w:fldCharType="end"/>
      </w:r>
      <w:r w:rsidRPr="00480554">
        <w:rPr>
          <w:b/>
          <w:bCs/>
          <w:sz w:val="24"/>
          <w:szCs w:val="24"/>
        </w:rPr>
        <w:t>.</w:t>
      </w:r>
    </w:p>
    <w:p w:rsidR="00B20060" w:rsidRPr="00480554" w:rsidRDefault="00B20060" w:rsidP="008C4179">
      <w:pPr>
        <w:pStyle w:val="body"/>
        <w:spacing w:line="240" w:lineRule="auto"/>
        <w:rPr>
          <w:sz w:val="24"/>
          <w:szCs w:val="24"/>
        </w:rPr>
      </w:pPr>
    </w:p>
    <w:p w:rsidR="00B20060" w:rsidRPr="00480554" w:rsidRDefault="00B20060" w:rsidP="008C4179">
      <w:pPr>
        <w:pStyle w:val="body"/>
        <w:spacing w:line="240" w:lineRule="auto"/>
        <w:rPr>
          <w:b/>
          <w:bCs/>
          <w:sz w:val="24"/>
          <w:szCs w:val="24"/>
        </w:rPr>
      </w:pPr>
      <w:r w:rsidRPr="00480554">
        <w:rPr>
          <w:sz w:val="24"/>
          <w:szCs w:val="24"/>
        </w:rPr>
        <w:t xml:space="preserve"> HOTAIR is another lncRNA found in saliva samples from patients with oral squamous cell cancer (OSCC). Furthermore, increased HOTAIR lncRNA expression in salivary samples is a significant indication of metastatic oral cancer </w:t>
      </w:r>
      <w:r w:rsidRPr="00480554">
        <w:rPr>
          <w:b/>
          <w:bCs/>
          <w:sz w:val="24"/>
          <w:szCs w:val="24"/>
        </w:rPr>
        <w:fldChar w:fldCharType="begin">
          <w:fldData xml:space="preserve">PEVuZE5vdGU+PENpdGU+PEF1dGhvcj5SZWdnaWFyZG88L0F1dGhvcj48WWVhcj4yMDIyPC9ZZWFy
PjxSZWNOdW0+MjU2PC9SZWNOdW0+PERpc3BsYXlUZXh0PihSZWdnaWFyZG8gZXQgYWwuLCAyMDIy
KTwvRGlzcGxheVRleHQ+PHJlY29yZD48cmVjLW51bWJlcj4yNTY8L3JlYy1udW1iZXI+PGZvcmVp
Z24ta2V5cz48a2V5IGFwcD0iRU4iIGRiLWlkPSJwMmR6dGUyNTl4eDkyaWV2ZTJseHR2ZGV0MHg5
dHY5OWFwczAiIHRpbWVzdGFtcD0iMTY2NzI2ODc0MiI+MjU2PC9rZXk+PC9mb3JlaWduLWtleXM+
PHJlZi10eXBlIG5hbWU9IkpvdXJuYWwgQXJ0aWNsZSI+MTc8L3JlZi10eXBlPjxjb250cmlidXRv
cnM+PGF1dGhvcnM+PGF1dGhvcj5SZWdnaWFyZG8sIFIuIEUuPC9hdXRob3I+PGF1dGhvcj5NYXJv
bGksIFMuIFYuPC9hdXRob3I+PGF1dGhvcj5LaW0sIEQuIEguPC9hdXRob3I+PC9hdXRob3JzPjwv
Y29udHJpYnV0b3JzPjxhdXRoLWFkZHJlc3M+RGVwYXJ0bWVudCBvZiBCaW9tb2xlY3VsYXIgRW5n
aW5lZXJpbmcsIFVuaXZlcnNpdHkgb2YgQ2FsaWZvcm5pYSBTYW50YSBDcnV6LCBTYW50YSBDcnV6
LCBDQSwgVVNBLiYjeEQ7RGVwYXJ0bWVudCBvZiBNb2xlY3VsYXIsIENlbGwgYW5kIERldmVsb3Bt
ZW50YWwgQmlvbG9neSwgVW5pdmVyc2l0eSBvZiBDYWxpZm9ybmlhIFNhbnRhIENydXosIFNhbnRh
IENydXosIENBLCBVU0EuJiN4RDtEZXBhcnRtZW50IG9mIEJpb21vbGVjdWxhciBFbmdpbmVlcmlu
ZywgVW5pdmVyc2l0eSBvZiBDYWxpZm9ybmlhIFNhbnRhIENydXosIFNhbnRhIENydXosIENBLCBV
U0EuIGRhbmllbC5raW1AdWNzYy5lZHUuJiN4RDtJbnN0aXR1dGUgZm9yIHRoZSBCaW9sb2d5IG9m
IFN0ZW0gQ2VsbHMsIFVuaXZlcnNpdHkgb2YgQ2FsaWZvcm5pYSBTYW50YSBDcnV6LCBTYW50YSBD
cnV6LCBDQSwgVVNBLiBkYW5pZWwua2ltQHVjc2MuZWR1LiYjeEQ7R2Vub21pY3MgSW5zdGl0dXRl
LCBVbml2ZXJzaXR5IG9mIENhbGlmb3JuaWEgU2FudGEgQ3J1eiwgU2FudGEgQ3J1eiwgQ0EsIFVT
QS4gZGFuaWVsLmtpbUB1Y3NjLmVkdS4mI3hEO0NlbnRlciBmb3IgTW9sZWN1bGFyIEJpb2xvZ3kg
b2YgUk5BLCBVbml2ZXJzaXR5IG9mIENhbGlmb3JuaWEgU2FudGEgQ3J1eiwgU2FudGEgQ3J1eiwg
Q0EsIFVTQS4gZGFuaWVsLmtpbUB1Y3NjLmVkdS4mI3hEO0NhbmFyeSBDZW50ZXIgYXQgU3RhbmZv
cmQgZm9yIENhbmNlciBFYXJseSBEZXRlY3Rpb24sIFN0YW5mb3JkIFVuaXZlcnNpdHkgU2Nob29s
IG9mIE1lZGljaW5lLCBTdGFuZm9yZCwgQ0EsIFVTQS4gZGFuaWVsLmtpbUB1Y3NjLmVkdS48L2F1
dGgtYWRkcmVzcz48dGl0bGVzPjx0aXRsZT5MbmNSTkEgQmlvbWFya2VycyBvZiBJbmZsYW1tYXRp
b24gYW5kIENhbmNlcjwvdGl0bGU+PHNlY29uZGFyeS10aXRsZT5BZHYgRXhwIE1lZCBCaW9sPC9z
ZWNvbmRhcnktdGl0bGU+PGFsdC10aXRsZT5BZHZhbmNlcyBpbiBleHBlcmltZW50YWwgbWVkaWNp
bmUgYW5kIGJpb2xvZ3k8L2FsdC10aXRsZT48L3RpdGxlcz48cGVyaW9kaWNhbD48ZnVsbC10aXRs
ZT5BZHYgRXhwIE1lZCBCaW9sPC9mdWxsLXRpdGxlPjxhYmJyLTE+QWR2YW5jZXMgaW4gZXhwZXJp
bWVudGFsIG1lZGljaW5lIGFuZCBiaW9sb2d5PC9hYmJyLTE+PC9wZXJpb2RpY2FsPjxhbHQtcGVy
aW9kaWNhbD48ZnVsbC10aXRsZT5BZHYgRXhwIE1lZCBCaW9sPC9mdWxsLXRpdGxlPjxhYmJyLTE+
QWR2YW5jZXMgaW4gZXhwZXJpbWVudGFsIG1lZGljaW5lIGFuZCBiaW9sb2d5PC9hYmJyLTE+PC9h
bHQtcGVyaW9kaWNhbD48cGFnZXM+MTIxLTE0NTwvcGFnZXM+PHZvbHVtZT4xMzYzPC92b2x1bWU+
PGVkaXRpb24+MjAyMi8wMi8yODwvZWRpdGlvbj48a2V5d29yZHM+PGtleXdvcmQ+QmlvbWFya2Vy
czwva2V5d29yZD48a2V5d29yZD5CaW9tYXJrZXJzLCBUdW1vci9nZW5ldGljczwva2V5d29yZD48
a2V5d29yZD4qRXh0cmFjZWxsdWxhciBWZXNpY2xlczwva2V5d29yZD48a2V5d29yZD5IdW1hbnM8
L2tleXdvcmQ+PGtleXdvcmQ+SW5mbGFtbWF0aW9uL2dlbmV0aWNzPC9rZXl3b3JkPjxrZXl3b3Jk
PipOZW9wbGFzbXMvZ2VuZXRpY3M8L2tleXdvcmQ+PGtleXdvcmQ+KlJOQSwgTG9uZyBOb25jb2Rp
bmcvZ2VuZXRpY3M8L2tleXdvcmQ+PC9rZXl3b3Jkcz48ZGF0ZXM+PHllYXI+MjAyMjwveWVhcj48
L2RhdGVzPjxpc2JuPjAwNjUtMjU5OCAoUHJpbnQpJiN4RDswMDY1LTI1OTg8L2lzYm4+PGFjY2Vz
c2lvbi1udW0+MzUyMjA1Njg8L2FjY2Vzc2lvbi1udW0+PHVybHM+PC91cmxzPjxlbGVjdHJvbmlj
LXJlc291cmNlLW51bT4xMC4xMDA3Lzk3OC0zLTAzMC05MjAzNC0wXzc8L2VsZWN0cm9uaWMtcmVz
b3VyY2UtbnVtPjxyZW1vdGUtZGF0YWJhc2UtcHJvdmlkZXI+TmxtPC9yZW1vdGUtZGF0YWJhc2Ut
cHJvdmlkZXI+PGxhbmd1YWdlPmVuZzwvbGFuZ3VhZ2U+PC9yZWNvcmQ+PC9DaXRlPjwvRW5kTm90
ZT4A
</w:fldData>
        </w:fldChar>
      </w:r>
      <w:r w:rsidRPr="00480554">
        <w:rPr>
          <w:b/>
          <w:bCs/>
          <w:sz w:val="24"/>
          <w:szCs w:val="24"/>
        </w:rPr>
        <w:instrText xml:space="preserve"> ADDIN EN.CITE </w:instrText>
      </w:r>
      <w:r w:rsidRPr="00480554">
        <w:rPr>
          <w:b/>
          <w:bCs/>
          <w:sz w:val="24"/>
          <w:szCs w:val="24"/>
        </w:rPr>
        <w:fldChar w:fldCharType="begin">
          <w:fldData xml:space="preserve">PEVuZE5vdGU+PENpdGU+PEF1dGhvcj5SZWdnaWFyZG88L0F1dGhvcj48WWVhcj4yMDIyPC9ZZWFy
PjxSZWNOdW0+MjU2PC9SZWNOdW0+PERpc3BsYXlUZXh0PihSZWdnaWFyZG8gZXQgYWwuLCAyMDIy
KTwvRGlzcGxheVRleHQ+PHJlY29yZD48cmVjLW51bWJlcj4yNTY8L3JlYy1udW1iZXI+PGZvcmVp
Z24ta2V5cz48a2V5IGFwcD0iRU4iIGRiLWlkPSJwMmR6dGUyNTl4eDkyaWV2ZTJseHR2ZGV0MHg5
dHY5OWFwczAiIHRpbWVzdGFtcD0iMTY2NzI2ODc0MiI+MjU2PC9rZXk+PC9mb3JlaWduLWtleXM+
PHJlZi10eXBlIG5hbWU9IkpvdXJuYWwgQXJ0aWNsZSI+MTc8L3JlZi10eXBlPjxjb250cmlidXRv
cnM+PGF1dGhvcnM+PGF1dGhvcj5SZWdnaWFyZG8sIFIuIEUuPC9hdXRob3I+PGF1dGhvcj5NYXJv
bGksIFMuIFYuPC9hdXRob3I+PGF1dGhvcj5LaW0sIEQuIEguPC9hdXRob3I+PC9hdXRob3JzPjwv
Y29udHJpYnV0b3JzPjxhdXRoLWFkZHJlc3M+RGVwYXJ0bWVudCBvZiBCaW9tb2xlY3VsYXIgRW5n
aW5lZXJpbmcsIFVuaXZlcnNpdHkgb2YgQ2FsaWZvcm5pYSBTYW50YSBDcnV6LCBTYW50YSBDcnV6
LCBDQSwgVVNBLiYjeEQ7RGVwYXJ0bWVudCBvZiBNb2xlY3VsYXIsIENlbGwgYW5kIERldmVsb3Bt
ZW50YWwgQmlvbG9neSwgVW5pdmVyc2l0eSBvZiBDYWxpZm9ybmlhIFNhbnRhIENydXosIFNhbnRh
IENydXosIENBLCBVU0EuJiN4RDtEZXBhcnRtZW50IG9mIEJpb21vbGVjdWxhciBFbmdpbmVlcmlu
ZywgVW5pdmVyc2l0eSBvZiBDYWxpZm9ybmlhIFNhbnRhIENydXosIFNhbnRhIENydXosIENBLCBV
U0EuIGRhbmllbC5raW1AdWNzYy5lZHUuJiN4RDtJbnN0aXR1dGUgZm9yIHRoZSBCaW9sb2d5IG9m
IFN0ZW0gQ2VsbHMsIFVuaXZlcnNpdHkgb2YgQ2FsaWZvcm5pYSBTYW50YSBDcnV6LCBTYW50YSBD
cnV6LCBDQSwgVVNBLiBkYW5pZWwua2ltQHVjc2MuZWR1LiYjeEQ7R2Vub21pY3MgSW5zdGl0dXRl
LCBVbml2ZXJzaXR5IG9mIENhbGlmb3JuaWEgU2FudGEgQ3J1eiwgU2FudGEgQ3J1eiwgQ0EsIFVT
QS4gZGFuaWVsLmtpbUB1Y3NjLmVkdS4mI3hEO0NlbnRlciBmb3IgTW9sZWN1bGFyIEJpb2xvZ3kg
b2YgUk5BLCBVbml2ZXJzaXR5IG9mIENhbGlmb3JuaWEgU2FudGEgQ3J1eiwgU2FudGEgQ3J1eiwg
Q0EsIFVTQS4gZGFuaWVsLmtpbUB1Y3NjLmVkdS4mI3hEO0NhbmFyeSBDZW50ZXIgYXQgU3RhbmZv
cmQgZm9yIENhbmNlciBFYXJseSBEZXRlY3Rpb24sIFN0YW5mb3JkIFVuaXZlcnNpdHkgU2Nob29s
IG9mIE1lZGljaW5lLCBTdGFuZm9yZCwgQ0EsIFVTQS4gZGFuaWVsLmtpbUB1Y3NjLmVkdS48L2F1
dGgtYWRkcmVzcz48dGl0bGVzPjx0aXRsZT5MbmNSTkEgQmlvbWFya2VycyBvZiBJbmZsYW1tYXRp
b24gYW5kIENhbmNlcjwvdGl0bGU+PHNlY29uZGFyeS10aXRsZT5BZHYgRXhwIE1lZCBCaW9sPC9z
ZWNvbmRhcnktdGl0bGU+PGFsdC10aXRsZT5BZHZhbmNlcyBpbiBleHBlcmltZW50YWwgbWVkaWNp
bmUgYW5kIGJpb2xvZ3k8L2FsdC10aXRsZT48L3RpdGxlcz48cGVyaW9kaWNhbD48ZnVsbC10aXRs
ZT5BZHYgRXhwIE1lZCBCaW9sPC9mdWxsLXRpdGxlPjxhYmJyLTE+QWR2YW5jZXMgaW4gZXhwZXJp
bWVudGFsIG1lZGljaW5lIGFuZCBiaW9sb2d5PC9hYmJyLTE+PC9wZXJpb2RpY2FsPjxhbHQtcGVy
aW9kaWNhbD48ZnVsbC10aXRsZT5BZHYgRXhwIE1lZCBCaW9sPC9mdWxsLXRpdGxlPjxhYmJyLTE+
QWR2YW5jZXMgaW4gZXhwZXJpbWVudGFsIG1lZGljaW5lIGFuZCBiaW9sb2d5PC9hYmJyLTE+PC9h
bHQtcGVyaW9kaWNhbD48cGFnZXM+MTIxLTE0NTwvcGFnZXM+PHZvbHVtZT4xMzYzPC92b2x1bWU+
PGVkaXRpb24+MjAyMi8wMi8yODwvZWRpdGlvbj48a2V5d29yZHM+PGtleXdvcmQ+QmlvbWFya2Vy
czwva2V5d29yZD48a2V5d29yZD5CaW9tYXJrZXJzLCBUdW1vci9nZW5ldGljczwva2V5d29yZD48
a2V5d29yZD4qRXh0cmFjZWxsdWxhciBWZXNpY2xlczwva2V5d29yZD48a2V5d29yZD5IdW1hbnM8
L2tleXdvcmQ+PGtleXdvcmQ+SW5mbGFtbWF0aW9uL2dlbmV0aWNzPC9rZXl3b3JkPjxrZXl3b3Jk
PipOZW9wbGFzbXMvZ2VuZXRpY3M8L2tleXdvcmQ+PGtleXdvcmQ+KlJOQSwgTG9uZyBOb25jb2Rp
bmcvZ2VuZXRpY3M8L2tleXdvcmQ+PC9rZXl3b3Jkcz48ZGF0ZXM+PHllYXI+MjAyMjwveWVhcj48
L2RhdGVzPjxpc2JuPjAwNjUtMjU5OCAoUHJpbnQpJiN4RDswMDY1LTI1OTg8L2lzYm4+PGFjY2Vz
c2lvbi1udW0+MzUyMjA1Njg8L2FjY2Vzc2lvbi1udW0+PHVybHM+PC91cmxzPjxlbGVjdHJvbmlj
LXJlc291cmNlLW51bT4xMC4xMDA3Lzk3OC0zLTAzMC05MjAzNC0wXzc8L2VsZWN0cm9uaWMtcmVz
b3VyY2UtbnVtPjxyZW1vdGUtZGF0YWJhc2UtcHJvdmlkZXI+TmxtPC9yZW1vdGUtZGF0YWJhc2Ut
cHJvdmlkZXI+PGxhbmd1YWdlPmVuZzwvbGFuZ3VhZ2U+PC9yZWNvcmQ+PC9DaXRlPjwvRW5kTm90
ZT4A
</w:fldData>
        </w:fldChar>
      </w:r>
      <w:r w:rsidRPr="00480554">
        <w:rPr>
          <w:b/>
          <w:bCs/>
          <w:sz w:val="24"/>
          <w:szCs w:val="24"/>
        </w:rPr>
        <w:instrText xml:space="preserve"> ADDIN EN.CITE.DATA </w:instrText>
      </w:r>
      <w:r w:rsidRPr="00480554">
        <w:rPr>
          <w:b/>
          <w:bCs/>
          <w:sz w:val="24"/>
          <w:szCs w:val="24"/>
        </w:rPr>
      </w:r>
      <w:r w:rsidRPr="00480554">
        <w:rPr>
          <w:b/>
          <w:bCs/>
          <w:sz w:val="24"/>
          <w:szCs w:val="24"/>
        </w:rPr>
        <w:fldChar w:fldCharType="end"/>
      </w:r>
      <w:r w:rsidRPr="00480554">
        <w:rPr>
          <w:b/>
          <w:bCs/>
          <w:sz w:val="24"/>
          <w:szCs w:val="24"/>
        </w:rPr>
      </w:r>
      <w:r w:rsidRPr="00480554">
        <w:rPr>
          <w:b/>
          <w:bCs/>
          <w:sz w:val="24"/>
          <w:szCs w:val="24"/>
        </w:rPr>
        <w:fldChar w:fldCharType="separate"/>
      </w:r>
      <w:r w:rsidRPr="00480554">
        <w:rPr>
          <w:b/>
          <w:bCs/>
          <w:noProof/>
          <w:sz w:val="24"/>
          <w:szCs w:val="24"/>
        </w:rPr>
        <w:t>(</w:t>
      </w:r>
      <w:hyperlink w:anchor="_ENREF_21" w:tooltip="Reggiardo, 2022 #256" w:history="1">
        <w:r w:rsidR="00815C04" w:rsidRPr="00480554">
          <w:rPr>
            <w:b/>
            <w:bCs/>
            <w:noProof/>
            <w:sz w:val="24"/>
            <w:szCs w:val="24"/>
          </w:rPr>
          <w:t>Reggiardo et al., 2022</w:t>
        </w:r>
      </w:hyperlink>
      <w:r w:rsidRPr="00480554">
        <w:rPr>
          <w:b/>
          <w:bCs/>
          <w:noProof/>
          <w:sz w:val="24"/>
          <w:szCs w:val="24"/>
        </w:rPr>
        <w:t>)</w:t>
      </w:r>
      <w:r w:rsidRPr="00480554">
        <w:rPr>
          <w:b/>
          <w:bCs/>
          <w:sz w:val="24"/>
          <w:szCs w:val="24"/>
        </w:rPr>
        <w:fldChar w:fldCharType="end"/>
      </w:r>
      <w:r w:rsidRPr="00480554">
        <w:rPr>
          <w:b/>
          <w:bCs/>
          <w:sz w:val="24"/>
          <w:szCs w:val="24"/>
        </w:rPr>
        <w:t>.</w:t>
      </w:r>
    </w:p>
    <w:p w:rsidR="006A78CC" w:rsidRPr="00480554" w:rsidRDefault="006A78CC" w:rsidP="008C4179">
      <w:pPr>
        <w:pStyle w:val="body"/>
        <w:spacing w:line="240" w:lineRule="auto"/>
        <w:rPr>
          <w:b/>
          <w:bCs/>
          <w:sz w:val="24"/>
          <w:szCs w:val="24"/>
        </w:rPr>
      </w:pPr>
    </w:p>
    <w:p w:rsidR="006A78CC" w:rsidRPr="00480554" w:rsidRDefault="006A78CC" w:rsidP="008C4179">
      <w:pPr>
        <w:pStyle w:val="body"/>
        <w:spacing w:line="240" w:lineRule="auto"/>
        <w:rPr>
          <w:sz w:val="24"/>
          <w:szCs w:val="24"/>
        </w:rPr>
      </w:pPr>
      <w:r w:rsidRPr="00480554">
        <w:rPr>
          <w:sz w:val="24"/>
          <w:szCs w:val="24"/>
        </w:rPr>
        <w:t>These findings suggest that lncRNA may be a promising target for cancer diagnostics and therapeutics.</w:t>
      </w:r>
    </w:p>
    <w:p w:rsidR="006A78CC" w:rsidRPr="00480554" w:rsidRDefault="006A78CC" w:rsidP="008C4179">
      <w:pPr>
        <w:pStyle w:val="body"/>
        <w:spacing w:line="240" w:lineRule="auto"/>
        <w:rPr>
          <w:sz w:val="24"/>
          <w:szCs w:val="24"/>
        </w:rPr>
      </w:pPr>
    </w:p>
    <w:p w:rsidR="009E4F66" w:rsidRPr="00480554" w:rsidRDefault="00480554" w:rsidP="008C4179">
      <w:pPr>
        <w:pStyle w:val="paragraph"/>
        <w:spacing w:line="240" w:lineRule="auto"/>
        <w:rPr>
          <w:b/>
          <w:bCs/>
          <w:sz w:val="24"/>
          <w:szCs w:val="24"/>
        </w:rPr>
      </w:pPr>
      <w:r w:rsidRPr="00480554">
        <w:rPr>
          <w:b/>
          <w:bCs/>
          <w:sz w:val="24"/>
          <w:szCs w:val="24"/>
        </w:rPr>
        <w:t>LncRNA</w:t>
      </w:r>
      <w:r w:rsidRPr="00480554">
        <w:rPr>
          <w:sz w:val="24"/>
          <w:szCs w:val="24"/>
        </w:rPr>
        <w:t xml:space="preserve"> </w:t>
      </w:r>
      <w:r w:rsidR="009E4F66" w:rsidRPr="00480554">
        <w:rPr>
          <w:b/>
          <w:bCs/>
          <w:sz w:val="24"/>
          <w:szCs w:val="24"/>
        </w:rPr>
        <w:t>Identification Techniques:</w:t>
      </w:r>
    </w:p>
    <w:p w:rsidR="00DC65B5" w:rsidRPr="00480554" w:rsidRDefault="009E4F66" w:rsidP="008C4179">
      <w:pPr>
        <w:pStyle w:val="paragraph"/>
        <w:tabs>
          <w:tab w:val="left" w:pos="2378"/>
        </w:tabs>
        <w:spacing w:line="240" w:lineRule="auto"/>
        <w:rPr>
          <w:b/>
          <w:bCs/>
          <w:sz w:val="24"/>
          <w:szCs w:val="24"/>
        </w:rPr>
      </w:pPr>
      <w:r w:rsidRPr="00480554">
        <w:rPr>
          <w:sz w:val="24"/>
          <w:szCs w:val="24"/>
        </w:rPr>
        <w:t xml:space="preserve">Currently available lncRNA detection methods include quantitative real-time polymerase chain reaction (qPCR) and microarray analysis. Targets with low copy numbers are challenging to identify using microarray and qPCR techniques. It </w:t>
      </w:r>
      <w:proofErr w:type="gramStart"/>
      <w:r w:rsidRPr="00480554">
        <w:rPr>
          <w:sz w:val="24"/>
          <w:szCs w:val="24"/>
        </w:rPr>
        <w:t>has been found</w:t>
      </w:r>
      <w:proofErr w:type="gramEnd"/>
      <w:r w:rsidRPr="00480554">
        <w:rPr>
          <w:sz w:val="24"/>
          <w:szCs w:val="24"/>
        </w:rPr>
        <w:t xml:space="preserve"> that the content of lncRNAs in extracellular </w:t>
      </w:r>
      <w:proofErr w:type="spellStart"/>
      <w:r w:rsidRPr="00480554">
        <w:rPr>
          <w:sz w:val="24"/>
          <w:szCs w:val="24"/>
        </w:rPr>
        <w:t>vesicles</w:t>
      </w:r>
      <w:proofErr w:type="spellEnd"/>
      <w:r w:rsidRPr="00480554">
        <w:rPr>
          <w:sz w:val="24"/>
          <w:szCs w:val="24"/>
        </w:rPr>
        <w:t xml:space="preserve"> (EVs) is extremely low; significantly</w:t>
      </w:r>
      <w:r w:rsidR="001E024E" w:rsidRPr="00480554">
        <w:rPr>
          <w:sz w:val="24"/>
          <w:szCs w:val="24"/>
        </w:rPr>
        <w:t xml:space="preserve"> lower than the amount of mRNA. </w:t>
      </w:r>
      <w:r w:rsidRPr="00480554">
        <w:rPr>
          <w:sz w:val="24"/>
          <w:szCs w:val="24"/>
        </w:rPr>
        <w:t>As a result, a more sensitive, precise, and easy quantitative approach for studying low-abundance EV-lncRNA is required</w:t>
      </w:r>
      <w:r w:rsidR="00480554">
        <w:rPr>
          <w:sz w:val="24"/>
          <w:szCs w:val="24"/>
        </w:rPr>
        <w:t xml:space="preserve"> </w:t>
      </w:r>
      <w:r w:rsidR="00480554" w:rsidRPr="00480554">
        <w:rPr>
          <w:b/>
          <w:bCs/>
          <w:sz w:val="24"/>
          <w:szCs w:val="24"/>
        </w:rPr>
        <w:fldChar w:fldCharType="begin"/>
      </w:r>
      <w:r w:rsidR="00480554" w:rsidRPr="00480554">
        <w:rPr>
          <w:b/>
          <w:bCs/>
          <w:sz w:val="24"/>
          <w:szCs w:val="24"/>
        </w:rPr>
        <w:instrText xml:space="preserve"> ADDIN EN.CITE &lt;EndNote&gt;&lt;Cite&gt;&lt;Author&gt;Bai&lt;/Author&gt;&lt;Year&gt;2019&lt;/Year&gt;&lt;RecNum&gt;265&lt;/RecNum&gt;&lt;DisplayText&gt;(Bai et al., 2019)&lt;/DisplayText&gt;&lt;record&gt;&lt;rec-number&gt;265&lt;/rec-number&gt;&lt;foreign-keys&gt;&lt;key app="EN" db-id="p2dzte259xx92ieve2lxtvdet0x9tv99aps0" timestamp="1667446038"&gt;265&lt;/key&gt;&lt;/foreign-keys&gt;&lt;ref-type name="Journal Article"&gt;17&lt;/ref-type&gt;&lt;contributors&gt;&lt;authors&gt;&lt;author&gt;Bai, Yanan&lt;/author&gt;&lt;author&gt;Qu, Youlan&lt;/author&gt;&lt;author&gt;Wu, Zhenhua&lt;/author&gt;&lt;author&gt;Ren, Yijiu&lt;/author&gt;&lt;author&gt;Cheng, Zule&lt;/author&gt;&lt;author&gt;Lu, Yunxing&lt;/author&gt;&lt;author&gt;Hu, Jie&lt;/author&gt;&lt;author&gt;Lou, Jiatao&lt;/author&gt;&lt;author&gt;Zhao, Jianlong&lt;/author&gt;&lt;author&gt;Chen, Chang&lt;/author&gt;&lt;/authors&gt;&lt;/contributors&gt;&lt;titles&gt;&lt;title&gt;Absolute quantification and analysis of extracellular vesicle lncRNAs from the peripheral blood of patients with lung cancer based on multi-colour fluorescence chip-based digital PCR&lt;/title&gt;&lt;secondary-title&gt;Biosensors and Bioelectronics&lt;/secondary-title&gt;&lt;/titles&gt;&lt;periodical&gt;&lt;full-title&gt;Biosensors and Bioelectronics&lt;/full-title&gt;&lt;/periodical&gt;&lt;pages&gt;111523&lt;/pages&gt;&lt;volume&gt;142&lt;/volume&gt;&lt;dates&gt;&lt;year&gt;2019&lt;/year&gt;&lt;/dates&gt;&lt;isbn&gt;0956-5663&lt;/isbn&gt;&lt;urls&gt;&lt;/urls&gt;&lt;/record&gt;&lt;/Cite&gt;&lt;/EndNote&gt;</w:instrText>
      </w:r>
      <w:r w:rsidR="00480554" w:rsidRPr="00480554">
        <w:rPr>
          <w:b/>
          <w:bCs/>
          <w:sz w:val="24"/>
          <w:szCs w:val="24"/>
        </w:rPr>
        <w:fldChar w:fldCharType="separate"/>
      </w:r>
      <w:r w:rsidR="00480554" w:rsidRPr="00480554">
        <w:rPr>
          <w:b/>
          <w:bCs/>
          <w:noProof/>
          <w:sz w:val="24"/>
          <w:szCs w:val="24"/>
        </w:rPr>
        <w:t>(</w:t>
      </w:r>
      <w:hyperlink w:anchor="_ENREF_2" w:tooltip="Bai, 2019 #265" w:history="1">
        <w:r w:rsidR="00815C04" w:rsidRPr="00480554">
          <w:rPr>
            <w:b/>
            <w:bCs/>
            <w:noProof/>
            <w:sz w:val="24"/>
            <w:szCs w:val="24"/>
          </w:rPr>
          <w:t>Bai et al., 2019</w:t>
        </w:r>
      </w:hyperlink>
      <w:r w:rsidR="00480554" w:rsidRPr="00480554">
        <w:rPr>
          <w:b/>
          <w:bCs/>
          <w:noProof/>
          <w:sz w:val="24"/>
          <w:szCs w:val="24"/>
        </w:rPr>
        <w:t>)</w:t>
      </w:r>
      <w:r w:rsidR="00480554" w:rsidRPr="00480554">
        <w:rPr>
          <w:b/>
          <w:bCs/>
          <w:sz w:val="24"/>
          <w:szCs w:val="24"/>
        </w:rPr>
        <w:fldChar w:fldCharType="end"/>
      </w:r>
      <w:r w:rsidR="001E024E" w:rsidRPr="00480554">
        <w:rPr>
          <w:b/>
          <w:bCs/>
          <w:sz w:val="24"/>
          <w:szCs w:val="24"/>
        </w:rPr>
        <w:t xml:space="preserve"> </w:t>
      </w:r>
      <w:r w:rsidRPr="00480554">
        <w:rPr>
          <w:b/>
          <w:bCs/>
          <w:sz w:val="24"/>
          <w:szCs w:val="24"/>
        </w:rPr>
        <w:t>.</w:t>
      </w:r>
    </w:p>
    <w:p w:rsidR="00480554" w:rsidRDefault="00480554" w:rsidP="008C4179">
      <w:pPr>
        <w:pStyle w:val="Title1"/>
        <w:spacing w:line="240" w:lineRule="auto"/>
        <w:rPr>
          <w:sz w:val="24"/>
          <w:szCs w:val="24"/>
        </w:rPr>
      </w:pPr>
    </w:p>
    <w:p w:rsidR="00815C04" w:rsidRDefault="00815C04" w:rsidP="008C4179">
      <w:pPr>
        <w:pStyle w:val="paragraph"/>
        <w:spacing w:line="240" w:lineRule="auto"/>
        <w:rPr>
          <w:b/>
          <w:bCs/>
          <w:sz w:val="24"/>
          <w:szCs w:val="24"/>
        </w:rPr>
      </w:pPr>
    </w:p>
    <w:p w:rsidR="00D26A5A" w:rsidRDefault="00D26A5A" w:rsidP="008C4179">
      <w:pPr>
        <w:pStyle w:val="paragraph"/>
        <w:spacing w:line="240" w:lineRule="auto"/>
        <w:rPr>
          <w:b/>
          <w:bCs/>
        </w:rPr>
      </w:pPr>
      <w:r w:rsidRPr="00480554">
        <w:rPr>
          <w:b/>
          <w:bCs/>
          <w:sz w:val="24"/>
          <w:szCs w:val="24"/>
        </w:rPr>
        <w:t>LncRNA</w:t>
      </w:r>
      <w:r w:rsidRPr="00480554">
        <w:rPr>
          <w:sz w:val="24"/>
          <w:szCs w:val="24"/>
        </w:rPr>
        <w:t xml:space="preserve"> </w:t>
      </w:r>
      <w:r w:rsidRPr="00EE4FA1">
        <w:rPr>
          <w:b/>
          <w:bCs/>
        </w:rPr>
        <w:t>and breast cancer:</w:t>
      </w:r>
    </w:p>
    <w:p w:rsidR="00815C04" w:rsidRPr="00815C04" w:rsidRDefault="00815C04" w:rsidP="008C4179">
      <w:pPr>
        <w:pStyle w:val="paragraph"/>
        <w:spacing w:line="240" w:lineRule="auto"/>
        <w:rPr>
          <w:sz w:val="24"/>
          <w:szCs w:val="24"/>
        </w:rPr>
      </w:pPr>
      <w:r w:rsidRPr="00815C04">
        <w:rPr>
          <w:sz w:val="24"/>
          <w:szCs w:val="24"/>
        </w:rPr>
        <w:t>The functional characterization and knowledge of the underlying mechanisms driving lncRNA-mediated regulation in human disorders may open up new avenues for revolutionising our current diagnostic and therapeutic armament. These transcripts have various properties that make them appropriate for cancer therapy.</w:t>
      </w:r>
    </w:p>
    <w:p w:rsidR="00480554" w:rsidRPr="00815C04" w:rsidRDefault="00815C04" w:rsidP="008C4179">
      <w:pPr>
        <w:pStyle w:val="Title1"/>
        <w:spacing w:line="240" w:lineRule="auto"/>
        <w:rPr>
          <w:b w:val="0"/>
          <w:bCs w:val="0"/>
          <w:sz w:val="24"/>
          <w:szCs w:val="24"/>
        </w:rPr>
      </w:pPr>
      <w:r w:rsidRPr="00815C04">
        <w:rPr>
          <w:b w:val="0"/>
          <w:bCs w:val="0"/>
          <w:sz w:val="24"/>
          <w:szCs w:val="24"/>
        </w:rPr>
        <w:t xml:space="preserve">LncRNAs are detectable in tissue samples and </w:t>
      </w:r>
      <w:proofErr w:type="gramStart"/>
      <w:r w:rsidRPr="00815C04">
        <w:rPr>
          <w:b w:val="0"/>
          <w:bCs w:val="0"/>
          <w:sz w:val="24"/>
          <w:szCs w:val="24"/>
        </w:rPr>
        <w:t>can be used</w:t>
      </w:r>
      <w:proofErr w:type="gramEnd"/>
      <w:r w:rsidRPr="00815C04">
        <w:rPr>
          <w:b w:val="0"/>
          <w:bCs w:val="0"/>
          <w:sz w:val="24"/>
          <w:szCs w:val="24"/>
        </w:rPr>
        <w:t xml:space="preserve"> alone or in conjunction with other biomarkers to assess a patient's condition or potential response to certain medications.</w:t>
      </w:r>
    </w:p>
    <w:p w:rsidR="00815C04" w:rsidRDefault="00C15515" w:rsidP="008C4179">
      <w:pPr>
        <w:pStyle w:val="Title1"/>
        <w:spacing w:line="240" w:lineRule="auto"/>
        <w:rPr>
          <w:sz w:val="24"/>
          <w:szCs w:val="24"/>
        </w:rPr>
      </w:pPr>
      <w:r>
        <w:rPr>
          <w:b w:val="0"/>
          <w:bCs w:val="0"/>
          <w:sz w:val="24"/>
          <w:szCs w:val="24"/>
        </w:rPr>
        <w:t>Considering</w:t>
      </w:r>
      <w:r w:rsidR="00815C04" w:rsidRPr="00815C04">
        <w:rPr>
          <w:b w:val="0"/>
          <w:bCs w:val="0"/>
          <w:sz w:val="24"/>
          <w:szCs w:val="24"/>
        </w:rPr>
        <w:t xml:space="preserve"> their critical role in controlling malignant transformation and disease development in breast cancer, these transcripts have become particularly important targets in the fight against this complicated disease. Their lower overall expression levels relative to protein-coding genes, along with distinct expression patterns, make them excellent for nucleic acid-based techniques</w:t>
      </w:r>
      <w:r w:rsidR="00815C04">
        <w:rPr>
          <w:sz w:val="24"/>
          <w:szCs w:val="24"/>
        </w:rPr>
        <w:t xml:space="preserve"> </w:t>
      </w:r>
      <w:r w:rsidR="00815C04">
        <w:rPr>
          <w:sz w:val="24"/>
          <w:szCs w:val="24"/>
        </w:rPr>
        <w:fldChar w:fldCharType="begin"/>
      </w:r>
      <w:r w:rsidR="00815C04">
        <w:rPr>
          <w:sz w:val="24"/>
          <w:szCs w:val="24"/>
        </w:rPr>
        <w:instrText xml:space="preserve"> ADDIN EN.CITE &lt;EndNote&gt;&lt;Cite&gt;&lt;Author&gt;Sideris&lt;/Author&gt;&lt;Year&gt;2022&lt;/Year&gt;&lt;RecNum&gt;267&lt;/RecNum&gt;&lt;DisplayText&gt;(Sideris et al., 2022)&lt;/DisplayText&gt;&lt;record&gt;&lt;rec-number&gt;267&lt;/rec-number&gt;&lt;foreign-keys&gt;&lt;key app="EN" db-id="p2dzte259xx92ieve2lxtvdet0x9tv99aps0" timestamp="1667867862"&gt;267&lt;/key&gt;&lt;/foreign-keys&gt;&lt;ref-type name="Journal Article"&gt;17&lt;/ref-type&gt;&lt;contributors&gt;&lt;authors&gt;&lt;author&gt;Sideris, Nikolaos&lt;/author&gt;&lt;author&gt;Dama, Paola&lt;/author&gt;&lt;author&gt;Bayraktar, Salih&lt;/author&gt;&lt;author&gt;Stiff, Thomas&lt;/author&gt;&lt;author&gt;Castellano, Leandro&lt;/author&gt;&lt;/authors&gt;&lt;/contributors&gt;&lt;titles&gt;&lt;title&gt;LncRNAs in breast cancer: a link to future approaches&lt;/title&gt;&lt;secondary-title&gt;Cancer Gene Therapy&lt;/secondary-title&gt;&lt;/titles&gt;&lt;periodical&gt;&lt;full-title&gt;Cancer Gene Therapy&lt;/full-title&gt;&lt;/periodical&gt;&lt;pages&gt;1-12&lt;/pages&gt;&lt;dates&gt;&lt;year&gt;2022&lt;/year&gt;&lt;/dates&gt;&lt;isbn&gt;1476-5500&lt;/isbn&gt;&lt;urls&gt;&lt;/urls&gt;&lt;/record&gt;&lt;/Cite&gt;&lt;/EndNote&gt;</w:instrText>
      </w:r>
      <w:r w:rsidR="00815C04">
        <w:rPr>
          <w:sz w:val="24"/>
          <w:szCs w:val="24"/>
        </w:rPr>
        <w:fldChar w:fldCharType="separate"/>
      </w:r>
      <w:r w:rsidR="00815C04">
        <w:rPr>
          <w:noProof/>
          <w:sz w:val="24"/>
          <w:szCs w:val="24"/>
        </w:rPr>
        <w:t>(</w:t>
      </w:r>
      <w:hyperlink w:anchor="_ENREF_25" w:tooltip="Sideris, 2022 #267" w:history="1">
        <w:r w:rsidR="00815C04">
          <w:rPr>
            <w:noProof/>
            <w:sz w:val="24"/>
            <w:szCs w:val="24"/>
          </w:rPr>
          <w:t>Sideris et al., 2022</w:t>
        </w:r>
      </w:hyperlink>
      <w:r w:rsidR="00815C04">
        <w:rPr>
          <w:noProof/>
          <w:sz w:val="24"/>
          <w:szCs w:val="24"/>
        </w:rPr>
        <w:t>)</w:t>
      </w:r>
      <w:r w:rsidR="00815C04">
        <w:rPr>
          <w:sz w:val="24"/>
          <w:szCs w:val="24"/>
        </w:rPr>
        <w:fldChar w:fldCharType="end"/>
      </w:r>
      <w:r w:rsidR="00815C04" w:rsidRPr="00815C04">
        <w:rPr>
          <w:sz w:val="24"/>
          <w:szCs w:val="24"/>
        </w:rPr>
        <w:t>.</w:t>
      </w:r>
    </w:p>
    <w:p w:rsidR="00815C04" w:rsidRDefault="00815C04" w:rsidP="008C4179">
      <w:pPr>
        <w:pStyle w:val="Title1"/>
        <w:spacing w:line="240" w:lineRule="auto"/>
        <w:rPr>
          <w:sz w:val="24"/>
          <w:szCs w:val="24"/>
        </w:rPr>
      </w:pPr>
    </w:p>
    <w:p w:rsidR="00815C04" w:rsidRDefault="00815C04" w:rsidP="008C4179">
      <w:pPr>
        <w:pStyle w:val="Title1"/>
        <w:spacing w:line="240" w:lineRule="auto"/>
        <w:rPr>
          <w:sz w:val="24"/>
          <w:szCs w:val="24"/>
        </w:rPr>
      </w:pPr>
    </w:p>
    <w:p w:rsidR="00815C04" w:rsidRDefault="00815C04" w:rsidP="008C4179">
      <w:pPr>
        <w:pStyle w:val="Title1"/>
        <w:spacing w:line="240" w:lineRule="auto"/>
        <w:rPr>
          <w:sz w:val="24"/>
          <w:szCs w:val="24"/>
        </w:rPr>
      </w:pPr>
    </w:p>
    <w:p w:rsidR="00815C04" w:rsidRDefault="00815C04" w:rsidP="008C4179">
      <w:pPr>
        <w:pStyle w:val="Title1"/>
        <w:spacing w:line="240" w:lineRule="auto"/>
        <w:rPr>
          <w:sz w:val="24"/>
          <w:szCs w:val="24"/>
        </w:rPr>
      </w:pPr>
    </w:p>
    <w:p w:rsidR="00815C04" w:rsidRDefault="00815C04" w:rsidP="008C4179">
      <w:pPr>
        <w:pStyle w:val="Title1"/>
        <w:spacing w:line="240" w:lineRule="auto"/>
        <w:rPr>
          <w:sz w:val="24"/>
          <w:szCs w:val="24"/>
        </w:rPr>
      </w:pPr>
    </w:p>
    <w:p w:rsidR="00815C04" w:rsidRDefault="00815C04" w:rsidP="008C4179">
      <w:pPr>
        <w:pStyle w:val="Title1"/>
        <w:spacing w:line="240" w:lineRule="auto"/>
        <w:rPr>
          <w:sz w:val="24"/>
          <w:szCs w:val="24"/>
        </w:rPr>
      </w:pPr>
    </w:p>
    <w:p w:rsidR="00815C04" w:rsidRDefault="00815C04" w:rsidP="008C4179">
      <w:pPr>
        <w:pStyle w:val="Title1"/>
        <w:spacing w:line="240" w:lineRule="auto"/>
        <w:rPr>
          <w:sz w:val="24"/>
          <w:szCs w:val="24"/>
        </w:rPr>
      </w:pPr>
    </w:p>
    <w:p w:rsidR="00815C04" w:rsidRDefault="00815C04" w:rsidP="008C4179">
      <w:pPr>
        <w:pStyle w:val="Title1"/>
        <w:spacing w:line="240" w:lineRule="auto"/>
        <w:rPr>
          <w:sz w:val="24"/>
          <w:szCs w:val="24"/>
        </w:rPr>
      </w:pPr>
    </w:p>
    <w:p w:rsidR="00815C04" w:rsidRDefault="00815C04" w:rsidP="008C4179">
      <w:pPr>
        <w:pStyle w:val="Title1"/>
        <w:spacing w:line="240" w:lineRule="auto"/>
        <w:rPr>
          <w:sz w:val="24"/>
          <w:szCs w:val="24"/>
        </w:rPr>
      </w:pPr>
    </w:p>
    <w:p w:rsidR="00815C04" w:rsidRDefault="00815C04" w:rsidP="008C4179">
      <w:pPr>
        <w:pStyle w:val="Title1"/>
        <w:spacing w:line="240" w:lineRule="auto"/>
        <w:rPr>
          <w:sz w:val="24"/>
          <w:szCs w:val="24"/>
        </w:rPr>
      </w:pPr>
    </w:p>
    <w:p w:rsidR="00815C04" w:rsidRDefault="00815C04" w:rsidP="008C4179">
      <w:pPr>
        <w:pStyle w:val="Title1"/>
        <w:spacing w:line="240" w:lineRule="auto"/>
        <w:rPr>
          <w:sz w:val="24"/>
          <w:szCs w:val="24"/>
        </w:rPr>
      </w:pPr>
    </w:p>
    <w:p w:rsidR="00815C04" w:rsidRDefault="00815C04" w:rsidP="008C4179">
      <w:pPr>
        <w:pStyle w:val="Title1"/>
        <w:spacing w:line="240" w:lineRule="auto"/>
        <w:rPr>
          <w:sz w:val="24"/>
          <w:szCs w:val="24"/>
        </w:rPr>
      </w:pPr>
    </w:p>
    <w:p w:rsidR="00815C04" w:rsidRDefault="00815C04" w:rsidP="008C4179">
      <w:pPr>
        <w:pStyle w:val="Title1"/>
        <w:spacing w:line="240" w:lineRule="auto"/>
        <w:rPr>
          <w:sz w:val="24"/>
          <w:szCs w:val="24"/>
        </w:rPr>
      </w:pPr>
    </w:p>
    <w:p w:rsidR="00815C04" w:rsidRDefault="00815C04" w:rsidP="008C4179">
      <w:pPr>
        <w:pStyle w:val="Title1"/>
        <w:spacing w:line="240" w:lineRule="auto"/>
        <w:rPr>
          <w:sz w:val="24"/>
          <w:szCs w:val="24"/>
        </w:rPr>
      </w:pPr>
    </w:p>
    <w:p w:rsidR="00815C04" w:rsidRDefault="00815C04" w:rsidP="008C4179">
      <w:pPr>
        <w:pStyle w:val="Title1"/>
        <w:spacing w:line="240" w:lineRule="auto"/>
        <w:rPr>
          <w:sz w:val="24"/>
          <w:szCs w:val="24"/>
        </w:rPr>
      </w:pPr>
    </w:p>
    <w:p w:rsidR="00815C04" w:rsidRDefault="00815C04" w:rsidP="008C4179">
      <w:pPr>
        <w:pStyle w:val="Title1"/>
        <w:spacing w:line="240" w:lineRule="auto"/>
        <w:rPr>
          <w:sz w:val="24"/>
          <w:szCs w:val="24"/>
        </w:rPr>
      </w:pPr>
    </w:p>
    <w:p w:rsidR="00815C04" w:rsidRDefault="00815C04" w:rsidP="008C4179">
      <w:pPr>
        <w:pStyle w:val="Title1"/>
        <w:spacing w:line="240" w:lineRule="auto"/>
        <w:rPr>
          <w:sz w:val="24"/>
          <w:szCs w:val="24"/>
        </w:rPr>
      </w:pPr>
    </w:p>
    <w:p w:rsidR="00815C04" w:rsidRDefault="00815C04" w:rsidP="008C4179">
      <w:pPr>
        <w:pStyle w:val="Title1"/>
        <w:spacing w:line="240" w:lineRule="auto"/>
        <w:rPr>
          <w:sz w:val="24"/>
          <w:szCs w:val="24"/>
        </w:rPr>
      </w:pPr>
    </w:p>
    <w:p w:rsidR="00815C04" w:rsidRDefault="00815C04" w:rsidP="008C4179">
      <w:pPr>
        <w:pStyle w:val="Title1"/>
        <w:spacing w:line="240" w:lineRule="auto"/>
        <w:rPr>
          <w:sz w:val="24"/>
          <w:szCs w:val="24"/>
        </w:rPr>
      </w:pPr>
    </w:p>
    <w:p w:rsidR="002C6AD6" w:rsidRPr="00480554" w:rsidRDefault="002C6AD6" w:rsidP="008C4179">
      <w:pPr>
        <w:pStyle w:val="Title1"/>
        <w:spacing w:line="240" w:lineRule="auto"/>
        <w:rPr>
          <w:sz w:val="24"/>
          <w:szCs w:val="24"/>
        </w:rPr>
      </w:pPr>
      <w:r w:rsidRPr="00480554">
        <w:rPr>
          <w:sz w:val="24"/>
          <w:szCs w:val="24"/>
        </w:rPr>
        <w:t>References</w:t>
      </w:r>
    </w:p>
    <w:p w:rsidR="002C6AD6" w:rsidRPr="00480554" w:rsidRDefault="002C6AD6" w:rsidP="008C4179">
      <w:pPr>
        <w:pStyle w:val="paragraph"/>
        <w:spacing w:line="240" w:lineRule="auto"/>
        <w:rPr>
          <w:sz w:val="24"/>
          <w:szCs w:val="24"/>
        </w:rPr>
      </w:pPr>
    </w:p>
    <w:p w:rsidR="00815C04" w:rsidRPr="00815C04" w:rsidRDefault="002C6AD6" w:rsidP="008C4179">
      <w:pPr>
        <w:pStyle w:val="EndNoteBibliography"/>
        <w:spacing w:after="0"/>
        <w:ind w:left="720" w:hanging="720"/>
        <w:jc w:val="both"/>
      </w:pPr>
      <w:r w:rsidRPr="00480554">
        <w:rPr>
          <w:rFonts w:asciiTheme="majorBidi" w:hAnsiTheme="majorBidi" w:cstheme="majorBidi"/>
          <w:szCs w:val="24"/>
        </w:rPr>
        <w:fldChar w:fldCharType="begin"/>
      </w:r>
      <w:r w:rsidRPr="00480554">
        <w:rPr>
          <w:rFonts w:asciiTheme="majorBidi" w:hAnsiTheme="majorBidi" w:cstheme="majorBidi"/>
          <w:szCs w:val="24"/>
        </w:rPr>
        <w:instrText xml:space="preserve"> ADDIN EN.REFLIST </w:instrText>
      </w:r>
      <w:r w:rsidRPr="00480554">
        <w:rPr>
          <w:rFonts w:asciiTheme="majorBidi" w:hAnsiTheme="majorBidi" w:cstheme="majorBidi"/>
          <w:szCs w:val="24"/>
        </w:rPr>
        <w:fldChar w:fldCharType="separate"/>
      </w:r>
      <w:bookmarkStart w:id="0" w:name="_ENREF_1"/>
      <w:r w:rsidR="00815C04" w:rsidRPr="00815C04">
        <w:t xml:space="preserve">Anastasiadou, E., Jacob, L. S., &amp; Slack, F. J. (2018). Non-coding RNA networks in cancer. </w:t>
      </w:r>
      <w:r w:rsidR="00815C04" w:rsidRPr="00815C04">
        <w:rPr>
          <w:i/>
        </w:rPr>
        <w:t>Nat Rev Cancer</w:t>
      </w:r>
      <w:r w:rsidR="00815C04" w:rsidRPr="00815C04">
        <w:t>,</w:t>
      </w:r>
      <w:r w:rsidR="00815C04" w:rsidRPr="00815C04">
        <w:rPr>
          <w:i/>
        </w:rPr>
        <w:t xml:space="preserve"> 18</w:t>
      </w:r>
      <w:r w:rsidR="00815C04" w:rsidRPr="00815C04">
        <w:t xml:space="preserve">(1), 5-18. https://doi.org/10.1038/nrc.2017.99 </w:t>
      </w:r>
      <w:bookmarkEnd w:id="0"/>
    </w:p>
    <w:p w:rsidR="00815C04" w:rsidRPr="00815C04" w:rsidRDefault="00815C04" w:rsidP="008C4179">
      <w:pPr>
        <w:pStyle w:val="EndNoteBibliography"/>
        <w:spacing w:after="0"/>
        <w:ind w:left="720" w:hanging="720"/>
        <w:jc w:val="both"/>
      </w:pPr>
      <w:bookmarkStart w:id="1" w:name="_ENREF_2"/>
      <w:r w:rsidRPr="00815C04">
        <w:t xml:space="preserve">Bai, Y., Qu, Y., Wu, Z., Ren, Y., Cheng, Z., Lu, Y., . . . Chen, C. (2019). Absolute quantification and analysis of extracellular vesicle lncRNAs from the peripheral blood of patients with lung cancer based on multi-colour fluorescence chip-based digital PCR. </w:t>
      </w:r>
      <w:r w:rsidRPr="00815C04">
        <w:rPr>
          <w:i/>
        </w:rPr>
        <w:t>Biosensors and Bioelectronics</w:t>
      </w:r>
      <w:r w:rsidRPr="00815C04">
        <w:t>,</w:t>
      </w:r>
      <w:r w:rsidRPr="00815C04">
        <w:rPr>
          <w:i/>
        </w:rPr>
        <w:t xml:space="preserve"> 142</w:t>
      </w:r>
      <w:r w:rsidRPr="00815C04">
        <w:t xml:space="preserve">, 111523. </w:t>
      </w:r>
      <w:bookmarkEnd w:id="1"/>
    </w:p>
    <w:p w:rsidR="00815C04" w:rsidRPr="00815C04" w:rsidRDefault="00815C04" w:rsidP="008C4179">
      <w:pPr>
        <w:pStyle w:val="EndNoteBibliography"/>
        <w:spacing w:after="0"/>
        <w:ind w:left="720" w:hanging="720"/>
        <w:jc w:val="both"/>
      </w:pPr>
      <w:bookmarkStart w:id="2" w:name="_ENREF_3"/>
      <w:r w:rsidRPr="00815C04">
        <w:t xml:space="preserve">Bao, M. H., Szeto, V., Yang, B. B., Zhu, S. Z., Sun, H. S., &amp; Feng, Z. P. (2018). Long non-coding RNAs in ischemic stroke. </w:t>
      </w:r>
      <w:r w:rsidRPr="00815C04">
        <w:rPr>
          <w:i/>
        </w:rPr>
        <w:t>Cell Death Dis</w:t>
      </w:r>
      <w:r w:rsidRPr="00815C04">
        <w:t>,</w:t>
      </w:r>
      <w:r w:rsidRPr="00815C04">
        <w:rPr>
          <w:i/>
        </w:rPr>
        <w:t xml:space="preserve"> 9</w:t>
      </w:r>
      <w:r w:rsidRPr="00815C04">
        <w:t xml:space="preserve">(3), 281. https://doi.org/10.1038/s41419-018-0282-x </w:t>
      </w:r>
      <w:bookmarkEnd w:id="2"/>
    </w:p>
    <w:p w:rsidR="00815C04" w:rsidRPr="00815C04" w:rsidRDefault="00815C04" w:rsidP="008C4179">
      <w:pPr>
        <w:pStyle w:val="EndNoteBibliography"/>
        <w:spacing w:after="0"/>
        <w:ind w:left="720" w:hanging="720"/>
        <w:jc w:val="both"/>
      </w:pPr>
      <w:bookmarkStart w:id="3" w:name="_ENREF_4"/>
      <w:r w:rsidRPr="00815C04">
        <w:t xml:space="preserve">Beermann, J., Piccoli, M. T., Viereck, J., &amp; Thum, T. (2016). Non-coding RNAs in Development and Disease: Background, Mechanisms, and Therapeutic Approaches. </w:t>
      </w:r>
      <w:r w:rsidRPr="00815C04">
        <w:rPr>
          <w:i/>
        </w:rPr>
        <w:t>Physiol Rev</w:t>
      </w:r>
      <w:r w:rsidRPr="00815C04">
        <w:t>,</w:t>
      </w:r>
      <w:r w:rsidRPr="00815C04">
        <w:rPr>
          <w:i/>
        </w:rPr>
        <w:t xml:space="preserve"> 96</w:t>
      </w:r>
      <w:r w:rsidRPr="00815C04">
        <w:t xml:space="preserve">(4), 1297-1325. https://doi.org/10.1152/physrev.00041.2015 </w:t>
      </w:r>
      <w:bookmarkEnd w:id="3"/>
    </w:p>
    <w:p w:rsidR="00815C04" w:rsidRPr="00815C04" w:rsidRDefault="00815C04" w:rsidP="008C4179">
      <w:pPr>
        <w:pStyle w:val="EndNoteBibliography"/>
        <w:spacing w:after="0"/>
        <w:ind w:left="720" w:hanging="720"/>
        <w:jc w:val="both"/>
      </w:pPr>
      <w:bookmarkStart w:id="4" w:name="_ENREF_5"/>
      <w:r w:rsidRPr="00815C04">
        <w:t xml:space="preserve">Bhan, A., Soleimani, M., &amp; Mandal, S. S. (2017). Long Noncoding RNA and Cancer: A New Paradigm. </w:t>
      </w:r>
      <w:r w:rsidRPr="00815C04">
        <w:rPr>
          <w:i/>
        </w:rPr>
        <w:t>Cancer Res</w:t>
      </w:r>
      <w:r w:rsidRPr="00815C04">
        <w:t>,</w:t>
      </w:r>
      <w:r w:rsidRPr="00815C04">
        <w:rPr>
          <w:i/>
        </w:rPr>
        <w:t xml:space="preserve"> 77</w:t>
      </w:r>
      <w:r w:rsidRPr="00815C04">
        <w:t xml:space="preserve">(15), 3965-3981. https://doi.org/10.1158/0008-5472.can-16-2634 </w:t>
      </w:r>
      <w:bookmarkEnd w:id="4"/>
    </w:p>
    <w:p w:rsidR="00815C04" w:rsidRPr="00815C04" w:rsidRDefault="00815C04" w:rsidP="008C4179">
      <w:pPr>
        <w:pStyle w:val="EndNoteBibliography"/>
        <w:spacing w:after="0"/>
        <w:ind w:left="720" w:hanging="720"/>
        <w:jc w:val="both"/>
      </w:pPr>
      <w:bookmarkStart w:id="5" w:name="_ENREF_6"/>
      <w:r w:rsidRPr="00815C04">
        <w:t>Bolha, L., &amp; Ravnik-Glavač, M. (2017). Long Noncoding RNAs as Biomarkers in Cancer.</w:t>
      </w:r>
      <w:r w:rsidRPr="00815C04">
        <w:rPr>
          <w:i/>
        </w:rPr>
        <w:t xml:space="preserve"> 2017</w:t>
      </w:r>
      <w:r w:rsidRPr="00815C04">
        <w:t xml:space="preserve">, 7243968. https://doi.org/10.1155/2017/7243968 </w:t>
      </w:r>
      <w:bookmarkEnd w:id="5"/>
    </w:p>
    <w:p w:rsidR="00815C04" w:rsidRPr="00815C04" w:rsidRDefault="00815C04" w:rsidP="008C4179">
      <w:pPr>
        <w:pStyle w:val="EndNoteBibliography"/>
        <w:spacing w:after="0"/>
        <w:ind w:left="720" w:hanging="720"/>
        <w:jc w:val="both"/>
      </w:pPr>
      <w:bookmarkStart w:id="6" w:name="_ENREF_7"/>
      <w:r w:rsidRPr="00815C04">
        <w:t xml:space="preserve">Brannan, C. I., Dees, E. C., Ingram, R. S., &amp; Tilghman, S. M. (1990). The product of the H19 gene may function as an RNA. </w:t>
      </w:r>
      <w:r w:rsidRPr="00815C04">
        <w:rPr>
          <w:i/>
        </w:rPr>
        <w:t>Mol Cell Biol</w:t>
      </w:r>
      <w:r w:rsidRPr="00815C04">
        <w:t>,</w:t>
      </w:r>
      <w:r w:rsidRPr="00815C04">
        <w:rPr>
          <w:i/>
        </w:rPr>
        <w:t xml:space="preserve"> 10</w:t>
      </w:r>
      <w:r w:rsidRPr="00815C04">
        <w:t xml:space="preserve">(1), 28-36. https://doi.org/10.1128/mcb.10.1.28-36.1990 </w:t>
      </w:r>
      <w:bookmarkEnd w:id="6"/>
    </w:p>
    <w:p w:rsidR="00815C04" w:rsidRPr="00815C04" w:rsidRDefault="00815C04" w:rsidP="008C4179">
      <w:pPr>
        <w:pStyle w:val="EndNoteBibliography"/>
        <w:spacing w:after="0"/>
        <w:ind w:left="720" w:hanging="720"/>
        <w:jc w:val="both"/>
      </w:pPr>
      <w:bookmarkStart w:id="7" w:name="_ENREF_8"/>
      <w:r w:rsidRPr="00815C04">
        <w:t xml:space="preserve">Crick, F. (1970). Central dogma of molecular biology. </w:t>
      </w:r>
      <w:r w:rsidRPr="00815C04">
        <w:rPr>
          <w:i/>
        </w:rPr>
        <w:t>Nature</w:t>
      </w:r>
      <w:r w:rsidRPr="00815C04">
        <w:t>,</w:t>
      </w:r>
      <w:r w:rsidRPr="00815C04">
        <w:rPr>
          <w:i/>
        </w:rPr>
        <w:t xml:space="preserve"> 227</w:t>
      </w:r>
      <w:r w:rsidRPr="00815C04">
        <w:t xml:space="preserve">(5258), 561-563. </w:t>
      </w:r>
      <w:bookmarkEnd w:id="7"/>
    </w:p>
    <w:p w:rsidR="00815C04" w:rsidRPr="00815C04" w:rsidRDefault="00815C04" w:rsidP="008C4179">
      <w:pPr>
        <w:pStyle w:val="EndNoteBibliography"/>
        <w:spacing w:after="0"/>
        <w:ind w:left="720" w:hanging="720"/>
        <w:jc w:val="both"/>
      </w:pPr>
      <w:bookmarkStart w:id="8" w:name="_ENREF_9"/>
      <w:r w:rsidRPr="00815C04">
        <w:t xml:space="preserve">Delpu, Y., Larrieu, D., Gayral, M., Arvanitis, D., Dufresne, M., Cordelier, P., &amp; Torrisani, J. (2016). Noncoding RNAs: clinical and therapeutic applications. In </w:t>
      </w:r>
      <w:r w:rsidRPr="00815C04">
        <w:rPr>
          <w:i/>
        </w:rPr>
        <w:t>Drug discovery in Cancer epigenetics</w:t>
      </w:r>
      <w:r w:rsidRPr="00815C04">
        <w:t xml:space="preserve"> (pp. 305-326). Elsevier. </w:t>
      </w:r>
      <w:bookmarkEnd w:id="8"/>
    </w:p>
    <w:p w:rsidR="00815C04" w:rsidRPr="00815C04" w:rsidRDefault="00815C04" w:rsidP="008C4179">
      <w:pPr>
        <w:pStyle w:val="EndNoteBibliography"/>
        <w:spacing w:after="0"/>
        <w:ind w:left="720" w:hanging="720"/>
        <w:jc w:val="both"/>
      </w:pPr>
      <w:bookmarkStart w:id="9" w:name="_ENREF_10"/>
      <w:r w:rsidRPr="00815C04">
        <w:t xml:space="preserve">Haldar, A., Mitra, S., &amp; Chakrabarti, J. (2017). Perspective on long noncoding RNA functionality. </w:t>
      </w:r>
      <w:r w:rsidRPr="00815C04">
        <w:rPr>
          <w:i/>
        </w:rPr>
        <w:t>Translational Cancer Research</w:t>
      </w:r>
      <w:r w:rsidRPr="00815C04">
        <w:t xml:space="preserve">, S1049-S1053. https://tcr.amegroups.com/article/view/15283 </w:t>
      </w:r>
      <w:bookmarkEnd w:id="9"/>
    </w:p>
    <w:p w:rsidR="00815C04" w:rsidRPr="00815C04" w:rsidRDefault="00815C04" w:rsidP="008C4179">
      <w:pPr>
        <w:pStyle w:val="EndNoteBibliography"/>
        <w:spacing w:after="0"/>
        <w:ind w:left="720" w:hanging="720"/>
        <w:jc w:val="both"/>
      </w:pPr>
      <w:bookmarkStart w:id="10" w:name="_ENREF_11"/>
      <w:r w:rsidRPr="00815C04">
        <w:t>He, Z., Yang, D., Fan, X., Zhang, M., Li, Y., Gu, X., &amp; Yang, M. (2020). The Roles and Mechanisms of lncRNAs in Liver Fibrosis.</w:t>
      </w:r>
      <w:r w:rsidRPr="00815C04">
        <w:rPr>
          <w:i/>
        </w:rPr>
        <w:t xml:space="preserve"> 21</w:t>
      </w:r>
      <w:r w:rsidRPr="00815C04">
        <w:t xml:space="preserve">(4). https://doi.org/10.3390/ijms21041482 </w:t>
      </w:r>
      <w:bookmarkEnd w:id="10"/>
    </w:p>
    <w:p w:rsidR="00815C04" w:rsidRPr="00815C04" w:rsidRDefault="00815C04" w:rsidP="008C4179">
      <w:pPr>
        <w:pStyle w:val="EndNoteBibliography"/>
        <w:spacing w:after="0"/>
        <w:ind w:left="720" w:hanging="720"/>
        <w:jc w:val="both"/>
      </w:pPr>
      <w:bookmarkStart w:id="11" w:name="_ENREF_12"/>
      <w:r w:rsidRPr="00815C04">
        <w:t xml:space="preserve">Isin, M., &amp; Dalay, N. (2015). LncRNAs and neoplasia. </w:t>
      </w:r>
      <w:r w:rsidRPr="00815C04">
        <w:rPr>
          <w:i/>
        </w:rPr>
        <w:t>Clin Chim Acta</w:t>
      </w:r>
      <w:r w:rsidRPr="00815C04">
        <w:t>,</w:t>
      </w:r>
      <w:r w:rsidRPr="00815C04">
        <w:rPr>
          <w:i/>
        </w:rPr>
        <w:t xml:space="preserve"> 444</w:t>
      </w:r>
      <w:r w:rsidRPr="00815C04">
        <w:t xml:space="preserve">, 280-288. https://doi.org/10.1016/j.cca.2015.02.046 </w:t>
      </w:r>
      <w:bookmarkEnd w:id="11"/>
    </w:p>
    <w:p w:rsidR="00815C04" w:rsidRPr="00815C04" w:rsidRDefault="00815C04" w:rsidP="008C4179">
      <w:pPr>
        <w:pStyle w:val="EndNoteBibliography"/>
        <w:spacing w:after="0"/>
        <w:ind w:left="720" w:hanging="720"/>
        <w:jc w:val="both"/>
      </w:pPr>
      <w:bookmarkStart w:id="12" w:name="_ENREF_13"/>
      <w:r w:rsidRPr="00815C04">
        <w:t xml:space="preserve">Jarroux, J., Morillon, A., &amp; Pinskaya, M. (2017). History, Discovery, and Classification of lncRNAs. </w:t>
      </w:r>
      <w:r w:rsidRPr="00815C04">
        <w:rPr>
          <w:i/>
        </w:rPr>
        <w:t>Adv Exp Med Biol</w:t>
      </w:r>
      <w:r w:rsidRPr="00815C04">
        <w:t>,</w:t>
      </w:r>
      <w:r w:rsidRPr="00815C04">
        <w:rPr>
          <w:i/>
        </w:rPr>
        <w:t xml:space="preserve"> 1008</w:t>
      </w:r>
      <w:r w:rsidRPr="00815C04">
        <w:t xml:space="preserve">, 1-46. https://doi.org/10.1007/978-981-10-5203-3_1 </w:t>
      </w:r>
      <w:bookmarkEnd w:id="12"/>
    </w:p>
    <w:p w:rsidR="00815C04" w:rsidRPr="00815C04" w:rsidRDefault="00815C04" w:rsidP="008C4179">
      <w:pPr>
        <w:pStyle w:val="EndNoteBibliography"/>
        <w:spacing w:after="0"/>
        <w:ind w:left="720" w:hanging="720"/>
        <w:jc w:val="both"/>
      </w:pPr>
      <w:bookmarkStart w:id="13" w:name="_ENREF_14"/>
      <w:r w:rsidRPr="00815C04">
        <w:t xml:space="preserve">Jiang, J., Sun, Y., Xu, G., Wang, H., &amp; Wang, L. (2021). The role of miRNA, lncRNA and circRNA in the development of intervertebral disk degeneration. </w:t>
      </w:r>
      <w:r w:rsidRPr="00815C04">
        <w:rPr>
          <w:i/>
        </w:rPr>
        <w:t>Experimental and Therapeutic Medicine</w:t>
      </w:r>
      <w:r w:rsidRPr="00815C04">
        <w:t>,</w:t>
      </w:r>
      <w:r w:rsidRPr="00815C04">
        <w:rPr>
          <w:i/>
        </w:rPr>
        <w:t xml:space="preserve"> 21</w:t>
      </w:r>
      <w:r w:rsidRPr="00815C04">
        <w:t xml:space="preserve">(6), 1-9. </w:t>
      </w:r>
      <w:bookmarkEnd w:id="13"/>
    </w:p>
    <w:p w:rsidR="00815C04" w:rsidRPr="00815C04" w:rsidRDefault="00815C04" w:rsidP="008C4179">
      <w:pPr>
        <w:pStyle w:val="EndNoteBibliography"/>
        <w:spacing w:after="0"/>
        <w:ind w:left="720" w:hanging="720"/>
        <w:jc w:val="both"/>
      </w:pPr>
      <w:bookmarkStart w:id="14" w:name="_ENREF_15"/>
      <w:r w:rsidRPr="00815C04">
        <w:t xml:space="preserve">Lee, R. C., Feinbaum, R. L., &amp; Ambros, V. (1993). The C. elegans heterochronic gene lin-4 encodes small RNAs with antisense complementarity to lin-14. </w:t>
      </w:r>
      <w:r w:rsidRPr="00815C04">
        <w:rPr>
          <w:i/>
        </w:rPr>
        <w:t>Cell</w:t>
      </w:r>
      <w:r w:rsidRPr="00815C04">
        <w:t>,</w:t>
      </w:r>
      <w:r w:rsidRPr="00815C04">
        <w:rPr>
          <w:i/>
        </w:rPr>
        <w:t xml:space="preserve"> 75</w:t>
      </w:r>
      <w:r w:rsidRPr="00815C04">
        <w:t xml:space="preserve">(5), 843-854. https://doi.org/10.1016/0092-8674(93)90529-y </w:t>
      </w:r>
      <w:bookmarkEnd w:id="14"/>
    </w:p>
    <w:p w:rsidR="00815C04" w:rsidRPr="00815C04" w:rsidRDefault="00815C04" w:rsidP="008C4179">
      <w:pPr>
        <w:pStyle w:val="EndNoteBibliography"/>
        <w:spacing w:after="0"/>
        <w:ind w:left="720" w:hanging="720"/>
        <w:jc w:val="both"/>
      </w:pPr>
      <w:bookmarkStart w:id="15" w:name="_ENREF_16"/>
      <w:r w:rsidRPr="00815C04">
        <w:lastRenderedPageBreak/>
        <w:t xml:space="preserve">Li, J., Meng, H., Bai, Y., &amp; Wang, K. (2016). Regulation of lncRNA and Its Role in Cancer Metastasis. </w:t>
      </w:r>
      <w:r w:rsidRPr="00815C04">
        <w:rPr>
          <w:i/>
        </w:rPr>
        <w:t>Oncol Res</w:t>
      </w:r>
      <w:r w:rsidRPr="00815C04">
        <w:t>,</w:t>
      </w:r>
      <w:r w:rsidRPr="00815C04">
        <w:rPr>
          <w:i/>
        </w:rPr>
        <w:t xml:space="preserve"> 23</w:t>
      </w:r>
      <w:r w:rsidRPr="00815C04">
        <w:t xml:space="preserve">(5), 205-217. https://doi.org/10.3727/096504016x14549667334007 </w:t>
      </w:r>
      <w:bookmarkEnd w:id="15"/>
    </w:p>
    <w:p w:rsidR="00815C04" w:rsidRPr="00815C04" w:rsidRDefault="00815C04" w:rsidP="008C4179">
      <w:pPr>
        <w:pStyle w:val="EndNoteBibliography"/>
        <w:spacing w:after="0"/>
        <w:ind w:left="720" w:hanging="720"/>
        <w:jc w:val="both"/>
      </w:pPr>
      <w:bookmarkStart w:id="16" w:name="_ENREF_17"/>
      <w:r w:rsidRPr="00815C04">
        <w:t xml:space="preserve">Lucas, T., Bonauer, A., &amp; Dimmeler, S. (2018). RNA Therapeutics in Cardiovascular Disease. </w:t>
      </w:r>
      <w:r w:rsidRPr="00815C04">
        <w:rPr>
          <w:i/>
        </w:rPr>
        <w:t>Circ Res</w:t>
      </w:r>
      <w:r w:rsidRPr="00815C04">
        <w:t>,</w:t>
      </w:r>
      <w:r w:rsidRPr="00815C04">
        <w:rPr>
          <w:i/>
        </w:rPr>
        <w:t xml:space="preserve"> 123</w:t>
      </w:r>
      <w:r w:rsidRPr="00815C04">
        <w:t xml:space="preserve">(2), 205-220. https://doi.org/10.1161/circresaha.117.311311 </w:t>
      </w:r>
      <w:bookmarkEnd w:id="16"/>
    </w:p>
    <w:p w:rsidR="00815C04" w:rsidRPr="00815C04" w:rsidRDefault="00815C04" w:rsidP="008C4179">
      <w:pPr>
        <w:pStyle w:val="EndNoteBibliography"/>
        <w:spacing w:after="0"/>
        <w:ind w:left="720" w:hanging="720"/>
        <w:jc w:val="both"/>
      </w:pPr>
      <w:bookmarkStart w:id="17" w:name="_ENREF_18"/>
      <w:r w:rsidRPr="00815C04">
        <w:t xml:space="preserve">Marahrens, Y., Loring, J., &amp; Jaenisch, R. (1998). Role of the Xist gene in X chromosome choosing. </w:t>
      </w:r>
      <w:r w:rsidRPr="00815C04">
        <w:rPr>
          <w:i/>
        </w:rPr>
        <w:t>Cell</w:t>
      </w:r>
      <w:r w:rsidRPr="00815C04">
        <w:t>,</w:t>
      </w:r>
      <w:r w:rsidRPr="00815C04">
        <w:rPr>
          <w:i/>
        </w:rPr>
        <w:t xml:space="preserve"> 92</w:t>
      </w:r>
      <w:r w:rsidRPr="00815C04">
        <w:t xml:space="preserve">(5), 657-664. </w:t>
      </w:r>
      <w:bookmarkEnd w:id="17"/>
    </w:p>
    <w:p w:rsidR="00815C04" w:rsidRPr="00815C04" w:rsidRDefault="00815C04" w:rsidP="008C4179">
      <w:pPr>
        <w:pStyle w:val="EndNoteBibliography"/>
        <w:spacing w:after="0"/>
        <w:ind w:left="720" w:hanging="720"/>
        <w:jc w:val="both"/>
      </w:pPr>
      <w:bookmarkStart w:id="18" w:name="_ENREF_19"/>
      <w:r w:rsidRPr="00815C04">
        <w:t xml:space="preserve">Olsen, P. H., &amp; Ambros, V. (1999). The lin-4 Regulatory RNA Controls Developmental Timing in Caenorhabditis elegans by Blocking LIN-14 Protein Synthesis after the Initiation of Translation. </w:t>
      </w:r>
      <w:r w:rsidRPr="00815C04">
        <w:rPr>
          <w:i/>
        </w:rPr>
        <w:t>Developmental Biology</w:t>
      </w:r>
      <w:r w:rsidRPr="00815C04">
        <w:t>,</w:t>
      </w:r>
      <w:r w:rsidRPr="00815C04">
        <w:rPr>
          <w:i/>
        </w:rPr>
        <w:t xml:space="preserve"> 216</w:t>
      </w:r>
      <w:r w:rsidRPr="00815C04">
        <w:t xml:space="preserve">(2), 671-680. https://doi.org/https://doi.org/10.1006/dbio.1999.9523 </w:t>
      </w:r>
      <w:bookmarkEnd w:id="18"/>
    </w:p>
    <w:p w:rsidR="00815C04" w:rsidRPr="00815C04" w:rsidRDefault="00815C04" w:rsidP="008C4179">
      <w:pPr>
        <w:pStyle w:val="EndNoteBibliography"/>
        <w:spacing w:after="0"/>
        <w:ind w:left="720" w:hanging="720"/>
        <w:jc w:val="both"/>
      </w:pPr>
      <w:bookmarkStart w:id="19" w:name="_ENREF_20"/>
      <w:r w:rsidRPr="00815C04">
        <w:t xml:space="preserve">Pachnis, V., Belayew, A., &amp; Tilghman, S. M. (1984). Locus unlinked to alpha-fetoprotein under the control of the murine raf and Rif genes. </w:t>
      </w:r>
      <w:r w:rsidRPr="00815C04">
        <w:rPr>
          <w:i/>
        </w:rPr>
        <w:t>Proceedings of the National Academy of Sciences</w:t>
      </w:r>
      <w:r w:rsidRPr="00815C04">
        <w:t>,</w:t>
      </w:r>
      <w:r w:rsidRPr="00815C04">
        <w:rPr>
          <w:i/>
        </w:rPr>
        <w:t xml:space="preserve"> 81</w:t>
      </w:r>
      <w:r w:rsidRPr="00815C04">
        <w:t xml:space="preserve">(17), 5523-5527. </w:t>
      </w:r>
      <w:bookmarkEnd w:id="19"/>
    </w:p>
    <w:p w:rsidR="00815C04" w:rsidRPr="00815C04" w:rsidRDefault="00815C04" w:rsidP="008C4179">
      <w:pPr>
        <w:pStyle w:val="EndNoteBibliography"/>
        <w:spacing w:after="0"/>
        <w:ind w:left="720" w:hanging="720"/>
        <w:jc w:val="both"/>
      </w:pPr>
      <w:bookmarkStart w:id="20" w:name="_ENREF_21"/>
      <w:r w:rsidRPr="00815C04">
        <w:t xml:space="preserve">Reggiardo, R. E., Maroli, S. V., &amp; Kim, D. H. (2022). LncRNA Biomarkers of Inflammation and Cancer. </w:t>
      </w:r>
      <w:r w:rsidRPr="00815C04">
        <w:rPr>
          <w:i/>
        </w:rPr>
        <w:t>Adv Exp Med Biol</w:t>
      </w:r>
      <w:r w:rsidRPr="00815C04">
        <w:t>,</w:t>
      </w:r>
      <w:r w:rsidRPr="00815C04">
        <w:rPr>
          <w:i/>
        </w:rPr>
        <w:t xml:space="preserve"> 1363</w:t>
      </w:r>
      <w:r w:rsidRPr="00815C04">
        <w:t xml:space="preserve">, 121-145. https://doi.org/10.1007/978-3-030-92034-0_7 </w:t>
      </w:r>
      <w:bookmarkEnd w:id="20"/>
    </w:p>
    <w:p w:rsidR="00815C04" w:rsidRPr="00815C04" w:rsidRDefault="00815C04" w:rsidP="008C4179">
      <w:pPr>
        <w:pStyle w:val="EndNoteBibliography"/>
        <w:spacing w:after="0"/>
        <w:ind w:left="720" w:hanging="720"/>
        <w:jc w:val="both"/>
      </w:pPr>
      <w:bookmarkStart w:id="21" w:name="_ENREF_22"/>
      <w:r w:rsidRPr="00815C04">
        <w:t xml:space="preserve">Reinhart, B. J., Slack, F. J., Basson, M., Pasquinelli, A. E., Bettinger, J. C., Rougvie, A. E., . . . Ruvkun, G. (2000). The 21-nucleotide let-7 RNA regulates developmental timing in Caenorhabditis elegans. </w:t>
      </w:r>
      <w:r w:rsidRPr="00815C04">
        <w:rPr>
          <w:i/>
        </w:rPr>
        <w:t>Nature</w:t>
      </w:r>
      <w:r w:rsidRPr="00815C04">
        <w:t>,</w:t>
      </w:r>
      <w:r w:rsidRPr="00815C04">
        <w:rPr>
          <w:i/>
        </w:rPr>
        <w:t xml:space="preserve"> 403</w:t>
      </w:r>
      <w:r w:rsidRPr="00815C04">
        <w:t xml:space="preserve">(6772), 901-906. </w:t>
      </w:r>
      <w:bookmarkEnd w:id="21"/>
    </w:p>
    <w:p w:rsidR="00815C04" w:rsidRPr="00815C04" w:rsidRDefault="00815C04" w:rsidP="008C4179">
      <w:pPr>
        <w:pStyle w:val="EndNoteBibliography"/>
        <w:spacing w:after="0"/>
        <w:ind w:left="720" w:hanging="720"/>
        <w:jc w:val="both"/>
      </w:pPr>
      <w:bookmarkStart w:id="22" w:name="_ENREF_23"/>
      <w:r w:rsidRPr="00815C04">
        <w:t xml:space="preserve">Ruan, X., Li, P., Chen, Y., Shi, Y., Pirooznia, M., Seifuddin, F., . . . Cao, H. (2020). In vivo functional analysis of non-conserved human lncRNAs associated with cardiometabolic traits. </w:t>
      </w:r>
      <w:r w:rsidRPr="00815C04">
        <w:rPr>
          <w:i/>
        </w:rPr>
        <w:t>Nature Communications</w:t>
      </w:r>
      <w:r w:rsidRPr="00815C04">
        <w:t>,</w:t>
      </w:r>
      <w:r w:rsidRPr="00815C04">
        <w:rPr>
          <w:i/>
        </w:rPr>
        <w:t xml:space="preserve"> 11</w:t>
      </w:r>
      <w:r w:rsidRPr="00815C04">
        <w:t xml:space="preserve">(1), 45. https://doi.org/10.1038/s41467-019-13688-z </w:t>
      </w:r>
      <w:bookmarkEnd w:id="22"/>
    </w:p>
    <w:p w:rsidR="00815C04" w:rsidRPr="00815C04" w:rsidRDefault="00815C04" w:rsidP="008C4179">
      <w:pPr>
        <w:pStyle w:val="EndNoteBibliography"/>
        <w:spacing w:after="0"/>
        <w:ind w:left="720" w:hanging="720"/>
        <w:jc w:val="both"/>
      </w:pPr>
      <w:bookmarkStart w:id="23" w:name="_ENREF_24"/>
      <w:r w:rsidRPr="00815C04">
        <w:t xml:space="preserve">Schmitz, S. U., Grote, P., &amp; Herrmann, B. G. (2016). Mechanisms of long noncoding RNA function in development and disease. </w:t>
      </w:r>
      <w:r w:rsidRPr="00815C04">
        <w:rPr>
          <w:i/>
        </w:rPr>
        <w:t>Cell Mol Life Sci</w:t>
      </w:r>
      <w:r w:rsidRPr="00815C04">
        <w:t>,</w:t>
      </w:r>
      <w:r w:rsidRPr="00815C04">
        <w:rPr>
          <w:i/>
        </w:rPr>
        <w:t xml:space="preserve"> 73</w:t>
      </w:r>
      <w:r w:rsidRPr="00815C04">
        <w:t xml:space="preserve">(13), 2491-2509. https://doi.org/10.1007/s00018-016-2174-5 </w:t>
      </w:r>
      <w:bookmarkEnd w:id="23"/>
    </w:p>
    <w:p w:rsidR="00815C04" w:rsidRPr="00815C04" w:rsidRDefault="00815C04" w:rsidP="008C4179">
      <w:pPr>
        <w:pStyle w:val="EndNoteBibliography"/>
        <w:spacing w:after="0"/>
        <w:ind w:left="720" w:hanging="720"/>
        <w:jc w:val="both"/>
      </w:pPr>
      <w:bookmarkStart w:id="24" w:name="_ENREF_25"/>
      <w:r w:rsidRPr="00815C04">
        <w:t xml:space="preserve">Sideris, N., Dama, P., Bayraktar, S., Stiff, T., &amp; Castellano, L. (2022). LncRNAs in breast cancer: a link to future approaches. </w:t>
      </w:r>
      <w:r w:rsidRPr="00815C04">
        <w:rPr>
          <w:i/>
        </w:rPr>
        <w:t>Cancer Gene Therapy</w:t>
      </w:r>
      <w:r w:rsidRPr="00815C04">
        <w:t xml:space="preserve">, 1-12. </w:t>
      </w:r>
      <w:bookmarkEnd w:id="24"/>
    </w:p>
    <w:p w:rsidR="00815C04" w:rsidRPr="00815C04" w:rsidRDefault="00815C04" w:rsidP="008C4179">
      <w:pPr>
        <w:pStyle w:val="EndNoteBibliography"/>
        <w:spacing w:after="0"/>
        <w:ind w:left="720" w:hanging="720"/>
        <w:jc w:val="both"/>
      </w:pPr>
      <w:bookmarkStart w:id="25" w:name="_ENREF_26"/>
      <w:r w:rsidRPr="00815C04">
        <w:t xml:space="preserve">Slack, F. J., &amp; Chinnaiyan, A. M. (2019). The Role of Non-coding RNAs in Oncology. </w:t>
      </w:r>
      <w:r w:rsidRPr="00815C04">
        <w:rPr>
          <w:i/>
        </w:rPr>
        <w:t>Cell</w:t>
      </w:r>
      <w:r w:rsidRPr="00815C04">
        <w:t>,</w:t>
      </w:r>
      <w:r w:rsidRPr="00815C04">
        <w:rPr>
          <w:i/>
        </w:rPr>
        <w:t xml:space="preserve"> 179</w:t>
      </w:r>
      <w:r w:rsidRPr="00815C04">
        <w:t xml:space="preserve">(5), 1033-1055. https://doi.org/10.1016/j.cell.2019.10.017 </w:t>
      </w:r>
      <w:bookmarkEnd w:id="25"/>
    </w:p>
    <w:p w:rsidR="00815C04" w:rsidRPr="00815C04" w:rsidRDefault="00815C04" w:rsidP="008C4179">
      <w:pPr>
        <w:pStyle w:val="EndNoteBibliography"/>
        <w:spacing w:after="0"/>
        <w:ind w:left="720" w:hanging="720"/>
        <w:jc w:val="both"/>
      </w:pPr>
      <w:bookmarkStart w:id="26" w:name="_ENREF_27"/>
      <w:r w:rsidRPr="00815C04">
        <w:t xml:space="preserve">Soudyab, M., Iranpour, M., &amp; Ghafouri-Fard, S. (2016). The Role of Long Non-Coding RNAs in Breast Cancer. </w:t>
      </w:r>
      <w:r w:rsidRPr="00815C04">
        <w:rPr>
          <w:i/>
        </w:rPr>
        <w:t>Arch Iran Med</w:t>
      </w:r>
      <w:r w:rsidRPr="00815C04">
        <w:t>,</w:t>
      </w:r>
      <w:r w:rsidRPr="00815C04">
        <w:rPr>
          <w:i/>
        </w:rPr>
        <w:t xml:space="preserve"> 19</w:t>
      </w:r>
      <w:r w:rsidRPr="00815C04">
        <w:t xml:space="preserve">(7), 508-517. </w:t>
      </w:r>
      <w:bookmarkEnd w:id="26"/>
    </w:p>
    <w:p w:rsidR="00815C04" w:rsidRPr="00815C04" w:rsidRDefault="00815C04" w:rsidP="008C4179">
      <w:pPr>
        <w:pStyle w:val="EndNoteBibliography"/>
        <w:spacing w:after="0"/>
        <w:ind w:left="720" w:hanging="720"/>
        <w:jc w:val="both"/>
      </w:pPr>
      <w:bookmarkStart w:id="27" w:name="_ENREF_28"/>
      <w:r w:rsidRPr="00815C04">
        <w:t xml:space="preserve">Tan, Y. T., Lin, J. F., Li, T., Li, J. J., Xu, R. H., &amp; Ju, H. Q. (2021). LncRNA-mediated posttranslational modifications and reprogramming of energy metabolism in cancer. </w:t>
      </w:r>
      <w:r w:rsidRPr="00815C04">
        <w:rPr>
          <w:i/>
        </w:rPr>
        <w:t>Cancer Commun (Lond)</w:t>
      </w:r>
      <w:r w:rsidRPr="00815C04">
        <w:t>,</w:t>
      </w:r>
      <w:r w:rsidRPr="00815C04">
        <w:rPr>
          <w:i/>
        </w:rPr>
        <w:t xml:space="preserve"> 41</w:t>
      </w:r>
      <w:r w:rsidRPr="00815C04">
        <w:t xml:space="preserve">(2), 109-120. https://doi.org/10.1002/cac2.12108 </w:t>
      </w:r>
      <w:bookmarkEnd w:id="27"/>
    </w:p>
    <w:p w:rsidR="00815C04" w:rsidRPr="00815C04" w:rsidRDefault="00815C04" w:rsidP="008C4179">
      <w:pPr>
        <w:pStyle w:val="EndNoteBibliography"/>
        <w:spacing w:after="0"/>
        <w:ind w:left="720" w:hanging="720"/>
        <w:jc w:val="both"/>
      </w:pPr>
      <w:bookmarkStart w:id="28" w:name="_ENREF_29"/>
      <w:r w:rsidRPr="00815C04">
        <w:t xml:space="preserve">Wu, P., Zuo, X., Deng, H., Liu, X., Liu, L., &amp; Ji, A. (2013). Roles of long noncoding RNAs in brain development, functional diversification and neurodegenerative diseases. </w:t>
      </w:r>
      <w:r w:rsidRPr="00815C04">
        <w:rPr>
          <w:i/>
        </w:rPr>
        <w:t>Brain Res Bull</w:t>
      </w:r>
      <w:r w:rsidRPr="00815C04">
        <w:t>,</w:t>
      </w:r>
      <w:r w:rsidRPr="00815C04">
        <w:rPr>
          <w:i/>
        </w:rPr>
        <w:t xml:space="preserve"> 97</w:t>
      </w:r>
      <w:r w:rsidRPr="00815C04">
        <w:t xml:space="preserve">, 69-80. https://doi.org/10.1016/j.brainresbull.2013.06.001 </w:t>
      </w:r>
      <w:bookmarkEnd w:id="28"/>
    </w:p>
    <w:p w:rsidR="00815C04" w:rsidRPr="00815C04" w:rsidRDefault="00815C04" w:rsidP="008C4179">
      <w:pPr>
        <w:pStyle w:val="EndNoteBibliography"/>
        <w:spacing w:after="0"/>
        <w:ind w:left="720" w:hanging="720"/>
        <w:jc w:val="both"/>
      </w:pPr>
      <w:bookmarkStart w:id="29" w:name="_ENREF_30"/>
      <w:r w:rsidRPr="00815C04">
        <w:t xml:space="preserve">Xing, C., Sun, S. G., Yue, Z. Q., &amp; Bai, F. (2021). Role of lncRNA LUCAT1 in cancer. </w:t>
      </w:r>
      <w:r w:rsidRPr="00815C04">
        <w:rPr>
          <w:i/>
        </w:rPr>
        <w:t>Biomed Pharmacother</w:t>
      </w:r>
      <w:r w:rsidRPr="00815C04">
        <w:t>,</w:t>
      </w:r>
      <w:r w:rsidRPr="00815C04">
        <w:rPr>
          <w:i/>
        </w:rPr>
        <w:t xml:space="preserve"> 134</w:t>
      </w:r>
      <w:r w:rsidRPr="00815C04">
        <w:t xml:space="preserve">, 111158. https://doi.org/10.1016/j.biopha.2020.111158 </w:t>
      </w:r>
      <w:bookmarkEnd w:id="29"/>
    </w:p>
    <w:p w:rsidR="00815C04" w:rsidRPr="00815C04" w:rsidRDefault="00815C04" w:rsidP="008C4179">
      <w:pPr>
        <w:pStyle w:val="EndNoteBibliography"/>
        <w:spacing w:after="0"/>
        <w:ind w:left="720" w:hanging="720"/>
        <w:jc w:val="both"/>
      </w:pPr>
      <w:bookmarkStart w:id="30" w:name="_ENREF_31"/>
      <w:r w:rsidRPr="00815C04">
        <w:t xml:space="preserve">Zhang, X., Wang, W., Zhu, W., Dong, J., Cheng, Y., Yin, Z., &amp; Shen, F. (2019). Mechanisms and functions of long non-coding RNAs at multiple regulatory levels. </w:t>
      </w:r>
      <w:r w:rsidRPr="00815C04">
        <w:rPr>
          <w:i/>
        </w:rPr>
        <w:t>Int J Mol Sci</w:t>
      </w:r>
      <w:r w:rsidRPr="00815C04">
        <w:t>,</w:t>
      </w:r>
      <w:r w:rsidRPr="00815C04">
        <w:rPr>
          <w:i/>
        </w:rPr>
        <w:t xml:space="preserve"> 20</w:t>
      </w:r>
      <w:r w:rsidRPr="00815C04">
        <w:t xml:space="preserve">(22), 5573. </w:t>
      </w:r>
      <w:bookmarkEnd w:id="30"/>
    </w:p>
    <w:p w:rsidR="00815C04" w:rsidRPr="00815C04" w:rsidRDefault="00815C04" w:rsidP="008C4179">
      <w:pPr>
        <w:pStyle w:val="EndNoteBibliography"/>
        <w:spacing w:after="0"/>
        <w:ind w:left="720" w:hanging="720"/>
        <w:jc w:val="both"/>
      </w:pPr>
      <w:bookmarkStart w:id="31" w:name="_ENREF_32"/>
      <w:r w:rsidRPr="00815C04">
        <w:t xml:space="preserve">Zuo, Y., Li, Y., Zhou, Z., Ma, M., &amp; Fu, K. (2017). Long non-coding RNA MALAT1 </w:t>
      </w:r>
      <w:bookmarkStart w:id="32" w:name="_GoBack"/>
      <w:r w:rsidRPr="00815C04">
        <w:t xml:space="preserve">promotes proliferation and invasion via targeting miR-129-5p in triple-negative </w:t>
      </w:r>
      <w:bookmarkEnd w:id="32"/>
      <w:r w:rsidRPr="00815C04">
        <w:lastRenderedPageBreak/>
        <w:t xml:space="preserve">breast cancer. </w:t>
      </w:r>
      <w:r w:rsidRPr="00815C04">
        <w:rPr>
          <w:i/>
        </w:rPr>
        <w:t>Biomed Pharmacother</w:t>
      </w:r>
      <w:r w:rsidRPr="00815C04">
        <w:t>,</w:t>
      </w:r>
      <w:r w:rsidRPr="00815C04">
        <w:rPr>
          <w:i/>
        </w:rPr>
        <w:t xml:space="preserve"> 95</w:t>
      </w:r>
      <w:r w:rsidRPr="00815C04">
        <w:t xml:space="preserve">, 922-928. https://doi.org/10.1016/j.biopha.2017.09.005 </w:t>
      </w:r>
      <w:bookmarkEnd w:id="31"/>
    </w:p>
    <w:p w:rsidR="002C6AD6" w:rsidRPr="00480554" w:rsidRDefault="002C6AD6" w:rsidP="008C4179">
      <w:pPr>
        <w:pStyle w:val="paragraph"/>
        <w:spacing w:line="240" w:lineRule="auto"/>
        <w:rPr>
          <w:sz w:val="24"/>
          <w:szCs w:val="24"/>
        </w:rPr>
      </w:pPr>
      <w:r w:rsidRPr="00480554">
        <w:rPr>
          <w:sz w:val="24"/>
          <w:szCs w:val="24"/>
        </w:rPr>
        <w:fldChar w:fldCharType="end"/>
      </w:r>
    </w:p>
    <w:sectPr w:rsidR="002C6AD6" w:rsidRPr="0048055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0A28AA"/>
    <w:multiLevelType w:val="hybridMultilevel"/>
    <w:tmpl w:val="1396BAB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nsid w:val="11E64A53"/>
    <w:multiLevelType w:val="hybridMultilevel"/>
    <w:tmpl w:val="4596FAE2"/>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
    <w:nsid w:val="18B6344E"/>
    <w:multiLevelType w:val="hybridMultilevel"/>
    <w:tmpl w:val="AF302F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5DB5153"/>
    <w:multiLevelType w:val="hybridMultilevel"/>
    <w:tmpl w:val="D81C64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6B758BB"/>
    <w:multiLevelType w:val="hybridMultilevel"/>
    <w:tmpl w:val="9CD2AC46"/>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5">
    <w:nsid w:val="4EA545EF"/>
    <w:multiLevelType w:val="hybridMultilevel"/>
    <w:tmpl w:val="34981C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44C374E"/>
    <w:multiLevelType w:val="hybridMultilevel"/>
    <w:tmpl w:val="BB181E3A"/>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7">
    <w:nsid w:val="5FAF025A"/>
    <w:multiLevelType w:val="hybridMultilevel"/>
    <w:tmpl w:val="B60ED7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00D7CB6"/>
    <w:multiLevelType w:val="hybridMultilevel"/>
    <w:tmpl w:val="BD9CB176"/>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9">
    <w:nsid w:val="7BF069E3"/>
    <w:multiLevelType w:val="hybridMultilevel"/>
    <w:tmpl w:val="D278BF2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7"/>
  </w:num>
  <w:num w:numId="2">
    <w:abstractNumId w:val="2"/>
  </w:num>
  <w:num w:numId="3">
    <w:abstractNumId w:val="5"/>
  </w:num>
  <w:num w:numId="4">
    <w:abstractNumId w:val="3"/>
  </w:num>
  <w:num w:numId="5">
    <w:abstractNumId w:val="9"/>
  </w:num>
  <w:num w:numId="6">
    <w:abstractNumId w:val="0"/>
  </w:num>
  <w:num w:numId="7">
    <w:abstractNumId w:val="6"/>
  </w:num>
  <w:num w:numId="8">
    <w:abstractNumId w:val="1"/>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7th Copy&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p2dzte259xx92ieve2lxtvdet0x9tv99aps0&quot;&gt;My EndNote Library thesis&lt;record-ids&gt;&lt;item&gt;83&lt;/item&gt;&lt;item&gt;84&lt;/item&gt;&lt;item&gt;85&lt;/item&gt;&lt;item&gt;86&lt;/item&gt;&lt;item&gt;87&lt;/item&gt;&lt;item&gt;88&lt;/item&gt;&lt;item&gt;89&lt;/item&gt;&lt;item&gt;90&lt;/item&gt;&lt;item&gt;91&lt;/item&gt;&lt;item&gt;92&lt;/item&gt;&lt;item&gt;93&lt;/item&gt;&lt;item&gt;94&lt;/item&gt;&lt;item&gt;96&lt;/item&gt;&lt;item&gt;217&lt;/item&gt;&lt;item&gt;218&lt;/item&gt;&lt;item&gt;219&lt;/item&gt;&lt;item&gt;250&lt;/item&gt;&lt;item&gt;251&lt;/item&gt;&lt;item&gt;252&lt;/item&gt;&lt;item&gt;253&lt;/item&gt;&lt;item&gt;254&lt;/item&gt;&lt;item&gt;256&lt;/item&gt;&lt;item&gt;257&lt;/item&gt;&lt;item&gt;258&lt;/item&gt;&lt;item&gt;259&lt;/item&gt;&lt;item&gt;260&lt;/item&gt;&lt;item&gt;263&lt;/item&gt;&lt;item&gt;264&lt;/item&gt;&lt;item&gt;265&lt;/item&gt;&lt;item&gt;267&lt;/item&gt;&lt;/record-ids&gt;&lt;/item&gt;&lt;/Libraries&gt;"/>
  </w:docVars>
  <w:rsids>
    <w:rsidRoot w:val="00CA257F"/>
    <w:rsid w:val="000049EB"/>
    <w:rsid w:val="00012E81"/>
    <w:rsid w:val="00014BB9"/>
    <w:rsid w:val="00033A55"/>
    <w:rsid w:val="00056FA9"/>
    <w:rsid w:val="000708CB"/>
    <w:rsid w:val="000E26C5"/>
    <w:rsid w:val="00173F3C"/>
    <w:rsid w:val="00191FE7"/>
    <w:rsid w:val="001E024E"/>
    <w:rsid w:val="00245E32"/>
    <w:rsid w:val="00252C8F"/>
    <w:rsid w:val="00290D87"/>
    <w:rsid w:val="002B0600"/>
    <w:rsid w:val="002C6AD6"/>
    <w:rsid w:val="00320775"/>
    <w:rsid w:val="00323BE8"/>
    <w:rsid w:val="00331A4B"/>
    <w:rsid w:val="00391A67"/>
    <w:rsid w:val="003C0E83"/>
    <w:rsid w:val="003C2F3B"/>
    <w:rsid w:val="003F4BAE"/>
    <w:rsid w:val="00417166"/>
    <w:rsid w:val="004347DA"/>
    <w:rsid w:val="00442242"/>
    <w:rsid w:val="00467D78"/>
    <w:rsid w:val="00480554"/>
    <w:rsid w:val="00492D89"/>
    <w:rsid w:val="004B2775"/>
    <w:rsid w:val="004C654E"/>
    <w:rsid w:val="004C70AC"/>
    <w:rsid w:val="004C7E5C"/>
    <w:rsid w:val="004F171A"/>
    <w:rsid w:val="004F2A04"/>
    <w:rsid w:val="005016BF"/>
    <w:rsid w:val="0052567C"/>
    <w:rsid w:val="005A0720"/>
    <w:rsid w:val="005D542F"/>
    <w:rsid w:val="005E6352"/>
    <w:rsid w:val="00604AF1"/>
    <w:rsid w:val="006208FF"/>
    <w:rsid w:val="006861EF"/>
    <w:rsid w:val="006908B0"/>
    <w:rsid w:val="006A78CC"/>
    <w:rsid w:val="006C5270"/>
    <w:rsid w:val="008116CE"/>
    <w:rsid w:val="00815C04"/>
    <w:rsid w:val="008C4179"/>
    <w:rsid w:val="008E2778"/>
    <w:rsid w:val="008F0ED3"/>
    <w:rsid w:val="0091392C"/>
    <w:rsid w:val="0092214E"/>
    <w:rsid w:val="0095380F"/>
    <w:rsid w:val="00974311"/>
    <w:rsid w:val="009E2C1D"/>
    <w:rsid w:val="009E4F66"/>
    <w:rsid w:val="009F793D"/>
    <w:rsid w:val="00A73DA9"/>
    <w:rsid w:val="00A74544"/>
    <w:rsid w:val="00AF3427"/>
    <w:rsid w:val="00B20060"/>
    <w:rsid w:val="00B67D26"/>
    <w:rsid w:val="00B7524E"/>
    <w:rsid w:val="00B81476"/>
    <w:rsid w:val="00BA117E"/>
    <w:rsid w:val="00BB2FB4"/>
    <w:rsid w:val="00BD552A"/>
    <w:rsid w:val="00BD7FD6"/>
    <w:rsid w:val="00BF7173"/>
    <w:rsid w:val="00C15515"/>
    <w:rsid w:val="00CA257F"/>
    <w:rsid w:val="00D00DD5"/>
    <w:rsid w:val="00D04458"/>
    <w:rsid w:val="00D06626"/>
    <w:rsid w:val="00D26A5A"/>
    <w:rsid w:val="00D31138"/>
    <w:rsid w:val="00D70A06"/>
    <w:rsid w:val="00DC65B5"/>
    <w:rsid w:val="00E13629"/>
    <w:rsid w:val="00E46C7E"/>
    <w:rsid w:val="00E93D59"/>
    <w:rsid w:val="00FB2C7C"/>
    <w:rsid w:val="00FE7B6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6B755A-3496-4931-83A2-001C36B52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line="360" w:lineRule="auto"/>
        <w:ind w:firstLine="284"/>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ind w:firstLine="0"/>
      <w:jc w:val="left"/>
    </w:pPr>
  </w:style>
  <w:style w:type="paragraph" w:styleId="Heading1">
    <w:name w:val="heading 1"/>
    <w:basedOn w:val="Normal"/>
    <w:link w:val="Heading1Char"/>
    <w:uiPriority w:val="9"/>
    <w:qFormat/>
    <w:rsid w:val="00AF342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D0662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1392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D0662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link w:val="paragraphChar"/>
    <w:autoRedefine/>
    <w:qFormat/>
    <w:rsid w:val="00012E81"/>
    <w:pPr>
      <w:spacing w:after="0" w:line="360" w:lineRule="auto"/>
      <w:ind w:firstLine="284"/>
      <w:jc w:val="both"/>
    </w:pPr>
    <w:rPr>
      <w:rFonts w:asciiTheme="majorBidi" w:hAnsiTheme="majorBidi" w:cstheme="majorBidi"/>
      <w:sz w:val="28"/>
      <w:szCs w:val="28"/>
    </w:rPr>
  </w:style>
  <w:style w:type="paragraph" w:customStyle="1" w:styleId="EndNoteBibliographyTitle">
    <w:name w:val="EndNote Bibliography Title"/>
    <w:basedOn w:val="Normal"/>
    <w:link w:val="EndNoteBibliographyTitleChar"/>
    <w:rsid w:val="002C6AD6"/>
    <w:pPr>
      <w:spacing w:after="0"/>
      <w:jc w:val="center"/>
    </w:pPr>
    <w:rPr>
      <w:rFonts w:ascii="Times New Roman" w:hAnsi="Times New Roman" w:cs="Times New Roman"/>
      <w:noProof/>
      <w:sz w:val="24"/>
      <w:lang w:val="en-US"/>
    </w:rPr>
  </w:style>
  <w:style w:type="character" w:customStyle="1" w:styleId="paragraphChar">
    <w:name w:val="paragraph Char"/>
    <w:basedOn w:val="DefaultParagraphFont"/>
    <w:link w:val="paragraph"/>
    <w:rsid w:val="00012E81"/>
    <w:rPr>
      <w:rFonts w:asciiTheme="majorBidi" w:hAnsiTheme="majorBidi" w:cstheme="majorBidi"/>
      <w:sz w:val="28"/>
      <w:szCs w:val="28"/>
    </w:rPr>
  </w:style>
  <w:style w:type="character" w:customStyle="1" w:styleId="EndNoteBibliographyTitleChar">
    <w:name w:val="EndNote Bibliography Title Char"/>
    <w:basedOn w:val="paragraphChar"/>
    <w:link w:val="EndNoteBibliographyTitle"/>
    <w:rsid w:val="002C6AD6"/>
    <w:rPr>
      <w:rFonts w:ascii="Times New Roman" w:hAnsi="Times New Roman" w:cs="Times New Roman"/>
      <w:noProof/>
      <w:sz w:val="24"/>
      <w:szCs w:val="28"/>
      <w:lang w:val="en-US"/>
    </w:rPr>
  </w:style>
  <w:style w:type="paragraph" w:customStyle="1" w:styleId="EndNoteBibliography">
    <w:name w:val="EndNote Bibliography"/>
    <w:basedOn w:val="Normal"/>
    <w:link w:val="EndNoteBibliographyChar"/>
    <w:rsid w:val="002C6AD6"/>
    <w:pPr>
      <w:spacing w:line="240" w:lineRule="auto"/>
    </w:pPr>
    <w:rPr>
      <w:rFonts w:ascii="Times New Roman" w:hAnsi="Times New Roman" w:cs="Times New Roman"/>
      <w:noProof/>
      <w:sz w:val="24"/>
      <w:lang w:val="en-US"/>
    </w:rPr>
  </w:style>
  <w:style w:type="character" w:customStyle="1" w:styleId="EndNoteBibliographyChar">
    <w:name w:val="EndNote Bibliography Char"/>
    <w:basedOn w:val="paragraphChar"/>
    <w:link w:val="EndNoteBibliography"/>
    <w:rsid w:val="002C6AD6"/>
    <w:rPr>
      <w:rFonts w:ascii="Times New Roman" w:hAnsi="Times New Roman" w:cs="Times New Roman"/>
      <w:noProof/>
      <w:sz w:val="24"/>
      <w:szCs w:val="28"/>
      <w:lang w:val="en-US"/>
    </w:rPr>
  </w:style>
  <w:style w:type="character" w:styleId="Hyperlink">
    <w:name w:val="Hyperlink"/>
    <w:basedOn w:val="DefaultParagraphFont"/>
    <w:uiPriority w:val="99"/>
    <w:unhideWhenUsed/>
    <w:rsid w:val="002C6AD6"/>
    <w:rPr>
      <w:color w:val="0563C1" w:themeColor="hyperlink"/>
      <w:u w:val="single"/>
    </w:rPr>
  </w:style>
  <w:style w:type="paragraph" w:customStyle="1" w:styleId="Title1">
    <w:name w:val="Title1"/>
    <w:basedOn w:val="paragraph"/>
    <w:link w:val="titleChar"/>
    <w:qFormat/>
    <w:rsid w:val="00A74544"/>
    <w:rPr>
      <w:b/>
      <w:bCs/>
    </w:rPr>
  </w:style>
  <w:style w:type="character" w:styleId="Emphasis">
    <w:name w:val="Emphasis"/>
    <w:basedOn w:val="DefaultParagraphFont"/>
    <w:uiPriority w:val="20"/>
    <w:qFormat/>
    <w:rsid w:val="0095380F"/>
    <w:rPr>
      <w:i/>
      <w:iCs/>
    </w:rPr>
  </w:style>
  <w:style w:type="character" w:customStyle="1" w:styleId="titleChar">
    <w:name w:val="title Char"/>
    <w:basedOn w:val="paragraphChar"/>
    <w:link w:val="Title1"/>
    <w:rsid w:val="00A74544"/>
    <w:rPr>
      <w:rFonts w:asciiTheme="majorBidi" w:hAnsiTheme="majorBidi" w:cstheme="majorBidi"/>
      <w:b/>
      <w:bCs/>
      <w:sz w:val="28"/>
      <w:szCs w:val="28"/>
    </w:rPr>
  </w:style>
  <w:style w:type="character" w:customStyle="1" w:styleId="hgkelc">
    <w:name w:val="hgkelc"/>
    <w:basedOn w:val="DefaultParagraphFont"/>
    <w:rsid w:val="00B81476"/>
  </w:style>
  <w:style w:type="paragraph" w:customStyle="1" w:styleId="body">
    <w:name w:val="body"/>
    <w:basedOn w:val="paragraph"/>
    <w:link w:val="bodyChar"/>
    <w:qFormat/>
    <w:rsid w:val="00492D89"/>
  </w:style>
  <w:style w:type="character" w:customStyle="1" w:styleId="bodyChar">
    <w:name w:val="body Char"/>
    <w:basedOn w:val="paragraphChar"/>
    <w:link w:val="body"/>
    <w:rsid w:val="00492D89"/>
    <w:rPr>
      <w:rFonts w:asciiTheme="majorBidi" w:hAnsiTheme="majorBidi" w:cstheme="majorBidi"/>
      <w:sz w:val="26"/>
      <w:szCs w:val="26"/>
    </w:rPr>
  </w:style>
  <w:style w:type="character" w:customStyle="1" w:styleId="Heading1Char">
    <w:name w:val="Heading 1 Char"/>
    <w:basedOn w:val="DefaultParagraphFont"/>
    <w:link w:val="Heading1"/>
    <w:uiPriority w:val="9"/>
    <w:rsid w:val="00AF3427"/>
    <w:rPr>
      <w:rFonts w:ascii="Times New Roman" w:eastAsia="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
    <w:semiHidden/>
    <w:rsid w:val="00D06626"/>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D06626"/>
    <w:pPr>
      <w:ind w:left="720"/>
      <w:contextualSpacing/>
    </w:pPr>
  </w:style>
  <w:style w:type="character" w:customStyle="1" w:styleId="Heading2Char">
    <w:name w:val="Heading 2 Char"/>
    <w:basedOn w:val="DefaultParagraphFont"/>
    <w:link w:val="Heading2"/>
    <w:uiPriority w:val="9"/>
    <w:semiHidden/>
    <w:rsid w:val="00D0662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1392C"/>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4347D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6291684">
      <w:bodyDiv w:val="1"/>
      <w:marLeft w:val="0"/>
      <w:marRight w:val="0"/>
      <w:marTop w:val="0"/>
      <w:marBottom w:val="0"/>
      <w:divBdr>
        <w:top w:val="none" w:sz="0" w:space="0" w:color="auto"/>
        <w:left w:val="none" w:sz="0" w:space="0" w:color="auto"/>
        <w:bottom w:val="none" w:sz="0" w:space="0" w:color="auto"/>
        <w:right w:val="none" w:sz="0" w:space="0" w:color="auto"/>
      </w:divBdr>
    </w:div>
    <w:div w:id="937064397">
      <w:bodyDiv w:val="1"/>
      <w:marLeft w:val="0"/>
      <w:marRight w:val="0"/>
      <w:marTop w:val="0"/>
      <w:marBottom w:val="0"/>
      <w:divBdr>
        <w:top w:val="none" w:sz="0" w:space="0" w:color="auto"/>
        <w:left w:val="none" w:sz="0" w:space="0" w:color="auto"/>
        <w:bottom w:val="none" w:sz="0" w:space="0" w:color="auto"/>
        <w:right w:val="none" w:sz="0" w:space="0" w:color="auto"/>
      </w:divBdr>
      <w:divsChild>
        <w:div w:id="1025668956">
          <w:marLeft w:val="0"/>
          <w:marRight w:val="0"/>
          <w:marTop w:val="0"/>
          <w:marBottom w:val="0"/>
          <w:divBdr>
            <w:top w:val="none" w:sz="0" w:space="0" w:color="auto"/>
            <w:left w:val="none" w:sz="0" w:space="0" w:color="auto"/>
            <w:bottom w:val="none" w:sz="0" w:space="0" w:color="auto"/>
            <w:right w:val="none" w:sz="0" w:space="0" w:color="auto"/>
          </w:divBdr>
        </w:div>
      </w:divsChild>
    </w:div>
    <w:div w:id="1439718081">
      <w:bodyDiv w:val="1"/>
      <w:marLeft w:val="0"/>
      <w:marRight w:val="0"/>
      <w:marTop w:val="0"/>
      <w:marBottom w:val="0"/>
      <w:divBdr>
        <w:top w:val="none" w:sz="0" w:space="0" w:color="auto"/>
        <w:left w:val="none" w:sz="0" w:space="0" w:color="auto"/>
        <w:bottom w:val="none" w:sz="0" w:space="0" w:color="auto"/>
        <w:right w:val="none" w:sz="0" w:space="0" w:color="auto"/>
      </w:divBdr>
      <w:divsChild>
        <w:div w:id="1148669723">
          <w:marLeft w:val="0"/>
          <w:marRight w:val="0"/>
          <w:marTop w:val="0"/>
          <w:marBottom w:val="0"/>
          <w:divBdr>
            <w:top w:val="none" w:sz="0" w:space="0" w:color="auto"/>
            <w:left w:val="none" w:sz="0" w:space="0" w:color="auto"/>
            <w:bottom w:val="none" w:sz="0" w:space="0" w:color="auto"/>
            <w:right w:val="none" w:sz="0" w:space="0" w:color="auto"/>
          </w:divBdr>
        </w:div>
      </w:divsChild>
    </w:div>
    <w:div w:id="1497499914">
      <w:bodyDiv w:val="1"/>
      <w:marLeft w:val="0"/>
      <w:marRight w:val="0"/>
      <w:marTop w:val="0"/>
      <w:marBottom w:val="0"/>
      <w:divBdr>
        <w:top w:val="none" w:sz="0" w:space="0" w:color="auto"/>
        <w:left w:val="none" w:sz="0" w:space="0" w:color="auto"/>
        <w:bottom w:val="none" w:sz="0" w:space="0" w:color="auto"/>
        <w:right w:val="none" w:sz="0" w:space="0" w:color="auto"/>
      </w:divBdr>
    </w:div>
    <w:div w:id="1867525959">
      <w:bodyDiv w:val="1"/>
      <w:marLeft w:val="0"/>
      <w:marRight w:val="0"/>
      <w:marTop w:val="0"/>
      <w:marBottom w:val="0"/>
      <w:divBdr>
        <w:top w:val="none" w:sz="0" w:space="0" w:color="auto"/>
        <w:left w:val="none" w:sz="0" w:space="0" w:color="auto"/>
        <w:bottom w:val="none" w:sz="0" w:space="0" w:color="auto"/>
        <w:right w:val="none" w:sz="0" w:space="0" w:color="auto"/>
      </w:divBdr>
    </w:div>
    <w:div w:id="2020616111">
      <w:bodyDiv w:val="1"/>
      <w:marLeft w:val="0"/>
      <w:marRight w:val="0"/>
      <w:marTop w:val="0"/>
      <w:marBottom w:val="0"/>
      <w:divBdr>
        <w:top w:val="none" w:sz="0" w:space="0" w:color="auto"/>
        <w:left w:val="none" w:sz="0" w:space="0" w:color="auto"/>
        <w:bottom w:val="none" w:sz="0" w:space="0" w:color="auto"/>
        <w:right w:val="none" w:sz="0" w:space="0" w:color="auto"/>
      </w:divBdr>
    </w:div>
    <w:div w:id="2141142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hyperlink" Target="https://www.gencodegenes.or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921</TotalTime>
  <Pages>9</Pages>
  <Words>8619</Words>
  <Characters>49130</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ALmasa</dc:creator>
  <cp:keywords/>
  <dc:description/>
  <cp:lastModifiedBy>ALmasa</cp:lastModifiedBy>
  <cp:revision>27</cp:revision>
  <dcterms:created xsi:type="dcterms:W3CDTF">2022-08-23T23:57:00Z</dcterms:created>
  <dcterms:modified xsi:type="dcterms:W3CDTF">2023-04-27T16:54:00Z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ff3f96fcaba997004dc40e50b8c0ea3e2ebffcd14359fd0d76e48b8401f74563</vt:lpwstr>
  </property>
</Properties>
</file>