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D3BBD" w14:textId="49245848" w:rsidR="001F76C3" w:rsidRPr="00CD5038" w:rsidRDefault="001F76C3" w:rsidP="00F81AAC">
      <w:pPr>
        <w:spacing w:after="120" w:line="360" w:lineRule="auto"/>
        <w:jc w:val="both"/>
        <w:rPr>
          <w:rFonts w:ascii="Times New Roman" w:hAnsi="Times New Roman" w:cs="Times New Roman"/>
          <w:b/>
          <w:bCs/>
          <w:sz w:val="28"/>
          <w:szCs w:val="28"/>
        </w:rPr>
      </w:pPr>
      <w:r w:rsidRPr="00CD5038">
        <w:rPr>
          <w:rFonts w:ascii="Times New Roman" w:hAnsi="Times New Roman" w:cs="Times New Roman"/>
          <w:b/>
          <w:bCs/>
          <w:sz w:val="28"/>
          <w:szCs w:val="28"/>
        </w:rPr>
        <w:t>HISTORY</w:t>
      </w:r>
    </w:p>
    <w:p w14:paraId="23DE6F61" w14:textId="2EF80C51" w:rsidR="00C865A3" w:rsidRDefault="00EA38D8" w:rsidP="00F81AAC">
      <w:pPr>
        <w:spacing w:after="120" w:line="360" w:lineRule="auto"/>
        <w:jc w:val="both"/>
        <w:rPr>
          <w:rFonts w:ascii="Times New Roman" w:hAnsi="Times New Roman" w:cs="Times New Roman"/>
          <w:sz w:val="24"/>
          <w:szCs w:val="24"/>
        </w:rPr>
      </w:pPr>
      <w:r w:rsidRPr="00EA38D8">
        <w:rPr>
          <w:rFonts w:ascii="Times New Roman" w:hAnsi="Times New Roman" w:cs="Times New Roman"/>
          <w:sz w:val="24"/>
          <w:szCs w:val="24"/>
        </w:rPr>
        <w:t xml:space="preserve">Heat pipes </w:t>
      </w:r>
      <w:r w:rsidR="00FA230E">
        <w:rPr>
          <w:rFonts w:ascii="Times New Roman" w:hAnsi="Times New Roman" w:cs="Times New Roman"/>
          <w:sz w:val="24"/>
          <w:szCs w:val="24"/>
        </w:rPr>
        <w:t>c</w:t>
      </w:r>
      <w:r w:rsidRPr="00EA38D8">
        <w:rPr>
          <w:rFonts w:ascii="Times New Roman" w:hAnsi="Times New Roman" w:cs="Times New Roman"/>
          <w:sz w:val="24"/>
          <w:szCs w:val="24"/>
        </w:rPr>
        <w:t>a</w:t>
      </w:r>
      <w:r w:rsidR="00FA230E">
        <w:rPr>
          <w:rFonts w:ascii="Times New Roman" w:hAnsi="Times New Roman" w:cs="Times New Roman"/>
          <w:sz w:val="24"/>
          <w:szCs w:val="24"/>
        </w:rPr>
        <w:t>n b</w:t>
      </w:r>
      <w:r w:rsidRPr="00EA38D8">
        <w:rPr>
          <w:rFonts w:ascii="Times New Roman" w:hAnsi="Times New Roman" w:cs="Times New Roman"/>
          <w:sz w:val="24"/>
          <w:szCs w:val="24"/>
        </w:rPr>
        <w:t xml:space="preserve">e traced back to the early 1960s, as they were developed for space applications. The idea was conceived because of the need to manage heat within spacecraft; the existing management techniques were perceived to be less than satisfactory. It has been found that a very efficient, passive transfer device can be built by exploiting principles of phase change and capillary action. Throughout these years, heat pipes have undergone a vast and </w:t>
      </w:r>
      <w:r w:rsidR="00FA230E">
        <w:rPr>
          <w:rFonts w:ascii="Times New Roman" w:hAnsi="Times New Roman" w:cs="Times New Roman"/>
          <w:sz w:val="24"/>
          <w:szCs w:val="24"/>
        </w:rPr>
        <w:t>s</w:t>
      </w:r>
      <w:r w:rsidRPr="00EA38D8">
        <w:rPr>
          <w:rFonts w:ascii="Times New Roman" w:hAnsi="Times New Roman" w:cs="Times New Roman"/>
          <w:sz w:val="24"/>
          <w:szCs w:val="24"/>
        </w:rPr>
        <w:t>ig</w:t>
      </w:r>
      <w:r w:rsidR="00FA230E">
        <w:rPr>
          <w:rFonts w:ascii="Times New Roman" w:hAnsi="Times New Roman" w:cs="Times New Roman"/>
          <w:sz w:val="24"/>
          <w:szCs w:val="24"/>
        </w:rPr>
        <w:t>nif</w:t>
      </w:r>
      <w:r w:rsidRPr="00EA38D8">
        <w:rPr>
          <w:rFonts w:ascii="Times New Roman" w:hAnsi="Times New Roman" w:cs="Times New Roman"/>
          <w:sz w:val="24"/>
          <w:szCs w:val="24"/>
        </w:rPr>
        <w:t>i</w:t>
      </w:r>
      <w:r w:rsidR="00FA230E">
        <w:rPr>
          <w:rFonts w:ascii="Times New Roman" w:hAnsi="Times New Roman" w:cs="Times New Roman"/>
          <w:sz w:val="24"/>
          <w:szCs w:val="24"/>
        </w:rPr>
        <w:t>c</w:t>
      </w:r>
      <w:r w:rsidRPr="00EA38D8">
        <w:rPr>
          <w:rFonts w:ascii="Times New Roman" w:hAnsi="Times New Roman" w:cs="Times New Roman"/>
          <w:sz w:val="24"/>
          <w:szCs w:val="24"/>
        </w:rPr>
        <w:t xml:space="preserve">ant development history and have found their place in electronics cooling, HVAC systems, and even renewable energy technologies. Because they can transport heat without mechanical pumps, they are necessary in many modern engineering solutions, especially for enhancing their performance and energy efficiency in various sectors.  </w:t>
      </w:r>
      <w:r>
        <w:rPr>
          <w:rFonts w:ascii="Times New Roman" w:hAnsi="Times New Roman" w:cs="Times New Roman"/>
          <w:sz w:val="24"/>
          <w:szCs w:val="24"/>
        </w:rPr>
        <w:t>In the present era, the advancement of heat transfer is increasing, and much research is being conducted on performance enhancement and technology development.</w:t>
      </w:r>
      <w:r w:rsidR="00801114">
        <w:rPr>
          <w:rFonts w:ascii="Times New Roman" w:hAnsi="Times New Roman" w:cs="Times New Roman"/>
          <w:sz w:val="24"/>
          <w:szCs w:val="24"/>
        </w:rPr>
        <w:t xml:space="preserve"> </w:t>
      </w:r>
      <w:r>
        <w:rPr>
          <w:rFonts w:ascii="Times New Roman" w:hAnsi="Times New Roman" w:cs="Times New Roman"/>
          <w:sz w:val="24"/>
          <w:szCs w:val="24"/>
        </w:rPr>
        <w:t>Heat pipes are one of the most popular devices in heat transfer.</w:t>
      </w:r>
      <w:r w:rsidR="00BF3FC1" w:rsidRPr="00BF3FC1">
        <w:rPr>
          <w:rFonts w:ascii="Times New Roman" w:hAnsi="Times New Roman" w:cs="Times New Roman"/>
          <w:sz w:val="24"/>
          <w:szCs w:val="24"/>
        </w:rPr>
        <w:t xml:space="preserve"> </w:t>
      </w:r>
      <w:r>
        <w:rPr>
          <w:rFonts w:ascii="Times New Roman" w:hAnsi="Times New Roman" w:cs="Times New Roman"/>
          <w:sz w:val="24"/>
          <w:szCs w:val="24"/>
        </w:rPr>
        <w:t>As the sizes of the electronic devices were reduced, the challenges o</w:t>
      </w:r>
      <w:r w:rsidR="00FA230E">
        <w:rPr>
          <w:rFonts w:ascii="Times New Roman" w:hAnsi="Times New Roman" w:cs="Times New Roman"/>
          <w:sz w:val="24"/>
          <w:szCs w:val="24"/>
        </w:rPr>
        <w:t>f</w:t>
      </w:r>
      <w:r>
        <w:rPr>
          <w:rFonts w:ascii="Times New Roman" w:hAnsi="Times New Roman" w:cs="Times New Roman"/>
          <w:sz w:val="24"/>
          <w:szCs w:val="24"/>
        </w:rPr>
        <w:t xml:space="preserve"> transferring heat also became a significant issue.</w:t>
      </w:r>
      <w:r w:rsidR="001056D7">
        <w:rPr>
          <w:rFonts w:ascii="Times New Roman" w:hAnsi="Times New Roman" w:cs="Times New Roman"/>
          <w:sz w:val="24"/>
          <w:szCs w:val="24"/>
        </w:rPr>
        <w:t xml:space="preserve"> </w:t>
      </w:r>
      <w:r>
        <w:rPr>
          <w:rFonts w:ascii="Times New Roman" w:hAnsi="Times New Roman" w:cs="Times New Roman"/>
          <w:sz w:val="24"/>
          <w:szCs w:val="24"/>
        </w:rPr>
        <w:t>Therefore, heat pipes have been developed to solve this issue at the micro</w:t>
      </w:r>
      <w:r w:rsidR="00F81AAC">
        <w:rPr>
          <w:rFonts w:ascii="Times New Roman" w:hAnsi="Times New Roman" w:cs="Times New Roman"/>
          <w:sz w:val="24"/>
          <w:szCs w:val="24"/>
        </w:rPr>
        <w:t xml:space="preserve"> </w:t>
      </w:r>
      <w:r>
        <w:rPr>
          <w:rFonts w:ascii="Times New Roman" w:hAnsi="Times New Roman" w:cs="Times New Roman"/>
          <w:sz w:val="24"/>
          <w:szCs w:val="24"/>
        </w:rPr>
        <w:t>and nano</w:t>
      </w:r>
      <w:r w:rsidR="00F81AAC">
        <w:rPr>
          <w:rFonts w:ascii="Times New Roman" w:hAnsi="Times New Roman" w:cs="Times New Roman"/>
          <w:sz w:val="24"/>
          <w:szCs w:val="24"/>
        </w:rPr>
        <w:t xml:space="preserve"> </w:t>
      </w:r>
      <w:r>
        <w:rPr>
          <w:rFonts w:ascii="Times New Roman" w:hAnsi="Times New Roman" w:cs="Times New Roman"/>
          <w:sz w:val="24"/>
          <w:szCs w:val="24"/>
        </w:rPr>
        <w:t>scales.</w:t>
      </w:r>
      <w:r w:rsidR="001056D7">
        <w:rPr>
          <w:rFonts w:ascii="Times New Roman" w:hAnsi="Times New Roman" w:cs="Times New Roman"/>
          <w:sz w:val="24"/>
          <w:szCs w:val="24"/>
        </w:rPr>
        <w:t xml:space="preserve"> </w:t>
      </w:r>
      <w:r>
        <w:rPr>
          <w:rFonts w:ascii="Times New Roman" w:hAnsi="Times New Roman" w:cs="Times New Roman"/>
          <w:sz w:val="24"/>
          <w:szCs w:val="24"/>
        </w:rPr>
        <w:t>Heat pipes are undergoing extensive research, development, and commercialization in developed countries worldwide</w:t>
      </w:r>
      <w:r w:rsidR="001F76C3">
        <w:rPr>
          <w:rFonts w:ascii="Times New Roman" w:hAnsi="Times New Roman" w:cs="Times New Roman"/>
          <w:sz w:val="24"/>
          <w:szCs w:val="24"/>
        </w:rPr>
        <w:t>.</w:t>
      </w:r>
    </w:p>
    <w:p w14:paraId="5F769791" w14:textId="6763A6E0" w:rsidR="001F76C3" w:rsidRPr="00CD5038" w:rsidRDefault="001F76C3" w:rsidP="00F81AAC">
      <w:pPr>
        <w:spacing w:after="120" w:line="360" w:lineRule="auto"/>
        <w:jc w:val="both"/>
        <w:rPr>
          <w:rFonts w:ascii="Times New Roman" w:hAnsi="Times New Roman" w:cs="Times New Roman"/>
          <w:b/>
          <w:bCs/>
          <w:sz w:val="28"/>
          <w:szCs w:val="28"/>
        </w:rPr>
      </w:pPr>
      <w:r w:rsidRPr="00CD5038">
        <w:rPr>
          <w:rFonts w:ascii="Times New Roman" w:hAnsi="Times New Roman" w:cs="Times New Roman"/>
          <w:b/>
          <w:bCs/>
          <w:sz w:val="28"/>
          <w:szCs w:val="28"/>
        </w:rPr>
        <w:t>BASIC DETAILS</w:t>
      </w:r>
    </w:p>
    <w:p w14:paraId="6543B492" w14:textId="1F172CC5" w:rsidR="00F30AF1" w:rsidRPr="00F30AF1" w:rsidRDefault="00EA38D8" w:rsidP="00F30AF1">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Working on the principle of the phase change phenomenon, these compact devices have better thermal conductance than any solid metal used, making them indispensable devices in the field of engineering</w:t>
      </w:r>
      <w:r w:rsidR="0008537E">
        <w:rPr>
          <w:rFonts w:ascii="Times New Roman" w:hAnsi="Times New Roman" w:cs="Times New Roman"/>
          <w:sz w:val="24"/>
          <w:szCs w:val="24"/>
        </w:rPr>
        <w:t>.</w:t>
      </w:r>
      <w:r w:rsidR="0008537E" w:rsidRPr="0008537E">
        <w:t xml:space="preserve"> </w:t>
      </w:r>
      <w:r w:rsidR="0008537E" w:rsidRPr="0008537E">
        <w:rPr>
          <w:rFonts w:ascii="Times New Roman" w:hAnsi="Times New Roman" w:cs="Times New Roman"/>
          <w:sz w:val="24"/>
          <w:szCs w:val="24"/>
        </w:rPr>
        <w:t>The rising demand for effective heat dissipation and control of temperature in various industries</w:t>
      </w:r>
      <w:r w:rsidR="0008537E">
        <w:rPr>
          <w:rFonts w:ascii="Times New Roman" w:hAnsi="Times New Roman" w:cs="Times New Roman"/>
          <w:sz w:val="24"/>
          <w:szCs w:val="24"/>
        </w:rPr>
        <w:t>,</w:t>
      </w:r>
      <w:r w:rsidR="0008537E" w:rsidRPr="0008537E">
        <w:rPr>
          <w:rFonts w:ascii="Times New Roman" w:hAnsi="Times New Roman" w:cs="Times New Roman"/>
          <w:sz w:val="24"/>
          <w:szCs w:val="24"/>
        </w:rPr>
        <w:t xml:space="preserve"> including but not limited to electronics, aerospace, and alternative energies</w:t>
      </w:r>
      <w:r w:rsidR="0008537E">
        <w:rPr>
          <w:rFonts w:ascii="Times New Roman" w:hAnsi="Times New Roman" w:cs="Times New Roman"/>
          <w:sz w:val="24"/>
          <w:szCs w:val="24"/>
        </w:rPr>
        <w:t>,</w:t>
      </w:r>
      <w:r w:rsidR="0008537E" w:rsidRPr="0008537E">
        <w:rPr>
          <w:rFonts w:ascii="Times New Roman" w:hAnsi="Times New Roman" w:cs="Times New Roman"/>
          <w:sz w:val="24"/>
          <w:szCs w:val="24"/>
        </w:rPr>
        <w:t xml:space="preserve"> has highlighted the importance of heat pipes as customizable and efficient solutions.</w:t>
      </w:r>
      <w:r w:rsidR="00506666">
        <w:rPr>
          <w:rFonts w:ascii="Times New Roman" w:hAnsi="Times New Roman" w:cs="Times New Roman"/>
          <w:sz w:val="24"/>
          <w:szCs w:val="24"/>
        </w:rPr>
        <w:t xml:space="preserve"> </w:t>
      </w:r>
      <w:r w:rsidR="00423F4E">
        <w:rPr>
          <w:rFonts w:ascii="Times New Roman" w:hAnsi="Times New Roman" w:cs="Times New Roman"/>
          <w:sz w:val="24"/>
          <w:szCs w:val="24"/>
        </w:rPr>
        <w:t>P</w:t>
      </w:r>
      <w:r w:rsidR="00423F4E" w:rsidRPr="00423F4E">
        <w:rPr>
          <w:rFonts w:ascii="Times New Roman" w:hAnsi="Times New Roman" w:cs="Times New Roman"/>
          <w:sz w:val="24"/>
          <w:szCs w:val="24"/>
        </w:rPr>
        <w:t xml:space="preserve">assive cooling systems, in which fluid motion is achieved </w:t>
      </w:r>
      <w:r w:rsidR="00423F4E">
        <w:rPr>
          <w:rFonts w:ascii="Times New Roman" w:hAnsi="Times New Roman" w:cs="Times New Roman"/>
          <w:sz w:val="24"/>
          <w:szCs w:val="24"/>
        </w:rPr>
        <w:t>wi</w:t>
      </w:r>
      <w:r w:rsidR="00423F4E" w:rsidRPr="00423F4E">
        <w:rPr>
          <w:rFonts w:ascii="Times New Roman" w:hAnsi="Times New Roman" w:cs="Times New Roman"/>
          <w:sz w:val="24"/>
          <w:szCs w:val="24"/>
        </w:rPr>
        <w:t>thou</w:t>
      </w:r>
      <w:r w:rsidR="00423F4E">
        <w:rPr>
          <w:rFonts w:ascii="Times New Roman" w:hAnsi="Times New Roman" w:cs="Times New Roman"/>
          <w:sz w:val="24"/>
          <w:szCs w:val="24"/>
        </w:rPr>
        <w:t xml:space="preserve">t </w:t>
      </w:r>
      <w:r w:rsidR="00423F4E" w:rsidRPr="00423F4E">
        <w:rPr>
          <w:rFonts w:ascii="Times New Roman" w:hAnsi="Times New Roman" w:cs="Times New Roman"/>
          <w:sz w:val="24"/>
          <w:szCs w:val="24"/>
        </w:rPr>
        <w:t xml:space="preserve">auxiliary electrical equipment </w:t>
      </w:r>
      <w:r w:rsidR="00423F4E">
        <w:rPr>
          <w:rFonts w:ascii="Times New Roman" w:hAnsi="Times New Roman" w:cs="Times New Roman"/>
          <w:sz w:val="24"/>
          <w:szCs w:val="24"/>
        </w:rPr>
        <w:t>such as</w:t>
      </w:r>
      <w:r w:rsidR="00423F4E" w:rsidRPr="00423F4E">
        <w:rPr>
          <w:rFonts w:ascii="Times New Roman" w:hAnsi="Times New Roman" w:cs="Times New Roman"/>
          <w:sz w:val="24"/>
          <w:szCs w:val="24"/>
        </w:rPr>
        <w:t xml:space="preserve"> pumps, </w:t>
      </w:r>
      <w:r w:rsidR="0008537E">
        <w:rPr>
          <w:rFonts w:ascii="Times New Roman" w:hAnsi="Times New Roman" w:cs="Times New Roman"/>
          <w:sz w:val="24"/>
          <w:szCs w:val="24"/>
        </w:rPr>
        <w:t>c</w:t>
      </w:r>
      <w:r w:rsidR="00423F4E" w:rsidRPr="00423F4E">
        <w:rPr>
          <w:rFonts w:ascii="Times New Roman" w:hAnsi="Times New Roman" w:cs="Times New Roman"/>
          <w:sz w:val="24"/>
          <w:szCs w:val="24"/>
        </w:rPr>
        <w:t>a</w:t>
      </w:r>
      <w:r w:rsidR="0008537E">
        <w:rPr>
          <w:rFonts w:ascii="Times New Roman" w:hAnsi="Times New Roman" w:cs="Times New Roman"/>
          <w:sz w:val="24"/>
          <w:szCs w:val="24"/>
        </w:rPr>
        <w:t>n</w:t>
      </w:r>
      <w:r w:rsidR="00423F4E" w:rsidRPr="00423F4E">
        <w:rPr>
          <w:rFonts w:ascii="Times New Roman" w:hAnsi="Times New Roman" w:cs="Times New Roman"/>
          <w:sz w:val="24"/>
          <w:szCs w:val="24"/>
        </w:rPr>
        <w:t xml:space="preserve"> </w:t>
      </w:r>
      <w:r w:rsidR="0008537E">
        <w:rPr>
          <w:rFonts w:ascii="Times New Roman" w:hAnsi="Times New Roman" w:cs="Times New Roman"/>
          <w:sz w:val="24"/>
          <w:szCs w:val="24"/>
        </w:rPr>
        <w:t>sig</w:t>
      </w:r>
      <w:r w:rsidR="00423F4E">
        <w:rPr>
          <w:rFonts w:ascii="Times New Roman" w:hAnsi="Times New Roman" w:cs="Times New Roman"/>
          <w:sz w:val="24"/>
          <w:szCs w:val="24"/>
        </w:rPr>
        <w:t>ni</w:t>
      </w:r>
      <w:r w:rsidR="0008537E">
        <w:rPr>
          <w:rFonts w:ascii="Times New Roman" w:hAnsi="Times New Roman" w:cs="Times New Roman"/>
          <w:sz w:val="24"/>
          <w:szCs w:val="24"/>
        </w:rPr>
        <w:t>fic</w:t>
      </w:r>
      <w:r w:rsidR="00423F4E" w:rsidRPr="00423F4E">
        <w:rPr>
          <w:rFonts w:ascii="Times New Roman" w:hAnsi="Times New Roman" w:cs="Times New Roman"/>
          <w:sz w:val="24"/>
          <w:szCs w:val="24"/>
        </w:rPr>
        <w:t>a</w:t>
      </w:r>
      <w:r w:rsidR="0008537E">
        <w:rPr>
          <w:rFonts w:ascii="Times New Roman" w:hAnsi="Times New Roman" w:cs="Times New Roman"/>
          <w:sz w:val="24"/>
          <w:szCs w:val="24"/>
        </w:rPr>
        <w:t>nt</w:t>
      </w:r>
      <w:r w:rsidR="00423F4E">
        <w:rPr>
          <w:rFonts w:ascii="Times New Roman" w:hAnsi="Times New Roman" w:cs="Times New Roman"/>
          <w:sz w:val="24"/>
          <w:szCs w:val="24"/>
        </w:rPr>
        <w:t>l</w:t>
      </w:r>
      <w:r w:rsidR="0008537E">
        <w:rPr>
          <w:rFonts w:ascii="Times New Roman" w:hAnsi="Times New Roman" w:cs="Times New Roman"/>
          <w:sz w:val="24"/>
          <w:szCs w:val="24"/>
        </w:rPr>
        <w:t>y</w:t>
      </w:r>
      <w:r w:rsidR="00423F4E">
        <w:rPr>
          <w:rFonts w:ascii="Times New Roman" w:hAnsi="Times New Roman" w:cs="Times New Roman"/>
          <w:sz w:val="24"/>
          <w:szCs w:val="24"/>
        </w:rPr>
        <w:t xml:space="preserve"> </w:t>
      </w:r>
      <w:r w:rsidR="00423F4E" w:rsidRPr="00423F4E">
        <w:rPr>
          <w:rFonts w:ascii="Times New Roman" w:hAnsi="Times New Roman" w:cs="Times New Roman"/>
          <w:sz w:val="24"/>
          <w:szCs w:val="24"/>
        </w:rPr>
        <w:t>reduce electrical energy consumption</w:t>
      </w:r>
      <w:r w:rsidR="00423F4E">
        <w:rPr>
          <w:rFonts w:ascii="Times New Roman" w:hAnsi="Times New Roman" w:cs="Times New Roman"/>
          <w:sz w:val="24"/>
          <w:szCs w:val="24"/>
        </w:rPr>
        <w:t>.</w:t>
      </w:r>
      <w:r w:rsidR="003A7C16">
        <w:rPr>
          <w:rFonts w:ascii="Times New Roman" w:hAnsi="Times New Roman" w:cs="Times New Roman"/>
          <w:sz w:val="24"/>
          <w:szCs w:val="24"/>
        </w:rPr>
        <w:t xml:space="preserve"> Figure 1 shows the various applications of heat pipes.</w:t>
      </w:r>
      <w:r w:rsidR="0008537E">
        <w:rPr>
          <w:rFonts w:ascii="Times New Roman" w:hAnsi="Times New Roman" w:cs="Times New Roman"/>
          <w:sz w:val="24"/>
          <w:szCs w:val="24"/>
        </w:rPr>
        <w:t xml:space="preserve"> </w:t>
      </w:r>
      <w:r>
        <w:rPr>
          <w:rFonts w:ascii="Times New Roman" w:hAnsi="Times New Roman" w:cs="Times New Roman"/>
          <w:sz w:val="24"/>
          <w:szCs w:val="24"/>
        </w:rPr>
        <w:t>The functioning of contemporary passive heat transfer devices relies on the interplay of three fundamental physical processes: phase change, gravitational forces, and capillary action, efficiently lead</w:t>
      </w:r>
      <w:r w:rsidR="00FA230E">
        <w:rPr>
          <w:rFonts w:ascii="Times New Roman" w:hAnsi="Times New Roman" w:cs="Times New Roman"/>
          <w:sz w:val="24"/>
          <w:szCs w:val="24"/>
        </w:rPr>
        <w:t>ing</w:t>
      </w:r>
      <w:r>
        <w:rPr>
          <w:rFonts w:ascii="Times New Roman" w:hAnsi="Times New Roman" w:cs="Times New Roman"/>
          <w:sz w:val="24"/>
          <w:szCs w:val="24"/>
        </w:rPr>
        <w:t xml:space="preserve"> to thermal dissipation of the working fluid inside the heat pipe.</w:t>
      </w:r>
      <w:r w:rsidR="00E8019C">
        <w:rPr>
          <w:rFonts w:ascii="Times New Roman" w:hAnsi="Times New Roman" w:cs="Times New Roman"/>
          <w:sz w:val="24"/>
          <w:szCs w:val="24"/>
        </w:rPr>
        <w:t xml:space="preserve"> </w:t>
      </w:r>
      <w:r>
        <w:rPr>
          <w:rFonts w:ascii="Times New Roman" w:hAnsi="Times New Roman" w:cs="Times New Roman"/>
          <w:sz w:val="24"/>
          <w:szCs w:val="24"/>
        </w:rPr>
        <w:t xml:space="preserve">The working fluid is the medium for </w:t>
      </w:r>
      <w:r w:rsidR="0008537E">
        <w:rPr>
          <w:rFonts w:ascii="Times New Roman" w:hAnsi="Times New Roman" w:cs="Times New Roman"/>
          <w:sz w:val="24"/>
          <w:szCs w:val="24"/>
        </w:rPr>
        <w:t>transporting</w:t>
      </w:r>
      <w:r>
        <w:rPr>
          <w:rFonts w:ascii="Times New Roman" w:hAnsi="Times New Roman" w:cs="Times New Roman"/>
          <w:sz w:val="24"/>
          <w:szCs w:val="24"/>
        </w:rPr>
        <w:t xml:space="preserve"> heat from evaporator to the condenser.</w:t>
      </w:r>
      <w:r w:rsidR="00E8019C">
        <w:rPr>
          <w:rFonts w:ascii="Times New Roman" w:hAnsi="Times New Roman" w:cs="Times New Roman"/>
          <w:sz w:val="24"/>
          <w:szCs w:val="24"/>
        </w:rPr>
        <w:t xml:space="preserve"> </w:t>
      </w:r>
      <w:r w:rsidR="00F30AF1" w:rsidRPr="00F30AF1">
        <w:rPr>
          <w:rFonts w:ascii="Times New Roman" w:hAnsi="Times New Roman" w:cs="Times New Roman"/>
          <w:sz w:val="24"/>
          <w:szCs w:val="24"/>
        </w:rPr>
        <w:t>Capillary forces are thought to be insignificant in some passive systems, such as thermosyphons (wickless devices), however the influence of gravitational forces may be less evident in other systems, specifically wicked devices like Heat Pipes (HPs) and Loop Heat Pipes (LHPs).</w:t>
      </w:r>
    </w:p>
    <w:p w14:paraId="32BFE0C8" w14:textId="7173311F" w:rsidR="000A5C22" w:rsidRDefault="000A5C22" w:rsidP="00F81AAC">
      <w:pPr>
        <w:spacing w:after="120" w:line="360" w:lineRule="auto"/>
        <w:jc w:val="both"/>
        <w:rPr>
          <w:rFonts w:ascii="Times New Roman" w:hAnsi="Times New Roman" w:cs="Times New Roman"/>
          <w:sz w:val="24"/>
          <w:szCs w:val="24"/>
        </w:rPr>
      </w:pPr>
    </w:p>
    <w:p w14:paraId="72602C28" w14:textId="2C935D5F" w:rsidR="000A5C22" w:rsidRDefault="00FA0208" w:rsidP="00F81AAC">
      <w:pPr>
        <w:spacing w:after="120" w:line="360" w:lineRule="auto"/>
        <w:jc w:val="both"/>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44B0154F" wp14:editId="72471A2C">
            <wp:simplePos x="0" y="0"/>
            <wp:positionH relativeFrom="margin">
              <wp:posOffset>769620</wp:posOffset>
            </wp:positionH>
            <wp:positionV relativeFrom="margin">
              <wp:posOffset>-243840</wp:posOffset>
            </wp:positionV>
            <wp:extent cx="4282440" cy="3375660"/>
            <wp:effectExtent l="0" t="0" r="0" b="0"/>
            <wp:wrapSquare wrapText="bothSides"/>
            <wp:docPr id="2541663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BEBA8EAE-BF5A-486C-A8C5-ECC9F3942E4B}">
                          <a14:imgProps xmlns:a14="http://schemas.microsoft.com/office/drawing/2010/main">
                            <a14:imgLayer r:embed="rId6">
                              <a14:imgEffect>
                                <a14:sharpenSoften amount="50000"/>
                              </a14:imgEffect>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4282440" cy="3375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E7B0E4" w14:textId="6DAF39CB" w:rsidR="000A5C22" w:rsidRDefault="000A5C22" w:rsidP="00F81AAC">
      <w:pPr>
        <w:spacing w:after="120" w:line="360" w:lineRule="auto"/>
        <w:jc w:val="both"/>
        <w:rPr>
          <w:rFonts w:ascii="Times New Roman" w:hAnsi="Times New Roman" w:cs="Times New Roman"/>
          <w:sz w:val="24"/>
          <w:szCs w:val="24"/>
        </w:rPr>
      </w:pPr>
    </w:p>
    <w:p w14:paraId="344CB788" w14:textId="5EB3A553" w:rsidR="000A5C22" w:rsidRDefault="000A5C22" w:rsidP="00F81AAC">
      <w:pPr>
        <w:spacing w:after="120" w:line="360" w:lineRule="auto"/>
        <w:jc w:val="both"/>
        <w:rPr>
          <w:rFonts w:ascii="Times New Roman" w:hAnsi="Times New Roman" w:cs="Times New Roman"/>
          <w:sz w:val="24"/>
          <w:szCs w:val="24"/>
        </w:rPr>
      </w:pPr>
    </w:p>
    <w:p w14:paraId="2066EA64" w14:textId="61C9E780" w:rsidR="000A5C22" w:rsidRDefault="000A5C22" w:rsidP="00F81AAC">
      <w:pPr>
        <w:spacing w:after="120" w:line="360" w:lineRule="auto"/>
        <w:jc w:val="both"/>
        <w:rPr>
          <w:rFonts w:ascii="Times New Roman" w:hAnsi="Times New Roman" w:cs="Times New Roman"/>
          <w:sz w:val="24"/>
          <w:szCs w:val="24"/>
        </w:rPr>
      </w:pPr>
    </w:p>
    <w:p w14:paraId="113EC13C" w14:textId="10B7CD37" w:rsidR="000A5C22" w:rsidRDefault="000A5C22" w:rsidP="00F81AAC">
      <w:pPr>
        <w:spacing w:after="120" w:line="360" w:lineRule="auto"/>
        <w:jc w:val="both"/>
        <w:rPr>
          <w:rFonts w:ascii="Times New Roman" w:hAnsi="Times New Roman" w:cs="Times New Roman"/>
          <w:sz w:val="24"/>
          <w:szCs w:val="24"/>
        </w:rPr>
      </w:pPr>
    </w:p>
    <w:p w14:paraId="08855F28" w14:textId="2360A473" w:rsidR="000A5C22" w:rsidRDefault="000A5C22" w:rsidP="00F81AAC">
      <w:pPr>
        <w:spacing w:after="120" w:line="360" w:lineRule="auto"/>
        <w:jc w:val="both"/>
        <w:rPr>
          <w:rFonts w:ascii="Times New Roman" w:hAnsi="Times New Roman" w:cs="Times New Roman"/>
          <w:sz w:val="24"/>
          <w:szCs w:val="24"/>
        </w:rPr>
      </w:pPr>
    </w:p>
    <w:p w14:paraId="5B5D49B8" w14:textId="77777777" w:rsidR="007D222E" w:rsidRDefault="007D222E" w:rsidP="00F81AAC">
      <w:pPr>
        <w:spacing w:after="120" w:line="360" w:lineRule="auto"/>
        <w:jc w:val="both"/>
        <w:rPr>
          <w:rFonts w:ascii="Times New Roman" w:hAnsi="Times New Roman" w:cs="Times New Roman"/>
          <w:sz w:val="24"/>
          <w:szCs w:val="24"/>
        </w:rPr>
      </w:pPr>
    </w:p>
    <w:p w14:paraId="7092F770" w14:textId="77777777" w:rsidR="007D222E" w:rsidRDefault="007D222E" w:rsidP="00F81AAC">
      <w:pPr>
        <w:spacing w:after="120" w:line="360" w:lineRule="auto"/>
        <w:jc w:val="both"/>
        <w:rPr>
          <w:rFonts w:ascii="Times New Roman" w:hAnsi="Times New Roman" w:cs="Times New Roman"/>
          <w:sz w:val="24"/>
          <w:szCs w:val="24"/>
        </w:rPr>
      </w:pPr>
    </w:p>
    <w:p w14:paraId="0C80FE3D" w14:textId="478CDA44" w:rsidR="007D222E" w:rsidRDefault="00C27FDC" w:rsidP="00F81AAC">
      <w:pPr>
        <w:spacing w:after="120" w:line="36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60288" behindDoc="0" locked="0" layoutInCell="1" allowOverlap="1" wp14:anchorId="6A4E70C5" wp14:editId="7379224C">
                <wp:simplePos x="0" y="0"/>
                <wp:positionH relativeFrom="column">
                  <wp:posOffset>1369870</wp:posOffset>
                </wp:positionH>
                <wp:positionV relativeFrom="paragraph">
                  <wp:posOffset>246380</wp:posOffset>
                </wp:positionV>
                <wp:extent cx="3360420" cy="635"/>
                <wp:effectExtent l="0" t="0" r="0" b="0"/>
                <wp:wrapSquare wrapText="bothSides"/>
                <wp:docPr id="1904230455" name="Text Box 1"/>
                <wp:cNvGraphicFramePr/>
                <a:graphic xmlns:a="http://schemas.openxmlformats.org/drawingml/2006/main">
                  <a:graphicData uri="http://schemas.microsoft.com/office/word/2010/wordprocessingShape">
                    <wps:wsp>
                      <wps:cNvSpPr txBox="1"/>
                      <wps:spPr>
                        <a:xfrm>
                          <a:off x="0" y="0"/>
                          <a:ext cx="3360420" cy="635"/>
                        </a:xfrm>
                        <a:prstGeom prst="rect">
                          <a:avLst/>
                        </a:prstGeom>
                        <a:solidFill>
                          <a:prstClr val="white"/>
                        </a:solidFill>
                        <a:ln>
                          <a:noFill/>
                        </a:ln>
                      </wps:spPr>
                      <wps:txbx>
                        <w:txbxContent>
                          <w:p w14:paraId="511FE8A8" w14:textId="65A45241" w:rsidR="007D222E" w:rsidRPr="00F372E2" w:rsidRDefault="007D222E" w:rsidP="0033326F">
                            <w:pPr>
                              <w:pStyle w:val="Caption"/>
                              <w:jc w:val="center"/>
                              <w:rPr>
                                <w:rFonts w:ascii="Times New Roman" w:hAnsi="Times New Roman" w:cs="Times New Roman"/>
                                <w:noProof/>
                                <w:sz w:val="24"/>
                                <w:szCs w:val="24"/>
                              </w:rPr>
                            </w:pPr>
                            <w:r w:rsidRPr="00F372E2">
                              <w:rPr>
                                <w:rFonts w:ascii="Times New Roman" w:hAnsi="Times New Roman" w:cs="Times New Roman"/>
                                <w:sz w:val="24"/>
                                <w:szCs w:val="24"/>
                              </w:rPr>
                              <w:t xml:space="preserve">Figure </w:t>
                            </w:r>
                            <w:r w:rsidRPr="00F372E2">
                              <w:rPr>
                                <w:rFonts w:ascii="Times New Roman" w:hAnsi="Times New Roman" w:cs="Times New Roman"/>
                                <w:sz w:val="24"/>
                                <w:szCs w:val="24"/>
                              </w:rPr>
                              <w:fldChar w:fldCharType="begin"/>
                            </w:r>
                            <w:r w:rsidRPr="00F372E2">
                              <w:rPr>
                                <w:rFonts w:ascii="Times New Roman" w:hAnsi="Times New Roman" w:cs="Times New Roman"/>
                                <w:sz w:val="24"/>
                                <w:szCs w:val="24"/>
                              </w:rPr>
                              <w:instrText xml:space="preserve"> SEQ Figure \* ARABIC </w:instrText>
                            </w:r>
                            <w:r w:rsidRPr="00F372E2">
                              <w:rPr>
                                <w:rFonts w:ascii="Times New Roman" w:hAnsi="Times New Roman" w:cs="Times New Roman"/>
                                <w:sz w:val="24"/>
                                <w:szCs w:val="24"/>
                              </w:rPr>
                              <w:fldChar w:fldCharType="separate"/>
                            </w:r>
                            <w:r w:rsidRPr="00F372E2">
                              <w:rPr>
                                <w:rFonts w:ascii="Times New Roman" w:hAnsi="Times New Roman" w:cs="Times New Roman"/>
                                <w:noProof/>
                                <w:sz w:val="24"/>
                                <w:szCs w:val="24"/>
                              </w:rPr>
                              <w:t>1</w:t>
                            </w:r>
                            <w:r w:rsidRPr="00F372E2">
                              <w:rPr>
                                <w:rFonts w:ascii="Times New Roman" w:hAnsi="Times New Roman" w:cs="Times New Roman"/>
                                <w:sz w:val="24"/>
                                <w:szCs w:val="24"/>
                              </w:rPr>
                              <w:fldChar w:fldCharType="end"/>
                            </w:r>
                            <w:r w:rsidRPr="00F372E2">
                              <w:rPr>
                                <w:rFonts w:ascii="Times New Roman" w:hAnsi="Times New Roman" w:cs="Times New Roman"/>
                                <w:sz w:val="24"/>
                                <w:szCs w:val="24"/>
                              </w:rPr>
                              <w:t xml:space="preserve"> Various Applications of Heat Pipe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A4E70C5" id="_x0000_t202" coordsize="21600,21600" o:spt="202" path="m,l,21600r21600,l21600,xe">
                <v:stroke joinstyle="miter"/>
                <v:path gradientshapeok="t" o:connecttype="rect"/>
              </v:shapetype>
              <v:shape id="Text Box 1" o:spid="_x0000_s1026" type="#_x0000_t202" style="position:absolute;left:0;text-align:left;margin-left:107.85pt;margin-top:19.4pt;width:264.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" stroked="f">
                <v:textbox style="mso-fit-shape-to-text:t" inset="0,0,0,0">
                  <w:txbxContent>
                    <w:p w14:paraId="511FE8A8" w14:textId="65A45241" w:rsidR="007D222E" w:rsidRPr="00F372E2" w:rsidRDefault="007D222E" w:rsidP="0033326F">
                      <w:pPr>
                        <w:pStyle w:val="Caption"/>
                        <w:jc w:val="center"/>
                        <w:rPr>
                          <w:rFonts w:ascii="Times New Roman" w:hAnsi="Times New Roman" w:cs="Times New Roman"/>
                          <w:noProof/>
                          <w:sz w:val="24"/>
                          <w:szCs w:val="24"/>
                        </w:rPr>
                      </w:pPr>
                      <w:r w:rsidRPr="00F372E2">
                        <w:rPr>
                          <w:rFonts w:ascii="Times New Roman" w:hAnsi="Times New Roman" w:cs="Times New Roman"/>
                          <w:sz w:val="24"/>
                          <w:szCs w:val="24"/>
                        </w:rPr>
                        <w:t xml:space="preserve">Figure </w:t>
                      </w:r>
                      <w:r w:rsidRPr="00F372E2">
                        <w:rPr>
                          <w:rFonts w:ascii="Times New Roman" w:hAnsi="Times New Roman" w:cs="Times New Roman"/>
                          <w:sz w:val="24"/>
                          <w:szCs w:val="24"/>
                        </w:rPr>
                        <w:fldChar w:fldCharType="begin"/>
                      </w:r>
                      <w:r w:rsidRPr="00F372E2">
                        <w:rPr>
                          <w:rFonts w:ascii="Times New Roman" w:hAnsi="Times New Roman" w:cs="Times New Roman"/>
                          <w:sz w:val="24"/>
                          <w:szCs w:val="24"/>
                        </w:rPr>
                        <w:instrText xml:space="preserve"> SEQ Figure \* ARABIC </w:instrText>
                      </w:r>
                      <w:r w:rsidRPr="00F372E2">
                        <w:rPr>
                          <w:rFonts w:ascii="Times New Roman" w:hAnsi="Times New Roman" w:cs="Times New Roman"/>
                          <w:sz w:val="24"/>
                          <w:szCs w:val="24"/>
                        </w:rPr>
                        <w:fldChar w:fldCharType="separate"/>
                      </w:r>
                      <w:r w:rsidRPr="00F372E2">
                        <w:rPr>
                          <w:rFonts w:ascii="Times New Roman" w:hAnsi="Times New Roman" w:cs="Times New Roman"/>
                          <w:noProof/>
                          <w:sz w:val="24"/>
                          <w:szCs w:val="24"/>
                        </w:rPr>
                        <w:t>1</w:t>
                      </w:r>
                      <w:r w:rsidRPr="00F372E2">
                        <w:rPr>
                          <w:rFonts w:ascii="Times New Roman" w:hAnsi="Times New Roman" w:cs="Times New Roman"/>
                          <w:sz w:val="24"/>
                          <w:szCs w:val="24"/>
                        </w:rPr>
                        <w:fldChar w:fldCharType="end"/>
                      </w:r>
                      <w:r w:rsidRPr="00F372E2">
                        <w:rPr>
                          <w:rFonts w:ascii="Times New Roman" w:hAnsi="Times New Roman" w:cs="Times New Roman"/>
                          <w:sz w:val="24"/>
                          <w:szCs w:val="24"/>
                        </w:rPr>
                        <w:t xml:space="preserve"> Various Applications of Heat Pipe</w:t>
                      </w:r>
                    </w:p>
                  </w:txbxContent>
                </v:textbox>
                <w10:wrap type="square"/>
              </v:shape>
            </w:pict>
          </mc:Fallback>
        </mc:AlternateContent>
      </w:r>
    </w:p>
    <w:p w14:paraId="3E3EEE39" w14:textId="7D3724D4" w:rsidR="007D222E" w:rsidRDefault="007D222E" w:rsidP="00F81AAC">
      <w:pPr>
        <w:spacing w:after="120" w:line="360" w:lineRule="auto"/>
        <w:jc w:val="both"/>
        <w:rPr>
          <w:rFonts w:ascii="Times New Roman" w:hAnsi="Times New Roman" w:cs="Times New Roman"/>
          <w:sz w:val="24"/>
          <w:szCs w:val="24"/>
        </w:rPr>
      </w:pPr>
    </w:p>
    <w:p w14:paraId="654DE2E5" w14:textId="2A327E62" w:rsidR="00F372E2" w:rsidRPr="00F372E2" w:rsidRDefault="00CD5038" w:rsidP="00F372E2">
      <w:pPr>
        <w:spacing w:after="120" w:line="360" w:lineRule="auto"/>
        <w:jc w:val="both"/>
        <w:rPr>
          <w:rFonts w:ascii="Times New Roman" w:hAnsi="Times New Roman" w:cs="Times New Roman"/>
          <w:b/>
          <w:bCs/>
          <w:sz w:val="28"/>
          <w:szCs w:val="28"/>
        </w:rPr>
      </w:pPr>
      <w:r w:rsidRPr="00CD5038">
        <w:rPr>
          <w:rFonts w:ascii="Times New Roman" w:hAnsi="Times New Roman" w:cs="Times New Roman"/>
          <w:b/>
          <w:bCs/>
          <w:sz w:val="28"/>
          <w:szCs w:val="28"/>
        </w:rPr>
        <w:t>TYPES OF HEAT PIPE:</w:t>
      </w:r>
    </w:p>
    <w:tbl>
      <w:tblPr>
        <w:tblStyle w:val="GridTable1Light"/>
        <w:tblW w:w="10168" w:type="dxa"/>
        <w:jc w:val="center"/>
        <w:tblLook w:val="04A0" w:firstRow="1" w:lastRow="0" w:firstColumn="1" w:lastColumn="0" w:noHBand="0" w:noVBand="1"/>
      </w:tblPr>
      <w:tblGrid>
        <w:gridCol w:w="715"/>
        <w:gridCol w:w="2160"/>
        <w:gridCol w:w="3402"/>
        <w:gridCol w:w="3891"/>
      </w:tblGrid>
      <w:tr w:rsidR="00761B82" w14:paraId="0BFA1F59" w14:textId="77777777" w:rsidTr="00F372E2">
        <w:trPr>
          <w:cnfStyle w:val="100000000000" w:firstRow="1" w:lastRow="0" w:firstColumn="0" w:lastColumn="0" w:oddVBand="0" w:evenVBand="0" w:oddHBand="0"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715" w:type="dxa"/>
            <w:vAlign w:val="center"/>
          </w:tcPr>
          <w:p w14:paraId="550A6F6D" w14:textId="46068445" w:rsidR="00CD5038" w:rsidRPr="00CD5038" w:rsidRDefault="00CD5038" w:rsidP="00836C6F">
            <w:pPr>
              <w:spacing w:after="120" w:line="360" w:lineRule="auto"/>
              <w:jc w:val="center"/>
              <w:rPr>
                <w:rFonts w:ascii="Times New Roman" w:hAnsi="Times New Roman" w:cs="Times New Roman"/>
                <w:sz w:val="28"/>
                <w:szCs w:val="28"/>
              </w:rPr>
            </w:pPr>
            <w:r w:rsidRPr="00CD5038">
              <w:rPr>
                <w:rFonts w:ascii="Times New Roman" w:hAnsi="Times New Roman" w:cs="Times New Roman"/>
                <w:sz w:val="24"/>
                <w:szCs w:val="24"/>
              </w:rPr>
              <w:t>S.No</w:t>
            </w:r>
          </w:p>
        </w:tc>
        <w:tc>
          <w:tcPr>
            <w:tcW w:w="2160" w:type="dxa"/>
          </w:tcPr>
          <w:p w14:paraId="0C6196F8" w14:textId="6164D947" w:rsidR="00CD5038" w:rsidRPr="00CD5038" w:rsidRDefault="00CD5038" w:rsidP="00CD5038">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D5038">
              <w:rPr>
                <w:rFonts w:ascii="Times New Roman" w:hAnsi="Times New Roman" w:cs="Times New Roman"/>
                <w:sz w:val="24"/>
                <w:szCs w:val="24"/>
              </w:rPr>
              <w:t>Heat Pipe Type</w:t>
            </w:r>
          </w:p>
        </w:tc>
        <w:tc>
          <w:tcPr>
            <w:tcW w:w="3402" w:type="dxa"/>
            <w:vAlign w:val="center"/>
          </w:tcPr>
          <w:p w14:paraId="16E970ED" w14:textId="453AD1B2" w:rsidR="00CD5038" w:rsidRPr="00CD5038" w:rsidRDefault="00CD5038" w:rsidP="00761B82">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5038">
              <w:rPr>
                <w:rFonts w:ascii="Times New Roman" w:hAnsi="Times New Roman" w:cs="Times New Roman"/>
                <w:sz w:val="24"/>
                <w:szCs w:val="24"/>
              </w:rPr>
              <w:t>Applications</w:t>
            </w:r>
          </w:p>
        </w:tc>
        <w:tc>
          <w:tcPr>
            <w:tcW w:w="3891" w:type="dxa"/>
          </w:tcPr>
          <w:p w14:paraId="149DFCDB" w14:textId="09B646E5" w:rsidR="00CD5038" w:rsidRPr="00CD5038" w:rsidRDefault="00CD5038" w:rsidP="00CD5038">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5038">
              <w:rPr>
                <w:rFonts w:ascii="Times New Roman" w:hAnsi="Times New Roman" w:cs="Times New Roman"/>
                <w:sz w:val="24"/>
                <w:szCs w:val="24"/>
              </w:rPr>
              <w:t>Advantages</w:t>
            </w:r>
          </w:p>
        </w:tc>
      </w:tr>
      <w:tr w:rsidR="00761B82" w14:paraId="79CA4177" w14:textId="77777777" w:rsidTr="00F372E2">
        <w:trPr>
          <w:trHeight w:val="967"/>
          <w:jc w:val="center"/>
        </w:trPr>
        <w:tc>
          <w:tcPr>
            <w:cnfStyle w:val="001000000000" w:firstRow="0" w:lastRow="0" w:firstColumn="1" w:lastColumn="0" w:oddVBand="0" w:evenVBand="0" w:oddHBand="0" w:evenHBand="0" w:firstRowFirstColumn="0" w:firstRowLastColumn="0" w:lastRowFirstColumn="0" w:lastRowLastColumn="0"/>
            <w:tcW w:w="715" w:type="dxa"/>
            <w:vAlign w:val="center"/>
          </w:tcPr>
          <w:p w14:paraId="15915F3E" w14:textId="19B8EF93" w:rsidR="00CD5038" w:rsidRDefault="00761B82" w:rsidP="00836C6F">
            <w:pPr>
              <w:spacing w:after="120" w:line="36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1.</w:t>
            </w:r>
          </w:p>
        </w:tc>
        <w:tc>
          <w:tcPr>
            <w:tcW w:w="2160" w:type="dxa"/>
            <w:vAlign w:val="center"/>
          </w:tcPr>
          <w:p w14:paraId="04FF9310" w14:textId="00529FFF"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Conventional Heat Pipes</w:t>
            </w:r>
          </w:p>
        </w:tc>
        <w:tc>
          <w:tcPr>
            <w:tcW w:w="3402" w:type="dxa"/>
            <w:vAlign w:val="center"/>
          </w:tcPr>
          <w:p w14:paraId="5BB96F81" w14:textId="583F1CC6"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Electronics Cooling, Heat Recovery Systems, Aerospace</w:t>
            </w:r>
          </w:p>
        </w:tc>
        <w:tc>
          <w:tcPr>
            <w:tcW w:w="3891" w:type="dxa"/>
            <w:vAlign w:val="center"/>
          </w:tcPr>
          <w:p w14:paraId="73F78585" w14:textId="684AB391"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High thermal conductivity, Passive operation (no pumps), Compact size, Lightweight</w:t>
            </w:r>
          </w:p>
        </w:tc>
      </w:tr>
      <w:tr w:rsidR="00F372E2" w14:paraId="79F46245" w14:textId="77777777" w:rsidTr="00F372E2">
        <w:trPr>
          <w:trHeight w:val="947"/>
          <w:jc w:val="center"/>
        </w:trPr>
        <w:tc>
          <w:tcPr>
            <w:cnfStyle w:val="001000000000" w:firstRow="0" w:lastRow="0" w:firstColumn="1" w:lastColumn="0" w:oddVBand="0" w:evenVBand="0" w:oddHBand="0" w:evenHBand="0" w:firstRowFirstColumn="0" w:firstRowLastColumn="0" w:lastRowFirstColumn="0" w:lastRowLastColumn="0"/>
            <w:tcW w:w="715" w:type="dxa"/>
            <w:vAlign w:val="center"/>
          </w:tcPr>
          <w:p w14:paraId="5F3E5FB3" w14:textId="2D9559CE" w:rsidR="00CD5038" w:rsidRDefault="00761B82" w:rsidP="00836C6F">
            <w:pPr>
              <w:spacing w:after="120" w:line="36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2.</w:t>
            </w:r>
          </w:p>
        </w:tc>
        <w:tc>
          <w:tcPr>
            <w:tcW w:w="2160" w:type="dxa"/>
            <w:vAlign w:val="center"/>
          </w:tcPr>
          <w:p w14:paraId="76EA3E66" w14:textId="1C09CCFB"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Loop Heat Pipes</w:t>
            </w:r>
          </w:p>
        </w:tc>
        <w:tc>
          <w:tcPr>
            <w:tcW w:w="3402" w:type="dxa"/>
            <w:vAlign w:val="center"/>
          </w:tcPr>
          <w:p w14:paraId="1368D03C" w14:textId="5F637D6C"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Spacecraft thermal control, High-power electronics, Laser cooling</w:t>
            </w:r>
          </w:p>
        </w:tc>
        <w:tc>
          <w:tcPr>
            <w:tcW w:w="3891" w:type="dxa"/>
            <w:vAlign w:val="center"/>
          </w:tcPr>
          <w:p w14:paraId="370946F8" w14:textId="3C1E2965"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 xml:space="preserve">Higher heat transfer capacity than conventional heat pipes, </w:t>
            </w:r>
            <w:proofErr w:type="gramStart"/>
            <w:r>
              <w:t>Can</w:t>
            </w:r>
            <w:proofErr w:type="gramEnd"/>
            <w:r>
              <w:t xml:space="preserve"> operate against gravity over longer distances</w:t>
            </w:r>
          </w:p>
        </w:tc>
      </w:tr>
      <w:tr w:rsidR="00F372E2" w14:paraId="4F96A406" w14:textId="77777777" w:rsidTr="00F372E2">
        <w:trPr>
          <w:trHeight w:val="934"/>
          <w:jc w:val="center"/>
        </w:trPr>
        <w:tc>
          <w:tcPr>
            <w:cnfStyle w:val="001000000000" w:firstRow="0" w:lastRow="0" w:firstColumn="1" w:lastColumn="0" w:oddVBand="0" w:evenVBand="0" w:oddHBand="0" w:evenHBand="0" w:firstRowFirstColumn="0" w:firstRowLastColumn="0" w:lastRowFirstColumn="0" w:lastRowLastColumn="0"/>
            <w:tcW w:w="715" w:type="dxa"/>
            <w:vAlign w:val="center"/>
          </w:tcPr>
          <w:p w14:paraId="2F6AEA87" w14:textId="670C28A9" w:rsidR="00CD5038" w:rsidRDefault="00761B82" w:rsidP="00836C6F">
            <w:pPr>
              <w:spacing w:after="120" w:line="36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3.</w:t>
            </w:r>
          </w:p>
        </w:tc>
        <w:tc>
          <w:tcPr>
            <w:tcW w:w="2160" w:type="dxa"/>
            <w:vAlign w:val="center"/>
          </w:tcPr>
          <w:p w14:paraId="33B40174" w14:textId="3D59E7DF"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Micro Heat Pipes</w:t>
            </w:r>
          </w:p>
        </w:tc>
        <w:tc>
          <w:tcPr>
            <w:tcW w:w="3402" w:type="dxa"/>
            <w:vAlign w:val="center"/>
          </w:tcPr>
          <w:p w14:paraId="1BA892C3" w14:textId="75CA8CD5"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Microelectronics cooling (smartphones, tablets), Medical devices</w:t>
            </w:r>
          </w:p>
        </w:tc>
        <w:tc>
          <w:tcPr>
            <w:tcW w:w="3891" w:type="dxa"/>
            <w:vAlign w:val="center"/>
          </w:tcPr>
          <w:p w14:paraId="2D131197" w14:textId="29BF3D61" w:rsidR="00CD5038" w:rsidRPr="00761B82" w:rsidRDefault="00AF57E8" w:rsidP="00761B82">
            <w:pPr>
              <w:pStyle w:val="NormalWeb"/>
              <w:jc w:val="center"/>
              <w:cnfStyle w:val="000000000000" w:firstRow="0" w:lastRow="0" w:firstColumn="0" w:lastColumn="0" w:oddVBand="0" w:evenVBand="0" w:oddHBand="0" w:evenHBand="0" w:firstRowFirstColumn="0" w:firstRowLastColumn="0" w:lastRowFirstColumn="0" w:lastRowLastColumn="0"/>
            </w:pPr>
            <w:r>
              <w:t>Minimal</w:t>
            </w:r>
            <w:r w:rsidR="00761B82">
              <w:t xml:space="preserve"> size, </w:t>
            </w:r>
            <w:proofErr w:type="gramStart"/>
            <w:r w:rsidR="00761B82">
              <w:t>Can</w:t>
            </w:r>
            <w:proofErr w:type="gramEnd"/>
            <w:r w:rsidR="00761B82">
              <w:t xml:space="preserve"> be integrated into complex geometries, High heat flux capability</w:t>
            </w:r>
          </w:p>
        </w:tc>
      </w:tr>
      <w:tr w:rsidR="00F372E2" w14:paraId="00651E62" w14:textId="77777777" w:rsidTr="00F372E2">
        <w:trPr>
          <w:trHeight w:val="1123"/>
          <w:jc w:val="center"/>
        </w:trPr>
        <w:tc>
          <w:tcPr>
            <w:cnfStyle w:val="001000000000" w:firstRow="0" w:lastRow="0" w:firstColumn="1" w:lastColumn="0" w:oddVBand="0" w:evenVBand="0" w:oddHBand="0" w:evenHBand="0" w:firstRowFirstColumn="0" w:firstRowLastColumn="0" w:lastRowFirstColumn="0" w:lastRowLastColumn="0"/>
            <w:tcW w:w="715" w:type="dxa"/>
            <w:vAlign w:val="center"/>
          </w:tcPr>
          <w:p w14:paraId="611F4FAC" w14:textId="615B9AED" w:rsidR="00CD5038" w:rsidRDefault="00761B82" w:rsidP="00836C6F">
            <w:pPr>
              <w:spacing w:after="120" w:line="36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4.</w:t>
            </w:r>
          </w:p>
        </w:tc>
        <w:tc>
          <w:tcPr>
            <w:tcW w:w="2160" w:type="dxa"/>
            <w:vAlign w:val="center"/>
          </w:tcPr>
          <w:p w14:paraId="09405CFE" w14:textId="37543409"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Variable Conductance Heat Pipes</w:t>
            </w:r>
          </w:p>
        </w:tc>
        <w:tc>
          <w:tcPr>
            <w:tcW w:w="3402" w:type="dxa"/>
            <w:vAlign w:val="center"/>
          </w:tcPr>
          <w:p w14:paraId="053C3825" w14:textId="345D2173"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Temperature regulation in satellites, Thermal management of sensitive equipment</w:t>
            </w:r>
          </w:p>
        </w:tc>
        <w:tc>
          <w:tcPr>
            <w:tcW w:w="3891" w:type="dxa"/>
            <w:vAlign w:val="center"/>
          </w:tcPr>
          <w:p w14:paraId="72429BEF" w14:textId="78D76959"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Ability to control heat transfer rate, Maintain a stable temperature despite varying heat loads</w:t>
            </w:r>
          </w:p>
        </w:tc>
      </w:tr>
      <w:tr w:rsidR="00F372E2" w14:paraId="0CE841EC" w14:textId="77777777" w:rsidTr="00F372E2">
        <w:trPr>
          <w:trHeight w:val="950"/>
          <w:jc w:val="center"/>
        </w:trPr>
        <w:tc>
          <w:tcPr>
            <w:cnfStyle w:val="001000000000" w:firstRow="0" w:lastRow="0" w:firstColumn="1" w:lastColumn="0" w:oddVBand="0" w:evenVBand="0" w:oddHBand="0" w:evenHBand="0" w:firstRowFirstColumn="0" w:firstRowLastColumn="0" w:lastRowFirstColumn="0" w:lastRowLastColumn="0"/>
            <w:tcW w:w="715" w:type="dxa"/>
            <w:vAlign w:val="center"/>
          </w:tcPr>
          <w:p w14:paraId="424B4123" w14:textId="67603B0C" w:rsidR="00761B82" w:rsidRPr="00761B82" w:rsidRDefault="00761B82" w:rsidP="00836C6F">
            <w:pPr>
              <w:spacing w:after="120" w:line="360" w:lineRule="auto"/>
              <w:jc w:val="center"/>
              <w:rPr>
                <w:rFonts w:ascii="Times New Roman" w:hAnsi="Times New Roman" w:cs="Times New Roman"/>
                <w:sz w:val="28"/>
                <w:szCs w:val="28"/>
              </w:rPr>
            </w:pPr>
            <w:r>
              <w:rPr>
                <w:rFonts w:ascii="Times New Roman" w:hAnsi="Times New Roman" w:cs="Times New Roman"/>
                <w:b w:val="0"/>
                <w:bCs w:val="0"/>
                <w:sz w:val="28"/>
                <w:szCs w:val="28"/>
              </w:rPr>
              <w:t>5</w:t>
            </w:r>
            <w:r>
              <w:rPr>
                <w:rFonts w:ascii="Times New Roman" w:hAnsi="Times New Roman" w:cs="Times New Roman"/>
                <w:sz w:val="28"/>
                <w:szCs w:val="28"/>
              </w:rPr>
              <w:t>.</w:t>
            </w:r>
          </w:p>
        </w:tc>
        <w:tc>
          <w:tcPr>
            <w:tcW w:w="2160" w:type="dxa"/>
            <w:vAlign w:val="center"/>
          </w:tcPr>
          <w:p w14:paraId="5C0EA3A5" w14:textId="7287E93D"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Pulsating Heat Pipes</w:t>
            </w:r>
          </w:p>
        </w:tc>
        <w:tc>
          <w:tcPr>
            <w:tcW w:w="3402" w:type="dxa"/>
            <w:vAlign w:val="center"/>
          </w:tcPr>
          <w:p w14:paraId="38A8E78E" w14:textId="68D472C4"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Waste heat recovery, Cooling of high-power LEDs</w:t>
            </w:r>
          </w:p>
        </w:tc>
        <w:tc>
          <w:tcPr>
            <w:tcW w:w="3891" w:type="dxa"/>
            <w:vAlign w:val="center"/>
          </w:tcPr>
          <w:p w14:paraId="42C7FAAB" w14:textId="128FF26E" w:rsidR="00CD5038" w:rsidRPr="00761B82" w:rsidRDefault="00761B82" w:rsidP="00761B82">
            <w:pPr>
              <w:pStyle w:val="NormalWeb"/>
              <w:jc w:val="center"/>
              <w:cnfStyle w:val="000000000000" w:firstRow="0" w:lastRow="0" w:firstColumn="0" w:lastColumn="0" w:oddVBand="0" w:evenVBand="0" w:oddHBand="0" w:evenHBand="0" w:firstRowFirstColumn="0" w:firstRowLastColumn="0" w:lastRowFirstColumn="0" w:lastRowLastColumn="0"/>
            </w:pPr>
            <w:r>
              <w:t>Simple design, Can operate against gravity, High heat transfer coefficient</w:t>
            </w:r>
          </w:p>
        </w:tc>
      </w:tr>
      <w:tr w:rsidR="00F372E2" w14:paraId="19DFEA5D" w14:textId="77777777" w:rsidTr="00015887">
        <w:trPr>
          <w:trHeight w:val="1153"/>
          <w:jc w:val="center"/>
        </w:trPr>
        <w:tc>
          <w:tcPr>
            <w:cnfStyle w:val="001000000000" w:firstRow="0" w:lastRow="0" w:firstColumn="1" w:lastColumn="0" w:oddVBand="0" w:evenVBand="0" w:oddHBand="0" w:evenHBand="0" w:firstRowFirstColumn="0" w:firstRowLastColumn="0" w:lastRowFirstColumn="0" w:lastRowLastColumn="0"/>
            <w:tcW w:w="715" w:type="dxa"/>
            <w:vAlign w:val="center"/>
          </w:tcPr>
          <w:p w14:paraId="4535BF5E" w14:textId="4344CEE2" w:rsidR="00CD5038" w:rsidRDefault="00655655" w:rsidP="00836C6F">
            <w:pPr>
              <w:spacing w:after="120" w:line="360" w:lineRule="auto"/>
              <w:jc w:val="center"/>
              <w:rPr>
                <w:rFonts w:ascii="Times New Roman" w:hAnsi="Times New Roman" w:cs="Times New Roman"/>
                <w:b w:val="0"/>
                <w:bCs w:val="0"/>
                <w:sz w:val="28"/>
                <w:szCs w:val="28"/>
              </w:rPr>
            </w:pPr>
            <w:r>
              <w:rPr>
                <w:rFonts w:ascii="Times New Roman" w:hAnsi="Times New Roman" w:cs="Times New Roman"/>
                <w:b w:val="0"/>
                <w:bCs w:val="0"/>
                <w:sz w:val="28"/>
                <w:szCs w:val="28"/>
              </w:rPr>
              <w:t>6.</w:t>
            </w:r>
          </w:p>
        </w:tc>
        <w:tc>
          <w:tcPr>
            <w:tcW w:w="2160" w:type="dxa"/>
            <w:vAlign w:val="center"/>
          </w:tcPr>
          <w:p w14:paraId="39FB61AD" w14:textId="2A74246C" w:rsidR="00CD5038" w:rsidRPr="00655655" w:rsidRDefault="00655655" w:rsidP="00655655">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655655">
              <w:rPr>
                <w:rFonts w:ascii="Times New Roman" w:hAnsi="Times New Roman" w:cs="Times New Roman"/>
                <w:sz w:val="24"/>
                <w:szCs w:val="24"/>
              </w:rPr>
              <w:t>Capillary Heat Pipe</w:t>
            </w:r>
          </w:p>
        </w:tc>
        <w:tc>
          <w:tcPr>
            <w:tcW w:w="3402" w:type="dxa"/>
            <w:vAlign w:val="center"/>
          </w:tcPr>
          <w:p w14:paraId="7BDEEC3B" w14:textId="344B4CEF" w:rsidR="00CD5038" w:rsidRDefault="00655655" w:rsidP="00655655">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8"/>
                <w:szCs w:val="28"/>
              </w:rPr>
            </w:pPr>
            <w:r w:rsidRPr="00655655">
              <w:rPr>
                <w:rFonts w:ascii="Times New Roman" w:hAnsi="Times New Roman" w:cs="Times New Roman"/>
                <w:sz w:val="24"/>
                <w:szCs w:val="24"/>
              </w:rPr>
              <w:t>electronic cooling, computer cooling systems, and aerospace applications</w:t>
            </w:r>
            <w:r>
              <w:t>.</w:t>
            </w:r>
          </w:p>
        </w:tc>
        <w:tc>
          <w:tcPr>
            <w:tcW w:w="3891" w:type="dxa"/>
            <w:vAlign w:val="center"/>
          </w:tcPr>
          <w:p w14:paraId="32199117" w14:textId="35A3264C" w:rsidR="00CD5038" w:rsidRPr="00655655" w:rsidRDefault="00655655" w:rsidP="00655655">
            <w:pPr>
              <w:pStyle w:val="NoSpacing"/>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8"/>
                <w:szCs w:val="28"/>
              </w:rPr>
            </w:pPr>
            <w:r w:rsidRPr="00655655">
              <w:rPr>
                <w:rFonts w:ascii="Times New Roman" w:hAnsi="Times New Roman" w:cs="Times New Roman"/>
                <w:sz w:val="24"/>
                <w:szCs w:val="24"/>
              </w:rPr>
              <w:t>Efficient thermal management, relatively simple construction, Suitable for various orientations, including horizontal and vertical.</w:t>
            </w:r>
          </w:p>
        </w:tc>
      </w:tr>
    </w:tbl>
    <w:p w14:paraId="3081CB5F" w14:textId="77777777" w:rsidR="00F372E2" w:rsidRDefault="00F372E2" w:rsidP="00F372E2">
      <w:pPr>
        <w:pStyle w:val="Caption"/>
        <w:rPr>
          <w:rFonts w:ascii="Times New Roman" w:hAnsi="Times New Roman" w:cs="Times New Roman"/>
          <w:sz w:val="24"/>
          <w:szCs w:val="24"/>
        </w:rPr>
      </w:pPr>
    </w:p>
    <w:p w14:paraId="21CE197F" w14:textId="3C269DD5" w:rsidR="00F372E2" w:rsidRPr="00F372E2" w:rsidRDefault="00F372E2" w:rsidP="00F372E2">
      <w:pPr>
        <w:pStyle w:val="Caption"/>
        <w:jc w:val="center"/>
        <w:rPr>
          <w:rFonts w:ascii="Times New Roman" w:hAnsi="Times New Roman" w:cs="Times New Roman"/>
          <w:b/>
          <w:bCs/>
          <w:sz w:val="40"/>
          <w:szCs w:val="40"/>
        </w:rPr>
      </w:pPr>
      <w:r w:rsidRPr="00F372E2">
        <w:rPr>
          <w:rFonts w:ascii="Times New Roman" w:hAnsi="Times New Roman" w:cs="Times New Roman"/>
          <w:sz w:val="24"/>
          <w:szCs w:val="24"/>
        </w:rPr>
        <w:t xml:space="preserve">Table </w:t>
      </w:r>
      <w:r w:rsidRPr="00F372E2">
        <w:rPr>
          <w:rFonts w:ascii="Times New Roman" w:hAnsi="Times New Roman" w:cs="Times New Roman"/>
          <w:sz w:val="24"/>
          <w:szCs w:val="24"/>
        </w:rPr>
        <w:fldChar w:fldCharType="begin"/>
      </w:r>
      <w:r w:rsidRPr="00F372E2">
        <w:rPr>
          <w:rFonts w:ascii="Times New Roman" w:hAnsi="Times New Roman" w:cs="Times New Roman"/>
          <w:sz w:val="24"/>
          <w:szCs w:val="24"/>
        </w:rPr>
        <w:instrText xml:space="preserve"> SEQ Table \* ARABIC </w:instrText>
      </w:r>
      <w:r w:rsidRPr="00F372E2">
        <w:rPr>
          <w:rFonts w:ascii="Times New Roman" w:hAnsi="Times New Roman" w:cs="Times New Roman"/>
          <w:sz w:val="24"/>
          <w:szCs w:val="24"/>
        </w:rPr>
        <w:fldChar w:fldCharType="separate"/>
      </w:r>
      <w:r w:rsidRPr="00F372E2">
        <w:rPr>
          <w:rFonts w:ascii="Times New Roman" w:hAnsi="Times New Roman" w:cs="Times New Roman"/>
          <w:noProof/>
          <w:sz w:val="24"/>
          <w:szCs w:val="24"/>
        </w:rPr>
        <w:t>1</w:t>
      </w:r>
      <w:r w:rsidRPr="00F372E2">
        <w:rPr>
          <w:rFonts w:ascii="Times New Roman" w:hAnsi="Times New Roman" w:cs="Times New Roman"/>
          <w:sz w:val="24"/>
          <w:szCs w:val="24"/>
        </w:rPr>
        <w:fldChar w:fldCharType="end"/>
      </w:r>
      <w:r w:rsidRPr="00F372E2">
        <w:rPr>
          <w:rFonts w:ascii="Times New Roman" w:hAnsi="Times New Roman" w:cs="Times New Roman"/>
          <w:sz w:val="24"/>
          <w:szCs w:val="24"/>
        </w:rPr>
        <w:t xml:space="preserve"> Various types of HP, Applications &amp; Advantages</w:t>
      </w:r>
    </w:p>
    <w:p w14:paraId="73740178" w14:textId="78CACB65" w:rsidR="00F372E2" w:rsidRDefault="005B6ED2" w:rsidP="00F81AA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Various types of heat pipes are </w:t>
      </w:r>
      <w:r w:rsidR="00015887">
        <w:rPr>
          <w:rFonts w:ascii="Times New Roman" w:hAnsi="Times New Roman" w:cs="Times New Roman"/>
          <w:sz w:val="24"/>
          <w:szCs w:val="24"/>
        </w:rPr>
        <w:t xml:space="preserve">listed in </w:t>
      </w:r>
      <w:r>
        <w:rPr>
          <w:rFonts w:ascii="Times New Roman" w:hAnsi="Times New Roman" w:cs="Times New Roman"/>
          <w:sz w:val="24"/>
          <w:szCs w:val="24"/>
        </w:rPr>
        <w:t xml:space="preserve">Table 1, which are generally used in the application mentioned and their advantages. Many more heat pipes are modified for these HPs in other applications like CLPHP, OLPHP, Thermosyphon, Flat HP, etc. The types of heat pipes are generally used based on requirements of applications </w:t>
      </w:r>
      <w:r w:rsidR="00C95BDE">
        <w:rPr>
          <w:rFonts w:ascii="Times New Roman" w:hAnsi="Times New Roman" w:cs="Times New Roman"/>
          <w:sz w:val="24"/>
          <w:szCs w:val="24"/>
        </w:rPr>
        <w:t>such as thermal performance, operating environment, etc. Some are optimized according to large-scale industrial applications with a unique design like distance, orientation, etc. Overall, HPs are used in every field of engineering applications where heat decapitation is needed</w:t>
      </w:r>
      <w:r w:rsidR="0088392E">
        <w:rPr>
          <w:rFonts w:ascii="Times New Roman" w:hAnsi="Times New Roman" w:cs="Times New Roman"/>
          <w:sz w:val="24"/>
          <w:szCs w:val="24"/>
        </w:rPr>
        <w:t>,</w:t>
      </w:r>
      <w:r w:rsidR="00C95BDE">
        <w:rPr>
          <w:rFonts w:ascii="Times New Roman" w:hAnsi="Times New Roman" w:cs="Times New Roman"/>
          <w:sz w:val="24"/>
          <w:szCs w:val="24"/>
        </w:rPr>
        <w:t xml:space="preserve"> and thermal stability is essential.</w:t>
      </w:r>
    </w:p>
    <w:p w14:paraId="417F5808" w14:textId="7339A3F9" w:rsidR="0026684A" w:rsidRDefault="0026684A" w:rsidP="00F81AAC">
      <w:pPr>
        <w:spacing w:after="120" w:line="360" w:lineRule="auto"/>
        <w:jc w:val="both"/>
        <w:rPr>
          <w:rFonts w:ascii="Times New Roman" w:hAnsi="Times New Roman" w:cs="Times New Roman"/>
          <w:b/>
          <w:bCs/>
          <w:sz w:val="28"/>
          <w:szCs w:val="28"/>
        </w:rPr>
      </w:pPr>
      <w:r w:rsidRPr="0026684A">
        <w:rPr>
          <w:rFonts w:ascii="Times New Roman" w:hAnsi="Times New Roman" w:cs="Times New Roman"/>
          <w:b/>
          <w:bCs/>
          <w:sz w:val="28"/>
          <w:szCs w:val="28"/>
        </w:rPr>
        <w:t>WHY PHP?</w:t>
      </w:r>
    </w:p>
    <w:p w14:paraId="16FC2F1C" w14:textId="61901934" w:rsidR="0026684A" w:rsidRPr="0026684A" w:rsidRDefault="002E04ED" w:rsidP="00F81AAC">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 pulsating heat pipe provides multiple advantages over conventional heat pipes, making it an effective device for specific heat transfer applications, especially where high heat flux, compact size, and versatility are essential.</w:t>
      </w:r>
    </w:p>
    <w:sectPr w:rsidR="0026684A" w:rsidRPr="0026684A" w:rsidSect="00F81AAC">
      <w:pgSz w:w="11906" w:h="16838" w:code="9"/>
      <w:pgMar w:top="1440" w:right="1440" w:bottom="1440" w:left="1440"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2AC"/>
    <w:rsid w:val="00015887"/>
    <w:rsid w:val="000552AC"/>
    <w:rsid w:val="00065378"/>
    <w:rsid w:val="0008537E"/>
    <w:rsid w:val="000A5C22"/>
    <w:rsid w:val="000F4C0C"/>
    <w:rsid w:val="001056D7"/>
    <w:rsid w:val="001F76C3"/>
    <w:rsid w:val="0026684A"/>
    <w:rsid w:val="002D7CB9"/>
    <w:rsid w:val="002E04ED"/>
    <w:rsid w:val="00332C2C"/>
    <w:rsid w:val="0033326F"/>
    <w:rsid w:val="003A7C16"/>
    <w:rsid w:val="003E6576"/>
    <w:rsid w:val="00423F4E"/>
    <w:rsid w:val="0046665C"/>
    <w:rsid w:val="00471EBA"/>
    <w:rsid w:val="004A163E"/>
    <w:rsid w:val="00506666"/>
    <w:rsid w:val="005416E2"/>
    <w:rsid w:val="005B6ED2"/>
    <w:rsid w:val="005B6FC4"/>
    <w:rsid w:val="005D03E3"/>
    <w:rsid w:val="005E0267"/>
    <w:rsid w:val="00655655"/>
    <w:rsid w:val="006557E7"/>
    <w:rsid w:val="006B7245"/>
    <w:rsid w:val="006F631A"/>
    <w:rsid w:val="00742076"/>
    <w:rsid w:val="00761B82"/>
    <w:rsid w:val="007B0FEF"/>
    <w:rsid w:val="007D222E"/>
    <w:rsid w:val="007E5E3B"/>
    <w:rsid w:val="00801114"/>
    <w:rsid w:val="00836C6F"/>
    <w:rsid w:val="0088392E"/>
    <w:rsid w:val="00963199"/>
    <w:rsid w:val="00972B52"/>
    <w:rsid w:val="00A12992"/>
    <w:rsid w:val="00A258B3"/>
    <w:rsid w:val="00A534EF"/>
    <w:rsid w:val="00A87414"/>
    <w:rsid w:val="00AD39E5"/>
    <w:rsid w:val="00AF57E8"/>
    <w:rsid w:val="00BD752C"/>
    <w:rsid w:val="00BF3FC1"/>
    <w:rsid w:val="00C21D4E"/>
    <w:rsid w:val="00C27FDC"/>
    <w:rsid w:val="00C865A3"/>
    <w:rsid w:val="00C95BDE"/>
    <w:rsid w:val="00CD5038"/>
    <w:rsid w:val="00CF7B91"/>
    <w:rsid w:val="00D25391"/>
    <w:rsid w:val="00D70F01"/>
    <w:rsid w:val="00D85721"/>
    <w:rsid w:val="00E661AA"/>
    <w:rsid w:val="00E8019C"/>
    <w:rsid w:val="00EA38D8"/>
    <w:rsid w:val="00EB1326"/>
    <w:rsid w:val="00F30AF1"/>
    <w:rsid w:val="00F33990"/>
    <w:rsid w:val="00F33D1C"/>
    <w:rsid w:val="00F372E2"/>
    <w:rsid w:val="00F81AAC"/>
    <w:rsid w:val="00FA0208"/>
    <w:rsid w:val="00FA2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B6B8D"/>
  <w15:chartTrackingRefBased/>
  <w15:docId w15:val="{CAB015BE-199C-437D-9740-E29C9397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D222E"/>
    <w:pPr>
      <w:spacing w:after="200" w:line="240" w:lineRule="auto"/>
    </w:pPr>
    <w:rPr>
      <w:i/>
      <w:iCs/>
      <w:color w:val="44546A" w:themeColor="text2"/>
      <w:sz w:val="18"/>
      <w:szCs w:val="18"/>
    </w:rPr>
  </w:style>
  <w:style w:type="table" w:styleId="TableGrid">
    <w:name w:val="Table Grid"/>
    <w:basedOn w:val="TableNormal"/>
    <w:uiPriority w:val="39"/>
    <w:rsid w:val="00CD5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D503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ListTable7Colorful">
    <w:name w:val="List Table 7 Colorful"/>
    <w:basedOn w:val="TableNormal"/>
    <w:uiPriority w:val="52"/>
    <w:rsid w:val="00CD503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CD503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6556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70810">
      <w:bodyDiv w:val="1"/>
      <w:marLeft w:val="0"/>
      <w:marRight w:val="0"/>
      <w:marTop w:val="0"/>
      <w:marBottom w:val="0"/>
      <w:divBdr>
        <w:top w:val="none" w:sz="0" w:space="0" w:color="auto"/>
        <w:left w:val="none" w:sz="0" w:space="0" w:color="auto"/>
        <w:bottom w:val="none" w:sz="0" w:space="0" w:color="auto"/>
        <w:right w:val="none" w:sz="0" w:space="0" w:color="auto"/>
      </w:divBdr>
    </w:div>
    <w:div w:id="70854845">
      <w:bodyDiv w:val="1"/>
      <w:marLeft w:val="0"/>
      <w:marRight w:val="0"/>
      <w:marTop w:val="0"/>
      <w:marBottom w:val="0"/>
      <w:divBdr>
        <w:top w:val="none" w:sz="0" w:space="0" w:color="auto"/>
        <w:left w:val="none" w:sz="0" w:space="0" w:color="auto"/>
        <w:bottom w:val="none" w:sz="0" w:space="0" w:color="auto"/>
        <w:right w:val="none" w:sz="0" w:space="0" w:color="auto"/>
      </w:divBdr>
    </w:div>
    <w:div w:id="162863620">
      <w:bodyDiv w:val="1"/>
      <w:marLeft w:val="0"/>
      <w:marRight w:val="0"/>
      <w:marTop w:val="0"/>
      <w:marBottom w:val="0"/>
      <w:divBdr>
        <w:top w:val="none" w:sz="0" w:space="0" w:color="auto"/>
        <w:left w:val="none" w:sz="0" w:space="0" w:color="auto"/>
        <w:bottom w:val="none" w:sz="0" w:space="0" w:color="auto"/>
        <w:right w:val="none" w:sz="0" w:space="0" w:color="auto"/>
      </w:divBdr>
    </w:div>
    <w:div w:id="173039370">
      <w:bodyDiv w:val="1"/>
      <w:marLeft w:val="0"/>
      <w:marRight w:val="0"/>
      <w:marTop w:val="0"/>
      <w:marBottom w:val="0"/>
      <w:divBdr>
        <w:top w:val="none" w:sz="0" w:space="0" w:color="auto"/>
        <w:left w:val="none" w:sz="0" w:space="0" w:color="auto"/>
        <w:bottom w:val="none" w:sz="0" w:space="0" w:color="auto"/>
        <w:right w:val="none" w:sz="0" w:space="0" w:color="auto"/>
      </w:divBdr>
    </w:div>
    <w:div w:id="206992459">
      <w:bodyDiv w:val="1"/>
      <w:marLeft w:val="0"/>
      <w:marRight w:val="0"/>
      <w:marTop w:val="0"/>
      <w:marBottom w:val="0"/>
      <w:divBdr>
        <w:top w:val="none" w:sz="0" w:space="0" w:color="auto"/>
        <w:left w:val="none" w:sz="0" w:space="0" w:color="auto"/>
        <w:bottom w:val="none" w:sz="0" w:space="0" w:color="auto"/>
        <w:right w:val="none" w:sz="0" w:space="0" w:color="auto"/>
      </w:divBdr>
    </w:div>
    <w:div w:id="207841934">
      <w:bodyDiv w:val="1"/>
      <w:marLeft w:val="0"/>
      <w:marRight w:val="0"/>
      <w:marTop w:val="0"/>
      <w:marBottom w:val="0"/>
      <w:divBdr>
        <w:top w:val="none" w:sz="0" w:space="0" w:color="auto"/>
        <w:left w:val="none" w:sz="0" w:space="0" w:color="auto"/>
        <w:bottom w:val="none" w:sz="0" w:space="0" w:color="auto"/>
        <w:right w:val="none" w:sz="0" w:space="0" w:color="auto"/>
      </w:divBdr>
    </w:div>
    <w:div w:id="222328056">
      <w:bodyDiv w:val="1"/>
      <w:marLeft w:val="0"/>
      <w:marRight w:val="0"/>
      <w:marTop w:val="0"/>
      <w:marBottom w:val="0"/>
      <w:divBdr>
        <w:top w:val="none" w:sz="0" w:space="0" w:color="auto"/>
        <w:left w:val="none" w:sz="0" w:space="0" w:color="auto"/>
        <w:bottom w:val="none" w:sz="0" w:space="0" w:color="auto"/>
        <w:right w:val="none" w:sz="0" w:space="0" w:color="auto"/>
      </w:divBdr>
    </w:div>
    <w:div w:id="263610668">
      <w:bodyDiv w:val="1"/>
      <w:marLeft w:val="0"/>
      <w:marRight w:val="0"/>
      <w:marTop w:val="0"/>
      <w:marBottom w:val="0"/>
      <w:divBdr>
        <w:top w:val="none" w:sz="0" w:space="0" w:color="auto"/>
        <w:left w:val="none" w:sz="0" w:space="0" w:color="auto"/>
        <w:bottom w:val="none" w:sz="0" w:space="0" w:color="auto"/>
        <w:right w:val="none" w:sz="0" w:space="0" w:color="auto"/>
      </w:divBdr>
    </w:div>
    <w:div w:id="284427575">
      <w:bodyDiv w:val="1"/>
      <w:marLeft w:val="0"/>
      <w:marRight w:val="0"/>
      <w:marTop w:val="0"/>
      <w:marBottom w:val="0"/>
      <w:divBdr>
        <w:top w:val="none" w:sz="0" w:space="0" w:color="auto"/>
        <w:left w:val="none" w:sz="0" w:space="0" w:color="auto"/>
        <w:bottom w:val="none" w:sz="0" w:space="0" w:color="auto"/>
        <w:right w:val="none" w:sz="0" w:space="0" w:color="auto"/>
      </w:divBdr>
    </w:div>
    <w:div w:id="347561398">
      <w:bodyDiv w:val="1"/>
      <w:marLeft w:val="0"/>
      <w:marRight w:val="0"/>
      <w:marTop w:val="0"/>
      <w:marBottom w:val="0"/>
      <w:divBdr>
        <w:top w:val="none" w:sz="0" w:space="0" w:color="auto"/>
        <w:left w:val="none" w:sz="0" w:space="0" w:color="auto"/>
        <w:bottom w:val="none" w:sz="0" w:space="0" w:color="auto"/>
        <w:right w:val="none" w:sz="0" w:space="0" w:color="auto"/>
      </w:divBdr>
    </w:div>
    <w:div w:id="354578418">
      <w:bodyDiv w:val="1"/>
      <w:marLeft w:val="0"/>
      <w:marRight w:val="0"/>
      <w:marTop w:val="0"/>
      <w:marBottom w:val="0"/>
      <w:divBdr>
        <w:top w:val="none" w:sz="0" w:space="0" w:color="auto"/>
        <w:left w:val="none" w:sz="0" w:space="0" w:color="auto"/>
        <w:bottom w:val="none" w:sz="0" w:space="0" w:color="auto"/>
        <w:right w:val="none" w:sz="0" w:space="0" w:color="auto"/>
      </w:divBdr>
    </w:div>
    <w:div w:id="365064829">
      <w:bodyDiv w:val="1"/>
      <w:marLeft w:val="0"/>
      <w:marRight w:val="0"/>
      <w:marTop w:val="0"/>
      <w:marBottom w:val="0"/>
      <w:divBdr>
        <w:top w:val="none" w:sz="0" w:space="0" w:color="auto"/>
        <w:left w:val="none" w:sz="0" w:space="0" w:color="auto"/>
        <w:bottom w:val="none" w:sz="0" w:space="0" w:color="auto"/>
        <w:right w:val="none" w:sz="0" w:space="0" w:color="auto"/>
      </w:divBdr>
    </w:div>
    <w:div w:id="379402191">
      <w:bodyDiv w:val="1"/>
      <w:marLeft w:val="0"/>
      <w:marRight w:val="0"/>
      <w:marTop w:val="0"/>
      <w:marBottom w:val="0"/>
      <w:divBdr>
        <w:top w:val="none" w:sz="0" w:space="0" w:color="auto"/>
        <w:left w:val="none" w:sz="0" w:space="0" w:color="auto"/>
        <w:bottom w:val="none" w:sz="0" w:space="0" w:color="auto"/>
        <w:right w:val="none" w:sz="0" w:space="0" w:color="auto"/>
      </w:divBdr>
    </w:div>
    <w:div w:id="410081832">
      <w:bodyDiv w:val="1"/>
      <w:marLeft w:val="0"/>
      <w:marRight w:val="0"/>
      <w:marTop w:val="0"/>
      <w:marBottom w:val="0"/>
      <w:divBdr>
        <w:top w:val="none" w:sz="0" w:space="0" w:color="auto"/>
        <w:left w:val="none" w:sz="0" w:space="0" w:color="auto"/>
        <w:bottom w:val="none" w:sz="0" w:space="0" w:color="auto"/>
        <w:right w:val="none" w:sz="0" w:space="0" w:color="auto"/>
      </w:divBdr>
    </w:div>
    <w:div w:id="584337120">
      <w:bodyDiv w:val="1"/>
      <w:marLeft w:val="0"/>
      <w:marRight w:val="0"/>
      <w:marTop w:val="0"/>
      <w:marBottom w:val="0"/>
      <w:divBdr>
        <w:top w:val="none" w:sz="0" w:space="0" w:color="auto"/>
        <w:left w:val="none" w:sz="0" w:space="0" w:color="auto"/>
        <w:bottom w:val="none" w:sz="0" w:space="0" w:color="auto"/>
        <w:right w:val="none" w:sz="0" w:space="0" w:color="auto"/>
      </w:divBdr>
    </w:div>
    <w:div w:id="589196841">
      <w:bodyDiv w:val="1"/>
      <w:marLeft w:val="0"/>
      <w:marRight w:val="0"/>
      <w:marTop w:val="0"/>
      <w:marBottom w:val="0"/>
      <w:divBdr>
        <w:top w:val="none" w:sz="0" w:space="0" w:color="auto"/>
        <w:left w:val="none" w:sz="0" w:space="0" w:color="auto"/>
        <w:bottom w:val="none" w:sz="0" w:space="0" w:color="auto"/>
        <w:right w:val="none" w:sz="0" w:space="0" w:color="auto"/>
      </w:divBdr>
    </w:div>
    <w:div w:id="610238261">
      <w:bodyDiv w:val="1"/>
      <w:marLeft w:val="0"/>
      <w:marRight w:val="0"/>
      <w:marTop w:val="0"/>
      <w:marBottom w:val="0"/>
      <w:divBdr>
        <w:top w:val="none" w:sz="0" w:space="0" w:color="auto"/>
        <w:left w:val="none" w:sz="0" w:space="0" w:color="auto"/>
        <w:bottom w:val="none" w:sz="0" w:space="0" w:color="auto"/>
        <w:right w:val="none" w:sz="0" w:space="0" w:color="auto"/>
      </w:divBdr>
    </w:div>
    <w:div w:id="617224020">
      <w:bodyDiv w:val="1"/>
      <w:marLeft w:val="0"/>
      <w:marRight w:val="0"/>
      <w:marTop w:val="0"/>
      <w:marBottom w:val="0"/>
      <w:divBdr>
        <w:top w:val="none" w:sz="0" w:space="0" w:color="auto"/>
        <w:left w:val="none" w:sz="0" w:space="0" w:color="auto"/>
        <w:bottom w:val="none" w:sz="0" w:space="0" w:color="auto"/>
        <w:right w:val="none" w:sz="0" w:space="0" w:color="auto"/>
      </w:divBdr>
    </w:div>
    <w:div w:id="638412815">
      <w:bodyDiv w:val="1"/>
      <w:marLeft w:val="0"/>
      <w:marRight w:val="0"/>
      <w:marTop w:val="0"/>
      <w:marBottom w:val="0"/>
      <w:divBdr>
        <w:top w:val="none" w:sz="0" w:space="0" w:color="auto"/>
        <w:left w:val="none" w:sz="0" w:space="0" w:color="auto"/>
        <w:bottom w:val="none" w:sz="0" w:space="0" w:color="auto"/>
        <w:right w:val="none" w:sz="0" w:space="0" w:color="auto"/>
      </w:divBdr>
    </w:div>
    <w:div w:id="648364631">
      <w:bodyDiv w:val="1"/>
      <w:marLeft w:val="0"/>
      <w:marRight w:val="0"/>
      <w:marTop w:val="0"/>
      <w:marBottom w:val="0"/>
      <w:divBdr>
        <w:top w:val="none" w:sz="0" w:space="0" w:color="auto"/>
        <w:left w:val="none" w:sz="0" w:space="0" w:color="auto"/>
        <w:bottom w:val="none" w:sz="0" w:space="0" w:color="auto"/>
        <w:right w:val="none" w:sz="0" w:space="0" w:color="auto"/>
      </w:divBdr>
    </w:div>
    <w:div w:id="662902750">
      <w:bodyDiv w:val="1"/>
      <w:marLeft w:val="0"/>
      <w:marRight w:val="0"/>
      <w:marTop w:val="0"/>
      <w:marBottom w:val="0"/>
      <w:divBdr>
        <w:top w:val="none" w:sz="0" w:space="0" w:color="auto"/>
        <w:left w:val="none" w:sz="0" w:space="0" w:color="auto"/>
        <w:bottom w:val="none" w:sz="0" w:space="0" w:color="auto"/>
        <w:right w:val="none" w:sz="0" w:space="0" w:color="auto"/>
      </w:divBdr>
    </w:div>
    <w:div w:id="781147324">
      <w:bodyDiv w:val="1"/>
      <w:marLeft w:val="0"/>
      <w:marRight w:val="0"/>
      <w:marTop w:val="0"/>
      <w:marBottom w:val="0"/>
      <w:divBdr>
        <w:top w:val="none" w:sz="0" w:space="0" w:color="auto"/>
        <w:left w:val="none" w:sz="0" w:space="0" w:color="auto"/>
        <w:bottom w:val="none" w:sz="0" w:space="0" w:color="auto"/>
        <w:right w:val="none" w:sz="0" w:space="0" w:color="auto"/>
      </w:divBdr>
    </w:div>
    <w:div w:id="835345801">
      <w:bodyDiv w:val="1"/>
      <w:marLeft w:val="0"/>
      <w:marRight w:val="0"/>
      <w:marTop w:val="0"/>
      <w:marBottom w:val="0"/>
      <w:divBdr>
        <w:top w:val="none" w:sz="0" w:space="0" w:color="auto"/>
        <w:left w:val="none" w:sz="0" w:space="0" w:color="auto"/>
        <w:bottom w:val="none" w:sz="0" w:space="0" w:color="auto"/>
        <w:right w:val="none" w:sz="0" w:space="0" w:color="auto"/>
      </w:divBdr>
    </w:div>
    <w:div w:id="876549057">
      <w:bodyDiv w:val="1"/>
      <w:marLeft w:val="0"/>
      <w:marRight w:val="0"/>
      <w:marTop w:val="0"/>
      <w:marBottom w:val="0"/>
      <w:divBdr>
        <w:top w:val="none" w:sz="0" w:space="0" w:color="auto"/>
        <w:left w:val="none" w:sz="0" w:space="0" w:color="auto"/>
        <w:bottom w:val="none" w:sz="0" w:space="0" w:color="auto"/>
        <w:right w:val="none" w:sz="0" w:space="0" w:color="auto"/>
      </w:divBdr>
    </w:div>
    <w:div w:id="938487653">
      <w:bodyDiv w:val="1"/>
      <w:marLeft w:val="0"/>
      <w:marRight w:val="0"/>
      <w:marTop w:val="0"/>
      <w:marBottom w:val="0"/>
      <w:divBdr>
        <w:top w:val="none" w:sz="0" w:space="0" w:color="auto"/>
        <w:left w:val="none" w:sz="0" w:space="0" w:color="auto"/>
        <w:bottom w:val="none" w:sz="0" w:space="0" w:color="auto"/>
        <w:right w:val="none" w:sz="0" w:space="0" w:color="auto"/>
      </w:divBdr>
    </w:div>
    <w:div w:id="1041829562">
      <w:bodyDiv w:val="1"/>
      <w:marLeft w:val="0"/>
      <w:marRight w:val="0"/>
      <w:marTop w:val="0"/>
      <w:marBottom w:val="0"/>
      <w:divBdr>
        <w:top w:val="none" w:sz="0" w:space="0" w:color="auto"/>
        <w:left w:val="none" w:sz="0" w:space="0" w:color="auto"/>
        <w:bottom w:val="none" w:sz="0" w:space="0" w:color="auto"/>
        <w:right w:val="none" w:sz="0" w:space="0" w:color="auto"/>
      </w:divBdr>
    </w:div>
    <w:div w:id="1059480928">
      <w:bodyDiv w:val="1"/>
      <w:marLeft w:val="0"/>
      <w:marRight w:val="0"/>
      <w:marTop w:val="0"/>
      <w:marBottom w:val="0"/>
      <w:divBdr>
        <w:top w:val="none" w:sz="0" w:space="0" w:color="auto"/>
        <w:left w:val="none" w:sz="0" w:space="0" w:color="auto"/>
        <w:bottom w:val="none" w:sz="0" w:space="0" w:color="auto"/>
        <w:right w:val="none" w:sz="0" w:space="0" w:color="auto"/>
      </w:divBdr>
    </w:div>
    <w:div w:id="1072236414">
      <w:bodyDiv w:val="1"/>
      <w:marLeft w:val="0"/>
      <w:marRight w:val="0"/>
      <w:marTop w:val="0"/>
      <w:marBottom w:val="0"/>
      <w:divBdr>
        <w:top w:val="none" w:sz="0" w:space="0" w:color="auto"/>
        <w:left w:val="none" w:sz="0" w:space="0" w:color="auto"/>
        <w:bottom w:val="none" w:sz="0" w:space="0" w:color="auto"/>
        <w:right w:val="none" w:sz="0" w:space="0" w:color="auto"/>
      </w:divBdr>
    </w:div>
    <w:div w:id="1081559729">
      <w:bodyDiv w:val="1"/>
      <w:marLeft w:val="0"/>
      <w:marRight w:val="0"/>
      <w:marTop w:val="0"/>
      <w:marBottom w:val="0"/>
      <w:divBdr>
        <w:top w:val="none" w:sz="0" w:space="0" w:color="auto"/>
        <w:left w:val="none" w:sz="0" w:space="0" w:color="auto"/>
        <w:bottom w:val="none" w:sz="0" w:space="0" w:color="auto"/>
        <w:right w:val="none" w:sz="0" w:space="0" w:color="auto"/>
      </w:divBdr>
    </w:div>
    <w:div w:id="1177505500">
      <w:bodyDiv w:val="1"/>
      <w:marLeft w:val="0"/>
      <w:marRight w:val="0"/>
      <w:marTop w:val="0"/>
      <w:marBottom w:val="0"/>
      <w:divBdr>
        <w:top w:val="none" w:sz="0" w:space="0" w:color="auto"/>
        <w:left w:val="none" w:sz="0" w:space="0" w:color="auto"/>
        <w:bottom w:val="none" w:sz="0" w:space="0" w:color="auto"/>
        <w:right w:val="none" w:sz="0" w:space="0" w:color="auto"/>
      </w:divBdr>
    </w:div>
    <w:div w:id="1276400253">
      <w:bodyDiv w:val="1"/>
      <w:marLeft w:val="0"/>
      <w:marRight w:val="0"/>
      <w:marTop w:val="0"/>
      <w:marBottom w:val="0"/>
      <w:divBdr>
        <w:top w:val="none" w:sz="0" w:space="0" w:color="auto"/>
        <w:left w:val="none" w:sz="0" w:space="0" w:color="auto"/>
        <w:bottom w:val="none" w:sz="0" w:space="0" w:color="auto"/>
        <w:right w:val="none" w:sz="0" w:space="0" w:color="auto"/>
      </w:divBdr>
    </w:div>
    <w:div w:id="1304504933">
      <w:bodyDiv w:val="1"/>
      <w:marLeft w:val="0"/>
      <w:marRight w:val="0"/>
      <w:marTop w:val="0"/>
      <w:marBottom w:val="0"/>
      <w:divBdr>
        <w:top w:val="none" w:sz="0" w:space="0" w:color="auto"/>
        <w:left w:val="none" w:sz="0" w:space="0" w:color="auto"/>
        <w:bottom w:val="none" w:sz="0" w:space="0" w:color="auto"/>
        <w:right w:val="none" w:sz="0" w:space="0" w:color="auto"/>
      </w:divBdr>
    </w:div>
    <w:div w:id="1331520906">
      <w:bodyDiv w:val="1"/>
      <w:marLeft w:val="0"/>
      <w:marRight w:val="0"/>
      <w:marTop w:val="0"/>
      <w:marBottom w:val="0"/>
      <w:divBdr>
        <w:top w:val="none" w:sz="0" w:space="0" w:color="auto"/>
        <w:left w:val="none" w:sz="0" w:space="0" w:color="auto"/>
        <w:bottom w:val="none" w:sz="0" w:space="0" w:color="auto"/>
        <w:right w:val="none" w:sz="0" w:space="0" w:color="auto"/>
      </w:divBdr>
    </w:div>
    <w:div w:id="1382443802">
      <w:bodyDiv w:val="1"/>
      <w:marLeft w:val="0"/>
      <w:marRight w:val="0"/>
      <w:marTop w:val="0"/>
      <w:marBottom w:val="0"/>
      <w:divBdr>
        <w:top w:val="none" w:sz="0" w:space="0" w:color="auto"/>
        <w:left w:val="none" w:sz="0" w:space="0" w:color="auto"/>
        <w:bottom w:val="none" w:sz="0" w:space="0" w:color="auto"/>
        <w:right w:val="none" w:sz="0" w:space="0" w:color="auto"/>
      </w:divBdr>
    </w:div>
    <w:div w:id="1385449063">
      <w:bodyDiv w:val="1"/>
      <w:marLeft w:val="0"/>
      <w:marRight w:val="0"/>
      <w:marTop w:val="0"/>
      <w:marBottom w:val="0"/>
      <w:divBdr>
        <w:top w:val="none" w:sz="0" w:space="0" w:color="auto"/>
        <w:left w:val="none" w:sz="0" w:space="0" w:color="auto"/>
        <w:bottom w:val="none" w:sz="0" w:space="0" w:color="auto"/>
        <w:right w:val="none" w:sz="0" w:space="0" w:color="auto"/>
      </w:divBdr>
    </w:div>
    <w:div w:id="1400324781">
      <w:bodyDiv w:val="1"/>
      <w:marLeft w:val="0"/>
      <w:marRight w:val="0"/>
      <w:marTop w:val="0"/>
      <w:marBottom w:val="0"/>
      <w:divBdr>
        <w:top w:val="none" w:sz="0" w:space="0" w:color="auto"/>
        <w:left w:val="none" w:sz="0" w:space="0" w:color="auto"/>
        <w:bottom w:val="none" w:sz="0" w:space="0" w:color="auto"/>
        <w:right w:val="none" w:sz="0" w:space="0" w:color="auto"/>
      </w:divBdr>
    </w:div>
    <w:div w:id="1431970532">
      <w:bodyDiv w:val="1"/>
      <w:marLeft w:val="0"/>
      <w:marRight w:val="0"/>
      <w:marTop w:val="0"/>
      <w:marBottom w:val="0"/>
      <w:divBdr>
        <w:top w:val="none" w:sz="0" w:space="0" w:color="auto"/>
        <w:left w:val="none" w:sz="0" w:space="0" w:color="auto"/>
        <w:bottom w:val="none" w:sz="0" w:space="0" w:color="auto"/>
        <w:right w:val="none" w:sz="0" w:space="0" w:color="auto"/>
      </w:divBdr>
    </w:div>
    <w:div w:id="1444153583">
      <w:bodyDiv w:val="1"/>
      <w:marLeft w:val="0"/>
      <w:marRight w:val="0"/>
      <w:marTop w:val="0"/>
      <w:marBottom w:val="0"/>
      <w:divBdr>
        <w:top w:val="none" w:sz="0" w:space="0" w:color="auto"/>
        <w:left w:val="none" w:sz="0" w:space="0" w:color="auto"/>
        <w:bottom w:val="none" w:sz="0" w:space="0" w:color="auto"/>
        <w:right w:val="none" w:sz="0" w:space="0" w:color="auto"/>
      </w:divBdr>
    </w:div>
    <w:div w:id="1524589200">
      <w:bodyDiv w:val="1"/>
      <w:marLeft w:val="0"/>
      <w:marRight w:val="0"/>
      <w:marTop w:val="0"/>
      <w:marBottom w:val="0"/>
      <w:divBdr>
        <w:top w:val="none" w:sz="0" w:space="0" w:color="auto"/>
        <w:left w:val="none" w:sz="0" w:space="0" w:color="auto"/>
        <w:bottom w:val="none" w:sz="0" w:space="0" w:color="auto"/>
        <w:right w:val="none" w:sz="0" w:space="0" w:color="auto"/>
      </w:divBdr>
    </w:div>
    <w:div w:id="1524972057">
      <w:bodyDiv w:val="1"/>
      <w:marLeft w:val="0"/>
      <w:marRight w:val="0"/>
      <w:marTop w:val="0"/>
      <w:marBottom w:val="0"/>
      <w:divBdr>
        <w:top w:val="none" w:sz="0" w:space="0" w:color="auto"/>
        <w:left w:val="none" w:sz="0" w:space="0" w:color="auto"/>
        <w:bottom w:val="none" w:sz="0" w:space="0" w:color="auto"/>
        <w:right w:val="none" w:sz="0" w:space="0" w:color="auto"/>
      </w:divBdr>
    </w:div>
    <w:div w:id="1530101085">
      <w:bodyDiv w:val="1"/>
      <w:marLeft w:val="0"/>
      <w:marRight w:val="0"/>
      <w:marTop w:val="0"/>
      <w:marBottom w:val="0"/>
      <w:divBdr>
        <w:top w:val="none" w:sz="0" w:space="0" w:color="auto"/>
        <w:left w:val="none" w:sz="0" w:space="0" w:color="auto"/>
        <w:bottom w:val="none" w:sz="0" w:space="0" w:color="auto"/>
        <w:right w:val="none" w:sz="0" w:space="0" w:color="auto"/>
      </w:divBdr>
    </w:div>
    <w:div w:id="1610813678">
      <w:bodyDiv w:val="1"/>
      <w:marLeft w:val="0"/>
      <w:marRight w:val="0"/>
      <w:marTop w:val="0"/>
      <w:marBottom w:val="0"/>
      <w:divBdr>
        <w:top w:val="none" w:sz="0" w:space="0" w:color="auto"/>
        <w:left w:val="none" w:sz="0" w:space="0" w:color="auto"/>
        <w:bottom w:val="none" w:sz="0" w:space="0" w:color="auto"/>
        <w:right w:val="none" w:sz="0" w:space="0" w:color="auto"/>
      </w:divBdr>
    </w:div>
    <w:div w:id="1616667118">
      <w:bodyDiv w:val="1"/>
      <w:marLeft w:val="0"/>
      <w:marRight w:val="0"/>
      <w:marTop w:val="0"/>
      <w:marBottom w:val="0"/>
      <w:divBdr>
        <w:top w:val="none" w:sz="0" w:space="0" w:color="auto"/>
        <w:left w:val="none" w:sz="0" w:space="0" w:color="auto"/>
        <w:bottom w:val="none" w:sz="0" w:space="0" w:color="auto"/>
        <w:right w:val="none" w:sz="0" w:space="0" w:color="auto"/>
      </w:divBdr>
    </w:div>
    <w:div w:id="1649701634">
      <w:bodyDiv w:val="1"/>
      <w:marLeft w:val="0"/>
      <w:marRight w:val="0"/>
      <w:marTop w:val="0"/>
      <w:marBottom w:val="0"/>
      <w:divBdr>
        <w:top w:val="none" w:sz="0" w:space="0" w:color="auto"/>
        <w:left w:val="none" w:sz="0" w:space="0" w:color="auto"/>
        <w:bottom w:val="none" w:sz="0" w:space="0" w:color="auto"/>
        <w:right w:val="none" w:sz="0" w:space="0" w:color="auto"/>
      </w:divBdr>
    </w:div>
    <w:div w:id="1652363336">
      <w:bodyDiv w:val="1"/>
      <w:marLeft w:val="0"/>
      <w:marRight w:val="0"/>
      <w:marTop w:val="0"/>
      <w:marBottom w:val="0"/>
      <w:divBdr>
        <w:top w:val="none" w:sz="0" w:space="0" w:color="auto"/>
        <w:left w:val="none" w:sz="0" w:space="0" w:color="auto"/>
        <w:bottom w:val="none" w:sz="0" w:space="0" w:color="auto"/>
        <w:right w:val="none" w:sz="0" w:space="0" w:color="auto"/>
      </w:divBdr>
    </w:div>
    <w:div w:id="1730229912">
      <w:bodyDiv w:val="1"/>
      <w:marLeft w:val="0"/>
      <w:marRight w:val="0"/>
      <w:marTop w:val="0"/>
      <w:marBottom w:val="0"/>
      <w:divBdr>
        <w:top w:val="none" w:sz="0" w:space="0" w:color="auto"/>
        <w:left w:val="none" w:sz="0" w:space="0" w:color="auto"/>
        <w:bottom w:val="none" w:sz="0" w:space="0" w:color="auto"/>
        <w:right w:val="none" w:sz="0" w:space="0" w:color="auto"/>
      </w:divBdr>
    </w:div>
    <w:div w:id="1732659399">
      <w:bodyDiv w:val="1"/>
      <w:marLeft w:val="0"/>
      <w:marRight w:val="0"/>
      <w:marTop w:val="0"/>
      <w:marBottom w:val="0"/>
      <w:divBdr>
        <w:top w:val="none" w:sz="0" w:space="0" w:color="auto"/>
        <w:left w:val="none" w:sz="0" w:space="0" w:color="auto"/>
        <w:bottom w:val="none" w:sz="0" w:space="0" w:color="auto"/>
        <w:right w:val="none" w:sz="0" w:space="0" w:color="auto"/>
      </w:divBdr>
    </w:div>
    <w:div w:id="1737043483">
      <w:bodyDiv w:val="1"/>
      <w:marLeft w:val="0"/>
      <w:marRight w:val="0"/>
      <w:marTop w:val="0"/>
      <w:marBottom w:val="0"/>
      <w:divBdr>
        <w:top w:val="none" w:sz="0" w:space="0" w:color="auto"/>
        <w:left w:val="none" w:sz="0" w:space="0" w:color="auto"/>
        <w:bottom w:val="none" w:sz="0" w:space="0" w:color="auto"/>
        <w:right w:val="none" w:sz="0" w:space="0" w:color="auto"/>
      </w:divBdr>
    </w:div>
    <w:div w:id="1742483076">
      <w:bodyDiv w:val="1"/>
      <w:marLeft w:val="0"/>
      <w:marRight w:val="0"/>
      <w:marTop w:val="0"/>
      <w:marBottom w:val="0"/>
      <w:divBdr>
        <w:top w:val="none" w:sz="0" w:space="0" w:color="auto"/>
        <w:left w:val="none" w:sz="0" w:space="0" w:color="auto"/>
        <w:bottom w:val="none" w:sz="0" w:space="0" w:color="auto"/>
        <w:right w:val="none" w:sz="0" w:space="0" w:color="auto"/>
      </w:divBdr>
    </w:div>
    <w:div w:id="1771851948">
      <w:bodyDiv w:val="1"/>
      <w:marLeft w:val="0"/>
      <w:marRight w:val="0"/>
      <w:marTop w:val="0"/>
      <w:marBottom w:val="0"/>
      <w:divBdr>
        <w:top w:val="none" w:sz="0" w:space="0" w:color="auto"/>
        <w:left w:val="none" w:sz="0" w:space="0" w:color="auto"/>
        <w:bottom w:val="none" w:sz="0" w:space="0" w:color="auto"/>
        <w:right w:val="none" w:sz="0" w:space="0" w:color="auto"/>
      </w:divBdr>
    </w:div>
    <w:div w:id="1782142600">
      <w:bodyDiv w:val="1"/>
      <w:marLeft w:val="0"/>
      <w:marRight w:val="0"/>
      <w:marTop w:val="0"/>
      <w:marBottom w:val="0"/>
      <w:divBdr>
        <w:top w:val="none" w:sz="0" w:space="0" w:color="auto"/>
        <w:left w:val="none" w:sz="0" w:space="0" w:color="auto"/>
        <w:bottom w:val="none" w:sz="0" w:space="0" w:color="auto"/>
        <w:right w:val="none" w:sz="0" w:space="0" w:color="auto"/>
      </w:divBdr>
    </w:div>
    <w:div w:id="1785885891">
      <w:bodyDiv w:val="1"/>
      <w:marLeft w:val="0"/>
      <w:marRight w:val="0"/>
      <w:marTop w:val="0"/>
      <w:marBottom w:val="0"/>
      <w:divBdr>
        <w:top w:val="none" w:sz="0" w:space="0" w:color="auto"/>
        <w:left w:val="none" w:sz="0" w:space="0" w:color="auto"/>
        <w:bottom w:val="none" w:sz="0" w:space="0" w:color="auto"/>
        <w:right w:val="none" w:sz="0" w:space="0" w:color="auto"/>
      </w:divBdr>
    </w:div>
    <w:div w:id="1827555425">
      <w:bodyDiv w:val="1"/>
      <w:marLeft w:val="0"/>
      <w:marRight w:val="0"/>
      <w:marTop w:val="0"/>
      <w:marBottom w:val="0"/>
      <w:divBdr>
        <w:top w:val="none" w:sz="0" w:space="0" w:color="auto"/>
        <w:left w:val="none" w:sz="0" w:space="0" w:color="auto"/>
        <w:bottom w:val="none" w:sz="0" w:space="0" w:color="auto"/>
        <w:right w:val="none" w:sz="0" w:space="0" w:color="auto"/>
      </w:divBdr>
    </w:div>
    <w:div w:id="1852065235">
      <w:bodyDiv w:val="1"/>
      <w:marLeft w:val="0"/>
      <w:marRight w:val="0"/>
      <w:marTop w:val="0"/>
      <w:marBottom w:val="0"/>
      <w:divBdr>
        <w:top w:val="none" w:sz="0" w:space="0" w:color="auto"/>
        <w:left w:val="none" w:sz="0" w:space="0" w:color="auto"/>
        <w:bottom w:val="none" w:sz="0" w:space="0" w:color="auto"/>
        <w:right w:val="none" w:sz="0" w:space="0" w:color="auto"/>
      </w:divBdr>
    </w:div>
    <w:div w:id="1887914978">
      <w:bodyDiv w:val="1"/>
      <w:marLeft w:val="0"/>
      <w:marRight w:val="0"/>
      <w:marTop w:val="0"/>
      <w:marBottom w:val="0"/>
      <w:divBdr>
        <w:top w:val="none" w:sz="0" w:space="0" w:color="auto"/>
        <w:left w:val="none" w:sz="0" w:space="0" w:color="auto"/>
        <w:bottom w:val="none" w:sz="0" w:space="0" w:color="auto"/>
        <w:right w:val="none" w:sz="0" w:space="0" w:color="auto"/>
      </w:divBdr>
    </w:div>
    <w:div w:id="1899512384">
      <w:bodyDiv w:val="1"/>
      <w:marLeft w:val="0"/>
      <w:marRight w:val="0"/>
      <w:marTop w:val="0"/>
      <w:marBottom w:val="0"/>
      <w:divBdr>
        <w:top w:val="none" w:sz="0" w:space="0" w:color="auto"/>
        <w:left w:val="none" w:sz="0" w:space="0" w:color="auto"/>
        <w:bottom w:val="none" w:sz="0" w:space="0" w:color="auto"/>
        <w:right w:val="none" w:sz="0" w:space="0" w:color="auto"/>
      </w:divBdr>
    </w:div>
    <w:div w:id="1929339713">
      <w:bodyDiv w:val="1"/>
      <w:marLeft w:val="0"/>
      <w:marRight w:val="0"/>
      <w:marTop w:val="0"/>
      <w:marBottom w:val="0"/>
      <w:divBdr>
        <w:top w:val="none" w:sz="0" w:space="0" w:color="auto"/>
        <w:left w:val="none" w:sz="0" w:space="0" w:color="auto"/>
        <w:bottom w:val="none" w:sz="0" w:space="0" w:color="auto"/>
        <w:right w:val="none" w:sz="0" w:space="0" w:color="auto"/>
      </w:divBdr>
    </w:div>
    <w:div w:id="1945917111">
      <w:bodyDiv w:val="1"/>
      <w:marLeft w:val="0"/>
      <w:marRight w:val="0"/>
      <w:marTop w:val="0"/>
      <w:marBottom w:val="0"/>
      <w:divBdr>
        <w:top w:val="none" w:sz="0" w:space="0" w:color="auto"/>
        <w:left w:val="none" w:sz="0" w:space="0" w:color="auto"/>
        <w:bottom w:val="none" w:sz="0" w:space="0" w:color="auto"/>
        <w:right w:val="none" w:sz="0" w:space="0" w:color="auto"/>
      </w:divBdr>
    </w:div>
    <w:div w:id="1958638906">
      <w:bodyDiv w:val="1"/>
      <w:marLeft w:val="0"/>
      <w:marRight w:val="0"/>
      <w:marTop w:val="0"/>
      <w:marBottom w:val="0"/>
      <w:divBdr>
        <w:top w:val="none" w:sz="0" w:space="0" w:color="auto"/>
        <w:left w:val="none" w:sz="0" w:space="0" w:color="auto"/>
        <w:bottom w:val="none" w:sz="0" w:space="0" w:color="auto"/>
        <w:right w:val="none" w:sz="0" w:space="0" w:color="auto"/>
      </w:divBdr>
    </w:div>
    <w:div w:id="1960142910">
      <w:bodyDiv w:val="1"/>
      <w:marLeft w:val="0"/>
      <w:marRight w:val="0"/>
      <w:marTop w:val="0"/>
      <w:marBottom w:val="0"/>
      <w:divBdr>
        <w:top w:val="none" w:sz="0" w:space="0" w:color="auto"/>
        <w:left w:val="none" w:sz="0" w:space="0" w:color="auto"/>
        <w:bottom w:val="none" w:sz="0" w:space="0" w:color="auto"/>
        <w:right w:val="none" w:sz="0" w:space="0" w:color="auto"/>
      </w:divBdr>
    </w:div>
    <w:div w:id="2005664497">
      <w:bodyDiv w:val="1"/>
      <w:marLeft w:val="0"/>
      <w:marRight w:val="0"/>
      <w:marTop w:val="0"/>
      <w:marBottom w:val="0"/>
      <w:divBdr>
        <w:top w:val="none" w:sz="0" w:space="0" w:color="auto"/>
        <w:left w:val="none" w:sz="0" w:space="0" w:color="auto"/>
        <w:bottom w:val="none" w:sz="0" w:space="0" w:color="auto"/>
        <w:right w:val="none" w:sz="0" w:space="0" w:color="auto"/>
      </w:divBdr>
    </w:div>
    <w:div w:id="2042054232">
      <w:bodyDiv w:val="1"/>
      <w:marLeft w:val="0"/>
      <w:marRight w:val="0"/>
      <w:marTop w:val="0"/>
      <w:marBottom w:val="0"/>
      <w:divBdr>
        <w:top w:val="none" w:sz="0" w:space="0" w:color="auto"/>
        <w:left w:val="none" w:sz="0" w:space="0" w:color="auto"/>
        <w:bottom w:val="none" w:sz="0" w:space="0" w:color="auto"/>
        <w:right w:val="none" w:sz="0" w:space="0" w:color="auto"/>
      </w:divBdr>
    </w:div>
    <w:div w:id="2107921438">
      <w:bodyDiv w:val="1"/>
      <w:marLeft w:val="0"/>
      <w:marRight w:val="0"/>
      <w:marTop w:val="0"/>
      <w:marBottom w:val="0"/>
      <w:divBdr>
        <w:top w:val="none" w:sz="0" w:space="0" w:color="auto"/>
        <w:left w:val="none" w:sz="0" w:space="0" w:color="auto"/>
        <w:bottom w:val="none" w:sz="0" w:space="0" w:color="auto"/>
        <w:right w:val="none" w:sz="0" w:space="0" w:color="auto"/>
      </w:divBdr>
    </w:div>
    <w:div w:id="2122604734">
      <w:bodyDiv w:val="1"/>
      <w:marLeft w:val="0"/>
      <w:marRight w:val="0"/>
      <w:marTop w:val="0"/>
      <w:marBottom w:val="0"/>
      <w:divBdr>
        <w:top w:val="none" w:sz="0" w:space="0" w:color="auto"/>
        <w:left w:val="none" w:sz="0" w:space="0" w:color="auto"/>
        <w:bottom w:val="none" w:sz="0" w:space="0" w:color="auto"/>
        <w:right w:val="none" w:sz="0" w:space="0" w:color="auto"/>
      </w:divBdr>
    </w:div>
    <w:div w:id="2140491377">
      <w:bodyDiv w:val="1"/>
      <w:marLeft w:val="0"/>
      <w:marRight w:val="0"/>
      <w:marTop w:val="0"/>
      <w:marBottom w:val="0"/>
      <w:divBdr>
        <w:top w:val="none" w:sz="0" w:space="0" w:color="auto"/>
        <w:left w:val="none" w:sz="0" w:space="0" w:color="auto"/>
        <w:bottom w:val="none" w:sz="0" w:space="0" w:color="auto"/>
        <w:right w:val="none" w:sz="0" w:space="0" w:color="auto"/>
      </w:divBdr>
    </w:div>
    <w:div w:id="214133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F0ED32-1F59-40CB-9CE8-2D507A7C1BF1}">
  <we:reference id="wa200001361" version="2.129.3.0" store="en-US" storeType="OMEX"/>
  <we:alternateReferences>
    <we:reference id="WA200001361" version="2.129.3.0" store="" storeType="OMEX"/>
  </we:alternateReferences>
  <we:properties>
    <we:property name="paperpal-document-id" value="&quot;753c6561-1a03-4fe9-98f6-7e1bf5c02b7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B7158-8122-43B7-80B3-B0A077995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3</Pages>
  <Words>686</Words>
  <Characters>4121</Characters>
  <Application>Microsoft Office Word</Application>
  <DocSecurity>0</DocSecurity>
  <Lines>111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 jaisal</dc:creator>
  <cp:keywords/>
  <dc:description/>
  <cp:lastModifiedBy>Manish jaisal</cp:lastModifiedBy>
  <cp:revision>25</cp:revision>
  <dcterms:created xsi:type="dcterms:W3CDTF">2024-10-09T06:29:00Z</dcterms:created>
  <dcterms:modified xsi:type="dcterms:W3CDTF">2024-11-14T10:04:00Z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383d8022-f5f4-4813-bd80-1fd6e0dee09f</vt:lpwstr>
  </property>
</Properties>
</file>