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894C4" w14:textId="0E9F088B" w:rsidR="00A223F4" w:rsidRPr="00A223F4" w:rsidRDefault="00A223F4" w:rsidP="00A223F4">
      <w:pPr>
        <w:jc w:val="center"/>
        <w:rPr>
          <w:rFonts w:ascii="Times New Roman" w:hAnsi="Times New Roman" w:cs="Times New Roman"/>
          <w:b/>
          <w:bCs/>
          <w:sz w:val="28"/>
          <w:szCs w:val="28"/>
          <w:u w:val="single"/>
        </w:rPr>
      </w:pPr>
      <w:r w:rsidRPr="00A223F4">
        <w:rPr>
          <w:rFonts w:ascii="Times New Roman" w:hAnsi="Times New Roman" w:cs="Times New Roman"/>
          <w:b/>
          <w:bCs/>
          <w:sz w:val="28"/>
          <w:szCs w:val="28"/>
          <w:u w:val="single"/>
        </w:rPr>
        <w:t xml:space="preserve">Review Report on </w:t>
      </w:r>
      <w:r w:rsidR="00A80DE7" w:rsidRPr="000565CD">
        <w:rPr>
          <w:rFonts w:ascii="Times New Roman" w:hAnsi="Times New Roman" w:cs="Times New Roman"/>
          <w:b/>
          <w:bCs/>
          <w:sz w:val="28"/>
          <w:szCs w:val="28"/>
          <w:u w:val="single"/>
        </w:rPr>
        <w:t xml:space="preserve">the </w:t>
      </w:r>
      <w:r w:rsidRPr="00A223F4">
        <w:rPr>
          <w:rFonts w:ascii="Times New Roman" w:hAnsi="Times New Roman" w:cs="Times New Roman"/>
          <w:b/>
          <w:bCs/>
          <w:sz w:val="28"/>
          <w:szCs w:val="28"/>
          <w:u w:val="single"/>
        </w:rPr>
        <w:t>Thesis</w:t>
      </w:r>
    </w:p>
    <w:p w14:paraId="40DFEBE2" w14:textId="47F515FF" w:rsidR="00A223F4" w:rsidRDefault="00A223F4" w:rsidP="00A02577">
      <w:pPr>
        <w:jc w:val="both"/>
        <w:rPr>
          <w:rFonts w:ascii="Times New Roman" w:hAnsi="Times New Roman" w:cs="Times New Roman"/>
          <w:b/>
          <w:bCs/>
          <w:sz w:val="23"/>
          <w:szCs w:val="23"/>
        </w:rPr>
      </w:pPr>
      <w:r w:rsidRPr="00A223F4">
        <w:rPr>
          <w:rFonts w:ascii="Times New Roman" w:hAnsi="Times New Roman" w:cs="Times New Roman"/>
          <w:b/>
          <w:bCs/>
          <w:sz w:val="23"/>
          <w:szCs w:val="23"/>
        </w:rPr>
        <w:t>Title</w:t>
      </w:r>
      <w:r w:rsidR="00D50944" w:rsidRPr="00D50944">
        <w:rPr>
          <w:rFonts w:ascii="Times New Roman" w:hAnsi="Times New Roman" w:cs="Times New Roman"/>
          <w:b/>
          <w:bCs/>
          <w:sz w:val="23"/>
          <w:szCs w:val="23"/>
        </w:rPr>
        <w:t xml:space="preserve">: </w:t>
      </w:r>
      <w:r w:rsidR="00A02577" w:rsidRPr="00A02577">
        <w:rPr>
          <w:rFonts w:ascii="Times New Roman" w:hAnsi="Times New Roman" w:cs="Times New Roman"/>
          <w:b/>
          <w:bCs/>
          <w:sz w:val="23"/>
          <w:szCs w:val="23"/>
        </w:rPr>
        <w:t>STUDIES ON EXTENSIONS OF INTUITIONISTIC</w:t>
      </w:r>
      <w:r w:rsidR="00A02577">
        <w:rPr>
          <w:rFonts w:ascii="Times New Roman" w:hAnsi="Times New Roman" w:cs="Times New Roman"/>
          <w:b/>
          <w:bCs/>
          <w:sz w:val="23"/>
          <w:szCs w:val="23"/>
        </w:rPr>
        <w:t xml:space="preserve"> </w:t>
      </w:r>
      <w:r w:rsidR="00A02577" w:rsidRPr="00A02577">
        <w:rPr>
          <w:rFonts w:ascii="Times New Roman" w:hAnsi="Times New Roman" w:cs="Times New Roman"/>
          <w:b/>
          <w:bCs/>
          <w:sz w:val="23"/>
          <w:szCs w:val="23"/>
        </w:rPr>
        <w:t>FUZZY SETS AND THEIR APPLICATIONS IN</w:t>
      </w:r>
      <w:r w:rsidR="00A02577">
        <w:rPr>
          <w:rFonts w:ascii="Times New Roman" w:hAnsi="Times New Roman" w:cs="Times New Roman"/>
          <w:b/>
          <w:bCs/>
          <w:sz w:val="23"/>
          <w:szCs w:val="23"/>
        </w:rPr>
        <w:t xml:space="preserve"> </w:t>
      </w:r>
      <w:r w:rsidR="00A02577" w:rsidRPr="00A02577">
        <w:rPr>
          <w:rFonts w:ascii="Times New Roman" w:hAnsi="Times New Roman" w:cs="Times New Roman"/>
          <w:b/>
          <w:bCs/>
          <w:sz w:val="23"/>
          <w:szCs w:val="23"/>
        </w:rPr>
        <w:t>TRANSPORTATION PROBLEMS</w:t>
      </w:r>
    </w:p>
    <w:p w14:paraId="46CF7988" w14:textId="48371841" w:rsidR="00A02577" w:rsidRDefault="00A02577" w:rsidP="00A02577">
      <w:pPr>
        <w:pStyle w:val="BodyText"/>
        <w:spacing w:line="276" w:lineRule="auto"/>
        <w:ind w:right="127"/>
        <w:rPr>
          <w:rFonts w:ascii="Times New Roman" w:hAnsi="Times New Roman" w:cs="Times New Roman"/>
        </w:rPr>
      </w:pPr>
      <w:r w:rsidRPr="00A02577">
        <w:rPr>
          <w:rFonts w:ascii="Times New Roman" w:hAnsi="Times New Roman" w:cs="Times New Roman"/>
          <w:b/>
          <w:bCs/>
        </w:rPr>
        <w:t>Name:</w:t>
      </w:r>
      <w:r>
        <w:rPr>
          <w:rFonts w:ascii="Times New Roman" w:hAnsi="Times New Roman" w:cs="Times New Roman"/>
        </w:rPr>
        <w:t xml:space="preserve"> </w:t>
      </w:r>
      <w:proofErr w:type="spellStart"/>
      <w:r>
        <w:rPr>
          <w:rFonts w:ascii="Times New Roman" w:hAnsi="Times New Roman" w:cs="Times New Roman"/>
        </w:rPr>
        <w:t>M</w:t>
      </w:r>
      <w:r>
        <w:rPr>
          <w:rFonts w:ascii="Times New Roman" w:hAnsi="Times New Roman" w:cs="Times New Roman"/>
        </w:rPr>
        <w:t>s</w:t>
      </w:r>
      <w:proofErr w:type="spellEnd"/>
      <w:r>
        <w:rPr>
          <w:rFonts w:ascii="Times New Roman" w:hAnsi="Times New Roman" w:cs="Times New Roman"/>
        </w:rPr>
        <w:t xml:space="preserve"> </w:t>
      </w:r>
      <w:proofErr w:type="spellStart"/>
      <w:r>
        <w:rPr>
          <w:rFonts w:ascii="Times New Roman" w:hAnsi="Times New Roman" w:cs="Times New Roman"/>
        </w:rPr>
        <w:t>Bornali</w:t>
      </w:r>
      <w:proofErr w:type="spellEnd"/>
      <w:r>
        <w:rPr>
          <w:rFonts w:ascii="Times New Roman" w:hAnsi="Times New Roman" w:cs="Times New Roman"/>
        </w:rPr>
        <w:t xml:space="preserve"> Saikia</w:t>
      </w:r>
    </w:p>
    <w:p w14:paraId="2E89C982" w14:textId="74493FDB" w:rsidR="00A02577" w:rsidRPr="00A223F4" w:rsidRDefault="00A02577" w:rsidP="00332C9D">
      <w:pPr>
        <w:pStyle w:val="BodyText"/>
        <w:spacing w:after="120" w:line="276" w:lineRule="auto"/>
        <w:ind w:right="127"/>
        <w:rPr>
          <w:rFonts w:ascii="Times New Roman" w:hAnsi="Times New Roman" w:cs="Times New Roman"/>
        </w:rPr>
      </w:pPr>
      <w:r w:rsidRPr="00A02577">
        <w:rPr>
          <w:rFonts w:ascii="Times New Roman" w:hAnsi="Times New Roman" w:cs="Times New Roman"/>
          <w:b/>
          <w:bCs/>
        </w:rPr>
        <w:t>Subject:</w:t>
      </w:r>
      <w:r>
        <w:rPr>
          <w:rFonts w:ascii="Times New Roman" w:hAnsi="Times New Roman" w:cs="Times New Roman"/>
        </w:rPr>
        <w:t xml:space="preserve"> Mathematics </w:t>
      </w:r>
    </w:p>
    <w:p w14:paraId="69691E48" w14:textId="025B36E9" w:rsidR="00A223F4" w:rsidRPr="00A223F4" w:rsidRDefault="00A223F4" w:rsidP="00A223F4">
      <w:pPr>
        <w:spacing w:after="120"/>
        <w:jc w:val="both"/>
        <w:rPr>
          <w:rFonts w:ascii="Times New Roman" w:hAnsi="Times New Roman" w:cs="Times New Roman"/>
          <w:sz w:val="23"/>
          <w:szCs w:val="23"/>
        </w:rPr>
      </w:pPr>
      <w:r w:rsidRPr="00A223F4">
        <w:rPr>
          <w:rFonts w:ascii="Times New Roman" w:hAnsi="Times New Roman" w:cs="Times New Roman"/>
          <w:sz w:val="23"/>
          <w:szCs w:val="23"/>
        </w:rPr>
        <w:t>The thesis, which deals with appl</w:t>
      </w:r>
      <w:r w:rsidRPr="00D50944">
        <w:rPr>
          <w:rFonts w:ascii="Times New Roman" w:hAnsi="Times New Roman" w:cs="Times New Roman"/>
          <w:sz w:val="23"/>
          <w:szCs w:val="23"/>
        </w:rPr>
        <w:t>y</w:t>
      </w:r>
      <w:r w:rsidRPr="00A223F4">
        <w:rPr>
          <w:rFonts w:ascii="Times New Roman" w:hAnsi="Times New Roman" w:cs="Times New Roman"/>
          <w:sz w:val="23"/>
          <w:szCs w:val="23"/>
        </w:rPr>
        <w:t>in</w:t>
      </w:r>
      <w:r w:rsidRPr="00D50944">
        <w:rPr>
          <w:rFonts w:ascii="Times New Roman" w:hAnsi="Times New Roman" w:cs="Times New Roman"/>
          <w:sz w:val="23"/>
          <w:szCs w:val="23"/>
        </w:rPr>
        <w:t>g</w:t>
      </w:r>
      <w:r w:rsidRPr="00A223F4">
        <w:rPr>
          <w:rFonts w:ascii="Times New Roman" w:hAnsi="Times New Roman" w:cs="Times New Roman"/>
          <w:sz w:val="23"/>
          <w:szCs w:val="23"/>
        </w:rPr>
        <w:t xml:space="preserve"> and exten</w:t>
      </w:r>
      <w:r w:rsidRPr="00D50944">
        <w:rPr>
          <w:rFonts w:ascii="Times New Roman" w:hAnsi="Times New Roman" w:cs="Times New Roman"/>
          <w:sz w:val="23"/>
          <w:szCs w:val="23"/>
        </w:rPr>
        <w:t>d</w:t>
      </w:r>
      <w:r w:rsidRPr="00A223F4">
        <w:rPr>
          <w:rFonts w:ascii="Times New Roman" w:hAnsi="Times New Roman" w:cs="Times New Roman"/>
          <w:sz w:val="23"/>
          <w:szCs w:val="23"/>
        </w:rPr>
        <w:t>in</w:t>
      </w:r>
      <w:r w:rsidRPr="00D50944">
        <w:rPr>
          <w:rFonts w:ascii="Times New Roman" w:hAnsi="Times New Roman" w:cs="Times New Roman"/>
          <w:sz w:val="23"/>
          <w:szCs w:val="23"/>
        </w:rPr>
        <w:t>g</w:t>
      </w:r>
      <w:r w:rsidRPr="00A223F4">
        <w:rPr>
          <w:rFonts w:ascii="Times New Roman" w:hAnsi="Times New Roman" w:cs="Times New Roman"/>
          <w:sz w:val="23"/>
          <w:szCs w:val="23"/>
        </w:rPr>
        <w:t xml:space="preserve"> fuzzy set theories to solve transportation problems under uncertainty, demonstrates a well-structured and detailed approach to developing new mathematical techniques for handling various transportation-related challenges. The work presents innovative solutions that advance the current body of knowledge in fuzzy set theory, specifically within intuitionistic and extended fuzzy frameworks.</w:t>
      </w:r>
    </w:p>
    <w:p w14:paraId="2D88F5B5" w14:textId="77777777" w:rsidR="00A223F4" w:rsidRPr="00A223F4" w:rsidRDefault="00A223F4" w:rsidP="00A223F4">
      <w:pPr>
        <w:spacing w:after="0"/>
        <w:rPr>
          <w:rFonts w:ascii="Times New Roman" w:hAnsi="Times New Roman" w:cs="Times New Roman"/>
          <w:b/>
          <w:bCs/>
          <w:sz w:val="23"/>
          <w:szCs w:val="23"/>
        </w:rPr>
      </w:pPr>
      <w:r w:rsidRPr="00A223F4">
        <w:rPr>
          <w:rFonts w:ascii="Times New Roman" w:hAnsi="Times New Roman" w:cs="Times New Roman"/>
          <w:b/>
          <w:bCs/>
          <w:sz w:val="23"/>
          <w:szCs w:val="23"/>
        </w:rPr>
        <w:t>Chapter 1: Introduction</w:t>
      </w:r>
    </w:p>
    <w:p w14:paraId="7A46F4BF" w14:textId="77777777" w:rsidR="00A223F4" w:rsidRPr="00A223F4" w:rsidRDefault="00A223F4" w:rsidP="00A223F4">
      <w:pPr>
        <w:spacing w:after="0"/>
        <w:jc w:val="both"/>
        <w:rPr>
          <w:rFonts w:ascii="Times New Roman" w:hAnsi="Times New Roman" w:cs="Times New Roman"/>
          <w:sz w:val="23"/>
          <w:szCs w:val="23"/>
        </w:rPr>
      </w:pPr>
      <w:r w:rsidRPr="00A223F4">
        <w:rPr>
          <w:rFonts w:ascii="Times New Roman" w:hAnsi="Times New Roman" w:cs="Times New Roman"/>
          <w:sz w:val="23"/>
          <w:szCs w:val="23"/>
        </w:rPr>
        <w:t xml:space="preserve">The introductory chapter presents a comprehensive overview of the limitations inherent in traditional transportation models when dealing with uncertain parameters, such as fluctuating fuel prices and unpredictable demand. The thesis establishes the necessity of fuzzy set theory and its extensions to handle these uncertainties effectively. The background provided on intuitionistic fuzzy sets and their extensions (such as Pythagorean,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and Mixed (p,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sets) is clear and contextualizes the subsequent research well. This chapter lays a strong foundation by clearly articulating the research questions, objectives, and motivations, setting up the study's relevance in both theoretical and practical realms.</w:t>
      </w:r>
    </w:p>
    <w:p w14:paraId="575E70C1" w14:textId="73921143" w:rsidR="00A223F4" w:rsidRPr="00A223F4" w:rsidRDefault="00A223F4" w:rsidP="00A223F4">
      <w:pPr>
        <w:tabs>
          <w:tab w:val="num" w:pos="720"/>
        </w:tabs>
        <w:spacing w:after="120"/>
        <w:jc w:val="both"/>
        <w:rPr>
          <w:rFonts w:ascii="Times New Roman" w:hAnsi="Times New Roman" w:cs="Times New Roman"/>
          <w:sz w:val="23"/>
          <w:szCs w:val="23"/>
        </w:rPr>
      </w:pPr>
      <w:r w:rsidRPr="00B27F5A">
        <w:rPr>
          <w:rFonts w:ascii="Times New Roman" w:hAnsi="Times New Roman" w:cs="Times New Roman"/>
          <w:sz w:val="23"/>
          <w:szCs w:val="23"/>
        </w:rPr>
        <w:t xml:space="preserve">The </w:t>
      </w:r>
      <w:r w:rsidRPr="00A223F4">
        <w:rPr>
          <w:rFonts w:ascii="Times New Roman" w:hAnsi="Times New Roman" w:cs="Times New Roman"/>
          <w:sz w:val="23"/>
          <w:szCs w:val="23"/>
        </w:rPr>
        <w:t>Strengths</w:t>
      </w:r>
      <w:r w:rsidRPr="00B27F5A">
        <w:rPr>
          <w:rFonts w:ascii="Times New Roman" w:hAnsi="Times New Roman" w:cs="Times New Roman"/>
          <w:sz w:val="23"/>
          <w:szCs w:val="23"/>
        </w:rPr>
        <w:t xml:space="preserve"> of this chapter are </w:t>
      </w:r>
      <w:r w:rsidR="00D50944" w:rsidRPr="00B27F5A">
        <w:rPr>
          <w:rFonts w:ascii="Times New Roman" w:hAnsi="Times New Roman" w:cs="Times New Roman"/>
          <w:sz w:val="23"/>
          <w:szCs w:val="23"/>
        </w:rPr>
        <w:t>the</w:t>
      </w:r>
      <w:r w:rsidR="00D50944" w:rsidRPr="00D50944">
        <w:rPr>
          <w:rFonts w:ascii="Times New Roman" w:hAnsi="Times New Roman" w:cs="Times New Roman"/>
          <w:b/>
          <w:bCs/>
          <w:sz w:val="23"/>
          <w:szCs w:val="23"/>
        </w:rPr>
        <w:t xml:space="preserve"> </w:t>
      </w:r>
      <w:r w:rsidRPr="00D50944">
        <w:rPr>
          <w:rFonts w:ascii="Times New Roman" w:hAnsi="Times New Roman" w:cs="Times New Roman"/>
          <w:sz w:val="23"/>
          <w:szCs w:val="23"/>
        </w:rPr>
        <w:t>c</w:t>
      </w:r>
      <w:r w:rsidRPr="00A223F4">
        <w:rPr>
          <w:rFonts w:ascii="Times New Roman" w:hAnsi="Times New Roman" w:cs="Times New Roman"/>
          <w:sz w:val="23"/>
          <w:szCs w:val="23"/>
        </w:rPr>
        <w:t>lear articulation of research motivation</w:t>
      </w:r>
      <w:r w:rsidRPr="00D50944">
        <w:rPr>
          <w:rFonts w:ascii="Times New Roman" w:hAnsi="Times New Roman" w:cs="Times New Roman"/>
          <w:sz w:val="23"/>
          <w:szCs w:val="23"/>
        </w:rPr>
        <w:t xml:space="preserve"> and a </w:t>
      </w:r>
      <w:r w:rsidRPr="00A223F4">
        <w:rPr>
          <w:rFonts w:ascii="Times New Roman" w:hAnsi="Times New Roman" w:cs="Times New Roman"/>
          <w:sz w:val="23"/>
          <w:szCs w:val="23"/>
        </w:rPr>
        <w:t>Strong theoretical foundation linking fuzzy set theory with real-life transportation challenges.</w:t>
      </w:r>
    </w:p>
    <w:p w14:paraId="02DA005A" w14:textId="507BFE5C" w:rsidR="00A223F4" w:rsidRPr="00A223F4" w:rsidRDefault="00A223F4" w:rsidP="00B27F5A">
      <w:pPr>
        <w:spacing w:after="0"/>
        <w:jc w:val="both"/>
        <w:rPr>
          <w:rFonts w:ascii="Times New Roman" w:hAnsi="Times New Roman" w:cs="Times New Roman"/>
          <w:b/>
          <w:bCs/>
          <w:sz w:val="23"/>
          <w:szCs w:val="23"/>
        </w:rPr>
      </w:pPr>
      <w:r w:rsidRPr="00A223F4">
        <w:rPr>
          <w:rFonts w:ascii="Times New Roman" w:hAnsi="Times New Roman" w:cs="Times New Roman"/>
          <w:b/>
          <w:bCs/>
          <w:sz w:val="23"/>
          <w:szCs w:val="23"/>
        </w:rPr>
        <w:t xml:space="preserve">Chapter 2: </w:t>
      </w:r>
      <w:r w:rsidR="00B27F5A" w:rsidRPr="00B27F5A">
        <w:rPr>
          <w:rFonts w:ascii="Times New Roman" w:hAnsi="Times New Roman" w:cs="Times New Roman"/>
          <w:b/>
          <w:bCs/>
          <w:sz w:val="23"/>
          <w:szCs w:val="23"/>
        </w:rPr>
        <w:t>New Ranking Approach of Intuitionistic Fuzzy Sets and its Application</w:t>
      </w:r>
      <w:r w:rsidR="00B27F5A">
        <w:rPr>
          <w:rFonts w:ascii="Times New Roman" w:hAnsi="Times New Roman" w:cs="Times New Roman"/>
          <w:b/>
          <w:bCs/>
          <w:sz w:val="23"/>
          <w:szCs w:val="23"/>
        </w:rPr>
        <w:t xml:space="preserve"> </w:t>
      </w:r>
      <w:r w:rsidR="00B27F5A" w:rsidRPr="00B27F5A">
        <w:rPr>
          <w:rFonts w:ascii="Times New Roman" w:hAnsi="Times New Roman" w:cs="Times New Roman"/>
          <w:b/>
          <w:bCs/>
          <w:sz w:val="23"/>
          <w:szCs w:val="23"/>
        </w:rPr>
        <w:t>in Cognitive Transportation Problem</w:t>
      </w:r>
    </w:p>
    <w:p w14:paraId="004C307A" w14:textId="77777777" w:rsidR="00A223F4" w:rsidRPr="00A223F4" w:rsidRDefault="00A223F4" w:rsidP="00A223F4">
      <w:pPr>
        <w:spacing w:after="0"/>
        <w:jc w:val="both"/>
        <w:rPr>
          <w:rFonts w:ascii="Times New Roman" w:hAnsi="Times New Roman" w:cs="Times New Roman"/>
          <w:sz w:val="23"/>
          <w:szCs w:val="23"/>
        </w:rPr>
      </w:pPr>
      <w:r w:rsidRPr="00A223F4">
        <w:rPr>
          <w:rFonts w:ascii="Times New Roman" w:hAnsi="Times New Roman" w:cs="Times New Roman"/>
          <w:sz w:val="23"/>
          <w:szCs w:val="23"/>
        </w:rPr>
        <w:t>In this chapter, the author introduces a novel ranking approach that utilizes both membership and non-membership functions to rank intuitionistic fuzzy sets. This method is applied to transportation problems, demonstrating how ranking intuitionistic fuzzy sets can address uncertainties in supply and demand constraints. The chapter includes several numerical examples, which effectively illustrate the benefits and applicability of the proposed method. The author also conducts a comparative study with existing ranking approaches, emphasizing the practicality of the proposed ranking method.</w:t>
      </w:r>
    </w:p>
    <w:p w14:paraId="32340EF5" w14:textId="7BD2C79C" w:rsidR="00A223F4" w:rsidRPr="00A223F4" w:rsidRDefault="00A223F4" w:rsidP="00A223F4">
      <w:pPr>
        <w:spacing w:after="120"/>
        <w:jc w:val="both"/>
        <w:rPr>
          <w:rFonts w:ascii="Times New Roman" w:hAnsi="Times New Roman" w:cs="Times New Roman"/>
          <w:sz w:val="23"/>
          <w:szCs w:val="23"/>
        </w:rPr>
      </w:pPr>
      <w:r w:rsidRPr="00B27F5A">
        <w:rPr>
          <w:rFonts w:ascii="Times New Roman" w:hAnsi="Times New Roman" w:cs="Times New Roman"/>
          <w:sz w:val="23"/>
          <w:szCs w:val="23"/>
        </w:rPr>
        <w:t>The s</w:t>
      </w:r>
      <w:r w:rsidRPr="00A223F4">
        <w:rPr>
          <w:rFonts w:ascii="Times New Roman" w:hAnsi="Times New Roman" w:cs="Times New Roman"/>
          <w:sz w:val="23"/>
          <w:szCs w:val="23"/>
        </w:rPr>
        <w:t>trength</w:t>
      </w:r>
      <w:r w:rsidRPr="00B27F5A">
        <w:rPr>
          <w:rFonts w:ascii="Times New Roman" w:hAnsi="Times New Roman" w:cs="Times New Roman"/>
          <w:sz w:val="23"/>
          <w:szCs w:val="23"/>
        </w:rPr>
        <w:t xml:space="preserve"> of this chapter is that it provides a c</w:t>
      </w:r>
      <w:r w:rsidRPr="00A223F4">
        <w:rPr>
          <w:rFonts w:ascii="Times New Roman" w:hAnsi="Times New Roman" w:cs="Times New Roman"/>
          <w:sz w:val="23"/>
          <w:szCs w:val="23"/>
        </w:rPr>
        <w:t>lear explanation of the proposed ranking method</w:t>
      </w:r>
      <w:r w:rsidRPr="00D50944">
        <w:rPr>
          <w:rFonts w:ascii="Times New Roman" w:hAnsi="Times New Roman" w:cs="Times New Roman"/>
          <w:sz w:val="23"/>
          <w:szCs w:val="23"/>
        </w:rPr>
        <w:t>, s</w:t>
      </w:r>
      <w:r w:rsidRPr="00A223F4">
        <w:rPr>
          <w:rFonts w:ascii="Times New Roman" w:hAnsi="Times New Roman" w:cs="Times New Roman"/>
          <w:sz w:val="23"/>
          <w:szCs w:val="23"/>
        </w:rPr>
        <w:t>trong numerical examples</w:t>
      </w:r>
      <w:r w:rsidRPr="00D50944">
        <w:rPr>
          <w:rFonts w:ascii="Times New Roman" w:hAnsi="Times New Roman" w:cs="Times New Roman"/>
          <w:sz w:val="23"/>
          <w:szCs w:val="23"/>
        </w:rPr>
        <w:t>,</w:t>
      </w:r>
      <w:r w:rsidRPr="00A223F4">
        <w:rPr>
          <w:rFonts w:ascii="Times New Roman" w:hAnsi="Times New Roman" w:cs="Times New Roman"/>
          <w:sz w:val="23"/>
          <w:szCs w:val="23"/>
        </w:rPr>
        <w:t xml:space="preserve"> and comparisons </w:t>
      </w:r>
      <w:r w:rsidRPr="00D50944">
        <w:rPr>
          <w:rFonts w:ascii="Times New Roman" w:hAnsi="Times New Roman" w:cs="Times New Roman"/>
          <w:sz w:val="23"/>
          <w:szCs w:val="23"/>
        </w:rPr>
        <w:t xml:space="preserve">that </w:t>
      </w:r>
      <w:r w:rsidRPr="00A223F4">
        <w:rPr>
          <w:rFonts w:ascii="Times New Roman" w:hAnsi="Times New Roman" w:cs="Times New Roman"/>
          <w:sz w:val="23"/>
          <w:szCs w:val="23"/>
        </w:rPr>
        <w:t>demonstrat</w:t>
      </w:r>
      <w:r w:rsidRPr="00D50944">
        <w:rPr>
          <w:rFonts w:ascii="Times New Roman" w:hAnsi="Times New Roman" w:cs="Times New Roman"/>
          <w:sz w:val="23"/>
          <w:szCs w:val="23"/>
        </w:rPr>
        <w:t>e</w:t>
      </w:r>
      <w:r w:rsidRPr="00A223F4">
        <w:rPr>
          <w:rFonts w:ascii="Times New Roman" w:hAnsi="Times New Roman" w:cs="Times New Roman"/>
          <w:sz w:val="23"/>
          <w:szCs w:val="23"/>
        </w:rPr>
        <w:t xml:space="preserve"> the approach's superiority.</w:t>
      </w:r>
    </w:p>
    <w:p w14:paraId="1BA953C8" w14:textId="77777777" w:rsidR="00B27F5A" w:rsidRDefault="00A223F4" w:rsidP="00B27F5A">
      <w:pPr>
        <w:spacing w:after="0"/>
        <w:jc w:val="both"/>
        <w:rPr>
          <w:rFonts w:ascii="Times New Roman" w:hAnsi="Times New Roman" w:cs="Times New Roman"/>
          <w:b/>
          <w:bCs/>
          <w:sz w:val="23"/>
          <w:szCs w:val="23"/>
        </w:rPr>
      </w:pPr>
      <w:r w:rsidRPr="00A223F4">
        <w:rPr>
          <w:rFonts w:ascii="Times New Roman" w:hAnsi="Times New Roman" w:cs="Times New Roman"/>
          <w:b/>
          <w:bCs/>
          <w:sz w:val="23"/>
          <w:szCs w:val="23"/>
        </w:rPr>
        <w:t xml:space="preserve">Chapter 3: </w:t>
      </w:r>
      <w:r w:rsidR="00B27F5A" w:rsidRPr="00B27F5A">
        <w:rPr>
          <w:rFonts w:ascii="Times New Roman" w:hAnsi="Times New Roman" w:cs="Times New Roman"/>
          <w:b/>
          <w:bCs/>
          <w:sz w:val="23"/>
          <w:szCs w:val="23"/>
        </w:rPr>
        <w:t>Advanced Similarity Measure for Pythagorean Fuzzy Transportation Problem</w:t>
      </w:r>
    </w:p>
    <w:p w14:paraId="78F24BA8" w14:textId="52121B2C" w:rsidR="00A223F4" w:rsidRPr="00A223F4" w:rsidRDefault="00A223F4" w:rsidP="00B27F5A">
      <w:pPr>
        <w:spacing w:after="0"/>
        <w:jc w:val="both"/>
        <w:rPr>
          <w:rFonts w:ascii="Times New Roman" w:hAnsi="Times New Roman" w:cs="Times New Roman"/>
          <w:sz w:val="23"/>
          <w:szCs w:val="23"/>
        </w:rPr>
      </w:pPr>
      <w:r w:rsidRPr="00A223F4">
        <w:rPr>
          <w:rFonts w:ascii="Times New Roman" w:hAnsi="Times New Roman" w:cs="Times New Roman"/>
          <w:sz w:val="23"/>
          <w:szCs w:val="23"/>
        </w:rPr>
        <w:t>This chapter presents a new similarity measure for Pythagorean fuzzy sets, designed to provide flexibility and accuracy in assessing similarities under uncertainty. The measure is based on the degree of membership, non-membership, and hesitancy, ensuring it satisfies the axioms of similarity. This similarity measure is then applied to transportation problems, with an emphasis on minimizing transportation costs. The author offers a compelling case study and numerical examples to showcase the effectiveness of the proposed method, followed by a comparative analysis with existing methods.</w:t>
      </w:r>
    </w:p>
    <w:p w14:paraId="75703C75" w14:textId="5F86D343" w:rsidR="00A223F4" w:rsidRPr="00A223F4" w:rsidRDefault="00A223F4" w:rsidP="00D50944">
      <w:pPr>
        <w:spacing w:after="120"/>
        <w:jc w:val="both"/>
        <w:rPr>
          <w:rFonts w:ascii="Times New Roman" w:hAnsi="Times New Roman" w:cs="Times New Roman"/>
          <w:sz w:val="23"/>
          <w:szCs w:val="23"/>
        </w:rPr>
      </w:pPr>
      <w:r w:rsidRPr="00B27F5A">
        <w:rPr>
          <w:rFonts w:ascii="Times New Roman" w:hAnsi="Times New Roman" w:cs="Times New Roman"/>
          <w:sz w:val="23"/>
          <w:szCs w:val="23"/>
        </w:rPr>
        <w:t xml:space="preserve">The </w:t>
      </w:r>
      <w:r w:rsidRPr="00A223F4">
        <w:rPr>
          <w:rFonts w:ascii="Times New Roman" w:hAnsi="Times New Roman" w:cs="Times New Roman"/>
          <w:sz w:val="23"/>
          <w:szCs w:val="23"/>
        </w:rPr>
        <w:t>Strengths</w:t>
      </w:r>
      <w:r w:rsidRPr="00B27F5A">
        <w:rPr>
          <w:rFonts w:ascii="Times New Roman" w:hAnsi="Times New Roman" w:cs="Times New Roman"/>
          <w:sz w:val="23"/>
          <w:szCs w:val="23"/>
        </w:rPr>
        <w:t xml:space="preserve"> of this chapter are that t</w:t>
      </w:r>
      <w:r w:rsidRPr="00A223F4">
        <w:rPr>
          <w:rFonts w:ascii="Times New Roman" w:hAnsi="Times New Roman" w:cs="Times New Roman"/>
          <w:sz w:val="23"/>
          <w:szCs w:val="23"/>
        </w:rPr>
        <w:t>he proposed similarity measure is well-justified, its mathematical properties are demonstrated</w:t>
      </w:r>
      <w:r w:rsidRPr="00D50944">
        <w:rPr>
          <w:rFonts w:ascii="Times New Roman" w:hAnsi="Times New Roman" w:cs="Times New Roman"/>
          <w:sz w:val="23"/>
          <w:szCs w:val="23"/>
        </w:rPr>
        <w:t xml:space="preserve"> and its application</w:t>
      </w:r>
      <w:r w:rsidRPr="00A223F4">
        <w:rPr>
          <w:rFonts w:ascii="Times New Roman" w:hAnsi="Times New Roman" w:cs="Times New Roman"/>
          <w:sz w:val="23"/>
          <w:szCs w:val="23"/>
        </w:rPr>
        <w:t xml:space="preserve"> to real-life transportation cases adds practical relevance.</w:t>
      </w:r>
    </w:p>
    <w:p w14:paraId="1A98D5A8" w14:textId="77777777" w:rsidR="00332C9D" w:rsidRDefault="00332C9D" w:rsidP="00332C9D">
      <w:pPr>
        <w:rPr>
          <w:rFonts w:ascii="Times New Roman" w:hAnsi="Times New Roman" w:cs="Times New Roman"/>
          <w:b/>
          <w:bCs/>
          <w:sz w:val="23"/>
          <w:szCs w:val="23"/>
        </w:rPr>
      </w:pPr>
    </w:p>
    <w:p w14:paraId="03DACD99" w14:textId="7B417E57" w:rsidR="00332C9D" w:rsidRPr="00332C9D" w:rsidRDefault="00A223F4" w:rsidP="00480522">
      <w:pPr>
        <w:spacing w:after="0" w:line="240" w:lineRule="auto"/>
        <w:rPr>
          <w:rFonts w:ascii="Times New Roman" w:hAnsi="Times New Roman" w:cs="Times New Roman"/>
          <w:b/>
          <w:bCs/>
          <w:sz w:val="23"/>
          <w:szCs w:val="23"/>
        </w:rPr>
      </w:pPr>
      <w:r w:rsidRPr="00A223F4">
        <w:rPr>
          <w:rFonts w:ascii="Times New Roman" w:hAnsi="Times New Roman" w:cs="Times New Roman"/>
          <w:b/>
          <w:bCs/>
          <w:sz w:val="23"/>
          <w:szCs w:val="23"/>
        </w:rPr>
        <w:lastRenderedPageBreak/>
        <w:t xml:space="preserve">Chapter 4: </w:t>
      </w:r>
      <w:r w:rsidR="00332C9D" w:rsidRPr="00332C9D">
        <w:rPr>
          <w:rFonts w:ascii="Times New Roman" w:hAnsi="Times New Roman" w:cs="Times New Roman"/>
          <w:b/>
          <w:bCs/>
          <w:sz w:val="23"/>
          <w:szCs w:val="23"/>
        </w:rPr>
        <w:t xml:space="preserve">Novel Distance Measure for q-Rung </w:t>
      </w:r>
      <w:proofErr w:type="spellStart"/>
      <w:r w:rsidR="00332C9D" w:rsidRPr="00332C9D">
        <w:rPr>
          <w:rFonts w:ascii="Times New Roman" w:hAnsi="Times New Roman" w:cs="Times New Roman"/>
          <w:b/>
          <w:bCs/>
          <w:sz w:val="23"/>
          <w:szCs w:val="23"/>
        </w:rPr>
        <w:t>Orthopair</w:t>
      </w:r>
      <w:proofErr w:type="spellEnd"/>
      <w:r w:rsidR="00332C9D" w:rsidRPr="00332C9D">
        <w:rPr>
          <w:rFonts w:ascii="Times New Roman" w:hAnsi="Times New Roman" w:cs="Times New Roman"/>
          <w:b/>
          <w:bCs/>
          <w:sz w:val="23"/>
          <w:szCs w:val="23"/>
        </w:rPr>
        <w:t xml:space="preserve"> Fuzzy Sets with Application</w:t>
      </w:r>
    </w:p>
    <w:p w14:paraId="2904018B" w14:textId="7C0E20B9" w:rsidR="00A223F4" w:rsidRPr="00A223F4" w:rsidRDefault="00332C9D" w:rsidP="00480522">
      <w:pPr>
        <w:spacing w:after="0"/>
        <w:rPr>
          <w:rFonts w:ascii="Times New Roman" w:hAnsi="Times New Roman" w:cs="Times New Roman"/>
          <w:b/>
          <w:bCs/>
          <w:sz w:val="23"/>
          <w:szCs w:val="23"/>
        </w:rPr>
      </w:pPr>
      <w:r w:rsidRPr="00332C9D">
        <w:rPr>
          <w:rFonts w:ascii="Times New Roman" w:hAnsi="Times New Roman" w:cs="Times New Roman"/>
          <w:b/>
          <w:bCs/>
          <w:sz w:val="23"/>
          <w:szCs w:val="23"/>
        </w:rPr>
        <w:t>to Transportation Problem</w:t>
      </w:r>
    </w:p>
    <w:p w14:paraId="19BBEE57" w14:textId="77777777" w:rsidR="00A223F4" w:rsidRPr="00A223F4" w:rsidRDefault="00A223F4" w:rsidP="00A223F4">
      <w:pPr>
        <w:spacing w:after="0"/>
        <w:jc w:val="both"/>
        <w:rPr>
          <w:rFonts w:ascii="Times New Roman" w:hAnsi="Times New Roman" w:cs="Times New Roman"/>
          <w:sz w:val="23"/>
          <w:szCs w:val="23"/>
        </w:rPr>
      </w:pPr>
      <w:r w:rsidRPr="00A223F4">
        <w:rPr>
          <w:rFonts w:ascii="Times New Roman" w:hAnsi="Times New Roman" w:cs="Times New Roman"/>
          <w:sz w:val="23"/>
          <w:szCs w:val="23"/>
        </w:rPr>
        <w:t xml:space="preserve">In this chapter, a new distance measure for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sets is proposed. The measure meets the axioms of distance measurement and enables effective ordering of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sets. A new algorithm based on this measure is designed to address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transportation problems. Numerical examples from previous works are included to validate the effectiveness of this approach, along with a case study that demonstrates the proposed algorithm’s utility in real-life transportation problems.</w:t>
      </w:r>
    </w:p>
    <w:p w14:paraId="233965D0" w14:textId="40300BB5" w:rsidR="00A223F4" w:rsidRPr="00A223F4" w:rsidRDefault="00A223F4" w:rsidP="00D50944">
      <w:pPr>
        <w:spacing w:after="120"/>
        <w:jc w:val="both"/>
        <w:rPr>
          <w:rFonts w:ascii="Times New Roman" w:hAnsi="Times New Roman" w:cs="Times New Roman"/>
          <w:sz w:val="23"/>
          <w:szCs w:val="23"/>
        </w:rPr>
      </w:pPr>
      <w:r w:rsidRPr="00332C9D">
        <w:rPr>
          <w:rFonts w:ascii="Times New Roman" w:hAnsi="Times New Roman" w:cs="Times New Roman"/>
          <w:sz w:val="23"/>
          <w:szCs w:val="23"/>
        </w:rPr>
        <w:t xml:space="preserve">The </w:t>
      </w:r>
      <w:r w:rsidRPr="00A223F4">
        <w:rPr>
          <w:rFonts w:ascii="Times New Roman" w:hAnsi="Times New Roman" w:cs="Times New Roman"/>
          <w:sz w:val="23"/>
          <w:szCs w:val="23"/>
        </w:rPr>
        <w:t>Strength</w:t>
      </w:r>
      <w:r w:rsidRPr="00332C9D">
        <w:rPr>
          <w:rFonts w:ascii="Times New Roman" w:hAnsi="Times New Roman" w:cs="Times New Roman"/>
          <w:sz w:val="23"/>
          <w:szCs w:val="23"/>
        </w:rPr>
        <w:t xml:space="preserve"> of this chapter is the i</w:t>
      </w:r>
      <w:r w:rsidRPr="00A223F4">
        <w:rPr>
          <w:rFonts w:ascii="Times New Roman" w:hAnsi="Times New Roman" w:cs="Times New Roman"/>
          <w:sz w:val="23"/>
          <w:szCs w:val="23"/>
        </w:rPr>
        <w:t>ntroduction of a robust distance measure with strong mathematical rigor</w:t>
      </w:r>
      <w:r w:rsidRPr="00D50944">
        <w:rPr>
          <w:rFonts w:ascii="Times New Roman" w:hAnsi="Times New Roman" w:cs="Times New Roman"/>
          <w:sz w:val="23"/>
          <w:szCs w:val="23"/>
        </w:rPr>
        <w:t xml:space="preserve"> and a</w:t>
      </w:r>
      <w:r w:rsidRPr="00A223F4">
        <w:rPr>
          <w:rFonts w:ascii="Times New Roman" w:hAnsi="Times New Roman" w:cs="Times New Roman"/>
          <w:sz w:val="23"/>
          <w:szCs w:val="23"/>
        </w:rPr>
        <w:t xml:space="preserve">pplication to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transportation problems highlights the approach's adaptability.</w:t>
      </w:r>
    </w:p>
    <w:p w14:paraId="0C5990AF" w14:textId="77777777" w:rsidR="00A223F4" w:rsidRPr="00A223F4" w:rsidRDefault="00A223F4" w:rsidP="00D50944">
      <w:pPr>
        <w:spacing w:after="0"/>
        <w:rPr>
          <w:rFonts w:ascii="Times New Roman" w:hAnsi="Times New Roman" w:cs="Times New Roman"/>
          <w:b/>
          <w:bCs/>
          <w:sz w:val="23"/>
          <w:szCs w:val="23"/>
        </w:rPr>
      </w:pPr>
      <w:r w:rsidRPr="00A223F4">
        <w:rPr>
          <w:rFonts w:ascii="Times New Roman" w:hAnsi="Times New Roman" w:cs="Times New Roman"/>
          <w:b/>
          <w:bCs/>
          <w:sz w:val="23"/>
          <w:szCs w:val="23"/>
        </w:rPr>
        <w:t xml:space="preserve">Chapter 5: Mixed (p, q)-Rung </w:t>
      </w:r>
      <w:proofErr w:type="spellStart"/>
      <w:r w:rsidRPr="00A223F4">
        <w:rPr>
          <w:rFonts w:ascii="Times New Roman" w:hAnsi="Times New Roman" w:cs="Times New Roman"/>
          <w:b/>
          <w:bCs/>
          <w:sz w:val="23"/>
          <w:szCs w:val="23"/>
        </w:rPr>
        <w:t>Orthopair</w:t>
      </w:r>
      <w:proofErr w:type="spellEnd"/>
      <w:r w:rsidRPr="00A223F4">
        <w:rPr>
          <w:rFonts w:ascii="Times New Roman" w:hAnsi="Times New Roman" w:cs="Times New Roman"/>
          <w:b/>
          <w:bCs/>
          <w:sz w:val="23"/>
          <w:szCs w:val="23"/>
        </w:rPr>
        <w:t xml:space="preserve"> Fuzzy Sets and Their Applications</w:t>
      </w:r>
    </w:p>
    <w:p w14:paraId="63103D7F" w14:textId="77777777" w:rsidR="00A223F4" w:rsidRPr="00A223F4" w:rsidRDefault="00A223F4" w:rsidP="00D50944">
      <w:pPr>
        <w:spacing w:after="0"/>
        <w:jc w:val="both"/>
        <w:rPr>
          <w:rFonts w:ascii="Times New Roman" w:hAnsi="Times New Roman" w:cs="Times New Roman"/>
          <w:sz w:val="23"/>
          <w:szCs w:val="23"/>
        </w:rPr>
      </w:pPr>
      <w:r w:rsidRPr="00A223F4">
        <w:rPr>
          <w:rFonts w:ascii="Times New Roman" w:hAnsi="Times New Roman" w:cs="Times New Roman"/>
          <w:sz w:val="23"/>
          <w:szCs w:val="23"/>
        </w:rPr>
        <w:t xml:space="preserve">This chapter introduces the Mixed (p,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 an extension of intuitionistic fuzzy sets, which aims to address certain limitations of existing fuzzy set models. The author provides a thorough theoretical foundation for this extension, including fundamental operations, theorems, and a derived score function. The Mixed (p,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 is then utilized to develop a new score-based method to solve transportation problems. The chapter concludes with a comparative study that showcases the superiority of this new extension in handling complex transportation challenges.</w:t>
      </w:r>
    </w:p>
    <w:p w14:paraId="76B17612" w14:textId="6A6AACBE" w:rsidR="00A223F4" w:rsidRPr="00A223F4" w:rsidRDefault="00A223F4" w:rsidP="00D50944">
      <w:pPr>
        <w:spacing w:after="120"/>
        <w:jc w:val="both"/>
        <w:rPr>
          <w:rFonts w:ascii="Times New Roman" w:hAnsi="Times New Roman" w:cs="Times New Roman"/>
          <w:sz w:val="23"/>
          <w:szCs w:val="23"/>
        </w:rPr>
      </w:pPr>
      <w:r w:rsidRPr="00332C9D">
        <w:rPr>
          <w:rFonts w:ascii="Times New Roman" w:hAnsi="Times New Roman" w:cs="Times New Roman"/>
          <w:sz w:val="23"/>
          <w:szCs w:val="23"/>
        </w:rPr>
        <w:t xml:space="preserve">The </w:t>
      </w:r>
      <w:r w:rsidRPr="00A223F4">
        <w:rPr>
          <w:rFonts w:ascii="Times New Roman" w:hAnsi="Times New Roman" w:cs="Times New Roman"/>
          <w:sz w:val="23"/>
          <w:szCs w:val="23"/>
        </w:rPr>
        <w:t>Strength</w:t>
      </w:r>
      <w:r w:rsidRPr="00332C9D">
        <w:rPr>
          <w:rFonts w:ascii="Times New Roman" w:hAnsi="Times New Roman" w:cs="Times New Roman"/>
          <w:sz w:val="23"/>
          <w:szCs w:val="23"/>
        </w:rPr>
        <w:t xml:space="preserve"> of this chapter is the</w:t>
      </w:r>
      <w:r w:rsidRPr="00D50944">
        <w:rPr>
          <w:rFonts w:ascii="Times New Roman" w:hAnsi="Times New Roman" w:cs="Times New Roman"/>
          <w:b/>
          <w:bCs/>
          <w:sz w:val="23"/>
          <w:szCs w:val="23"/>
        </w:rPr>
        <w:t xml:space="preserve"> </w:t>
      </w:r>
      <w:r w:rsidRPr="00A223F4">
        <w:rPr>
          <w:rFonts w:ascii="Times New Roman" w:hAnsi="Times New Roman" w:cs="Times New Roman"/>
          <w:sz w:val="23"/>
          <w:szCs w:val="23"/>
        </w:rPr>
        <w:t xml:space="preserve">novel introduction of the Mixed (p,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 addresses real-life limitations in fuzzy set </w:t>
      </w:r>
      <w:proofErr w:type="spellStart"/>
      <w:r w:rsidRPr="00D50944">
        <w:rPr>
          <w:rFonts w:ascii="Times New Roman" w:hAnsi="Times New Roman" w:cs="Times New Roman"/>
          <w:sz w:val="23"/>
          <w:szCs w:val="23"/>
        </w:rPr>
        <w:t>modeling</w:t>
      </w:r>
      <w:proofErr w:type="spellEnd"/>
      <w:r w:rsidRPr="00D50944">
        <w:rPr>
          <w:rFonts w:ascii="Times New Roman" w:hAnsi="Times New Roman" w:cs="Times New Roman"/>
          <w:sz w:val="23"/>
          <w:szCs w:val="23"/>
        </w:rPr>
        <w:t xml:space="preserve"> and </w:t>
      </w:r>
      <w:r w:rsidR="00D50944" w:rsidRPr="00D50944">
        <w:rPr>
          <w:rFonts w:ascii="Times New Roman" w:hAnsi="Times New Roman" w:cs="Times New Roman"/>
          <w:sz w:val="23"/>
          <w:szCs w:val="23"/>
        </w:rPr>
        <w:t>t</w:t>
      </w:r>
      <w:r w:rsidRPr="00A223F4">
        <w:rPr>
          <w:rFonts w:ascii="Times New Roman" w:hAnsi="Times New Roman" w:cs="Times New Roman"/>
          <w:sz w:val="23"/>
          <w:szCs w:val="23"/>
        </w:rPr>
        <w:t>he theoretical development of the score function and score-based transportation method is thorough and detailed.</w:t>
      </w:r>
    </w:p>
    <w:p w14:paraId="6995FBED" w14:textId="77777777" w:rsidR="00A223F4" w:rsidRPr="00A223F4" w:rsidRDefault="00A223F4" w:rsidP="00332C9D">
      <w:pPr>
        <w:spacing w:after="0"/>
        <w:rPr>
          <w:rFonts w:ascii="Times New Roman" w:hAnsi="Times New Roman" w:cs="Times New Roman"/>
          <w:b/>
          <w:bCs/>
          <w:sz w:val="23"/>
          <w:szCs w:val="23"/>
        </w:rPr>
      </w:pPr>
      <w:r w:rsidRPr="00A223F4">
        <w:rPr>
          <w:rFonts w:ascii="Times New Roman" w:hAnsi="Times New Roman" w:cs="Times New Roman"/>
          <w:b/>
          <w:bCs/>
          <w:sz w:val="23"/>
          <w:szCs w:val="23"/>
        </w:rPr>
        <w:t>Chapter 6: Conclusion and Future Work</w:t>
      </w:r>
    </w:p>
    <w:p w14:paraId="39EE91F5" w14:textId="77777777" w:rsidR="00A223F4" w:rsidRPr="00A223F4" w:rsidRDefault="00A223F4" w:rsidP="00D50944">
      <w:pPr>
        <w:spacing w:after="0"/>
        <w:jc w:val="both"/>
        <w:rPr>
          <w:rFonts w:ascii="Times New Roman" w:hAnsi="Times New Roman" w:cs="Times New Roman"/>
          <w:sz w:val="23"/>
          <w:szCs w:val="23"/>
        </w:rPr>
      </w:pPr>
      <w:r w:rsidRPr="00A223F4">
        <w:rPr>
          <w:rFonts w:ascii="Times New Roman" w:hAnsi="Times New Roman" w:cs="Times New Roman"/>
          <w:sz w:val="23"/>
          <w:szCs w:val="23"/>
        </w:rPr>
        <w:t xml:space="preserve">The thesis concludes by summarizing the primary contributions, highlighting the effectiveness of the proposed ranking, similarity, and distance measures, and the novel Mixed (p, q)-rung </w:t>
      </w:r>
      <w:proofErr w:type="spellStart"/>
      <w:r w:rsidRPr="00A223F4">
        <w:rPr>
          <w:rFonts w:ascii="Times New Roman" w:hAnsi="Times New Roman" w:cs="Times New Roman"/>
          <w:sz w:val="23"/>
          <w:szCs w:val="23"/>
        </w:rPr>
        <w:t>orthopair</w:t>
      </w:r>
      <w:proofErr w:type="spellEnd"/>
      <w:r w:rsidRPr="00A223F4">
        <w:rPr>
          <w:rFonts w:ascii="Times New Roman" w:hAnsi="Times New Roman" w:cs="Times New Roman"/>
          <w:sz w:val="23"/>
          <w:szCs w:val="23"/>
        </w:rPr>
        <w:t xml:space="preserve"> fuzzy set. The author emphasizes the practical implications of these contributions for solving transportation problems under uncertainty. Future directions suggest exploring other potential extensions of fuzzy sets and applying the developed methods to other domains beyond transportation, which adds scope for further research.</w:t>
      </w:r>
    </w:p>
    <w:p w14:paraId="1CBA79E0" w14:textId="6F1CA483" w:rsidR="00A223F4" w:rsidRPr="00A223F4" w:rsidRDefault="00A223F4" w:rsidP="00332C9D">
      <w:pPr>
        <w:spacing w:after="0"/>
        <w:jc w:val="both"/>
        <w:rPr>
          <w:rFonts w:ascii="Times New Roman" w:hAnsi="Times New Roman" w:cs="Times New Roman"/>
          <w:sz w:val="23"/>
          <w:szCs w:val="23"/>
        </w:rPr>
      </w:pPr>
      <w:r w:rsidRPr="00480522">
        <w:rPr>
          <w:rFonts w:ascii="Times New Roman" w:hAnsi="Times New Roman" w:cs="Times New Roman"/>
          <w:sz w:val="23"/>
          <w:szCs w:val="23"/>
        </w:rPr>
        <w:t xml:space="preserve">The </w:t>
      </w:r>
      <w:r w:rsidRPr="00A223F4">
        <w:rPr>
          <w:rFonts w:ascii="Times New Roman" w:hAnsi="Times New Roman" w:cs="Times New Roman"/>
          <w:sz w:val="23"/>
          <w:szCs w:val="23"/>
        </w:rPr>
        <w:t>Strength</w:t>
      </w:r>
      <w:r w:rsidRPr="00480522">
        <w:rPr>
          <w:rFonts w:ascii="Times New Roman" w:hAnsi="Times New Roman" w:cs="Times New Roman"/>
          <w:sz w:val="23"/>
          <w:szCs w:val="23"/>
        </w:rPr>
        <w:t xml:space="preserve"> of this chapter is the</w:t>
      </w:r>
      <w:r w:rsidRPr="00D50944">
        <w:rPr>
          <w:rFonts w:ascii="Times New Roman" w:hAnsi="Times New Roman" w:cs="Times New Roman"/>
          <w:b/>
          <w:bCs/>
          <w:sz w:val="23"/>
          <w:szCs w:val="23"/>
        </w:rPr>
        <w:t xml:space="preserve"> </w:t>
      </w:r>
      <w:r w:rsidRPr="00A223F4">
        <w:rPr>
          <w:rFonts w:ascii="Times New Roman" w:hAnsi="Times New Roman" w:cs="Times New Roman"/>
          <w:sz w:val="23"/>
          <w:szCs w:val="23"/>
        </w:rPr>
        <w:t>Clear and concise summary of contributions</w:t>
      </w:r>
      <w:r w:rsidRPr="00D50944">
        <w:rPr>
          <w:rFonts w:ascii="Times New Roman" w:hAnsi="Times New Roman" w:cs="Times New Roman"/>
          <w:sz w:val="23"/>
          <w:szCs w:val="23"/>
        </w:rPr>
        <w:t xml:space="preserve"> and </w:t>
      </w:r>
      <w:r w:rsidRPr="00A223F4">
        <w:rPr>
          <w:rFonts w:ascii="Times New Roman" w:hAnsi="Times New Roman" w:cs="Times New Roman"/>
          <w:sz w:val="23"/>
          <w:szCs w:val="23"/>
        </w:rPr>
        <w:t>Insightful suggestions for future work, highlighting the thesis's potential impact on future research.</w:t>
      </w:r>
    </w:p>
    <w:p w14:paraId="24602EAE" w14:textId="77777777" w:rsidR="00332C9D" w:rsidRDefault="00D50944" w:rsidP="00332C9D">
      <w:pPr>
        <w:spacing w:after="0"/>
        <w:jc w:val="both"/>
        <w:rPr>
          <w:rFonts w:ascii="Times New Roman" w:hAnsi="Times New Roman" w:cs="Times New Roman"/>
          <w:sz w:val="23"/>
          <w:szCs w:val="23"/>
        </w:rPr>
      </w:pPr>
      <w:r w:rsidRPr="00D50944">
        <w:rPr>
          <w:rFonts w:ascii="Times New Roman" w:hAnsi="Times New Roman" w:cs="Times New Roman"/>
          <w:sz w:val="23"/>
          <w:szCs w:val="23"/>
        </w:rPr>
        <w:t xml:space="preserve">This thesis presents a well-structured and comprehensive study that pushes the boundaries of current methodologies in fuzzy logic and decision science. The work offers a profound analysis of existing approaches, addressing their limitations and presenting innovative solutions that enhance the accuracy and effectiveness of decision-making under uncertainty. Through the introduction of new ranking, similarity, and distance measures, along with the novel Mixed (p, q)-rung </w:t>
      </w:r>
      <w:proofErr w:type="spellStart"/>
      <w:r w:rsidRPr="00D50944">
        <w:rPr>
          <w:rFonts w:ascii="Times New Roman" w:hAnsi="Times New Roman" w:cs="Times New Roman"/>
          <w:sz w:val="23"/>
          <w:szCs w:val="23"/>
        </w:rPr>
        <w:t>orthopair</w:t>
      </w:r>
      <w:proofErr w:type="spellEnd"/>
      <w:r w:rsidRPr="00D50944">
        <w:rPr>
          <w:rFonts w:ascii="Times New Roman" w:hAnsi="Times New Roman" w:cs="Times New Roman"/>
          <w:sz w:val="23"/>
          <w:szCs w:val="23"/>
        </w:rPr>
        <w:t xml:space="preserve"> fuzzy set, the candidate has significantly advanced the theoretical and practical applications of fuzzy set theory.</w:t>
      </w:r>
      <w:r w:rsidRPr="00D50944">
        <w:rPr>
          <w:rFonts w:ascii="Times New Roman" w:hAnsi="Times New Roman" w:cs="Times New Roman"/>
          <w:sz w:val="23"/>
          <w:szCs w:val="23"/>
        </w:rPr>
        <w:t xml:space="preserve"> </w:t>
      </w:r>
      <w:r w:rsidRPr="00D50944">
        <w:rPr>
          <w:rFonts w:ascii="Times New Roman" w:hAnsi="Times New Roman" w:cs="Times New Roman"/>
          <w:sz w:val="23"/>
          <w:szCs w:val="23"/>
        </w:rPr>
        <w:t xml:space="preserve">Each chapter is meticulously crafted, presenting complex concepts in a clear, systematic manner, which enhances the accessibility and impact of the work. </w:t>
      </w:r>
    </w:p>
    <w:p w14:paraId="705E844A" w14:textId="182E7152" w:rsidR="00D50944" w:rsidRPr="00D50944" w:rsidRDefault="00D50944" w:rsidP="00332C9D">
      <w:pPr>
        <w:spacing w:after="0"/>
        <w:jc w:val="both"/>
        <w:rPr>
          <w:rFonts w:ascii="Times New Roman" w:hAnsi="Times New Roman" w:cs="Times New Roman"/>
          <w:sz w:val="23"/>
          <w:szCs w:val="23"/>
        </w:rPr>
      </w:pPr>
      <w:r w:rsidRPr="00D50944">
        <w:rPr>
          <w:rFonts w:ascii="Times New Roman" w:hAnsi="Times New Roman" w:cs="Times New Roman"/>
          <w:sz w:val="23"/>
          <w:szCs w:val="23"/>
        </w:rPr>
        <w:t xml:space="preserve">The candidate has demonstrated exceptional capability in both theoretical development and empirical application, showcasing a deep understanding of uncertainty management. The innovative contributions made in this thesis underscore the candidate’s potential to make impactful contributions to the academic community. I strongly endorse this work as an exemplary Ph.D. thesis and am confident that </w:t>
      </w:r>
      <w:r w:rsidR="00480522">
        <w:rPr>
          <w:rFonts w:ascii="Times New Roman" w:hAnsi="Times New Roman" w:cs="Times New Roman"/>
          <w:sz w:val="23"/>
          <w:szCs w:val="23"/>
        </w:rPr>
        <w:t>the scholar deserves</w:t>
      </w:r>
      <w:r w:rsidRPr="00D50944">
        <w:rPr>
          <w:rFonts w:ascii="Times New Roman" w:hAnsi="Times New Roman" w:cs="Times New Roman"/>
          <w:sz w:val="23"/>
          <w:szCs w:val="23"/>
        </w:rPr>
        <w:t xml:space="preserve"> the award.</w:t>
      </w:r>
    </w:p>
    <w:sectPr w:rsidR="00D50944" w:rsidRPr="00D50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M Roman 12">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B796C"/>
    <w:multiLevelType w:val="multilevel"/>
    <w:tmpl w:val="10DC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74230C"/>
    <w:multiLevelType w:val="multilevel"/>
    <w:tmpl w:val="763E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AE24C2"/>
    <w:multiLevelType w:val="multilevel"/>
    <w:tmpl w:val="B1D0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A56C8E"/>
    <w:multiLevelType w:val="multilevel"/>
    <w:tmpl w:val="8FAC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725C1D"/>
    <w:multiLevelType w:val="multilevel"/>
    <w:tmpl w:val="1DA0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63320C"/>
    <w:multiLevelType w:val="multilevel"/>
    <w:tmpl w:val="7F5A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457344">
    <w:abstractNumId w:val="4"/>
  </w:num>
  <w:num w:numId="2" w16cid:durableId="83914350">
    <w:abstractNumId w:val="0"/>
  </w:num>
  <w:num w:numId="3" w16cid:durableId="834536433">
    <w:abstractNumId w:val="2"/>
  </w:num>
  <w:num w:numId="4" w16cid:durableId="2053141871">
    <w:abstractNumId w:val="1"/>
  </w:num>
  <w:num w:numId="5" w16cid:durableId="496389106">
    <w:abstractNumId w:val="5"/>
  </w:num>
  <w:num w:numId="6" w16cid:durableId="333652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3F4"/>
    <w:rsid w:val="000565CD"/>
    <w:rsid w:val="00332C9D"/>
    <w:rsid w:val="00423469"/>
    <w:rsid w:val="00480522"/>
    <w:rsid w:val="009A12B8"/>
    <w:rsid w:val="00A02577"/>
    <w:rsid w:val="00A223F4"/>
    <w:rsid w:val="00A80DE7"/>
    <w:rsid w:val="00B27F5A"/>
    <w:rsid w:val="00D509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5076"/>
  <w15:chartTrackingRefBased/>
  <w15:docId w15:val="{1F5BC68C-EC50-473C-973B-8B5F05B9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02577"/>
    <w:pPr>
      <w:widowControl w:val="0"/>
      <w:autoSpaceDE w:val="0"/>
      <w:autoSpaceDN w:val="0"/>
      <w:spacing w:after="0" w:line="240" w:lineRule="auto"/>
      <w:ind w:left="108"/>
      <w:jc w:val="both"/>
    </w:pPr>
    <w:rPr>
      <w:rFonts w:ascii="LM Roman 12" w:eastAsia="LM Roman 12" w:hAnsi="LM Roman 12" w:cs="LM Roman 12"/>
      <w:kern w:val="0"/>
      <w:sz w:val="24"/>
      <w:szCs w:val="24"/>
      <w:lang w:val="en-US"/>
      <w14:ligatures w14:val="none"/>
    </w:rPr>
  </w:style>
  <w:style w:type="character" w:customStyle="1" w:styleId="BodyTextChar">
    <w:name w:val="Body Text Char"/>
    <w:basedOn w:val="DefaultParagraphFont"/>
    <w:link w:val="BodyText"/>
    <w:uiPriority w:val="1"/>
    <w:rsid w:val="00A02577"/>
    <w:rPr>
      <w:rFonts w:ascii="LM Roman 12" w:eastAsia="LM Roman 12" w:hAnsi="LM Roman 12" w:cs="LM Roman 12"/>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744417">
      <w:bodyDiv w:val="1"/>
      <w:marLeft w:val="0"/>
      <w:marRight w:val="0"/>
      <w:marTop w:val="0"/>
      <w:marBottom w:val="0"/>
      <w:divBdr>
        <w:top w:val="none" w:sz="0" w:space="0" w:color="auto"/>
        <w:left w:val="none" w:sz="0" w:space="0" w:color="auto"/>
        <w:bottom w:val="none" w:sz="0" w:space="0" w:color="auto"/>
        <w:right w:val="none" w:sz="0" w:space="0" w:color="auto"/>
      </w:divBdr>
    </w:div>
    <w:div w:id="403334305">
      <w:bodyDiv w:val="1"/>
      <w:marLeft w:val="0"/>
      <w:marRight w:val="0"/>
      <w:marTop w:val="0"/>
      <w:marBottom w:val="0"/>
      <w:divBdr>
        <w:top w:val="none" w:sz="0" w:space="0" w:color="auto"/>
        <w:left w:val="none" w:sz="0" w:space="0" w:color="auto"/>
        <w:bottom w:val="none" w:sz="0" w:space="0" w:color="auto"/>
        <w:right w:val="none" w:sz="0" w:space="0" w:color="auto"/>
      </w:divBdr>
    </w:div>
    <w:div w:id="478301652">
      <w:bodyDiv w:val="1"/>
      <w:marLeft w:val="0"/>
      <w:marRight w:val="0"/>
      <w:marTop w:val="0"/>
      <w:marBottom w:val="0"/>
      <w:divBdr>
        <w:top w:val="none" w:sz="0" w:space="0" w:color="auto"/>
        <w:left w:val="none" w:sz="0" w:space="0" w:color="auto"/>
        <w:bottom w:val="none" w:sz="0" w:space="0" w:color="auto"/>
        <w:right w:val="none" w:sz="0" w:space="0" w:color="auto"/>
      </w:divBdr>
    </w:div>
    <w:div w:id="568852618">
      <w:bodyDiv w:val="1"/>
      <w:marLeft w:val="0"/>
      <w:marRight w:val="0"/>
      <w:marTop w:val="0"/>
      <w:marBottom w:val="0"/>
      <w:divBdr>
        <w:top w:val="none" w:sz="0" w:space="0" w:color="auto"/>
        <w:left w:val="none" w:sz="0" w:space="0" w:color="auto"/>
        <w:bottom w:val="none" w:sz="0" w:space="0" w:color="auto"/>
        <w:right w:val="none" w:sz="0" w:space="0" w:color="auto"/>
      </w:divBdr>
    </w:div>
    <w:div w:id="667102254">
      <w:bodyDiv w:val="1"/>
      <w:marLeft w:val="0"/>
      <w:marRight w:val="0"/>
      <w:marTop w:val="0"/>
      <w:marBottom w:val="0"/>
      <w:divBdr>
        <w:top w:val="none" w:sz="0" w:space="0" w:color="auto"/>
        <w:left w:val="none" w:sz="0" w:space="0" w:color="auto"/>
        <w:bottom w:val="none" w:sz="0" w:space="0" w:color="auto"/>
        <w:right w:val="none" w:sz="0" w:space="0" w:color="auto"/>
      </w:divBdr>
    </w:div>
    <w:div w:id="890774849">
      <w:bodyDiv w:val="1"/>
      <w:marLeft w:val="0"/>
      <w:marRight w:val="0"/>
      <w:marTop w:val="0"/>
      <w:marBottom w:val="0"/>
      <w:divBdr>
        <w:top w:val="none" w:sz="0" w:space="0" w:color="auto"/>
        <w:left w:val="none" w:sz="0" w:space="0" w:color="auto"/>
        <w:bottom w:val="none" w:sz="0" w:space="0" w:color="auto"/>
        <w:right w:val="none" w:sz="0" w:space="0" w:color="auto"/>
      </w:divBdr>
    </w:div>
    <w:div w:id="895287441">
      <w:bodyDiv w:val="1"/>
      <w:marLeft w:val="0"/>
      <w:marRight w:val="0"/>
      <w:marTop w:val="0"/>
      <w:marBottom w:val="0"/>
      <w:divBdr>
        <w:top w:val="none" w:sz="0" w:space="0" w:color="auto"/>
        <w:left w:val="none" w:sz="0" w:space="0" w:color="auto"/>
        <w:bottom w:val="none" w:sz="0" w:space="0" w:color="auto"/>
        <w:right w:val="none" w:sz="0" w:space="0" w:color="auto"/>
      </w:divBdr>
    </w:div>
    <w:div w:id="1050228874">
      <w:bodyDiv w:val="1"/>
      <w:marLeft w:val="0"/>
      <w:marRight w:val="0"/>
      <w:marTop w:val="0"/>
      <w:marBottom w:val="0"/>
      <w:divBdr>
        <w:top w:val="none" w:sz="0" w:space="0" w:color="auto"/>
        <w:left w:val="none" w:sz="0" w:space="0" w:color="auto"/>
        <w:bottom w:val="none" w:sz="0" w:space="0" w:color="auto"/>
        <w:right w:val="none" w:sz="0" w:space="0" w:color="auto"/>
      </w:divBdr>
    </w:div>
    <w:div w:id="1186364091">
      <w:bodyDiv w:val="1"/>
      <w:marLeft w:val="0"/>
      <w:marRight w:val="0"/>
      <w:marTop w:val="0"/>
      <w:marBottom w:val="0"/>
      <w:divBdr>
        <w:top w:val="none" w:sz="0" w:space="0" w:color="auto"/>
        <w:left w:val="none" w:sz="0" w:space="0" w:color="auto"/>
        <w:bottom w:val="none" w:sz="0" w:space="0" w:color="auto"/>
        <w:right w:val="none" w:sz="0" w:space="0" w:color="auto"/>
      </w:divBdr>
    </w:div>
    <w:div w:id="1448697268">
      <w:bodyDiv w:val="1"/>
      <w:marLeft w:val="0"/>
      <w:marRight w:val="0"/>
      <w:marTop w:val="0"/>
      <w:marBottom w:val="0"/>
      <w:divBdr>
        <w:top w:val="none" w:sz="0" w:space="0" w:color="auto"/>
        <w:left w:val="none" w:sz="0" w:space="0" w:color="auto"/>
        <w:bottom w:val="none" w:sz="0" w:space="0" w:color="auto"/>
        <w:right w:val="none" w:sz="0" w:space="0" w:color="auto"/>
      </w:divBdr>
    </w:div>
    <w:div w:id="1612392684">
      <w:bodyDiv w:val="1"/>
      <w:marLeft w:val="0"/>
      <w:marRight w:val="0"/>
      <w:marTop w:val="0"/>
      <w:marBottom w:val="0"/>
      <w:divBdr>
        <w:top w:val="none" w:sz="0" w:space="0" w:color="auto"/>
        <w:left w:val="none" w:sz="0" w:space="0" w:color="auto"/>
        <w:bottom w:val="none" w:sz="0" w:space="0" w:color="auto"/>
        <w:right w:val="none" w:sz="0" w:space="0" w:color="auto"/>
      </w:divBdr>
    </w:div>
    <w:div w:id="1663966006">
      <w:bodyDiv w:val="1"/>
      <w:marLeft w:val="0"/>
      <w:marRight w:val="0"/>
      <w:marTop w:val="0"/>
      <w:marBottom w:val="0"/>
      <w:divBdr>
        <w:top w:val="none" w:sz="0" w:space="0" w:color="auto"/>
        <w:left w:val="none" w:sz="0" w:space="0" w:color="auto"/>
        <w:bottom w:val="none" w:sz="0" w:space="0" w:color="auto"/>
        <w:right w:val="none" w:sz="0" w:space="0" w:color="auto"/>
      </w:divBdr>
    </w:div>
    <w:div w:id="1825968533">
      <w:bodyDiv w:val="1"/>
      <w:marLeft w:val="0"/>
      <w:marRight w:val="0"/>
      <w:marTop w:val="0"/>
      <w:marBottom w:val="0"/>
      <w:divBdr>
        <w:top w:val="none" w:sz="0" w:space="0" w:color="auto"/>
        <w:left w:val="none" w:sz="0" w:space="0" w:color="auto"/>
        <w:bottom w:val="none" w:sz="0" w:space="0" w:color="auto"/>
        <w:right w:val="none" w:sz="0" w:space="0" w:color="auto"/>
      </w:divBdr>
    </w:div>
    <w:div w:id="206105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973</Words>
  <Characters>6126</Characters>
  <Application>Microsoft Office Word</Application>
  <DocSecurity>0</DocSecurity>
  <Lines>88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Palash Dutta</dc:creator>
  <cp:keywords/>
  <dc:description/>
  <cp:lastModifiedBy>Dr Palash Dutta</cp:lastModifiedBy>
  <cp:revision>7</cp:revision>
  <dcterms:created xsi:type="dcterms:W3CDTF">2024-11-07T05:09:00Z</dcterms:created>
  <dcterms:modified xsi:type="dcterms:W3CDTF">2024-11-07T06:05:00Z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48ba9769-7460-4d80-8598-eef9bf6aae95</vt:lpwstr>
  </property>
</Properties>
</file>