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B50E4" w14:textId="77777777" w:rsidR="00C95F94" w:rsidRPr="00AF47E3" w:rsidRDefault="00C95F94" w:rsidP="00C95F94">
      <w:pPr>
        <w:jc w:val="both"/>
        <w:rPr>
          <w:rFonts w:eastAsiaTheme="minorHAnsi" w:cs="Nazanin"/>
          <w:sz w:val="28"/>
          <w:szCs w:val="28"/>
        </w:rPr>
      </w:pPr>
      <w:r w:rsidRPr="00AF47E3">
        <w:rPr>
          <w:rFonts w:eastAsiaTheme="minorHAnsi" w:cs="Nazanin"/>
          <w:sz w:val="28"/>
          <w:szCs w:val="28"/>
        </w:rPr>
        <w:t xml:space="preserve">Languages play an important role </w:t>
      </w:r>
      <w:proofErr w:type="gramStart"/>
      <w:r w:rsidRPr="00AF47E3">
        <w:rPr>
          <w:rFonts w:eastAsiaTheme="minorHAnsi" w:cs="Nazanin"/>
          <w:sz w:val="28"/>
          <w:szCs w:val="28"/>
        </w:rPr>
        <w:t xml:space="preserve">in </w:t>
      </w:r>
      <w:r w:rsidRPr="00AF47E3">
        <w:rPr>
          <w:rFonts w:eastAsiaTheme="minorHAnsi" w:cs="Nazanin"/>
          <w:sz w:val="28"/>
          <w:szCs w:val="28"/>
          <w:u w:color="33CCCC"/>
        </w:rPr>
        <w:t xml:space="preserve"> the</w:t>
      </w:r>
      <w:proofErr w:type="gramEnd"/>
      <w:r w:rsidRPr="00AF47E3">
        <w:rPr>
          <w:rFonts w:eastAsiaTheme="minorHAnsi" w:cs="Nazanin"/>
          <w:sz w:val="28"/>
          <w:szCs w:val="28"/>
          <w:u w:color="33CCCC"/>
        </w:rPr>
        <w:t xml:space="preserve"> </w:t>
      </w:r>
      <w:r w:rsidRPr="00AF47E3">
        <w:rPr>
          <w:rFonts w:eastAsiaTheme="minorHAnsi" w:cs="Nazanin"/>
          <w:sz w:val="28"/>
          <w:szCs w:val="28"/>
        </w:rPr>
        <w:t xml:space="preserve"> cultural and social development of societies. The Persian language, with its rich literature and </w:t>
      </w:r>
      <w:proofErr w:type="gramStart"/>
      <w:r w:rsidRPr="00AF47E3">
        <w:rPr>
          <w:rFonts w:eastAsiaTheme="minorHAnsi" w:cs="Nazanin"/>
          <w:sz w:val="28"/>
          <w:szCs w:val="28"/>
        </w:rPr>
        <w:t xml:space="preserve">history, </w:t>
      </w:r>
      <w:r w:rsidRPr="00AF47E3">
        <w:rPr>
          <w:rFonts w:eastAsiaTheme="minorHAnsi" w:cs="Nazanin"/>
          <w:sz w:val="28"/>
          <w:szCs w:val="28"/>
          <w:u w:color="FF0000"/>
        </w:rPr>
        <w:t xml:space="preserve"> has</w:t>
      </w:r>
      <w:proofErr w:type="gramEnd"/>
      <w:r w:rsidRPr="00AF47E3">
        <w:rPr>
          <w:rFonts w:eastAsiaTheme="minorHAnsi" w:cs="Nazanin"/>
          <w:sz w:val="28"/>
          <w:szCs w:val="28"/>
          <w:u w:color="FF0000"/>
        </w:rPr>
        <w:t xml:space="preserve"> served</w:t>
      </w:r>
      <w:r w:rsidRPr="00AF47E3">
        <w:rPr>
          <w:rFonts w:eastAsiaTheme="minorHAnsi" w:cs="Nazanin"/>
          <w:sz w:val="28"/>
          <w:szCs w:val="28"/>
        </w:rPr>
        <w:t xml:space="preserve"> as a </w:t>
      </w:r>
      <w:r w:rsidRPr="00AF47E3">
        <w:rPr>
          <w:rFonts w:eastAsiaTheme="minorHAnsi" w:cs="Nazanin"/>
          <w:sz w:val="28"/>
          <w:szCs w:val="28"/>
          <w:u w:color="FF0000"/>
        </w:rPr>
        <w:t xml:space="preserve"> source of inspiration for many Malay writers and poets </w:t>
      </w:r>
      <w:r w:rsidRPr="00AF47E3">
        <w:rPr>
          <w:rFonts w:eastAsiaTheme="minorHAnsi" w:cs="Nazanin"/>
          <w:sz w:val="28"/>
          <w:szCs w:val="28"/>
        </w:rPr>
        <w:t xml:space="preserve"> . On the other hand, the Malay language, with its history in Southeast </w:t>
      </w:r>
      <w:proofErr w:type="gramStart"/>
      <w:r w:rsidRPr="00AF47E3">
        <w:rPr>
          <w:rFonts w:eastAsiaTheme="minorHAnsi" w:cs="Nazanin"/>
          <w:sz w:val="28"/>
          <w:szCs w:val="28"/>
        </w:rPr>
        <w:t xml:space="preserve">Asia, </w:t>
      </w:r>
      <w:r w:rsidRPr="00AF47E3">
        <w:rPr>
          <w:rFonts w:eastAsiaTheme="minorHAnsi" w:cs="Nazanin"/>
          <w:sz w:val="28"/>
          <w:szCs w:val="28"/>
          <w:u w:color="FF0000"/>
        </w:rPr>
        <w:t xml:space="preserve"> is</w:t>
      </w:r>
      <w:proofErr w:type="gramEnd"/>
      <w:r w:rsidRPr="00AF47E3">
        <w:rPr>
          <w:rFonts w:eastAsiaTheme="minorHAnsi" w:cs="Nazanin"/>
          <w:sz w:val="28"/>
          <w:szCs w:val="28"/>
          <w:u w:color="FF0000"/>
        </w:rPr>
        <w:t xml:space="preserve"> known as the</w:t>
      </w:r>
      <w:r w:rsidRPr="00AF47E3">
        <w:rPr>
          <w:rFonts w:eastAsiaTheme="minorHAnsi" w:cs="Nazanin"/>
          <w:sz w:val="28"/>
          <w:szCs w:val="28"/>
        </w:rPr>
        <w:t xml:space="preserve"> language of communication and culture in this region. These languages contribute to cultural and social development by influencing each </w:t>
      </w:r>
      <w:proofErr w:type="gramStart"/>
      <w:r w:rsidRPr="00AF47E3">
        <w:rPr>
          <w:rFonts w:eastAsiaTheme="minorHAnsi" w:cs="Nazanin"/>
          <w:sz w:val="28"/>
          <w:szCs w:val="28"/>
        </w:rPr>
        <w:t>other  Communities</w:t>
      </w:r>
      <w:proofErr w:type="gramEnd"/>
      <w:r w:rsidRPr="00AF47E3">
        <w:rPr>
          <w:rFonts w:eastAsiaTheme="minorHAnsi" w:cs="Nazanin"/>
          <w:sz w:val="28"/>
          <w:szCs w:val="28"/>
        </w:rPr>
        <w:t xml:space="preserve"> themselves have contributed.</w:t>
      </w:r>
    </w:p>
    <w:p w14:paraId="5B1B0109" w14:textId="77777777" w:rsidR="00C95F94" w:rsidRPr="00AF47E3" w:rsidRDefault="00C95F94" w:rsidP="00C95F94">
      <w:pPr>
        <w:jc w:val="both"/>
        <w:rPr>
          <w:rFonts w:eastAsiaTheme="minorHAnsi" w:cs="Nazanin"/>
          <w:sz w:val="28"/>
          <w:szCs w:val="28"/>
        </w:rPr>
      </w:pPr>
      <w:r w:rsidRPr="00AF47E3">
        <w:rPr>
          <w:rFonts w:eastAsiaTheme="minorHAnsi" w:cs="Nazanin"/>
          <w:sz w:val="28"/>
          <w:szCs w:val="28"/>
        </w:rPr>
        <w:t xml:space="preserve">In different historical periods, the Malay language has been influenced by the Persian </w:t>
      </w:r>
      <w:proofErr w:type="gramStart"/>
      <w:r w:rsidRPr="00AF47E3">
        <w:rPr>
          <w:rFonts w:eastAsiaTheme="minorHAnsi" w:cs="Nazanin"/>
          <w:sz w:val="28"/>
          <w:szCs w:val="28"/>
        </w:rPr>
        <w:t>language  .</w:t>
      </w:r>
      <w:proofErr w:type="gramEnd"/>
      <w:r w:rsidRPr="00AF47E3">
        <w:rPr>
          <w:rFonts w:eastAsiaTheme="minorHAnsi" w:cs="Nazanin"/>
          <w:sz w:val="28"/>
          <w:szCs w:val="28"/>
        </w:rPr>
        <w:t xml:space="preserve"> These </w:t>
      </w:r>
      <w:proofErr w:type="gramStart"/>
      <w:r w:rsidRPr="00AF47E3">
        <w:rPr>
          <w:rFonts w:eastAsiaTheme="minorHAnsi" w:cs="Nazanin"/>
          <w:sz w:val="28"/>
          <w:szCs w:val="28"/>
        </w:rPr>
        <w:t>influences  are</w:t>
      </w:r>
      <w:proofErr w:type="gramEnd"/>
      <w:r w:rsidRPr="00AF47E3">
        <w:rPr>
          <w:rFonts w:eastAsiaTheme="minorHAnsi" w:cs="Nazanin"/>
          <w:sz w:val="28"/>
          <w:szCs w:val="28"/>
        </w:rPr>
        <w:t xml:space="preserve"> </w:t>
      </w:r>
      <w:r w:rsidRPr="00AF47E3">
        <w:rPr>
          <w:rFonts w:eastAsiaTheme="minorHAnsi" w:cs="Nazanin"/>
          <w:sz w:val="28"/>
          <w:szCs w:val="28"/>
          <w:u w:color="FF0000"/>
        </w:rPr>
        <w:t>especially</w:t>
      </w:r>
      <w:r w:rsidRPr="00AF47E3">
        <w:rPr>
          <w:rFonts w:eastAsiaTheme="minorHAnsi" w:cs="Nazanin"/>
          <w:sz w:val="28"/>
          <w:szCs w:val="28"/>
        </w:rPr>
        <w:t xml:space="preserve"> observed in the  royal periods and </w:t>
      </w:r>
      <w:r w:rsidRPr="00AF47E3">
        <w:rPr>
          <w:rFonts w:eastAsiaTheme="minorHAnsi" w:cs="Nazanin"/>
          <w:sz w:val="28"/>
          <w:szCs w:val="28"/>
          <w:u w:color="33CCCC"/>
        </w:rPr>
        <w:t>about</w:t>
      </w:r>
      <w:r w:rsidRPr="00AF47E3">
        <w:rPr>
          <w:rFonts w:eastAsiaTheme="minorHAnsi" w:cs="Nazanin"/>
          <w:sz w:val="28"/>
          <w:szCs w:val="28"/>
        </w:rPr>
        <w:t xml:space="preserve"> Malay. Many Persian words have entered the Malay </w:t>
      </w:r>
      <w:proofErr w:type="gramStart"/>
      <w:r w:rsidRPr="00AF47E3">
        <w:rPr>
          <w:rFonts w:eastAsiaTheme="minorHAnsi" w:cs="Nazanin"/>
          <w:sz w:val="28"/>
          <w:szCs w:val="28"/>
        </w:rPr>
        <w:t xml:space="preserve">language </w:t>
      </w:r>
      <w:r w:rsidRPr="00AF47E3">
        <w:rPr>
          <w:rFonts w:eastAsiaTheme="minorHAnsi" w:cs="Nazanin"/>
          <w:sz w:val="28"/>
          <w:szCs w:val="28"/>
          <w:u w:color="33CCCC"/>
        </w:rPr>
        <w:t xml:space="preserve"> and</w:t>
      </w:r>
      <w:proofErr w:type="gramEnd"/>
      <w:r w:rsidRPr="00AF47E3">
        <w:rPr>
          <w:rFonts w:eastAsiaTheme="minorHAnsi" w:cs="Nazanin"/>
          <w:sz w:val="28"/>
          <w:szCs w:val="28"/>
          <w:u w:color="33CCCC"/>
        </w:rPr>
        <w:t xml:space="preserve"> have been </w:t>
      </w:r>
      <w:r w:rsidRPr="00AF47E3">
        <w:rPr>
          <w:rFonts w:eastAsiaTheme="minorHAnsi" w:cs="Nazanin"/>
          <w:sz w:val="28"/>
          <w:szCs w:val="28"/>
        </w:rPr>
        <w:t xml:space="preserve"> used in Malaysian literary and historical texts. These influences indicate the cultural and linguistic interactions </w:t>
      </w:r>
      <w:r w:rsidRPr="00AF47E3">
        <w:rPr>
          <w:rFonts w:eastAsiaTheme="minorHAnsi" w:cs="Nazanin"/>
          <w:sz w:val="28"/>
          <w:szCs w:val="28"/>
          <w:u w:color="33CCCC"/>
        </w:rPr>
        <w:t>between</w:t>
      </w:r>
      <w:r w:rsidRPr="00AF47E3">
        <w:rPr>
          <w:rFonts w:eastAsiaTheme="minorHAnsi" w:cs="Nazanin"/>
          <w:sz w:val="28"/>
          <w:szCs w:val="28"/>
        </w:rPr>
        <w:t xml:space="preserve"> Iran and Malaysia that have added to the cultural richness of both countries.</w:t>
      </w:r>
    </w:p>
    <w:p w14:paraId="3603A60E" w14:textId="77777777" w:rsidR="00C95F94" w:rsidRPr="00AF47E3" w:rsidRDefault="00C95F94" w:rsidP="00C95F94">
      <w:pPr>
        <w:jc w:val="both"/>
        <w:rPr>
          <w:rFonts w:eastAsiaTheme="minorHAnsi" w:cs="Nazanin"/>
          <w:sz w:val="28"/>
          <w:szCs w:val="28"/>
        </w:rPr>
      </w:pPr>
      <w:r w:rsidRPr="00AF47E3">
        <w:rPr>
          <w:rFonts w:eastAsiaTheme="minorHAnsi" w:cs="Nazanin"/>
          <w:sz w:val="28"/>
          <w:szCs w:val="28"/>
        </w:rPr>
        <w:t xml:space="preserve">Cultural exchanges </w:t>
      </w:r>
      <w:r w:rsidRPr="00AF47E3">
        <w:rPr>
          <w:rFonts w:eastAsiaTheme="minorHAnsi" w:cs="Nazanin"/>
          <w:sz w:val="28"/>
          <w:szCs w:val="28"/>
          <w:u w:color="33CCCC"/>
        </w:rPr>
        <w:t>between</w:t>
      </w:r>
      <w:r w:rsidRPr="00AF47E3">
        <w:rPr>
          <w:rFonts w:eastAsiaTheme="minorHAnsi" w:cs="Nazanin"/>
          <w:sz w:val="28"/>
          <w:szCs w:val="28"/>
        </w:rPr>
        <w:t xml:space="preserve"> Iran and Malaysia date back to ancient times. Iranian merchants and travelers traveled to Southeast Asia through trade routes </w:t>
      </w:r>
      <w:proofErr w:type="gramStart"/>
      <w:r w:rsidRPr="00AF47E3">
        <w:rPr>
          <w:rFonts w:eastAsiaTheme="minorHAnsi" w:cs="Nazanin"/>
          <w:sz w:val="28"/>
          <w:szCs w:val="28"/>
        </w:rPr>
        <w:t xml:space="preserve">and </w:t>
      </w:r>
      <w:r w:rsidRPr="00AF47E3">
        <w:rPr>
          <w:rFonts w:eastAsiaTheme="minorHAnsi" w:cs="Nazanin"/>
          <w:sz w:val="28"/>
          <w:szCs w:val="28"/>
          <w:u w:color="33CCCC"/>
        </w:rPr>
        <w:t xml:space="preserve"> brought</w:t>
      </w:r>
      <w:proofErr w:type="gramEnd"/>
      <w:r w:rsidRPr="00AF47E3">
        <w:rPr>
          <w:rFonts w:eastAsiaTheme="minorHAnsi" w:cs="Nazanin"/>
          <w:sz w:val="28"/>
          <w:szCs w:val="28"/>
          <w:u w:color="33CCCC"/>
        </w:rPr>
        <w:t xml:space="preserve"> Iranian culture, art, and knowledge with them to these regions. These cultural exchanges </w:t>
      </w:r>
      <w:proofErr w:type="gramStart"/>
      <w:r w:rsidRPr="00AF47E3">
        <w:rPr>
          <w:rFonts w:eastAsiaTheme="minorHAnsi" w:cs="Nazanin"/>
          <w:sz w:val="28"/>
          <w:szCs w:val="28"/>
          <w:u w:color="33CCCC"/>
        </w:rPr>
        <w:t xml:space="preserve">led </w:t>
      </w:r>
      <w:r w:rsidRPr="00AF47E3">
        <w:rPr>
          <w:rFonts w:eastAsiaTheme="minorHAnsi" w:cs="Nazanin"/>
          <w:sz w:val="28"/>
          <w:szCs w:val="28"/>
        </w:rPr>
        <w:t xml:space="preserve"> to</w:t>
      </w:r>
      <w:proofErr w:type="gramEnd"/>
      <w:r w:rsidRPr="00AF47E3">
        <w:rPr>
          <w:rFonts w:eastAsiaTheme="minorHAnsi" w:cs="Nazanin"/>
          <w:sz w:val="28"/>
          <w:szCs w:val="28"/>
        </w:rPr>
        <w:t xml:space="preserve">  the inclusion of many Iranian cultural elements in the Malay culture. These elements include handicrafts, architecture, music, and even Persian cuisine, which are included in the culture. Malaysia has been influential.</w:t>
      </w:r>
    </w:p>
    <w:p w14:paraId="450631F0" w14:textId="77777777" w:rsidR="00C95F94" w:rsidRPr="00AF47E3" w:rsidRDefault="00C95F94" w:rsidP="00C95F94">
      <w:pPr>
        <w:jc w:val="both"/>
        <w:rPr>
          <w:rFonts w:eastAsiaTheme="minorHAnsi" w:cs="Nazanin"/>
          <w:sz w:val="28"/>
          <w:szCs w:val="28"/>
        </w:rPr>
      </w:pPr>
      <w:r w:rsidRPr="00AF47E3">
        <w:rPr>
          <w:rFonts w:eastAsiaTheme="minorHAnsi" w:cs="Nazanin"/>
          <w:sz w:val="28"/>
          <w:szCs w:val="28"/>
        </w:rPr>
        <w:t xml:space="preserve">One important aspect of the cultural reciprocal influences between Iran and Malaysia is handicrafts and architecture. Iranian handicrafts, such as carpet weaving, pottery, and </w:t>
      </w:r>
      <w:proofErr w:type="gramStart"/>
      <w:r w:rsidRPr="00AF47E3">
        <w:rPr>
          <w:rFonts w:eastAsiaTheme="minorHAnsi" w:cs="Nazanin"/>
          <w:sz w:val="28"/>
          <w:szCs w:val="28"/>
        </w:rPr>
        <w:t xml:space="preserve">miniatures, </w:t>
      </w:r>
      <w:r w:rsidRPr="00AF47E3">
        <w:rPr>
          <w:rFonts w:eastAsiaTheme="minorHAnsi" w:cs="Nazanin"/>
          <w:sz w:val="28"/>
          <w:szCs w:val="28"/>
          <w:u w:color="33CCCC"/>
        </w:rPr>
        <w:t xml:space="preserve"> have</w:t>
      </w:r>
      <w:proofErr w:type="gramEnd"/>
      <w:r w:rsidRPr="00AF47E3">
        <w:rPr>
          <w:rFonts w:eastAsiaTheme="minorHAnsi" w:cs="Nazanin"/>
          <w:sz w:val="28"/>
          <w:szCs w:val="28"/>
          <w:u w:color="33CCCC"/>
        </w:rPr>
        <w:t xml:space="preserve"> had many influences </w:t>
      </w:r>
      <w:r w:rsidRPr="00AF47E3">
        <w:rPr>
          <w:rFonts w:eastAsiaTheme="minorHAnsi" w:cs="Nazanin"/>
          <w:sz w:val="28"/>
          <w:szCs w:val="28"/>
        </w:rPr>
        <w:t xml:space="preserve"> on Malaysian handicrafts. Also, Iranian architecture has inspired many historical and religious buildings in Malaysia through the use of geometric patterns and intricate decorations.</w:t>
      </w:r>
    </w:p>
    <w:p w14:paraId="19B6AFA3" w14:textId="77777777" w:rsidR="00C95F94" w:rsidRPr="00AF47E3" w:rsidRDefault="00C95F94" w:rsidP="00C95F94">
      <w:pPr>
        <w:jc w:val="both"/>
        <w:rPr>
          <w:rFonts w:eastAsiaTheme="minorHAnsi" w:cs="Nazanin"/>
          <w:sz w:val="28"/>
          <w:szCs w:val="28"/>
        </w:rPr>
      </w:pPr>
      <w:r w:rsidRPr="00AF47E3">
        <w:rPr>
          <w:rFonts w:eastAsiaTheme="minorHAnsi" w:cs="Nazanin"/>
          <w:sz w:val="28"/>
          <w:szCs w:val="28"/>
        </w:rPr>
        <w:t>As one of the ancient languages and rich literature</w:t>
      </w:r>
      <w:r w:rsidRPr="00AF47E3">
        <w:rPr>
          <w:rFonts w:eastAsiaTheme="minorHAnsi" w:cs="Nazanin" w:hint="cs"/>
          <w:sz w:val="28"/>
          <w:szCs w:val="28"/>
        </w:rPr>
        <w:t xml:space="preserve"> in</w:t>
      </w:r>
      <w:r w:rsidRPr="00AF47E3">
        <w:rPr>
          <w:rFonts w:eastAsiaTheme="minorHAnsi" w:cs="Nazanin"/>
          <w:sz w:val="28"/>
          <w:szCs w:val="28"/>
        </w:rPr>
        <w:t xml:space="preserve"> different historical periods, especially during the Safavid dynasty and afterwards, many Persian words have entered the Malay language. These influences are observed not only in vocabulary, but also in grammatical structures and literature. Malay poems and literary texts have been influenced by Persian poetic styles, and many Malay poets have been inspired by the works of great Iranian poets. They have taken it.</w:t>
      </w:r>
    </w:p>
    <w:p w14:paraId="107CC5D4" w14:textId="77777777" w:rsidR="00C95F94" w:rsidRPr="00AF47E3" w:rsidRDefault="00C95F94" w:rsidP="00C95F94">
      <w:pPr>
        <w:jc w:val="both"/>
        <w:rPr>
          <w:rFonts w:eastAsiaTheme="minorHAnsi" w:cs="Nazanin"/>
          <w:sz w:val="28"/>
          <w:szCs w:val="28"/>
        </w:rPr>
      </w:pPr>
      <w:r w:rsidRPr="00AF47E3">
        <w:rPr>
          <w:rFonts w:eastAsiaTheme="minorHAnsi" w:cs="Nazanin"/>
          <w:sz w:val="28"/>
          <w:szCs w:val="28"/>
        </w:rPr>
        <w:lastRenderedPageBreak/>
        <w:t xml:space="preserve">Islam has been one of the important factors in the cultural interactions between Iran and Malaysia. Many Islamic teachings and traditions </w:t>
      </w:r>
      <w:r w:rsidRPr="00AF47E3">
        <w:rPr>
          <w:rFonts w:eastAsiaTheme="minorHAnsi" w:cs="Nazanin"/>
          <w:sz w:val="28"/>
          <w:szCs w:val="28"/>
          <w:u w:color="FF0000"/>
        </w:rPr>
        <w:t xml:space="preserve">have been transmitted to Malaysia through Iran and have </w:t>
      </w:r>
      <w:proofErr w:type="gramStart"/>
      <w:r w:rsidRPr="00AF47E3">
        <w:rPr>
          <w:rFonts w:eastAsiaTheme="minorHAnsi" w:cs="Nazanin"/>
          <w:sz w:val="28"/>
          <w:szCs w:val="28"/>
          <w:u w:color="FF0000"/>
        </w:rPr>
        <w:t xml:space="preserve">had </w:t>
      </w:r>
      <w:r w:rsidRPr="00AF47E3">
        <w:rPr>
          <w:rFonts w:eastAsiaTheme="minorHAnsi" w:cs="Nazanin"/>
          <w:sz w:val="28"/>
          <w:szCs w:val="28"/>
        </w:rPr>
        <w:t xml:space="preserve"> a</w:t>
      </w:r>
      <w:proofErr w:type="gramEnd"/>
      <w:r w:rsidRPr="00AF47E3">
        <w:rPr>
          <w:rFonts w:eastAsiaTheme="minorHAnsi" w:cs="Nazanin"/>
          <w:sz w:val="28"/>
          <w:szCs w:val="28"/>
        </w:rPr>
        <w:t xml:space="preserve"> profound impact on the culture and daily life </w:t>
      </w:r>
      <w:r w:rsidRPr="00AF47E3">
        <w:rPr>
          <w:rFonts w:eastAsiaTheme="minorHAnsi" w:cs="Nazanin"/>
          <w:sz w:val="28"/>
          <w:szCs w:val="28"/>
          <w:u w:color="33CCCC"/>
        </w:rPr>
        <w:t>of</w:t>
      </w:r>
      <w:r w:rsidRPr="00AF47E3">
        <w:rPr>
          <w:rFonts w:eastAsiaTheme="minorHAnsi" w:cs="Nazanin"/>
          <w:sz w:val="28"/>
          <w:szCs w:val="28"/>
        </w:rPr>
        <w:t xml:space="preserve"> the Malaysian people. These influences can be seen in religious ceremonies, mosque architecture, and even in the Islamic arts of Malaysia.Cultural relations between Iran and Malaysia are currently very strong and dynamic. The two countries continue to strengthen these relations due to their long history of cultural and civilizational interactions</w:t>
      </w:r>
    </w:p>
    <w:p w14:paraId="1DBDFFAE" w14:textId="77777777" w:rsidR="00C95F94" w:rsidRPr="00AF47E3" w:rsidRDefault="00C95F94" w:rsidP="00C95F94">
      <w:pPr>
        <w:jc w:val="both"/>
        <w:rPr>
          <w:rFonts w:eastAsiaTheme="minorHAnsi" w:cs="Nazanin"/>
          <w:sz w:val="28"/>
          <w:szCs w:val="28"/>
        </w:rPr>
      </w:pPr>
      <w:r w:rsidRPr="00AF47E3">
        <w:rPr>
          <w:rFonts w:eastAsiaTheme="minorHAnsi" w:cs="Nazanin"/>
          <w:sz w:val="28"/>
          <w:szCs w:val="28"/>
        </w:rPr>
        <w:t xml:space="preserve">Iran and </w:t>
      </w:r>
      <w:proofErr w:type="gramStart"/>
      <w:r w:rsidRPr="00AF47E3">
        <w:rPr>
          <w:rFonts w:eastAsiaTheme="minorHAnsi" w:cs="Nazanin"/>
          <w:sz w:val="28"/>
          <w:szCs w:val="28"/>
        </w:rPr>
        <w:t xml:space="preserve">Malaysia </w:t>
      </w:r>
      <w:r w:rsidRPr="00AF47E3">
        <w:rPr>
          <w:rFonts w:eastAsiaTheme="minorHAnsi" w:cs="Nazanin"/>
          <w:sz w:val="28"/>
          <w:szCs w:val="28"/>
          <w:u w:color="33CCCC"/>
        </w:rPr>
        <w:t xml:space="preserve"> have</w:t>
      </w:r>
      <w:proofErr w:type="gramEnd"/>
      <w:r w:rsidRPr="00AF47E3">
        <w:rPr>
          <w:rFonts w:eastAsiaTheme="minorHAnsi" w:cs="Nazanin"/>
          <w:sz w:val="28"/>
          <w:szCs w:val="28"/>
          <w:u w:color="33CCCC"/>
        </w:rPr>
        <w:t xml:space="preserve"> extensive cooperation</w:t>
      </w:r>
      <w:r w:rsidRPr="00AF47E3">
        <w:rPr>
          <w:rFonts w:eastAsiaTheme="minorHAnsi" w:cs="Nazanin" w:hint="eastAsia"/>
          <w:sz w:val="28"/>
          <w:szCs w:val="28"/>
          <w:u w:color="33CCCC"/>
        </w:rPr>
        <w:t xml:space="preserve"> in various cultural</w:t>
      </w:r>
      <w:r w:rsidRPr="00AF47E3">
        <w:rPr>
          <w:rFonts w:eastAsiaTheme="minorHAnsi" w:cs="Nazanin"/>
          <w:sz w:val="28"/>
          <w:szCs w:val="28"/>
        </w:rPr>
        <w:t xml:space="preserve"> fields, </w:t>
      </w:r>
      <w:r w:rsidRPr="00AF47E3">
        <w:rPr>
          <w:rFonts w:eastAsiaTheme="minorHAnsi" w:cs="Nazanin"/>
          <w:sz w:val="28"/>
          <w:szCs w:val="28"/>
          <w:u w:color="FF0000"/>
        </w:rPr>
        <w:t xml:space="preserve">including art, music, literature and </w:t>
      </w:r>
      <w:r w:rsidRPr="00AF47E3">
        <w:rPr>
          <w:rFonts w:eastAsiaTheme="minorHAnsi" w:cs="Nazanin"/>
          <w:sz w:val="28"/>
          <w:szCs w:val="28"/>
        </w:rPr>
        <w:t xml:space="preserve">handicrafts. Joint cultural exhibitions and festivals, the exchange of artists and </w:t>
      </w:r>
      <w:proofErr w:type="gramStart"/>
      <w:r w:rsidRPr="00AF47E3">
        <w:rPr>
          <w:rFonts w:eastAsiaTheme="minorHAnsi" w:cs="Nazanin"/>
          <w:sz w:val="28"/>
          <w:szCs w:val="28"/>
          <w:u w:color="33CCCC"/>
        </w:rPr>
        <w:t xml:space="preserve">writers, </w:t>
      </w:r>
      <w:r w:rsidRPr="00AF47E3">
        <w:rPr>
          <w:rFonts w:eastAsiaTheme="minorHAnsi" w:cs="Nazanin"/>
          <w:sz w:val="28"/>
          <w:szCs w:val="28"/>
        </w:rPr>
        <w:t xml:space="preserve"> and</w:t>
      </w:r>
      <w:proofErr w:type="gramEnd"/>
      <w:r w:rsidRPr="00AF47E3">
        <w:rPr>
          <w:rFonts w:eastAsiaTheme="minorHAnsi" w:cs="Nazanin"/>
          <w:sz w:val="28"/>
          <w:szCs w:val="28"/>
        </w:rPr>
        <w:t xml:space="preserve"> the holding of workshops are among the activities that help strengthen these relations</w:t>
      </w:r>
      <w:r w:rsidRPr="00AF47E3">
        <w:rPr>
          <w:rFonts w:eastAsiaTheme="minorHAnsi" w:cs="Nazanin" w:hint="cs"/>
          <w:sz w:val="28"/>
          <w:szCs w:val="28"/>
        </w:rPr>
        <w:t>.</w:t>
      </w:r>
      <w:r w:rsidRPr="00AF47E3">
        <w:rPr>
          <w:rFonts w:eastAsiaTheme="minorHAnsi" w:cs="Nazanin"/>
          <w:sz w:val="28"/>
          <w:szCs w:val="28"/>
        </w:rPr>
        <w:t xml:space="preserve">The two countries also have extensive cooperation in the fields of education and science. Universities and research centers of Iran and </w:t>
      </w:r>
      <w:proofErr w:type="gramStart"/>
      <w:r w:rsidRPr="00AF47E3">
        <w:rPr>
          <w:rFonts w:eastAsiaTheme="minorHAnsi" w:cs="Nazanin"/>
          <w:sz w:val="28"/>
          <w:szCs w:val="28"/>
        </w:rPr>
        <w:t>Malaysia  contribute</w:t>
      </w:r>
      <w:proofErr w:type="gramEnd"/>
      <w:r w:rsidRPr="00AF47E3">
        <w:rPr>
          <w:rFonts w:eastAsiaTheme="minorHAnsi" w:cs="Nazanin"/>
          <w:sz w:val="28"/>
          <w:szCs w:val="28"/>
        </w:rPr>
        <w:t xml:space="preserve"> </w:t>
      </w:r>
      <w:r w:rsidRPr="00AF47E3">
        <w:rPr>
          <w:rFonts w:eastAsiaTheme="minorHAnsi" w:cs="Nazanin"/>
          <w:sz w:val="28"/>
          <w:szCs w:val="28"/>
          <w:u w:color="33CCCC"/>
        </w:rPr>
        <w:t xml:space="preserve">to the development of </w:t>
      </w:r>
      <w:r w:rsidRPr="00AF47E3">
        <w:rPr>
          <w:rFonts w:eastAsiaTheme="minorHAnsi" w:cs="Nazanin"/>
          <w:sz w:val="28"/>
          <w:szCs w:val="28"/>
        </w:rPr>
        <w:t>both countries</w:t>
      </w:r>
      <w:r w:rsidRPr="00AF47E3">
        <w:rPr>
          <w:rFonts w:eastAsiaTheme="minorHAnsi" w:cs="Nazanin" w:hint="cs"/>
          <w:sz w:val="28"/>
          <w:szCs w:val="28"/>
        </w:rPr>
        <w:t xml:space="preserve"> by holding </w:t>
      </w:r>
      <w:r w:rsidRPr="00AF47E3">
        <w:rPr>
          <w:rFonts w:eastAsiaTheme="minorHAnsi" w:cs="Nazanin"/>
          <w:sz w:val="28"/>
          <w:szCs w:val="28"/>
        </w:rPr>
        <w:t xml:space="preserve">student-professor exchange programs </w:t>
      </w:r>
      <w:r w:rsidRPr="00AF47E3">
        <w:rPr>
          <w:rFonts w:eastAsiaTheme="minorHAnsi" w:cs="Nazanin" w:hint="cs"/>
          <w:sz w:val="28"/>
          <w:szCs w:val="28"/>
        </w:rPr>
        <w:t xml:space="preserve"> and conducting joint scientific and cultural research projects</w:t>
      </w:r>
      <w:r w:rsidRPr="00AF47E3">
        <w:rPr>
          <w:rFonts w:eastAsiaTheme="minorHAnsi" w:cs="Nazanin"/>
          <w:sz w:val="28"/>
          <w:szCs w:val="28"/>
        </w:rPr>
        <w:t>. Iran and Malaysia have close cooperation in international organizations such as the Organization of Islamic Cooperation</w:t>
      </w:r>
      <w:r w:rsidRPr="00AF47E3">
        <w:rPr>
          <w:rFonts w:eastAsiaTheme="minorHAnsi" w:cs="Nazanin"/>
          <w:sz w:val="28"/>
          <w:szCs w:val="28"/>
          <w:u w:color="33CCCC"/>
        </w:rPr>
        <w:t xml:space="preserve"> (</w:t>
      </w:r>
      <w:r w:rsidRPr="00AF47E3">
        <w:rPr>
          <w:rFonts w:eastAsiaTheme="minorHAnsi" w:cs="Nazanin"/>
          <w:sz w:val="28"/>
          <w:szCs w:val="28"/>
        </w:rPr>
        <w:t xml:space="preserve">OIC), the Non-Aligned Movement (NAM), and </w:t>
      </w:r>
      <w:proofErr w:type="gramStart"/>
      <w:r w:rsidRPr="00AF47E3">
        <w:rPr>
          <w:rFonts w:eastAsiaTheme="minorHAnsi" w:cs="Nazanin"/>
          <w:sz w:val="28"/>
          <w:szCs w:val="28"/>
        </w:rPr>
        <w:t>the  D</w:t>
      </w:r>
      <w:proofErr w:type="gramEnd"/>
      <w:r w:rsidRPr="00AF47E3">
        <w:rPr>
          <w:rFonts w:eastAsiaTheme="minorHAnsi" w:cs="Nazanin"/>
          <w:sz w:val="28"/>
          <w:szCs w:val="28"/>
        </w:rPr>
        <w:t xml:space="preserve">8. </w:t>
      </w:r>
      <w:proofErr w:type="gramStart"/>
      <w:r w:rsidRPr="00AF47E3">
        <w:rPr>
          <w:rFonts w:eastAsiaTheme="minorHAnsi" w:cs="Nazanin"/>
          <w:sz w:val="28"/>
          <w:szCs w:val="28"/>
        </w:rPr>
        <w:t>These cooperation</w:t>
      </w:r>
      <w:proofErr w:type="gramEnd"/>
      <w:r w:rsidRPr="00AF47E3">
        <w:rPr>
          <w:rFonts w:eastAsiaTheme="minorHAnsi" w:cs="Nazanin"/>
          <w:sz w:val="28"/>
          <w:szCs w:val="28"/>
        </w:rPr>
        <w:t xml:space="preserve"> will help strengthen cultural and political relations between the two countries and pave the way for more cultural exchanges.</w:t>
      </w:r>
    </w:p>
    <w:p w14:paraId="72400BC1" w14:textId="1D066964" w:rsidR="0074394A" w:rsidRDefault="00C95F94" w:rsidP="00C95F94">
      <w:r w:rsidRPr="00AF47E3">
        <w:rPr>
          <w:rFonts w:eastAsiaTheme="minorHAnsi" w:cs="Nazanin" w:hint="cs"/>
          <w:sz w:val="28"/>
          <w:szCs w:val="28"/>
        </w:rPr>
        <w:t xml:space="preserve">The study of the mutual effects of Iranian and Malay language and culture shows the importance of cultural and linguistic interactions in the formation of national and regional identities. This study helps to better understand the history and developments of these two languages and shows the importance of cultural and linguistic exchanges </w:t>
      </w:r>
      <w:proofErr w:type="gramStart"/>
      <w:r w:rsidRPr="00AF47E3">
        <w:rPr>
          <w:rFonts w:eastAsiaTheme="minorHAnsi" w:cs="Nazanin" w:hint="cs"/>
          <w:sz w:val="28"/>
          <w:szCs w:val="28"/>
        </w:rPr>
        <w:t xml:space="preserve">in </w:t>
      </w:r>
      <w:r w:rsidRPr="00AF47E3">
        <w:rPr>
          <w:rFonts w:eastAsiaTheme="minorHAnsi" w:cs="Nazanin"/>
          <w:sz w:val="28"/>
          <w:szCs w:val="28"/>
        </w:rPr>
        <w:t xml:space="preserve"> the</w:t>
      </w:r>
      <w:proofErr w:type="gramEnd"/>
      <w:r w:rsidRPr="00AF47E3">
        <w:rPr>
          <w:rFonts w:eastAsiaTheme="minorHAnsi" w:cs="Nazanin"/>
          <w:sz w:val="28"/>
          <w:szCs w:val="28"/>
        </w:rPr>
        <w:t xml:space="preserve">  cultural and </w:t>
      </w:r>
    </w:p>
    <w:sectPr w:rsidR="007439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azanin">
    <w:panose1 w:val="00000400000000000000"/>
    <w:charset w:val="B2"/>
    <w:family w:val="auto"/>
    <w:pitch w:val="variable"/>
    <w:sig w:usb0="00002001" w:usb1="80000000" w:usb2="00000008" w:usb3="00000000" w:csb0="0000004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F94"/>
    <w:rsid w:val="00063862"/>
    <w:rsid w:val="0032640F"/>
    <w:rsid w:val="004A594D"/>
    <w:rsid w:val="0074394A"/>
    <w:rsid w:val="00C95F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A21A4"/>
  <w15:chartTrackingRefBased/>
  <w15:docId w15:val="{9E58E638-FA8D-49A4-99E4-383B22207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F94"/>
    <w:rPr>
      <w:rFonts w:eastAsiaTheme="minorEastAsia"/>
    </w:rPr>
  </w:style>
  <w:style w:type="paragraph" w:styleId="Heading1">
    <w:name w:val="heading 1"/>
    <w:basedOn w:val="Normal"/>
    <w:next w:val="Normal"/>
    <w:link w:val="Heading1Char"/>
    <w:uiPriority w:val="9"/>
    <w:qFormat/>
    <w:rsid w:val="00C95F9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95F9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95F9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95F9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95F9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95F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F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F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F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F9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95F9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95F9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95F9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95F9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95F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F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F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F94"/>
    <w:rPr>
      <w:rFonts w:eastAsiaTheme="majorEastAsia" w:cstheme="majorBidi"/>
      <w:color w:val="272727" w:themeColor="text1" w:themeTint="D8"/>
    </w:rPr>
  </w:style>
  <w:style w:type="paragraph" w:styleId="Title">
    <w:name w:val="Title"/>
    <w:basedOn w:val="Normal"/>
    <w:next w:val="Normal"/>
    <w:link w:val="TitleChar"/>
    <w:uiPriority w:val="10"/>
    <w:qFormat/>
    <w:rsid w:val="00C95F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F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F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F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F94"/>
    <w:pPr>
      <w:spacing w:before="160"/>
      <w:jc w:val="center"/>
    </w:pPr>
    <w:rPr>
      <w:rFonts w:eastAsiaTheme="minorHAnsi"/>
      <w:i/>
      <w:iCs/>
      <w:color w:val="404040" w:themeColor="text1" w:themeTint="BF"/>
    </w:rPr>
  </w:style>
  <w:style w:type="character" w:customStyle="1" w:styleId="QuoteChar">
    <w:name w:val="Quote Char"/>
    <w:basedOn w:val="DefaultParagraphFont"/>
    <w:link w:val="Quote"/>
    <w:uiPriority w:val="29"/>
    <w:rsid w:val="00C95F94"/>
    <w:rPr>
      <w:i/>
      <w:iCs/>
      <w:color w:val="404040" w:themeColor="text1" w:themeTint="BF"/>
    </w:rPr>
  </w:style>
  <w:style w:type="paragraph" w:styleId="ListParagraph">
    <w:name w:val="List Paragraph"/>
    <w:basedOn w:val="Normal"/>
    <w:uiPriority w:val="34"/>
    <w:qFormat/>
    <w:rsid w:val="00C95F94"/>
    <w:pPr>
      <w:ind w:left="720"/>
      <w:contextualSpacing/>
    </w:pPr>
    <w:rPr>
      <w:rFonts w:eastAsiaTheme="minorHAnsi"/>
    </w:rPr>
  </w:style>
  <w:style w:type="character" w:styleId="IntenseEmphasis">
    <w:name w:val="Intense Emphasis"/>
    <w:basedOn w:val="DefaultParagraphFont"/>
    <w:uiPriority w:val="21"/>
    <w:qFormat/>
    <w:rsid w:val="00C95F94"/>
    <w:rPr>
      <w:i/>
      <w:iCs/>
      <w:color w:val="2E74B5" w:themeColor="accent1" w:themeShade="BF"/>
    </w:rPr>
  </w:style>
  <w:style w:type="paragraph" w:styleId="IntenseQuote">
    <w:name w:val="Intense Quote"/>
    <w:basedOn w:val="Normal"/>
    <w:next w:val="Normal"/>
    <w:link w:val="IntenseQuoteChar"/>
    <w:uiPriority w:val="30"/>
    <w:qFormat/>
    <w:rsid w:val="00C95F94"/>
    <w:pPr>
      <w:pBdr>
        <w:top w:val="single" w:sz="4" w:space="10" w:color="2E74B5" w:themeColor="accent1" w:themeShade="BF"/>
        <w:bottom w:val="single" w:sz="4" w:space="10" w:color="2E74B5" w:themeColor="accent1" w:themeShade="BF"/>
      </w:pBdr>
      <w:spacing w:before="360" w:after="360"/>
      <w:ind w:left="864" w:right="864"/>
      <w:jc w:val="center"/>
    </w:pPr>
    <w:rPr>
      <w:rFonts w:eastAsiaTheme="minorHAnsi"/>
      <w:i/>
      <w:iCs/>
      <w:color w:val="2E74B5" w:themeColor="accent1" w:themeShade="BF"/>
    </w:rPr>
  </w:style>
  <w:style w:type="character" w:customStyle="1" w:styleId="IntenseQuoteChar">
    <w:name w:val="Intense Quote Char"/>
    <w:basedOn w:val="DefaultParagraphFont"/>
    <w:link w:val="IntenseQuote"/>
    <w:uiPriority w:val="30"/>
    <w:rsid w:val="00C95F94"/>
    <w:rPr>
      <w:i/>
      <w:iCs/>
      <w:color w:val="2E74B5" w:themeColor="accent1" w:themeShade="BF"/>
    </w:rPr>
  </w:style>
  <w:style w:type="character" w:styleId="IntenseReference">
    <w:name w:val="Intense Reference"/>
    <w:basedOn w:val="DefaultParagraphFont"/>
    <w:uiPriority w:val="32"/>
    <w:qFormat/>
    <w:rsid w:val="00C95F9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624</Words>
  <Characters>3557</Characters>
  <Application>Microsoft Office Word</Application>
  <DocSecurity>0</DocSecurity>
  <Lines>29</Lines>
  <Paragraphs>8</Paragraphs>
  <ScaleCrop>false</ScaleCrop>
  <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vahid ali</dc:creator>
  <cp:keywords/>
  <dc:description/>
  <cp:lastModifiedBy>vahid ali</cp:lastModifiedBy>
  <cp:revision>1</cp:revision>
  <dcterms:created xsi:type="dcterms:W3CDTF">2024-11-26T08:39:00Z</dcterms:created>
  <dcterms:modified xsi:type="dcterms:W3CDTF">2024-11-26T08:39:00Z</dcterms:modified>
</cp:coreProperties>
</file>