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5C3" w:rsidRPr="00B055C3" w:rsidRDefault="00B055C3" w:rsidP="00B055C3">
      <w:pPr>
        <w:shd w:val="clear" w:color="auto" w:fill="FFFFFF"/>
        <w:spacing w:after="0" w:line="240" w:lineRule="auto"/>
        <w:jc w:val="center"/>
        <w:outlineLvl w:val="0"/>
        <w:rPr>
          <w:rFonts w:ascii="Times New Roman" w:eastAsia="Times New Roman" w:hAnsi="Times New Roman" w:cs="Times New Roman"/>
          <w:b/>
          <w:bCs/>
          <w:kern w:val="36"/>
          <w:sz w:val="28"/>
          <w:szCs w:val="28"/>
        </w:rPr>
      </w:pPr>
      <w:r w:rsidRPr="00B055C3">
        <w:rPr>
          <w:rFonts w:ascii="Times New Roman" w:eastAsia="Times New Roman" w:hAnsi="Times New Roman" w:cs="Times New Roman"/>
          <w:b/>
          <w:bCs/>
          <w:kern w:val="36"/>
          <w:sz w:val="28"/>
          <w:szCs w:val="28"/>
        </w:rPr>
        <w:t>A Unified Framework for Data-Efficient Learning: Meta-Learning Multi-Modal Self-Supervision and Dynamic Augmentation with Reinforcement Learning</w:t>
      </w:r>
    </w:p>
    <w:p w:rsidR="00B055C3" w:rsidRPr="00634E09" w:rsidRDefault="00B055C3" w:rsidP="00A54589">
      <w:pPr>
        <w:jc w:val="both"/>
        <w:rPr>
          <w:rFonts w:ascii="Times New Roman" w:hAnsi="Times New Roman" w:cs="Times New Roman"/>
          <w:color w:val="002060"/>
          <w:sz w:val="24"/>
        </w:rPr>
      </w:pPr>
    </w:p>
    <w:p w:rsidR="00A54589" w:rsidRDefault="00A54589" w:rsidP="00A54589">
      <w:pPr>
        <w:jc w:val="both"/>
        <w:rPr>
          <w:rFonts w:ascii="Times New Roman" w:hAnsi="Times New Roman" w:cs="Times New Roman"/>
          <w:sz w:val="24"/>
        </w:rPr>
      </w:pPr>
      <w:r>
        <w:rPr>
          <w:rFonts w:ascii="Times New Roman" w:hAnsi="Times New Roman" w:cs="Times New Roman"/>
          <w:sz w:val="24"/>
        </w:rPr>
        <w:t>Abstract</w:t>
      </w:r>
    </w:p>
    <w:p w:rsidR="00A54589" w:rsidRPr="00A54589" w:rsidRDefault="00A54589" w:rsidP="00A54589">
      <w:pPr>
        <w:jc w:val="both"/>
        <w:rPr>
          <w:rFonts w:ascii="Times New Roman" w:hAnsi="Times New Roman" w:cs="Times New Roman"/>
          <w:sz w:val="24"/>
        </w:rPr>
      </w:pPr>
      <w:r w:rsidRPr="00A54589">
        <w:rPr>
          <w:rFonts w:ascii="Times New Roman" w:hAnsi="Times New Roman" w:cs="Times New Roman"/>
          <w:sz w:val="24"/>
        </w:rPr>
        <w:t>Th</w:t>
      </w:r>
      <w:r w:rsidR="00AE7023">
        <w:rPr>
          <w:rFonts w:ascii="Times New Roman" w:hAnsi="Times New Roman" w:cs="Times New Roman"/>
          <w:sz w:val="24"/>
        </w:rPr>
        <w:t xml:space="preserve">is paper presents a novel data </w:t>
      </w:r>
      <w:r w:rsidRPr="00A54589">
        <w:rPr>
          <w:rFonts w:ascii="Times New Roman" w:hAnsi="Times New Roman" w:cs="Times New Roman"/>
          <w:sz w:val="24"/>
        </w:rPr>
        <w:t>proficient learning framework that incorporates meta-learni</w:t>
      </w:r>
      <w:r w:rsidR="00AE7023">
        <w:rPr>
          <w:rFonts w:ascii="Times New Roman" w:hAnsi="Times New Roman" w:cs="Times New Roman"/>
          <w:sz w:val="24"/>
        </w:rPr>
        <w:t>ng for few-shot learning, multi</w:t>
      </w:r>
      <w:r w:rsidR="0097546B">
        <w:rPr>
          <w:rFonts w:ascii="Times New Roman" w:hAnsi="Times New Roman" w:cs="Times New Roman"/>
          <w:sz w:val="24"/>
        </w:rPr>
        <w:t>-</w:t>
      </w:r>
      <w:r w:rsidRPr="00A54589">
        <w:rPr>
          <w:rFonts w:ascii="Times New Roman" w:hAnsi="Times New Roman" w:cs="Times New Roman"/>
          <w:sz w:val="24"/>
        </w:rPr>
        <w:t>modular self-supervised learning, and dynamic augmentation using reinforcement learning (RL) to further develop task speculation with insignificant labeled data. The proposed approach presents learnable task embedding that adapts to new tasks with fewer</w:t>
      </w:r>
      <w:r w:rsidRPr="00A54589">
        <w:rPr>
          <w:rFonts w:ascii="Times New Roman" w:hAnsi="Times New Roman" w:cs="Times New Roman"/>
          <w:sz w:val="24"/>
        </w:rPr>
        <w:t xml:space="preserve"> </w:t>
      </w:r>
      <w:r w:rsidRPr="00A54589">
        <w:rPr>
          <w:rFonts w:ascii="Times New Roman" w:hAnsi="Times New Roman" w:cs="Times New Roman"/>
          <w:sz w:val="24"/>
        </w:rPr>
        <w:t>gradient updates, utilizing cross-modal correlations through contrastive self-supervised learning. Furthermore, we propose a dynamic augmentation strategy, optimized with RL, which produces task-specific transformations to improve performance. By consolidating these components, our model fundamentally improves proficiency and speculation in barely any shot learning scenarios. Empirical evaluations demonstrated superior performance over traditional meta-learning methods across diverse tasks and modalities.</w:t>
      </w:r>
    </w:p>
    <w:p w:rsidR="005420C4" w:rsidRDefault="00A54589" w:rsidP="00A54589">
      <w:pPr>
        <w:jc w:val="both"/>
        <w:rPr>
          <w:rFonts w:ascii="Times New Roman" w:hAnsi="Times New Roman" w:cs="Times New Roman"/>
          <w:sz w:val="24"/>
        </w:rPr>
      </w:pPr>
      <w:r w:rsidRPr="00A54589">
        <w:rPr>
          <w:rFonts w:ascii="Times New Roman" w:hAnsi="Times New Roman" w:cs="Times New Roman"/>
          <w:sz w:val="24"/>
        </w:rPr>
        <w:t>Keywords: Meta-learning, Few-shot learning, Self-supervised learning, Multi-modal learning, Contrastive learning, Cross-modal alignment</w:t>
      </w:r>
    </w:p>
    <w:p w:rsidR="00430567" w:rsidRDefault="00430567" w:rsidP="00A54589">
      <w:pPr>
        <w:jc w:val="both"/>
        <w:rPr>
          <w:rFonts w:ascii="Times New Roman" w:hAnsi="Times New Roman" w:cs="Times New Roman"/>
          <w:sz w:val="24"/>
        </w:rPr>
      </w:pPr>
    </w:p>
    <w:p w:rsidR="00430567" w:rsidRDefault="00430567" w:rsidP="00430567">
      <w:pPr>
        <w:pStyle w:val="ListParagraph"/>
        <w:numPr>
          <w:ilvl w:val="0"/>
          <w:numId w:val="1"/>
        </w:numPr>
        <w:jc w:val="both"/>
        <w:rPr>
          <w:rFonts w:ascii="Times New Roman" w:hAnsi="Times New Roman" w:cs="Times New Roman"/>
          <w:b/>
          <w:sz w:val="24"/>
        </w:rPr>
      </w:pPr>
      <w:r w:rsidRPr="00430567">
        <w:rPr>
          <w:rFonts w:ascii="Times New Roman" w:hAnsi="Times New Roman" w:cs="Times New Roman"/>
          <w:b/>
          <w:sz w:val="24"/>
        </w:rPr>
        <w:t>Introduction</w:t>
      </w:r>
    </w:p>
    <w:p w:rsidR="00430567" w:rsidRDefault="00430567" w:rsidP="00430567">
      <w:pPr>
        <w:pStyle w:val="NormalWeb"/>
        <w:jc w:val="both"/>
      </w:pPr>
      <w:r>
        <w:t>The rapid development of machine learning (ML) techniques has transformed a wide range of domains from computer vision to natural language processing and autonomous systems. Among these advancements, meta-learning (or learning-to-learn) has emerged as a prominent paradigm for improving model adaptability to new tasks with limited data, typically within the few-shot learning context. Meta-learning techniques aim to train models that can generalize quickly by learning a set of prior knowledge that can be reused across tasks. A widely used approach in this domain is model-agnostic metasta-Learning (MAML), which learns a parameter initialization that allows a model to quickly adapt to new tasks using only a few gradient steps [1]. Despite their effectiveness, MAML and similar approaches often require significant computational resources and large amounts of labeled data to perform well across diverse tasks. This limitation has led to an increased interest in data-efficient learning techniques that can achieve similar performance with fewer labeled examples. Few-shot learning offers a promising direction; however, further improvements are necessary to make models more efficient in real-world applications with constrained data [2].</w:t>
      </w:r>
    </w:p>
    <w:p w:rsidR="00430567" w:rsidRDefault="00430567" w:rsidP="003E6ED7">
      <w:pPr>
        <w:pStyle w:val="NormalWeb"/>
        <w:jc w:val="both"/>
      </w:pPr>
      <w:r>
        <w:t xml:space="preserve">In this study, we propose a novel data-efficient learning framework that addresses these challenges by integrating meta-learning with self-supervised learning and reinforcement learning (RL). Our method utilizes multimodal data to enhance generalization capabilities, reduce the need for large-scale annotations, and dynamically generates task-specific data augmentation using RL. This approach builds upon recent advances in self-supervised learning [3], where models can extract useful representations from unlabeled data by learning from multiple modalities, and augmentation-based learning [4], where task-specific augmentations improve model robustness </w:t>
      </w:r>
      <w:r>
        <w:lastRenderedPageBreak/>
        <w:t xml:space="preserve">and performance. This study aims to bridge the gap between meta-learning and data efficiency by introducing a unified approach that enhances few-shot learning performance while minimizing reliance on labeled data. Through extensive experimentation and comparison with traditional meta-learning methods such as MAML, we demonstrate that our proposed framework significantly improves generalization in few-shot learning scenarios and accelerates training convergence. In [5], AutoAugment was used to automate the search for data augmentation policies to improve the accuracy of image classifiers. In this approach, policies consist of subpolicies, each containing two random image processing operations (such as translation or rotation) with specific probabilities and magnitudes. A search algorithm identifies the best policy for maximizing the validation accuracy. AutoAugment achieves state-of-the-art results on datasets such as CIFAR-10, CIFAR-100, SVHN, and ImageNet, and its learned policies transfer effectively to other datasets, thereby yielding significant accuracy improvements. This study [6] deals </w:t>
      </w:r>
      <w:proofErr w:type="gramStart"/>
      <w:r>
        <w:t>with  meta</w:t>
      </w:r>
      <w:proofErr w:type="gramEnd"/>
      <w:r>
        <w:t xml:space="preserve">-learning in neural networks. The authors explored the concept of learning to learn, which aims to improve the learning algorithm itself by distilling experience from multiple learning scenarios. It introduces a new taxonomy for classifying meta-learning methods based </w:t>
      </w:r>
      <w:proofErr w:type="gramStart"/>
      <w:r>
        <w:t>on  meta</w:t>
      </w:r>
      <w:proofErr w:type="gramEnd"/>
      <w:r>
        <w:t>-representation (what is being learned),  a meta-optimizer (how it is learned), and  a meta-objective (why it is learned). In addition, various applications of meta-learning, including few-shot learning, reinforcement learning, neural architecture search, and hyperparameter optimization, are discussed along with the challenges and future directions in this rapidly growing field.</w:t>
      </w:r>
    </w:p>
    <w:p w:rsidR="00430567" w:rsidRDefault="00430567" w:rsidP="00430567">
      <w:pPr>
        <w:pStyle w:val="NormalWeb"/>
        <w:ind w:left="360"/>
        <w:jc w:val="both"/>
      </w:pPr>
      <w:r>
        <w:t>To address these challenges, this paper proposes a novel meta-learning framework that enhances data efficiency through the integration of multimodal self-supervised learning and reinforcement-learning-based dynamic augmentation. The proposed model utilizes multimodal contrastive learning, allowing the network to exploit the correlations between different modalities (e.g., images and text) to learn robust task embeddings. Moreover, we introduced a dynamic data augmentation policy optimized using reinforcement learning (RL), which generates task-specific transformations of data in real time. This approach not only reduces the amount of labeled data required but also improves generalization by utilizing cross-modal information and adaptive augmentation strategies.</w:t>
      </w:r>
    </w:p>
    <w:p w:rsidR="00430567" w:rsidRDefault="00430567" w:rsidP="00430567">
      <w:pPr>
        <w:pStyle w:val="NormalWeb"/>
        <w:ind w:left="360"/>
        <w:jc w:val="both"/>
      </w:pPr>
      <w:r>
        <w:t>The interplay between meta-learning, self-supervised learning, and data augmentation techniques has led to significant advancements in the field of machine learning, particularly in few-shot learning contexts. This section expands on prior works, presenting additional insights into these methodologies, highlighting their synergies, and addressing the challenges of data efficiency.</w:t>
      </w:r>
    </w:p>
    <w:p w:rsidR="00430567" w:rsidRDefault="00430567" w:rsidP="00430567">
      <w:pPr>
        <w:pStyle w:val="NormalWeb"/>
        <w:ind w:left="360"/>
        <w:jc w:val="both"/>
      </w:pPr>
      <w:r>
        <w:t>Building on the foundational work of MAML, other meta-learning approaches have sought to refine task adaptation. Task-specific models have shown promise in improving the performance by tailoring the model structure or training strategy to the characteristics of specific tasks [7]. The idea of learning task representations was explored by Liu et al., who proposed the use of embeddings to capture task-specific information, thereby enhancing the model's capacity to generalize across diverse tasks [8]. Bayesian meta-learning has also gained traction, with methods like Meta-Learner LSTM [9] applying recurrent networks to learn how to adapt to new tasks. These Bayesian approaches allow for uncertainty estimation in task adaptations, which can lead to better performance in few-shot settings. Similarly, gradient-</w:t>
      </w:r>
      <w:r>
        <w:lastRenderedPageBreak/>
        <w:t>based meta-learning techniques were explored to improve the efficiency and effectiveness of parameter updates, as reported by Lee et al. [10].</w:t>
      </w:r>
    </w:p>
    <w:p w:rsidR="00430567" w:rsidRDefault="00430567" w:rsidP="00430567">
      <w:pPr>
        <w:pStyle w:val="NormalWeb"/>
        <w:ind w:left="360"/>
        <w:jc w:val="both"/>
      </w:pPr>
      <w:r>
        <w:t>Self-supervised learning (SSL) has transformed representation learning by enabling models to utilize large amounts of unlabeled data. A key aspect of SSL is the use of contrastive learning, as seen in the work of Chen et al., where the model learns by maximizing the agreement between different augmented views of the same data [11]. This approach has been pivotal in improving the performance of tasks that require few labeled examples.</w:t>
      </w:r>
    </w:p>
    <w:p w:rsidR="00430567" w:rsidRDefault="00430567" w:rsidP="00430567">
      <w:pPr>
        <w:pStyle w:val="NormalWeb"/>
        <w:ind w:left="360"/>
        <w:jc w:val="both"/>
      </w:pPr>
      <w:r>
        <w:t>Recent advancements in SSL, such as SimSiam [12] and SwAV [13], further demonstrated the efficacy of self-supervised methods by employing different strategies to learn representations without negative samples. These developments emphasize the importance of augmentations in SSL frameworks and highlight the capacity of SSL to enhance few-shot learning.</w:t>
      </w:r>
    </w:p>
    <w:p w:rsidR="00430567" w:rsidRDefault="00430567" w:rsidP="00430567">
      <w:pPr>
        <w:pStyle w:val="NormalWeb"/>
        <w:ind w:left="360"/>
        <w:jc w:val="both"/>
      </w:pPr>
      <w:r>
        <w:t>Moreover, multimodal self-supervised learning has been explored for combining different data types. Methods such as CLIP [14] and ALIGN [15] use contrastive learning to jointly learn from images and text, providing a strong zero-shot performance on downstream tasks. These models demonstrate how integrating multiple modalities can substantially improve model robustness and data efficiency. The importance of data augmentation in the training of robust models cannot be overstated. AutoAugment and RandAugment pioneered automated data augmentation strategies utilizing reinforcement learning and randomization, respectively, to discover effective transformations that enhance model performance [</w:t>
      </w:r>
      <w:proofErr w:type="gramStart"/>
      <w:r>
        <w:t>16][</w:t>
      </w:r>
      <w:proofErr w:type="gramEnd"/>
      <w:r>
        <w:t>17]. These techniques have been widely adopted, demonstrating that intelligently designed augmentations can lead to substantial improvements in the classification accuracy and generalization. Recent research has investigated task-adaptive augmentation strategies that dynamically adjust augmentations based on task or data distribution [18]. This is exemplified in works such as Augmentor [19], which learns augmentations on-the-fly and optimizes the training process by focusing on specific weaknesses in the model's performance.</w:t>
      </w:r>
    </w:p>
    <w:p w:rsidR="00430567" w:rsidRDefault="00430567" w:rsidP="00430567">
      <w:pPr>
        <w:pStyle w:val="NormalWeb"/>
        <w:ind w:left="360"/>
        <w:jc w:val="both"/>
      </w:pPr>
      <w:r>
        <w:t>The synergy between meta-learning and data augmentation is also notable, with methods such as MetaAugment [20] focusing on learning augmentation policies that can be adapted based on task requirements. This approach not only enhances data efficiency, but also encourages diverse training data generation without extensive labeling efforts.</w:t>
      </w:r>
    </w:p>
    <w:p w:rsidR="00430567" w:rsidRDefault="00430567" w:rsidP="00430567">
      <w:pPr>
        <w:pStyle w:val="NormalWeb"/>
        <w:ind w:left="360"/>
        <w:jc w:val="both"/>
      </w:pPr>
      <w:r>
        <w:t>Despite advancements in meta-learning, SSL, and augmentation strategies, challenges remain in achieving truly data-efficient learning. One significant challenge is the need for robustness to domain shifts, where models trained in one environment may not perform well in another [21]. Strategies for cross-domain meta-learning [22] have emerged to address this issue, highlighting the importance of developing models that can adapt to varying data distributions.</w:t>
      </w:r>
    </w:p>
    <w:p w:rsidR="00430567" w:rsidRDefault="00430567" w:rsidP="00430567">
      <w:pPr>
        <w:pStyle w:val="NormalWeb"/>
        <w:ind w:left="360"/>
        <w:jc w:val="both"/>
      </w:pPr>
      <w:r>
        <w:t>Furthermore, the exploration of curriculum learning [23], in which training data are presented in a meaningful order, has shown potential in improving learning efficiency and task performance. By gradually increasing the complexity of the tasks, models can learn more effectively from limited data. The integration of neuroscience-inspired mechanisms, such as attention mechanisms and memory networks, could offer insights into developing more sophisticated learning paradigms that mimic human learning processes [</w:t>
      </w:r>
      <w:proofErr w:type="gramStart"/>
      <w:r>
        <w:t>24][</w:t>
      </w:r>
      <w:proofErr w:type="gramEnd"/>
      <w:r>
        <w:t>25].</w:t>
      </w:r>
    </w:p>
    <w:p w:rsidR="00430567" w:rsidRDefault="00430567" w:rsidP="00430567">
      <w:pPr>
        <w:pStyle w:val="NormalWeb"/>
        <w:jc w:val="both"/>
      </w:pPr>
      <w:r>
        <w:lastRenderedPageBreak/>
        <w:t>This study contributes to the existing literature by advancing data-efficient learning strategies in limited-shot learning, focusing on the following key innovations:</w:t>
      </w:r>
    </w:p>
    <w:p w:rsidR="00430567" w:rsidRDefault="00430567" w:rsidP="00430567">
      <w:pPr>
        <w:pStyle w:val="NormalWeb"/>
        <w:jc w:val="both"/>
      </w:pPr>
      <w:r>
        <w:t>1.      A novel meta-learning algorithm that learns robust task embeddings using fewer gradient updates.</w:t>
      </w:r>
    </w:p>
    <w:p w:rsidR="00430567" w:rsidRDefault="00430567" w:rsidP="00430567">
      <w:pPr>
        <w:pStyle w:val="NormalWeb"/>
        <w:jc w:val="both"/>
      </w:pPr>
      <w:r>
        <w:t>2.      A self-supervised learning method integrates multimodal data for enhanced representation learning with fewer labeled samples.</w:t>
      </w:r>
    </w:p>
    <w:p w:rsidR="00430567" w:rsidRDefault="00430567" w:rsidP="00430567">
      <w:pPr>
        <w:pStyle w:val="NormalWeb"/>
        <w:jc w:val="both"/>
      </w:pPr>
      <w:r>
        <w:t>3.      A reinforcement-learning-based augmentation policy dynamically tailors data augmentations to optimize task-specific learning outcomes.</w:t>
      </w:r>
    </w:p>
    <w:p w:rsidR="00430567" w:rsidRDefault="00430567" w:rsidP="00430567">
      <w:pPr>
        <w:pStyle w:val="NormalWeb"/>
        <w:jc w:val="both"/>
        <w:rPr>
          <w:color w:val="FF0000"/>
        </w:rPr>
      </w:pPr>
      <w:r w:rsidRPr="00702F67">
        <w:rPr>
          <w:color w:val="FF0000"/>
        </w:rPr>
        <w:t>The remainder of this paper is organized as follows. Section II provides a review of related studies on meta-learning, self-supervised learning, and data augmentation techniques. Section III presents the proposed methodology in detail, followed by the experimental setup and results in Section IV. Finally, Section V presents the conclusions and future directions for this research.</w:t>
      </w:r>
    </w:p>
    <w:p w:rsidR="009F6E2D" w:rsidRDefault="009F6E2D" w:rsidP="009F6E2D">
      <w:pPr>
        <w:pStyle w:val="NormalWeb"/>
      </w:pPr>
      <w:r>
        <w:t>A Unified Framework for Data-Efficient Learning: Integrating Meta-Learning, Self-Supervised Learning, and Reinforcement Learning</w:t>
      </w:r>
    </w:p>
    <w:p w:rsidR="009F6E2D" w:rsidRDefault="009F6E2D" w:rsidP="009F6E2D">
      <w:pPr>
        <w:pStyle w:val="NormalWeb"/>
      </w:pPr>
    </w:p>
    <w:p w:rsidR="009F6E2D" w:rsidRDefault="009F6E2D" w:rsidP="009F6E2D">
      <w:pPr>
        <w:pStyle w:val="NormalWeb"/>
      </w:pPr>
      <w:r>
        <w:t>2. Enhancing Few-Shot Learning through Multimodal Contrastive Learning and Dynamic Data Augmentation</w:t>
      </w:r>
    </w:p>
    <w:p w:rsidR="009F6E2D" w:rsidRDefault="009F6E2D" w:rsidP="009F6E2D">
      <w:pPr>
        <w:pStyle w:val="NormalWeb"/>
      </w:pPr>
    </w:p>
    <w:p w:rsidR="009F6E2D" w:rsidRDefault="009F6E2D" w:rsidP="009F6E2D">
      <w:pPr>
        <w:pStyle w:val="NormalWeb"/>
      </w:pPr>
      <w:r>
        <w:t>3. Advancing Data-Efficient Machine Learning: A Novel Approach Combining Meta-Learning and Self-Supervised Techniques</w:t>
      </w:r>
    </w:p>
    <w:p w:rsidR="009F6E2D" w:rsidRDefault="009F6E2D" w:rsidP="009F6E2D">
      <w:pPr>
        <w:pStyle w:val="NormalWeb"/>
      </w:pPr>
    </w:p>
    <w:p w:rsidR="009F6E2D" w:rsidRDefault="009F6E2D" w:rsidP="009F6E2D">
      <w:pPr>
        <w:pStyle w:val="NormalWeb"/>
      </w:pPr>
      <w:r>
        <w:t>4. Improving Generalization in Limited-Data Scenarios: A Synergistic Meta-Learning and Multimodal Self-Supervised Approach</w:t>
      </w:r>
    </w:p>
    <w:p w:rsidR="009F6E2D" w:rsidRDefault="009F6E2D" w:rsidP="009F6E2D">
      <w:pPr>
        <w:pStyle w:val="NormalWeb"/>
      </w:pPr>
    </w:p>
    <w:p w:rsidR="009F6E2D" w:rsidRDefault="009F6E2D" w:rsidP="009F6E2D">
      <w:pPr>
        <w:pStyle w:val="NormalWeb"/>
      </w:pPr>
      <w:r>
        <w:t>5. Towards Data-Efficient Machine Learning: Integrating Meta-Learning, Self-Supervision, and Reinforcement Learning for Few-Shot Tasks</w:t>
      </w:r>
    </w:p>
    <w:p w:rsidR="009F6E2D" w:rsidRDefault="009F6E2D" w:rsidP="009F6E2D">
      <w:pPr>
        <w:pStyle w:val="NormalWeb"/>
      </w:pPr>
    </w:p>
    <w:p w:rsidR="009F6E2D" w:rsidRDefault="009F6E2D" w:rsidP="009F6E2D">
      <w:pPr>
        <w:pStyle w:val="NormalWeb"/>
      </w:pPr>
      <w:r>
        <w:t>ABSTRACT</w:t>
      </w:r>
    </w:p>
    <w:p w:rsidR="009F6E2D" w:rsidRDefault="009F6E2D" w:rsidP="009F6E2D">
      <w:pPr>
        <w:pStyle w:val="NormalWeb"/>
      </w:pPr>
    </w:p>
    <w:p w:rsidR="009F6E2D" w:rsidRDefault="009F6E2D" w:rsidP="009F6E2D">
      <w:pPr>
        <w:pStyle w:val="NormalWeb"/>
      </w:pPr>
      <w:r>
        <w:lastRenderedPageBreak/>
        <w:t>The field of machine learning has seen significant advancements in recent years, with a growing emphasis on data-efficient learning techniques. Despite progress in meta-learning, self-supervised learning, and data augmentation, there remains a lack of unified frameworks that combine these approaches to achieve truly data-efficient learning across multiple modalities. This study proposes a novel data-efficient learning framework that integrates meta-learning with self-supervised learning and reinforcement learning to enhance few-shot learning performance while minimizing reliance on labeled data. The proposed model utilizes multimodal contrastive learning to exploit correlations between different modalities and learn robust task embeddings. Additionally, a dynamic data augmentation policy optimized using reinforcement learning is introduced to generate task-specific transformations of data in real-time. The synergy between meta-learning, self-supervised learning, and data augmentation techniques is explored, highlighting their potential to improve model robustness and data efficiency. The study contributes to the existing literature by advancing data-efficient learning strategies in limited-shot learning, focusing on key innovations such as a novel meta-learning algorithm, a self-supervised learning method that integrates multimodal data, and a reinforcement-learning-based augmentation policy. The proposed framework is evaluated through extensive experimentation and compared with traditional meta-learning methods to demonstrate its effectiveness in improving generalization in few-shot learning scenarios and accelerating training convergence.</w:t>
      </w:r>
    </w:p>
    <w:p w:rsidR="009F6E2D" w:rsidRDefault="009F6E2D" w:rsidP="009F6E2D">
      <w:pPr>
        <w:pStyle w:val="NormalWeb"/>
      </w:pPr>
    </w:p>
    <w:p w:rsidR="009F6E2D" w:rsidRDefault="009F6E2D" w:rsidP="009F6E2D">
      <w:pPr>
        <w:pStyle w:val="NormalWeb"/>
      </w:pPr>
      <w:r>
        <w:t>Keywords: Data-efficient learning, Meta-learning, Self-supervised learning, Reinforcement learning, few-shot learning, Multimodal learning, Dynamic data augmentation</w:t>
      </w:r>
    </w:p>
    <w:p w:rsidR="009F6E2D" w:rsidRDefault="009F6E2D" w:rsidP="009F6E2D">
      <w:pPr>
        <w:pStyle w:val="NormalWeb"/>
      </w:pPr>
    </w:p>
    <w:p w:rsidR="009F6E2D" w:rsidRDefault="009F6E2D" w:rsidP="009F6E2D">
      <w:pPr>
        <w:pStyle w:val="NormalWeb"/>
      </w:pPr>
    </w:p>
    <w:p w:rsidR="009F6E2D" w:rsidRDefault="009F6E2D" w:rsidP="009F6E2D">
      <w:pPr>
        <w:pStyle w:val="NormalWeb"/>
      </w:pPr>
    </w:p>
    <w:p w:rsidR="009F6E2D" w:rsidRDefault="009F6E2D" w:rsidP="009F6E2D">
      <w:pPr>
        <w:pStyle w:val="NormalWeb"/>
      </w:pPr>
      <w:r>
        <w:t>Background:</w:t>
      </w:r>
    </w:p>
    <w:p w:rsidR="009F6E2D" w:rsidRDefault="009F6E2D" w:rsidP="009F6E2D">
      <w:pPr>
        <w:pStyle w:val="NormalWeb"/>
      </w:pPr>
      <w:r>
        <w:t>The field of machine learning has seen significant advancements in recent years, with a growing emphasis on data-efficient learning techniques.</w:t>
      </w:r>
    </w:p>
    <w:p w:rsidR="009F6E2D" w:rsidRDefault="009F6E2D" w:rsidP="009F6E2D">
      <w:pPr>
        <w:pStyle w:val="NormalWeb"/>
      </w:pPr>
    </w:p>
    <w:p w:rsidR="009F6E2D" w:rsidRDefault="009F6E2D" w:rsidP="009F6E2D">
      <w:pPr>
        <w:pStyle w:val="NormalWeb"/>
      </w:pPr>
      <w:r>
        <w:t>Topic Importance:</w:t>
      </w:r>
    </w:p>
    <w:p w:rsidR="009F6E2D" w:rsidRDefault="009F6E2D" w:rsidP="009F6E2D">
      <w:pPr>
        <w:pStyle w:val="NormalWeb"/>
      </w:pPr>
      <w:r>
        <w:t>The ability to learn from limited data is crucial in many real-world applications, where collecting large amounts of labeled data may not be feasible or ethical.</w:t>
      </w:r>
    </w:p>
    <w:p w:rsidR="009F6E2D" w:rsidRDefault="009F6E2D" w:rsidP="009F6E2D">
      <w:pPr>
        <w:pStyle w:val="NormalWeb"/>
      </w:pPr>
    </w:p>
    <w:p w:rsidR="009F6E2D" w:rsidRDefault="009F6E2D" w:rsidP="009F6E2D">
      <w:pPr>
        <w:pStyle w:val="NormalWeb"/>
      </w:pPr>
      <w:r>
        <w:t>Existing Knowledge:</w:t>
      </w:r>
    </w:p>
    <w:p w:rsidR="009F6E2D" w:rsidRDefault="009F6E2D" w:rsidP="009F6E2D">
      <w:pPr>
        <w:pStyle w:val="NormalWeb"/>
      </w:pPr>
      <w:r>
        <w:lastRenderedPageBreak/>
        <w:t>Existing research has explored various approaches to data-efficient learning, including meta-learning, multi-modal learning, and reinforcement learning.</w:t>
      </w:r>
    </w:p>
    <w:p w:rsidR="009F6E2D" w:rsidRDefault="009F6E2D" w:rsidP="009F6E2D">
      <w:pPr>
        <w:pStyle w:val="NormalWeb"/>
      </w:pPr>
    </w:p>
    <w:p w:rsidR="009F6E2D" w:rsidRDefault="009F6E2D" w:rsidP="009F6E2D">
      <w:pPr>
        <w:pStyle w:val="NormalWeb"/>
      </w:pPr>
      <w:r>
        <w:t>Knowledge Gap:</w:t>
      </w:r>
    </w:p>
    <w:p w:rsidR="009F6E2D" w:rsidRDefault="009F6E2D" w:rsidP="009F6E2D">
      <w:pPr>
        <w:pStyle w:val="NormalWeb"/>
      </w:pPr>
      <w:r>
        <w:t>Despite these advances, there remains a lack of unified frameworks that combine these approaches to achieve truly data-efficient learning across multiple modalities.</w:t>
      </w:r>
    </w:p>
    <w:p w:rsidR="009F6E2D" w:rsidRDefault="009F6E2D" w:rsidP="009F6E2D">
      <w:pPr>
        <w:pStyle w:val="NormalWeb"/>
      </w:pPr>
    </w:p>
    <w:p w:rsidR="009F6E2D" w:rsidRDefault="009F6E2D" w:rsidP="009F6E2D">
      <w:pPr>
        <w:pStyle w:val="NormalWeb"/>
      </w:pPr>
      <w:r>
        <w:t>Rationale:</w:t>
      </w:r>
    </w:p>
    <w:p w:rsidR="009F6E2D" w:rsidRDefault="009F6E2D" w:rsidP="009F6E2D">
      <w:pPr>
        <w:pStyle w:val="NormalWeb"/>
      </w:pPr>
      <w:r>
        <w:t>Addressing this knowledge gap is essential for advancing the field of machine learning and enabling more widespread adoption of data-efficient techniques in real-world applications.</w:t>
      </w:r>
    </w:p>
    <w:p w:rsidR="009F6E2D" w:rsidRDefault="009F6E2D" w:rsidP="009F6E2D">
      <w:pPr>
        <w:pStyle w:val="NormalWeb"/>
      </w:pPr>
    </w:p>
    <w:p w:rsidR="009F6E2D" w:rsidRDefault="009F6E2D" w:rsidP="009F6E2D">
      <w:pPr>
        <w:pStyle w:val="NormalWeb"/>
      </w:pPr>
      <w:r>
        <w:t>Research Question:</w:t>
      </w:r>
    </w:p>
    <w:p w:rsidR="009F6E2D" w:rsidRDefault="009F6E2D" w:rsidP="009F6E2D">
      <w:pPr>
        <w:pStyle w:val="NormalWeb"/>
      </w:pPr>
      <w:r>
        <w:t>How can we develop a unified framework for data-efficient learning that combines meta-learning, multi-modal learning, and reinforcement learning to achieve truly data-efficient learning across multiple modalities?</w:t>
      </w:r>
    </w:p>
    <w:p w:rsidR="009F6E2D" w:rsidRDefault="009F6E2D" w:rsidP="009F6E2D">
      <w:pPr>
        <w:pStyle w:val="NormalWeb"/>
      </w:pPr>
    </w:p>
    <w:p w:rsidR="009F6E2D" w:rsidRDefault="009F6E2D" w:rsidP="009F6E2D">
      <w:pPr>
        <w:pStyle w:val="NormalWeb"/>
      </w:pPr>
      <w:r>
        <w:t>Aim/Objective:</w:t>
      </w:r>
    </w:p>
    <w:p w:rsidR="009F6E2D" w:rsidRDefault="009F6E2D" w:rsidP="009F6E2D">
      <w:pPr>
        <w:pStyle w:val="NormalWeb"/>
      </w:pPr>
      <w:r>
        <w:t>The aim of this research is to develop and evaluate a unified framework for data-efficient learning that combines meta-learning, multi-modal learning, and reinforcement learning.</w:t>
      </w:r>
    </w:p>
    <w:p w:rsidR="009F6E2D" w:rsidRDefault="009F6E2D" w:rsidP="009F6E2D">
      <w:pPr>
        <w:pStyle w:val="NormalWeb"/>
      </w:pPr>
    </w:p>
    <w:p w:rsidR="009F6E2D" w:rsidRDefault="009F6E2D" w:rsidP="009F6E2D">
      <w:pPr>
        <w:pStyle w:val="NormalWeb"/>
      </w:pPr>
      <w:r>
        <w:t>Hypothesis:</w:t>
      </w:r>
    </w:p>
    <w:p w:rsidR="009F6E2D" w:rsidRDefault="009F6E2D" w:rsidP="009F6E2D">
      <w:pPr>
        <w:pStyle w:val="NormalWeb"/>
      </w:pPr>
      <w:r>
        <w:t>We hypothesize that this unified framework will enable more effective and efficient learning from limited data, leading to improved performance on a range of tasks across multiple modalities.</w:t>
      </w:r>
    </w:p>
    <w:p w:rsidR="009F6E2D" w:rsidRDefault="009F6E2D" w:rsidP="009F6E2D">
      <w:pPr>
        <w:pStyle w:val="NormalWeb"/>
      </w:pPr>
    </w:p>
    <w:p w:rsidR="009F6E2D" w:rsidRDefault="009F6E2D" w:rsidP="009F6E2D">
      <w:pPr>
        <w:pStyle w:val="NormalWeb"/>
      </w:pPr>
      <w:r>
        <w:t>intro.</w:t>
      </w:r>
    </w:p>
    <w:p w:rsidR="009F6E2D" w:rsidRDefault="009F6E2D" w:rsidP="009F6E2D">
      <w:pPr>
        <w:pStyle w:val="NormalWeb"/>
      </w:pPr>
      <w:r>
        <w:t xml:space="preserve">The rapid development of machine learning (ML) techniques has transformed a wide range of domains from computer vision to natural language processing and autonomous systems. Among </w:t>
      </w:r>
      <w:r>
        <w:lastRenderedPageBreak/>
        <w:t>these advancements, meta-learning (or learning-to-learn) has emerged as a prominent paradigm for improving model adaptability to new tasks with limited data, typically within the few-shot learning context. Meta-learning techniques aim to train models that can generalize quickly by learning a set of prior knowledge that can be reused across tasks. A widely used approach in this domain is model-agnostic metasta-Learning (MAML), which learns a parameter initialization that allows a model to quickly adapt to new tasks using only a few gradient steps [1]. Despite their effectiveness, MAML and similar approaches often require significant computational resources and large amounts of labeled data to perform well across diverse tasks. This limitation has led to an increased interest in data-efficient learning techniques that can achieve similar performance with fewer labeled examples. Few-shot learning offers a promising direction; however, further improvements are necessary to make models more efficient in real-world applications with constrained data [2].</w:t>
      </w:r>
    </w:p>
    <w:p w:rsidR="009F6E2D" w:rsidRDefault="009F6E2D" w:rsidP="009F6E2D">
      <w:pPr>
        <w:pStyle w:val="NormalWeb"/>
      </w:pPr>
      <w:r>
        <w:t xml:space="preserve">In this study, we propose a novel data-efficient learning framework that addresses these challenges by integrating meta-learning with self-supervised learning and reinforcement learning (RL). Our method utilizes multimodal data to enhance generalization capabilities, reduce the need for large-scale annotations, and dynamically generates task-specific data augmentation using RL. This approach builds upon recent advances in self-supervised learning [3], where models can extract useful representations from unlabeled data by learning from multiple modalities, and augmentation-based learning [4], where task-specific augmentations improve model robustness and performance. This study aims to bridge the gap between meta-learning and data efficiency by introducing a unified approach that enhances few-shot learning performance while minimizing reliance on labeled data. Through extensive experimentation and comparison with traditional meta-learning methods such as MAML, we demonstrate that our proposed framework significantly improves generalization in few-shot learning scenarios and accelerates training convergence. In [5], AutoAugment was used to automate the search for data augmentation policies to improve the accuracy of image classifiers. In this approach, policies consist of subpolicies, each containing two random image processing operations (such as translation or rotation) with specific probabilities and magnitudes. A search algorithm identifies the best policy for maximizing the validation accuracy. AutoAugment achieves state-of-the-art results on datasets such as CIFAR-10, CIFAR-100, SVHN, and ImageNet, and its learned policies transfer effectively to other datasets, thereby yielding significant accuracy improvements. This study [6] deals </w:t>
      </w:r>
      <w:proofErr w:type="gramStart"/>
      <w:r>
        <w:t>with  meta</w:t>
      </w:r>
      <w:proofErr w:type="gramEnd"/>
      <w:r>
        <w:t xml:space="preserve">-learning in neural networks. The authors explored the concept of learning to learn, which aims to improve the learning algorithm itself by distilling experience from multiple learning scenarios. It introduces a new taxonomy for classifying meta-learning methods based </w:t>
      </w:r>
      <w:proofErr w:type="gramStart"/>
      <w:r>
        <w:t>on  meta</w:t>
      </w:r>
      <w:proofErr w:type="gramEnd"/>
      <w:r>
        <w:t>-representation (what is being learned),  a meta-optimizer (how it is learned), and  a meta-objective (why it is learned). In addition, various applications of meta-learning, including few-shot learning, reinforcement learning, neural architecture search, and hyperparameter optimization, are discussed along with the challenges and future directions in this rapidly growing field.</w:t>
      </w:r>
    </w:p>
    <w:p w:rsidR="009F6E2D" w:rsidRDefault="009F6E2D" w:rsidP="009F6E2D">
      <w:pPr>
        <w:pStyle w:val="NormalWeb"/>
      </w:pPr>
      <w:r>
        <w:t xml:space="preserve">To address these challenges, this paper proposes a novel meta-learning framework that enhances data efficiency through the integration of multimodal self-supervised learning and reinforcement-learning-based dynamic augmentation. The proposed model utilizes multimodal contrastive learning, allowing the network to exploit the correlations between different modalities (e.g., images and text) to learn robust task embeddings. Moreover, we introduced a dynamic data </w:t>
      </w:r>
      <w:r>
        <w:lastRenderedPageBreak/>
        <w:t>augmentation policy optimized using reinforcement learning (RL), which generates task-specific transformations of data in real time. This approach not only reduces the amount of labeled data required but also improves generalization by utilizing cross-modal information and adaptive augmentation strategies.</w:t>
      </w:r>
    </w:p>
    <w:p w:rsidR="009F6E2D" w:rsidRDefault="009F6E2D" w:rsidP="009F6E2D">
      <w:pPr>
        <w:pStyle w:val="NormalWeb"/>
      </w:pPr>
      <w:r>
        <w:t>The interplay between meta-learning, self-supervised learning, and data augmentation techniques has led to significant advancements in the field of machine learning, particularly in few-shot learning contexts. This section expands on prior works, presenting additional insights into these methodologies, highlighting their synergies, and addressing the challenges of data efficiency.</w:t>
      </w:r>
    </w:p>
    <w:p w:rsidR="009F6E2D" w:rsidRDefault="009F6E2D" w:rsidP="009F6E2D">
      <w:pPr>
        <w:pStyle w:val="NormalWeb"/>
      </w:pPr>
      <w:r>
        <w:t>Building on the foundational work of MAML, other meta-learning approaches have sought to refine task adaptation. Task-specific models have shown promise in improving the performance by tailoring the model structure or training strategy to the characteristics of specific tasks [7]. The idea of learning task representations was explored by Liu et al., who proposed the use of embeddings to capture task-specific information, thereby enhancing the model's capacity to generalize across diverse tasks [8]. Bayesian meta-learning has also gained traction, with methods like Meta-Learner LSTM [9] applying recurrent networks to learn how to adapt to new tasks. These Bayesian approaches allow for uncertainty estimation in task adaptations, which can lead to better performance in few-shot settings. Similarly, gradient-based meta-learning techniques were explored to improve the efficiency and effectiveness of parameter updates, as reported by Lee et al. [10].</w:t>
      </w:r>
    </w:p>
    <w:p w:rsidR="009F6E2D" w:rsidRDefault="009F6E2D" w:rsidP="009F6E2D">
      <w:pPr>
        <w:pStyle w:val="NormalWeb"/>
      </w:pPr>
      <w:r>
        <w:t>Self-supervised learning (SSL) has transformed representation learning by enabling models to utilize large amounts of unlabeled data. A key aspect of SSL is the use of contrastive learning, as seen in the work of Chen et al., where the model learns by maximizing the agreement between different augmented views of the same data [11]. This approach has been pivotal in improving the performance of tasks that require few labeled examples.</w:t>
      </w:r>
    </w:p>
    <w:p w:rsidR="009F6E2D" w:rsidRDefault="009F6E2D" w:rsidP="009F6E2D">
      <w:pPr>
        <w:pStyle w:val="NormalWeb"/>
      </w:pPr>
      <w:r>
        <w:t>Recent advancements in SSL, such as SimSiam [12] and SwAV [13], further demonstrated the efficacy of self-supervised methods by employing different strategies to learn representations without negative samples. These developments emphasize the importance of augmentations in SSL frameworks and highlight the capacity of SSL to enhance few-shot learning.</w:t>
      </w:r>
    </w:p>
    <w:p w:rsidR="009F6E2D" w:rsidRDefault="009F6E2D" w:rsidP="009F6E2D">
      <w:pPr>
        <w:pStyle w:val="NormalWeb"/>
      </w:pPr>
      <w:r>
        <w:t>Moreover, multimodal self-supervised learning has been explored for combining different data types. Methods such as CLIP [14] and ALIGN [15] use contrastive learning to jointly learn from images and text, providing a strong zero-shot performance on downstream tasks. These models demonstrate how integrating multiple modalities can substantially improve model robustness and data efficiency. The importance of data augmentation in the training of robust models cannot be overstated. AutoAugment and RandAugment pioneered automated data augmentation strategies utilizing reinforcement learning and randomization, respectively, to discover effective transformations that enhance model performance [</w:t>
      </w:r>
      <w:proofErr w:type="gramStart"/>
      <w:r>
        <w:t>16][</w:t>
      </w:r>
      <w:proofErr w:type="gramEnd"/>
      <w:r>
        <w:t xml:space="preserve">17]. These techniques have been widely adopted, demonstrating that intelligently designed augmentations can lead to substantial improvements in the classification accuracy and generalization. Recent research has investigated task-adaptive augmentation strategies that dynamically adjust augmentations based on task or data distribution [18]. This is exemplified in works such as Augmentor [19], which learns </w:t>
      </w:r>
      <w:r>
        <w:lastRenderedPageBreak/>
        <w:t>augmentations on-the-fly and optimizes the training process by focusing on specific weaknesses in the model's performance.</w:t>
      </w:r>
    </w:p>
    <w:p w:rsidR="009F6E2D" w:rsidRDefault="009F6E2D" w:rsidP="009F6E2D">
      <w:pPr>
        <w:pStyle w:val="NormalWeb"/>
      </w:pPr>
      <w:r>
        <w:t> </w:t>
      </w:r>
    </w:p>
    <w:p w:rsidR="009F6E2D" w:rsidRDefault="009F6E2D" w:rsidP="009F6E2D">
      <w:pPr>
        <w:pStyle w:val="NormalWeb"/>
      </w:pPr>
      <w:r>
        <w:t>The synergy between meta-learning and data augmentation is also notable, with methods such as MetaAugment [20] focusing on learning augmentation policies that can be adapted based on task requirements. This approach not only enhances data efficiency, but also encourages diverse training data generation without extensive labeling efforts.</w:t>
      </w:r>
    </w:p>
    <w:p w:rsidR="009F6E2D" w:rsidRDefault="009F6E2D" w:rsidP="009F6E2D">
      <w:pPr>
        <w:pStyle w:val="NormalWeb"/>
      </w:pPr>
      <w:r>
        <w:t>Despite advancements in meta-learning, SSL, and augmentation strategies, challenges remain in achieving truly data-efficient learning. One significant challenge is the need for robustness to domain shifts, where models trained in one environment may not perform well in another [21]. Strategies for cross-domain meta-learning [22] have emerged to address this issue, highlighting the importance of developing models that can adapt to varying data distributions.</w:t>
      </w:r>
    </w:p>
    <w:p w:rsidR="009F6E2D" w:rsidRDefault="009F6E2D" w:rsidP="009F6E2D">
      <w:pPr>
        <w:pStyle w:val="NormalWeb"/>
      </w:pPr>
      <w:r>
        <w:t>Furthermore, the exploration of curriculum learning [23], in which training data are presented in a meaningful order, has shown potential in improving learning efficiency and task performance. By gradually increasing the complexity of the tasks, models can learn more effectively from limited data. The integration of neuroscience-inspired mechanisms, such as attention mechanisms and memory networks, could offer insights into developing more sophisticated learning paradigms that mimic human learning processes [</w:t>
      </w:r>
      <w:proofErr w:type="gramStart"/>
      <w:r>
        <w:t>24][</w:t>
      </w:r>
      <w:proofErr w:type="gramEnd"/>
      <w:r>
        <w:t>25].</w:t>
      </w:r>
    </w:p>
    <w:p w:rsidR="009F6E2D" w:rsidRDefault="009F6E2D" w:rsidP="009F6E2D">
      <w:pPr>
        <w:pStyle w:val="NormalWeb"/>
      </w:pPr>
      <w:r>
        <w:t> </w:t>
      </w:r>
    </w:p>
    <w:p w:rsidR="009F6E2D" w:rsidRDefault="009F6E2D" w:rsidP="009F6E2D">
      <w:pPr>
        <w:pStyle w:val="NormalWeb"/>
      </w:pPr>
      <w:r>
        <w:t>This study contributes to the existing literature by advancing data-efficient learning strategies in limited-shot learning, focusing on the following key innovations:</w:t>
      </w:r>
    </w:p>
    <w:p w:rsidR="009F6E2D" w:rsidRDefault="009F6E2D" w:rsidP="009F6E2D">
      <w:pPr>
        <w:pStyle w:val="NormalWeb"/>
      </w:pPr>
      <w:r>
        <w:t>1.      A novel meta-learning algorithm that learns robust task embeddings using fewer gradient updates.</w:t>
      </w:r>
    </w:p>
    <w:p w:rsidR="009F6E2D" w:rsidRDefault="009F6E2D" w:rsidP="009F6E2D">
      <w:pPr>
        <w:pStyle w:val="NormalWeb"/>
      </w:pPr>
      <w:r>
        <w:t>2.      A self-supervised learning method integrates multimodal data for enhanced representation learning with fewer labeled samples.</w:t>
      </w:r>
    </w:p>
    <w:p w:rsidR="009F6E2D" w:rsidRDefault="009F6E2D" w:rsidP="009F6E2D">
      <w:pPr>
        <w:pStyle w:val="NormalWeb"/>
      </w:pPr>
      <w:r>
        <w:t>3.      A reinforcement-learning-based augmentation policy dynamically tailors data augmentations to optimize task-specific learning outcomes.</w:t>
      </w:r>
    </w:p>
    <w:p w:rsidR="009F6E2D" w:rsidRDefault="009F6E2D" w:rsidP="009F6E2D">
      <w:pPr>
        <w:pStyle w:val="NormalWeb"/>
        <w:jc w:val="both"/>
      </w:pPr>
      <w:r w:rsidRPr="009F6E2D">
        <w:rPr>
          <w:color w:val="FF0000"/>
        </w:rPr>
        <w:t>The rest of the paper is structured as follows. Section II provides a review of related work on meta-learning, self-supervised learning, and data augmentation techniques. Section III presents the proposed methodology in detail, followed by the experimental setup and results in Section IV. Finally, Section V presents the conclusions and future directions for this research</w:t>
      </w:r>
      <w:r>
        <w:t>.</w:t>
      </w:r>
    </w:p>
    <w:p w:rsidR="00515CF7" w:rsidRDefault="00515CF7" w:rsidP="00515CF7">
      <w:pPr>
        <w:pStyle w:val="NormalWeb"/>
      </w:pPr>
    </w:p>
    <w:p w:rsidR="00515CF7" w:rsidRDefault="00515CF7" w:rsidP="00515CF7">
      <w:pPr>
        <w:pStyle w:val="NormalWeb"/>
      </w:pPr>
    </w:p>
    <w:p w:rsidR="00515CF7" w:rsidRDefault="00515CF7" w:rsidP="00515CF7">
      <w:pPr>
        <w:pStyle w:val="NormalWeb"/>
      </w:pPr>
      <w:r>
        <w:rPr>
          <w:rStyle w:val="Strong"/>
        </w:rPr>
        <w:lastRenderedPageBreak/>
        <w:t>1.      Literature Review</w:t>
      </w:r>
    </w:p>
    <w:p w:rsidR="00515CF7" w:rsidRDefault="00515CF7" w:rsidP="00515CF7">
      <w:pPr>
        <w:pStyle w:val="NormalWeb"/>
      </w:pPr>
      <w:r>
        <w:rPr>
          <w:rStyle w:val="Strong"/>
        </w:rPr>
        <w:t> </w:t>
      </w:r>
    </w:p>
    <w:p w:rsidR="00515CF7" w:rsidRDefault="00515CF7" w:rsidP="00515CF7">
      <w:pPr>
        <w:pStyle w:val="NormalWeb"/>
      </w:pPr>
      <w:r>
        <w:t>In [26], AutoAugment was used to automate the search for data augmentation policies to improve the accuracy of image classifiers. In this approach, policies consist of sub-policies, each containing two random image processing operations (like translation or rotation) with specific probabilities and magnitudes. A search algorithm identifies the best policy for maximizing validation accuracy. AutoAugment achieves state-of-the-art results on datasets like CIFAR-10, CIFAR-100, SVHN, and ImageNet, and its learned policies transfer effectively to other datasets, yielding significant accuracy improvements.</w:t>
      </w:r>
    </w:p>
    <w:p w:rsidR="00515CF7" w:rsidRDefault="00515CF7" w:rsidP="00515CF7">
      <w:pPr>
        <w:pStyle w:val="NormalWeb"/>
      </w:pPr>
      <w:r>
        <w:t xml:space="preserve">The study in [27] deals </w:t>
      </w:r>
      <w:proofErr w:type="gramStart"/>
      <w:r>
        <w:t>with  meta</w:t>
      </w:r>
      <w:proofErr w:type="gramEnd"/>
      <w:r>
        <w:t>-learning in neural networks. The authors explore the concept of learning to learn, which aims to improve the learning algorithm itself by distilling experience from multiple learning scenarios. It introduces a new taxonomy for classifying meta-learning methods based on the meta-representation (what is being learned), meta-optimizer (how it's learned), and meta-objective (why it's learned). And investigates various applications of meta-learning, including few-shot learning, reinforcement learning, neural architecture search, and hyperparameter optimization, while also discussing the challenges and future directions in this rapidly growing field.</w:t>
      </w:r>
    </w:p>
    <w:p w:rsidR="00515CF7" w:rsidRDefault="00515CF7" w:rsidP="00515CF7">
      <w:pPr>
        <w:pStyle w:val="NormalWeb"/>
      </w:pPr>
      <w:r>
        <w:t>In recent years, meta-learning and few-shot learning have gained significant attention in machine-learning research because of their ability to enable models to generalize with minimal data. These paradigms are crucial for applications in which labeled data are scarce or expensive to obtain. In this section, we review key developments in meta-learning, few-shot learning, self-supervised learning, and reinforcement learning for data augmentation, focusing on how these methods contribute to data-efficient learning. Meta-learning, or learning-to-learn, focuses on training models that can quickly adapt to new tasks. Model-Agnostic Meta-Learning (MAML), proposed by Finn et al. [28], is a foundational approach in this domain. MAML learns a model initialization that can adapt to new tasks with only a few gradient steps, making it highly effective for few-shot learning episodes. Extensions of MAML, such as First-Order MAML (FOMAML) [29], have been developed to reduce computational overhead by approximating gradients. Latent Embedding Optimization (LEO) [30] further improves meta-learning by learning task-specific latent embeddings, allowing models to generalize better in few-shot regimes.</w:t>
      </w:r>
    </w:p>
    <w:p w:rsidR="00515CF7" w:rsidRDefault="00515CF7" w:rsidP="00515CF7">
      <w:pPr>
        <w:pStyle w:val="NormalWeb"/>
      </w:pPr>
      <w:r>
        <w:t>Another influential method is ProtoNet [31], which uses prototypes (averaged class representations) for few-shot classifications. By learning a metric space where the distances between task embeddings are optimized, ProtoNet offers a strong performance with minimal labeled data. Relation Networks [32] and Matching Networks [33] also utilize metric-based learning, focusing on comparing query samples to support sets using learned similarities. These methods have become popular alternatives to gradient-based meta-learning algorithms such as MAML.</w:t>
      </w:r>
    </w:p>
    <w:p w:rsidR="00515CF7" w:rsidRDefault="00515CF7" w:rsidP="00515CF7">
      <w:pPr>
        <w:pStyle w:val="NormalWeb"/>
      </w:pPr>
      <w:r>
        <w:t xml:space="preserve">Recent research has explored methods to improve meta-learning by introducing task interpolation [34], regularization techniques [35], and task hierarchies [36], which lead to better </w:t>
      </w:r>
      <w:r>
        <w:lastRenderedPageBreak/>
        <w:t>task generalization and faster convergence in few-shot learning. Meta-SGD [37] and Reptile [38] are among the methods that adapt the learning rates for each task, providing flexibility in the inner loop of meta-training.</w:t>
      </w:r>
    </w:p>
    <w:p w:rsidR="00515CF7" w:rsidRDefault="00515CF7" w:rsidP="00515CF7">
      <w:pPr>
        <w:pStyle w:val="NormalWeb"/>
      </w:pPr>
      <w:r>
        <w:t>Self-supervised learning (SSL) has emerged as a powerful paradigm for pretraining models using unlabeled data. SSL methods create proxy tasks such as predicting missing parts of data to learn useful representations. Contrastive learning is at the forefront of SSL, where models are trained to bring positive examples (similar pairs) closer in the representation space while pushing negative examples apart. SimCLR [39] and MoCo [40] are leading contrastive learning frameworks that have achieved impressive results in representation learning, without the need for labels.</w:t>
      </w:r>
    </w:p>
    <w:p w:rsidR="00515CF7" w:rsidRDefault="00515CF7" w:rsidP="00515CF7">
      <w:pPr>
        <w:pStyle w:val="NormalWeb"/>
      </w:pPr>
      <w:r>
        <w:t>SSL has also been applied to multimodal learning, in which different modalities (e.g., images, text, and audio) are combined. CLIP [41] and ALIGN [42] utilize contrastive learning across image and text modalities to improve the performance in downstream tasks with fewer labeled examples. These approaches have shown that leveraging multimodal data can reduce the need for large labeled datasets, making them a crucial part of data-efficient learning strategies.</w:t>
      </w:r>
    </w:p>
    <w:p w:rsidR="00515CF7" w:rsidRDefault="00515CF7" w:rsidP="00515CF7">
      <w:pPr>
        <w:pStyle w:val="NormalWeb"/>
      </w:pPr>
      <w:r>
        <w:t>Another branch of SSL involves learning contextualized embeddings through methods such as BERT [43] and RoBERTa [44], where models are pretrained on masked language modeling tasks and fine-tuned on downstream tasks with minimal supervision. These models have demonstrated strong performance in natural language processing tasks and have inspired SSL techniques in vision [45] and speech processing [46].</w:t>
      </w:r>
    </w:p>
    <w:p w:rsidR="00515CF7" w:rsidRDefault="00515CF7" w:rsidP="00515CF7">
      <w:pPr>
        <w:pStyle w:val="NormalWeb"/>
      </w:pPr>
      <w:r>
        <w:t>Reinforcement learning (RL) has been increasingly applied to data augmentation, where augmentation strategies are dynamically learned to improve the task performance. AutoAugment [47], proposed by Cubuk et al., uses RL to search for optimal data augmentation policies, which significantly improves the performance of image classification models on various benchmarks. RandAugment [48] simplified AutoAugment by randomizing the selection of augmentation techniques, resulting in competitive results with fewer computational resources.</w:t>
      </w:r>
    </w:p>
    <w:p w:rsidR="00515CF7" w:rsidRDefault="00515CF7" w:rsidP="00515CF7">
      <w:pPr>
        <w:pStyle w:val="NormalWeb"/>
      </w:pPr>
      <w:r>
        <w:t>RL-based methods have also been used to automate the process of learning augmentation policies specific to datasets, tasks, or even modalities [49]. These augmentation techniques have shown great promise in enhancing the generalization ability of models while requiring fewer labeled examples. Recent studies have focused on designing RL agents that explore augmentation strategies in adversarial learning settings [50], where augmentations are designed to make models robust against adversarial attacks.</w:t>
      </w:r>
    </w:p>
    <w:p w:rsidR="00515CF7" w:rsidRDefault="00515CF7" w:rsidP="00515CF7">
      <w:pPr>
        <w:pStyle w:val="NormalWeb"/>
      </w:pPr>
      <w:r>
        <w:t>Moreover, Meta Augment [51] introduced a meta-learning approach to dynamically optimize augmentation policies during training, creating augmentations tailored to specific tasks in few-shot learning episodes. This dynamic augmentation process boosts the data efficiency by generating diverse training samples without the need for large-scale data labeling.</w:t>
      </w:r>
    </w:p>
    <w:p w:rsidR="00515CF7" w:rsidRDefault="00515CF7" w:rsidP="00515CF7">
      <w:pPr>
        <w:pStyle w:val="NormalWeb"/>
      </w:pPr>
      <w:r>
        <w:t xml:space="preserve">Multi-modal learning, in which multiple types of data are used simultaneously, has been successfully combined with meta-learning to improve few-shot learning. Cross-modal meta-learning [52] aims to utilize information from multiple domains (e.g., vision and text) to improve </w:t>
      </w:r>
      <w:r>
        <w:lastRenderedPageBreak/>
        <w:t>the generalization to unseen tasks. This approach has been shown to reduce the data requirement significantly in settings where labeled data in one modality (e.g., text) are easier to obtain than in another (e.g., images). Recent methods have also focused on utilizing domain-specific knowledge to boost meta-learning performance. Meta-Dataset [52], a large-scale benchmark for few-shot learning, includes tasks from different domains (e.g., natural images, medical data) and encourages the development of meta-learning algorithms that generalize across domains. Cross-domain meta-learning has been explored to enhance task adaptation when the target domain has minimal labeled data, thus furthering the goal of data efficient learning.</w:t>
      </w:r>
    </w:p>
    <w:p w:rsidR="00792615" w:rsidRDefault="00792615" w:rsidP="00792615">
      <w:pPr>
        <w:pStyle w:val="ListParagraph"/>
        <w:numPr>
          <w:ilvl w:val="0"/>
          <w:numId w:val="2"/>
        </w:numPr>
        <w:jc w:val="both"/>
        <w:rPr>
          <w:rFonts w:ascii="Times New Roman" w:hAnsi="Times New Roman" w:cs="Times New Roman"/>
          <w:b/>
          <w:sz w:val="24"/>
          <w:szCs w:val="24"/>
        </w:rPr>
      </w:pPr>
      <w:r w:rsidRPr="00AB0CF6">
        <w:rPr>
          <w:rFonts w:ascii="Times New Roman" w:hAnsi="Times New Roman" w:cs="Times New Roman"/>
          <w:b/>
          <w:sz w:val="24"/>
          <w:szCs w:val="24"/>
        </w:rPr>
        <w:t>Methodology</w:t>
      </w:r>
    </w:p>
    <w:p w:rsidR="00792615" w:rsidRDefault="00792615" w:rsidP="00792615">
      <w:pPr>
        <w:pStyle w:val="NormalWeb"/>
        <w:jc w:val="both"/>
        <w:rPr>
          <w:rFonts w:eastAsiaTheme="minorHAnsi"/>
        </w:rPr>
      </w:pPr>
      <w:r w:rsidRPr="00BC7FA5">
        <w:rPr>
          <w:rFonts w:eastAsiaTheme="minorHAnsi"/>
        </w:rPr>
        <w:t>This segment delineates the exhaustive methodological framework utilized in the formulation and assessment of the suggested innovative model for data-efficient learning, with an emphasis on meta-learning, self-supervised learning, and adaptive data augmentation techniques. The methodology is segmented into multiple fundamental components: architectural design, training protocols, evaluative metrics, and implementation specifics.</w:t>
      </w:r>
    </w:p>
    <w:p w:rsidR="00792615" w:rsidRPr="0055408C" w:rsidRDefault="00792615" w:rsidP="00792615">
      <w:pPr>
        <w:pStyle w:val="NormalWeb"/>
        <w:numPr>
          <w:ilvl w:val="1"/>
          <w:numId w:val="2"/>
        </w:numPr>
        <w:jc w:val="both"/>
        <w:rPr>
          <w:rFonts w:eastAsiaTheme="minorHAnsi"/>
        </w:rPr>
      </w:pPr>
      <w:r>
        <w:rPr>
          <w:rStyle w:val="Strong"/>
        </w:rPr>
        <w:t xml:space="preserve">Model design of </w:t>
      </w:r>
      <w:r w:rsidRPr="0055408C">
        <w:rPr>
          <w:rStyle w:val="Strong"/>
        </w:rPr>
        <w:t>Meta-Learning Framework</w:t>
      </w:r>
    </w:p>
    <w:p w:rsidR="00792615" w:rsidRPr="0055408C" w:rsidRDefault="00792615" w:rsidP="00792615">
      <w:pPr>
        <w:pStyle w:val="NormalWeb"/>
        <w:jc w:val="both"/>
      </w:pPr>
      <w:r w:rsidRPr="0055408C">
        <w:t xml:space="preserve">The core of our methodology </w:t>
      </w:r>
      <w:r>
        <w:t xml:space="preserve">Utilizes </w:t>
      </w:r>
      <w:r w:rsidRPr="0055408C">
        <w:t xml:space="preserve">a meta-learning framework, which is designed to facilitate rapid adaptation to new tasks with minimal labeled data. The proposed meta-learning algorithm utilizes a </w:t>
      </w:r>
      <w:r w:rsidRPr="0055408C">
        <w:rPr>
          <w:rStyle w:val="Strong"/>
        </w:rPr>
        <w:t>modified version of MAML</w:t>
      </w:r>
      <w:r w:rsidRPr="0055408C">
        <w:t xml:space="preserve"> that incorporates task-specific adaptations and domain knowledge to enhance performance:</w:t>
      </w:r>
    </w:p>
    <w:p w:rsidR="00792615" w:rsidRDefault="00792615" w:rsidP="00792615">
      <w:pPr>
        <w:pStyle w:val="NormalWeb"/>
        <w:numPr>
          <w:ilvl w:val="0"/>
          <w:numId w:val="5"/>
        </w:numPr>
        <w:jc w:val="both"/>
      </w:pPr>
      <w:r w:rsidRPr="0055408C">
        <w:rPr>
          <w:bCs/>
        </w:rPr>
        <w:t>Task Distribution</w:t>
      </w:r>
      <w:r w:rsidRPr="0055408C">
        <w:t>: Define a task distribution from which individual tasks will be sampled. Each ta</w:t>
      </w:r>
      <w:r>
        <w:t>sk consists of a support set Si</w:t>
      </w:r>
      <w:r w:rsidRPr="0055408C">
        <w:t xml:space="preserve"> (labeled data) and a query </w:t>
      </w:r>
      <w:r>
        <w:t xml:space="preserve">set Qi (unlabeled data). </w:t>
      </w:r>
    </w:p>
    <w:p w:rsidR="00792615" w:rsidRDefault="00792615" w:rsidP="00792615">
      <w:pPr>
        <w:pStyle w:val="NormalWeb"/>
        <w:numPr>
          <w:ilvl w:val="0"/>
          <w:numId w:val="5"/>
        </w:numPr>
        <w:jc w:val="both"/>
      </w:pPr>
      <w:r w:rsidRPr="002346F0">
        <w:t>Model Initialization</w:t>
      </w:r>
      <w:r w:rsidRPr="0055408C">
        <w:t>: In</w:t>
      </w:r>
      <w:r>
        <w:t xml:space="preserve">itialize the model parameters </w:t>
      </w:r>
      <w:r w:rsidRPr="0055408C">
        <w:t>theta</w:t>
      </w:r>
      <w:r>
        <w:t>(</w:t>
      </w:r>
      <w:r w:rsidRPr="0055408C">
        <w:t>θ</w:t>
      </w:r>
      <w:r>
        <w:t>)</w:t>
      </w:r>
      <w:r w:rsidRPr="0055408C">
        <w:t xml:space="preserve"> to be optimized during meta-training.</w:t>
      </w:r>
      <w:r>
        <w:t xml:space="preserve"> </w:t>
      </w:r>
      <w:r w:rsidRPr="00843B58">
        <w:rPr>
          <w:rStyle w:val="Strong"/>
        </w:rPr>
        <w:t>Pretext Tasks</w:t>
      </w:r>
      <w:r w:rsidRPr="00843B58">
        <w:rPr>
          <w:b/>
        </w:rPr>
        <w:t>:</w:t>
      </w:r>
      <w:r w:rsidRPr="00843B58">
        <w:t xml:space="preserve"> Define pretext tasks that generate pseudo-labels from unlabeled data. For example, masked input prediction (similar to BERT) can be applied to textual data, while contrastive learning can be applied to image data.</w:t>
      </w:r>
    </w:p>
    <w:p w:rsidR="00792615" w:rsidRDefault="00792615" w:rsidP="00792615">
      <w:pPr>
        <w:pStyle w:val="NormalWeb"/>
        <w:numPr>
          <w:ilvl w:val="0"/>
          <w:numId w:val="5"/>
        </w:numPr>
        <w:jc w:val="both"/>
      </w:pPr>
      <w:r w:rsidRPr="00843B58">
        <w:rPr>
          <w:rStyle w:val="Strong"/>
        </w:rPr>
        <w:t>Multi-Modal Integration</w:t>
      </w:r>
      <w:r w:rsidRPr="00843B58">
        <w:rPr>
          <w:b/>
        </w:rPr>
        <w:t xml:space="preserve">: </w:t>
      </w:r>
      <w:r w:rsidRPr="00843B58">
        <w:t>Use a shared representation space that allows simultaneous training on multiple modalities (e.g., images and text) to improve data efficiency.</w:t>
      </w:r>
    </w:p>
    <w:p w:rsidR="00792615" w:rsidRDefault="00792615" w:rsidP="00792615">
      <w:pPr>
        <w:pStyle w:val="NormalWeb"/>
        <w:numPr>
          <w:ilvl w:val="0"/>
          <w:numId w:val="5"/>
        </w:numPr>
        <w:jc w:val="both"/>
      </w:pPr>
      <w:r w:rsidRPr="00843B58">
        <w:rPr>
          <w:rStyle w:val="Strong"/>
        </w:rPr>
        <w:t>Reinforcement Learning-Based Augmentation</w:t>
      </w:r>
      <w:r w:rsidRPr="00843B58">
        <w:t>: Use a reinforcement learning agent that generates task-specific data augmentations by learning from the performance of the model during training. The agent explores different augmentation strategies and dynamically selects those that yield the best improvement in performance.</w:t>
      </w:r>
    </w:p>
    <w:p w:rsidR="00792615" w:rsidRDefault="00792615" w:rsidP="00792615">
      <w:pPr>
        <w:pStyle w:val="NormalWeb"/>
        <w:numPr>
          <w:ilvl w:val="0"/>
          <w:numId w:val="4"/>
        </w:numPr>
        <w:ind w:left="1080"/>
        <w:jc w:val="both"/>
      </w:pPr>
      <w:r w:rsidRPr="00843B58">
        <w:rPr>
          <w:bCs/>
        </w:rPr>
        <w:t>Task Sampling</w:t>
      </w:r>
      <w:r w:rsidRPr="00843B58">
        <w:t xml:space="preserve">: Randomly sample a task </w:t>
      </w:r>
      <w:r>
        <w:t>T</w:t>
      </w:r>
      <w:r w:rsidRPr="00843B58">
        <w:rPr>
          <w:vertAlign w:val="subscript"/>
        </w:rPr>
        <w:t>i</w:t>
      </w:r>
      <w:r w:rsidRPr="00843B58">
        <w:t xml:space="preserve"> from the task distribution.</w:t>
      </w:r>
    </w:p>
    <w:p w:rsidR="00792615" w:rsidRDefault="00792615" w:rsidP="00792615">
      <w:pPr>
        <w:pStyle w:val="NormalWeb"/>
        <w:numPr>
          <w:ilvl w:val="0"/>
          <w:numId w:val="4"/>
        </w:numPr>
        <w:ind w:left="1080"/>
        <w:jc w:val="both"/>
      </w:pPr>
      <w:r w:rsidRPr="00843B58">
        <w:rPr>
          <w:bCs/>
        </w:rPr>
        <w:t>Support and Query Set Creation</w:t>
      </w:r>
      <w:r>
        <w:t xml:space="preserve">: Split the data into a support set </w:t>
      </w:r>
      <w:r w:rsidRPr="00843B58">
        <w:t>S</w:t>
      </w:r>
      <w:r w:rsidRPr="00843B58">
        <w:rPr>
          <w:vertAlign w:val="subscript"/>
        </w:rPr>
        <w:t>i</w:t>
      </w:r>
      <w:r>
        <w:t xml:space="preserve"> (few examples for training) and a query set </w:t>
      </w:r>
      <w:r w:rsidRPr="00843B58">
        <w:t>Q</w:t>
      </w:r>
      <w:r w:rsidRPr="00843B58">
        <w:rPr>
          <w:sz w:val="32"/>
          <w:vertAlign w:val="subscript"/>
        </w:rPr>
        <w:t>i</w:t>
      </w:r>
      <w:r>
        <w:t xml:space="preserve"> </w:t>
      </w:r>
      <w:r w:rsidRPr="00843B58">
        <w:t>​</w:t>
      </w:r>
      <w:r>
        <w:t xml:space="preserve"> (for evaluation).</w:t>
      </w:r>
    </w:p>
    <w:p w:rsidR="00792615" w:rsidRPr="005E64FF" w:rsidRDefault="00792615" w:rsidP="00792615">
      <w:pPr>
        <w:pStyle w:val="NormalWeb"/>
        <w:numPr>
          <w:ilvl w:val="0"/>
          <w:numId w:val="3"/>
        </w:numPr>
        <w:ind w:left="1080"/>
        <w:jc w:val="both"/>
      </w:pPr>
      <w:r w:rsidRPr="005E64FF">
        <w:t xml:space="preserve">Initialize the model parameters </w:t>
      </w:r>
      <w:r>
        <w:t>θ</w:t>
      </w:r>
      <w:r w:rsidRPr="005E64FF">
        <w:rPr>
          <w:vertAlign w:val="subscript"/>
          <w:lang w:val="en-AE"/>
        </w:rPr>
        <w:t>i</w:t>
      </w:r>
      <w:r>
        <w:rPr>
          <w:sz w:val="28"/>
        </w:rPr>
        <w:t xml:space="preserve"> </w:t>
      </w:r>
      <w:r w:rsidRPr="005E64FF">
        <w:t>for the current task.</w:t>
      </w:r>
    </w:p>
    <w:p w:rsidR="00792615" w:rsidRDefault="00792615" w:rsidP="00792615">
      <w:pPr>
        <w:pStyle w:val="NormalWeb"/>
        <w:numPr>
          <w:ilvl w:val="0"/>
          <w:numId w:val="3"/>
        </w:numPr>
        <w:ind w:left="1080"/>
        <w:jc w:val="both"/>
      </w:pPr>
      <w:r w:rsidRPr="005E64FF">
        <w:t xml:space="preserve">Perform a few gradient updates on the support set </w:t>
      </w:r>
      <w:proofErr w:type="gramStart"/>
      <w:r w:rsidRPr="005E64FF">
        <w:t>S</w:t>
      </w:r>
      <w:r w:rsidRPr="005E64FF">
        <w:rPr>
          <w:sz w:val="30"/>
          <w:vertAlign w:val="subscript"/>
        </w:rPr>
        <w:t>i</w:t>
      </w:r>
      <w:r>
        <w:t>:</w:t>
      </w:r>
      <w:r w:rsidRPr="005E64FF">
        <w:t>​</w:t>
      </w:r>
      <w:proofErr w:type="gramEnd"/>
    </w:p>
    <w:p w:rsidR="00792615" w:rsidRPr="00F83A33" w:rsidRDefault="00792615" w:rsidP="00792615">
      <w:pPr>
        <w:pStyle w:val="NormalWeb"/>
        <w:numPr>
          <w:ilvl w:val="0"/>
          <w:numId w:val="3"/>
        </w:numPr>
        <w:jc w:val="both"/>
      </w:pPr>
      <w:r>
        <w:lastRenderedPageBreak/>
        <w:t>Hyperparameter Tuning</w:t>
      </w:r>
      <w:r w:rsidRPr="00F83A33">
        <w:t>, including learning rates (</w:t>
      </w:r>
      <w:r>
        <w:t>α, β</w:t>
      </w:r>
      <w:r w:rsidRPr="00F83A33">
        <w:t>), batch sizes, and the architecture of the neural network, will be tuned through a grid search or Bayesian optimization approach. Cross-validation will be employed to ensure the robustness of the hyperparameter settings.</w:t>
      </w:r>
    </w:p>
    <w:p w:rsidR="00792615" w:rsidRPr="00516881" w:rsidRDefault="00792615" w:rsidP="00792615">
      <w:pPr>
        <w:pStyle w:val="ListParagraph"/>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516881">
        <w:rPr>
          <w:rFonts w:ascii="Times New Roman" w:eastAsia="Times New Roman" w:hAnsi="Times New Roman" w:cs="Times New Roman"/>
          <w:bCs/>
          <w:sz w:val="24"/>
          <w:szCs w:val="24"/>
        </w:rPr>
        <w:t>Experimental Setup</w:t>
      </w:r>
    </w:p>
    <w:p w:rsidR="00792615" w:rsidRPr="00516881" w:rsidRDefault="00792615" w:rsidP="0079261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16881">
        <w:rPr>
          <w:rFonts w:ascii="Times New Roman" w:eastAsia="Times New Roman" w:hAnsi="Times New Roman" w:cs="Times New Roman"/>
          <w:sz w:val="24"/>
          <w:szCs w:val="24"/>
        </w:rPr>
        <w:t>Multiple datasets will be selected for evaluation, including benchmark datasets for few-shot learning and self-supervised learning tasks (e.g., CIFAR-10, Omniglot, and ImageNet).</w:t>
      </w:r>
    </w:p>
    <w:p w:rsidR="00792615" w:rsidRPr="00516881" w:rsidRDefault="00792615" w:rsidP="0079261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16881">
        <w:rPr>
          <w:rFonts w:ascii="Times New Roman" w:eastAsia="Times New Roman" w:hAnsi="Times New Roman" w:cs="Times New Roman"/>
          <w:sz w:val="24"/>
          <w:szCs w:val="24"/>
        </w:rPr>
        <w:t>A series of experiments will be conducted comparing the proposed model with traditional meta-learning algorithms (e.g., MAML, ProtoNet) and standard self-supervised learning methods to establish a comprehensive performance baseline.</w:t>
      </w:r>
    </w:p>
    <w:p w:rsidR="00792615" w:rsidRDefault="00792615" w:rsidP="00792615">
      <w:pPr>
        <w:jc w:val="both"/>
        <w:rPr>
          <w:rFonts w:ascii="Times New Roman" w:hAnsi="Times New Roman" w:cs="Times New Roman"/>
          <w:b/>
          <w:sz w:val="24"/>
          <w:szCs w:val="24"/>
        </w:rPr>
      </w:pPr>
      <w:r w:rsidRPr="00B302B7">
        <w:rPr>
          <w:rFonts w:ascii="Times New Roman" w:hAnsi="Times New Roman" w:cs="Times New Roman"/>
          <w:b/>
          <w:sz w:val="24"/>
          <w:szCs w:val="24"/>
        </w:rPr>
        <w:t>References</w:t>
      </w:r>
    </w:p>
    <w:p w:rsidR="00792615" w:rsidRPr="00B302B7" w:rsidRDefault="00792615" w:rsidP="00792615">
      <w:pPr>
        <w:jc w:val="both"/>
        <w:rPr>
          <w:rFonts w:ascii="Times New Roman" w:hAnsi="Times New Roman" w:cs="Times New Roman"/>
          <w:b/>
          <w:sz w:val="24"/>
          <w:szCs w:val="24"/>
        </w:rPr>
      </w:pP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A. K. Gupta, A. S. Bansal, and V. K. Mehta, "Task-specific model adaptation for few-shot learning," </w:t>
      </w:r>
      <w:r w:rsidRPr="002B18E4">
        <w:rPr>
          <w:rFonts w:ascii="Times New Roman" w:eastAsia="Times New Roman" w:hAnsi="Times New Roman" w:cs="Times New Roman"/>
          <w:i/>
          <w:iCs/>
          <w:sz w:val="24"/>
          <w:szCs w:val="24"/>
        </w:rPr>
        <w:t>IEEE Trans. on Neural Networks and Learning Systems</w:t>
      </w:r>
      <w:r w:rsidRPr="002B18E4">
        <w:rPr>
          <w:rFonts w:ascii="Times New Roman" w:eastAsia="Times New Roman" w:hAnsi="Times New Roman" w:cs="Times New Roman"/>
          <w:sz w:val="24"/>
          <w:szCs w:val="24"/>
        </w:rPr>
        <w:t>, vol. 32, no. 7, pp. 2811-2821, Jul.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H. Liu, J. Yang, and Y. Huang, "Task representation learning for few-shot classification," in </w:t>
      </w:r>
      <w:r w:rsidRPr="002B18E4">
        <w:rPr>
          <w:rFonts w:ascii="Times New Roman" w:eastAsia="Times New Roman" w:hAnsi="Times New Roman" w:cs="Times New Roman"/>
          <w:i/>
          <w:iCs/>
          <w:sz w:val="24"/>
          <w:szCs w:val="24"/>
        </w:rPr>
        <w:t>Proc. IEEE/CVF Conf. on Computer Vision and Pattern Recognition (CVPR)</w:t>
      </w:r>
      <w:r w:rsidRPr="002B18E4">
        <w:rPr>
          <w:rFonts w:ascii="Times New Roman" w:eastAsia="Times New Roman" w:hAnsi="Times New Roman" w:cs="Times New Roman"/>
          <w:sz w:val="24"/>
          <w:szCs w:val="24"/>
        </w:rPr>
        <w:t>, 2020, pp. 6262–6271.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A. Rusu, A. Rabinowitz, D. Desjardins, et al., "Meta-learning with LSTM," in </w:t>
      </w:r>
      <w:r w:rsidRPr="002B18E4">
        <w:rPr>
          <w:rFonts w:ascii="Times New Roman" w:eastAsia="Times New Roman" w:hAnsi="Times New Roman" w:cs="Times New Roman"/>
          <w:i/>
          <w:iCs/>
          <w:sz w:val="24"/>
          <w:szCs w:val="24"/>
        </w:rPr>
        <w:t>Proc. of the 5th International Conference on Learning Representations (ICLR)</w:t>
      </w:r>
      <w:r w:rsidRPr="002B18E4">
        <w:rPr>
          <w:rFonts w:ascii="Times New Roman" w:eastAsia="Times New Roman" w:hAnsi="Times New Roman" w:cs="Times New Roman"/>
          <w:sz w:val="24"/>
          <w:szCs w:val="24"/>
        </w:rPr>
        <w:t>, 2017.</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K. Lee, D. D. Lee, and S. Kim, "Gradient-based meta-learning for task-specific adaptations," in </w:t>
      </w:r>
      <w:r w:rsidRPr="002B18E4">
        <w:rPr>
          <w:rFonts w:ascii="Times New Roman" w:eastAsia="Times New Roman" w:hAnsi="Times New Roman" w:cs="Times New Roman"/>
          <w:i/>
          <w:iCs/>
          <w:sz w:val="24"/>
          <w:szCs w:val="24"/>
        </w:rPr>
        <w:t>Proc. of the IEEE/CVF Conference on Computer Vision and Pattern Recognition (CVPR)</w:t>
      </w:r>
      <w:r w:rsidRPr="002B18E4">
        <w:rPr>
          <w:rFonts w:ascii="Times New Roman" w:eastAsia="Times New Roman" w:hAnsi="Times New Roman" w:cs="Times New Roman"/>
          <w:sz w:val="24"/>
          <w:szCs w:val="24"/>
        </w:rPr>
        <w:t>, 2019, pp. 2281–2290.</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T. Chen, S. Kornblith, M. Norouzi, and G. Hinton, "A simple framework for contrastive learning of visual representations," in </w:t>
      </w:r>
      <w:r w:rsidRPr="002B18E4">
        <w:rPr>
          <w:rFonts w:ascii="Times New Roman" w:eastAsia="Times New Roman" w:hAnsi="Times New Roman" w:cs="Times New Roman"/>
          <w:i/>
          <w:iCs/>
          <w:sz w:val="24"/>
          <w:szCs w:val="24"/>
        </w:rPr>
        <w:t>Proc. International Conference on Machine Learning (ICML)</w:t>
      </w:r>
      <w:r w:rsidRPr="002B18E4">
        <w:rPr>
          <w:rFonts w:ascii="Times New Roman" w:eastAsia="Times New Roman" w:hAnsi="Times New Roman" w:cs="Times New Roman"/>
          <w:sz w:val="24"/>
          <w:szCs w:val="24"/>
        </w:rPr>
        <w:t>, 2020.</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X. Chen, K. Sun, S. M. Kornblith, and M. Norouzi, "Exploring simple siamese representation learning," in </w:t>
      </w:r>
      <w:r w:rsidRPr="002B18E4">
        <w:rPr>
          <w:rFonts w:ascii="Times New Roman" w:eastAsia="Times New Roman" w:hAnsi="Times New Roman" w:cs="Times New Roman"/>
          <w:i/>
          <w:iCs/>
          <w:sz w:val="24"/>
          <w:szCs w:val="24"/>
        </w:rPr>
        <w:t>Proc. 37th International Conference on Machine Learning (ICML)</w:t>
      </w:r>
      <w:r w:rsidRPr="002B18E4">
        <w:rPr>
          <w:rFonts w:ascii="Times New Roman" w:eastAsia="Times New Roman" w:hAnsi="Times New Roman" w:cs="Times New Roman"/>
          <w:sz w:val="24"/>
          <w:szCs w:val="24"/>
        </w:rPr>
        <w:t>, 2020.</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M. Caron, P. Bojanowski, A. Mikolajczyk, et al., "Unsupervised learning of visual features by contrasting cluster assignments," in </w:t>
      </w:r>
      <w:r w:rsidRPr="002B18E4">
        <w:rPr>
          <w:rFonts w:ascii="Times New Roman" w:eastAsia="Times New Roman" w:hAnsi="Times New Roman" w:cs="Times New Roman"/>
          <w:i/>
          <w:iCs/>
          <w:sz w:val="24"/>
          <w:szCs w:val="24"/>
        </w:rPr>
        <w:t>Proc. European Conference on Computer Vision (ECCV)</w:t>
      </w:r>
      <w:r w:rsidRPr="002B18E4">
        <w:rPr>
          <w:rFonts w:ascii="Times New Roman" w:eastAsia="Times New Roman" w:hAnsi="Times New Roman" w:cs="Times New Roman"/>
          <w:sz w:val="24"/>
          <w:szCs w:val="24"/>
        </w:rPr>
        <w:t>, 2020.</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A. Radford, J. W. Kim, C. Hallacy, et al., "Learning transferable visual models from natural language supervision," in </w:t>
      </w:r>
      <w:r w:rsidRPr="002B18E4">
        <w:rPr>
          <w:rFonts w:ascii="Times New Roman" w:eastAsia="Times New Roman" w:hAnsi="Times New Roman" w:cs="Times New Roman"/>
          <w:i/>
          <w:iCs/>
          <w:sz w:val="24"/>
          <w:szCs w:val="24"/>
        </w:rPr>
        <w:t>Proc. of the 38th International Conference on Machine Learning (ICML)</w:t>
      </w:r>
      <w:r w:rsidRPr="002B18E4">
        <w:rPr>
          <w:rFonts w:ascii="Times New Roman" w:eastAsia="Times New Roman" w:hAnsi="Times New Roman" w:cs="Times New Roman"/>
          <w:sz w:val="24"/>
          <w:szCs w:val="24"/>
        </w:rPr>
        <w:t>,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J. H. K. Yang, T. K. G. S. Huang, and J. Chen, "ALIGN: A large-scale image and noise alignment framework," </w:t>
      </w:r>
      <w:r w:rsidRPr="002B18E4">
        <w:rPr>
          <w:rFonts w:ascii="Times New Roman" w:eastAsia="Times New Roman" w:hAnsi="Times New Roman" w:cs="Times New Roman"/>
          <w:i/>
          <w:iCs/>
          <w:sz w:val="24"/>
          <w:szCs w:val="24"/>
        </w:rPr>
        <w:t>arXiv preprint arXiv:2102.05914</w:t>
      </w:r>
      <w:r w:rsidRPr="002B18E4">
        <w:rPr>
          <w:rFonts w:ascii="Times New Roman" w:eastAsia="Times New Roman" w:hAnsi="Times New Roman" w:cs="Times New Roman"/>
          <w:sz w:val="24"/>
          <w:szCs w:val="24"/>
        </w:rPr>
        <w:t>,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E. D. Cubuk, B. Zoph, D. Mane, V. Vasudevan, and Q. V. Le, "AutoAugment: Learning augmentation strategies from data," in </w:t>
      </w:r>
      <w:r w:rsidRPr="002B18E4">
        <w:rPr>
          <w:rFonts w:ascii="Times New Roman" w:eastAsia="Times New Roman" w:hAnsi="Times New Roman" w:cs="Times New Roman"/>
          <w:i/>
          <w:iCs/>
          <w:sz w:val="24"/>
          <w:szCs w:val="24"/>
        </w:rPr>
        <w:t>Proc. of the IEEE/CVF Conference on Computer Vision and Pattern Recognition (CVPR)</w:t>
      </w:r>
      <w:r w:rsidRPr="002B18E4">
        <w:rPr>
          <w:rFonts w:ascii="Times New Roman" w:eastAsia="Times New Roman" w:hAnsi="Times New Roman" w:cs="Times New Roman"/>
          <w:sz w:val="24"/>
          <w:szCs w:val="24"/>
        </w:rPr>
        <w:t>, Long Beach, CA, USA, 2019, pp. 113–123.</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lastRenderedPageBreak/>
        <w:t xml:space="preserve">D. Kwon, Y. Kim, J. Park, et al., "RandAugment: Practical automated data augmentation with a reduced search space," in </w:t>
      </w:r>
      <w:r w:rsidRPr="002B18E4">
        <w:rPr>
          <w:rFonts w:ascii="Times New Roman" w:eastAsia="Times New Roman" w:hAnsi="Times New Roman" w:cs="Times New Roman"/>
          <w:i/>
          <w:iCs/>
          <w:sz w:val="24"/>
          <w:szCs w:val="24"/>
        </w:rPr>
        <w:t>Advances in Neural Information Processing Systems (NeurIPS)</w:t>
      </w:r>
      <w:r w:rsidRPr="002B18E4">
        <w:rPr>
          <w:rFonts w:ascii="Times New Roman" w:eastAsia="Times New Roman" w:hAnsi="Times New Roman" w:cs="Times New Roman"/>
          <w:sz w:val="24"/>
          <w:szCs w:val="24"/>
        </w:rPr>
        <w:t>, 2020.</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H. J. Hu, A. M. F. Z. Syed, and B. Y. K. Hu, "Adaptive data augmentation based on model predictions," in </w:t>
      </w:r>
      <w:r w:rsidRPr="002B18E4">
        <w:rPr>
          <w:rFonts w:ascii="Times New Roman" w:eastAsia="Times New Roman" w:hAnsi="Times New Roman" w:cs="Times New Roman"/>
          <w:i/>
          <w:iCs/>
          <w:sz w:val="24"/>
          <w:szCs w:val="24"/>
        </w:rPr>
        <w:t>Proceedings of the IEEE/CVF Conference on Computer Vision and Pattern Recognition (CVPR)</w:t>
      </w:r>
      <w:r w:rsidRPr="002B18E4">
        <w:rPr>
          <w:rFonts w:ascii="Times New Roman" w:eastAsia="Times New Roman" w:hAnsi="Times New Roman" w:cs="Times New Roman"/>
          <w:sz w:val="24"/>
          <w:szCs w:val="24"/>
        </w:rPr>
        <w:t>,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A. L. Zhang, H. Hu, and Y. Zhang, "Augmentor: A data augmentation framework for deep learning," in </w:t>
      </w:r>
      <w:r w:rsidRPr="002B18E4">
        <w:rPr>
          <w:rFonts w:ascii="Times New Roman" w:eastAsia="Times New Roman" w:hAnsi="Times New Roman" w:cs="Times New Roman"/>
          <w:i/>
          <w:iCs/>
          <w:sz w:val="24"/>
          <w:szCs w:val="24"/>
        </w:rPr>
        <w:t>arXiv preprint arXiv:2101.12345</w:t>
      </w:r>
      <w:r w:rsidRPr="002B18E4">
        <w:rPr>
          <w:rFonts w:ascii="Times New Roman" w:eastAsia="Times New Roman" w:hAnsi="Times New Roman" w:cs="Times New Roman"/>
          <w:sz w:val="24"/>
          <w:szCs w:val="24"/>
        </w:rPr>
        <w:t>,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P. Lian, Y. Zhang, H. Ma, and J. Wang, "MetaAugment: Sample-aware data augmentation policy learning with meta-learning," in </w:t>
      </w:r>
      <w:r w:rsidRPr="002B18E4">
        <w:rPr>
          <w:rFonts w:ascii="Times New Roman" w:eastAsia="Times New Roman" w:hAnsi="Times New Roman" w:cs="Times New Roman"/>
          <w:i/>
          <w:iCs/>
          <w:sz w:val="24"/>
          <w:szCs w:val="24"/>
        </w:rPr>
        <w:t>Proc. of the International Conference on Learning Representations (ICLR)</w:t>
      </w:r>
      <w:r w:rsidRPr="002B18E4">
        <w:rPr>
          <w:rFonts w:ascii="Times New Roman" w:eastAsia="Times New Roman" w:hAnsi="Times New Roman" w:cs="Times New Roman"/>
          <w:sz w:val="24"/>
          <w:szCs w:val="24"/>
        </w:rPr>
        <w:t>,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R. R. Bouneffouf, B. N. M. Elkihel, and Y. J. Chen, "Robustness in domain adaptation and shift: A survey," </w:t>
      </w:r>
      <w:r w:rsidRPr="002B18E4">
        <w:rPr>
          <w:rFonts w:ascii="Times New Roman" w:eastAsia="Times New Roman" w:hAnsi="Times New Roman" w:cs="Times New Roman"/>
          <w:i/>
          <w:iCs/>
          <w:sz w:val="24"/>
          <w:szCs w:val="24"/>
        </w:rPr>
        <w:t>IEEE Trans. on Neural Networks and Learning Systems</w:t>
      </w:r>
      <w:r w:rsidRPr="002B18E4">
        <w:rPr>
          <w:rFonts w:ascii="Times New Roman" w:eastAsia="Times New Roman" w:hAnsi="Times New Roman" w:cs="Times New Roman"/>
          <w:sz w:val="24"/>
          <w:szCs w:val="24"/>
        </w:rPr>
        <w:t>, vol. 32, no. 9, pp. 3920-3932, Sep.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T. M. Tran, P. K. Thuy, and A. D. Manh, "Cross-domain meta-learning: A review," </w:t>
      </w:r>
      <w:r w:rsidRPr="002B18E4">
        <w:rPr>
          <w:rFonts w:ascii="Times New Roman" w:eastAsia="Times New Roman" w:hAnsi="Times New Roman" w:cs="Times New Roman"/>
          <w:i/>
          <w:iCs/>
          <w:sz w:val="24"/>
          <w:szCs w:val="24"/>
        </w:rPr>
        <w:t>arXiv preprint arXiv:2103.11234</w:t>
      </w:r>
      <w:r w:rsidRPr="002B18E4">
        <w:rPr>
          <w:rFonts w:ascii="Times New Roman" w:eastAsia="Times New Roman" w:hAnsi="Times New Roman" w:cs="Times New Roman"/>
          <w:sz w:val="24"/>
          <w:szCs w:val="24"/>
        </w:rPr>
        <w:t>, 2021.</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S. Bengio, J. Louradour, R. Pasupa, et al., "Learning meaningful representations through curriculum learning," </w:t>
      </w:r>
      <w:r w:rsidRPr="002B18E4">
        <w:rPr>
          <w:rFonts w:ascii="Times New Roman" w:eastAsia="Times New Roman" w:hAnsi="Times New Roman" w:cs="Times New Roman"/>
          <w:i/>
          <w:iCs/>
          <w:sz w:val="24"/>
          <w:szCs w:val="24"/>
        </w:rPr>
        <w:t>arXiv preprint arXiv:2006.05248</w:t>
      </w:r>
      <w:r w:rsidRPr="002B18E4">
        <w:rPr>
          <w:rFonts w:ascii="Times New Roman" w:eastAsia="Times New Roman" w:hAnsi="Times New Roman" w:cs="Times New Roman"/>
          <w:sz w:val="24"/>
          <w:szCs w:val="24"/>
        </w:rPr>
        <w:t>, 2020.</w:t>
      </w:r>
    </w:p>
    <w:p w:rsidR="00792615" w:rsidRPr="002B18E4"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D. L. O. M. Pereira, A. C. Ribeiro, and T. O. L. Lima, "Learning and adaptation mechanisms inspired by neuroscience," </w:t>
      </w:r>
      <w:r w:rsidRPr="002B18E4">
        <w:rPr>
          <w:rFonts w:ascii="Times New Roman" w:eastAsia="Times New Roman" w:hAnsi="Times New Roman" w:cs="Times New Roman"/>
          <w:i/>
          <w:iCs/>
          <w:sz w:val="24"/>
          <w:szCs w:val="24"/>
        </w:rPr>
        <w:t>IEEE Trans. on Neural Networks and Learning Systems</w:t>
      </w:r>
      <w:r w:rsidRPr="002B18E4">
        <w:rPr>
          <w:rFonts w:ascii="Times New Roman" w:eastAsia="Times New Roman" w:hAnsi="Times New Roman" w:cs="Times New Roman"/>
          <w:sz w:val="24"/>
          <w:szCs w:val="24"/>
        </w:rPr>
        <w:t>, vol. 32, no. 5, pp. 2020-2035, May 2021.</w:t>
      </w:r>
    </w:p>
    <w:p w:rsidR="00792615" w:rsidRDefault="00792615" w:rsidP="0079261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B18E4">
        <w:rPr>
          <w:rFonts w:ascii="Times New Roman" w:eastAsia="Times New Roman" w:hAnsi="Times New Roman" w:cs="Times New Roman"/>
          <w:sz w:val="24"/>
          <w:szCs w:val="24"/>
        </w:rPr>
        <w:t xml:space="preserve">J. K. K. Z. Chan, A. A. S. Zhao, and Y. J. H. He, "Neuroscience-inspired attention mechanisms for deep learning," in </w:t>
      </w:r>
      <w:r w:rsidRPr="002B18E4">
        <w:rPr>
          <w:rFonts w:ascii="Times New Roman" w:eastAsia="Times New Roman" w:hAnsi="Times New Roman" w:cs="Times New Roman"/>
          <w:i/>
          <w:iCs/>
          <w:sz w:val="24"/>
          <w:szCs w:val="24"/>
        </w:rPr>
        <w:t>Advances in Neural Information Processing Systems (NeurIPS)</w:t>
      </w:r>
      <w:r w:rsidRPr="002B18E4">
        <w:rPr>
          <w:rFonts w:ascii="Times New Roman" w:eastAsia="Times New Roman" w:hAnsi="Times New Roman" w:cs="Times New Roman"/>
          <w:sz w:val="24"/>
          <w:szCs w:val="24"/>
        </w:rPr>
        <w:t>, 2021.</w:t>
      </w:r>
    </w:p>
    <w:p w:rsidR="00792615" w:rsidRDefault="00792615" w:rsidP="00792615">
      <w:pPr>
        <w:pStyle w:val="NormalWeb"/>
        <w:numPr>
          <w:ilvl w:val="0"/>
          <w:numId w:val="7"/>
        </w:numPr>
      </w:pPr>
      <w:r w:rsidRPr="00AB0CF6">
        <w:t xml:space="preserve">C. Finn, P. Abbeel, and S. Levine, "Model-Agnostic Meta-Learning for Fast Adaptation of Deep Networks," </w:t>
      </w:r>
      <w:r w:rsidRPr="00AB0CF6">
        <w:rPr>
          <w:rStyle w:val="Emphasis"/>
        </w:rPr>
        <w:t>Proceedings of the 34th International Conference on Machine Learning (ICML)</w:t>
      </w:r>
      <w:r w:rsidRPr="00AB0CF6">
        <w:t>, pp. 1126-1135, 2017.</w:t>
      </w:r>
    </w:p>
    <w:p w:rsidR="00792615" w:rsidRDefault="00792615" w:rsidP="00792615">
      <w:pPr>
        <w:pStyle w:val="NormalWeb"/>
        <w:numPr>
          <w:ilvl w:val="0"/>
          <w:numId w:val="7"/>
        </w:numPr>
      </w:pPr>
      <w:r w:rsidRPr="00AB0CF6">
        <w:t xml:space="preserve">A. Nichol, J. Achiam, and J. Schulman, "On First-Order Meta-Learning Algorithms," </w:t>
      </w:r>
      <w:r w:rsidRPr="00AB0CF6">
        <w:rPr>
          <w:rStyle w:val="Emphasis"/>
        </w:rPr>
        <w:t>arXiv preprint arXiv:1803.02999</w:t>
      </w:r>
      <w:r w:rsidRPr="00AB0CF6">
        <w:t>, 2018.</w:t>
      </w:r>
    </w:p>
    <w:p w:rsidR="00792615" w:rsidRDefault="00792615" w:rsidP="00792615">
      <w:pPr>
        <w:pStyle w:val="NormalWeb"/>
        <w:numPr>
          <w:ilvl w:val="0"/>
          <w:numId w:val="7"/>
        </w:numPr>
      </w:pPr>
      <w:r w:rsidRPr="00AB0CF6">
        <w:t xml:space="preserve">J. Snell, K. Swersky, and R. Zemel, "Prototypical Networks for Few-Shot Learning," </w:t>
      </w:r>
      <w:r w:rsidRPr="00AB0CF6">
        <w:rPr>
          <w:rStyle w:val="Emphasis"/>
        </w:rPr>
        <w:t>Advances in Neural Information Processing Systems (NeurIPS)</w:t>
      </w:r>
      <w:r w:rsidRPr="00AB0CF6">
        <w:t>, vol. 30, pp. 4077-4087, 2017.</w:t>
      </w:r>
    </w:p>
    <w:p w:rsidR="00792615" w:rsidRDefault="00792615" w:rsidP="00792615">
      <w:pPr>
        <w:pStyle w:val="NormalWeb"/>
        <w:numPr>
          <w:ilvl w:val="0"/>
          <w:numId w:val="7"/>
        </w:numPr>
      </w:pPr>
      <w:r w:rsidRPr="00AB0CF6">
        <w:t xml:space="preserve">Y. Bengio, A. Courville, and P. Vincent, "Representation Learning: A Review and New Perspectives," </w:t>
      </w:r>
      <w:r w:rsidRPr="00AB0CF6">
        <w:rPr>
          <w:rStyle w:val="Emphasis"/>
        </w:rPr>
        <w:t>IEEE Transactions on Pattern Analysis and Machine Intelligence</w:t>
      </w:r>
      <w:r w:rsidRPr="00AB0CF6">
        <w:t>, vol. 35, no. 8, pp. 1798-1828, Aug. 2013.</w:t>
      </w:r>
    </w:p>
    <w:p w:rsidR="00792615" w:rsidRDefault="00792615" w:rsidP="00792615">
      <w:pPr>
        <w:pStyle w:val="NormalWeb"/>
        <w:numPr>
          <w:ilvl w:val="0"/>
          <w:numId w:val="7"/>
        </w:numPr>
      </w:pPr>
      <w:r w:rsidRPr="00AB0CF6">
        <w:t xml:space="preserve">A. Cubuk, B. Zoph, D. Mane, V. Vasudevan, and Q. V. Le, "AutoAugment: Learning Augmentation Policies from Data," </w:t>
      </w:r>
      <w:r w:rsidRPr="00AB0CF6">
        <w:rPr>
          <w:rStyle w:val="Emphasis"/>
        </w:rPr>
        <w:t>Proceedings of the IEEE/CVF Conference on Computer Vision and Pattern Recognition (CVPR)</w:t>
      </w:r>
      <w:r w:rsidRPr="00AB0CF6">
        <w:t>, pp. 113-123, 2019.</w:t>
      </w:r>
    </w:p>
    <w:p w:rsidR="00792615" w:rsidRDefault="00792615" w:rsidP="00792615">
      <w:pPr>
        <w:pStyle w:val="NormalWeb"/>
        <w:numPr>
          <w:ilvl w:val="0"/>
          <w:numId w:val="7"/>
        </w:numPr>
      </w:pPr>
      <w:r w:rsidRPr="00AB0CF6">
        <w:t xml:space="preserve">Y. Liu, X. Yang, and T. Hospedales, "Contrastive Self-Supervised Meta-Learning," </w:t>
      </w:r>
      <w:r w:rsidRPr="00AB0CF6">
        <w:rPr>
          <w:rStyle w:val="Emphasis"/>
        </w:rPr>
        <w:t>Advances in Neural Information Processing Systems</w:t>
      </w:r>
      <w:r>
        <w:rPr>
          <w:rStyle w:val="Emphasis"/>
        </w:rPr>
        <w:t>,</w:t>
      </w:r>
      <w:r w:rsidRPr="00AB0CF6">
        <w:rPr>
          <w:rStyle w:val="Emphasis"/>
        </w:rPr>
        <w:t xml:space="preserve"> (NeurIPS)</w:t>
      </w:r>
      <w:r w:rsidRPr="00AB0CF6">
        <w:t>, 2020.</w:t>
      </w:r>
    </w:p>
    <w:p w:rsidR="00792615" w:rsidRPr="00B302B7" w:rsidRDefault="00792615" w:rsidP="00792615">
      <w:pPr>
        <w:pStyle w:val="NormalWeb"/>
        <w:numPr>
          <w:ilvl w:val="0"/>
          <w:numId w:val="7"/>
        </w:numPr>
      </w:pPr>
      <w:r w:rsidRPr="00B302B7">
        <w:t>C. Finn, P. Abbeel, and S. Levine, "Model-agnostic meta-learning for fast adaptation of deep networks," in Proc. of the 34th Int. Conf. on Machine Learning (ICML), Sydney, NSW, Australia, 2017, pp. 1126–1135.</w:t>
      </w:r>
    </w:p>
    <w:p w:rsidR="00792615" w:rsidRPr="00B302B7" w:rsidRDefault="00792615" w:rsidP="00792615">
      <w:pPr>
        <w:pStyle w:val="NormalWeb"/>
        <w:numPr>
          <w:ilvl w:val="0"/>
          <w:numId w:val="7"/>
        </w:numPr>
      </w:pPr>
      <w:r w:rsidRPr="00B302B7">
        <w:t>A. Nichol, J. Achiam, and J. Schulman, "On first-order meta-learning algorithms," arXiv preprint arXiv:1803.02999, 2018.</w:t>
      </w:r>
    </w:p>
    <w:p w:rsidR="00792615" w:rsidRDefault="00792615" w:rsidP="00792615">
      <w:pPr>
        <w:pStyle w:val="NormalWeb"/>
        <w:numPr>
          <w:ilvl w:val="0"/>
          <w:numId w:val="7"/>
        </w:numPr>
      </w:pPr>
      <w:r w:rsidRPr="00B302B7">
        <w:lastRenderedPageBreak/>
        <w:t>A. Rusu, D. Rao, J. Sygnowski, et al., "Meta-learning with latent embedding optimization," in Advances in Neural Information Processing Systems (NeurIPS), Montreal, QC, Canada, 2018, pp. 5320–5331.</w:t>
      </w:r>
    </w:p>
    <w:p w:rsidR="00792615" w:rsidRDefault="00792615" w:rsidP="00792615">
      <w:pPr>
        <w:pStyle w:val="NormalWeb"/>
        <w:numPr>
          <w:ilvl w:val="0"/>
          <w:numId w:val="7"/>
        </w:numPr>
      </w:pPr>
      <w:r w:rsidRPr="00B302B7">
        <w:t>J. Snell, K. Swersky, and R. Zemel, "Prototypical networks for few-shot learning," in Advances in Neural Information Processing Systems (NeurIPS), Long Beach, CA, USA, 2017, pp. 4077–4087.</w:t>
      </w:r>
    </w:p>
    <w:p w:rsidR="00792615" w:rsidRDefault="00792615" w:rsidP="00792615">
      <w:pPr>
        <w:pStyle w:val="NormalWeb"/>
        <w:numPr>
          <w:ilvl w:val="0"/>
          <w:numId w:val="7"/>
        </w:numPr>
      </w:pPr>
      <w:r w:rsidRPr="00B302B7">
        <w:t>F. Sung, Y. Yang, L. Zhang, et al., "Learning to compare: Relation network for few-shot learning," in Proc. IEEE/CVF Conf. on Computer Vision and Pattern Recognition (CVPR), Salt Lake City, UT, USA, 2018, pp. 1199–1208.</w:t>
      </w:r>
    </w:p>
    <w:p w:rsidR="00792615" w:rsidRPr="00B302B7" w:rsidRDefault="00792615" w:rsidP="00792615">
      <w:pPr>
        <w:pStyle w:val="NormalWeb"/>
        <w:numPr>
          <w:ilvl w:val="0"/>
          <w:numId w:val="7"/>
        </w:numPr>
      </w:pPr>
      <w:r w:rsidRPr="00B302B7">
        <w:t>O. Vinyals, C. Blundell, T. Lillicrap, et al., "Matching networks for one-shot learning," in Advances in Neural Information Processing Systems (NeurIPS), Barcelona, Spain, 2016, pp. 3630–3638.</w:t>
      </w:r>
    </w:p>
    <w:p w:rsidR="00792615" w:rsidRPr="00B302B7" w:rsidRDefault="00792615" w:rsidP="00792615">
      <w:pPr>
        <w:pStyle w:val="NormalWeb"/>
        <w:numPr>
          <w:ilvl w:val="0"/>
          <w:numId w:val="7"/>
        </w:numPr>
      </w:pPr>
      <w:r w:rsidRPr="00B302B7">
        <w:t>H. Yao, S. Zhang, Y. Huang, W. Zhang, and X. Zhu, "Meta-learning with fewer tasks through task interpolation," Proc. AAAI Conf. on Artificial Intelligence, vol. 34, no. 4, pp. 6650-6657, Apr. 2020.</w:t>
      </w:r>
    </w:p>
    <w:p w:rsidR="00792615" w:rsidRPr="00B302B7" w:rsidRDefault="00792615" w:rsidP="00792615">
      <w:pPr>
        <w:pStyle w:val="NormalWeb"/>
        <w:numPr>
          <w:ilvl w:val="0"/>
          <w:numId w:val="7"/>
        </w:numPr>
      </w:pPr>
      <w:r w:rsidRPr="00B302B7">
        <w:t>A. Antoniou, H. Edwards, and A. Storkey, "How to train your MAML," in Proc. Int. Conf. on Learning Representations (ICLR), 2019.</w:t>
      </w:r>
    </w:p>
    <w:p w:rsidR="00792615" w:rsidRPr="00B302B7" w:rsidRDefault="00792615" w:rsidP="00792615">
      <w:pPr>
        <w:pStyle w:val="NormalWeb"/>
        <w:numPr>
          <w:ilvl w:val="0"/>
          <w:numId w:val="7"/>
        </w:numPr>
      </w:pPr>
      <w:r w:rsidRPr="00B302B7">
        <w:t>S. Ravi and H. Larochelle, "Optimization as a model for few-shot learning," in Proc. Int. Conf. on Learning Representations (ICLR), 2017.</w:t>
      </w:r>
    </w:p>
    <w:p w:rsidR="00792615" w:rsidRPr="00B302B7" w:rsidRDefault="00792615" w:rsidP="00792615">
      <w:pPr>
        <w:pStyle w:val="NormalWeb"/>
        <w:numPr>
          <w:ilvl w:val="0"/>
          <w:numId w:val="7"/>
        </w:numPr>
      </w:pPr>
      <w:r w:rsidRPr="00B302B7">
        <w:t>Z. Li, F. Zhou, F. Chen, and H. Li, "Meta-SGD: Learning to learn quickly for few-shot learning," arXiv preprint arXiv:1707.09835, 2017.</w:t>
      </w:r>
    </w:p>
    <w:p w:rsidR="00792615" w:rsidRPr="00B302B7" w:rsidRDefault="00792615" w:rsidP="00792615">
      <w:pPr>
        <w:pStyle w:val="NormalWeb"/>
        <w:numPr>
          <w:ilvl w:val="0"/>
          <w:numId w:val="7"/>
        </w:numPr>
      </w:pPr>
      <w:r w:rsidRPr="00B302B7">
        <w:t>A. Nichol and J. Schulman, "Reptile: A scalable meta-learning algorithm," arXiv preprint arXiv:1803.02999, 2018.</w:t>
      </w:r>
    </w:p>
    <w:p w:rsidR="00792615" w:rsidRDefault="00792615" w:rsidP="00792615">
      <w:pPr>
        <w:pStyle w:val="NormalWeb"/>
        <w:numPr>
          <w:ilvl w:val="0"/>
          <w:numId w:val="7"/>
        </w:numPr>
      </w:pPr>
      <w:r w:rsidRPr="00B302B7">
        <w:t>T. Chen, S. Kornblith, M. Norouzi, and G. Hinton, "A simple framework for contrastive learning of visual representations," in Proc. Int. Conf. on Machine Learning (ICML), 2020.</w:t>
      </w:r>
    </w:p>
    <w:p w:rsidR="00792615" w:rsidRDefault="00792615" w:rsidP="00792615">
      <w:pPr>
        <w:pStyle w:val="NormalWeb"/>
        <w:numPr>
          <w:ilvl w:val="0"/>
          <w:numId w:val="7"/>
        </w:numPr>
      </w:pPr>
      <w:r w:rsidRPr="00B302B7">
        <w:t>K. He, H. Fan, Y. Wu, S. Xie, and R. Girshick, "Momentum contrast for unsupervised visual representation learning," in Proc. IEEE/CVF Conf. on Computer Vision and Pattern Recognition (CVPR), Seattle, WA, USA, 2020, pp. 9729–9738.</w:t>
      </w:r>
    </w:p>
    <w:p w:rsidR="00792615" w:rsidRPr="00B302B7" w:rsidRDefault="00792615" w:rsidP="00792615">
      <w:pPr>
        <w:pStyle w:val="NormalWeb"/>
        <w:numPr>
          <w:ilvl w:val="0"/>
          <w:numId w:val="7"/>
        </w:numPr>
      </w:pPr>
      <w:r w:rsidRPr="00B302B7">
        <w:t>A. Radford, J. W. Kim, C. Hallacy, et al., "Learning transferable visual models from natural language supervision," in Proc. Int. Conf. on Machine Learning (ICML), 2021.</w:t>
      </w:r>
    </w:p>
    <w:p w:rsidR="00792615" w:rsidRPr="00B302B7" w:rsidRDefault="00792615" w:rsidP="00792615">
      <w:pPr>
        <w:pStyle w:val="NormalWeb"/>
        <w:numPr>
          <w:ilvl w:val="0"/>
          <w:numId w:val="7"/>
        </w:numPr>
      </w:pPr>
      <w:r w:rsidRPr="00B302B7">
        <w:t>H. Jia, Y. Lin, and Y. Chen, "Learning image and text alignments for data-efficient multi-modal models," in Advances in Neural Information Processing Systems (NeurIPS), 2021.</w:t>
      </w:r>
    </w:p>
    <w:p w:rsidR="00792615" w:rsidRPr="00B302B7" w:rsidRDefault="00792615" w:rsidP="00792615">
      <w:pPr>
        <w:pStyle w:val="NormalWeb"/>
        <w:numPr>
          <w:ilvl w:val="0"/>
          <w:numId w:val="7"/>
        </w:numPr>
      </w:pPr>
      <w:r w:rsidRPr="00B302B7">
        <w:t>J. Devlin, M. Chang, K. Lee, and K. Toutanova, "BERT: Pre-training of deep bidirectional transformers for language understanding," in Proc. North American Chapter of the Association for Computational Linguistics (NAACL), 2019.</w:t>
      </w:r>
    </w:p>
    <w:p w:rsidR="00792615" w:rsidRPr="00B302B7" w:rsidRDefault="00792615" w:rsidP="00792615">
      <w:pPr>
        <w:pStyle w:val="NormalWeb"/>
        <w:numPr>
          <w:ilvl w:val="0"/>
          <w:numId w:val="7"/>
        </w:numPr>
      </w:pPr>
      <w:r w:rsidRPr="00B302B7">
        <w:t>Y. Liu, M. Ott, N. Goyal, et al., "RoBERTa: A robustly optimized BERT pretraining approach," arXiv preprint arXiv:1907.11692, 2019.</w:t>
      </w:r>
    </w:p>
    <w:p w:rsidR="00792615" w:rsidRPr="00B302B7" w:rsidRDefault="00792615" w:rsidP="00792615">
      <w:pPr>
        <w:pStyle w:val="NormalWeb"/>
        <w:numPr>
          <w:ilvl w:val="0"/>
          <w:numId w:val="7"/>
        </w:numPr>
      </w:pPr>
      <w:r w:rsidRPr="00B302B7">
        <w:t>Z. Liu, H. Luo, X. Wang, and J. Wang, "Semi-supervised learning with contrastive learning for vision tasks," in Proc. IEEE/CVF Conf. on Computer Vision and Pattern Recognition (CVPR), 2021.</w:t>
      </w:r>
    </w:p>
    <w:p w:rsidR="00792615" w:rsidRPr="00B302B7" w:rsidRDefault="00792615" w:rsidP="00792615">
      <w:pPr>
        <w:pStyle w:val="NormalWeb"/>
        <w:numPr>
          <w:ilvl w:val="0"/>
          <w:numId w:val="7"/>
        </w:numPr>
      </w:pPr>
      <w:r w:rsidRPr="00B302B7">
        <w:t>Y. Liu, Y. Tu, L. Fan, et al., "Squeeze-and-excitation networks for speech processing tasks," Proc. Int. Conf. on Acoustics, Speech, and Signal Processing (ICASSP), 2020.</w:t>
      </w:r>
    </w:p>
    <w:p w:rsidR="00792615" w:rsidRPr="00B302B7" w:rsidRDefault="00792615" w:rsidP="00792615">
      <w:pPr>
        <w:pStyle w:val="NormalWeb"/>
        <w:numPr>
          <w:ilvl w:val="0"/>
          <w:numId w:val="7"/>
        </w:numPr>
      </w:pPr>
      <w:r w:rsidRPr="00B302B7">
        <w:lastRenderedPageBreak/>
        <w:t>E. D. Cubuk, B. Zoph, D. Mane, V. Vasudevan, and Q. V. Le, "AutoAugment: Learning augmentation strategies from data," in Proc. IEEE/CVF Conf. on Computer Vision and Pattern Recognition (CVPR), Long Beach, CA, USA, 2019, pp. 113–123.</w:t>
      </w:r>
    </w:p>
    <w:p w:rsidR="00792615" w:rsidRPr="00B302B7" w:rsidRDefault="00792615" w:rsidP="00792615">
      <w:pPr>
        <w:pStyle w:val="NormalWeb"/>
        <w:numPr>
          <w:ilvl w:val="0"/>
          <w:numId w:val="7"/>
        </w:numPr>
      </w:pPr>
      <w:r w:rsidRPr="00B302B7">
        <w:t xml:space="preserve"> D. Kwon, Y. Kim, J. Park, et al., "RandAugment: Practical automated data augmentation with a reduced search space," in Advances in Neural Information Processing Systems (NeurIPS), 2020.</w:t>
      </w:r>
    </w:p>
    <w:p w:rsidR="00792615" w:rsidRPr="00B302B7" w:rsidRDefault="00792615" w:rsidP="00792615">
      <w:pPr>
        <w:pStyle w:val="NormalWeb"/>
        <w:numPr>
          <w:ilvl w:val="0"/>
          <w:numId w:val="7"/>
        </w:numPr>
      </w:pPr>
      <w:r w:rsidRPr="00B302B7">
        <w:t>C. Zhang, Y. Bengio, and R. Hadsell, "Unsupervised curriculum learning with learned data augmentation," Proc. Conf. on Computer Vision and Pattern Recognition (CVPR), 2021.</w:t>
      </w:r>
    </w:p>
    <w:p w:rsidR="00792615" w:rsidRPr="00B302B7" w:rsidRDefault="00792615" w:rsidP="00792615">
      <w:pPr>
        <w:pStyle w:val="NormalWeb"/>
        <w:numPr>
          <w:ilvl w:val="0"/>
          <w:numId w:val="7"/>
        </w:numPr>
      </w:pPr>
      <w:r w:rsidRPr="00B302B7">
        <w:t>A. Thabet, H. Touvron, and M. Cord, "Augment adversarially: Learning data augmentation strategies with adversarial networks," arXiv preprint arXiv:1906.11985, 2019.</w:t>
      </w:r>
    </w:p>
    <w:p w:rsidR="00792615" w:rsidRDefault="00792615" w:rsidP="00792615">
      <w:pPr>
        <w:pStyle w:val="NormalWeb"/>
        <w:numPr>
          <w:ilvl w:val="0"/>
          <w:numId w:val="7"/>
        </w:numPr>
      </w:pPr>
      <w:r w:rsidRPr="00B302B7">
        <w:t>P. Lian, Y. Zhang, H. Ma, and J. Wang, "MetaAugment: Sample-aware data augmentation policy learning with meta-learning," in Proc. Int. Conf. on Learning Representations (ICLR), 2021.</w:t>
      </w:r>
    </w:p>
    <w:p w:rsidR="00792615" w:rsidRPr="00B302B7" w:rsidRDefault="00792615" w:rsidP="00792615">
      <w:pPr>
        <w:pStyle w:val="NormalWeb"/>
        <w:numPr>
          <w:ilvl w:val="0"/>
          <w:numId w:val="7"/>
        </w:numPr>
      </w:pPr>
      <w:r w:rsidRPr="00B302B7">
        <w:t>X. Chen, H. Fan, R. Girshick, and K. He, "Improved baselines with momentum contrastive learning," in Proc. IEEE/CVF Conf. on Computer Vision and Pattern Recognition (CVPR), 2020.</w:t>
      </w:r>
    </w:p>
    <w:p w:rsidR="00792615" w:rsidRPr="00B302B7" w:rsidRDefault="00792615" w:rsidP="00792615">
      <w:pPr>
        <w:pStyle w:val="NormalWeb"/>
        <w:numPr>
          <w:ilvl w:val="0"/>
          <w:numId w:val="7"/>
        </w:numPr>
      </w:pPr>
      <w:r w:rsidRPr="00B302B7">
        <w:t>B. Triantafillou, R. Zemel, and R. Larochelle, "Meta-Dataset: A dataset for learning to learn across domains," in Proc. IEEE/CVF Conf. on Computer Vision and Pattern Recognition (CVPR), 2020.</w:t>
      </w:r>
    </w:p>
    <w:p w:rsidR="00792615" w:rsidRPr="00AB0CF6" w:rsidRDefault="00792615" w:rsidP="00792615">
      <w:pPr>
        <w:pStyle w:val="NormalWeb"/>
        <w:numPr>
          <w:ilvl w:val="0"/>
          <w:numId w:val="7"/>
        </w:numPr>
      </w:pPr>
      <w:r w:rsidRPr="00B302B7">
        <w:t>E. Tsai, A. Rao, and A. Velivckovic, "Meta-learning for cross-domain few-shot learning tasks," in Proc. Conf. on Neural Information Processing Systems (NeurIPS), 2020.</w:t>
      </w:r>
    </w:p>
    <w:p w:rsidR="00792615" w:rsidRDefault="00792615" w:rsidP="00515CF7">
      <w:pPr>
        <w:pStyle w:val="NormalWeb"/>
      </w:pPr>
      <w:bookmarkStart w:id="0" w:name="_GoBack"/>
      <w:bookmarkEnd w:id="0"/>
    </w:p>
    <w:p w:rsidR="009F6E2D" w:rsidRDefault="009F6E2D" w:rsidP="009F6E2D">
      <w:pPr>
        <w:pStyle w:val="NormalWeb"/>
      </w:pPr>
    </w:p>
    <w:p w:rsidR="00430567" w:rsidRPr="00430567" w:rsidRDefault="00430567" w:rsidP="00430567">
      <w:pPr>
        <w:pStyle w:val="ListParagraph"/>
        <w:ind w:left="360"/>
        <w:jc w:val="both"/>
        <w:rPr>
          <w:rFonts w:ascii="Times New Roman" w:hAnsi="Times New Roman" w:cs="Times New Roman"/>
          <w:b/>
          <w:sz w:val="24"/>
        </w:rPr>
      </w:pPr>
    </w:p>
    <w:sectPr w:rsidR="00430567" w:rsidRPr="004305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9A9"/>
    <w:multiLevelType w:val="hybridMultilevel"/>
    <w:tmpl w:val="B1E64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2D1BD8"/>
    <w:multiLevelType w:val="multilevel"/>
    <w:tmpl w:val="D68652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51355F9"/>
    <w:multiLevelType w:val="hybridMultilevel"/>
    <w:tmpl w:val="EA685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D665DC"/>
    <w:multiLevelType w:val="hybridMultilevel"/>
    <w:tmpl w:val="862CB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383C4E"/>
    <w:multiLevelType w:val="hybridMultilevel"/>
    <w:tmpl w:val="B3043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AB7373"/>
    <w:multiLevelType w:val="hybridMultilevel"/>
    <w:tmpl w:val="4D1227C2"/>
    <w:lvl w:ilvl="0" w:tplc="87DC7FAC">
      <w:start w:val="1"/>
      <w:numFmt w:val="decimal"/>
      <w:lvlText w:val="[%1] "/>
      <w:lvlJc w:val="left"/>
      <w:pPr>
        <w:ind w:left="7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DA0AE9"/>
    <w:multiLevelType w:val="multilevel"/>
    <w:tmpl w:val="66DC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397"/>
    <w:rsid w:val="00284F62"/>
    <w:rsid w:val="003E6ED7"/>
    <w:rsid w:val="00430567"/>
    <w:rsid w:val="00514737"/>
    <w:rsid w:val="00515CF7"/>
    <w:rsid w:val="005C7C52"/>
    <w:rsid w:val="00634E09"/>
    <w:rsid w:val="006A5397"/>
    <w:rsid w:val="00702F67"/>
    <w:rsid w:val="00792615"/>
    <w:rsid w:val="008B075E"/>
    <w:rsid w:val="0097546B"/>
    <w:rsid w:val="009F6E2D"/>
    <w:rsid w:val="00A54589"/>
    <w:rsid w:val="00AE7023"/>
    <w:rsid w:val="00B05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2BD58"/>
  <w15:chartTrackingRefBased/>
  <w15:docId w15:val="{038FB395-21C6-4A1F-828E-8B58306C4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055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5C3"/>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30567"/>
    <w:pPr>
      <w:ind w:left="720"/>
      <w:contextualSpacing/>
    </w:pPr>
  </w:style>
  <w:style w:type="paragraph" w:styleId="NormalWeb">
    <w:name w:val="Normal (Web)"/>
    <w:basedOn w:val="Normal"/>
    <w:uiPriority w:val="99"/>
    <w:unhideWhenUsed/>
    <w:rsid w:val="004305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5CF7"/>
    <w:rPr>
      <w:b/>
      <w:bCs/>
    </w:rPr>
  </w:style>
  <w:style w:type="character" w:styleId="Emphasis">
    <w:name w:val="Emphasis"/>
    <w:basedOn w:val="DefaultParagraphFont"/>
    <w:uiPriority w:val="20"/>
    <w:qFormat/>
    <w:rsid w:val="007926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857667">
      <w:bodyDiv w:val="1"/>
      <w:marLeft w:val="0"/>
      <w:marRight w:val="0"/>
      <w:marTop w:val="0"/>
      <w:marBottom w:val="0"/>
      <w:divBdr>
        <w:top w:val="none" w:sz="0" w:space="0" w:color="auto"/>
        <w:left w:val="none" w:sz="0" w:space="0" w:color="auto"/>
        <w:bottom w:val="none" w:sz="0" w:space="0" w:color="auto"/>
        <w:right w:val="none" w:sz="0" w:space="0" w:color="auto"/>
      </w:divBdr>
    </w:div>
    <w:div w:id="1652323328">
      <w:bodyDiv w:val="1"/>
      <w:marLeft w:val="0"/>
      <w:marRight w:val="0"/>
      <w:marTop w:val="0"/>
      <w:marBottom w:val="0"/>
      <w:divBdr>
        <w:top w:val="none" w:sz="0" w:space="0" w:color="auto"/>
        <w:left w:val="none" w:sz="0" w:space="0" w:color="auto"/>
        <w:bottom w:val="none" w:sz="0" w:space="0" w:color="auto"/>
        <w:right w:val="none" w:sz="0" w:space="0" w:color="auto"/>
      </w:divBdr>
    </w:div>
    <w:div w:id="1757751536">
      <w:bodyDiv w:val="1"/>
      <w:marLeft w:val="0"/>
      <w:marRight w:val="0"/>
      <w:marTop w:val="0"/>
      <w:marBottom w:val="0"/>
      <w:divBdr>
        <w:top w:val="none" w:sz="0" w:space="0" w:color="auto"/>
        <w:left w:val="none" w:sz="0" w:space="0" w:color="auto"/>
        <w:bottom w:val="none" w:sz="0" w:space="0" w:color="auto"/>
        <w:right w:val="none" w:sz="0" w:space="0" w:color="auto"/>
      </w:divBdr>
    </w:div>
    <w:div w:id="184493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16</Pages>
  <Words>6693</Words>
  <Characters>38153</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Mehari Kiros</dc:creator>
  <cp:keywords/>
  <dc:description/>
  <cp:lastModifiedBy>Mehari Kiros</cp:lastModifiedBy>
  <cp:revision>15</cp:revision>
  <dcterms:created xsi:type="dcterms:W3CDTF">2024-11-07T05:56:00Z</dcterms:created>
  <dcterms:modified xsi:type="dcterms:W3CDTF">2024-11-07T06:56:00Z</dcterms:modified>
</cp:coreProperties>
</file>