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D2B22C" w14:textId="77777777" w:rsidR="009026F3" w:rsidRPr="000C0BFF" w:rsidRDefault="009026F3" w:rsidP="000C0BFF">
      <w:pPr>
        <w:jc w:val="center"/>
        <w:rPr>
          <w:sz w:val="32"/>
          <w:szCs w:val="32"/>
        </w:rPr>
      </w:pPr>
      <w:r w:rsidRPr="000C0BFF">
        <w:rPr>
          <w:sz w:val="32"/>
          <w:szCs w:val="32"/>
          <w:highlight w:val="white"/>
        </w:rPr>
        <w:t>An Observational descriptive study on documenting success &amp; Scaling Impact: Community Engagement in Bhavnagar.</w:t>
      </w:r>
    </w:p>
    <w:p w14:paraId="6E0A23EA" w14:textId="77777777" w:rsidR="009026F3" w:rsidRPr="000C0BFF" w:rsidRDefault="009026F3" w:rsidP="000C0BFF">
      <w:pPr>
        <w:jc w:val="center"/>
        <w:rPr>
          <w:sz w:val="32"/>
          <w:szCs w:val="32"/>
        </w:rPr>
      </w:pPr>
    </w:p>
    <w:p w14:paraId="1610B15C" w14:textId="77777777" w:rsidR="009026F3" w:rsidRPr="000C0BFF" w:rsidRDefault="009026F3" w:rsidP="000C0BFF">
      <w:pPr>
        <w:jc w:val="center"/>
        <w:rPr>
          <w:sz w:val="32"/>
          <w:szCs w:val="32"/>
        </w:rPr>
      </w:pPr>
    </w:p>
    <w:p w14:paraId="1970D8E3" w14:textId="77777777" w:rsidR="009026F3" w:rsidRPr="000C0BFF" w:rsidRDefault="009026F3" w:rsidP="000C0BFF">
      <w:pPr>
        <w:jc w:val="center"/>
        <w:rPr>
          <w:sz w:val="32"/>
          <w:szCs w:val="32"/>
        </w:rPr>
      </w:pPr>
      <w:r w:rsidRPr="000C0BFF">
        <w:rPr>
          <w:sz w:val="32"/>
          <w:szCs w:val="32"/>
        </w:rPr>
        <w:t>A Dissertation</w:t>
      </w:r>
    </w:p>
    <w:p w14:paraId="193D345D" w14:textId="77777777" w:rsidR="009026F3" w:rsidRPr="000C0BFF" w:rsidRDefault="009026F3" w:rsidP="000C0BFF">
      <w:pPr>
        <w:jc w:val="center"/>
        <w:rPr>
          <w:sz w:val="32"/>
          <w:szCs w:val="32"/>
        </w:rPr>
      </w:pPr>
    </w:p>
    <w:p w14:paraId="5C0E9A97" w14:textId="77777777" w:rsidR="009026F3" w:rsidRPr="000C0BFF" w:rsidRDefault="009026F3" w:rsidP="000C0BFF">
      <w:pPr>
        <w:jc w:val="center"/>
        <w:rPr>
          <w:sz w:val="32"/>
          <w:szCs w:val="32"/>
        </w:rPr>
      </w:pPr>
      <w:r w:rsidRPr="000C0BFF">
        <w:rPr>
          <w:sz w:val="32"/>
          <w:szCs w:val="32"/>
        </w:rPr>
        <w:t>Submitted in partial fulfillment of the requirement</w:t>
      </w:r>
    </w:p>
    <w:p w14:paraId="374D85A5" w14:textId="77777777" w:rsidR="009026F3" w:rsidRPr="000C0BFF" w:rsidRDefault="009026F3" w:rsidP="000C0BFF">
      <w:pPr>
        <w:jc w:val="center"/>
        <w:rPr>
          <w:sz w:val="32"/>
          <w:szCs w:val="32"/>
        </w:rPr>
      </w:pPr>
    </w:p>
    <w:p w14:paraId="340CEF45" w14:textId="77777777" w:rsidR="009026F3" w:rsidRPr="000C0BFF" w:rsidRDefault="009026F3" w:rsidP="000C0BFF">
      <w:pPr>
        <w:jc w:val="center"/>
        <w:rPr>
          <w:sz w:val="32"/>
          <w:szCs w:val="32"/>
        </w:rPr>
      </w:pPr>
      <w:r w:rsidRPr="000C0BFF">
        <w:rPr>
          <w:sz w:val="32"/>
          <w:szCs w:val="32"/>
        </w:rPr>
        <w:t>For</w:t>
      </w:r>
    </w:p>
    <w:p w14:paraId="6F440C38" w14:textId="77777777" w:rsidR="009026F3" w:rsidRPr="000C0BFF" w:rsidRDefault="009026F3" w:rsidP="000C0BFF">
      <w:pPr>
        <w:jc w:val="center"/>
        <w:rPr>
          <w:sz w:val="32"/>
          <w:szCs w:val="32"/>
        </w:rPr>
      </w:pPr>
    </w:p>
    <w:p w14:paraId="2095BE9A" w14:textId="77777777" w:rsidR="009026F3" w:rsidRPr="000C0BFF" w:rsidRDefault="009026F3" w:rsidP="000C0BFF">
      <w:pPr>
        <w:jc w:val="center"/>
        <w:rPr>
          <w:sz w:val="32"/>
          <w:szCs w:val="32"/>
        </w:rPr>
      </w:pPr>
      <w:r w:rsidRPr="000C0BFF">
        <w:rPr>
          <w:sz w:val="32"/>
          <w:szCs w:val="32"/>
        </w:rPr>
        <w:t>Master of Public Health (MPH)</w:t>
      </w:r>
    </w:p>
    <w:p w14:paraId="2BBDCFF8" w14:textId="77777777" w:rsidR="009026F3" w:rsidRPr="000C0BFF" w:rsidRDefault="009026F3" w:rsidP="000C0BFF">
      <w:pPr>
        <w:jc w:val="center"/>
        <w:rPr>
          <w:sz w:val="32"/>
          <w:szCs w:val="32"/>
        </w:rPr>
      </w:pPr>
    </w:p>
    <w:p w14:paraId="2BE03583" w14:textId="77777777" w:rsidR="009026F3" w:rsidRPr="000C0BFF" w:rsidRDefault="009026F3" w:rsidP="000C0BFF">
      <w:pPr>
        <w:jc w:val="center"/>
        <w:rPr>
          <w:sz w:val="32"/>
          <w:szCs w:val="32"/>
        </w:rPr>
      </w:pPr>
      <w:r w:rsidRPr="000C0BFF">
        <w:rPr>
          <w:sz w:val="32"/>
          <w:szCs w:val="32"/>
        </w:rPr>
        <w:t>BY</w:t>
      </w:r>
    </w:p>
    <w:p w14:paraId="5371A2F4" w14:textId="77777777" w:rsidR="009026F3" w:rsidRPr="000C0BFF" w:rsidRDefault="009026F3" w:rsidP="000C0BFF">
      <w:pPr>
        <w:jc w:val="center"/>
        <w:rPr>
          <w:sz w:val="32"/>
          <w:szCs w:val="32"/>
        </w:rPr>
      </w:pPr>
      <w:r w:rsidRPr="000C0BFF">
        <w:rPr>
          <w:sz w:val="32"/>
          <w:szCs w:val="32"/>
        </w:rPr>
        <w:t>Dr. Arpana Padvi</w:t>
      </w:r>
    </w:p>
    <w:p w14:paraId="4985459A" w14:textId="77777777" w:rsidR="009026F3" w:rsidRPr="000C0BFF" w:rsidRDefault="009026F3" w:rsidP="000C0BFF">
      <w:pPr>
        <w:jc w:val="center"/>
        <w:rPr>
          <w:sz w:val="32"/>
          <w:szCs w:val="32"/>
        </w:rPr>
      </w:pPr>
    </w:p>
    <w:p w14:paraId="18CC126B" w14:textId="77777777" w:rsidR="009026F3" w:rsidRPr="000C0BFF" w:rsidRDefault="009026F3" w:rsidP="000C0BFF">
      <w:pPr>
        <w:jc w:val="center"/>
        <w:rPr>
          <w:sz w:val="32"/>
          <w:szCs w:val="32"/>
        </w:rPr>
      </w:pPr>
    </w:p>
    <w:p w14:paraId="67EB54CE" w14:textId="77777777" w:rsidR="009026F3" w:rsidRPr="000C0BFF" w:rsidRDefault="009026F3" w:rsidP="000C0BFF">
      <w:pPr>
        <w:jc w:val="center"/>
        <w:rPr>
          <w:sz w:val="32"/>
          <w:szCs w:val="32"/>
        </w:rPr>
      </w:pPr>
      <w:r w:rsidRPr="000C0BFF">
        <w:rPr>
          <w:sz w:val="32"/>
          <w:szCs w:val="32"/>
        </w:rPr>
        <w:t>2022-2024</w:t>
      </w:r>
    </w:p>
    <w:p w14:paraId="4A215D0B" w14:textId="77777777" w:rsidR="009026F3" w:rsidRPr="000C0BFF" w:rsidRDefault="009026F3" w:rsidP="000C0BFF">
      <w:pPr>
        <w:jc w:val="center"/>
        <w:rPr>
          <w:sz w:val="32"/>
          <w:szCs w:val="32"/>
        </w:rPr>
      </w:pPr>
    </w:p>
    <w:p w14:paraId="7CFB52A6" w14:textId="77777777" w:rsidR="009026F3" w:rsidRPr="000C0BFF" w:rsidRDefault="009026F3" w:rsidP="000C0BFF">
      <w:pPr>
        <w:jc w:val="center"/>
        <w:rPr>
          <w:sz w:val="32"/>
          <w:szCs w:val="32"/>
        </w:rPr>
      </w:pPr>
    </w:p>
    <w:p w14:paraId="509E9A79" w14:textId="77777777" w:rsidR="009026F3" w:rsidRPr="000C0BFF" w:rsidRDefault="009026F3" w:rsidP="000C0BFF">
      <w:pPr>
        <w:jc w:val="center"/>
        <w:rPr>
          <w:sz w:val="32"/>
          <w:szCs w:val="32"/>
        </w:rPr>
      </w:pPr>
      <w:r w:rsidRPr="000C0BFF">
        <w:rPr>
          <w:noProof/>
          <w:sz w:val="32"/>
          <w:szCs w:val="32"/>
        </w:rPr>
        <w:drawing>
          <wp:inline distT="0" distB="0" distL="114300" distR="114300" wp14:anchorId="579CB188" wp14:editId="3153997B">
            <wp:extent cx="2237740" cy="1326515"/>
            <wp:effectExtent l="0" t="0" r="0" b="0"/>
            <wp:docPr id="1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2237740" cy="1326515"/>
                    </a:xfrm>
                    <a:prstGeom prst="rect">
                      <a:avLst/>
                    </a:prstGeom>
                    <a:ln/>
                  </pic:spPr>
                </pic:pic>
              </a:graphicData>
            </a:graphic>
          </wp:inline>
        </w:drawing>
      </w:r>
    </w:p>
    <w:p w14:paraId="6F98EAA6" w14:textId="77777777" w:rsidR="009026F3" w:rsidRPr="000C0BFF" w:rsidRDefault="009026F3" w:rsidP="000C0BFF">
      <w:pPr>
        <w:jc w:val="center"/>
        <w:rPr>
          <w:sz w:val="32"/>
          <w:szCs w:val="32"/>
        </w:rPr>
      </w:pPr>
    </w:p>
    <w:p w14:paraId="586EC236" w14:textId="77777777" w:rsidR="009026F3" w:rsidRPr="000C0BFF" w:rsidRDefault="009026F3" w:rsidP="000C0BFF">
      <w:pPr>
        <w:jc w:val="center"/>
        <w:rPr>
          <w:sz w:val="32"/>
          <w:szCs w:val="32"/>
        </w:rPr>
      </w:pPr>
      <w:r w:rsidRPr="000C0BFF">
        <w:rPr>
          <w:sz w:val="32"/>
          <w:szCs w:val="32"/>
        </w:rPr>
        <w:t>Indian Institute of Public Health Gandhinagar</w:t>
      </w:r>
    </w:p>
    <w:p w14:paraId="2C1D7EA4" w14:textId="77777777" w:rsidR="009026F3" w:rsidRPr="000C0BFF" w:rsidRDefault="009026F3" w:rsidP="000C0BFF">
      <w:pPr>
        <w:jc w:val="center"/>
        <w:rPr>
          <w:sz w:val="32"/>
          <w:szCs w:val="32"/>
        </w:rPr>
      </w:pPr>
      <w:r w:rsidRPr="000C0BFF">
        <w:rPr>
          <w:sz w:val="32"/>
          <w:szCs w:val="32"/>
        </w:rPr>
        <w:t>(A University established under IIPHG Act, 2015 of Government of Gujarat)</w:t>
      </w:r>
    </w:p>
    <w:p w14:paraId="02901813" w14:textId="77777777" w:rsidR="009026F3" w:rsidRPr="000C0BFF" w:rsidRDefault="009026F3" w:rsidP="000C0BFF">
      <w:pPr>
        <w:jc w:val="center"/>
        <w:rPr>
          <w:sz w:val="32"/>
          <w:szCs w:val="32"/>
        </w:rPr>
      </w:pPr>
      <w:r w:rsidRPr="000C0BFF">
        <w:rPr>
          <w:sz w:val="32"/>
          <w:szCs w:val="32"/>
        </w:rPr>
        <w:t>********</w:t>
      </w:r>
    </w:p>
    <w:p w14:paraId="6CF830BF" w14:textId="77777777" w:rsidR="009026F3" w:rsidRPr="000C0BFF" w:rsidRDefault="009026F3" w:rsidP="000C0BFF">
      <w:pPr>
        <w:jc w:val="center"/>
        <w:rPr>
          <w:rFonts w:cs="Calibri"/>
          <w:i/>
          <w:iCs/>
          <w:sz w:val="32"/>
          <w:szCs w:val="32"/>
        </w:rPr>
      </w:pPr>
      <w:r w:rsidRPr="00435DFD">
        <w:rPr>
          <w:rFonts w:cs="Calibri"/>
        </w:rPr>
        <w:br w:type="page"/>
      </w:r>
      <w:r w:rsidRPr="000C0BFF">
        <w:rPr>
          <w:i/>
          <w:iCs/>
          <w:sz w:val="32"/>
          <w:szCs w:val="32"/>
        </w:rPr>
        <w:lastRenderedPageBreak/>
        <w:t>CERTIFICATE</w:t>
      </w:r>
    </w:p>
    <w:p w14:paraId="0872F0CD" w14:textId="77777777" w:rsidR="009026F3" w:rsidRPr="000C0BFF" w:rsidRDefault="009026F3" w:rsidP="000C0BFF">
      <w:pPr>
        <w:jc w:val="center"/>
        <w:rPr>
          <w:i/>
          <w:iCs/>
          <w:sz w:val="32"/>
          <w:szCs w:val="32"/>
        </w:rPr>
      </w:pPr>
    </w:p>
    <w:p w14:paraId="3C8C91C2" w14:textId="77777777" w:rsidR="009026F3" w:rsidRPr="000C0BFF" w:rsidRDefault="009026F3" w:rsidP="00470017">
      <w:pPr>
        <w:spacing w:line="360" w:lineRule="auto"/>
        <w:jc w:val="center"/>
        <w:rPr>
          <w:i/>
          <w:iCs/>
          <w:sz w:val="32"/>
          <w:szCs w:val="32"/>
        </w:rPr>
      </w:pPr>
      <w:r w:rsidRPr="000C0BFF">
        <w:rPr>
          <w:i/>
          <w:iCs/>
          <w:sz w:val="32"/>
          <w:szCs w:val="32"/>
        </w:rPr>
        <w:t xml:space="preserve">This is to certify that the dissertation entitled </w:t>
      </w:r>
      <w:r w:rsidRPr="000C0BFF">
        <w:rPr>
          <w:i/>
          <w:iCs/>
          <w:sz w:val="32"/>
          <w:szCs w:val="32"/>
          <w:u w:val="single"/>
        </w:rPr>
        <w:t xml:space="preserve">“An Observational descriptive study on documenting success, Scaling Impact: Community Engagement in Bhavnagar.” </w:t>
      </w:r>
      <w:r w:rsidRPr="000C0BFF">
        <w:rPr>
          <w:i/>
          <w:iCs/>
          <w:sz w:val="32"/>
          <w:szCs w:val="32"/>
        </w:rPr>
        <w:t>submitted by “Dr. Arpana Padvi” In partial fulfillment of the requirement for the award of</w:t>
      </w:r>
    </w:p>
    <w:p w14:paraId="77C09C89" w14:textId="77777777" w:rsidR="009026F3" w:rsidRPr="000C0BFF" w:rsidRDefault="009026F3" w:rsidP="00470017">
      <w:pPr>
        <w:spacing w:line="360" w:lineRule="auto"/>
        <w:jc w:val="center"/>
        <w:rPr>
          <w:i/>
          <w:iCs/>
          <w:sz w:val="32"/>
          <w:szCs w:val="32"/>
        </w:rPr>
      </w:pPr>
      <w:r w:rsidRPr="000C0BFF">
        <w:rPr>
          <w:i/>
          <w:iCs/>
          <w:sz w:val="32"/>
          <w:szCs w:val="32"/>
        </w:rPr>
        <w:t>Master of Public Health (MPH) is a record of the candidate’s own work under my guidance.</w:t>
      </w:r>
    </w:p>
    <w:p w14:paraId="3342248A" w14:textId="77777777" w:rsidR="009026F3" w:rsidRPr="000C0BFF" w:rsidRDefault="009026F3" w:rsidP="00470017">
      <w:pPr>
        <w:spacing w:line="360" w:lineRule="auto"/>
        <w:jc w:val="center"/>
        <w:rPr>
          <w:i/>
          <w:iCs/>
          <w:sz w:val="32"/>
          <w:szCs w:val="32"/>
        </w:rPr>
      </w:pPr>
    </w:p>
    <w:p w14:paraId="0B8083D9" w14:textId="77777777" w:rsidR="009026F3" w:rsidRPr="000C0BFF" w:rsidRDefault="009026F3" w:rsidP="00470017">
      <w:pPr>
        <w:spacing w:line="360" w:lineRule="auto"/>
        <w:jc w:val="center"/>
        <w:rPr>
          <w:i/>
          <w:iCs/>
          <w:sz w:val="32"/>
          <w:szCs w:val="32"/>
        </w:rPr>
      </w:pPr>
    </w:p>
    <w:p w14:paraId="5C4EDAC5" w14:textId="77777777" w:rsidR="009026F3" w:rsidRPr="000C0BFF" w:rsidRDefault="009026F3" w:rsidP="000C0BFF">
      <w:pPr>
        <w:jc w:val="center"/>
        <w:rPr>
          <w:i/>
          <w:iCs/>
          <w:sz w:val="32"/>
          <w:szCs w:val="32"/>
        </w:rPr>
      </w:pPr>
    </w:p>
    <w:p w14:paraId="582BA795" w14:textId="77777777" w:rsidR="009026F3" w:rsidRPr="000C0BFF" w:rsidRDefault="009026F3" w:rsidP="000C0BFF">
      <w:pPr>
        <w:rPr>
          <w:i/>
          <w:iCs/>
          <w:sz w:val="32"/>
          <w:szCs w:val="32"/>
        </w:rPr>
      </w:pPr>
      <w:r w:rsidRPr="000C0BFF">
        <w:rPr>
          <w:i/>
          <w:iCs/>
          <w:sz w:val="32"/>
          <w:szCs w:val="32"/>
        </w:rPr>
        <w:t>Guide: Dr. Anish Sinha</w:t>
      </w:r>
    </w:p>
    <w:p w14:paraId="1DC8EE2D" w14:textId="77777777" w:rsidR="009026F3" w:rsidRPr="000C0BFF" w:rsidRDefault="009026F3" w:rsidP="000C0BFF">
      <w:pPr>
        <w:rPr>
          <w:i/>
          <w:iCs/>
          <w:sz w:val="32"/>
          <w:szCs w:val="32"/>
        </w:rPr>
      </w:pPr>
    </w:p>
    <w:p w14:paraId="4065EF2B" w14:textId="77777777" w:rsidR="009026F3" w:rsidRPr="000C0BFF" w:rsidRDefault="009026F3" w:rsidP="000C0BFF">
      <w:pPr>
        <w:rPr>
          <w:i/>
          <w:iCs/>
          <w:sz w:val="32"/>
          <w:szCs w:val="32"/>
        </w:rPr>
      </w:pPr>
      <w:r w:rsidRPr="000C0BFF">
        <w:rPr>
          <w:i/>
          <w:iCs/>
          <w:sz w:val="32"/>
          <w:szCs w:val="32"/>
        </w:rPr>
        <w:t>Associate Professor and Registrar</w:t>
      </w:r>
    </w:p>
    <w:p w14:paraId="21950EA7" w14:textId="77777777" w:rsidR="009026F3" w:rsidRPr="000C0BFF" w:rsidRDefault="009026F3" w:rsidP="000C0BFF">
      <w:pPr>
        <w:rPr>
          <w:i/>
          <w:iCs/>
          <w:sz w:val="32"/>
          <w:szCs w:val="32"/>
        </w:rPr>
      </w:pPr>
    </w:p>
    <w:p w14:paraId="6E5FE1D3" w14:textId="77777777" w:rsidR="009026F3" w:rsidRPr="000C0BFF" w:rsidRDefault="009026F3" w:rsidP="000C0BFF">
      <w:pPr>
        <w:rPr>
          <w:i/>
          <w:iCs/>
          <w:sz w:val="32"/>
          <w:szCs w:val="32"/>
        </w:rPr>
      </w:pPr>
    </w:p>
    <w:p w14:paraId="6F674E97" w14:textId="77777777" w:rsidR="009026F3" w:rsidRPr="000C0BFF" w:rsidRDefault="009026F3" w:rsidP="000C0BFF">
      <w:pPr>
        <w:rPr>
          <w:i/>
          <w:iCs/>
          <w:sz w:val="32"/>
          <w:szCs w:val="32"/>
        </w:rPr>
      </w:pPr>
      <w:r w:rsidRPr="000C0BFF">
        <w:rPr>
          <w:i/>
          <w:iCs/>
          <w:sz w:val="32"/>
          <w:szCs w:val="32"/>
        </w:rPr>
        <w:t>Date:</w:t>
      </w:r>
    </w:p>
    <w:p w14:paraId="693EE945" w14:textId="77777777" w:rsidR="009026F3" w:rsidRPr="000C0BFF" w:rsidRDefault="009026F3" w:rsidP="000C0BFF">
      <w:pPr>
        <w:jc w:val="center"/>
        <w:rPr>
          <w:i/>
          <w:iCs/>
          <w:sz w:val="32"/>
          <w:szCs w:val="32"/>
        </w:rPr>
      </w:pPr>
    </w:p>
    <w:p w14:paraId="2D87E3FE" w14:textId="77777777" w:rsidR="009026F3" w:rsidRPr="000C0BFF" w:rsidRDefault="009026F3" w:rsidP="000C0BFF">
      <w:pPr>
        <w:jc w:val="center"/>
        <w:rPr>
          <w:i/>
          <w:iCs/>
          <w:sz w:val="32"/>
          <w:szCs w:val="32"/>
        </w:rPr>
      </w:pPr>
    </w:p>
    <w:p w14:paraId="51425EA4" w14:textId="77777777" w:rsidR="009026F3" w:rsidRPr="000C0BFF" w:rsidRDefault="009026F3" w:rsidP="000C0BFF">
      <w:pPr>
        <w:jc w:val="center"/>
        <w:rPr>
          <w:i/>
          <w:iCs/>
          <w:sz w:val="32"/>
          <w:szCs w:val="32"/>
        </w:rPr>
      </w:pPr>
    </w:p>
    <w:p w14:paraId="7A358B79" w14:textId="77777777" w:rsidR="009026F3" w:rsidRPr="009026F3" w:rsidRDefault="009026F3" w:rsidP="006F19E1"/>
    <w:p w14:paraId="73348F40" w14:textId="77777777" w:rsidR="009026F3" w:rsidRPr="009026F3" w:rsidRDefault="009026F3" w:rsidP="006F19E1"/>
    <w:p w14:paraId="4268727A" w14:textId="77777777" w:rsidR="009026F3" w:rsidRPr="009026F3" w:rsidRDefault="009026F3" w:rsidP="006F19E1"/>
    <w:p w14:paraId="3BFC7F46" w14:textId="77777777" w:rsidR="009026F3" w:rsidRPr="009026F3" w:rsidRDefault="009026F3" w:rsidP="006F19E1"/>
    <w:p w14:paraId="60AB68CF" w14:textId="77777777" w:rsidR="009026F3" w:rsidRPr="009026F3" w:rsidRDefault="009026F3" w:rsidP="006F19E1"/>
    <w:p w14:paraId="2AE0B8DF" w14:textId="77777777" w:rsidR="009026F3" w:rsidRPr="009026F3" w:rsidRDefault="009026F3" w:rsidP="006F19E1"/>
    <w:p w14:paraId="0A211D87" w14:textId="77777777" w:rsidR="009026F3" w:rsidRPr="009026F3" w:rsidRDefault="009026F3" w:rsidP="006F19E1"/>
    <w:p w14:paraId="337687B4" w14:textId="77777777" w:rsidR="001104E1" w:rsidRDefault="001104E1" w:rsidP="006F19E1"/>
    <w:p w14:paraId="6540DF0D" w14:textId="77777777" w:rsidR="001104E1" w:rsidRDefault="001104E1" w:rsidP="006F19E1"/>
    <w:p w14:paraId="04B9EDB0" w14:textId="77777777" w:rsidR="001104E1" w:rsidRDefault="001104E1" w:rsidP="006F19E1"/>
    <w:p w14:paraId="6BE024FE" w14:textId="77777777" w:rsidR="001104E1" w:rsidRDefault="001104E1" w:rsidP="006F19E1"/>
    <w:p w14:paraId="10F81CFC" w14:textId="77777777" w:rsidR="001104E1" w:rsidRDefault="001104E1" w:rsidP="006F19E1"/>
    <w:p w14:paraId="197CBB01" w14:textId="77777777" w:rsidR="001104E1" w:rsidRDefault="001104E1" w:rsidP="006F19E1"/>
    <w:p w14:paraId="611EC577" w14:textId="77777777" w:rsidR="000C0BFF" w:rsidRDefault="000C0BFF" w:rsidP="00470017">
      <w:pPr>
        <w:ind w:left="0"/>
      </w:pPr>
    </w:p>
    <w:p w14:paraId="748A5798" w14:textId="77777777" w:rsidR="009026F3" w:rsidRPr="009026F3" w:rsidRDefault="009026F3" w:rsidP="000C0BFF">
      <w:pPr>
        <w:ind w:left="0"/>
        <w:jc w:val="center"/>
      </w:pPr>
      <w:r w:rsidRPr="009026F3">
        <w:t>STATEMENT OF DECLARATION</w:t>
      </w:r>
    </w:p>
    <w:p w14:paraId="7A4F5B99" w14:textId="77777777" w:rsidR="009026F3" w:rsidRPr="009026F3" w:rsidRDefault="009026F3" w:rsidP="006F19E1"/>
    <w:p w14:paraId="517A06AD" w14:textId="77777777" w:rsidR="009026F3" w:rsidRPr="00470017" w:rsidRDefault="009026F3" w:rsidP="00470017">
      <w:pPr>
        <w:spacing w:line="360" w:lineRule="auto"/>
        <w:jc w:val="both"/>
        <w:rPr>
          <w:sz w:val="24"/>
          <w:szCs w:val="24"/>
        </w:rPr>
      </w:pPr>
      <w:r w:rsidRPr="00470017">
        <w:rPr>
          <w:sz w:val="24"/>
          <w:szCs w:val="24"/>
        </w:rPr>
        <w:t xml:space="preserve">I hereby declare that this project entitled </w:t>
      </w:r>
      <w:r w:rsidRPr="00470017">
        <w:rPr>
          <w:i/>
          <w:sz w:val="24"/>
          <w:szCs w:val="24"/>
        </w:rPr>
        <w:t>“</w:t>
      </w:r>
      <w:r w:rsidRPr="00470017">
        <w:rPr>
          <w:iCs/>
          <w:sz w:val="24"/>
          <w:szCs w:val="24"/>
        </w:rPr>
        <w:t>An Observational descriptive study on documenting success &amp; Scaling Impact: Community Engagement in Bhavnagar</w:t>
      </w:r>
      <w:r w:rsidRPr="00470017">
        <w:rPr>
          <w:i/>
          <w:sz w:val="24"/>
          <w:szCs w:val="24"/>
        </w:rPr>
        <w:t xml:space="preserve">” </w:t>
      </w:r>
      <w:r w:rsidRPr="00470017">
        <w:rPr>
          <w:sz w:val="24"/>
          <w:szCs w:val="24"/>
        </w:rPr>
        <w:t>submitted by me, in partial fulfillment of the requirements for the degree of Master in Public Health (MPH) to Indian Institute of Public Health Gandhinagar, A University established under IIPHG Act, 2015 of Government of Gujarat is written by me and in my own words.  This original and independent research work carried out under the supervision and guidance of</w:t>
      </w:r>
      <w:r w:rsidRPr="00470017">
        <w:rPr>
          <w:i/>
          <w:sz w:val="24"/>
          <w:szCs w:val="24"/>
        </w:rPr>
        <w:t xml:space="preserve">, </w:t>
      </w:r>
      <w:r w:rsidRPr="00470017">
        <w:rPr>
          <w:iCs/>
          <w:sz w:val="24"/>
          <w:szCs w:val="24"/>
        </w:rPr>
        <w:t>Dr. ANISH SINHA and Dr. TAPSVI PUWAR during</w:t>
      </w:r>
      <w:r w:rsidRPr="00470017">
        <w:rPr>
          <w:sz w:val="24"/>
          <w:szCs w:val="24"/>
        </w:rPr>
        <w:t xml:space="preserve"> the year 2024.</w:t>
      </w:r>
    </w:p>
    <w:p w14:paraId="515EEBB2" w14:textId="77777777" w:rsidR="009026F3" w:rsidRPr="00470017" w:rsidRDefault="009026F3" w:rsidP="00470017">
      <w:pPr>
        <w:spacing w:line="360" w:lineRule="auto"/>
        <w:jc w:val="both"/>
        <w:rPr>
          <w:sz w:val="24"/>
          <w:szCs w:val="24"/>
        </w:rPr>
      </w:pPr>
      <w:r w:rsidRPr="00470017">
        <w:rPr>
          <w:sz w:val="24"/>
          <w:szCs w:val="24"/>
        </w:rPr>
        <w:t>Certain results and statements as quoted in the report are from published sources which are indicated and acknowledged as such. I am conscious that the incorporation of material from other works or a paraphrase of such material without acknowledgement will be treated as plagiarism.</w:t>
      </w:r>
    </w:p>
    <w:p w14:paraId="4184E521" w14:textId="77777777" w:rsidR="009026F3" w:rsidRDefault="009026F3" w:rsidP="00470017">
      <w:pPr>
        <w:spacing w:line="360" w:lineRule="auto"/>
        <w:jc w:val="both"/>
        <w:rPr>
          <w:sz w:val="24"/>
          <w:szCs w:val="24"/>
        </w:rPr>
      </w:pPr>
    </w:p>
    <w:p w14:paraId="2256F82F" w14:textId="77777777" w:rsidR="00470017" w:rsidRDefault="00470017" w:rsidP="00470017">
      <w:pPr>
        <w:spacing w:line="360" w:lineRule="auto"/>
        <w:jc w:val="both"/>
        <w:rPr>
          <w:sz w:val="24"/>
          <w:szCs w:val="24"/>
        </w:rPr>
      </w:pPr>
    </w:p>
    <w:p w14:paraId="7D7BEAB4" w14:textId="77777777" w:rsidR="00470017" w:rsidRDefault="00470017" w:rsidP="00470017">
      <w:pPr>
        <w:spacing w:line="360" w:lineRule="auto"/>
        <w:jc w:val="both"/>
        <w:rPr>
          <w:sz w:val="24"/>
          <w:szCs w:val="24"/>
        </w:rPr>
      </w:pPr>
    </w:p>
    <w:p w14:paraId="15E7EE1C" w14:textId="77777777" w:rsidR="00470017" w:rsidRDefault="00470017" w:rsidP="00470017">
      <w:pPr>
        <w:spacing w:line="360" w:lineRule="auto"/>
        <w:jc w:val="both"/>
        <w:rPr>
          <w:sz w:val="24"/>
          <w:szCs w:val="24"/>
        </w:rPr>
      </w:pPr>
    </w:p>
    <w:p w14:paraId="7DA65F3E" w14:textId="77777777" w:rsidR="00470017" w:rsidRDefault="00470017" w:rsidP="00470017">
      <w:pPr>
        <w:spacing w:line="360" w:lineRule="auto"/>
        <w:jc w:val="both"/>
        <w:rPr>
          <w:sz w:val="24"/>
          <w:szCs w:val="24"/>
        </w:rPr>
      </w:pPr>
    </w:p>
    <w:p w14:paraId="72A0BAC4" w14:textId="77777777" w:rsidR="00470017" w:rsidRPr="00470017" w:rsidRDefault="00470017" w:rsidP="00470017">
      <w:pPr>
        <w:spacing w:line="360" w:lineRule="auto"/>
        <w:jc w:val="both"/>
        <w:rPr>
          <w:sz w:val="24"/>
          <w:szCs w:val="24"/>
        </w:rPr>
      </w:pPr>
    </w:p>
    <w:p w14:paraId="1B29EB1D" w14:textId="77777777" w:rsidR="009026F3" w:rsidRPr="00470017" w:rsidRDefault="009026F3" w:rsidP="00470017">
      <w:pPr>
        <w:spacing w:line="360" w:lineRule="auto"/>
        <w:jc w:val="both"/>
        <w:rPr>
          <w:sz w:val="24"/>
          <w:szCs w:val="24"/>
        </w:rPr>
      </w:pPr>
    </w:p>
    <w:p w14:paraId="322D7F64" w14:textId="77777777" w:rsidR="009026F3" w:rsidRPr="00470017" w:rsidRDefault="009026F3" w:rsidP="00470017">
      <w:pPr>
        <w:spacing w:line="360" w:lineRule="auto"/>
        <w:jc w:val="both"/>
        <w:rPr>
          <w:sz w:val="24"/>
          <w:szCs w:val="24"/>
        </w:rPr>
      </w:pPr>
      <w:r w:rsidRPr="00470017">
        <w:rPr>
          <w:sz w:val="24"/>
          <w:szCs w:val="24"/>
        </w:rPr>
        <w:t xml:space="preserve">Place: </w:t>
      </w:r>
      <w:r w:rsidRPr="00470017">
        <w:rPr>
          <w:sz w:val="24"/>
          <w:szCs w:val="24"/>
        </w:rPr>
        <w:tab/>
      </w:r>
      <w:r w:rsidRPr="00470017">
        <w:rPr>
          <w:sz w:val="24"/>
          <w:szCs w:val="24"/>
        </w:rPr>
        <w:tab/>
      </w:r>
      <w:r w:rsidRPr="00470017">
        <w:rPr>
          <w:sz w:val="24"/>
          <w:szCs w:val="24"/>
        </w:rPr>
        <w:tab/>
      </w:r>
      <w:r w:rsidRPr="00470017">
        <w:rPr>
          <w:sz w:val="24"/>
          <w:szCs w:val="24"/>
        </w:rPr>
        <w:tab/>
      </w:r>
      <w:r w:rsidRPr="00470017">
        <w:rPr>
          <w:sz w:val="24"/>
          <w:szCs w:val="24"/>
        </w:rPr>
        <w:tab/>
      </w:r>
      <w:r w:rsidRPr="00470017">
        <w:rPr>
          <w:sz w:val="24"/>
          <w:szCs w:val="24"/>
        </w:rPr>
        <w:tab/>
      </w:r>
      <w:r w:rsidRPr="00470017">
        <w:rPr>
          <w:sz w:val="24"/>
          <w:szCs w:val="24"/>
        </w:rPr>
        <w:tab/>
        <w:t xml:space="preserve">  </w:t>
      </w:r>
      <w:r w:rsidR="001104E1" w:rsidRPr="00470017">
        <w:rPr>
          <w:sz w:val="24"/>
          <w:szCs w:val="24"/>
        </w:rPr>
        <w:t xml:space="preserve">  </w:t>
      </w:r>
      <w:r w:rsidR="000C0BFF" w:rsidRPr="00470017">
        <w:rPr>
          <w:sz w:val="24"/>
          <w:szCs w:val="24"/>
        </w:rPr>
        <w:t xml:space="preserve">                  </w:t>
      </w:r>
      <w:r w:rsidRPr="00470017">
        <w:rPr>
          <w:sz w:val="24"/>
          <w:szCs w:val="24"/>
        </w:rPr>
        <w:t xml:space="preserve"> Dr. Arpana Padvi</w:t>
      </w:r>
    </w:p>
    <w:p w14:paraId="167D0097" w14:textId="77777777" w:rsidR="009026F3" w:rsidRPr="00470017" w:rsidRDefault="009026F3" w:rsidP="00470017">
      <w:pPr>
        <w:spacing w:line="360" w:lineRule="auto"/>
        <w:jc w:val="both"/>
        <w:rPr>
          <w:rFonts w:eastAsia="Times New Roman" w:cs="Calibri"/>
          <w:color w:val="000000"/>
          <w:sz w:val="24"/>
          <w:szCs w:val="24"/>
        </w:rPr>
      </w:pPr>
      <w:r w:rsidRPr="00470017">
        <w:rPr>
          <w:sz w:val="24"/>
          <w:szCs w:val="24"/>
        </w:rPr>
        <w:t xml:space="preserve">Date: </w:t>
      </w:r>
      <w:r w:rsidRPr="00470017">
        <w:rPr>
          <w:sz w:val="24"/>
          <w:szCs w:val="24"/>
        </w:rPr>
        <w:tab/>
      </w:r>
      <w:r w:rsidRPr="00470017">
        <w:rPr>
          <w:sz w:val="24"/>
          <w:szCs w:val="24"/>
        </w:rPr>
        <w:tab/>
      </w:r>
      <w:r w:rsidRPr="00470017">
        <w:rPr>
          <w:sz w:val="24"/>
          <w:szCs w:val="24"/>
        </w:rPr>
        <w:tab/>
      </w:r>
      <w:r w:rsidRPr="00470017">
        <w:rPr>
          <w:sz w:val="24"/>
          <w:szCs w:val="24"/>
        </w:rPr>
        <w:tab/>
      </w:r>
      <w:r w:rsidRPr="00470017">
        <w:rPr>
          <w:sz w:val="24"/>
          <w:szCs w:val="24"/>
        </w:rPr>
        <w:tab/>
      </w:r>
      <w:r w:rsidRPr="00470017">
        <w:rPr>
          <w:sz w:val="24"/>
          <w:szCs w:val="24"/>
        </w:rPr>
        <w:tab/>
      </w:r>
      <w:r w:rsidRPr="00470017">
        <w:rPr>
          <w:sz w:val="24"/>
          <w:szCs w:val="24"/>
        </w:rPr>
        <w:tab/>
        <w:t xml:space="preserve">   </w:t>
      </w:r>
      <w:r w:rsidR="001104E1" w:rsidRPr="00470017">
        <w:rPr>
          <w:sz w:val="24"/>
          <w:szCs w:val="24"/>
        </w:rPr>
        <w:t xml:space="preserve">                                  </w:t>
      </w:r>
    </w:p>
    <w:p w14:paraId="548C4B7D" w14:textId="77777777" w:rsidR="009026F3" w:rsidRPr="00470017" w:rsidRDefault="009026F3" w:rsidP="00470017">
      <w:pPr>
        <w:spacing w:line="360" w:lineRule="auto"/>
        <w:jc w:val="both"/>
        <w:rPr>
          <w:sz w:val="24"/>
          <w:szCs w:val="24"/>
        </w:rPr>
      </w:pPr>
    </w:p>
    <w:p w14:paraId="2538E1D0" w14:textId="77777777" w:rsidR="009026F3" w:rsidRPr="000C0BFF" w:rsidRDefault="009026F3" w:rsidP="006F19E1">
      <w:pPr>
        <w:rPr>
          <w:sz w:val="32"/>
          <w:szCs w:val="32"/>
        </w:rPr>
      </w:pPr>
    </w:p>
    <w:p w14:paraId="123BB584" w14:textId="77777777" w:rsidR="009026F3" w:rsidRPr="000C0BFF" w:rsidRDefault="009026F3" w:rsidP="006F19E1">
      <w:pPr>
        <w:rPr>
          <w:sz w:val="32"/>
          <w:szCs w:val="32"/>
        </w:rPr>
      </w:pPr>
    </w:p>
    <w:p w14:paraId="17AF5156" w14:textId="77777777" w:rsidR="009026F3" w:rsidRPr="009026F3" w:rsidRDefault="009026F3" w:rsidP="006F19E1"/>
    <w:p w14:paraId="3BD0158D" w14:textId="77777777" w:rsidR="009026F3" w:rsidRPr="009026F3" w:rsidRDefault="009026F3" w:rsidP="006F19E1"/>
    <w:p w14:paraId="38D79CBD" w14:textId="77777777" w:rsidR="009026F3" w:rsidRPr="009026F3" w:rsidRDefault="009026F3" w:rsidP="006F19E1"/>
    <w:p w14:paraId="42A4C252" w14:textId="77777777" w:rsidR="009026F3" w:rsidRPr="009026F3" w:rsidRDefault="009026F3" w:rsidP="006F19E1"/>
    <w:p w14:paraId="45BF9E74" w14:textId="77777777" w:rsidR="00A556ED" w:rsidRDefault="00A556ED" w:rsidP="006F19E1"/>
    <w:p w14:paraId="632E99BC" w14:textId="77777777" w:rsidR="001104E1" w:rsidRDefault="001104E1" w:rsidP="006F19E1"/>
    <w:p w14:paraId="0DCCBA16" w14:textId="77777777" w:rsidR="00470017" w:rsidRDefault="00470017" w:rsidP="006F19E1"/>
    <w:p w14:paraId="020B89FB" w14:textId="77777777" w:rsidR="009026F3" w:rsidRDefault="000C0BFF" w:rsidP="006F19E1">
      <w:r>
        <w:lastRenderedPageBreak/>
        <w:t xml:space="preserve">                                                                     </w:t>
      </w:r>
      <w:r w:rsidR="009026F3" w:rsidRPr="00A556ED">
        <w:t>Acknowledgements</w:t>
      </w:r>
    </w:p>
    <w:p w14:paraId="0FB90734" w14:textId="77777777" w:rsidR="00A556ED" w:rsidRPr="00A556ED" w:rsidRDefault="00A556ED" w:rsidP="006F19E1"/>
    <w:p w14:paraId="4855FF07" w14:textId="77777777" w:rsidR="009026F3" w:rsidRPr="00470017" w:rsidRDefault="009026F3" w:rsidP="000C0BFF">
      <w:pPr>
        <w:spacing w:line="276" w:lineRule="auto"/>
        <w:jc w:val="both"/>
        <w:rPr>
          <w:sz w:val="24"/>
          <w:szCs w:val="24"/>
        </w:rPr>
      </w:pPr>
      <w:r w:rsidRPr="00470017">
        <w:rPr>
          <w:sz w:val="24"/>
          <w:szCs w:val="24"/>
        </w:rPr>
        <w:t>I, Dr. Arpana Padvi, would like to express my sincere gratitude to all those who have supported me throughout the course of this research study.</w:t>
      </w:r>
    </w:p>
    <w:p w14:paraId="262595AC" w14:textId="77777777" w:rsidR="009026F3" w:rsidRPr="00470017" w:rsidRDefault="009026F3" w:rsidP="000C0BFF">
      <w:pPr>
        <w:spacing w:line="276" w:lineRule="auto"/>
        <w:jc w:val="both"/>
        <w:rPr>
          <w:sz w:val="24"/>
          <w:szCs w:val="24"/>
        </w:rPr>
      </w:pPr>
      <w:r w:rsidRPr="00470017">
        <w:rPr>
          <w:sz w:val="24"/>
          <w:szCs w:val="24"/>
        </w:rPr>
        <w:t>I am deeply indebted to my mentor Dr. Anish Sinha for their invaluable guidance, constant encouragement, and insightful feedback throughout this project. Their expertise and patience have been instrumental in shaping this dissertation.</w:t>
      </w:r>
    </w:p>
    <w:p w14:paraId="0AEBB111" w14:textId="77777777" w:rsidR="009026F3" w:rsidRPr="00470017" w:rsidRDefault="009026F3" w:rsidP="000C0BFF">
      <w:pPr>
        <w:spacing w:line="276" w:lineRule="auto"/>
        <w:jc w:val="both"/>
        <w:rPr>
          <w:sz w:val="24"/>
          <w:szCs w:val="24"/>
        </w:rPr>
      </w:pPr>
      <w:r w:rsidRPr="00470017">
        <w:rPr>
          <w:sz w:val="24"/>
          <w:szCs w:val="24"/>
        </w:rPr>
        <w:t xml:space="preserve">I extend my thanks to Dr. </w:t>
      </w:r>
      <w:proofErr w:type="spellStart"/>
      <w:r w:rsidRPr="00470017">
        <w:rPr>
          <w:sz w:val="24"/>
          <w:szCs w:val="24"/>
        </w:rPr>
        <w:t>Tapsavi</w:t>
      </w:r>
      <w:proofErr w:type="spellEnd"/>
      <w:r w:rsidRPr="00470017">
        <w:rPr>
          <w:sz w:val="24"/>
          <w:szCs w:val="24"/>
        </w:rPr>
        <w:t xml:space="preserve"> </w:t>
      </w:r>
      <w:proofErr w:type="spellStart"/>
      <w:r w:rsidRPr="00470017">
        <w:rPr>
          <w:sz w:val="24"/>
          <w:szCs w:val="24"/>
        </w:rPr>
        <w:t>Puwar</w:t>
      </w:r>
      <w:proofErr w:type="spellEnd"/>
      <w:r w:rsidRPr="00470017">
        <w:rPr>
          <w:sz w:val="24"/>
          <w:szCs w:val="24"/>
        </w:rPr>
        <w:t xml:space="preserve"> for their support and for providing the necessary resources to conduct this research. Special thanks to Ms. </w:t>
      </w:r>
      <w:proofErr w:type="spellStart"/>
      <w:r w:rsidRPr="00470017">
        <w:rPr>
          <w:sz w:val="24"/>
          <w:szCs w:val="24"/>
        </w:rPr>
        <w:t>ShrutiLekha</w:t>
      </w:r>
      <w:proofErr w:type="spellEnd"/>
      <w:r w:rsidRPr="00470017">
        <w:rPr>
          <w:sz w:val="24"/>
          <w:szCs w:val="24"/>
        </w:rPr>
        <w:t xml:space="preserve"> for their assistance with guidance, data analysis, proofreading, etc.</w:t>
      </w:r>
    </w:p>
    <w:p w14:paraId="0EF49AE4" w14:textId="77777777" w:rsidR="009026F3" w:rsidRPr="00470017" w:rsidRDefault="009026F3" w:rsidP="000C0BFF">
      <w:pPr>
        <w:spacing w:line="276" w:lineRule="auto"/>
        <w:jc w:val="both"/>
        <w:rPr>
          <w:sz w:val="24"/>
          <w:szCs w:val="24"/>
        </w:rPr>
      </w:pPr>
      <w:r w:rsidRPr="00470017">
        <w:rPr>
          <w:sz w:val="24"/>
          <w:szCs w:val="24"/>
        </w:rPr>
        <w:t>I am particularly grateful to Dr. Deepak Saxena for their involvement and expert help in crafting this acknowledgement section. Their input has been crucial in ensuring this thesis reflects the collaborative nature of academic research.</w:t>
      </w:r>
    </w:p>
    <w:p w14:paraId="58E6DBC4" w14:textId="77777777" w:rsidR="009026F3" w:rsidRPr="00470017" w:rsidRDefault="009026F3" w:rsidP="000C0BFF">
      <w:pPr>
        <w:spacing w:line="276" w:lineRule="auto"/>
        <w:jc w:val="both"/>
        <w:rPr>
          <w:sz w:val="24"/>
          <w:szCs w:val="24"/>
        </w:rPr>
      </w:pPr>
      <w:r w:rsidRPr="00470017">
        <w:rPr>
          <w:sz w:val="24"/>
          <w:szCs w:val="24"/>
        </w:rPr>
        <w:t>I am grateful to all the participants of this study, including the community members and healthcare workers of Bhavnagar district, whose cooperation and insights were crucial to this research.</w:t>
      </w:r>
    </w:p>
    <w:p w14:paraId="2B89DE39" w14:textId="77777777" w:rsidR="009026F3" w:rsidRPr="00470017" w:rsidRDefault="009026F3" w:rsidP="000C0BFF">
      <w:pPr>
        <w:spacing w:line="276" w:lineRule="auto"/>
        <w:jc w:val="both"/>
        <w:rPr>
          <w:sz w:val="24"/>
          <w:szCs w:val="24"/>
        </w:rPr>
      </w:pPr>
      <w:r w:rsidRPr="00470017">
        <w:rPr>
          <w:sz w:val="24"/>
          <w:szCs w:val="24"/>
        </w:rPr>
        <w:t>I also thank my family and friends for their unwavering support and understanding throughout this academic journey.</w:t>
      </w:r>
    </w:p>
    <w:p w14:paraId="631EF963" w14:textId="77777777" w:rsidR="009026F3" w:rsidRPr="00470017" w:rsidRDefault="009026F3" w:rsidP="000C0BFF">
      <w:pPr>
        <w:spacing w:line="276" w:lineRule="auto"/>
        <w:jc w:val="both"/>
        <w:rPr>
          <w:sz w:val="24"/>
          <w:szCs w:val="24"/>
        </w:rPr>
      </w:pPr>
      <w:r w:rsidRPr="00470017">
        <w:rPr>
          <w:sz w:val="24"/>
          <w:szCs w:val="24"/>
        </w:rPr>
        <w:t>This collaborative effort has been a rewarding experience, and I am thankful for the opportunity to work with and learn from such dedicated professionals and supportive individuals.</w:t>
      </w:r>
    </w:p>
    <w:p w14:paraId="36522C26" w14:textId="77777777" w:rsidR="001104E1" w:rsidRDefault="001104E1" w:rsidP="000C0BFF">
      <w:pPr>
        <w:spacing w:line="276" w:lineRule="auto"/>
        <w:jc w:val="both"/>
      </w:pPr>
    </w:p>
    <w:p w14:paraId="097477D6" w14:textId="77777777" w:rsidR="001104E1" w:rsidRDefault="001104E1" w:rsidP="000C0BFF">
      <w:pPr>
        <w:spacing w:line="276" w:lineRule="auto"/>
        <w:jc w:val="both"/>
      </w:pPr>
    </w:p>
    <w:p w14:paraId="542611E6" w14:textId="77777777" w:rsidR="00470017" w:rsidRDefault="00470017" w:rsidP="000C0BFF">
      <w:pPr>
        <w:spacing w:line="276" w:lineRule="auto"/>
        <w:jc w:val="both"/>
      </w:pPr>
    </w:p>
    <w:p w14:paraId="5389977E" w14:textId="77777777" w:rsidR="00470017" w:rsidRDefault="00470017" w:rsidP="000C0BFF">
      <w:pPr>
        <w:spacing w:line="276" w:lineRule="auto"/>
        <w:jc w:val="both"/>
      </w:pPr>
    </w:p>
    <w:p w14:paraId="6085AF0A" w14:textId="77777777" w:rsidR="00470017" w:rsidRDefault="00470017" w:rsidP="000C0BFF">
      <w:pPr>
        <w:spacing w:line="276" w:lineRule="auto"/>
        <w:jc w:val="both"/>
      </w:pPr>
    </w:p>
    <w:p w14:paraId="0398EC8D" w14:textId="77777777" w:rsidR="00A556ED" w:rsidRDefault="009026F3" w:rsidP="00EA3CA3">
      <w:pPr>
        <w:ind w:left="0"/>
      </w:pPr>
      <w:r w:rsidRPr="001104E1">
        <w:t>Date:</w:t>
      </w:r>
    </w:p>
    <w:p w14:paraId="1CB78F81" w14:textId="77777777" w:rsidR="00EA3CA3" w:rsidRDefault="00EA3CA3" w:rsidP="00EA3CA3">
      <w:pPr>
        <w:ind w:left="0"/>
      </w:pPr>
    </w:p>
    <w:p w14:paraId="4908F6C5" w14:textId="77777777" w:rsidR="00EA3CA3" w:rsidRDefault="00EA3CA3" w:rsidP="00EA3CA3">
      <w:pPr>
        <w:ind w:left="0"/>
      </w:pPr>
    </w:p>
    <w:p w14:paraId="77EFB22A" w14:textId="77777777" w:rsidR="00A556ED" w:rsidRPr="001104E1" w:rsidRDefault="009026F3" w:rsidP="00EA3CA3">
      <w:pPr>
        <w:ind w:left="0"/>
      </w:pPr>
      <w:r w:rsidRPr="001104E1">
        <w:t>Dr. Arpana Padvi</w:t>
      </w:r>
    </w:p>
    <w:p w14:paraId="4192E3DA" w14:textId="77777777" w:rsidR="00A556ED" w:rsidRDefault="00A556ED" w:rsidP="006F19E1"/>
    <w:p w14:paraId="3B3BFFEE" w14:textId="77777777" w:rsidR="00A556ED" w:rsidRDefault="00A556ED" w:rsidP="006F19E1"/>
    <w:p w14:paraId="07D63038" w14:textId="77777777" w:rsidR="001104E1" w:rsidRDefault="001104E1" w:rsidP="006F19E1"/>
    <w:p w14:paraId="3F049741" w14:textId="77777777" w:rsidR="001104E1" w:rsidRDefault="001104E1" w:rsidP="006F19E1"/>
    <w:p w14:paraId="2E2B7A52" w14:textId="77777777" w:rsidR="001104E1" w:rsidRDefault="001104E1" w:rsidP="006F19E1"/>
    <w:p w14:paraId="5500703B" w14:textId="77777777" w:rsidR="001104E1" w:rsidRDefault="001104E1" w:rsidP="006F19E1"/>
    <w:p w14:paraId="0CDE7C7A" w14:textId="77777777" w:rsidR="00470017" w:rsidRDefault="00470017" w:rsidP="006F19E1"/>
    <w:p w14:paraId="4E59FD28" w14:textId="77777777" w:rsidR="00470017" w:rsidRDefault="00470017" w:rsidP="006F19E1"/>
    <w:p w14:paraId="6D51C125" w14:textId="77777777" w:rsidR="003C2849" w:rsidRDefault="003C2849" w:rsidP="006F19E1"/>
    <w:p w14:paraId="746B8B92" w14:textId="77777777" w:rsidR="003C2849" w:rsidRDefault="003C2849" w:rsidP="006F19E1"/>
    <w:p w14:paraId="5CD645DD" w14:textId="77777777" w:rsidR="00EA3CA3" w:rsidRDefault="00EA3CA3" w:rsidP="006F19E1"/>
    <w:p w14:paraId="234329CC" w14:textId="77777777" w:rsidR="00EA3CA3" w:rsidRDefault="00EA3CA3" w:rsidP="006F19E1"/>
    <w:p w14:paraId="62A729E9" w14:textId="77777777" w:rsidR="00A556ED" w:rsidRPr="00A556ED" w:rsidRDefault="00EA3CA3" w:rsidP="006F19E1">
      <w:r>
        <w:lastRenderedPageBreak/>
        <w:t xml:space="preserve">                                                                                </w:t>
      </w:r>
      <w:r w:rsidR="009026F3" w:rsidRPr="00A556ED">
        <w:t>Table of contents</w:t>
      </w:r>
    </w:p>
    <w:p w14:paraId="41FFAF54" w14:textId="77777777" w:rsidR="009026F3" w:rsidRPr="00A556ED" w:rsidRDefault="009026F3" w:rsidP="006F19E1">
      <w:r w:rsidRPr="009026F3">
        <w:t xml:space="preserve"> </w:t>
      </w:r>
    </w:p>
    <w:tbl>
      <w:tblPr>
        <w:tblStyle w:val="TableGrid"/>
        <w:tblW w:w="10173" w:type="dxa"/>
        <w:tblLayout w:type="fixed"/>
        <w:tblLook w:val="04A0" w:firstRow="1" w:lastRow="0" w:firstColumn="1" w:lastColumn="0" w:noHBand="0" w:noVBand="1"/>
      </w:tblPr>
      <w:tblGrid>
        <w:gridCol w:w="675"/>
        <w:gridCol w:w="8647"/>
        <w:gridCol w:w="851"/>
      </w:tblGrid>
      <w:tr w:rsidR="00962D6A" w:rsidRPr="00470017" w14:paraId="71C02FB6" w14:textId="77777777" w:rsidTr="00A556ED">
        <w:trPr>
          <w:trHeight w:val="231"/>
        </w:trPr>
        <w:tc>
          <w:tcPr>
            <w:tcW w:w="675" w:type="dxa"/>
          </w:tcPr>
          <w:p w14:paraId="08F601A3" w14:textId="77777777" w:rsidR="009026F3" w:rsidRPr="00470017" w:rsidRDefault="009026F3" w:rsidP="006F19E1">
            <w:pPr>
              <w:rPr>
                <w:b w:val="0"/>
                <w:bCs w:val="0"/>
                <w:lang w:eastAsia="en-US"/>
              </w:rPr>
            </w:pPr>
            <w:r w:rsidRPr="00470017">
              <w:rPr>
                <w:b w:val="0"/>
                <w:bCs w:val="0"/>
                <w:lang w:eastAsia="en-US"/>
              </w:rPr>
              <w:t>NO</w:t>
            </w:r>
          </w:p>
        </w:tc>
        <w:tc>
          <w:tcPr>
            <w:tcW w:w="8647" w:type="dxa"/>
          </w:tcPr>
          <w:p w14:paraId="60A96EB4" w14:textId="77777777" w:rsidR="009026F3" w:rsidRPr="00470017" w:rsidRDefault="009026F3" w:rsidP="006F19E1">
            <w:pPr>
              <w:rPr>
                <w:b w:val="0"/>
                <w:bCs w:val="0"/>
                <w:lang w:eastAsia="en-US"/>
              </w:rPr>
            </w:pPr>
            <w:r w:rsidRPr="00470017">
              <w:rPr>
                <w:b w:val="0"/>
                <w:bCs w:val="0"/>
                <w:lang w:eastAsia="en-US"/>
              </w:rPr>
              <w:t>Chapter</w:t>
            </w:r>
          </w:p>
        </w:tc>
        <w:tc>
          <w:tcPr>
            <w:tcW w:w="851" w:type="dxa"/>
          </w:tcPr>
          <w:p w14:paraId="5F08DAD6" w14:textId="77777777" w:rsidR="009026F3" w:rsidRPr="00470017" w:rsidRDefault="009026F3" w:rsidP="006F19E1">
            <w:pPr>
              <w:rPr>
                <w:b w:val="0"/>
                <w:bCs w:val="0"/>
                <w:lang w:eastAsia="en-US"/>
              </w:rPr>
            </w:pPr>
            <w:proofErr w:type="gramStart"/>
            <w:r w:rsidRPr="00470017">
              <w:rPr>
                <w:b w:val="0"/>
                <w:bCs w:val="0"/>
                <w:lang w:eastAsia="en-US"/>
              </w:rPr>
              <w:t>P.N</w:t>
            </w:r>
            <w:proofErr w:type="gramEnd"/>
          </w:p>
        </w:tc>
      </w:tr>
      <w:tr w:rsidR="00962D6A" w:rsidRPr="00470017" w14:paraId="0341DF84" w14:textId="77777777" w:rsidTr="00A556ED">
        <w:trPr>
          <w:trHeight w:val="231"/>
        </w:trPr>
        <w:tc>
          <w:tcPr>
            <w:tcW w:w="675" w:type="dxa"/>
          </w:tcPr>
          <w:p w14:paraId="74F34F80" w14:textId="77777777" w:rsidR="009026F3" w:rsidRPr="00470017" w:rsidRDefault="009026F3" w:rsidP="006F19E1">
            <w:pPr>
              <w:rPr>
                <w:b w:val="0"/>
                <w:bCs w:val="0"/>
                <w:lang w:eastAsia="en-US"/>
              </w:rPr>
            </w:pPr>
            <w:r w:rsidRPr="00470017">
              <w:rPr>
                <w:b w:val="0"/>
                <w:bCs w:val="0"/>
                <w:lang w:eastAsia="en-US"/>
              </w:rPr>
              <w:t>1</w:t>
            </w:r>
          </w:p>
        </w:tc>
        <w:tc>
          <w:tcPr>
            <w:tcW w:w="8647" w:type="dxa"/>
          </w:tcPr>
          <w:p w14:paraId="353DE167" w14:textId="77777777" w:rsidR="009026F3" w:rsidRPr="00470017" w:rsidRDefault="009026F3" w:rsidP="006F19E1">
            <w:pPr>
              <w:rPr>
                <w:b w:val="0"/>
                <w:bCs w:val="0"/>
                <w:lang w:eastAsia="en-US"/>
              </w:rPr>
            </w:pPr>
            <w:r w:rsidRPr="00470017">
              <w:rPr>
                <w:b w:val="0"/>
                <w:bCs w:val="0"/>
                <w:lang w:eastAsia="en-US"/>
              </w:rPr>
              <w:t>Introduction</w:t>
            </w:r>
          </w:p>
        </w:tc>
        <w:tc>
          <w:tcPr>
            <w:tcW w:w="851" w:type="dxa"/>
          </w:tcPr>
          <w:p w14:paraId="21FD08A8" w14:textId="77777777" w:rsidR="009026F3" w:rsidRPr="00470017" w:rsidRDefault="000F71AE" w:rsidP="006F19E1">
            <w:pPr>
              <w:rPr>
                <w:b w:val="0"/>
                <w:bCs w:val="0"/>
                <w:lang w:eastAsia="en-US"/>
              </w:rPr>
            </w:pPr>
            <w:r>
              <w:rPr>
                <w:b w:val="0"/>
                <w:bCs w:val="0"/>
                <w:lang w:eastAsia="en-US"/>
              </w:rPr>
              <w:t>8</w:t>
            </w:r>
          </w:p>
        </w:tc>
      </w:tr>
      <w:tr w:rsidR="00962D6A" w:rsidRPr="00470017" w14:paraId="384A0D69" w14:textId="77777777" w:rsidTr="00A556ED">
        <w:trPr>
          <w:trHeight w:val="316"/>
        </w:trPr>
        <w:tc>
          <w:tcPr>
            <w:tcW w:w="675" w:type="dxa"/>
          </w:tcPr>
          <w:p w14:paraId="11286D33" w14:textId="77777777" w:rsidR="009026F3" w:rsidRPr="00470017" w:rsidRDefault="009026F3" w:rsidP="006F19E1">
            <w:pPr>
              <w:rPr>
                <w:b w:val="0"/>
                <w:bCs w:val="0"/>
                <w:lang w:eastAsia="en-US"/>
              </w:rPr>
            </w:pPr>
            <w:r w:rsidRPr="00470017">
              <w:rPr>
                <w:b w:val="0"/>
                <w:bCs w:val="0"/>
                <w:lang w:eastAsia="en-US"/>
              </w:rPr>
              <w:t>2</w:t>
            </w:r>
          </w:p>
        </w:tc>
        <w:tc>
          <w:tcPr>
            <w:tcW w:w="8647" w:type="dxa"/>
          </w:tcPr>
          <w:p w14:paraId="56F1F161" w14:textId="77777777" w:rsidR="009026F3" w:rsidRPr="00470017" w:rsidRDefault="009026F3" w:rsidP="006F19E1">
            <w:pPr>
              <w:rPr>
                <w:b w:val="0"/>
                <w:bCs w:val="0"/>
                <w:lang w:eastAsia="en-US"/>
              </w:rPr>
            </w:pPr>
            <w:r w:rsidRPr="00470017">
              <w:rPr>
                <w:b w:val="0"/>
                <w:bCs w:val="0"/>
                <w:lang w:eastAsia="en-US"/>
              </w:rPr>
              <w:t>Literature review</w:t>
            </w:r>
          </w:p>
        </w:tc>
        <w:tc>
          <w:tcPr>
            <w:tcW w:w="851" w:type="dxa"/>
          </w:tcPr>
          <w:p w14:paraId="1AC5FB65" w14:textId="77777777" w:rsidR="009026F3" w:rsidRPr="00470017" w:rsidRDefault="000F71AE" w:rsidP="006F19E1">
            <w:pPr>
              <w:rPr>
                <w:b w:val="0"/>
                <w:bCs w:val="0"/>
                <w:lang w:eastAsia="en-US"/>
              </w:rPr>
            </w:pPr>
            <w:r>
              <w:rPr>
                <w:b w:val="0"/>
                <w:bCs w:val="0"/>
                <w:lang w:eastAsia="en-US"/>
              </w:rPr>
              <w:t>9</w:t>
            </w:r>
          </w:p>
        </w:tc>
      </w:tr>
      <w:tr w:rsidR="00962D6A" w:rsidRPr="00470017" w14:paraId="78D35E64" w14:textId="77777777" w:rsidTr="00A556ED">
        <w:trPr>
          <w:trHeight w:val="325"/>
        </w:trPr>
        <w:tc>
          <w:tcPr>
            <w:tcW w:w="675" w:type="dxa"/>
          </w:tcPr>
          <w:p w14:paraId="0BF14612" w14:textId="77777777" w:rsidR="009026F3" w:rsidRPr="00470017" w:rsidRDefault="009026F3" w:rsidP="006F19E1">
            <w:pPr>
              <w:rPr>
                <w:b w:val="0"/>
                <w:bCs w:val="0"/>
                <w:lang w:eastAsia="en-US"/>
              </w:rPr>
            </w:pPr>
            <w:r w:rsidRPr="00470017">
              <w:rPr>
                <w:b w:val="0"/>
                <w:bCs w:val="0"/>
                <w:lang w:eastAsia="en-US"/>
              </w:rPr>
              <w:t>3</w:t>
            </w:r>
          </w:p>
        </w:tc>
        <w:tc>
          <w:tcPr>
            <w:tcW w:w="8647" w:type="dxa"/>
          </w:tcPr>
          <w:p w14:paraId="4219DA9C" w14:textId="77777777" w:rsidR="009026F3" w:rsidRPr="00470017" w:rsidRDefault="009026F3" w:rsidP="006F19E1">
            <w:pPr>
              <w:rPr>
                <w:b w:val="0"/>
                <w:bCs w:val="0"/>
              </w:rPr>
            </w:pPr>
            <w:r w:rsidRPr="00470017">
              <w:rPr>
                <w:b w:val="0"/>
                <w:bCs w:val="0"/>
              </w:rPr>
              <w:t xml:space="preserve">Methodology </w:t>
            </w:r>
          </w:p>
        </w:tc>
        <w:tc>
          <w:tcPr>
            <w:tcW w:w="851" w:type="dxa"/>
          </w:tcPr>
          <w:p w14:paraId="74E463BE" w14:textId="77777777" w:rsidR="009026F3" w:rsidRPr="00470017" w:rsidRDefault="000F71AE" w:rsidP="006F19E1">
            <w:pPr>
              <w:rPr>
                <w:b w:val="0"/>
                <w:bCs w:val="0"/>
                <w:lang w:eastAsia="en-US"/>
              </w:rPr>
            </w:pPr>
            <w:r>
              <w:rPr>
                <w:b w:val="0"/>
                <w:bCs w:val="0"/>
                <w:lang w:eastAsia="en-US"/>
              </w:rPr>
              <w:t>12</w:t>
            </w:r>
          </w:p>
        </w:tc>
      </w:tr>
      <w:tr w:rsidR="00962D6A" w:rsidRPr="00470017" w14:paraId="5318F16A" w14:textId="77777777" w:rsidTr="00A556ED">
        <w:trPr>
          <w:trHeight w:val="506"/>
        </w:trPr>
        <w:tc>
          <w:tcPr>
            <w:tcW w:w="675" w:type="dxa"/>
          </w:tcPr>
          <w:p w14:paraId="5FD91198" w14:textId="77777777" w:rsidR="009026F3" w:rsidRPr="00470017" w:rsidRDefault="009026F3" w:rsidP="006F19E1">
            <w:pPr>
              <w:rPr>
                <w:b w:val="0"/>
                <w:bCs w:val="0"/>
                <w:lang w:eastAsia="en-US"/>
              </w:rPr>
            </w:pPr>
            <w:r w:rsidRPr="00470017">
              <w:rPr>
                <w:b w:val="0"/>
                <w:bCs w:val="0"/>
                <w:lang w:eastAsia="en-US"/>
              </w:rPr>
              <w:t>4</w:t>
            </w:r>
          </w:p>
        </w:tc>
        <w:tc>
          <w:tcPr>
            <w:tcW w:w="8647" w:type="dxa"/>
          </w:tcPr>
          <w:p w14:paraId="2584EA62" w14:textId="77777777" w:rsidR="009026F3" w:rsidRPr="00470017" w:rsidRDefault="009026F3" w:rsidP="006F19E1">
            <w:pPr>
              <w:rPr>
                <w:b w:val="0"/>
                <w:bCs w:val="0"/>
              </w:rPr>
            </w:pPr>
            <w:proofErr w:type="gramStart"/>
            <w:r w:rsidRPr="00470017">
              <w:rPr>
                <w:b w:val="0"/>
                <w:bCs w:val="0"/>
              </w:rPr>
              <w:t>Th</w:t>
            </w:r>
            <w:r w:rsidR="0095228E">
              <w:rPr>
                <w:b w:val="0"/>
                <w:bCs w:val="0"/>
              </w:rPr>
              <w:t>eme :</w:t>
            </w:r>
            <w:proofErr w:type="gramEnd"/>
            <w:r w:rsidR="0095228E">
              <w:rPr>
                <w:b w:val="0"/>
                <w:bCs w:val="0"/>
              </w:rPr>
              <w:t xml:space="preserve"> 1 working committees </w:t>
            </w:r>
            <w:r w:rsidRPr="00470017">
              <w:rPr>
                <w:b w:val="0"/>
                <w:bCs w:val="0"/>
              </w:rPr>
              <w:t xml:space="preserve">and Functions </w:t>
            </w:r>
            <w:r w:rsidR="0095228E">
              <w:rPr>
                <w:b w:val="0"/>
                <w:bCs w:val="0"/>
              </w:rPr>
              <w:t>at HWC</w:t>
            </w:r>
          </w:p>
          <w:p w14:paraId="7720763C" w14:textId="77777777" w:rsidR="009026F3" w:rsidRPr="000F71AE" w:rsidRDefault="009026F3" w:rsidP="00364C52">
            <w:pPr>
              <w:pStyle w:val="ListParagraph"/>
              <w:numPr>
                <w:ilvl w:val="0"/>
                <w:numId w:val="13"/>
              </w:numPr>
              <w:rPr>
                <w:b w:val="0"/>
                <w:bCs w:val="0"/>
              </w:rPr>
            </w:pPr>
            <w:r w:rsidRPr="000F71AE">
              <w:rPr>
                <w:b w:val="0"/>
                <w:bCs w:val="0"/>
              </w:rPr>
              <w:t xml:space="preserve">Types of Community Engagement Activities </w:t>
            </w:r>
          </w:p>
          <w:p w14:paraId="3364C453" w14:textId="77777777" w:rsidR="009026F3" w:rsidRPr="000F71AE" w:rsidRDefault="009026F3" w:rsidP="00364C52">
            <w:pPr>
              <w:pStyle w:val="ListParagraph"/>
              <w:numPr>
                <w:ilvl w:val="0"/>
                <w:numId w:val="13"/>
              </w:numPr>
              <w:rPr>
                <w:b w:val="0"/>
                <w:bCs w:val="0"/>
              </w:rPr>
            </w:pPr>
            <w:r w:rsidRPr="000F71AE">
              <w:rPr>
                <w:b w:val="0"/>
                <w:bCs w:val="0"/>
              </w:rPr>
              <w:t>Observed Changes in the Last Three Years</w:t>
            </w:r>
          </w:p>
          <w:p w14:paraId="3BCC669D" w14:textId="77777777" w:rsidR="009026F3" w:rsidRPr="000F71AE" w:rsidRDefault="009026F3" w:rsidP="00364C52">
            <w:pPr>
              <w:pStyle w:val="ListParagraph"/>
              <w:numPr>
                <w:ilvl w:val="0"/>
                <w:numId w:val="13"/>
              </w:numPr>
              <w:rPr>
                <w:b w:val="0"/>
                <w:bCs w:val="0"/>
              </w:rPr>
            </w:pPr>
            <w:r w:rsidRPr="000F71AE">
              <w:rPr>
                <w:b w:val="0"/>
                <w:bCs w:val="0"/>
              </w:rPr>
              <w:t>Working Experience of Committee Members</w:t>
            </w:r>
          </w:p>
        </w:tc>
        <w:tc>
          <w:tcPr>
            <w:tcW w:w="851" w:type="dxa"/>
          </w:tcPr>
          <w:p w14:paraId="2B89734C" w14:textId="77777777" w:rsidR="009026F3" w:rsidRPr="00470017" w:rsidRDefault="009026F3" w:rsidP="006F19E1">
            <w:pPr>
              <w:rPr>
                <w:b w:val="0"/>
                <w:bCs w:val="0"/>
                <w:lang w:eastAsia="en-US"/>
              </w:rPr>
            </w:pPr>
            <w:r w:rsidRPr="00470017">
              <w:rPr>
                <w:b w:val="0"/>
                <w:bCs w:val="0"/>
                <w:lang w:eastAsia="en-US"/>
              </w:rPr>
              <w:t>16</w:t>
            </w:r>
          </w:p>
        </w:tc>
      </w:tr>
      <w:tr w:rsidR="00962D6A" w:rsidRPr="00470017" w14:paraId="61BCDB14" w14:textId="77777777" w:rsidTr="00A556ED">
        <w:trPr>
          <w:trHeight w:val="506"/>
        </w:trPr>
        <w:tc>
          <w:tcPr>
            <w:tcW w:w="675" w:type="dxa"/>
          </w:tcPr>
          <w:p w14:paraId="7EF2624B" w14:textId="77777777" w:rsidR="009026F3" w:rsidRPr="00470017" w:rsidRDefault="009026F3" w:rsidP="006F19E1">
            <w:pPr>
              <w:rPr>
                <w:b w:val="0"/>
                <w:bCs w:val="0"/>
                <w:lang w:eastAsia="en-US"/>
              </w:rPr>
            </w:pPr>
            <w:r w:rsidRPr="00470017">
              <w:rPr>
                <w:b w:val="0"/>
                <w:bCs w:val="0"/>
                <w:lang w:eastAsia="en-US"/>
              </w:rPr>
              <w:t>5</w:t>
            </w:r>
          </w:p>
        </w:tc>
        <w:tc>
          <w:tcPr>
            <w:tcW w:w="8647" w:type="dxa"/>
          </w:tcPr>
          <w:p w14:paraId="33B1E1F0" w14:textId="77777777" w:rsidR="009026F3" w:rsidRPr="00470017" w:rsidRDefault="0095228E" w:rsidP="006F19E1">
            <w:pPr>
              <w:rPr>
                <w:b w:val="0"/>
                <w:bCs w:val="0"/>
              </w:rPr>
            </w:pPr>
            <w:r>
              <w:rPr>
                <w:b w:val="0"/>
                <w:bCs w:val="0"/>
              </w:rPr>
              <w:t xml:space="preserve">Theme: 2 </w:t>
            </w:r>
            <w:r w:rsidR="009026F3" w:rsidRPr="00470017">
              <w:rPr>
                <w:b w:val="0"/>
                <w:bCs w:val="0"/>
              </w:rPr>
              <w:t xml:space="preserve">Strategies and Effective Practices </w:t>
            </w:r>
          </w:p>
          <w:p w14:paraId="4A35966B" w14:textId="77777777" w:rsidR="009026F3" w:rsidRPr="000F71AE" w:rsidRDefault="009026F3" w:rsidP="00364C52">
            <w:pPr>
              <w:pStyle w:val="ListParagraph"/>
              <w:numPr>
                <w:ilvl w:val="0"/>
                <w:numId w:val="14"/>
              </w:numPr>
              <w:rPr>
                <w:b w:val="0"/>
                <w:bCs w:val="0"/>
              </w:rPr>
            </w:pPr>
            <w:r w:rsidRPr="000F71AE">
              <w:rPr>
                <w:b w:val="0"/>
                <w:bCs w:val="0"/>
              </w:rPr>
              <w:t xml:space="preserve">Effective Practices in CPHC Initiatives </w:t>
            </w:r>
          </w:p>
          <w:p w14:paraId="04D865BC" w14:textId="77777777" w:rsidR="009026F3" w:rsidRPr="000F71AE" w:rsidRDefault="009026F3" w:rsidP="00364C52">
            <w:pPr>
              <w:pStyle w:val="ListParagraph"/>
              <w:numPr>
                <w:ilvl w:val="0"/>
                <w:numId w:val="14"/>
              </w:numPr>
              <w:rPr>
                <w:b w:val="0"/>
                <w:bCs w:val="0"/>
              </w:rPr>
            </w:pPr>
            <w:r w:rsidRPr="000F71AE">
              <w:rPr>
                <w:b w:val="0"/>
                <w:bCs w:val="0"/>
              </w:rPr>
              <w:t xml:space="preserve">Improvements in Health Outcomes </w:t>
            </w:r>
          </w:p>
          <w:p w14:paraId="7CC38F1F" w14:textId="77777777" w:rsidR="009026F3" w:rsidRPr="000F71AE" w:rsidRDefault="009026F3" w:rsidP="00364C52">
            <w:pPr>
              <w:pStyle w:val="ListParagraph"/>
              <w:numPr>
                <w:ilvl w:val="0"/>
                <w:numId w:val="14"/>
              </w:numPr>
              <w:rPr>
                <w:b w:val="0"/>
                <w:bCs w:val="0"/>
              </w:rPr>
            </w:pPr>
            <w:r w:rsidRPr="000F71AE">
              <w:rPr>
                <w:b w:val="0"/>
                <w:bCs w:val="0"/>
              </w:rPr>
              <w:t>Measuring Impact of Community Engagement</w:t>
            </w:r>
          </w:p>
          <w:p w14:paraId="75569072" w14:textId="77777777" w:rsidR="009026F3" w:rsidRPr="000F71AE" w:rsidRDefault="009026F3" w:rsidP="00364C52">
            <w:pPr>
              <w:pStyle w:val="ListParagraph"/>
              <w:numPr>
                <w:ilvl w:val="0"/>
                <w:numId w:val="14"/>
              </w:numPr>
              <w:rPr>
                <w:b w:val="0"/>
                <w:bCs w:val="0"/>
              </w:rPr>
            </w:pPr>
            <w:r w:rsidRPr="000F71AE">
              <w:rPr>
                <w:b w:val="0"/>
                <w:bCs w:val="0"/>
              </w:rPr>
              <w:t xml:space="preserve">Recommendations for Scaling Up </w:t>
            </w:r>
          </w:p>
        </w:tc>
        <w:tc>
          <w:tcPr>
            <w:tcW w:w="851" w:type="dxa"/>
          </w:tcPr>
          <w:p w14:paraId="14F04CBE" w14:textId="77777777" w:rsidR="009026F3" w:rsidRPr="00470017" w:rsidRDefault="009026F3" w:rsidP="006F19E1">
            <w:pPr>
              <w:rPr>
                <w:b w:val="0"/>
                <w:bCs w:val="0"/>
                <w:lang w:eastAsia="en-US"/>
              </w:rPr>
            </w:pPr>
            <w:r w:rsidRPr="00470017">
              <w:rPr>
                <w:b w:val="0"/>
                <w:bCs w:val="0"/>
                <w:lang w:eastAsia="en-US"/>
              </w:rPr>
              <w:t>18</w:t>
            </w:r>
          </w:p>
        </w:tc>
      </w:tr>
      <w:tr w:rsidR="00962D6A" w:rsidRPr="00470017" w14:paraId="177BA4D7" w14:textId="77777777" w:rsidTr="00A556ED">
        <w:trPr>
          <w:trHeight w:val="506"/>
        </w:trPr>
        <w:tc>
          <w:tcPr>
            <w:tcW w:w="675" w:type="dxa"/>
          </w:tcPr>
          <w:p w14:paraId="252D881A" w14:textId="77777777" w:rsidR="009026F3" w:rsidRPr="00470017" w:rsidRDefault="009026F3" w:rsidP="006F19E1">
            <w:pPr>
              <w:rPr>
                <w:b w:val="0"/>
                <w:bCs w:val="0"/>
                <w:lang w:eastAsia="en-US"/>
              </w:rPr>
            </w:pPr>
            <w:r w:rsidRPr="00470017">
              <w:rPr>
                <w:b w:val="0"/>
                <w:bCs w:val="0"/>
                <w:lang w:eastAsia="en-US"/>
              </w:rPr>
              <w:t>6</w:t>
            </w:r>
          </w:p>
        </w:tc>
        <w:tc>
          <w:tcPr>
            <w:tcW w:w="8647" w:type="dxa"/>
          </w:tcPr>
          <w:p w14:paraId="5ECB0E42" w14:textId="77777777" w:rsidR="009026F3" w:rsidRPr="00470017" w:rsidRDefault="009026F3" w:rsidP="006F19E1">
            <w:pPr>
              <w:rPr>
                <w:b w:val="0"/>
                <w:bCs w:val="0"/>
              </w:rPr>
            </w:pPr>
            <w:r w:rsidRPr="00470017">
              <w:rPr>
                <w:b w:val="0"/>
                <w:bCs w:val="0"/>
              </w:rPr>
              <w:t>Theme: 3 Advocacy to Improve</w:t>
            </w:r>
            <w:r w:rsidR="0095228E">
              <w:rPr>
                <w:b w:val="0"/>
                <w:bCs w:val="0"/>
              </w:rPr>
              <w:t xml:space="preserve"> </w:t>
            </w:r>
            <w:proofErr w:type="gramStart"/>
            <w:r w:rsidR="0095228E">
              <w:rPr>
                <w:b w:val="0"/>
                <w:bCs w:val="0"/>
              </w:rPr>
              <w:t xml:space="preserve">Community </w:t>
            </w:r>
            <w:r w:rsidRPr="00470017">
              <w:rPr>
                <w:b w:val="0"/>
                <w:bCs w:val="0"/>
              </w:rPr>
              <w:t xml:space="preserve"> Participation</w:t>
            </w:r>
            <w:proofErr w:type="gramEnd"/>
            <w:r w:rsidRPr="00470017">
              <w:rPr>
                <w:b w:val="0"/>
                <w:bCs w:val="0"/>
              </w:rPr>
              <w:t xml:space="preserve"> </w:t>
            </w:r>
          </w:p>
          <w:p w14:paraId="2EEED863" w14:textId="77777777" w:rsidR="009026F3" w:rsidRPr="000F71AE" w:rsidRDefault="009026F3" w:rsidP="00364C52">
            <w:pPr>
              <w:pStyle w:val="ListParagraph"/>
              <w:numPr>
                <w:ilvl w:val="0"/>
                <w:numId w:val="15"/>
              </w:numPr>
              <w:rPr>
                <w:b w:val="0"/>
                <w:bCs w:val="0"/>
              </w:rPr>
            </w:pPr>
            <w:r w:rsidRPr="000F71AE">
              <w:rPr>
                <w:b w:val="0"/>
                <w:bCs w:val="0"/>
              </w:rPr>
              <w:t xml:space="preserve">Documentation for Advocacy Purposes </w:t>
            </w:r>
          </w:p>
          <w:p w14:paraId="1BF022B6" w14:textId="77777777" w:rsidR="009026F3" w:rsidRPr="000F71AE" w:rsidRDefault="009026F3" w:rsidP="00364C52">
            <w:pPr>
              <w:pStyle w:val="ListParagraph"/>
              <w:numPr>
                <w:ilvl w:val="0"/>
                <w:numId w:val="15"/>
              </w:numPr>
              <w:rPr>
                <w:b w:val="0"/>
                <w:bCs w:val="0"/>
              </w:rPr>
            </w:pPr>
            <w:r w:rsidRPr="000F71AE">
              <w:rPr>
                <w:b w:val="0"/>
                <w:bCs w:val="0"/>
              </w:rPr>
              <w:t xml:space="preserve">Stakeholder Engagement </w:t>
            </w:r>
          </w:p>
          <w:p w14:paraId="6670644D" w14:textId="77777777" w:rsidR="009026F3" w:rsidRPr="000F71AE" w:rsidRDefault="009026F3" w:rsidP="00364C52">
            <w:pPr>
              <w:pStyle w:val="ListParagraph"/>
              <w:numPr>
                <w:ilvl w:val="0"/>
                <w:numId w:val="15"/>
              </w:numPr>
              <w:rPr>
                <w:b w:val="0"/>
                <w:bCs w:val="0"/>
              </w:rPr>
            </w:pPr>
            <w:r w:rsidRPr="000F71AE">
              <w:rPr>
                <w:b w:val="0"/>
                <w:bCs w:val="0"/>
              </w:rPr>
              <w:t xml:space="preserve">Community Engagement and Participation Strategies </w:t>
            </w:r>
          </w:p>
        </w:tc>
        <w:tc>
          <w:tcPr>
            <w:tcW w:w="851" w:type="dxa"/>
          </w:tcPr>
          <w:p w14:paraId="00C4C30E" w14:textId="77777777" w:rsidR="009026F3" w:rsidRPr="00470017" w:rsidRDefault="009026F3" w:rsidP="006F19E1">
            <w:pPr>
              <w:rPr>
                <w:b w:val="0"/>
                <w:bCs w:val="0"/>
                <w:lang w:eastAsia="en-US"/>
              </w:rPr>
            </w:pPr>
            <w:r w:rsidRPr="00470017">
              <w:rPr>
                <w:b w:val="0"/>
                <w:bCs w:val="0"/>
                <w:lang w:eastAsia="en-US"/>
              </w:rPr>
              <w:t>20</w:t>
            </w:r>
          </w:p>
        </w:tc>
      </w:tr>
      <w:tr w:rsidR="00962D6A" w:rsidRPr="00470017" w14:paraId="32D3D5D8" w14:textId="77777777" w:rsidTr="00A556ED">
        <w:trPr>
          <w:trHeight w:val="506"/>
        </w:trPr>
        <w:tc>
          <w:tcPr>
            <w:tcW w:w="675" w:type="dxa"/>
          </w:tcPr>
          <w:p w14:paraId="7D6F7AC9" w14:textId="77777777" w:rsidR="009026F3" w:rsidRPr="00470017" w:rsidRDefault="009026F3" w:rsidP="006F19E1">
            <w:pPr>
              <w:rPr>
                <w:b w:val="0"/>
                <w:bCs w:val="0"/>
                <w:lang w:eastAsia="en-US"/>
              </w:rPr>
            </w:pPr>
            <w:r w:rsidRPr="00470017">
              <w:rPr>
                <w:b w:val="0"/>
                <w:bCs w:val="0"/>
                <w:lang w:eastAsia="en-US"/>
              </w:rPr>
              <w:t>7</w:t>
            </w:r>
          </w:p>
        </w:tc>
        <w:tc>
          <w:tcPr>
            <w:tcW w:w="8647" w:type="dxa"/>
          </w:tcPr>
          <w:p w14:paraId="38C65C94" w14:textId="77777777" w:rsidR="009026F3" w:rsidRPr="00470017" w:rsidRDefault="009026F3" w:rsidP="006F19E1">
            <w:pPr>
              <w:rPr>
                <w:b w:val="0"/>
                <w:bCs w:val="0"/>
              </w:rPr>
            </w:pPr>
            <w:r w:rsidRPr="00470017">
              <w:rPr>
                <w:b w:val="0"/>
                <w:bCs w:val="0"/>
              </w:rPr>
              <w:t xml:space="preserve">Theme: 4 Stakeholder Perspectives </w:t>
            </w:r>
          </w:p>
          <w:p w14:paraId="2CDA7D0C" w14:textId="77777777" w:rsidR="009026F3" w:rsidRPr="000F71AE" w:rsidRDefault="009026F3" w:rsidP="00364C52">
            <w:pPr>
              <w:pStyle w:val="ListParagraph"/>
              <w:numPr>
                <w:ilvl w:val="0"/>
                <w:numId w:val="16"/>
              </w:numPr>
              <w:rPr>
                <w:b w:val="0"/>
                <w:bCs w:val="0"/>
              </w:rPr>
            </w:pPr>
            <w:r w:rsidRPr="000F71AE">
              <w:rPr>
                <w:b w:val="0"/>
                <w:bCs w:val="0"/>
              </w:rPr>
              <w:t xml:space="preserve">Financial Constraints </w:t>
            </w:r>
          </w:p>
          <w:p w14:paraId="54FC02AF" w14:textId="77777777" w:rsidR="009026F3" w:rsidRPr="000F71AE" w:rsidRDefault="009026F3" w:rsidP="00364C52">
            <w:pPr>
              <w:pStyle w:val="ListParagraph"/>
              <w:numPr>
                <w:ilvl w:val="0"/>
                <w:numId w:val="16"/>
              </w:numPr>
              <w:rPr>
                <w:b w:val="0"/>
                <w:bCs w:val="0"/>
              </w:rPr>
            </w:pPr>
            <w:r w:rsidRPr="000F71AE">
              <w:rPr>
                <w:b w:val="0"/>
                <w:bCs w:val="0"/>
              </w:rPr>
              <w:t xml:space="preserve">Systemic Issues </w:t>
            </w:r>
          </w:p>
          <w:p w14:paraId="62FFDECB" w14:textId="77777777" w:rsidR="009026F3" w:rsidRPr="000F71AE" w:rsidRDefault="009026F3" w:rsidP="00364C52">
            <w:pPr>
              <w:pStyle w:val="ListParagraph"/>
              <w:numPr>
                <w:ilvl w:val="0"/>
                <w:numId w:val="16"/>
              </w:numPr>
              <w:rPr>
                <w:b w:val="0"/>
                <w:bCs w:val="0"/>
              </w:rPr>
            </w:pPr>
            <w:r w:rsidRPr="000F71AE">
              <w:rPr>
                <w:b w:val="0"/>
                <w:bCs w:val="0"/>
              </w:rPr>
              <w:t xml:space="preserve">Role Clarity and Responsibilities </w:t>
            </w:r>
          </w:p>
          <w:p w14:paraId="0D130F2E" w14:textId="77777777" w:rsidR="009026F3" w:rsidRPr="000F71AE" w:rsidRDefault="009026F3" w:rsidP="00364C52">
            <w:pPr>
              <w:pStyle w:val="ListParagraph"/>
              <w:numPr>
                <w:ilvl w:val="0"/>
                <w:numId w:val="16"/>
              </w:numPr>
              <w:rPr>
                <w:b w:val="0"/>
                <w:bCs w:val="0"/>
              </w:rPr>
            </w:pPr>
            <w:r w:rsidRPr="000F71AE">
              <w:rPr>
                <w:b w:val="0"/>
                <w:bCs w:val="0"/>
              </w:rPr>
              <w:t xml:space="preserve">Community Rapport </w:t>
            </w:r>
          </w:p>
          <w:p w14:paraId="2F3A0DBC" w14:textId="77777777" w:rsidR="009026F3" w:rsidRPr="000F71AE" w:rsidRDefault="009026F3" w:rsidP="00364C52">
            <w:pPr>
              <w:pStyle w:val="ListParagraph"/>
              <w:numPr>
                <w:ilvl w:val="0"/>
                <w:numId w:val="16"/>
              </w:numPr>
              <w:rPr>
                <w:b w:val="0"/>
                <w:bCs w:val="0"/>
              </w:rPr>
            </w:pPr>
            <w:r w:rsidRPr="000F71AE">
              <w:rPr>
                <w:b w:val="0"/>
                <w:bCs w:val="0"/>
              </w:rPr>
              <w:t xml:space="preserve">Training and Transparency </w:t>
            </w:r>
          </w:p>
        </w:tc>
        <w:tc>
          <w:tcPr>
            <w:tcW w:w="851" w:type="dxa"/>
          </w:tcPr>
          <w:p w14:paraId="612DBDB6" w14:textId="77777777" w:rsidR="009026F3" w:rsidRPr="00470017" w:rsidRDefault="009026F3" w:rsidP="006F19E1">
            <w:pPr>
              <w:rPr>
                <w:b w:val="0"/>
                <w:bCs w:val="0"/>
                <w:lang w:eastAsia="en-US"/>
              </w:rPr>
            </w:pPr>
            <w:r w:rsidRPr="00470017">
              <w:rPr>
                <w:b w:val="0"/>
                <w:bCs w:val="0"/>
                <w:lang w:eastAsia="en-US"/>
              </w:rPr>
              <w:t>21</w:t>
            </w:r>
          </w:p>
        </w:tc>
      </w:tr>
      <w:tr w:rsidR="00962D6A" w:rsidRPr="00470017" w14:paraId="7D6243BB" w14:textId="77777777" w:rsidTr="00A556ED">
        <w:trPr>
          <w:trHeight w:val="506"/>
        </w:trPr>
        <w:tc>
          <w:tcPr>
            <w:tcW w:w="675" w:type="dxa"/>
          </w:tcPr>
          <w:p w14:paraId="03BF9A70" w14:textId="77777777" w:rsidR="009026F3" w:rsidRPr="00470017" w:rsidRDefault="009026F3" w:rsidP="006F19E1">
            <w:pPr>
              <w:rPr>
                <w:b w:val="0"/>
                <w:bCs w:val="0"/>
                <w:lang w:eastAsia="en-US"/>
              </w:rPr>
            </w:pPr>
            <w:r w:rsidRPr="00470017">
              <w:rPr>
                <w:b w:val="0"/>
                <w:bCs w:val="0"/>
                <w:lang w:eastAsia="en-US"/>
              </w:rPr>
              <w:t>8</w:t>
            </w:r>
          </w:p>
        </w:tc>
        <w:tc>
          <w:tcPr>
            <w:tcW w:w="8647" w:type="dxa"/>
          </w:tcPr>
          <w:p w14:paraId="68945B6E" w14:textId="77777777" w:rsidR="009026F3" w:rsidRPr="00470017" w:rsidRDefault="009026F3" w:rsidP="006F19E1">
            <w:pPr>
              <w:rPr>
                <w:b w:val="0"/>
                <w:bCs w:val="0"/>
              </w:rPr>
            </w:pPr>
            <w:r w:rsidRPr="00470017">
              <w:rPr>
                <w:b w:val="0"/>
                <w:bCs w:val="0"/>
              </w:rPr>
              <w:t xml:space="preserve">Theme: 5 Evidence-Based </w:t>
            </w:r>
            <w:r w:rsidR="0095228E">
              <w:rPr>
                <w:b w:val="0"/>
                <w:bCs w:val="0"/>
              </w:rPr>
              <w:t>Recommendations for improving community engagement</w:t>
            </w:r>
          </w:p>
          <w:p w14:paraId="1E847343" w14:textId="77777777" w:rsidR="009026F3" w:rsidRPr="000F71AE" w:rsidRDefault="009026F3" w:rsidP="00364C52">
            <w:pPr>
              <w:pStyle w:val="ListParagraph"/>
              <w:numPr>
                <w:ilvl w:val="0"/>
                <w:numId w:val="17"/>
              </w:numPr>
              <w:rPr>
                <w:b w:val="0"/>
                <w:bCs w:val="0"/>
              </w:rPr>
            </w:pPr>
            <w:r w:rsidRPr="000F71AE">
              <w:rPr>
                <w:b w:val="0"/>
                <w:bCs w:val="0"/>
              </w:rPr>
              <w:t xml:space="preserve">Documentation Challenges and Solutions </w:t>
            </w:r>
          </w:p>
          <w:p w14:paraId="5A46A52F" w14:textId="77777777" w:rsidR="009026F3" w:rsidRPr="000F71AE" w:rsidRDefault="009026F3" w:rsidP="00364C52">
            <w:pPr>
              <w:pStyle w:val="ListParagraph"/>
              <w:numPr>
                <w:ilvl w:val="0"/>
                <w:numId w:val="17"/>
              </w:numPr>
              <w:rPr>
                <w:b w:val="0"/>
                <w:bCs w:val="0"/>
              </w:rPr>
            </w:pPr>
            <w:r w:rsidRPr="000F71AE">
              <w:rPr>
                <w:b w:val="0"/>
                <w:bCs w:val="0"/>
              </w:rPr>
              <w:t xml:space="preserve">Addressing Healthcare Facility Challenges </w:t>
            </w:r>
          </w:p>
          <w:p w14:paraId="633BDFBA" w14:textId="77777777" w:rsidR="009026F3" w:rsidRPr="000F71AE" w:rsidRDefault="009026F3" w:rsidP="00364C52">
            <w:pPr>
              <w:pStyle w:val="ListParagraph"/>
              <w:numPr>
                <w:ilvl w:val="0"/>
                <w:numId w:val="17"/>
              </w:numPr>
              <w:rPr>
                <w:b w:val="0"/>
                <w:bCs w:val="0"/>
              </w:rPr>
            </w:pPr>
            <w:r w:rsidRPr="000F71AE">
              <w:rPr>
                <w:b w:val="0"/>
                <w:bCs w:val="0"/>
              </w:rPr>
              <w:t xml:space="preserve">Integration with Existing Health Systems </w:t>
            </w:r>
          </w:p>
          <w:p w14:paraId="0B02D2BE" w14:textId="77777777" w:rsidR="009026F3" w:rsidRPr="000F71AE" w:rsidRDefault="009026F3" w:rsidP="00364C52">
            <w:pPr>
              <w:pStyle w:val="ListParagraph"/>
              <w:numPr>
                <w:ilvl w:val="0"/>
                <w:numId w:val="17"/>
              </w:numPr>
              <w:rPr>
                <w:b w:val="0"/>
                <w:bCs w:val="0"/>
              </w:rPr>
            </w:pPr>
            <w:r w:rsidRPr="000F71AE">
              <w:rPr>
                <w:b w:val="0"/>
                <w:bCs w:val="0"/>
              </w:rPr>
              <w:t>Policy Advocacy and Support Systems</w:t>
            </w:r>
          </w:p>
        </w:tc>
        <w:tc>
          <w:tcPr>
            <w:tcW w:w="851" w:type="dxa"/>
          </w:tcPr>
          <w:p w14:paraId="065B7348" w14:textId="77777777" w:rsidR="009026F3" w:rsidRPr="00470017" w:rsidRDefault="000F71AE" w:rsidP="006F19E1">
            <w:pPr>
              <w:rPr>
                <w:b w:val="0"/>
                <w:bCs w:val="0"/>
                <w:lang w:eastAsia="en-US"/>
              </w:rPr>
            </w:pPr>
            <w:r>
              <w:rPr>
                <w:b w:val="0"/>
                <w:bCs w:val="0"/>
                <w:lang w:eastAsia="en-US"/>
              </w:rPr>
              <w:t>23</w:t>
            </w:r>
          </w:p>
        </w:tc>
      </w:tr>
      <w:tr w:rsidR="00962D6A" w:rsidRPr="00470017" w14:paraId="296E4050" w14:textId="77777777" w:rsidTr="00A556ED">
        <w:trPr>
          <w:trHeight w:val="557"/>
        </w:trPr>
        <w:tc>
          <w:tcPr>
            <w:tcW w:w="675" w:type="dxa"/>
          </w:tcPr>
          <w:p w14:paraId="3DCD4E13" w14:textId="77777777" w:rsidR="009026F3" w:rsidRPr="00470017" w:rsidRDefault="009026F3" w:rsidP="006F19E1">
            <w:pPr>
              <w:rPr>
                <w:b w:val="0"/>
                <w:bCs w:val="0"/>
                <w:lang w:eastAsia="en-US"/>
              </w:rPr>
            </w:pPr>
            <w:r w:rsidRPr="00470017">
              <w:rPr>
                <w:b w:val="0"/>
                <w:bCs w:val="0"/>
                <w:lang w:eastAsia="en-US"/>
              </w:rPr>
              <w:t>9</w:t>
            </w:r>
          </w:p>
        </w:tc>
        <w:tc>
          <w:tcPr>
            <w:tcW w:w="8647" w:type="dxa"/>
          </w:tcPr>
          <w:p w14:paraId="08391389" w14:textId="77777777" w:rsidR="009026F3" w:rsidRPr="00470017" w:rsidRDefault="009026F3" w:rsidP="006F19E1">
            <w:pPr>
              <w:rPr>
                <w:b w:val="0"/>
                <w:bCs w:val="0"/>
              </w:rPr>
            </w:pPr>
            <w:r w:rsidRPr="00470017">
              <w:rPr>
                <w:b w:val="0"/>
                <w:bCs w:val="0"/>
              </w:rPr>
              <w:t xml:space="preserve">Discussion </w:t>
            </w:r>
          </w:p>
        </w:tc>
        <w:tc>
          <w:tcPr>
            <w:tcW w:w="851" w:type="dxa"/>
          </w:tcPr>
          <w:p w14:paraId="10AF2013" w14:textId="77777777" w:rsidR="009026F3" w:rsidRPr="00470017" w:rsidRDefault="000F71AE" w:rsidP="006F19E1">
            <w:pPr>
              <w:rPr>
                <w:b w:val="0"/>
                <w:bCs w:val="0"/>
                <w:lang w:eastAsia="en-US"/>
              </w:rPr>
            </w:pPr>
            <w:r>
              <w:rPr>
                <w:b w:val="0"/>
                <w:bCs w:val="0"/>
                <w:lang w:eastAsia="en-US"/>
              </w:rPr>
              <w:t>24</w:t>
            </w:r>
          </w:p>
        </w:tc>
      </w:tr>
      <w:tr w:rsidR="00962D6A" w:rsidRPr="00470017" w14:paraId="7EE1590A" w14:textId="77777777" w:rsidTr="00A556ED">
        <w:trPr>
          <w:trHeight w:val="557"/>
        </w:trPr>
        <w:tc>
          <w:tcPr>
            <w:tcW w:w="675" w:type="dxa"/>
          </w:tcPr>
          <w:p w14:paraId="05A5F483" w14:textId="77777777" w:rsidR="009026F3" w:rsidRPr="00470017" w:rsidRDefault="00A556ED" w:rsidP="006F19E1">
            <w:pPr>
              <w:rPr>
                <w:b w:val="0"/>
                <w:bCs w:val="0"/>
                <w:lang w:eastAsia="en-US"/>
              </w:rPr>
            </w:pPr>
            <w:r w:rsidRPr="00470017">
              <w:rPr>
                <w:b w:val="0"/>
                <w:bCs w:val="0"/>
                <w:lang w:eastAsia="en-US"/>
              </w:rPr>
              <w:t>10</w:t>
            </w:r>
          </w:p>
        </w:tc>
        <w:tc>
          <w:tcPr>
            <w:tcW w:w="8647" w:type="dxa"/>
          </w:tcPr>
          <w:p w14:paraId="4AA208F3" w14:textId="77777777" w:rsidR="009026F3" w:rsidRPr="00470017" w:rsidRDefault="009026F3" w:rsidP="006F19E1">
            <w:pPr>
              <w:rPr>
                <w:b w:val="0"/>
                <w:bCs w:val="0"/>
              </w:rPr>
            </w:pPr>
            <w:r w:rsidRPr="00470017">
              <w:rPr>
                <w:b w:val="0"/>
                <w:bCs w:val="0"/>
              </w:rPr>
              <w:t>Conclusion</w:t>
            </w:r>
          </w:p>
        </w:tc>
        <w:tc>
          <w:tcPr>
            <w:tcW w:w="851" w:type="dxa"/>
          </w:tcPr>
          <w:p w14:paraId="453E376E" w14:textId="77777777" w:rsidR="009026F3" w:rsidRPr="00470017" w:rsidRDefault="000F71AE" w:rsidP="006F19E1">
            <w:pPr>
              <w:rPr>
                <w:b w:val="0"/>
                <w:bCs w:val="0"/>
                <w:lang w:eastAsia="en-US"/>
              </w:rPr>
            </w:pPr>
            <w:r>
              <w:rPr>
                <w:b w:val="0"/>
                <w:bCs w:val="0"/>
                <w:lang w:eastAsia="en-US"/>
              </w:rPr>
              <w:t>25</w:t>
            </w:r>
          </w:p>
        </w:tc>
      </w:tr>
      <w:tr w:rsidR="00962D6A" w:rsidRPr="00470017" w14:paraId="6F064BCC" w14:textId="77777777" w:rsidTr="00A556ED">
        <w:trPr>
          <w:trHeight w:val="557"/>
        </w:trPr>
        <w:tc>
          <w:tcPr>
            <w:tcW w:w="675" w:type="dxa"/>
          </w:tcPr>
          <w:p w14:paraId="2621CBEC" w14:textId="77777777" w:rsidR="009026F3" w:rsidRPr="00470017" w:rsidRDefault="00A556ED" w:rsidP="006F19E1">
            <w:pPr>
              <w:rPr>
                <w:b w:val="0"/>
                <w:bCs w:val="0"/>
                <w:lang w:eastAsia="en-US"/>
              </w:rPr>
            </w:pPr>
            <w:r w:rsidRPr="00470017">
              <w:rPr>
                <w:b w:val="0"/>
                <w:bCs w:val="0"/>
                <w:lang w:eastAsia="en-US"/>
              </w:rPr>
              <w:t>11</w:t>
            </w:r>
          </w:p>
        </w:tc>
        <w:tc>
          <w:tcPr>
            <w:tcW w:w="8647" w:type="dxa"/>
          </w:tcPr>
          <w:p w14:paraId="7998D6CD" w14:textId="77777777" w:rsidR="009026F3" w:rsidRPr="00470017" w:rsidRDefault="009026F3" w:rsidP="006F19E1">
            <w:pPr>
              <w:rPr>
                <w:b w:val="0"/>
                <w:bCs w:val="0"/>
              </w:rPr>
            </w:pPr>
            <w:r w:rsidRPr="00470017">
              <w:rPr>
                <w:b w:val="0"/>
                <w:bCs w:val="0"/>
              </w:rPr>
              <w:t>Learning’s</w:t>
            </w:r>
          </w:p>
        </w:tc>
        <w:tc>
          <w:tcPr>
            <w:tcW w:w="851" w:type="dxa"/>
          </w:tcPr>
          <w:p w14:paraId="77756DE8" w14:textId="77777777" w:rsidR="009026F3" w:rsidRPr="00470017" w:rsidRDefault="000F71AE" w:rsidP="006F19E1">
            <w:pPr>
              <w:rPr>
                <w:b w:val="0"/>
                <w:bCs w:val="0"/>
                <w:lang w:eastAsia="en-US"/>
              </w:rPr>
            </w:pPr>
            <w:r>
              <w:rPr>
                <w:b w:val="0"/>
                <w:bCs w:val="0"/>
                <w:lang w:eastAsia="en-US"/>
              </w:rPr>
              <w:t>25</w:t>
            </w:r>
          </w:p>
        </w:tc>
      </w:tr>
      <w:tr w:rsidR="00962D6A" w:rsidRPr="00470017" w14:paraId="36EFB3F2" w14:textId="77777777" w:rsidTr="00A556ED">
        <w:trPr>
          <w:trHeight w:val="430"/>
        </w:trPr>
        <w:tc>
          <w:tcPr>
            <w:tcW w:w="675" w:type="dxa"/>
          </w:tcPr>
          <w:p w14:paraId="5F96CE50" w14:textId="77777777" w:rsidR="009026F3" w:rsidRPr="00470017" w:rsidRDefault="009026F3" w:rsidP="006F19E1">
            <w:pPr>
              <w:rPr>
                <w:b w:val="0"/>
                <w:bCs w:val="0"/>
                <w:lang w:eastAsia="en-US"/>
              </w:rPr>
            </w:pPr>
            <w:r w:rsidRPr="00470017">
              <w:rPr>
                <w:b w:val="0"/>
                <w:bCs w:val="0"/>
                <w:lang w:eastAsia="en-US"/>
              </w:rPr>
              <w:t>1</w:t>
            </w:r>
            <w:r w:rsidR="00A556ED" w:rsidRPr="00470017">
              <w:rPr>
                <w:b w:val="0"/>
                <w:bCs w:val="0"/>
                <w:lang w:eastAsia="en-US"/>
              </w:rPr>
              <w:t>1</w:t>
            </w:r>
          </w:p>
        </w:tc>
        <w:tc>
          <w:tcPr>
            <w:tcW w:w="8647" w:type="dxa"/>
          </w:tcPr>
          <w:p w14:paraId="3775C0FC" w14:textId="77777777" w:rsidR="009026F3" w:rsidRPr="00470017" w:rsidRDefault="009026F3" w:rsidP="006F19E1">
            <w:pPr>
              <w:rPr>
                <w:rFonts w:eastAsiaTheme="minorEastAsia"/>
                <w:b w:val="0"/>
                <w:bCs w:val="0"/>
                <w:lang w:eastAsia="en-US"/>
              </w:rPr>
            </w:pPr>
            <w:r w:rsidRPr="00470017">
              <w:rPr>
                <w:b w:val="0"/>
                <w:bCs w:val="0"/>
              </w:rPr>
              <w:t>References</w:t>
            </w:r>
          </w:p>
        </w:tc>
        <w:tc>
          <w:tcPr>
            <w:tcW w:w="851" w:type="dxa"/>
          </w:tcPr>
          <w:p w14:paraId="3B7948EE" w14:textId="77777777" w:rsidR="009026F3" w:rsidRPr="00470017" w:rsidRDefault="000F71AE" w:rsidP="006F19E1">
            <w:pPr>
              <w:rPr>
                <w:b w:val="0"/>
                <w:bCs w:val="0"/>
                <w:lang w:eastAsia="en-US"/>
              </w:rPr>
            </w:pPr>
            <w:r>
              <w:rPr>
                <w:b w:val="0"/>
                <w:bCs w:val="0"/>
                <w:lang w:eastAsia="en-US"/>
              </w:rPr>
              <w:t>26</w:t>
            </w:r>
          </w:p>
        </w:tc>
      </w:tr>
      <w:tr w:rsidR="00962D6A" w:rsidRPr="00470017" w14:paraId="7488C432" w14:textId="77777777" w:rsidTr="00A556ED">
        <w:trPr>
          <w:trHeight w:val="416"/>
        </w:trPr>
        <w:tc>
          <w:tcPr>
            <w:tcW w:w="675" w:type="dxa"/>
          </w:tcPr>
          <w:p w14:paraId="24D70A75" w14:textId="77777777" w:rsidR="009026F3" w:rsidRPr="00470017" w:rsidRDefault="009026F3" w:rsidP="006F19E1">
            <w:pPr>
              <w:rPr>
                <w:b w:val="0"/>
                <w:bCs w:val="0"/>
                <w:lang w:eastAsia="en-US"/>
              </w:rPr>
            </w:pPr>
            <w:r w:rsidRPr="00470017">
              <w:rPr>
                <w:b w:val="0"/>
                <w:bCs w:val="0"/>
                <w:lang w:eastAsia="en-US"/>
              </w:rPr>
              <w:t>1</w:t>
            </w:r>
            <w:r w:rsidR="00A556ED" w:rsidRPr="00470017">
              <w:rPr>
                <w:b w:val="0"/>
                <w:bCs w:val="0"/>
                <w:lang w:eastAsia="en-US"/>
              </w:rPr>
              <w:t>2</w:t>
            </w:r>
          </w:p>
        </w:tc>
        <w:tc>
          <w:tcPr>
            <w:tcW w:w="8647" w:type="dxa"/>
          </w:tcPr>
          <w:p w14:paraId="68B8DF2D" w14:textId="77777777" w:rsidR="009026F3" w:rsidRPr="00470017" w:rsidRDefault="009026F3" w:rsidP="006F19E1">
            <w:pPr>
              <w:rPr>
                <w:rFonts w:eastAsiaTheme="minorEastAsia" w:cstheme="minorBidi"/>
                <w:b w:val="0"/>
                <w:bCs w:val="0"/>
                <w:lang w:eastAsia="en-US"/>
              </w:rPr>
            </w:pPr>
            <w:r w:rsidRPr="00470017">
              <w:rPr>
                <w:b w:val="0"/>
                <w:bCs w:val="0"/>
              </w:rPr>
              <w:t xml:space="preserve">Appendices </w:t>
            </w:r>
          </w:p>
        </w:tc>
        <w:tc>
          <w:tcPr>
            <w:tcW w:w="851" w:type="dxa"/>
          </w:tcPr>
          <w:p w14:paraId="1756B5CA" w14:textId="77777777" w:rsidR="009026F3" w:rsidRPr="00470017" w:rsidRDefault="000F71AE" w:rsidP="006F19E1">
            <w:pPr>
              <w:rPr>
                <w:b w:val="0"/>
                <w:bCs w:val="0"/>
                <w:lang w:eastAsia="en-US"/>
              </w:rPr>
            </w:pPr>
            <w:r>
              <w:rPr>
                <w:b w:val="0"/>
                <w:bCs w:val="0"/>
                <w:lang w:eastAsia="en-US"/>
              </w:rPr>
              <w:t>28</w:t>
            </w:r>
          </w:p>
        </w:tc>
      </w:tr>
    </w:tbl>
    <w:p w14:paraId="3DDBACBF" w14:textId="77777777" w:rsidR="007C6F14" w:rsidRDefault="007C6F14" w:rsidP="006F19E1"/>
    <w:p w14:paraId="2F7EFB85" w14:textId="77777777" w:rsidR="001104E1" w:rsidRDefault="001104E1" w:rsidP="006F19E1"/>
    <w:p w14:paraId="3583F8E1" w14:textId="77777777" w:rsidR="001104E1" w:rsidRDefault="001104E1" w:rsidP="006F19E1"/>
    <w:p w14:paraId="22EFA83B" w14:textId="77777777" w:rsidR="001104E1" w:rsidRDefault="001104E1" w:rsidP="006F19E1"/>
    <w:p w14:paraId="5F15A6C4" w14:textId="77777777" w:rsidR="001104E1" w:rsidRDefault="001104E1" w:rsidP="006F19E1"/>
    <w:p w14:paraId="5CAB840B" w14:textId="77777777" w:rsidR="001104E1" w:rsidRDefault="001104E1" w:rsidP="006F19E1"/>
    <w:p w14:paraId="3AF587D7" w14:textId="77777777" w:rsidR="003C2849" w:rsidRDefault="00470017" w:rsidP="006F19E1">
      <w:r>
        <w:t xml:space="preserve">                                             </w:t>
      </w:r>
    </w:p>
    <w:p w14:paraId="786927E2" w14:textId="77777777" w:rsidR="009026F3" w:rsidRDefault="00470017" w:rsidP="006F19E1">
      <w:r>
        <w:lastRenderedPageBreak/>
        <w:t xml:space="preserve">              </w:t>
      </w:r>
      <w:r w:rsidR="00EA3CA3">
        <w:t xml:space="preserve">                                                              </w:t>
      </w:r>
      <w:r>
        <w:t xml:space="preserve">  </w:t>
      </w:r>
      <w:r w:rsidR="009026F3" w:rsidRPr="009026F3">
        <w:t>Abbreviations</w:t>
      </w:r>
    </w:p>
    <w:p w14:paraId="752BEEB4" w14:textId="77777777" w:rsidR="00EA3CA3" w:rsidRDefault="00EA3CA3" w:rsidP="006F19E1"/>
    <w:p w14:paraId="317154EB" w14:textId="77777777" w:rsidR="00A556ED" w:rsidRPr="009026F3" w:rsidRDefault="00A556ED" w:rsidP="006F19E1"/>
    <w:p w14:paraId="63D39A01" w14:textId="77777777" w:rsidR="009026F3" w:rsidRPr="00470017" w:rsidRDefault="009026F3" w:rsidP="00470017">
      <w:pPr>
        <w:spacing w:line="360" w:lineRule="auto"/>
        <w:jc w:val="both"/>
        <w:rPr>
          <w:b w:val="0"/>
          <w:bCs w:val="0"/>
        </w:rPr>
      </w:pPr>
      <w:r w:rsidRPr="00470017">
        <w:rPr>
          <w:b w:val="0"/>
          <w:bCs w:val="0"/>
        </w:rPr>
        <w:t>CPHC - Comprehensive Primary Health Care</w:t>
      </w:r>
    </w:p>
    <w:p w14:paraId="47C80203" w14:textId="77777777" w:rsidR="009026F3" w:rsidRPr="00470017" w:rsidRDefault="009026F3" w:rsidP="00470017">
      <w:pPr>
        <w:spacing w:line="360" w:lineRule="auto"/>
        <w:jc w:val="both"/>
        <w:rPr>
          <w:b w:val="0"/>
          <w:bCs w:val="0"/>
        </w:rPr>
      </w:pPr>
      <w:r w:rsidRPr="00470017">
        <w:rPr>
          <w:b w:val="0"/>
          <w:bCs w:val="0"/>
        </w:rPr>
        <w:t>HWC - Health and Wellness Centre</w:t>
      </w:r>
    </w:p>
    <w:p w14:paraId="5F020B46" w14:textId="77777777" w:rsidR="009026F3" w:rsidRPr="00470017" w:rsidRDefault="009026F3" w:rsidP="00470017">
      <w:pPr>
        <w:spacing w:line="360" w:lineRule="auto"/>
        <w:jc w:val="both"/>
        <w:rPr>
          <w:b w:val="0"/>
          <w:bCs w:val="0"/>
        </w:rPr>
      </w:pPr>
      <w:r w:rsidRPr="00470017">
        <w:rPr>
          <w:b w:val="0"/>
          <w:bCs w:val="0"/>
        </w:rPr>
        <w:t>MCH - Maternal and Child Health</w:t>
      </w:r>
    </w:p>
    <w:p w14:paraId="6C7762A1" w14:textId="77777777" w:rsidR="009026F3" w:rsidRPr="00470017" w:rsidRDefault="009026F3" w:rsidP="00470017">
      <w:pPr>
        <w:spacing w:line="360" w:lineRule="auto"/>
        <w:jc w:val="both"/>
        <w:rPr>
          <w:b w:val="0"/>
          <w:bCs w:val="0"/>
        </w:rPr>
      </w:pPr>
      <w:r w:rsidRPr="00470017">
        <w:rPr>
          <w:b w:val="0"/>
          <w:bCs w:val="0"/>
        </w:rPr>
        <w:t>ASHA - Accredited Social Health Activist</w:t>
      </w:r>
    </w:p>
    <w:p w14:paraId="3B0FB166" w14:textId="77777777" w:rsidR="009026F3" w:rsidRPr="00470017" w:rsidRDefault="009026F3" w:rsidP="00470017">
      <w:pPr>
        <w:spacing w:line="360" w:lineRule="auto"/>
        <w:jc w:val="both"/>
        <w:rPr>
          <w:b w:val="0"/>
          <w:bCs w:val="0"/>
        </w:rPr>
      </w:pPr>
      <w:r w:rsidRPr="00470017">
        <w:rPr>
          <w:b w:val="0"/>
          <w:bCs w:val="0"/>
        </w:rPr>
        <w:t>ANM - Auxiliary Nurse Midwife</w:t>
      </w:r>
    </w:p>
    <w:p w14:paraId="64157A15" w14:textId="77777777" w:rsidR="009026F3" w:rsidRPr="00470017" w:rsidRDefault="009026F3" w:rsidP="00470017">
      <w:pPr>
        <w:spacing w:line="360" w:lineRule="auto"/>
        <w:jc w:val="both"/>
        <w:rPr>
          <w:b w:val="0"/>
          <w:bCs w:val="0"/>
        </w:rPr>
      </w:pPr>
      <w:r w:rsidRPr="00470017">
        <w:rPr>
          <w:b w:val="0"/>
          <w:bCs w:val="0"/>
        </w:rPr>
        <w:t>MPHW - Multi-Purpose Health Worker</w:t>
      </w:r>
    </w:p>
    <w:p w14:paraId="26F96447" w14:textId="77777777" w:rsidR="009026F3" w:rsidRPr="00470017" w:rsidRDefault="009026F3" w:rsidP="00470017">
      <w:pPr>
        <w:spacing w:line="360" w:lineRule="auto"/>
        <w:jc w:val="both"/>
        <w:rPr>
          <w:b w:val="0"/>
          <w:bCs w:val="0"/>
        </w:rPr>
      </w:pPr>
      <w:r w:rsidRPr="00470017">
        <w:rPr>
          <w:b w:val="0"/>
          <w:bCs w:val="0"/>
        </w:rPr>
        <w:t>FGD - Focus Group Discussion</w:t>
      </w:r>
    </w:p>
    <w:p w14:paraId="4888B9CE" w14:textId="77777777" w:rsidR="009026F3" w:rsidRPr="00470017" w:rsidRDefault="009026F3" w:rsidP="00470017">
      <w:pPr>
        <w:spacing w:line="360" w:lineRule="auto"/>
        <w:jc w:val="both"/>
        <w:rPr>
          <w:b w:val="0"/>
          <w:bCs w:val="0"/>
        </w:rPr>
      </w:pPr>
      <w:r w:rsidRPr="00470017">
        <w:rPr>
          <w:b w:val="0"/>
          <w:bCs w:val="0"/>
        </w:rPr>
        <w:t xml:space="preserve">GSS - Gram </w:t>
      </w:r>
      <w:proofErr w:type="spellStart"/>
      <w:r w:rsidRPr="00470017">
        <w:rPr>
          <w:b w:val="0"/>
          <w:bCs w:val="0"/>
        </w:rPr>
        <w:t>Swasthya</w:t>
      </w:r>
      <w:proofErr w:type="spellEnd"/>
      <w:r w:rsidRPr="00470017">
        <w:rPr>
          <w:b w:val="0"/>
          <w:bCs w:val="0"/>
        </w:rPr>
        <w:t xml:space="preserve"> Samiti</w:t>
      </w:r>
    </w:p>
    <w:p w14:paraId="404CEEA6" w14:textId="77777777" w:rsidR="009026F3" w:rsidRPr="00470017" w:rsidRDefault="009026F3" w:rsidP="00470017">
      <w:pPr>
        <w:spacing w:line="360" w:lineRule="auto"/>
        <w:jc w:val="both"/>
        <w:rPr>
          <w:b w:val="0"/>
          <w:bCs w:val="0"/>
        </w:rPr>
      </w:pPr>
      <w:r w:rsidRPr="00470017">
        <w:rPr>
          <w:b w:val="0"/>
          <w:bCs w:val="0"/>
        </w:rPr>
        <w:t>JAS - Jan Arogya Samiti</w:t>
      </w:r>
    </w:p>
    <w:p w14:paraId="626C35D6" w14:textId="77777777" w:rsidR="009026F3" w:rsidRPr="00470017" w:rsidRDefault="009026F3" w:rsidP="00470017">
      <w:pPr>
        <w:spacing w:line="360" w:lineRule="auto"/>
        <w:jc w:val="both"/>
        <w:rPr>
          <w:b w:val="0"/>
          <w:bCs w:val="0"/>
        </w:rPr>
      </w:pPr>
      <w:r w:rsidRPr="00470017">
        <w:rPr>
          <w:b w:val="0"/>
          <w:bCs w:val="0"/>
        </w:rPr>
        <w:t>MAS - Mahila Arogya Samiti</w:t>
      </w:r>
    </w:p>
    <w:p w14:paraId="6C5A4348" w14:textId="77777777" w:rsidR="009026F3" w:rsidRPr="00470017" w:rsidRDefault="009026F3" w:rsidP="00470017">
      <w:pPr>
        <w:spacing w:line="360" w:lineRule="auto"/>
        <w:jc w:val="both"/>
        <w:rPr>
          <w:b w:val="0"/>
          <w:bCs w:val="0"/>
        </w:rPr>
      </w:pPr>
      <w:r w:rsidRPr="00470017">
        <w:rPr>
          <w:b w:val="0"/>
          <w:bCs w:val="0"/>
        </w:rPr>
        <w:t xml:space="preserve">RBSK - </w:t>
      </w:r>
      <w:proofErr w:type="spellStart"/>
      <w:r w:rsidRPr="00470017">
        <w:rPr>
          <w:b w:val="0"/>
          <w:bCs w:val="0"/>
        </w:rPr>
        <w:t>Rashtriya</w:t>
      </w:r>
      <w:proofErr w:type="spellEnd"/>
      <w:r w:rsidRPr="00470017">
        <w:rPr>
          <w:b w:val="0"/>
          <w:bCs w:val="0"/>
        </w:rPr>
        <w:t xml:space="preserve"> Bal </w:t>
      </w:r>
      <w:proofErr w:type="spellStart"/>
      <w:r w:rsidRPr="00470017">
        <w:rPr>
          <w:b w:val="0"/>
          <w:bCs w:val="0"/>
        </w:rPr>
        <w:t>Swasthya</w:t>
      </w:r>
      <w:proofErr w:type="spellEnd"/>
      <w:r w:rsidRPr="00470017">
        <w:rPr>
          <w:b w:val="0"/>
          <w:bCs w:val="0"/>
        </w:rPr>
        <w:t xml:space="preserve"> </w:t>
      </w:r>
      <w:proofErr w:type="spellStart"/>
      <w:r w:rsidRPr="00470017">
        <w:rPr>
          <w:b w:val="0"/>
          <w:bCs w:val="0"/>
        </w:rPr>
        <w:t>Karyakram</w:t>
      </w:r>
      <w:proofErr w:type="spellEnd"/>
    </w:p>
    <w:p w14:paraId="5DD41A9D" w14:textId="77777777" w:rsidR="009026F3" w:rsidRPr="00470017" w:rsidRDefault="009026F3" w:rsidP="00470017">
      <w:pPr>
        <w:spacing w:line="360" w:lineRule="auto"/>
        <w:jc w:val="both"/>
        <w:rPr>
          <w:b w:val="0"/>
          <w:bCs w:val="0"/>
        </w:rPr>
      </w:pPr>
      <w:r w:rsidRPr="00470017">
        <w:rPr>
          <w:b w:val="0"/>
          <w:bCs w:val="0"/>
        </w:rPr>
        <w:t>NRHM - National Rural Health Mission</w:t>
      </w:r>
    </w:p>
    <w:p w14:paraId="2D0DE3CF" w14:textId="77777777" w:rsidR="009026F3" w:rsidRPr="00470017" w:rsidRDefault="009026F3" w:rsidP="00470017">
      <w:pPr>
        <w:spacing w:line="360" w:lineRule="auto"/>
        <w:jc w:val="both"/>
        <w:rPr>
          <w:b w:val="0"/>
          <w:bCs w:val="0"/>
        </w:rPr>
      </w:pPr>
      <w:r w:rsidRPr="00470017">
        <w:rPr>
          <w:b w:val="0"/>
          <w:bCs w:val="0"/>
        </w:rPr>
        <w:t>IPSI - Indian Primary Health Care Support Initiative</w:t>
      </w:r>
    </w:p>
    <w:p w14:paraId="08E94FD3" w14:textId="77777777" w:rsidR="009026F3" w:rsidRPr="00470017" w:rsidRDefault="009026F3" w:rsidP="00470017">
      <w:pPr>
        <w:spacing w:line="360" w:lineRule="auto"/>
        <w:jc w:val="both"/>
        <w:rPr>
          <w:b w:val="0"/>
          <w:bCs w:val="0"/>
        </w:rPr>
      </w:pPr>
      <w:r w:rsidRPr="00470017">
        <w:rPr>
          <w:b w:val="0"/>
          <w:bCs w:val="0"/>
        </w:rPr>
        <w:t>TB - Tuberculosis</w:t>
      </w:r>
    </w:p>
    <w:p w14:paraId="79A7FA09" w14:textId="77777777" w:rsidR="009026F3" w:rsidRPr="00470017" w:rsidRDefault="009026F3" w:rsidP="00470017">
      <w:pPr>
        <w:spacing w:line="360" w:lineRule="auto"/>
        <w:jc w:val="both"/>
        <w:rPr>
          <w:b w:val="0"/>
          <w:bCs w:val="0"/>
        </w:rPr>
      </w:pPr>
      <w:r w:rsidRPr="00470017">
        <w:rPr>
          <w:b w:val="0"/>
          <w:bCs w:val="0"/>
        </w:rPr>
        <w:t>ANC - Antenatal Care</w:t>
      </w:r>
    </w:p>
    <w:p w14:paraId="3C3027CD" w14:textId="77777777" w:rsidR="009026F3" w:rsidRPr="00470017" w:rsidRDefault="009026F3" w:rsidP="00470017">
      <w:pPr>
        <w:spacing w:line="360" w:lineRule="auto"/>
        <w:jc w:val="both"/>
        <w:rPr>
          <w:b w:val="0"/>
          <w:bCs w:val="0"/>
        </w:rPr>
      </w:pPr>
      <w:r w:rsidRPr="00470017">
        <w:rPr>
          <w:b w:val="0"/>
          <w:bCs w:val="0"/>
        </w:rPr>
        <w:t>PNC - Postnatal Care</w:t>
      </w:r>
    </w:p>
    <w:p w14:paraId="1E73B91E" w14:textId="77777777" w:rsidR="009026F3" w:rsidRPr="00470017" w:rsidRDefault="009026F3" w:rsidP="00470017">
      <w:pPr>
        <w:spacing w:line="360" w:lineRule="auto"/>
        <w:jc w:val="both"/>
        <w:rPr>
          <w:b w:val="0"/>
          <w:bCs w:val="0"/>
        </w:rPr>
      </w:pPr>
      <w:r w:rsidRPr="00470017">
        <w:rPr>
          <w:b w:val="0"/>
          <w:bCs w:val="0"/>
        </w:rPr>
        <w:t>GMDC - Gujarat Mineral Development Corporation</w:t>
      </w:r>
    </w:p>
    <w:p w14:paraId="58917EFA" w14:textId="77777777" w:rsidR="009026F3" w:rsidRPr="00470017" w:rsidRDefault="009026F3" w:rsidP="00470017">
      <w:pPr>
        <w:spacing w:line="360" w:lineRule="auto"/>
        <w:jc w:val="both"/>
        <w:rPr>
          <w:b w:val="0"/>
          <w:bCs w:val="0"/>
        </w:rPr>
      </w:pPr>
      <w:r w:rsidRPr="00470017">
        <w:rPr>
          <w:b w:val="0"/>
          <w:bCs w:val="0"/>
        </w:rPr>
        <w:t>PHC - Primary Health Centre</w:t>
      </w:r>
    </w:p>
    <w:p w14:paraId="60C116CF" w14:textId="77777777" w:rsidR="009026F3" w:rsidRPr="00A556ED" w:rsidRDefault="009026F3" w:rsidP="006F19E1"/>
    <w:p w14:paraId="6A94E2CE" w14:textId="77777777" w:rsidR="009026F3" w:rsidRDefault="009026F3" w:rsidP="006F19E1"/>
    <w:p w14:paraId="6CCDF058" w14:textId="77777777" w:rsidR="009026F3" w:rsidRDefault="009026F3" w:rsidP="006F19E1"/>
    <w:p w14:paraId="338A554F" w14:textId="77777777" w:rsidR="007C6F14" w:rsidRDefault="007C6F14" w:rsidP="006F19E1"/>
    <w:p w14:paraId="5CF77C8F" w14:textId="77777777" w:rsidR="007C6F14" w:rsidRDefault="007C6F14" w:rsidP="006F19E1"/>
    <w:p w14:paraId="1D725105" w14:textId="77777777" w:rsidR="001104E1" w:rsidRDefault="001104E1" w:rsidP="006F19E1"/>
    <w:p w14:paraId="459AE2D7" w14:textId="77777777" w:rsidR="001104E1" w:rsidRDefault="001104E1" w:rsidP="006F19E1"/>
    <w:p w14:paraId="61FD2A85" w14:textId="77777777" w:rsidR="001104E1" w:rsidRDefault="001104E1" w:rsidP="006F19E1"/>
    <w:p w14:paraId="4855170B" w14:textId="77777777" w:rsidR="001104E1" w:rsidRDefault="001104E1" w:rsidP="006F19E1"/>
    <w:p w14:paraId="0361DBF7" w14:textId="77777777" w:rsidR="001104E1" w:rsidRDefault="001104E1" w:rsidP="006F19E1"/>
    <w:p w14:paraId="5C403379" w14:textId="77777777" w:rsidR="001104E1" w:rsidRDefault="001104E1" w:rsidP="006F19E1"/>
    <w:p w14:paraId="26039142" w14:textId="77777777" w:rsidR="001104E1" w:rsidRDefault="001104E1" w:rsidP="006F19E1"/>
    <w:p w14:paraId="71E864D2" w14:textId="77777777" w:rsidR="001104E1" w:rsidRDefault="001104E1" w:rsidP="006F19E1"/>
    <w:p w14:paraId="7B70AFF1" w14:textId="77777777" w:rsidR="00470017" w:rsidRDefault="00470017">
      <w:pPr>
        <w:spacing w:after="200" w:line="276" w:lineRule="auto"/>
        <w:ind w:left="0"/>
      </w:pPr>
      <w:r>
        <w:br w:type="page"/>
      </w:r>
    </w:p>
    <w:p w14:paraId="2D1AA0DF" w14:textId="77777777" w:rsidR="009026F3" w:rsidRPr="009026F3" w:rsidRDefault="00470017" w:rsidP="006F19E1">
      <w:r>
        <w:lastRenderedPageBreak/>
        <w:t xml:space="preserve">                                                                                </w:t>
      </w:r>
      <w:r w:rsidR="009026F3" w:rsidRPr="009026F3">
        <w:t>Abstract</w:t>
      </w:r>
    </w:p>
    <w:p w14:paraId="719A4946" w14:textId="77777777" w:rsidR="009026F3" w:rsidRPr="009026F3" w:rsidRDefault="009026F3" w:rsidP="006F19E1"/>
    <w:p w14:paraId="46FA0076" w14:textId="77777777" w:rsidR="009026F3" w:rsidRPr="00470017" w:rsidRDefault="009026F3" w:rsidP="00470017">
      <w:pPr>
        <w:spacing w:line="360" w:lineRule="auto"/>
        <w:jc w:val="both"/>
        <w:rPr>
          <w:b w:val="0"/>
          <w:bCs w:val="0"/>
        </w:rPr>
      </w:pPr>
      <w:r w:rsidRPr="00470017">
        <w:rPr>
          <w:b w:val="0"/>
          <w:bCs w:val="0"/>
        </w:rPr>
        <w:t xml:space="preserve">This dissertation investigates the functioning and roles of community platforms in driving health initiatives in Bhavnagar district, Gujarat, India. The study focuses on committees such as Gram </w:t>
      </w:r>
      <w:proofErr w:type="spellStart"/>
      <w:r w:rsidRPr="00470017">
        <w:rPr>
          <w:b w:val="0"/>
          <w:bCs w:val="0"/>
        </w:rPr>
        <w:t>Swasthya</w:t>
      </w:r>
      <w:proofErr w:type="spellEnd"/>
      <w:r w:rsidRPr="00470017">
        <w:rPr>
          <w:b w:val="0"/>
          <w:bCs w:val="0"/>
        </w:rPr>
        <w:t xml:space="preserve"> Samitis (GSS), Jan Arogya Samitis (JAS), and Village Health Councils, which include representatives from the community, government bodies, and healthcare workers.</w:t>
      </w:r>
    </w:p>
    <w:p w14:paraId="7FF0766C" w14:textId="77777777" w:rsidR="009026F3" w:rsidRPr="00470017" w:rsidRDefault="009026F3" w:rsidP="00470017">
      <w:pPr>
        <w:spacing w:line="360" w:lineRule="auto"/>
        <w:jc w:val="both"/>
        <w:rPr>
          <w:b w:val="0"/>
          <w:bCs w:val="0"/>
        </w:rPr>
      </w:pPr>
      <w:r w:rsidRPr="00470017">
        <w:rPr>
          <w:b w:val="0"/>
          <w:bCs w:val="0"/>
        </w:rPr>
        <w:t>The research is contextualized within India's efforts to strengthen primary healthcare through community engagement, as part of the broader goal of achieving universal health coverage. It examines how these community platforms contribute to health promotion, capacity building, and resource management in primary care settings.</w:t>
      </w:r>
    </w:p>
    <w:p w14:paraId="46FBF8FB" w14:textId="77777777" w:rsidR="009026F3" w:rsidRPr="00470017" w:rsidRDefault="009026F3" w:rsidP="00470017">
      <w:pPr>
        <w:spacing w:line="360" w:lineRule="auto"/>
        <w:jc w:val="both"/>
        <w:rPr>
          <w:b w:val="0"/>
          <w:bCs w:val="0"/>
        </w:rPr>
      </w:pPr>
      <w:r w:rsidRPr="00470017">
        <w:rPr>
          <w:b w:val="0"/>
          <w:bCs w:val="0"/>
        </w:rPr>
        <w:t xml:space="preserve">Employing a qualitative methodology, the study utilized in-depth interviews, focus group discussions, and supplementary interviews with key stakeholders. Data was collected from diverse participants across different population types and geographic locations within Bhavnagar district. The collected data was </w:t>
      </w:r>
      <w:r w:rsidR="00470017" w:rsidRPr="00470017">
        <w:rPr>
          <w:b w:val="0"/>
          <w:bCs w:val="0"/>
        </w:rPr>
        <w:t>analyzed using MAXQDA software</w:t>
      </w:r>
      <w:r w:rsidRPr="00470017">
        <w:rPr>
          <w:b w:val="0"/>
          <w:bCs w:val="0"/>
        </w:rPr>
        <w:t xml:space="preserve"> to identify common themes and insights.</w:t>
      </w:r>
    </w:p>
    <w:p w14:paraId="4B8B96D1" w14:textId="77777777" w:rsidR="009026F3" w:rsidRPr="00470017" w:rsidRDefault="009026F3" w:rsidP="00470017">
      <w:pPr>
        <w:spacing w:line="360" w:lineRule="auto"/>
        <w:jc w:val="both"/>
        <w:rPr>
          <w:b w:val="0"/>
          <w:bCs w:val="0"/>
        </w:rPr>
      </w:pPr>
      <w:r w:rsidRPr="00470017">
        <w:rPr>
          <w:b w:val="0"/>
          <w:bCs w:val="0"/>
        </w:rPr>
        <w:t>Key findings reveal that these community platforms play a significant role in health promotion activities, including maternal and child health services, non-communicable disease screening, immunization, and health education. The study also uncovered challenges such as communication gaps between different levels of the health system, funding issues, and varying levels of motivation among committee members.</w:t>
      </w:r>
    </w:p>
    <w:p w14:paraId="45259D67" w14:textId="77777777" w:rsidR="009026F3" w:rsidRPr="00470017" w:rsidRDefault="009026F3" w:rsidP="00470017">
      <w:pPr>
        <w:spacing w:line="360" w:lineRule="auto"/>
        <w:jc w:val="both"/>
        <w:rPr>
          <w:b w:val="0"/>
          <w:bCs w:val="0"/>
        </w:rPr>
      </w:pPr>
      <w:r w:rsidRPr="00470017">
        <w:rPr>
          <w:b w:val="0"/>
          <w:bCs w:val="0"/>
        </w:rPr>
        <w:t>The research concludes that while these committees demonstrate strong community integration and effective health education efforts, there is a need for improved training, clearer guidelines, enhanced funding mechanisms, and better utilization of technology. Recommendations include implementing regular capacity-building programs, increasing funding allocations, developing clear role definitions, and leveraging digital tools for health promotion and monitoring.</w:t>
      </w:r>
    </w:p>
    <w:p w14:paraId="4F144B37" w14:textId="77777777" w:rsidR="009026F3" w:rsidRPr="00470017" w:rsidRDefault="009026F3" w:rsidP="00470017">
      <w:pPr>
        <w:spacing w:line="360" w:lineRule="auto"/>
        <w:jc w:val="both"/>
        <w:rPr>
          <w:b w:val="0"/>
          <w:bCs w:val="0"/>
        </w:rPr>
      </w:pPr>
      <w:r w:rsidRPr="00470017">
        <w:rPr>
          <w:b w:val="0"/>
          <w:bCs w:val="0"/>
        </w:rPr>
        <w:t>This study contributes to the understanding of community engagement in primary healthcare and provides actionable insights for policymakers and healthcare administrators to enhance the effectiveness of community platforms in driving health initiatives and improving primary care outcomes in similar settings.</w:t>
      </w:r>
    </w:p>
    <w:p w14:paraId="58964BCE" w14:textId="77777777" w:rsidR="009026F3" w:rsidRPr="007C6F14" w:rsidRDefault="009026F3" w:rsidP="006F19E1">
      <w:r w:rsidRPr="007C6F14">
        <w:tab/>
      </w:r>
    </w:p>
    <w:p w14:paraId="18E6FAF9" w14:textId="77777777" w:rsidR="009026F3" w:rsidRPr="009026F3" w:rsidRDefault="009026F3" w:rsidP="006F19E1">
      <w:pPr>
        <w:rPr>
          <w:rFonts w:cs="Calibri"/>
        </w:rPr>
      </w:pPr>
      <w:r w:rsidRPr="009026F3">
        <w:br w:type="page"/>
      </w:r>
    </w:p>
    <w:p w14:paraId="7036F3D4" w14:textId="77777777" w:rsidR="009026F3" w:rsidRPr="009026F3" w:rsidRDefault="009026F3" w:rsidP="006F19E1">
      <w:r w:rsidRPr="009026F3">
        <w:lastRenderedPageBreak/>
        <w:t xml:space="preserve">Introduction: </w:t>
      </w:r>
    </w:p>
    <w:p w14:paraId="0734EFE6" w14:textId="77777777" w:rsidR="009026F3" w:rsidRPr="009026F3" w:rsidRDefault="009026F3" w:rsidP="006F19E1"/>
    <w:p w14:paraId="14E402FB" w14:textId="77777777" w:rsidR="009026F3" w:rsidRPr="00470017" w:rsidRDefault="009026F3" w:rsidP="001873F9">
      <w:pPr>
        <w:spacing w:line="276" w:lineRule="auto"/>
        <w:jc w:val="both"/>
        <w:rPr>
          <w:b w:val="0"/>
          <w:bCs w:val="0"/>
        </w:rPr>
      </w:pPr>
      <w:r w:rsidRPr="00470017">
        <w:rPr>
          <w:b w:val="0"/>
          <w:bCs w:val="0"/>
        </w:rPr>
        <w:t>The Indian Primary Health Care Support Initiative (IPSI) represents a significant collaborative effort to strengthen and transform primary healthcare delivery in India. This study, conducted within the framework of IPSI, focuses on documenting and analyzing community engagement practices in primary healthcare, with a specific emphasis on Bhavnagar district in Gujarat. As India strives to achieve universal health coverage and improve health outcomes for its vast population, understanding and enhancing community participation in healthcare has become increasingly crucial.</w:t>
      </w:r>
    </w:p>
    <w:p w14:paraId="0A53020C" w14:textId="77777777" w:rsidR="009026F3" w:rsidRPr="00470017" w:rsidRDefault="009026F3" w:rsidP="001873F9">
      <w:pPr>
        <w:spacing w:line="276" w:lineRule="auto"/>
        <w:jc w:val="both"/>
        <w:rPr>
          <w:b w:val="0"/>
          <w:bCs w:val="0"/>
        </w:rPr>
      </w:pPr>
      <w:r w:rsidRPr="00470017">
        <w:rPr>
          <w:b w:val="0"/>
          <w:bCs w:val="0"/>
        </w:rPr>
        <w:t>IPSI, a joint initiative involving the Government of India, state governments, and international partners, aims to support the implementation of comprehensive primary health care (CPHC) across the country. A key component of this initiative is the emphasis on community engagement as a means to improve healthcare access, quality, and outcomes. This study aligns with IPSI's objectives by examining the current state of community engagement practices, identifying successful models, and developing recommendations for scaling up effective strategies.</w:t>
      </w:r>
    </w:p>
    <w:p w14:paraId="2D8235F1" w14:textId="77777777" w:rsidR="009026F3" w:rsidRPr="00470017" w:rsidRDefault="009026F3" w:rsidP="001873F9">
      <w:pPr>
        <w:spacing w:line="276" w:lineRule="auto"/>
        <w:jc w:val="both"/>
        <w:rPr>
          <w:b w:val="0"/>
          <w:bCs w:val="0"/>
        </w:rPr>
      </w:pPr>
      <w:r w:rsidRPr="00470017">
        <w:rPr>
          <w:b w:val="0"/>
          <w:bCs w:val="0"/>
        </w:rPr>
        <w:t>The Indian government has placed increasing emphasis on community participation in healthcare delivery through various national programs and initiatives. The National Health Mission, launched in 2013, explicitly recognizes community engagement as a key strategy for improving health outcomes. More recently, the Ayushman Bharat program introd</w:t>
      </w:r>
      <w:r w:rsidR="007C6F14" w:rsidRPr="00470017">
        <w:rPr>
          <w:b w:val="0"/>
          <w:bCs w:val="0"/>
        </w:rPr>
        <w:t>uced Health and Wellness Center</w:t>
      </w:r>
      <w:r w:rsidRPr="00470017">
        <w:rPr>
          <w:b w:val="0"/>
          <w:bCs w:val="0"/>
        </w:rPr>
        <w:t xml:space="preserve"> (HWCs) as a cornerstone of comprehensive primary healthcare, with community outreach and involvement as integral components.</w:t>
      </w:r>
    </w:p>
    <w:p w14:paraId="775C1F23" w14:textId="77777777" w:rsidR="009026F3" w:rsidRPr="00470017" w:rsidRDefault="009026F3" w:rsidP="001873F9">
      <w:pPr>
        <w:spacing w:line="276" w:lineRule="auto"/>
        <w:jc w:val="both"/>
        <w:rPr>
          <w:b w:val="0"/>
          <w:bCs w:val="0"/>
        </w:rPr>
      </w:pPr>
      <w:r w:rsidRPr="00470017">
        <w:rPr>
          <w:b w:val="0"/>
          <w:bCs w:val="0"/>
        </w:rPr>
        <w:t>Within this context, Gujarat has been at the forefront of implementing innovative community engagement approaches in its primary healthcare system. However, despite these efforts, disparities in healthcare access and outcomes persist between urban and rural areas, and among different socio-economic groups in Gujarat. Traditional top-down healthcare models often fail to address community-specific needs and preferences, highlighting the need for more localized and participatory approaches. This research study focuses on Bhavnagar district as a case study to examine the current state of community engagement in primary healthcare and identify opportunities for improvement and scale-up. The current state of community engagement within Gujarat's primary health care despite improvements, disparities in healthcare access and utilization persist between urban and rural areas, and among different socio-economic groups.</w:t>
      </w:r>
    </w:p>
    <w:p w14:paraId="24237196" w14:textId="77777777" w:rsidR="009026F3" w:rsidRPr="00470017" w:rsidRDefault="009026F3" w:rsidP="001873F9">
      <w:pPr>
        <w:spacing w:line="276" w:lineRule="auto"/>
        <w:jc w:val="both"/>
        <w:rPr>
          <w:b w:val="0"/>
          <w:bCs w:val="0"/>
        </w:rPr>
      </w:pPr>
      <w:r w:rsidRPr="00470017">
        <w:rPr>
          <w:b w:val="0"/>
          <w:bCs w:val="0"/>
        </w:rPr>
        <w:t xml:space="preserve">Traditional top-down healthcare models often fail to address community-specific needs and preferences. </w:t>
      </w:r>
    </w:p>
    <w:p w14:paraId="7EC9424F" w14:textId="77777777" w:rsidR="009026F3" w:rsidRDefault="009026F3" w:rsidP="001873F9">
      <w:pPr>
        <w:spacing w:line="276" w:lineRule="auto"/>
        <w:jc w:val="both"/>
        <w:rPr>
          <w:b w:val="0"/>
          <w:bCs w:val="0"/>
        </w:rPr>
      </w:pPr>
      <w:r w:rsidRPr="00470017">
        <w:rPr>
          <w:b w:val="0"/>
          <w:bCs w:val="0"/>
        </w:rPr>
        <w:t>Existing Initiatives: Several government and non-profit programs promote community engagement through initiatives like:</w:t>
      </w:r>
    </w:p>
    <w:p w14:paraId="0A01C118" w14:textId="77777777" w:rsidR="00470017" w:rsidRPr="00470017" w:rsidRDefault="00470017" w:rsidP="001873F9">
      <w:pPr>
        <w:spacing w:line="276" w:lineRule="auto"/>
        <w:jc w:val="both"/>
        <w:rPr>
          <w:b w:val="0"/>
          <w:bCs w:val="0"/>
        </w:rPr>
      </w:pPr>
    </w:p>
    <w:p w14:paraId="00597AE2" w14:textId="77777777" w:rsidR="009026F3" w:rsidRPr="00470017" w:rsidRDefault="009026F3" w:rsidP="00364C52">
      <w:pPr>
        <w:pStyle w:val="ListParagraph"/>
        <w:numPr>
          <w:ilvl w:val="0"/>
          <w:numId w:val="10"/>
        </w:numPr>
        <w:spacing w:line="276" w:lineRule="auto"/>
        <w:jc w:val="both"/>
        <w:rPr>
          <w:b w:val="0"/>
          <w:bCs w:val="0"/>
        </w:rPr>
      </w:pPr>
      <w:r w:rsidRPr="00470017">
        <w:rPr>
          <w:b w:val="0"/>
          <w:bCs w:val="0"/>
        </w:rPr>
        <w:t xml:space="preserve">Jan Arogya samiti (reform of RKS) and GSS:  to ensure provision of quality healthcare </w:t>
      </w:r>
      <w:proofErr w:type="gramStart"/>
      <w:r w:rsidRPr="00470017">
        <w:rPr>
          <w:b w:val="0"/>
          <w:bCs w:val="0"/>
        </w:rPr>
        <w:t>services’</w:t>
      </w:r>
      <w:proofErr w:type="gramEnd"/>
      <w:r w:rsidRPr="00470017">
        <w:rPr>
          <w:b w:val="0"/>
          <w:bCs w:val="0"/>
        </w:rPr>
        <w:t xml:space="preserve"> to all.</w:t>
      </w:r>
    </w:p>
    <w:p w14:paraId="03CBD652" w14:textId="77777777" w:rsidR="009026F3" w:rsidRPr="00470017" w:rsidRDefault="009026F3" w:rsidP="00364C52">
      <w:pPr>
        <w:pStyle w:val="ListParagraph"/>
        <w:numPr>
          <w:ilvl w:val="0"/>
          <w:numId w:val="10"/>
        </w:numPr>
        <w:spacing w:line="276" w:lineRule="auto"/>
        <w:jc w:val="both"/>
        <w:rPr>
          <w:b w:val="0"/>
          <w:bCs w:val="0"/>
        </w:rPr>
      </w:pPr>
      <w:proofErr w:type="spellStart"/>
      <w:r w:rsidRPr="00470017">
        <w:rPr>
          <w:b w:val="0"/>
          <w:bCs w:val="0"/>
        </w:rPr>
        <w:t>Rashtriya</w:t>
      </w:r>
      <w:proofErr w:type="spellEnd"/>
      <w:r w:rsidRPr="00470017">
        <w:rPr>
          <w:b w:val="0"/>
          <w:bCs w:val="0"/>
        </w:rPr>
        <w:t xml:space="preserve"> Kishor </w:t>
      </w:r>
      <w:proofErr w:type="spellStart"/>
      <w:r w:rsidRPr="00470017">
        <w:rPr>
          <w:b w:val="0"/>
          <w:bCs w:val="0"/>
        </w:rPr>
        <w:t>Swasthya</w:t>
      </w:r>
      <w:proofErr w:type="spellEnd"/>
      <w:r w:rsidRPr="00470017">
        <w:rPr>
          <w:b w:val="0"/>
          <w:bCs w:val="0"/>
        </w:rPr>
        <w:t xml:space="preserve"> </w:t>
      </w:r>
      <w:proofErr w:type="spellStart"/>
      <w:r w:rsidRPr="00470017">
        <w:rPr>
          <w:b w:val="0"/>
          <w:bCs w:val="0"/>
        </w:rPr>
        <w:t>Karyakram</w:t>
      </w:r>
      <w:proofErr w:type="spellEnd"/>
      <w:r w:rsidRPr="00470017">
        <w:rPr>
          <w:b w:val="0"/>
          <w:bCs w:val="0"/>
        </w:rPr>
        <w:t xml:space="preserve"> (RKSK): involving adolescents in health promotion activities.</w:t>
      </w:r>
    </w:p>
    <w:p w14:paraId="3DE9AD54" w14:textId="77777777" w:rsidR="009026F3" w:rsidRPr="00470017" w:rsidRDefault="009026F3" w:rsidP="00364C52">
      <w:pPr>
        <w:pStyle w:val="ListParagraph"/>
        <w:numPr>
          <w:ilvl w:val="0"/>
          <w:numId w:val="10"/>
        </w:numPr>
        <w:spacing w:line="276" w:lineRule="auto"/>
        <w:jc w:val="both"/>
        <w:rPr>
          <w:b w:val="0"/>
          <w:bCs w:val="0"/>
        </w:rPr>
      </w:pPr>
      <w:r w:rsidRPr="00470017">
        <w:rPr>
          <w:b w:val="0"/>
          <w:bCs w:val="0"/>
        </w:rPr>
        <w:t>Community-based monitoring mechanisms: enabling feedback and accountability.</w:t>
      </w:r>
    </w:p>
    <w:p w14:paraId="48AB57CD" w14:textId="77777777" w:rsidR="009026F3" w:rsidRPr="00470017" w:rsidRDefault="009026F3" w:rsidP="001873F9">
      <w:pPr>
        <w:spacing w:line="276" w:lineRule="auto"/>
        <w:jc w:val="both"/>
        <w:rPr>
          <w:b w:val="0"/>
          <w:bCs w:val="0"/>
        </w:rPr>
      </w:pPr>
    </w:p>
    <w:p w14:paraId="705436D3" w14:textId="77777777" w:rsidR="00470017" w:rsidRDefault="00470017" w:rsidP="001873F9">
      <w:pPr>
        <w:spacing w:after="200" w:line="276" w:lineRule="auto"/>
        <w:ind w:left="0"/>
        <w:jc w:val="both"/>
        <w:rPr>
          <w:b w:val="0"/>
          <w:bCs w:val="0"/>
        </w:rPr>
      </w:pPr>
      <w:r>
        <w:rPr>
          <w:b w:val="0"/>
          <w:bCs w:val="0"/>
        </w:rPr>
        <w:br w:type="page"/>
      </w:r>
    </w:p>
    <w:p w14:paraId="69C8374F" w14:textId="77777777" w:rsidR="009026F3" w:rsidRPr="00470017" w:rsidRDefault="009026F3" w:rsidP="001873F9">
      <w:pPr>
        <w:spacing w:line="276" w:lineRule="auto"/>
        <w:jc w:val="both"/>
        <w:rPr>
          <w:b w:val="0"/>
          <w:bCs w:val="0"/>
        </w:rPr>
      </w:pPr>
      <w:r w:rsidRPr="00470017">
        <w:rPr>
          <w:b w:val="0"/>
          <w:bCs w:val="0"/>
        </w:rPr>
        <w:lastRenderedPageBreak/>
        <w:t>The study's significance lies in its potential to bridge critical gaps in our understanding of community engagement within the context of India's evolving primary healthcare landscape. While substantial efforts have been invested in implementing CPHC programs, there remains a paucity of systematic documentation and analysis of community engagement strategies, particularly at the district level. By focusing on Bhavnagar district, this research provides valuable insights into the local dynamics of community participation in healthcare, which can inform policy and practice not only in Gujarat but potentially in other states facing similar challenges.</w:t>
      </w:r>
    </w:p>
    <w:p w14:paraId="40FEB8E0" w14:textId="77777777" w:rsidR="009026F3" w:rsidRPr="001104E1" w:rsidRDefault="009026F3" w:rsidP="001873F9">
      <w:pPr>
        <w:spacing w:line="276" w:lineRule="auto"/>
        <w:jc w:val="both"/>
      </w:pPr>
    </w:p>
    <w:p w14:paraId="070747CA" w14:textId="77777777" w:rsidR="009026F3" w:rsidRPr="00470017" w:rsidRDefault="009026F3" w:rsidP="001873F9">
      <w:pPr>
        <w:spacing w:line="276" w:lineRule="auto"/>
        <w:jc w:val="both"/>
        <w:rPr>
          <w:b w:val="0"/>
          <w:bCs w:val="0"/>
        </w:rPr>
      </w:pPr>
      <w:r w:rsidRPr="00470017">
        <w:rPr>
          <w:b w:val="0"/>
          <w:bCs w:val="0"/>
        </w:rPr>
        <w:t>Moreover, the study addresses the critical need for evidence-based advocacy in scaling up successful community engagement models. By identifying and documenting effective practices, the research aims to provide policymakers, healthcare administrators, and community leaders with actionable insights to strengthen community involvement in primary healthcare delivery. This is particularly relevant in the context of India's ongoing efforts to achieve universal health coverage and meet the Sustainable Development Goals related to health and well-being.</w:t>
      </w:r>
    </w:p>
    <w:p w14:paraId="3D59BEC4" w14:textId="77777777" w:rsidR="009026F3" w:rsidRPr="00470017" w:rsidRDefault="009026F3" w:rsidP="001873F9">
      <w:pPr>
        <w:spacing w:line="276" w:lineRule="auto"/>
        <w:jc w:val="both"/>
        <w:rPr>
          <w:b w:val="0"/>
          <w:bCs w:val="0"/>
        </w:rPr>
      </w:pPr>
    </w:p>
    <w:p w14:paraId="36F82964" w14:textId="77777777" w:rsidR="009026F3" w:rsidRPr="00470017" w:rsidRDefault="009026F3" w:rsidP="001873F9">
      <w:pPr>
        <w:spacing w:line="276" w:lineRule="auto"/>
        <w:jc w:val="both"/>
        <w:rPr>
          <w:b w:val="0"/>
          <w:bCs w:val="0"/>
        </w:rPr>
      </w:pPr>
      <w:r w:rsidRPr="00470017">
        <w:rPr>
          <w:b w:val="0"/>
          <w:bCs w:val="0"/>
        </w:rPr>
        <w:t xml:space="preserve">The expected outcomes of this research are multifold. Firstly, it aims to contribute to the scientific literature by offering insights into the documentation practices and advocacy strategies for scaling up community engagement within CPHC initiatives. Secondly, the study seeks to inform policymakers and healthcare professionals on evidence-based approaches to strengthen community involvement, ultimately improving health outcomes. Finally, by developing recommendations for scaling up successful practices, the research aspires to </w:t>
      </w:r>
      <w:proofErr w:type="spellStart"/>
      <w:r w:rsidRPr="00470017">
        <w:rPr>
          <w:b w:val="0"/>
          <w:bCs w:val="0"/>
        </w:rPr>
        <w:t>catalyse</w:t>
      </w:r>
      <w:proofErr w:type="spellEnd"/>
      <w:r w:rsidRPr="00470017">
        <w:rPr>
          <w:b w:val="0"/>
          <w:bCs w:val="0"/>
        </w:rPr>
        <w:t xml:space="preserve"> positive changes in how community engagement is conceptualized and implemented within India's primary healthcare system.</w:t>
      </w:r>
    </w:p>
    <w:p w14:paraId="6958A00A" w14:textId="77777777" w:rsidR="009026F3" w:rsidRPr="00470017" w:rsidRDefault="009026F3" w:rsidP="001873F9">
      <w:pPr>
        <w:spacing w:line="276" w:lineRule="auto"/>
        <w:jc w:val="both"/>
        <w:rPr>
          <w:b w:val="0"/>
          <w:bCs w:val="0"/>
        </w:rPr>
      </w:pPr>
    </w:p>
    <w:p w14:paraId="0800A11D" w14:textId="77777777" w:rsidR="008F611F" w:rsidRDefault="009026F3" w:rsidP="001873F9">
      <w:pPr>
        <w:spacing w:line="276" w:lineRule="auto"/>
        <w:jc w:val="both"/>
        <w:rPr>
          <w:b w:val="0"/>
          <w:bCs w:val="0"/>
        </w:rPr>
      </w:pPr>
      <w:r w:rsidRPr="00470017">
        <w:rPr>
          <w:b w:val="0"/>
          <w:bCs w:val="0"/>
        </w:rPr>
        <w:t>As India continues to grapple with the challenges of ensuring equitable access to quality healthcare for its vast and diverse population, the insights generated from this study have the potential to inform and shape future policy decisions and program implementations. By focusing on the local context of Bhavnagar district while drawing connections to broader national health initiatives, this research contributes to the ongoing dialogue on how best to leverage community engagement to achieve sustainable improvements in primary healthcare delivery and population health outcome</w:t>
      </w:r>
    </w:p>
    <w:p w14:paraId="1B318438" w14:textId="77777777" w:rsidR="00470017" w:rsidRPr="00470017" w:rsidRDefault="00470017" w:rsidP="001873F9">
      <w:pPr>
        <w:spacing w:line="276" w:lineRule="auto"/>
        <w:jc w:val="both"/>
        <w:rPr>
          <w:b w:val="0"/>
          <w:bCs w:val="0"/>
        </w:rPr>
      </w:pPr>
    </w:p>
    <w:p w14:paraId="55AA120A" w14:textId="77777777" w:rsidR="009026F3" w:rsidRPr="00470017" w:rsidRDefault="009026F3" w:rsidP="001873F9">
      <w:pPr>
        <w:spacing w:line="276" w:lineRule="auto"/>
        <w:jc w:val="both"/>
        <w:rPr>
          <w:b w:val="0"/>
          <w:bCs w:val="0"/>
        </w:rPr>
      </w:pPr>
      <w:r w:rsidRPr="00470017">
        <w:t>Literature review</w:t>
      </w:r>
      <w:r w:rsidRPr="00470017">
        <w:rPr>
          <w:b w:val="0"/>
          <w:bCs w:val="0"/>
        </w:rPr>
        <w:t>:</w:t>
      </w:r>
    </w:p>
    <w:p w14:paraId="7882DE39" w14:textId="77777777" w:rsidR="009026F3" w:rsidRPr="00470017" w:rsidRDefault="009026F3" w:rsidP="001873F9">
      <w:pPr>
        <w:spacing w:line="276" w:lineRule="auto"/>
        <w:jc w:val="both"/>
        <w:rPr>
          <w:b w:val="0"/>
          <w:bCs w:val="0"/>
        </w:rPr>
      </w:pPr>
    </w:p>
    <w:p w14:paraId="4F9433AE" w14:textId="77777777" w:rsidR="009026F3" w:rsidRPr="00470017" w:rsidRDefault="001E23AE" w:rsidP="001873F9">
      <w:pPr>
        <w:spacing w:line="276" w:lineRule="auto"/>
        <w:jc w:val="both"/>
        <w:rPr>
          <w:b w:val="0"/>
          <w:bCs w:val="0"/>
        </w:rPr>
      </w:pPr>
      <w:r w:rsidRPr="001E23AE">
        <w:rPr>
          <w:b w:val="0"/>
          <w:bCs w:val="0"/>
        </w:rPr>
        <w:t>In essence, everyone deserves good health. Primary care is like the foundation of a strong healthcare system, providing accessible and affordable care for all. This approach not only promotes overall well-being but also strengthens the system'</w:t>
      </w:r>
      <w:r>
        <w:rPr>
          <w:b w:val="0"/>
          <w:bCs w:val="0"/>
        </w:rPr>
        <w:t>s ability to weather challenges</w:t>
      </w:r>
      <w:r w:rsidR="009026F3" w:rsidRPr="00470017">
        <w:rPr>
          <w:b w:val="0"/>
          <w:bCs w:val="0"/>
        </w:rPr>
        <w:t>.</w:t>
      </w:r>
      <w:sdt>
        <w:sdtPr>
          <w:rPr>
            <w:b w:val="0"/>
            <w:bCs w:val="0"/>
          </w:rPr>
          <w:id w:val="21058892"/>
          <w:citation/>
        </w:sdtPr>
        <w:sdtContent>
          <w:r w:rsidR="00F01096" w:rsidRPr="00470017">
            <w:rPr>
              <w:b w:val="0"/>
              <w:bCs w:val="0"/>
            </w:rPr>
            <w:fldChar w:fldCharType="begin"/>
          </w:r>
          <w:r w:rsidR="00F01096" w:rsidRPr="00470017">
            <w:rPr>
              <w:b w:val="0"/>
              <w:bCs w:val="0"/>
            </w:rPr>
            <w:instrText xml:space="preserve"> CITATION Rep78 \l 16393 </w:instrText>
          </w:r>
          <w:r w:rsidR="00F01096" w:rsidRPr="00470017">
            <w:rPr>
              <w:b w:val="0"/>
              <w:bCs w:val="0"/>
            </w:rPr>
            <w:fldChar w:fldCharType="separate"/>
          </w:r>
          <w:r w:rsidR="007C6F14" w:rsidRPr="00470017">
            <w:rPr>
              <w:b w:val="0"/>
              <w:bCs w:val="0"/>
              <w:noProof/>
            </w:rPr>
            <w:t xml:space="preserve"> (1)</w:t>
          </w:r>
          <w:r w:rsidR="00F01096" w:rsidRPr="00470017">
            <w:rPr>
              <w:b w:val="0"/>
              <w:bCs w:val="0"/>
            </w:rPr>
            <w:fldChar w:fldCharType="end"/>
          </w:r>
        </w:sdtContent>
      </w:sdt>
    </w:p>
    <w:p w14:paraId="038F8789" w14:textId="77777777" w:rsidR="009026F3" w:rsidRPr="00470017" w:rsidRDefault="009026F3" w:rsidP="001873F9">
      <w:pPr>
        <w:spacing w:line="276" w:lineRule="auto"/>
        <w:jc w:val="both"/>
        <w:rPr>
          <w:b w:val="0"/>
          <w:bCs w:val="0"/>
        </w:rPr>
      </w:pPr>
    </w:p>
    <w:p w14:paraId="344F46C5" w14:textId="77777777" w:rsidR="009026F3" w:rsidRPr="00470017" w:rsidRDefault="001E23AE" w:rsidP="001873F9">
      <w:pPr>
        <w:spacing w:line="276" w:lineRule="auto"/>
        <w:jc w:val="both"/>
        <w:rPr>
          <w:b w:val="0"/>
          <w:bCs w:val="0"/>
        </w:rPr>
      </w:pPr>
      <w:r w:rsidRPr="001E23AE">
        <w:rPr>
          <w:b w:val="0"/>
          <w:bCs w:val="0"/>
        </w:rPr>
        <w:t>Strong teamwork and seeing a positive difference are key, but social and cultural influences can make things trickier. It's a complex web, but the connections and purpose people find through community involvement can ultimately lead to a healthier, more empowered everyone.</w:t>
      </w:r>
      <w:sdt>
        <w:sdtPr>
          <w:rPr>
            <w:b w:val="0"/>
            <w:bCs w:val="0"/>
          </w:rPr>
          <w:id w:val="21058893"/>
          <w:citation/>
        </w:sdtPr>
        <w:sdtContent>
          <w:r w:rsidR="00F01096" w:rsidRPr="00470017">
            <w:rPr>
              <w:b w:val="0"/>
              <w:bCs w:val="0"/>
            </w:rPr>
            <w:fldChar w:fldCharType="begin"/>
          </w:r>
          <w:r w:rsidR="00F01096" w:rsidRPr="00470017">
            <w:rPr>
              <w:b w:val="0"/>
              <w:bCs w:val="0"/>
            </w:rPr>
            <w:instrText xml:space="preserve"> CITATION VHa19 \l 16393 </w:instrText>
          </w:r>
          <w:r w:rsidR="00F01096" w:rsidRPr="00470017">
            <w:rPr>
              <w:b w:val="0"/>
              <w:bCs w:val="0"/>
            </w:rPr>
            <w:fldChar w:fldCharType="separate"/>
          </w:r>
          <w:r w:rsidR="007C6F14" w:rsidRPr="00470017">
            <w:rPr>
              <w:b w:val="0"/>
              <w:bCs w:val="0"/>
              <w:noProof/>
            </w:rPr>
            <w:t>(2)</w:t>
          </w:r>
          <w:r w:rsidR="00F01096" w:rsidRPr="00470017">
            <w:rPr>
              <w:b w:val="0"/>
              <w:bCs w:val="0"/>
            </w:rPr>
            <w:fldChar w:fldCharType="end"/>
          </w:r>
        </w:sdtContent>
      </w:sdt>
    </w:p>
    <w:p w14:paraId="605ACFA7" w14:textId="77777777" w:rsidR="009026F3" w:rsidRPr="00470017" w:rsidRDefault="001E23AE" w:rsidP="001873F9">
      <w:pPr>
        <w:spacing w:line="276" w:lineRule="auto"/>
        <w:jc w:val="both"/>
        <w:rPr>
          <w:b w:val="0"/>
          <w:bCs w:val="0"/>
        </w:rPr>
      </w:pPr>
      <w:r w:rsidRPr="001E23AE">
        <w:rPr>
          <w:b w:val="0"/>
          <w:bCs w:val="0"/>
        </w:rPr>
        <w:t xml:space="preserve">Healthcare facilities are expanding their reach through doorstep visits, centralized support centers, and even helping patients navigate the complex healthcare system. This multi-pronged approach makes healthcare more accessible, but true community engagement requires a local touch. Strong </w:t>
      </w:r>
      <w:r w:rsidRPr="001E23AE">
        <w:rPr>
          <w:b w:val="0"/>
          <w:bCs w:val="0"/>
        </w:rPr>
        <w:lastRenderedPageBreak/>
        <w:t xml:space="preserve">local leaders, partnered with the government, can ensure trusted health workers deliver a range of services tailored to the community's specific needs. This flexibility and local trust are key to effectively bridging the gap between healthcare </w:t>
      </w:r>
      <w:r>
        <w:rPr>
          <w:b w:val="0"/>
          <w:bCs w:val="0"/>
        </w:rPr>
        <w:t>and the people who need it most</w:t>
      </w:r>
      <w:r w:rsidR="009026F3" w:rsidRPr="00470017">
        <w:rPr>
          <w:b w:val="0"/>
          <w:bCs w:val="0"/>
        </w:rPr>
        <w:t xml:space="preserve">. </w:t>
      </w:r>
      <w:sdt>
        <w:sdtPr>
          <w:rPr>
            <w:b w:val="0"/>
            <w:bCs w:val="0"/>
          </w:rPr>
          <w:id w:val="21058894"/>
          <w:citation/>
        </w:sdtPr>
        <w:sdtContent>
          <w:r w:rsidR="00F01096" w:rsidRPr="00470017">
            <w:rPr>
              <w:b w:val="0"/>
              <w:bCs w:val="0"/>
            </w:rPr>
            <w:fldChar w:fldCharType="begin"/>
          </w:r>
          <w:r w:rsidR="00F01096" w:rsidRPr="00470017">
            <w:rPr>
              <w:b w:val="0"/>
              <w:bCs w:val="0"/>
            </w:rPr>
            <w:instrText xml:space="preserve"> CITATION Sus22 \l 16393 </w:instrText>
          </w:r>
          <w:r w:rsidR="00F01096" w:rsidRPr="00470017">
            <w:rPr>
              <w:b w:val="0"/>
              <w:bCs w:val="0"/>
            </w:rPr>
            <w:fldChar w:fldCharType="separate"/>
          </w:r>
          <w:r w:rsidR="007C6F14" w:rsidRPr="00470017">
            <w:rPr>
              <w:b w:val="0"/>
              <w:bCs w:val="0"/>
              <w:noProof/>
            </w:rPr>
            <w:t>(3)</w:t>
          </w:r>
          <w:r w:rsidR="00F01096" w:rsidRPr="00470017">
            <w:rPr>
              <w:b w:val="0"/>
              <w:bCs w:val="0"/>
            </w:rPr>
            <w:fldChar w:fldCharType="end"/>
          </w:r>
        </w:sdtContent>
      </w:sdt>
    </w:p>
    <w:p w14:paraId="16DD1C93" w14:textId="77777777" w:rsidR="009026F3" w:rsidRPr="00470017" w:rsidRDefault="009026F3" w:rsidP="001873F9">
      <w:pPr>
        <w:spacing w:line="276" w:lineRule="auto"/>
        <w:jc w:val="both"/>
        <w:rPr>
          <w:b w:val="0"/>
          <w:bCs w:val="0"/>
        </w:rPr>
      </w:pPr>
    </w:p>
    <w:p w14:paraId="3B9E0440" w14:textId="77777777" w:rsidR="001E23AE" w:rsidRPr="001E23AE" w:rsidRDefault="001E23AE" w:rsidP="001873F9">
      <w:pPr>
        <w:spacing w:line="276" w:lineRule="auto"/>
        <w:jc w:val="both"/>
        <w:rPr>
          <w:b w:val="0"/>
          <w:bCs w:val="0"/>
        </w:rPr>
      </w:pPr>
      <w:r w:rsidRPr="001E23AE">
        <w:rPr>
          <w:b w:val="0"/>
          <w:bCs w:val="0"/>
        </w:rPr>
        <w:t>India's Ayushman Bharat- Health and Wellness Centers (AB-HWCs) program tackles existing weaknesses in its primary healthcare system. Success hinges on swiftly transforming policies into action and addressing both service availability (supply) and patient demand.</w:t>
      </w:r>
    </w:p>
    <w:p w14:paraId="3815E4B7" w14:textId="77777777" w:rsidR="009026F3" w:rsidRPr="00470017" w:rsidRDefault="001E23AE" w:rsidP="001873F9">
      <w:pPr>
        <w:spacing w:line="276" w:lineRule="auto"/>
        <w:jc w:val="both"/>
        <w:rPr>
          <w:b w:val="0"/>
          <w:bCs w:val="0"/>
        </w:rPr>
      </w:pPr>
      <w:r w:rsidRPr="001E23AE">
        <w:rPr>
          <w:b w:val="0"/>
          <w:bCs w:val="0"/>
        </w:rPr>
        <w:t>This requires collaboration between communities, the government, and other stakeholders. Additionally, strong referral networks, continuous learning, innovative solutions, and adjustments along the way are crucial. Effective coordination between different parts of Ayushman Bharat, complementary state initiatives, unwavering political commitment, and thorough monitoring &amp; evaluation are also essential.</w:t>
      </w:r>
      <w:r>
        <w:rPr>
          <w:b w:val="0"/>
          <w:bCs w:val="0"/>
        </w:rPr>
        <w:t xml:space="preserve"> </w:t>
      </w:r>
      <w:r w:rsidRPr="001E23AE">
        <w:rPr>
          <w:b w:val="0"/>
          <w:bCs w:val="0"/>
        </w:rPr>
        <w:t>The COVID-19 pandemic has underscored the urgency of fortifying primary healthcare. India's experiences with AB-HWCs offer valuable lessons for other low- and middle-income countries seeking to strengthen their primary healthcare systems and achieve universal health coverage.</w:t>
      </w:r>
      <w:sdt>
        <w:sdtPr>
          <w:rPr>
            <w:b w:val="0"/>
            <w:bCs w:val="0"/>
          </w:rPr>
          <w:id w:val="21058895"/>
          <w:citation/>
        </w:sdtPr>
        <w:sdtContent>
          <w:r w:rsidR="00F01096" w:rsidRPr="00470017">
            <w:rPr>
              <w:b w:val="0"/>
              <w:bCs w:val="0"/>
            </w:rPr>
            <w:fldChar w:fldCharType="begin"/>
          </w:r>
          <w:r w:rsidR="00F01096" w:rsidRPr="00470017">
            <w:rPr>
              <w:b w:val="0"/>
              <w:bCs w:val="0"/>
            </w:rPr>
            <w:instrText xml:space="preserve"> CITATION cha20 \l 16393 </w:instrText>
          </w:r>
          <w:r w:rsidR="00F01096" w:rsidRPr="00470017">
            <w:rPr>
              <w:b w:val="0"/>
              <w:bCs w:val="0"/>
            </w:rPr>
            <w:fldChar w:fldCharType="separate"/>
          </w:r>
          <w:r w:rsidR="007C6F14" w:rsidRPr="00470017">
            <w:rPr>
              <w:b w:val="0"/>
              <w:bCs w:val="0"/>
              <w:noProof/>
            </w:rPr>
            <w:t>(4)</w:t>
          </w:r>
          <w:r w:rsidR="00F01096" w:rsidRPr="00470017">
            <w:rPr>
              <w:b w:val="0"/>
              <w:bCs w:val="0"/>
            </w:rPr>
            <w:fldChar w:fldCharType="end"/>
          </w:r>
        </w:sdtContent>
      </w:sdt>
    </w:p>
    <w:p w14:paraId="3AF415AD" w14:textId="77777777" w:rsidR="009026F3" w:rsidRPr="00470017" w:rsidRDefault="009026F3" w:rsidP="001873F9">
      <w:pPr>
        <w:spacing w:line="276" w:lineRule="auto"/>
        <w:jc w:val="both"/>
        <w:rPr>
          <w:b w:val="0"/>
          <w:bCs w:val="0"/>
        </w:rPr>
      </w:pPr>
    </w:p>
    <w:p w14:paraId="40F0557B" w14:textId="77777777" w:rsidR="009026F3" w:rsidRDefault="001873F9" w:rsidP="001873F9">
      <w:pPr>
        <w:spacing w:line="276" w:lineRule="auto"/>
        <w:jc w:val="both"/>
        <w:rPr>
          <w:b w:val="0"/>
          <w:bCs w:val="0"/>
        </w:rPr>
      </w:pPr>
      <w:r w:rsidRPr="001873F9">
        <w:rPr>
          <w:b w:val="0"/>
          <w:bCs w:val="0"/>
        </w:rPr>
        <w:t>The ASHA program, launched in 2005, has been a game-changer for rural healthcare in India. These local female health workers bridge the gap between communities and the public health system. Studies show a positive impact on maternal and child health, with increased awareness, institutional deliveries, and immunization rates.</w:t>
      </w:r>
      <w:r>
        <w:rPr>
          <w:b w:val="0"/>
          <w:bCs w:val="0"/>
        </w:rPr>
        <w:t xml:space="preserve"> </w:t>
      </w:r>
      <w:r w:rsidRPr="001873F9">
        <w:rPr>
          <w:b w:val="0"/>
          <w:bCs w:val="0"/>
        </w:rPr>
        <w:t>However, challenges remain. ASHAs often lack proper training, support, and adequate pay. Limited resources and a disconnect with higher health officials hinder their effectiveness. To unlock the full potential of ASHAs and ensure the program's long-term success, these issues need to be addressed.</w:t>
      </w:r>
      <w:sdt>
        <w:sdtPr>
          <w:rPr>
            <w:b w:val="0"/>
            <w:bCs w:val="0"/>
          </w:rPr>
          <w:id w:val="21058896"/>
          <w:citation/>
        </w:sdtPr>
        <w:sdtContent>
          <w:r w:rsidR="00F01096" w:rsidRPr="00470017">
            <w:rPr>
              <w:b w:val="0"/>
              <w:bCs w:val="0"/>
            </w:rPr>
            <w:fldChar w:fldCharType="begin"/>
          </w:r>
          <w:r w:rsidR="00F01096" w:rsidRPr="00470017">
            <w:rPr>
              <w:b w:val="0"/>
              <w:bCs w:val="0"/>
            </w:rPr>
            <w:instrText xml:space="preserve"> CITATION Fat15 \l 16393 </w:instrText>
          </w:r>
          <w:r w:rsidR="00F01096" w:rsidRPr="00470017">
            <w:rPr>
              <w:b w:val="0"/>
              <w:bCs w:val="0"/>
            </w:rPr>
            <w:fldChar w:fldCharType="separate"/>
          </w:r>
          <w:r w:rsidR="007C6F14" w:rsidRPr="00470017">
            <w:rPr>
              <w:b w:val="0"/>
              <w:bCs w:val="0"/>
              <w:noProof/>
            </w:rPr>
            <w:t xml:space="preserve"> (5)</w:t>
          </w:r>
          <w:r w:rsidR="00F01096" w:rsidRPr="00470017">
            <w:rPr>
              <w:b w:val="0"/>
              <w:bCs w:val="0"/>
            </w:rPr>
            <w:fldChar w:fldCharType="end"/>
          </w:r>
        </w:sdtContent>
      </w:sdt>
    </w:p>
    <w:p w14:paraId="5F0C1C09" w14:textId="77777777" w:rsidR="001873F9" w:rsidRPr="00470017" w:rsidRDefault="001873F9" w:rsidP="001873F9">
      <w:pPr>
        <w:spacing w:line="276" w:lineRule="auto"/>
        <w:jc w:val="both"/>
        <w:rPr>
          <w:b w:val="0"/>
          <w:bCs w:val="0"/>
        </w:rPr>
      </w:pPr>
    </w:p>
    <w:p w14:paraId="6E9C62A1" w14:textId="77777777" w:rsidR="009026F3" w:rsidRPr="00470017" w:rsidRDefault="001873F9" w:rsidP="001873F9">
      <w:pPr>
        <w:spacing w:line="276" w:lineRule="auto"/>
        <w:jc w:val="both"/>
        <w:rPr>
          <w:b w:val="0"/>
          <w:bCs w:val="0"/>
        </w:rPr>
      </w:pPr>
      <w:r w:rsidRPr="001873F9">
        <w:rPr>
          <w:b w:val="0"/>
          <w:bCs w:val="0"/>
        </w:rPr>
        <w:t>While getting communities involved in health initiatives sounds straightforward, it's actually quite complex. A study showed community involvement is a messy process influenced by social and cultural factors. These factors can make it difficult to simply roll out a one-size-fits-all engagement strategy. The study emphasizes the importance of strong organizations to navigate these complexities. These organizations can play a key role in gathering resources, building trust, and ensuring people feel like their participation matters. But that's not all. To keep communities engaged for the long haul, understanding their unique situations and addressing their specific needs is crucial.</w:t>
      </w:r>
      <w:r>
        <w:rPr>
          <w:b w:val="0"/>
          <w:bCs w:val="0"/>
        </w:rPr>
        <w:t xml:space="preserve"> </w:t>
      </w:r>
      <w:r w:rsidRPr="001873F9">
        <w:rPr>
          <w:b w:val="0"/>
          <w:bCs w:val="0"/>
        </w:rPr>
        <w:t>By acknowledging and tackling these challenges, policymakers and health professionals can create a more supportive environment. This will empower communities to become active partners in their own health, ultimately leading to better health outcomes and a strong</w:t>
      </w:r>
      <w:r>
        <w:rPr>
          <w:b w:val="0"/>
          <w:bCs w:val="0"/>
        </w:rPr>
        <w:t>er sense of community ownership</w:t>
      </w:r>
      <w:r w:rsidR="009026F3" w:rsidRPr="00470017">
        <w:rPr>
          <w:b w:val="0"/>
          <w:bCs w:val="0"/>
        </w:rPr>
        <w:t>.</w:t>
      </w:r>
      <w:sdt>
        <w:sdtPr>
          <w:rPr>
            <w:b w:val="0"/>
            <w:bCs w:val="0"/>
          </w:rPr>
          <w:id w:val="21058897"/>
          <w:citation/>
        </w:sdtPr>
        <w:sdtContent>
          <w:r w:rsidR="00F01096" w:rsidRPr="00470017">
            <w:rPr>
              <w:b w:val="0"/>
              <w:bCs w:val="0"/>
            </w:rPr>
            <w:fldChar w:fldCharType="begin"/>
          </w:r>
          <w:r w:rsidR="00F01096" w:rsidRPr="00470017">
            <w:rPr>
              <w:b w:val="0"/>
              <w:bCs w:val="0"/>
            </w:rPr>
            <w:instrText xml:space="preserve"> CITATION Hal19 \l 16393  </w:instrText>
          </w:r>
          <w:r w:rsidR="00F01096" w:rsidRPr="00470017">
            <w:rPr>
              <w:b w:val="0"/>
              <w:bCs w:val="0"/>
            </w:rPr>
            <w:fldChar w:fldCharType="separate"/>
          </w:r>
          <w:r w:rsidR="007C6F14" w:rsidRPr="00470017">
            <w:rPr>
              <w:b w:val="0"/>
              <w:bCs w:val="0"/>
              <w:noProof/>
            </w:rPr>
            <w:t xml:space="preserve"> (6)</w:t>
          </w:r>
          <w:r w:rsidR="00F01096" w:rsidRPr="00470017">
            <w:rPr>
              <w:b w:val="0"/>
              <w:bCs w:val="0"/>
            </w:rPr>
            <w:fldChar w:fldCharType="end"/>
          </w:r>
        </w:sdtContent>
      </w:sdt>
    </w:p>
    <w:p w14:paraId="0080A0C5" w14:textId="77777777" w:rsidR="009026F3" w:rsidRPr="00470017" w:rsidRDefault="009026F3" w:rsidP="001873F9">
      <w:pPr>
        <w:spacing w:line="276" w:lineRule="auto"/>
        <w:jc w:val="both"/>
        <w:rPr>
          <w:b w:val="0"/>
          <w:bCs w:val="0"/>
        </w:rPr>
      </w:pPr>
    </w:p>
    <w:p w14:paraId="61A456CB" w14:textId="77777777" w:rsidR="001873F9" w:rsidRPr="001873F9" w:rsidRDefault="001873F9" w:rsidP="001873F9">
      <w:pPr>
        <w:spacing w:line="276" w:lineRule="auto"/>
        <w:jc w:val="both"/>
        <w:rPr>
          <w:b w:val="0"/>
          <w:bCs w:val="0"/>
        </w:rPr>
      </w:pPr>
      <w:r w:rsidRPr="001873F9">
        <w:rPr>
          <w:b w:val="0"/>
          <w:bCs w:val="0"/>
        </w:rPr>
        <w:t>While it seems simple to get communities involved in health programs, it's actually quite complex. Social and cultural factors can make it messy, meaning a single approach won't work everywhere.</w:t>
      </w:r>
    </w:p>
    <w:p w14:paraId="78A2908C" w14:textId="77777777" w:rsidR="001873F9" w:rsidRPr="001873F9" w:rsidRDefault="001873F9" w:rsidP="001873F9">
      <w:pPr>
        <w:spacing w:line="276" w:lineRule="auto"/>
        <w:jc w:val="both"/>
        <w:rPr>
          <w:b w:val="0"/>
          <w:bCs w:val="0"/>
        </w:rPr>
      </w:pPr>
      <w:r w:rsidRPr="001873F9">
        <w:rPr>
          <w:b w:val="0"/>
          <w:bCs w:val="0"/>
        </w:rPr>
        <w:t>Strong local organizations are key to navigating these complexities. They can gather resources, build trust, and make people feel their participation is valued. But that's not enough. To keep communities engaged, we need to understand their unique situations and address their specific needs.</w:t>
      </w:r>
    </w:p>
    <w:p w14:paraId="0F903842" w14:textId="77777777" w:rsidR="001873F9" w:rsidRDefault="001873F9" w:rsidP="001873F9">
      <w:pPr>
        <w:spacing w:line="276" w:lineRule="auto"/>
        <w:jc w:val="both"/>
        <w:rPr>
          <w:b w:val="0"/>
          <w:bCs w:val="0"/>
        </w:rPr>
      </w:pPr>
      <w:r w:rsidRPr="001873F9">
        <w:rPr>
          <w:b w:val="0"/>
          <w:bCs w:val="0"/>
        </w:rPr>
        <w:lastRenderedPageBreak/>
        <w:t>By acknowledging these challenges, policymakers and health professionals can create a more supportive environment. This will empower communities to take an active role in their own health, leading to better health outcomes and a stronger sense of community ownership.</w:t>
      </w:r>
      <w:sdt>
        <w:sdtPr>
          <w:rPr>
            <w:b w:val="0"/>
            <w:bCs w:val="0"/>
          </w:rPr>
          <w:id w:val="21058898"/>
          <w:citation/>
        </w:sdtPr>
        <w:sdtContent>
          <w:r w:rsidR="00F01096" w:rsidRPr="00470017">
            <w:rPr>
              <w:b w:val="0"/>
              <w:bCs w:val="0"/>
            </w:rPr>
            <w:fldChar w:fldCharType="begin"/>
          </w:r>
          <w:r w:rsidR="00F01096" w:rsidRPr="00470017">
            <w:rPr>
              <w:b w:val="0"/>
              <w:bCs w:val="0"/>
            </w:rPr>
            <w:instrText xml:space="preserve"> CITATION Sax21 \l 16393 </w:instrText>
          </w:r>
          <w:r w:rsidR="00F01096" w:rsidRPr="00470017">
            <w:rPr>
              <w:b w:val="0"/>
              <w:bCs w:val="0"/>
            </w:rPr>
            <w:fldChar w:fldCharType="separate"/>
          </w:r>
          <w:r w:rsidR="007C6F14" w:rsidRPr="00470017">
            <w:rPr>
              <w:b w:val="0"/>
              <w:bCs w:val="0"/>
              <w:noProof/>
            </w:rPr>
            <w:t xml:space="preserve"> (7)</w:t>
          </w:r>
          <w:r w:rsidR="00F01096" w:rsidRPr="00470017">
            <w:rPr>
              <w:b w:val="0"/>
              <w:bCs w:val="0"/>
            </w:rPr>
            <w:fldChar w:fldCharType="end"/>
          </w:r>
        </w:sdtContent>
      </w:sdt>
    </w:p>
    <w:p w14:paraId="2ACAF6F2" w14:textId="77777777" w:rsidR="001873F9" w:rsidRDefault="001873F9" w:rsidP="001873F9">
      <w:pPr>
        <w:spacing w:line="276" w:lineRule="auto"/>
        <w:jc w:val="both"/>
        <w:rPr>
          <w:b w:val="0"/>
          <w:bCs w:val="0"/>
        </w:rPr>
      </w:pPr>
    </w:p>
    <w:p w14:paraId="477079E1" w14:textId="77777777" w:rsidR="001873F9" w:rsidRPr="001873F9" w:rsidRDefault="001873F9" w:rsidP="001873F9">
      <w:pPr>
        <w:spacing w:line="276" w:lineRule="auto"/>
        <w:jc w:val="both"/>
        <w:rPr>
          <w:b w:val="0"/>
          <w:bCs w:val="0"/>
        </w:rPr>
      </w:pPr>
      <w:r w:rsidRPr="001873F9">
        <w:rPr>
          <w:b w:val="0"/>
          <w:bCs w:val="0"/>
        </w:rPr>
        <w:t>In Gujarat, India, the Self-Employed Women's Association (SEWA) has developed a groundbreaking community health program. This program tackles the challenge of improving maternal and child health by training local women as healthcare workers.</w:t>
      </w:r>
    </w:p>
    <w:p w14:paraId="41009005" w14:textId="77777777" w:rsidR="001873F9" w:rsidRPr="001873F9" w:rsidRDefault="001873F9" w:rsidP="001873F9">
      <w:pPr>
        <w:spacing w:line="276" w:lineRule="auto"/>
        <w:jc w:val="both"/>
        <w:rPr>
          <w:b w:val="0"/>
          <w:bCs w:val="0"/>
        </w:rPr>
      </w:pPr>
      <w:r w:rsidRPr="001873F9">
        <w:rPr>
          <w:b w:val="0"/>
          <w:bCs w:val="0"/>
        </w:rPr>
        <w:t>These community health workers are the backbone of the program. They understand the local language and customs, allowing them to connect with residents on a deeper level. This builds trust and makes it easier to address health concerns.  The workers go a step further by providing essential services like home visits, health camps, and even helping people access healthcare facilities.</w:t>
      </w:r>
    </w:p>
    <w:p w14:paraId="4DA1DD24" w14:textId="77777777" w:rsidR="009026F3" w:rsidRPr="00470017" w:rsidRDefault="001873F9" w:rsidP="001873F9">
      <w:pPr>
        <w:spacing w:line="276" w:lineRule="auto"/>
        <w:jc w:val="both"/>
        <w:rPr>
          <w:b w:val="0"/>
          <w:bCs w:val="0"/>
        </w:rPr>
      </w:pPr>
      <w:r w:rsidRPr="001873F9">
        <w:rPr>
          <w:b w:val="0"/>
          <w:bCs w:val="0"/>
        </w:rPr>
        <w:t>The program's focus on empowering women and fostering community participation has yielded impressive results. Immunization rates have climbed, and infant mortality has decreased. SEWA's initiative is a shining example of how empowering communities can lead to a more robust and effective primary healthcare system</w:t>
      </w:r>
      <w:r w:rsidR="009026F3" w:rsidRPr="00470017">
        <w:rPr>
          <w:b w:val="0"/>
          <w:bCs w:val="0"/>
        </w:rPr>
        <w:t>.</w:t>
      </w:r>
      <w:sdt>
        <w:sdtPr>
          <w:rPr>
            <w:b w:val="0"/>
            <w:bCs w:val="0"/>
          </w:rPr>
          <w:id w:val="21058899"/>
          <w:citation/>
        </w:sdtPr>
        <w:sdtContent>
          <w:r w:rsidR="00F01096" w:rsidRPr="00470017">
            <w:rPr>
              <w:b w:val="0"/>
              <w:bCs w:val="0"/>
            </w:rPr>
            <w:fldChar w:fldCharType="begin"/>
          </w:r>
          <w:r w:rsidR="00F01096" w:rsidRPr="00470017">
            <w:rPr>
              <w:b w:val="0"/>
              <w:bCs w:val="0"/>
            </w:rPr>
            <w:instrText xml:space="preserve"> CITATION Des14 \l 16393 </w:instrText>
          </w:r>
          <w:r w:rsidR="00F01096" w:rsidRPr="00470017">
            <w:rPr>
              <w:b w:val="0"/>
              <w:bCs w:val="0"/>
            </w:rPr>
            <w:fldChar w:fldCharType="separate"/>
          </w:r>
          <w:r w:rsidR="007C6F14" w:rsidRPr="00470017">
            <w:rPr>
              <w:b w:val="0"/>
              <w:bCs w:val="0"/>
              <w:noProof/>
            </w:rPr>
            <w:t xml:space="preserve"> (8)</w:t>
          </w:r>
          <w:r w:rsidR="00F01096" w:rsidRPr="00470017">
            <w:rPr>
              <w:b w:val="0"/>
              <w:bCs w:val="0"/>
            </w:rPr>
            <w:fldChar w:fldCharType="end"/>
          </w:r>
        </w:sdtContent>
      </w:sdt>
    </w:p>
    <w:p w14:paraId="55AD994D" w14:textId="77777777" w:rsidR="009026F3" w:rsidRPr="00470017" w:rsidRDefault="009026F3" w:rsidP="006F19E1">
      <w:pPr>
        <w:rPr>
          <w:b w:val="0"/>
          <w:bCs w:val="0"/>
        </w:rPr>
      </w:pPr>
    </w:p>
    <w:p w14:paraId="7FDEF609" w14:textId="77777777" w:rsidR="009026F3" w:rsidRPr="00470017" w:rsidRDefault="009026F3" w:rsidP="001873F9">
      <w:pPr>
        <w:spacing w:line="276" w:lineRule="auto"/>
        <w:jc w:val="both"/>
        <w:rPr>
          <w:b w:val="0"/>
          <w:bCs w:val="0"/>
        </w:rPr>
      </w:pPr>
      <w:r w:rsidRPr="00470017">
        <w:rPr>
          <w:b w:val="0"/>
          <w:bCs w:val="0"/>
        </w:rPr>
        <w:t xml:space="preserve">A case study on community engagement in tribal areas of Gujarat found that culturally sensitive approaches and involvement of local leaders significantly improved the uptake of health services. The study emphasized the importance of context-specific strategies in community engagement. </w:t>
      </w:r>
      <w:sdt>
        <w:sdtPr>
          <w:rPr>
            <w:b w:val="0"/>
            <w:bCs w:val="0"/>
          </w:rPr>
          <w:id w:val="21058900"/>
          <w:citation/>
        </w:sdtPr>
        <w:sdtContent>
          <w:r w:rsidR="00F01096" w:rsidRPr="00470017">
            <w:rPr>
              <w:b w:val="0"/>
              <w:bCs w:val="0"/>
            </w:rPr>
            <w:fldChar w:fldCharType="begin"/>
          </w:r>
          <w:r w:rsidR="00F01096" w:rsidRPr="00470017">
            <w:rPr>
              <w:b w:val="0"/>
              <w:bCs w:val="0"/>
            </w:rPr>
            <w:instrText xml:space="preserve"> CITATION Pat18 \l 16393 </w:instrText>
          </w:r>
          <w:r w:rsidR="00F01096" w:rsidRPr="00470017">
            <w:rPr>
              <w:b w:val="0"/>
              <w:bCs w:val="0"/>
            </w:rPr>
            <w:fldChar w:fldCharType="separate"/>
          </w:r>
          <w:r w:rsidR="007C6F14" w:rsidRPr="00470017">
            <w:rPr>
              <w:b w:val="0"/>
              <w:bCs w:val="0"/>
              <w:noProof/>
            </w:rPr>
            <w:t>(9)</w:t>
          </w:r>
          <w:r w:rsidR="00F01096" w:rsidRPr="00470017">
            <w:rPr>
              <w:b w:val="0"/>
              <w:bCs w:val="0"/>
            </w:rPr>
            <w:fldChar w:fldCharType="end"/>
          </w:r>
        </w:sdtContent>
      </w:sdt>
      <w:r w:rsidRPr="00470017">
        <w:rPr>
          <w:b w:val="0"/>
          <w:bCs w:val="0"/>
        </w:rPr>
        <w:t>. This literature review highlights the importance of community engagement in primary healthcare, particularly in the context of India's efforts to achieve universal health coverage. While there is substantial evidence supporting the positive impact of community participation on health outcomes, significant challenges remain in implementation and measurement.  In examining the critical role of policy frameworks in supporting community engagement initiatives, key themes include the necessity of robust, adaptable policies tailored to local contexts and the importance of context-specific strategies for successful implementation. Emphasis is placed on capacity building for both community members and health workers to ensure effective participation and sustainability. Challenges identified include measuring and attributing health outcomes directly to community engagement efforts, often complicated by the multifaceted nature of health interventions and varying local conditions. Effective monitoring and evaluation systems are essential</w:t>
      </w:r>
      <w:r w:rsidRPr="00470017">
        <w:t xml:space="preserve"> </w:t>
      </w:r>
      <w:r w:rsidRPr="00470017">
        <w:rPr>
          <w:b w:val="0"/>
          <w:bCs w:val="0"/>
        </w:rPr>
        <w:t>to address these challenges and demonstrate the impact of community engagement on health outcomes.</w:t>
      </w:r>
    </w:p>
    <w:p w14:paraId="2791BA05" w14:textId="77777777" w:rsidR="00917A59" w:rsidRPr="00470017" w:rsidRDefault="00917A59" w:rsidP="001873F9">
      <w:pPr>
        <w:spacing w:line="276" w:lineRule="auto"/>
        <w:jc w:val="both"/>
        <w:rPr>
          <w:b w:val="0"/>
          <w:bCs w:val="0"/>
        </w:rPr>
      </w:pPr>
    </w:p>
    <w:p w14:paraId="1C9A2A4F" w14:textId="77777777" w:rsidR="00917A59" w:rsidRPr="001104E1" w:rsidRDefault="00917A59" w:rsidP="006F19E1"/>
    <w:p w14:paraId="6155E007" w14:textId="77777777" w:rsidR="00917A59" w:rsidRDefault="00917A59" w:rsidP="006F19E1"/>
    <w:p w14:paraId="368069C0" w14:textId="77777777" w:rsidR="00917A59" w:rsidRDefault="00917A59" w:rsidP="006F19E1"/>
    <w:p w14:paraId="7765B23B" w14:textId="77777777" w:rsidR="00917A59" w:rsidRDefault="00917A59" w:rsidP="006F19E1"/>
    <w:p w14:paraId="13736637" w14:textId="77777777" w:rsidR="00917A59" w:rsidRDefault="00917A59" w:rsidP="006F19E1"/>
    <w:p w14:paraId="4D250B4B" w14:textId="77777777" w:rsidR="00917A59" w:rsidRPr="008F611F" w:rsidRDefault="00917A59" w:rsidP="006F19E1"/>
    <w:p w14:paraId="212F28BF" w14:textId="77777777" w:rsidR="00470017" w:rsidRDefault="00470017">
      <w:pPr>
        <w:spacing w:after="200" w:line="276" w:lineRule="auto"/>
        <w:ind w:left="0"/>
      </w:pPr>
      <w:r>
        <w:br w:type="page"/>
      </w:r>
    </w:p>
    <w:p w14:paraId="293ADB77" w14:textId="77777777" w:rsidR="009026F3" w:rsidRPr="00470017" w:rsidRDefault="009026F3" w:rsidP="001873F9">
      <w:pPr>
        <w:spacing w:line="276" w:lineRule="auto"/>
        <w:jc w:val="both"/>
        <w:rPr>
          <w:b w:val="0"/>
          <w:bCs w:val="0"/>
        </w:rPr>
      </w:pPr>
      <w:r w:rsidRPr="00917A59">
        <w:lastRenderedPageBreak/>
        <w:t>Study</w:t>
      </w:r>
      <w:r w:rsidRPr="00A556ED">
        <w:t xml:space="preserve">: </w:t>
      </w:r>
      <w:r w:rsidRPr="00470017">
        <w:rPr>
          <w:b w:val="0"/>
          <w:bCs w:val="0"/>
        </w:rPr>
        <w:t>to document current advocacy and best practices of healthcare delivery, promote community involvement, and improve health outcomes in CPHC, Bhavnagar district.</w:t>
      </w:r>
    </w:p>
    <w:p w14:paraId="520220EC" w14:textId="77777777" w:rsidR="009026F3" w:rsidRPr="007C6F14" w:rsidRDefault="009026F3" w:rsidP="001873F9">
      <w:pPr>
        <w:spacing w:line="276" w:lineRule="auto"/>
        <w:jc w:val="both"/>
      </w:pPr>
    </w:p>
    <w:p w14:paraId="36B5DC85" w14:textId="77777777" w:rsidR="009026F3" w:rsidRPr="00917A59" w:rsidRDefault="009026F3" w:rsidP="001873F9">
      <w:pPr>
        <w:spacing w:line="276" w:lineRule="auto"/>
        <w:jc w:val="both"/>
      </w:pPr>
      <w:r w:rsidRPr="00917A59">
        <w:t>Objectives:</w:t>
      </w:r>
    </w:p>
    <w:p w14:paraId="79D9AB89" w14:textId="77777777" w:rsidR="009026F3" w:rsidRPr="00470017" w:rsidRDefault="009026F3" w:rsidP="00364C52">
      <w:pPr>
        <w:pStyle w:val="ListParagraph"/>
        <w:numPr>
          <w:ilvl w:val="1"/>
          <w:numId w:val="11"/>
        </w:numPr>
        <w:spacing w:line="276" w:lineRule="auto"/>
        <w:jc w:val="both"/>
        <w:rPr>
          <w:b w:val="0"/>
          <w:bCs w:val="0"/>
        </w:rPr>
      </w:pPr>
      <w:r w:rsidRPr="00470017">
        <w:rPr>
          <w:b w:val="0"/>
          <w:bCs w:val="0"/>
        </w:rPr>
        <w:t xml:space="preserve">To understand various practices according to community participation in health and wellness </w:t>
      </w:r>
      <w:proofErr w:type="spellStart"/>
      <w:r w:rsidRPr="00470017">
        <w:rPr>
          <w:b w:val="0"/>
          <w:bCs w:val="0"/>
        </w:rPr>
        <w:t>centre</w:t>
      </w:r>
      <w:proofErr w:type="spellEnd"/>
      <w:r w:rsidRPr="00470017">
        <w:rPr>
          <w:b w:val="0"/>
          <w:bCs w:val="0"/>
        </w:rPr>
        <w:t xml:space="preserve"> and their services</w:t>
      </w:r>
    </w:p>
    <w:p w14:paraId="2E96A314" w14:textId="77777777" w:rsidR="009026F3" w:rsidRPr="00470017" w:rsidRDefault="009026F3" w:rsidP="00364C52">
      <w:pPr>
        <w:pStyle w:val="ListParagraph"/>
        <w:numPr>
          <w:ilvl w:val="1"/>
          <w:numId w:val="11"/>
        </w:numPr>
        <w:spacing w:line="276" w:lineRule="auto"/>
        <w:jc w:val="both"/>
        <w:rPr>
          <w:b w:val="0"/>
          <w:bCs w:val="0"/>
          <w:color w:val="000000"/>
        </w:rPr>
      </w:pPr>
      <w:r w:rsidRPr="00470017">
        <w:rPr>
          <w:b w:val="0"/>
          <w:bCs w:val="0"/>
        </w:rPr>
        <w:t>To develop evidence-based recommendations for scaling up best practices in community engagement for improving CPHC implementation and impact in Bhavnagar District.</w:t>
      </w:r>
    </w:p>
    <w:p w14:paraId="63FAF6ED" w14:textId="77777777" w:rsidR="009026F3" w:rsidRPr="00470017" w:rsidRDefault="009026F3" w:rsidP="001873F9">
      <w:pPr>
        <w:spacing w:line="276" w:lineRule="auto"/>
        <w:jc w:val="both"/>
        <w:rPr>
          <w:b w:val="0"/>
          <w:bCs w:val="0"/>
        </w:rPr>
      </w:pPr>
    </w:p>
    <w:p w14:paraId="2DDFD8EF" w14:textId="77777777" w:rsidR="009026F3" w:rsidRPr="00470017" w:rsidRDefault="009026F3" w:rsidP="001873F9">
      <w:pPr>
        <w:spacing w:line="276" w:lineRule="auto"/>
        <w:jc w:val="both"/>
        <w:rPr>
          <w:b w:val="0"/>
          <w:bCs w:val="0"/>
        </w:rPr>
      </w:pPr>
      <w:r w:rsidRPr="00917A59">
        <w:t>Methodology</w:t>
      </w:r>
      <w:r w:rsidRPr="007C6F14">
        <w:t xml:space="preserve">: </w:t>
      </w:r>
      <w:r w:rsidRPr="00470017">
        <w:rPr>
          <w:b w:val="0"/>
          <w:bCs w:val="0"/>
        </w:rPr>
        <w:t>This study employs a qualita</w:t>
      </w:r>
      <w:r w:rsidR="008F611F" w:rsidRPr="00470017">
        <w:rPr>
          <w:b w:val="0"/>
          <w:bCs w:val="0"/>
        </w:rPr>
        <w:t xml:space="preserve">tive, thematic </w:t>
      </w:r>
      <w:r w:rsidRPr="00470017">
        <w:rPr>
          <w:b w:val="0"/>
          <w:bCs w:val="0"/>
        </w:rPr>
        <w:t>approach to investigate community engagement practices in primary healthcare within Bhavnagar district, Gujarat. The methodology is designed to capture</w:t>
      </w:r>
      <w:r w:rsidR="008F611F" w:rsidRPr="00470017">
        <w:rPr>
          <w:b w:val="0"/>
          <w:bCs w:val="0"/>
        </w:rPr>
        <w:t xml:space="preserve"> thematic rich</w:t>
      </w:r>
      <w:r w:rsidRPr="00470017">
        <w:rPr>
          <w:b w:val="0"/>
          <w:bCs w:val="0"/>
        </w:rPr>
        <w:t>, contextual data on the experiences, perspectives, and practices of various stakeholders involved in community engagement initiatives.</w:t>
      </w:r>
    </w:p>
    <w:p w14:paraId="7F9225CF" w14:textId="77777777" w:rsidR="009026F3" w:rsidRPr="00470017" w:rsidRDefault="009026F3" w:rsidP="001873F9">
      <w:pPr>
        <w:spacing w:line="276" w:lineRule="auto"/>
        <w:jc w:val="both"/>
        <w:rPr>
          <w:b w:val="0"/>
          <w:bCs w:val="0"/>
        </w:rPr>
      </w:pPr>
    </w:p>
    <w:p w14:paraId="24C16000" w14:textId="77777777" w:rsidR="009026F3" w:rsidRPr="00470017" w:rsidRDefault="009026F3" w:rsidP="001873F9">
      <w:pPr>
        <w:spacing w:line="276" w:lineRule="auto"/>
        <w:jc w:val="both"/>
        <w:rPr>
          <w:b w:val="0"/>
          <w:bCs w:val="0"/>
        </w:rPr>
      </w:pPr>
      <w:r w:rsidRPr="00917A59">
        <w:t>Study Design</w:t>
      </w:r>
      <w:r w:rsidRPr="007C6F14">
        <w:t xml:space="preserve">: </w:t>
      </w:r>
      <w:r w:rsidRPr="00470017">
        <w:rPr>
          <w:b w:val="0"/>
          <w:bCs w:val="0"/>
        </w:rPr>
        <w:t>The rese</w:t>
      </w:r>
      <w:r w:rsidR="008F611F" w:rsidRPr="00470017">
        <w:rPr>
          <w:b w:val="0"/>
          <w:bCs w:val="0"/>
        </w:rPr>
        <w:t xml:space="preserve">arch utilizes a </w:t>
      </w:r>
      <w:r w:rsidRPr="00470017">
        <w:rPr>
          <w:b w:val="0"/>
          <w:bCs w:val="0"/>
        </w:rPr>
        <w:t>qualitative study design. This</w:t>
      </w:r>
      <w:r w:rsidR="008F611F" w:rsidRPr="00470017">
        <w:rPr>
          <w:b w:val="0"/>
          <w:bCs w:val="0"/>
        </w:rPr>
        <w:t xml:space="preserve"> thematic approach</w:t>
      </w:r>
      <w:r w:rsidRPr="00470017">
        <w:rPr>
          <w:b w:val="0"/>
          <w:bCs w:val="0"/>
        </w:rPr>
        <w:t xml:space="preserve"> allows for an in-depth exploration of current community engagement practices, attitudes, knowledge, and </w:t>
      </w:r>
      <w:r w:rsidR="00470017" w:rsidRPr="00470017">
        <w:rPr>
          <w:b w:val="0"/>
          <w:bCs w:val="0"/>
        </w:rPr>
        <w:t>behaviors</w:t>
      </w:r>
      <w:r w:rsidRPr="00470017">
        <w:rPr>
          <w:b w:val="0"/>
          <w:bCs w:val="0"/>
        </w:rPr>
        <w:t xml:space="preserve"> across different levels of the healthcare system and community. The qualitative nature of the study enables the capture of nuanced insights that may not be readily apparent through quantitative methods alone.</w:t>
      </w:r>
    </w:p>
    <w:p w14:paraId="298CA5C3" w14:textId="77777777" w:rsidR="009026F3" w:rsidRPr="007C6F14" w:rsidRDefault="009026F3" w:rsidP="001873F9">
      <w:pPr>
        <w:spacing w:line="276" w:lineRule="auto"/>
        <w:jc w:val="both"/>
      </w:pPr>
    </w:p>
    <w:p w14:paraId="13BFE171" w14:textId="77777777" w:rsidR="009026F3" w:rsidRPr="00470017" w:rsidRDefault="009026F3" w:rsidP="001873F9">
      <w:pPr>
        <w:spacing w:line="276" w:lineRule="auto"/>
        <w:jc w:val="both"/>
        <w:rPr>
          <w:b w:val="0"/>
          <w:bCs w:val="0"/>
        </w:rPr>
      </w:pPr>
      <w:r w:rsidRPr="00917A59">
        <w:t>Study Setting</w:t>
      </w:r>
      <w:r w:rsidRPr="007C6F14">
        <w:t xml:space="preserve">: </w:t>
      </w:r>
      <w:r w:rsidRPr="00470017">
        <w:rPr>
          <w:b w:val="0"/>
          <w:bCs w:val="0"/>
        </w:rPr>
        <w:t xml:space="preserve">The study is conducted in Bhavnagar District, Gujarat, India. Ten villages within the district were selected for investigation, providing a diverse representation of rural and semi-urban settings. The selection of Bhavnagar District was based on its implementation of Health and Wellness </w:t>
      </w:r>
      <w:r w:rsidR="00470017" w:rsidRPr="00470017">
        <w:rPr>
          <w:b w:val="0"/>
          <w:bCs w:val="0"/>
        </w:rPr>
        <w:t>Centers</w:t>
      </w:r>
      <w:r w:rsidRPr="00470017">
        <w:rPr>
          <w:b w:val="0"/>
          <w:bCs w:val="0"/>
        </w:rPr>
        <w:t xml:space="preserve"> (HWCs) and its history of community engagement initiatives in healthcare.</w:t>
      </w:r>
    </w:p>
    <w:p w14:paraId="433856FC" w14:textId="77777777" w:rsidR="009026F3" w:rsidRPr="00470017" w:rsidRDefault="009026F3" w:rsidP="001873F9">
      <w:pPr>
        <w:spacing w:line="276" w:lineRule="auto"/>
        <w:jc w:val="both"/>
        <w:rPr>
          <w:b w:val="0"/>
          <w:bCs w:val="0"/>
        </w:rPr>
      </w:pPr>
    </w:p>
    <w:p w14:paraId="636DDE75" w14:textId="77777777" w:rsidR="009026F3" w:rsidRPr="00470017" w:rsidRDefault="009026F3" w:rsidP="001873F9">
      <w:pPr>
        <w:spacing w:line="276" w:lineRule="auto"/>
        <w:jc w:val="both"/>
        <w:rPr>
          <w:b w:val="0"/>
          <w:bCs w:val="0"/>
        </w:rPr>
      </w:pPr>
      <w:r w:rsidRPr="00917A59">
        <w:t>Study Population and Participant Selection</w:t>
      </w:r>
      <w:r w:rsidRPr="00470017">
        <w:rPr>
          <w:b w:val="0"/>
          <w:bCs w:val="0"/>
        </w:rPr>
        <w:t xml:space="preserve">: The study population includes key stakeholders involved in primary healthcare delivery and community engagement initiatives. Participants were selected using a purposive sampling technique to ensure representation from various groups are Community health workers (ASHAs, ANMs), Staff of Health and Wellness Canters, Community members, Local leaders and influencers and </w:t>
      </w:r>
      <w:proofErr w:type="gramStart"/>
      <w:r w:rsidRPr="00470017">
        <w:rPr>
          <w:b w:val="0"/>
          <w:bCs w:val="0"/>
        </w:rPr>
        <w:t>Multi-purpose</w:t>
      </w:r>
      <w:proofErr w:type="gramEnd"/>
      <w:r w:rsidRPr="00470017">
        <w:rPr>
          <w:b w:val="0"/>
          <w:bCs w:val="0"/>
        </w:rPr>
        <w:t xml:space="preserve"> health workers (MPHWs). Initial dialogues were carried out with district authorities to identify 10 villages with best practices in community participation. This approach ensures that the study captures successful models of community engagement while also allowing for the identification of challenges and areas for improvement till data saturation was filed.</w:t>
      </w:r>
    </w:p>
    <w:p w14:paraId="08FC1157" w14:textId="77777777" w:rsidR="009026F3" w:rsidRPr="007C6F14" w:rsidRDefault="009026F3" w:rsidP="001873F9">
      <w:pPr>
        <w:spacing w:line="276" w:lineRule="auto"/>
        <w:jc w:val="both"/>
      </w:pPr>
    </w:p>
    <w:p w14:paraId="4931DA1F" w14:textId="77777777" w:rsidR="009026F3" w:rsidRPr="00470017" w:rsidRDefault="009026F3" w:rsidP="001873F9">
      <w:pPr>
        <w:spacing w:line="276" w:lineRule="auto"/>
        <w:jc w:val="both"/>
        <w:rPr>
          <w:b w:val="0"/>
          <w:bCs w:val="0"/>
        </w:rPr>
      </w:pPr>
      <w:r w:rsidRPr="00917A59">
        <w:t>Data Collection Methods</w:t>
      </w:r>
      <w:r w:rsidRPr="007C6F14">
        <w:t xml:space="preserve">: </w:t>
      </w:r>
      <w:r w:rsidRPr="00470017">
        <w:rPr>
          <w:b w:val="0"/>
          <w:bCs w:val="0"/>
        </w:rPr>
        <w:t>The study employs multiple data collection methods to ensure a comprehensive understanding of community engagement with In-depth Interviews: Semi-structured interviews are conducted with key informants from each stakeholder group. These interviews explore participants' experiences, perceptions, and suggestions regarding community engagement in primary healthcare.</w:t>
      </w:r>
    </w:p>
    <w:p w14:paraId="1889B4DA" w14:textId="77777777" w:rsidR="009026F3" w:rsidRPr="00470017" w:rsidRDefault="009026F3" w:rsidP="001873F9">
      <w:pPr>
        <w:spacing w:line="276" w:lineRule="auto"/>
        <w:jc w:val="both"/>
        <w:rPr>
          <w:b w:val="0"/>
          <w:bCs w:val="0"/>
        </w:rPr>
      </w:pPr>
      <w:r w:rsidRPr="00470017">
        <w:rPr>
          <w:b w:val="0"/>
          <w:bCs w:val="0"/>
        </w:rPr>
        <w:lastRenderedPageBreak/>
        <w:t>Focus Group Discussions (FGDs): FGDs are organized with community members and health workers to gather collective insights on community engagement practices, challenges, and opportunities for improvement.</w:t>
      </w:r>
    </w:p>
    <w:p w14:paraId="75EBBDA6" w14:textId="77777777" w:rsidR="009026F3" w:rsidRPr="00470017" w:rsidRDefault="009026F3" w:rsidP="001873F9">
      <w:pPr>
        <w:spacing w:line="276" w:lineRule="auto"/>
        <w:jc w:val="both"/>
        <w:rPr>
          <w:b w:val="0"/>
          <w:bCs w:val="0"/>
        </w:rPr>
      </w:pPr>
      <w:r w:rsidRPr="00470017">
        <w:rPr>
          <w:b w:val="0"/>
          <w:bCs w:val="0"/>
        </w:rPr>
        <w:t>Observation: Direct observation of community engagement activities, such as health education sessions, community meetings, and outreach programs, is conducted to supplement interview and FGD data.</w:t>
      </w:r>
    </w:p>
    <w:p w14:paraId="6FD77AD2" w14:textId="77777777" w:rsidR="009026F3" w:rsidRPr="007C6F14" w:rsidRDefault="009026F3" w:rsidP="001873F9">
      <w:pPr>
        <w:spacing w:line="276" w:lineRule="auto"/>
        <w:jc w:val="both"/>
      </w:pPr>
    </w:p>
    <w:p w14:paraId="388FAB52" w14:textId="77777777" w:rsidR="009026F3" w:rsidRPr="00470017" w:rsidRDefault="009026F3" w:rsidP="001873F9">
      <w:pPr>
        <w:spacing w:line="276" w:lineRule="auto"/>
        <w:jc w:val="both"/>
        <w:rPr>
          <w:b w:val="0"/>
          <w:bCs w:val="0"/>
        </w:rPr>
      </w:pPr>
      <w:r w:rsidRPr="00917A59">
        <w:t>Data Collection Tools</w:t>
      </w:r>
      <w:r w:rsidRPr="00470017">
        <w:rPr>
          <w:b w:val="0"/>
          <w:bCs w:val="0"/>
        </w:rPr>
        <w:t>: A semi-structured interview guide was developed based on the research objectives and a thorough literature review. These guides cover key themes such as: Familiarity with CPHC initiatives and their activities, Types and frequency of community engagement activities, observed changes in community engagement practices over time, perceived effectiveness of current practices, Challenges in implementing community engagement initiatives, Suggestions for improvement and sc</w:t>
      </w:r>
      <w:r w:rsidR="008F611F" w:rsidRPr="00470017">
        <w:rPr>
          <w:b w:val="0"/>
          <w:bCs w:val="0"/>
        </w:rPr>
        <w:t xml:space="preserve">aling up. The interview </w:t>
      </w:r>
      <w:r w:rsidRPr="00470017">
        <w:rPr>
          <w:b w:val="0"/>
          <w:bCs w:val="0"/>
        </w:rPr>
        <w:t>guides were pilot-tested and refined before full-scale implementation.</w:t>
      </w:r>
    </w:p>
    <w:p w14:paraId="7AAC4B51" w14:textId="77777777" w:rsidR="009026F3" w:rsidRPr="007C6F14" w:rsidRDefault="009026F3" w:rsidP="001873F9">
      <w:pPr>
        <w:spacing w:line="276" w:lineRule="auto"/>
        <w:jc w:val="both"/>
      </w:pPr>
    </w:p>
    <w:p w14:paraId="3ED25D29" w14:textId="77777777" w:rsidR="009026F3" w:rsidRPr="00470017" w:rsidRDefault="009026F3" w:rsidP="001873F9">
      <w:pPr>
        <w:spacing w:line="276" w:lineRule="auto"/>
        <w:jc w:val="both"/>
        <w:rPr>
          <w:b w:val="0"/>
          <w:bCs w:val="0"/>
        </w:rPr>
      </w:pPr>
      <w:r w:rsidRPr="00917A59">
        <w:t>Data Collection Process</w:t>
      </w:r>
      <w:r w:rsidRPr="007C6F14">
        <w:t xml:space="preserve">: </w:t>
      </w:r>
      <w:r w:rsidRPr="00470017">
        <w:rPr>
          <w:b w:val="0"/>
          <w:bCs w:val="0"/>
        </w:rPr>
        <w:t>Data collection was carried out over a period of six month. Interviews and FGDs were conducted in the local language (Gujarati). All sessions were audio-recorded with participants' consent and later transcribed and translated into English for analysis.</w:t>
      </w:r>
    </w:p>
    <w:p w14:paraId="274CB5C1" w14:textId="77777777" w:rsidR="009026F3" w:rsidRPr="00470017" w:rsidRDefault="009026F3" w:rsidP="001873F9">
      <w:pPr>
        <w:spacing w:line="276" w:lineRule="auto"/>
        <w:jc w:val="both"/>
        <w:rPr>
          <w:b w:val="0"/>
          <w:bCs w:val="0"/>
        </w:rPr>
      </w:pPr>
    </w:p>
    <w:p w14:paraId="44E56802" w14:textId="77777777" w:rsidR="009026F3" w:rsidRPr="00470017" w:rsidRDefault="009026F3" w:rsidP="001873F9">
      <w:pPr>
        <w:spacing w:line="276" w:lineRule="auto"/>
        <w:jc w:val="both"/>
        <w:rPr>
          <w:b w:val="0"/>
          <w:bCs w:val="0"/>
        </w:rPr>
      </w:pPr>
      <w:r w:rsidRPr="00917A59">
        <w:t>Data Analysis</w:t>
      </w:r>
      <w:r w:rsidRPr="007C6F14">
        <w:t xml:space="preserve">: </w:t>
      </w:r>
      <w:r w:rsidRPr="00470017">
        <w:rPr>
          <w:b w:val="0"/>
          <w:bCs w:val="0"/>
        </w:rPr>
        <w:t>The study employs a thematic analysis approach to identify patterns and themes within the collected data. MAXQDA software is used to assist in the organization and analysis of qualitative data. The analysis process includes the following steps:</w:t>
      </w:r>
    </w:p>
    <w:p w14:paraId="2FD3E5BA" w14:textId="77777777" w:rsidR="001104E1" w:rsidRDefault="009026F3" w:rsidP="006F19E1">
      <w:r w:rsidRPr="007C6F14">
        <w:rPr>
          <w:noProof/>
        </w:rPr>
        <w:drawing>
          <wp:inline distT="0" distB="0" distL="0" distR="0" wp14:anchorId="6F33CCD0" wp14:editId="31452C31">
            <wp:extent cx="6303472" cy="2262909"/>
            <wp:effectExtent l="0" t="0" r="21590" b="0"/>
            <wp:docPr id="1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F20D19B" w14:textId="77777777" w:rsidR="001104E1" w:rsidRDefault="001104E1" w:rsidP="006F19E1">
      <w:pPr>
        <w:pStyle w:val="Caption"/>
      </w:pPr>
      <w:r>
        <w:t xml:space="preserve">Figure </w:t>
      </w:r>
      <w:fldSimple w:instr=" SEQ Figure \* ARABIC ">
        <w:r w:rsidR="003C2849">
          <w:rPr>
            <w:noProof/>
          </w:rPr>
          <w:t>1</w:t>
        </w:r>
      </w:fldSimple>
      <w:r>
        <w:rPr>
          <w:lang w:val="en-IN"/>
        </w:rPr>
        <w:t xml:space="preserve"> Data analysis process</w:t>
      </w:r>
    </w:p>
    <w:p w14:paraId="59161A9F" w14:textId="77777777" w:rsidR="009026F3" w:rsidRDefault="009026F3" w:rsidP="006F19E1">
      <w:r w:rsidRPr="007C6F14">
        <w:t xml:space="preserve">  </w:t>
      </w:r>
    </w:p>
    <w:p w14:paraId="40083495" w14:textId="77777777" w:rsidR="008F611F" w:rsidRPr="007C6F14" w:rsidRDefault="008F611F" w:rsidP="006F19E1"/>
    <w:p w14:paraId="15D60469" w14:textId="77777777" w:rsidR="001873F9" w:rsidRDefault="001873F9" w:rsidP="00470017">
      <w:pPr>
        <w:ind w:left="0"/>
      </w:pPr>
    </w:p>
    <w:p w14:paraId="4E73E02C" w14:textId="77777777" w:rsidR="001873F9" w:rsidRDefault="001873F9" w:rsidP="00470017">
      <w:pPr>
        <w:ind w:left="0"/>
      </w:pPr>
    </w:p>
    <w:p w14:paraId="4E6BE262" w14:textId="77777777" w:rsidR="001873F9" w:rsidRDefault="001873F9" w:rsidP="00470017">
      <w:pPr>
        <w:ind w:left="0"/>
      </w:pPr>
    </w:p>
    <w:p w14:paraId="1BD8A0BF" w14:textId="77777777" w:rsidR="001873F9" w:rsidRDefault="001873F9" w:rsidP="00470017">
      <w:pPr>
        <w:ind w:left="0"/>
      </w:pPr>
    </w:p>
    <w:p w14:paraId="609B7C60" w14:textId="77777777" w:rsidR="001873F9" w:rsidRDefault="001873F9" w:rsidP="00470017">
      <w:pPr>
        <w:ind w:left="0"/>
      </w:pPr>
    </w:p>
    <w:p w14:paraId="47FF6988" w14:textId="77777777" w:rsidR="009026F3" w:rsidRPr="00470017" w:rsidRDefault="009026F3" w:rsidP="001873F9">
      <w:pPr>
        <w:spacing w:line="276" w:lineRule="auto"/>
        <w:ind w:left="0"/>
        <w:jc w:val="both"/>
        <w:rPr>
          <w:b w:val="0"/>
          <w:bCs w:val="0"/>
        </w:rPr>
      </w:pPr>
      <w:r w:rsidRPr="00917A59">
        <w:lastRenderedPageBreak/>
        <w:t>Ethical Considerations</w:t>
      </w:r>
      <w:r w:rsidRPr="00470017">
        <w:rPr>
          <w:b w:val="0"/>
          <w:bCs w:val="0"/>
        </w:rPr>
        <w:t>: The study adheres to strict ethical guidelines to protect participants' rights and ensure the integrity of the research:</w:t>
      </w:r>
    </w:p>
    <w:p w14:paraId="2C806D82" w14:textId="77777777" w:rsidR="009026F3" w:rsidRPr="00470017" w:rsidRDefault="009026F3" w:rsidP="00364C52">
      <w:pPr>
        <w:pStyle w:val="ListParagraph"/>
        <w:numPr>
          <w:ilvl w:val="1"/>
          <w:numId w:val="12"/>
        </w:numPr>
        <w:spacing w:line="276" w:lineRule="auto"/>
        <w:jc w:val="both"/>
        <w:rPr>
          <w:b w:val="0"/>
          <w:bCs w:val="0"/>
        </w:rPr>
      </w:pPr>
      <w:r w:rsidRPr="00470017">
        <w:rPr>
          <w:b w:val="0"/>
          <w:bCs w:val="0"/>
        </w:rPr>
        <w:t>Ethical approval was obtained from institute.</w:t>
      </w:r>
    </w:p>
    <w:p w14:paraId="55F5EBAB" w14:textId="77777777" w:rsidR="009026F3" w:rsidRPr="00470017" w:rsidRDefault="009026F3" w:rsidP="00364C52">
      <w:pPr>
        <w:pStyle w:val="ListParagraph"/>
        <w:numPr>
          <w:ilvl w:val="1"/>
          <w:numId w:val="12"/>
        </w:numPr>
        <w:spacing w:line="276" w:lineRule="auto"/>
        <w:jc w:val="both"/>
        <w:rPr>
          <w:b w:val="0"/>
          <w:bCs w:val="0"/>
        </w:rPr>
      </w:pPr>
      <w:r w:rsidRPr="00470017">
        <w:rPr>
          <w:b w:val="0"/>
          <w:bCs w:val="0"/>
        </w:rPr>
        <w:t>Informed consent was obtained from all participants before their involvement in the study.</w:t>
      </w:r>
    </w:p>
    <w:p w14:paraId="565ED7FC" w14:textId="77777777" w:rsidR="009026F3" w:rsidRPr="00470017" w:rsidRDefault="009026F3" w:rsidP="00364C52">
      <w:pPr>
        <w:pStyle w:val="ListParagraph"/>
        <w:numPr>
          <w:ilvl w:val="1"/>
          <w:numId w:val="12"/>
        </w:numPr>
        <w:spacing w:line="276" w:lineRule="auto"/>
        <w:jc w:val="both"/>
        <w:rPr>
          <w:b w:val="0"/>
          <w:bCs w:val="0"/>
        </w:rPr>
      </w:pPr>
      <w:r w:rsidRPr="00470017">
        <w:rPr>
          <w:b w:val="0"/>
          <w:bCs w:val="0"/>
        </w:rPr>
        <w:t>Confidentiality and privacy of participant data were maintained throughout the research process.</w:t>
      </w:r>
    </w:p>
    <w:p w14:paraId="0F90C8B9" w14:textId="77777777" w:rsidR="001873F9" w:rsidRDefault="009026F3" w:rsidP="00364C52">
      <w:pPr>
        <w:pStyle w:val="ListParagraph"/>
        <w:numPr>
          <w:ilvl w:val="1"/>
          <w:numId w:val="12"/>
        </w:numPr>
        <w:spacing w:line="276" w:lineRule="auto"/>
        <w:jc w:val="both"/>
        <w:rPr>
          <w:b w:val="0"/>
          <w:bCs w:val="0"/>
        </w:rPr>
      </w:pPr>
      <w:r w:rsidRPr="00470017">
        <w:rPr>
          <w:b w:val="0"/>
          <w:bCs w:val="0"/>
        </w:rPr>
        <w:t>Participants were informed of their right to withdraw from the study at any time without consequences.</w:t>
      </w:r>
    </w:p>
    <w:p w14:paraId="40712372" w14:textId="77777777" w:rsidR="001873F9" w:rsidRDefault="001873F9" w:rsidP="001873F9">
      <w:pPr>
        <w:spacing w:line="276" w:lineRule="auto"/>
        <w:ind w:left="0"/>
        <w:jc w:val="both"/>
      </w:pPr>
    </w:p>
    <w:p w14:paraId="4F6995C5" w14:textId="77777777" w:rsidR="009026F3" w:rsidRPr="001873F9" w:rsidRDefault="009026F3" w:rsidP="001873F9">
      <w:pPr>
        <w:spacing w:line="276" w:lineRule="auto"/>
        <w:ind w:left="0"/>
        <w:jc w:val="both"/>
        <w:rPr>
          <w:b w:val="0"/>
          <w:bCs w:val="0"/>
        </w:rPr>
      </w:pPr>
      <w:r w:rsidRPr="00917A59">
        <w:t>Quality Assurance</w:t>
      </w:r>
      <w:r w:rsidRPr="007C6F14">
        <w:t xml:space="preserve">: </w:t>
      </w:r>
      <w:r w:rsidR="001104E1" w:rsidRPr="001873F9">
        <w:rPr>
          <w:b w:val="0"/>
          <w:bCs w:val="0"/>
        </w:rPr>
        <w:t>The multiple</w:t>
      </w:r>
      <w:r w:rsidR="00917A59" w:rsidRPr="001873F9">
        <w:rPr>
          <w:b w:val="0"/>
          <w:bCs w:val="0"/>
        </w:rPr>
        <w:t xml:space="preserve"> strateg</w:t>
      </w:r>
      <w:r w:rsidR="00CF785A" w:rsidRPr="001873F9">
        <w:rPr>
          <w:b w:val="0"/>
          <w:bCs w:val="0"/>
        </w:rPr>
        <w:t>ies to ensure quality and rigor</w:t>
      </w:r>
      <w:r w:rsidR="00917A59" w:rsidRPr="001873F9">
        <w:rPr>
          <w:b w:val="0"/>
          <w:bCs w:val="0"/>
        </w:rPr>
        <w:t>. Peer debriefing and member checking were implemented to verify interpretations of the findings. A clear audit trail was maintained throughout the research process, documenting decisions and procedures. Reflexivity practices were employed to acknowledge and mitigate potential researcher bias. These measures collectively strengthened the credibility, dependability, and conformability of the research. By using a combination of these techniques, the researchers aimed to produce robust, trustworthy findings that accurately represented the phenomenon under study and could withstand scrutiny from the academic community.</w:t>
      </w:r>
    </w:p>
    <w:p w14:paraId="20A379BD" w14:textId="77777777" w:rsidR="00917A59" w:rsidRPr="00470017" w:rsidRDefault="00917A59" w:rsidP="001873F9">
      <w:pPr>
        <w:spacing w:line="276" w:lineRule="auto"/>
        <w:jc w:val="both"/>
        <w:rPr>
          <w:b w:val="0"/>
          <w:bCs w:val="0"/>
        </w:rPr>
      </w:pPr>
    </w:p>
    <w:p w14:paraId="3A8212F7" w14:textId="77777777" w:rsidR="00470017" w:rsidRDefault="00470017" w:rsidP="001873F9">
      <w:pPr>
        <w:spacing w:line="276" w:lineRule="auto"/>
        <w:ind w:left="0"/>
        <w:jc w:val="both"/>
      </w:pPr>
    </w:p>
    <w:p w14:paraId="2B1E5643" w14:textId="77777777" w:rsidR="00917A59" w:rsidRPr="00CF785A" w:rsidRDefault="009026F3" w:rsidP="001873F9">
      <w:pPr>
        <w:spacing w:line="276" w:lineRule="auto"/>
        <w:jc w:val="both"/>
      </w:pPr>
      <w:r w:rsidRPr="00917A59">
        <w:t>Limitations</w:t>
      </w:r>
      <w:r w:rsidRPr="007C6F14">
        <w:t xml:space="preserve">: </w:t>
      </w:r>
      <w:r w:rsidR="00917A59" w:rsidRPr="00470017">
        <w:rPr>
          <w:b w:val="0"/>
          <w:bCs w:val="0"/>
        </w:rPr>
        <w:t xml:space="preserve">This study's limitations primarily concern its scope and potential biases. By focusing on a single district, the findings may not be applicable to other regions, restricting concept of the study. The selection of villages showcasing best practices could introduce bias, potentially overlooking important from less successful areas.  Participants' responses may be influenced by social desirability bias, where they provide </w:t>
      </w:r>
      <w:proofErr w:type="gramStart"/>
      <w:r w:rsidR="00917A59" w:rsidRPr="00470017">
        <w:rPr>
          <w:b w:val="0"/>
          <w:bCs w:val="0"/>
        </w:rPr>
        <w:t>answers</w:t>
      </w:r>
      <w:proofErr w:type="gramEnd"/>
      <w:r w:rsidR="00917A59" w:rsidRPr="00470017">
        <w:rPr>
          <w:b w:val="0"/>
          <w:bCs w:val="0"/>
        </w:rPr>
        <w:t xml:space="preserve"> they believe are more acceptable rather than entirely truthful. These factors should be considered when interpreting the results and applying the findings to broader contexts. Future research could address these limitations by expanding the study area, including a more diverse range of villages, and implementing measures to mitigate response biases.</w:t>
      </w:r>
    </w:p>
    <w:p w14:paraId="45E01B96" w14:textId="77777777" w:rsidR="00917A59" w:rsidRDefault="00917A59" w:rsidP="001873F9">
      <w:pPr>
        <w:spacing w:line="276" w:lineRule="auto"/>
        <w:jc w:val="both"/>
      </w:pPr>
    </w:p>
    <w:p w14:paraId="418F1BC4" w14:textId="77777777" w:rsidR="00CF785A" w:rsidRDefault="00CF785A" w:rsidP="001873F9">
      <w:pPr>
        <w:spacing w:line="276" w:lineRule="auto"/>
        <w:jc w:val="both"/>
      </w:pPr>
    </w:p>
    <w:p w14:paraId="2A28F29D" w14:textId="77777777" w:rsidR="00CF785A" w:rsidRDefault="00CF785A" w:rsidP="001873F9">
      <w:pPr>
        <w:spacing w:line="276" w:lineRule="auto"/>
        <w:jc w:val="both"/>
      </w:pPr>
    </w:p>
    <w:p w14:paraId="7FF044A7" w14:textId="77777777" w:rsidR="00CF785A" w:rsidRDefault="00CF785A" w:rsidP="006F19E1"/>
    <w:p w14:paraId="3F86AFC8" w14:textId="77777777" w:rsidR="00CF785A" w:rsidRDefault="00CF785A" w:rsidP="006F19E1"/>
    <w:p w14:paraId="2D1261E6" w14:textId="77777777" w:rsidR="00CF785A" w:rsidRDefault="00CF785A" w:rsidP="006F19E1"/>
    <w:p w14:paraId="35429104" w14:textId="77777777" w:rsidR="00CF785A" w:rsidRDefault="00CF785A" w:rsidP="006F19E1"/>
    <w:p w14:paraId="55C225D6" w14:textId="77777777" w:rsidR="00CF785A" w:rsidRDefault="00CF785A" w:rsidP="006F19E1"/>
    <w:p w14:paraId="1432655A" w14:textId="77777777" w:rsidR="00470017" w:rsidRDefault="00470017">
      <w:pPr>
        <w:spacing w:after="200" w:line="276" w:lineRule="auto"/>
        <w:ind w:left="0"/>
      </w:pPr>
      <w:r>
        <w:br w:type="page"/>
      </w:r>
    </w:p>
    <w:p w14:paraId="6C66E2AB" w14:textId="77777777" w:rsidR="009026F3" w:rsidRPr="007C6F14" w:rsidRDefault="009026F3" w:rsidP="006F19E1">
      <w:r w:rsidRPr="00962D6A">
        <w:lastRenderedPageBreak/>
        <w:t>Results and findings</w:t>
      </w:r>
      <w:r w:rsidRPr="007C6F14">
        <w:t>:</w:t>
      </w:r>
    </w:p>
    <w:p w14:paraId="4212A412" w14:textId="77777777" w:rsidR="000C0BFF" w:rsidRDefault="00CF785A" w:rsidP="006F19E1">
      <w:pPr>
        <w:pStyle w:val="Caption"/>
        <w:rPr>
          <w:color w:val="000000" w:themeColor="text1"/>
          <w:sz w:val="24"/>
          <w:szCs w:val="24"/>
        </w:rPr>
      </w:pPr>
      <w:r>
        <w:rPr>
          <w:color w:val="000000" w:themeColor="text1"/>
          <w:sz w:val="24"/>
          <w:szCs w:val="24"/>
        </w:rPr>
        <w:t xml:space="preserve">                            </w:t>
      </w:r>
    </w:p>
    <w:p w14:paraId="602D1A62" w14:textId="77777777" w:rsidR="00CF785A" w:rsidRDefault="00CF785A" w:rsidP="006F19E1">
      <w:pPr>
        <w:pStyle w:val="Caption"/>
      </w:pPr>
      <w:r>
        <w:rPr>
          <w:color w:val="000000" w:themeColor="text1"/>
          <w:sz w:val="24"/>
          <w:szCs w:val="24"/>
        </w:rPr>
        <w:t xml:space="preserve">  </w:t>
      </w:r>
      <w:r>
        <w:t xml:space="preserve">Table </w:t>
      </w:r>
      <w:fldSimple w:instr=" SEQ Table \* ARABIC ">
        <w:r>
          <w:rPr>
            <w:noProof/>
          </w:rPr>
          <w:t>1</w:t>
        </w:r>
      </w:fldSimple>
      <w:r>
        <w:t xml:space="preserve"> </w:t>
      </w:r>
      <w:r w:rsidRPr="005C1102">
        <w:rPr>
          <w:lang w:val="en-IN"/>
        </w:rPr>
        <w:t>coding categories and themes created through data analysis</w:t>
      </w:r>
    </w:p>
    <w:tbl>
      <w:tblPr>
        <w:tblStyle w:val="TableGrid"/>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6"/>
        <w:gridCol w:w="3222"/>
        <w:gridCol w:w="3516"/>
      </w:tblGrid>
      <w:tr w:rsidR="009026F3" w:rsidRPr="00CF785A" w14:paraId="0F8F775F" w14:textId="77777777" w:rsidTr="00E225B8">
        <w:trPr>
          <w:trHeight w:val="374"/>
        </w:trPr>
        <w:tc>
          <w:tcPr>
            <w:tcW w:w="2896" w:type="dxa"/>
          </w:tcPr>
          <w:p w14:paraId="3D5A0542" w14:textId="77777777" w:rsidR="009026F3" w:rsidRPr="000C0BFF" w:rsidRDefault="009026F3" w:rsidP="006F19E1">
            <w:pPr>
              <w:rPr>
                <w:b w:val="0"/>
                <w:bCs w:val="0"/>
              </w:rPr>
            </w:pPr>
            <w:r w:rsidRPr="000C0BFF">
              <w:rPr>
                <w:b w:val="0"/>
                <w:bCs w:val="0"/>
              </w:rPr>
              <w:t>Code</w:t>
            </w:r>
          </w:p>
        </w:tc>
        <w:tc>
          <w:tcPr>
            <w:tcW w:w="3222" w:type="dxa"/>
          </w:tcPr>
          <w:p w14:paraId="41887EC8" w14:textId="77777777" w:rsidR="009026F3" w:rsidRPr="000C0BFF" w:rsidRDefault="009026F3" w:rsidP="006F19E1">
            <w:pPr>
              <w:rPr>
                <w:b w:val="0"/>
                <w:bCs w:val="0"/>
              </w:rPr>
            </w:pPr>
            <w:r w:rsidRPr="000C0BFF">
              <w:rPr>
                <w:b w:val="0"/>
                <w:bCs w:val="0"/>
              </w:rPr>
              <w:t>Categories</w:t>
            </w:r>
          </w:p>
        </w:tc>
        <w:tc>
          <w:tcPr>
            <w:tcW w:w="3516" w:type="dxa"/>
          </w:tcPr>
          <w:p w14:paraId="2C749546" w14:textId="77777777" w:rsidR="009026F3" w:rsidRPr="000C0BFF" w:rsidRDefault="009026F3" w:rsidP="006F19E1">
            <w:pPr>
              <w:rPr>
                <w:b w:val="0"/>
                <w:bCs w:val="0"/>
              </w:rPr>
            </w:pPr>
            <w:r w:rsidRPr="000C0BFF">
              <w:rPr>
                <w:b w:val="0"/>
                <w:bCs w:val="0"/>
              </w:rPr>
              <w:t>Themes</w:t>
            </w:r>
          </w:p>
        </w:tc>
      </w:tr>
      <w:tr w:rsidR="009026F3" w:rsidRPr="00CF785A" w14:paraId="1AA5E66D" w14:textId="77777777" w:rsidTr="00E225B8">
        <w:trPr>
          <w:trHeight w:val="2518"/>
        </w:trPr>
        <w:tc>
          <w:tcPr>
            <w:tcW w:w="2896" w:type="dxa"/>
          </w:tcPr>
          <w:p w14:paraId="0DE3424B" w14:textId="77777777" w:rsidR="009026F3" w:rsidRPr="000C0BFF" w:rsidRDefault="009026F3" w:rsidP="006F19E1">
            <w:pPr>
              <w:rPr>
                <w:b w:val="0"/>
                <w:bCs w:val="0"/>
              </w:rPr>
            </w:pPr>
            <w:r w:rsidRPr="000C0BFF">
              <w:rPr>
                <w:b w:val="0"/>
                <w:bCs w:val="0"/>
                <w:lang w:val="de-DE"/>
              </w:rPr>
              <w:t xml:space="preserve">Activities </w:t>
            </w:r>
          </w:p>
          <w:p w14:paraId="6272F55C" w14:textId="77777777" w:rsidR="009026F3" w:rsidRPr="000C0BFF" w:rsidRDefault="009026F3" w:rsidP="006F19E1">
            <w:pPr>
              <w:rPr>
                <w:b w:val="0"/>
                <w:bCs w:val="0"/>
              </w:rPr>
            </w:pPr>
            <w:r w:rsidRPr="000C0BFF">
              <w:rPr>
                <w:b w:val="0"/>
                <w:bCs w:val="0"/>
                <w:lang w:val="de-DE"/>
              </w:rPr>
              <w:t>working experience</w:t>
            </w:r>
          </w:p>
          <w:p w14:paraId="6F3BBA83" w14:textId="77777777" w:rsidR="009026F3" w:rsidRPr="000C0BFF" w:rsidRDefault="009026F3" w:rsidP="006F19E1">
            <w:pPr>
              <w:rPr>
                <w:b w:val="0"/>
                <w:bCs w:val="0"/>
              </w:rPr>
            </w:pPr>
            <w:r w:rsidRPr="000C0BFF">
              <w:rPr>
                <w:b w:val="0"/>
                <w:bCs w:val="0"/>
              </w:rPr>
              <w:t>participation</w:t>
            </w:r>
          </w:p>
          <w:p w14:paraId="616F299A" w14:textId="77777777" w:rsidR="009026F3" w:rsidRPr="000C0BFF" w:rsidRDefault="000C0BFF" w:rsidP="006F19E1">
            <w:pPr>
              <w:rPr>
                <w:b w:val="0"/>
                <w:bCs w:val="0"/>
              </w:rPr>
            </w:pPr>
            <w:r w:rsidRPr="000C0BFF">
              <w:rPr>
                <w:b w:val="0"/>
                <w:bCs w:val="0"/>
              </w:rPr>
              <w:t>utilization</w:t>
            </w:r>
            <w:r w:rsidR="009026F3" w:rsidRPr="000C0BFF">
              <w:rPr>
                <w:b w:val="0"/>
                <w:bCs w:val="0"/>
              </w:rPr>
              <w:t xml:space="preserve"> of fund</w:t>
            </w:r>
          </w:p>
          <w:p w14:paraId="009BD616" w14:textId="77777777" w:rsidR="009026F3" w:rsidRPr="000C0BFF" w:rsidRDefault="009026F3" w:rsidP="006F19E1">
            <w:pPr>
              <w:rPr>
                <w:b w:val="0"/>
                <w:bCs w:val="0"/>
              </w:rPr>
            </w:pPr>
            <w:r w:rsidRPr="000C0BFF">
              <w:rPr>
                <w:b w:val="0"/>
                <w:bCs w:val="0"/>
              </w:rPr>
              <w:t>meetings &amp; frequencies</w:t>
            </w:r>
          </w:p>
        </w:tc>
        <w:tc>
          <w:tcPr>
            <w:tcW w:w="3222" w:type="dxa"/>
          </w:tcPr>
          <w:p w14:paraId="7570B500" w14:textId="77777777" w:rsidR="009026F3" w:rsidRPr="000C0BFF" w:rsidRDefault="009026F3" w:rsidP="006F19E1">
            <w:pPr>
              <w:rPr>
                <w:b w:val="0"/>
                <w:bCs w:val="0"/>
              </w:rPr>
            </w:pPr>
            <w:r w:rsidRPr="000C0BFF">
              <w:rPr>
                <w:b w:val="0"/>
                <w:bCs w:val="0"/>
                <w:lang w:val="de-DE"/>
              </w:rPr>
              <w:t xml:space="preserve">Activities </w:t>
            </w:r>
          </w:p>
          <w:p w14:paraId="7FDCA4E1" w14:textId="77777777" w:rsidR="009026F3" w:rsidRPr="000C0BFF" w:rsidRDefault="009026F3" w:rsidP="006F19E1">
            <w:pPr>
              <w:rPr>
                <w:b w:val="0"/>
                <w:bCs w:val="0"/>
              </w:rPr>
            </w:pPr>
            <w:r w:rsidRPr="000C0BFF">
              <w:rPr>
                <w:b w:val="0"/>
                <w:bCs w:val="0"/>
                <w:lang w:val="de-DE"/>
              </w:rPr>
              <w:t>working experience</w:t>
            </w:r>
          </w:p>
          <w:p w14:paraId="4EAE3610" w14:textId="77777777" w:rsidR="009026F3" w:rsidRPr="000C0BFF" w:rsidRDefault="009026F3" w:rsidP="006F19E1">
            <w:pPr>
              <w:rPr>
                <w:b w:val="0"/>
                <w:bCs w:val="0"/>
              </w:rPr>
            </w:pPr>
            <w:r w:rsidRPr="000C0BFF">
              <w:rPr>
                <w:b w:val="0"/>
                <w:bCs w:val="0"/>
              </w:rPr>
              <w:t>participation</w:t>
            </w:r>
          </w:p>
          <w:p w14:paraId="0C5CD410" w14:textId="77777777" w:rsidR="009026F3" w:rsidRPr="000C0BFF" w:rsidRDefault="000C0BFF" w:rsidP="006F19E1">
            <w:pPr>
              <w:rPr>
                <w:b w:val="0"/>
                <w:bCs w:val="0"/>
              </w:rPr>
            </w:pPr>
            <w:r w:rsidRPr="000C0BFF">
              <w:rPr>
                <w:b w:val="0"/>
                <w:bCs w:val="0"/>
              </w:rPr>
              <w:t>utilization</w:t>
            </w:r>
            <w:r w:rsidR="009026F3" w:rsidRPr="000C0BFF">
              <w:rPr>
                <w:b w:val="0"/>
                <w:bCs w:val="0"/>
              </w:rPr>
              <w:t xml:space="preserve"> of fund</w:t>
            </w:r>
          </w:p>
          <w:p w14:paraId="604031E4" w14:textId="77777777" w:rsidR="009026F3" w:rsidRPr="000C0BFF" w:rsidRDefault="009026F3" w:rsidP="006F19E1">
            <w:pPr>
              <w:rPr>
                <w:b w:val="0"/>
                <w:bCs w:val="0"/>
              </w:rPr>
            </w:pPr>
            <w:r w:rsidRPr="000C0BFF">
              <w:rPr>
                <w:b w:val="0"/>
                <w:bCs w:val="0"/>
              </w:rPr>
              <w:t>meetings &amp; frequencies</w:t>
            </w:r>
          </w:p>
          <w:p w14:paraId="19C6EDFE" w14:textId="77777777" w:rsidR="009026F3" w:rsidRPr="000C0BFF" w:rsidRDefault="009026F3" w:rsidP="006F19E1">
            <w:pPr>
              <w:rPr>
                <w:b w:val="0"/>
                <w:bCs w:val="0"/>
              </w:rPr>
            </w:pPr>
          </w:p>
          <w:p w14:paraId="7FA4EDE7" w14:textId="77777777" w:rsidR="009026F3" w:rsidRPr="000C0BFF" w:rsidRDefault="009026F3" w:rsidP="006F19E1">
            <w:pPr>
              <w:rPr>
                <w:b w:val="0"/>
                <w:bCs w:val="0"/>
              </w:rPr>
            </w:pPr>
          </w:p>
        </w:tc>
        <w:tc>
          <w:tcPr>
            <w:tcW w:w="3516" w:type="dxa"/>
          </w:tcPr>
          <w:p w14:paraId="7547C5CE" w14:textId="77777777" w:rsidR="009026F3" w:rsidRPr="000C0BFF" w:rsidRDefault="009026F3" w:rsidP="006F19E1">
            <w:pPr>
              <w:rPr>
                <w:b w:val="0"/>
                <w:bCs w:val="0"/>
              </w:rPr>
            </w:pPr>
          </w:p>
          <w:p w14:paraId="5D7C58A9" w14:textId="77777777" w:rsidR="009026F3" w:rsidRPr="000C0BFF" w:rsidRDefault="009026F3" w:rsidP="006F19E1">
            <w:pPr>
              <w:rPr>
                <w:b w:val="0"/>
                <w:bCs w:val="0"/>
              </w:rPr>
            </w:pPr>
            <w:r w:rsidRPr="000C0BFF">
              <w:rPr>
                <w:b w:val="0"/>
                <w:bCs w:val="0"/>
              </w:rPr>
              <w:t xml:space="preserve">Theme:1 </w:t>
            </w:r>
          </w:p>
          <w:p w14:paraId="066229BC" w14:textId="77777777" w:rsidR="009026F3" w:rsidRPr="000C0BFF" w:rsidRDefault="009026F3" w:rsidP="006F19E1">
            <w:pPr>
              <w:rPr>
                <w:b w:val="0"/>
                <w:bCs w:val="0"/>
              </w:rPr>
            </w:pPr>
            <w:r w:rsidRPr="000C0BFF">
              <w:rPr>
                <w:b w:val="0"/>
                <w:bCs w:val="0"/>
              </w:rPr>
              <w:t>Working committees and</w:t>
            </w:r>
            <w:r w:rsidR="00CF785A" w:rsidRPr="000C0BFF">
              <w:rPr>
                <w:b w:val="0"/>
                <w:bCs w:val="0"/>
              </w:rPr>
              <w:t xml:space="preserve"> </w:t>
            </w:r>
            <w:proofErr w:type="gramStart"/>
            <w:r w:rsidR="00CF785A" w:rsidRPr="000C0BFF">
              <w:rPr>
                <w:b w:val="0"/>
                <w:bCs w:val="0"/>
              </w:rPr>
              <w:t xml:space="preserve">their </w:t>
            </w:r>
            <w:r w:rsidRPr="000C0BFF">
              <w:rPr>
                <w:b w:val="0"/>
                <w:bCs w:val="0"/>
              </w:rPr>
              <w:t xml:space="preserve"> functions</w:t>
            </w:r>
            <w:proofErr w:type="gramEnd"/>
            <w:r w:rsidRPr="000C0BFF">
              <w:rPr>
                <w:b w:val="0"/>
                <w:bCs w:val="0"/>
              </w:rPr>
              <w:t xml:space="preserve"> </w:t>
            </w:r>
          </w:p>
          <w:p w14:paraId="7EE7B8B5" w14:textId="77777777" w:rsidR="009026F3" w:rsidRPr="000C0BFF" w:rsidRDefault="009026F3" w:rsidP="006F19E1">
            <w:pPr>
              <w:rPr>
                <w:b w:val="0"/>
                <w:bCs w:val="0"/>
              </w:rPr>
            </w:pPr>
          </w:p>
        </w:tc>
      </w:tr>
      <w:tr w:rsidR="009026F3" w:rsidRPr="00CF785A" w14:paraId="3EE8FACC" w14:textId="77777777" w:rsidTr="00E225B8">
        <w:trPr>
          <w:trHeight w:val="1447"/>
        </w:trPr>
        <w:tc>
          <w:tcPr>
            <w:tcW w:w="2896" w:type="dxa"/>
          </w:tcPr>
          <w:p w14:paraId="6985A203" w14:textId="77777777" w:rsidR="009026F3" w:rsidRPr="000C0BFF" w:rsidRDefault="009026F3" w:rsidP="006F19E1">
            <w:pPr>
              <w:rPr>
                <w:b w:val="0"/>
                <w:bCs w:val="0"/>
              </w:rPr>
            </w:pPr>
            <w:r w:rsidRPr="000C0BFF">
              <w:rPr>
                <w:b w:val="0"/>
                <w:bCs w:val="0"/>
              </w:rPr>
              <w:t>effective services</w:t>
            </w:r>
          </w:p>
          <w:p w14:paraId="46A532B1" w14:textId="77777777" w:rsidR="009026F3" w:rsidRPr="000C0BFF" w:rsidRDefault="009026F3" w:rsidP="006F19E1">
            <w:pPr>
              <w:rPr>
                <w:b w:val="0"/>
                <w:bCs w:val="0"/>
              </w:rPr>
            </w:pPr>
            <w:r w:rsidRPr="000C0BFF">
              <w:rPr>
                <w:b w:val="0"/>
                <w:bCs w:val="0"/>
              </w:rPr>
              <w:t>suggestions</w:t>
            </w:r>
          </w:p>
          <w:p w14:paraId="4A9695D4" w14:textId="77777777" w:rsidR="009026F3" w:rsidRPr="000C0BFF" w:rsidRDefault="009026F3" w:rsidP="006F19E1">
            <w:pPr>
              <w:rPr>
                <w:b w:val="0"/>
                <w:bCs w:val="0"/>
              </w:rPr>
            </w:pPr>
          </w:p>
        </w:tc>
        <w:tc>
          <w:tcPr>
            <w:tcW w:w="3222" w:type="dxa"/>
          </w:tcPr>
          <w:p w14:paraId="0DFEC494" w14:textId="77777777" w:rsidR="009026F3" w:rsidRPr="000C0BFF" w:rsidRDefault="009026F3" w:rsidP="006F19E1">
            <w:pPr>
              <w:rPr>
                <w:b w:val="0"/>
                <w:bCs w:val="0"/>
              </w:rPr>
            </w:pPr>
            <w:r w:rsidRPr="000C0BFF">
              <w:rPr>
                <w:b w:val="0"/>
                <w:bCs w:val="0"/>
              </w:rPr>
              <w:t>effective services</w:t>
            </w:r>
          </w:p>
          <w:p w14:paraId="01C81E16" w14:textId="77777777" w:rsidR="009026F3" w:rsidRPr="000C0BFF" w:rsidRDefault="009026F3" w:rsidP="006F19E1">
            <w:pPr>
              <w:rPr>
                <w:b w:val="0"/>
                <w:bCs w:val="0"/>
              </w:rPr>
            </w:pPr>
            <w:r w:rsidRPr="000C0BFF">
              <w:rPr>
                <w:b w:val="0"/>
                <w:bCs w:val="0"/>
              </w:rPr>
              <w:t xml:space="preserve">suggestions </w:t>
            </w:r>
          </w:p>
          <w:p w14:paraId="7536EDEF" w14:textId="77777777" w:rsidR="009026F3" w:rsidRPr="000C0BFF" w:rsidRDefault="009026F3" w:rsidP="006F19E1">
            <w:pPr>
              <w:rPr>
                <w:b w:val="0"/>
                <w:bCs w:val="0"/>
              </w:rPr>
            </w:pPr>
          </w:p>
          <w:p w14:paraId="5752CFA7" w14:textId="77777777" w:rsidR="009026F3" w:rsidRPr="000C0BFF" w:rsidRDefault="009026F3" w:rsidP="006F19E1">
            <w:pPr>
              <w:rPr>
                <w:b w:val="0"/>
                <w:bCs w:val="0"/>
              </w:rPr>
            </w:pPr>
          </w:p>
        </w:tc>
        <w:tc>
          <w:tcPr>
            <w:tcW w:w="3516" w:type="dxa"/>
          </w:tcPr>
          <w:p w14:paraId="1EF524BE" w14:textId="77777777" w:rsidR="009026F3" w:rsidRPr="000C0BFF" w:rsidRDefault="000C0BFF" w:rsidP="006F19E1">
            <w:pPr>
              <w:rPr>
                <w:b w:val="0"/>
                <w:bCs w:val="0"/>
              </w:rPr>
            </w:pPr>
            <w:r>
              <w:rPr>
                <w:b w:val="0"/>
                <w:bCs w:val="0"/>
              </w:rPr>
              <w:t>Theme:</w:t>
            </w:r>
            <w:proofErr w:type="gramStart"/>
            <w:r>
              <w:rPr>
                <w:b w:val="0"/>
                <w:bCs w:val="0"/>
              </w:rPr>
              <w:t xml:space="preserve">2 </w:t>
            </w:r>
            <w:r w:rsidR="00CF785A" w:rsidRPr="000C0BFF">
              <w:rPr>
                <w:b w:val="0"/>
                <w:bCs w:val="0"/>
              </w:rPr>
              <w:t xml:space="preserve"> </w:t>
            </w:r>
            <w:r w:rsidR="009026F3" w:rsidRPr="000C0BFF">
              <w:rPr>
                <w:b w:val="0"/>
                <w:bCs w:val="0"/>
              </w:rPr>
              <w:t>strategies</w:t>
            </w:r>
            <w:proofErr w:type="gramEnd"/>
            <w:r w:rsidR="009026F3" w:rsidRPr="000C0BFF">
              <w:rPr>
                <w:b w:val="0"/>
                <w:bCs w:val="0"/>
              </w:rPr>
              <w:t xml:space="preserve"> and Effective practices </w:t>
            </w:r>
          </w:p>
          <w:p w14:paraId="3D8F5627" w14:textId="77777777" w:rsidR="009026F3" w:rsidRPr="000C0BFF" w:rsidRDefault="009026F3" w:rsidP="006F19E1">
            <w:pPr>
              <w:rPr>
                <w:b w:val="0"/>
                <w:bCs w:val="0"/>
              </w:rPr>
            </w:pPr>
          </w:p>
        </w:tc>
      </w:tr>
      <w:tr w:rsidR="009026F3" w:rsidRPr="00CF785A" w14:paraId="237EE45E" w14:textId="77777777" w:rsidTr="00E225B8">
        <w:trPr>
          <w:trHeight w:val="1821"/>
        </w:trPr>
        <w:tc>
          <w:tcPr>
            <w:tcW w:w="2896" w:type="dxa"/>
          </w:tcPr>
          <w:p w14:paraId="0AEA3BC7" w14:textId="77777777" w:rsidR="009026F3" w:rsidRPr="000C0BFF" w:rsidRDefault="009026F3" w:rsidP="006F19E1">
            <w:pPr>
              <w:rPr>
                <w:b w:val="0"/>
                <w:bCs w:val="0"/>
                <w:lang w:val="de-DE"/>
              </w:rPr>
            </w:pPr>
            <w:r w:rsidRPr="000C0BFF">
              <w:rPr>
                <w:b w:val="0"/>
                <w:bCs w:val="0"/>
                <w:lang w:val="de-DE"/>
              </w:rPr>
              <w:t>Advocacy</w:t>
            </w:r>
          </w:p>
          <w:p w14:paraId="570408B3" w14:textId="77777777" w:rsidR="009026F3" w:rsidRPr="000C0BFF" w:rsidRDefault="009026F3" w:rsidP="006F19E1">
            <w:pPr>
              <w:rPr>
                <w:b w:val="0"/>
                <w:bCs w:val="0"/>
                <w:lang w:val="de-DE"/>
              </w:rPr>
            </w:pPr>
            <w:r w:rsidRPr="000C0BFF">
              <w:rPr>
                <w:b w:val="0"/>
                <w:bCs w:val="0"/>
                <w:lang w:val="de-DE"/>
              </w:rPr>
              <w:t>Colloboration</w:t>
            </w:r>
          </w:p>
          <w:p w14:paraId="50CE98D6" w14:textId="77777777" w:rsidR="009026F3" w:rsidRPr="000C0BFF" w:rsidRDefault="009026F3" w:rsidP="006F19E1">
            <w:pPr>
              <w:rPr>
                <w:b w:val="0"/>
                <w:bCs w:val="0"/>
                <w:lang w:val="de-DE"/>
              </w:rPr>
            </w:pPr>
            <w:r w:rsidRPr="000C0BFF">
              <w:rPr>
                <w:b w:val="0"/>
                <w:bCs w:val="0"/>
                <w:lang w:val="de-DE"/>
              </w:rPr>
              <w:t>community outreach</w:t>
            </w:r>
          </w:p>
          <w:p w14:paraId="20CA3378" w14:textId="77777777" w:rsidR="009026F3" w:rsidRPr="000C0BFF" w:rsidRDefault="009026F3" w:rsidP="006F19E1">
            <w:pPr>
              <w:rPr>
                <w:b w:val="0"/>
                <w:bCs w:val="0"/>
                <w:lang w:val="de-DE"/>
              </w:rPr>
            </w:pPr>
            <w:r w:rsidRPr="000C0BFF">
              <w:rPr>
                <w:b w:val="0"/>
                <w:bCs w:val="0"/>
                <w:lang w:val="de-DE"/>
              </w:rPr>
              <w:t>community mobilization</w:t>
            </w:r>
          </w:p>
          <w:p w14:paraId="08254163" w14:textId="77777777" w:rsidR="009026F3" w:rsidRPr="000C0BFF" w:rsidRDefault="009026F3" w:rsidP="006F19E1">
            <w:pPr>
              <w:rPr>
                <w:b w:val="0"/>
                <w:bCs w:val="0"/>
              </w:rPr>
            </w:pPr>
          </w:p>
        </w:tc>
        <w:tc>
          <w:tcPr>
            <w:tcW w:w="3222" w:type="dxa"/>
          </w:tcPr>
          <w:p w14:paraId="184A2EAF" w14:textId="77777777" w:rsidR="009026F3" w:rsidRPr="000C0BFF" w:rsidRDefault="009026F3" w:rsidP="006F19E1">
            <w:pPr>
              <w:rPr>
                <w:b w:val="0"/>
                <w:bCs w:val="0"/>
                <w:lang w:val="de-DE"/>
              </w:rPr>
            </w:pPr>
            <w:r w:rsidRPr="000C0BFF">
              <w:rPr>
                <w:b w:val="0"/>
                <w:bCs w:val="0"/>
                <w:lang w:val="de-DE"/>
              </w:rPr>
              <w:t>Advocacy</w:t>
            </w:r>
          </w:p>
          <w:p w14:paraId="70EDC07E" w14:textId="77777777" w:rsidR="009026F3" w:rsidRPr="000C0BFF" w:rsidRDefault="009026F3" w:rsidP="006F19E1">
            <w:pPr>
              <w:rPr>
                <w:b w:val="0"/>
                <w:bCs w:val="0"/>
                <w:lang w:val="de-DE"/>
              </w:rPr>
            </w:pPr>
            <w:r w:rsidRPr="000C0BFF">
              <w:rPr>
                <w:b w:val="0"/>
                <w:bCs w:val="0"/>
                <w:lang w:val="de-DE"/>
              </w:rPr>
              <w:t>Colloboration</w:t>
            </w:r>
          </w:p>
          <w:p w14:paraId="6BFEA891" w14:textId="77777777" w:rsidR="009026F3" w:rsidRPr="000C0BFF" w:rsidRDefault="009026F3" w:rsidP="006F19E1">
            <w:pPr>
              <w:rPr>
                <w:b w:val="0"/>
                <w:bCs w:val="0"/>
                <w:lang w:val="de-DE"/>
              </w:rPr>
            </w:pPr>
            <w:r w:rsidRPr="000C0BFF">
              <w:rPr>
                <w:b w:val="0"/>
                <w:bCs w:val="0"/>
                <w:lang w:val="de-DE"/>
              </w:rPr>
              <w:t>community outreach</w:t>
            </w:r>
          </w:p>
          <w:p w14:paraId="2395BA30" w14:textId="77777777" w:rsidR="009026F3" w:rsidRPr="000C0BFF" w:rsidRDefault="009026F3" w:rsidP="006F19E1">
            <w:pPr>
              <w:rPr>
                <w:b w:val="0"/>
                <w:bCs w:val="0"/>
                <w:lang w:val="de-DE"/>
              </w:rPr>
            </w:pPr>
            <w:r w:rsidRPr="000C0BFF">
              <w:rPr>
                <w:b w:val="0"/>
                <w:bCs w:val="0"/>
                <w:lang w:val="de-DE"/>
              </w:rPr>
              <w:t>community mobilization</w:t>
            </w:r>
          </w:p>
          <w:p w14:paraId="4214927D" w14:textId="77777777" w:rsidR="009026F3" w:rsidRPr="000C0BFF" w:rsidRDefault="009026F3" w:rsidP="006F19E1">
            <w:pPr>
              <w:rPr>
                <w:b w:val="0"/>
                <w:bCs w:val="0"/>
              </w:rPr>
            </w:pPr>
          </w:p>
        </w:tc>
        <w:tc>
          <w:tcPr>
            <w:tcW w:w="3516" w:type="dxa"/>
          </w:tcPr>
          <w:p w14:paraId="2A449117" w14:textId="77777777" w:rsidR="009026F3" w:rsidRPr="000C0BFF" w:rsidRDefault="009026F3" w:rsidP="006F19E1">
            <w:pPr>
              <w:rPr>
                <w:b w:val="0"/>
                <w:bCs w:val="0"/>
              </w:rPr>
            </w:pPr>
            <w:r w:rsidRPr="000C0BFF">
              <w:rPr>
                <w:b w:val="0"/>
                <w:bCs w:val="0"/>
              </w:rPr>
              <w:t xml:space="preserve">Theme:3 Advocacy to improve participation </w:t>
            </w:r>
          </w:p>
        </w:tc>
      </w:tr>
      <w:tr w:rsidR="009026F3" w:rsidRPr="00CF785A" w14:paraId="255A401C" w14:textId="77777777" w:rsidTr="00E225B8">
        <w:trPr>
          <w:trHeight w:val="2144"/>
        </w:trPr>
        <w:tc>
          <w:tcPr>
            <w:tcW w:w="2896" w:type="dxa"/>
          </w:tcPr>
          <w:p w14:paraId="560BA8CA" w14:textId="77777777" w:rsidR="009026F3" w:rsidRPr="000C0BFF" w:rsidRDefault="009026F3" w:rsidP="006F19E1">
            <w:pPr>
              <w:rPr>
                <w:b w:val="0"/>
                <w:bCs w:val="0"/>
              </w:rPr>
            </w:pPr>
          </w:p>
          <w:p w14:paraId="18572188" w14:textId="77777777" w:rsidR="009026F3" w:rsidRPr="000C0BFF" w:rsidRDefault="009026F3" w:rsidP="006F19E1">
            <w:pPr>
              <w:rPr>
                <w:b w:val="0"/>
                <w:bCs w:val="0"/>
              </w:rPr>
            </w:pPr>
            <w:r w:rsidRPr="000C0BFF">
              <w:rPr>
                <w:b w:val="0"/>
                <w:bCs w:val="0"/>
              </w:rPr>
              <w:t>Challenges</w:t>
            </w:r>
          </w:p>
          <w:p w14:paraId="61AE1135" w14:textId="77777777" w:rsidR="009026F3" w:rsidRPr="000C0BFF" w:rsidRDefault="009026F3" w:rsidP="006F19E1">
            <w:pPr>
              <w:rPr>
                <w:b w:val="0"/>
                <w:bCs w:val="0"/>
              </w:rPr>
            </w:pPr>
            <w:r w:rsidRPr="000C0BFF">
              <w:rPr>
                <w:b w:val="0"/>
                <w:bCs w:val="0"/>
              </w:rPr>
              <w:t>initiatives</w:t>
            </w:r>
          </w:p>
          <w:p w14:paraId="6DD6FDEF" w14:textId="77777777" w:rsidR="009026F3" w:rsidRPr="000C0BFF" w:rsidRDefault="009026F3" w:rsidP="006F19E1">
            <w:pPr>
              <w:rPr>
                <w:b w:val="0"/>
                <w:bCs w:val="0"/>
              </w:rPr>
            </w:pPr>
            <w:r w:rsidRPr="000C0BFF">
              <w:rPr>
                <w:b w:val="0"/>
                <w:bCs w:val="0"/>
              </w:rPr>
              <w:t>participation</w:t>
            </w:r>
          </w:p>
          <w:p w14:paraId="6BD8B84D" w14:textId="77777777" w:rsidR="009026F3" w:rsidRPr="000C0BFF" w:rsidRDefault="009026F3" w:rsidP="006F19E1">
            <w:pPr>
              <w:rPr>
                <w:b w:val="0"/>
                <w:bCs w:val="0"/>
              </w:rPr>
            </w:pPr>
            <w:r w:rsidRPr="000C0BFF">
              <w:rPr>
                <w:b w:val="0"/>
                <w:bCs w:val="0"/>
              </w:rPr>
              <w:t>training and transparency</w:t>
            </w:r>
          </w:p>
          <w:p w14:paraId="74235330" w14:textId="77777777" w:rsidR="009026F3" w:rsidRPr="000C0BFF" w:rsidRDefault="009026F3" w:rsidP="006F19E1">
            <w:pPr>
              <w:rPr>
                <w:b w:val="0"/>
                <w:bCs w:val="0"/>
              </w:rPr>
            </w:pPr>
          </w:p>
        </w:tc>
        <w:tc>
          <w:tcPr>
            <w:tcW w:w="3222" w:type="dxa"/>
          </w:tcPr>
          <w:p w14:paraId="0A3B43F7" w14:textId="77777777" w:rsidR="009026F3" w:rsidRPr="000C0BFF" w:rsidRDefault="009026F3" w:rsidP="006F19E1">
            <w:pPr>
              <w:rPr>
                <w:b w:val="0"/>
                <w:bCs w:val="0"/>
              </w:rPr>
            </w:pPr>
            <w:r w:rsidRPr="000C0BFF">
              <w:rPr>
                <w:b w:val="0"/>
                <w:bCs w:val="0"/>
              </w:rPr>
              <w:t>Challenges</w:t>
            </w:r>
          </w:p>
          <w:p w14:paraId="1EAB0105" w14:textId="77777777" w:rsidR="009026F3" w:rsidRPr="000C0BFF" w:rsidRDefault="009026F3" w:rsidP="006F19E1">
            <w:pPr>
              <w:rPr>
                <w:b w:val="0"/>
                <w:bCs w:val="0"/>
              </w:rPr>
            </w:pPr>
            <w:r w:rsidRPr="000C0BFF">
              <w:rPr>
                <w:b w:val="0"/>
                <w:bCs w:val="0"/>
              </w:rPr>
              <w:t>initiatives</w:t>
            </w:r>
          </w:p>
          <w:p w14:paraId="2152EFB0" w14:textId="77777777" w:rsidR="009026F3" w:rsidRPr="000C0BFF" w:rsidRDefault="009026F3" w:rsidP="006F19E1">
            <w:pPr>
              <w:rPr>
                <w:b w:val="0"/>
                <w:bCs w:val="0"/>
              </w:rPr>
            </w:pPr>
            <w:r w:rsidRPr="000C0BFF">
              <w:rPr>
                <w:b w:val="0"/>
                <w:bCs w:val="0"/>
              </w:rPr>
              <w:t>participation</w:t>
            </w:r>
          </w:p>
          <w:p w14:paraId="05C208BC" w14:textId="77777777" w:rsidR="009026F3" w:rsidRPr="000C0BFF" w:rsidRDefault="009026F3" w:rsidP="006F19E1">
            <w:pPr>
              <w:rPr>
                <w:b w:val="0"/>
                <w:bCs w:val="0"/>
              </w:rPr>
            </w:pPr>
            <w:r w:rsidRPr="000C0BFF">
              <w:rPr>
                <w:b w:val="0"/>
                <w:bCs w:val="0"/>
              </w:rPr>
              <w:t xml:space="preserve"> training and transparency</w:t>
            </w:r>
          </w:p>
        </w:tc>
        <w:tc>
          <w:tcPr>
            <w:tcW w:w="3516" w:type="dxa"/>
          </w:tcPr>
          <w:p w14:paraId="7FD5C6F2" w14:textId="77777777" w:rsidR="009026F3" w:rsidRPr="000C0BFF" w:rsidRDefault="009026F3" w:rsidP="006F19E1">
            <w:pPr>
              <w:rPr>
                <w:b w:val="0"/>
                <w:bCs w:val="0"/>
              </w:rPr>
            </w:pPr>
            <w:r w:rsidRPr="000C0BFF">
              <w:rPr>
                <w:b w:val="0"/>
                <w:bCs w:val="0"/>
              </w:rPr>
              <w:t xml:space="preserve">Theme:4 </w:t>
            </w:r>
          </w:p>
          <w:p w14:paraId="473E2A06" w14:textId="77777777" w:rsidR="009026F3" w:rsidRPr="000C0BFF" w:rsidRDefault="009026F3" w:rsidP="006F19E1">
            <w:pPr>
              <w:rPr>
                <w:b w:val="0"/>
                <w:bCs w:val="0"/>
              </w:rPr>
            </w:pPr>
            <w:r w:rsidRPr="000C0BFF">
              <w:rPr>
                <w:b w:val="0"/>
                <w:bCs w:val="0"/>
              </w:rPr>
              <w:t xml:space="preserve">Stakeholder Perspectives </w:t>
            </w:r>
          </w:p>
          <w:p w14:paraId="36DF089D" w14:textId="77777777" w:rsidR="009026F3" w:rsidRPr="000C0BFF" w:rsidRDefault="009026F3" w:rsidP="006F19E1">
            <w:pPr>
              <w:rPr>
                <w:b w:val="0"/>
                <w:bCs w:val="0"/>
              </w:rPr>
            </w:pPr>
          </w:p>
        </w:tc>
      </w:tr>
      <w:tr w:rsidR="009026F3" w:rsidRPr="00CF785A" w14:paraId="707FD03D" w14:textId="77777777" w:rsidTr="00E225B8">
        <w:trPr>
          <w:trHeight w:val="1906"/>
        </w:trPr>
        <w:tc>
          <w:tcPr>
            <w:tcW w:w="2896" w:type="dxa"/>
          </w:tcPr>
          <w:p w14:paraId="125A3A2E" w14:textId="77777777" w:rsidR="009026F3" w:rsidRPr="000C0BFF" w:rsidRDefault="009026F3" w:rsidP="006F19E1">
            <w:pPr>
              <w:rPr>
                <w:b w:val="0"/>
                <w:bCs w:val="0"/>
              </w:rPr>
            </w:pPr>
            <w:r w:rsidRPr="000C0BFF">
              <w:rPr>
                <w:b w:val="0"/>
                <w:bCs w:val="0"/>
              </w:rPr>
              <w:t>Suggestions</w:t>
            </w:r>
          </w:p>
          <w:p w14:paraId="2A76BF8B" w14:textId="77777777" w:rsidR="009026F3" w:rsidRPr="000C0BFF" w:rsidRDefault="009026F3" w:rsidP="006F19E1">
            <w:pPr>
              <w:rPr>
                <w:b w:val="0"/>
                <w:bCs w:val="0"/>
              </w:rPr>
            </w:pPr>
            <w:r w:rsidRPr="000C0BFF">
              <w:rPr>
                <w:b w:val="0"/>
                <w:bCs w:val="0"/>
              </w:rPr>
              <w:t>Documentation</w:t>
            </w:r>
          </w:p>
          <w:p w14:paraId="289F0041" w14:textId="77777777" w:rsidR="009026F3" w:rsidRPr="000C0BFF" w:rsidRDefault="009026F3" w:rsidP="006F19E1">
            <w:pPr>
              <w:rPr>
                <w:b w:val="0"/>
                <w:bCs w:val="0"/>
              </w:rPr>
            </w:pPr>
            <w:r w:rsidRPr="000C0BFF">
              <w:rPr>
                <w:b w:val="0"/>
                <w:bCs w:val="0"/>
              </w:rPr>
              <w:t>Initiative</w:t>
            </w:r>
          </w:p>
          <w:p w14:paraId="76D97F66" w14:textId="77777777" w:rsidR="009026F3" w:rsidRPr="000C0BFF" w:rsidRDefault="009026F3" w:rsidP="006F19E1">
            <w:pPr>
              <w:rPr>
                <w:b w:val="0"/>
                <w:bCs w:val="0"/>
              </w:rPr>
            </w:pPr>
            <w:r w:rsidRPr="000C0BFF">
              <w:rPr>
                <w:b w:val="0"/>
                <w:bCs w:val="0"/>
              </w:rPr>
              <w:t xml:space="preserve">collaboration </w:t>
            </w:r>
          </w:p>
          <w:p w14:paraId="10F95854" w14:textId="77777777" w:rsidR="009026F3" w:rsidRPr="000C0BFF" w:rsidRDefault="009026F3" w:rsidP="006F19E1">
            <w:pPr>
              <w:rPr>
                <w:b w:val="0"/>
                <w:bCs w:val="0"/>
                <w:lang w:val="de-DE"/>
              </w:rPr>
            </w:pPr>
          </w:p>
        </w:tc>
        <w:tc>
          <w:tcPr>
            <w:tcW w:w="3222" w:type="dxa"/>
          </w:tcPr>
          <w:p w14:paraId="48BE5420" w14:textId="77777777" w:rsidR="009026F3" w:rsidRPr="000C0BFF" w:rsidRDefault="009026F3" w:rsidP="006F19E1">
            <w:pPr>
              <w:rPr>
                <w:b w:val="0"/>
                <w:bCs w:val="0"/>
              </w:rPr>
            </w:pPr>
            <w:r w:rsidRPr="000C0BFF">
              <w:rPr>
                <w:b w:val="0"/>
                <w:bCs w:val="0"/>
              </w:rPr>
              <w:t>Suggestions</w:t>
            </w:r>
          </w:p>
          <w:p w14:paraId="48AE1FA6" w14:textId="77777777" w:rsidR="009026F3" w:rsidRPr="000C0BFF" w:rsidRDefault="009026F3" w:rsidP="006F19E1">
            <w:pPr>
              <w:rPr>
                <w:b w:val="0"/>
                <w:bCs w:val="0"/>
              </w:rPr>
            </w:pPr>
            <w:r w:rsidRPr="000C0BFF">
              <w:rPr>
                <w:b w:val="0"/>
                <w:bCs w:val="0"/>
              </w:rPr>
              <w:t>Documentation</w:t>
            </w:r>
          </w:p>
          <w:p w14:paraId="5B00FCD8" w14:textId="77777777" w:rsidR="009026F3" w:rsidRPr="000C0BFF" w:rsidRDefault="009026F3" w:rsidP="006F19E1">
            <w:pPr>
              <w:rPr>
                <w:b w:val="0"/>
                <w:bCs w:val="0"/>
              </w:rPr>
            </w:pPr>
            <w:r w:rsidRPr="000C0BFF">
              <w:rPr>
                <w:b w:val="0"/>
                <w:bCs w:val="0"/>
              </w:rPr>
              <w:t>Initiative</w:t>
            </w:r>
          </w:p>
          <w:p w14:paraId="4FF0C6A1" w14:textId="77777777" w:rsidR="009026F3" w:rsidRPr="000C0BFF" w:rsidRDefault="009026F3" w:rsidP="006F19E1">
            <w:pPr>
              <w:rPr>
                <w:b w:val="0"/>
                <w:bCs w:val="0"/>
              </w:rPr>
            </w:pPr>
            <w:r w:rsidRPr="000C0BFF">
              <w:rPr>
                <w:b w:val="0"/>
                <w:bCs w:val="0"/>
              </w:rPr>
              <w:t xml:space="preserve">collaboration </w:t>
            </w:r>
          </w:p>
          <w:p w14:paraId="6300F85C" w14:textId="77777777" w:rsidR="009026F3" w:rsidRPr="000C0BFF" w:rsidRDefault="009026F3" w:rsidP="006F19E1">
            <w:pPr>
              <w:rPr>
                <w:b w:val="0"/>
                <w:bCs w:val="0"/>
              </w:rPr>
            </w:pPr>
          </w:p>
        </w:tc>
        <w:tc>
          <w:tcPr>
            <w:tcW w:w="3516" w:type="dxa"/>
          </w:tcPr>
          <w:p w14:paraId="3744D483" w14:textId="77777777" w:rsidR="009026F3" w:rsidRPr="000C0BFF" w:rsidRDefault="009026F3" w:rsidP="006F19E1">
            <w:pPr>
              <w:rPr>
                <w:b w:val="0"/>
                <w:bCs w:val="0"/>
              </w:rPr>
            </w:pPr>
            <w:r w:rsidRPr="000C0BFF">
              <w:rPr>
                <w:b w:val="0"/>
                <w:bCs w:val="0"/>
              </w:rPr>
              <w:t xml:space="preserve">Theme:5 </w:t>
            </w:r>
          </w:p>
          <w:p w14:paraId="66997F6D" w14:textId="77777777" w:rsidR="009026F3" w:rsidRPr="000C0BFF" w:rsidRDefault="009026F3" w:rsidP="006F19E1">
            <w:pPr>
              <w:rPr>
                <w:b w:val="0"/>
                <w:bCs w:val="0"/>
              </w:rPr>
            </w:pPr>
            <w:r w:rsidRPr="000C0BFF">
              <w:rPr>
                <w:b w:val="0"/>
                <w:bCs w:val="0"/>
              </w:rPr>
              <w:t>Evidence-Based R</w:t>
            </w:r>
            <w:r w:rsidR="00CF785A" w:rsidRPr="000C0BFF">
              <w:rPr>
                <w:b w:val="0"/>
                <w:bCs w:val="0"/>
              </w:rPr>
              <w:t>ecommendations for improve community engagement</w:t>
            </w:r>
            <w:r w:rsidRPr="000C0BFF">
              <w:rPr>
                <w:b w:val="0"/>
                <w:bCs w:val="0"/>
              </w:rPr>
              <w:t xml:space="preserve">                     </w:t>
            </w:r>
          </w:p>
          <w:p w14:paraId="29BA70A2" w14:textId="77777777" w:rsidR="009026F3" w:rsidRPr="000C0BFF" w:rsidRDefault="009026F3" w:rsidP="006F19E1">
            <w:pPr>
              <w:rPr>
                <w:b w:val="0"/>
                <w:bCs w:val="0"/>
              </w:rPr>
            </w:pPr>
          </w:p>
        </w:tc>
      </w:tr>
    </w:tbl>
    <w:p w14:paraId="7264A8BF" w14:textId="77777777" w:rsidR="00E225B8" w:rsidRDefault="00E225B8" w:rsidP="00E225B8">
      <w:pPr>
        <w:pStyle w:val="Caption"/>
        <w:ind w:left="0"/>
      </w:pPr>
    </w:p>
    <w:p w14:paraId="1AAA9981" w14:textId="77777777" w:rsidR="00E225B8" w:rsidRDefault="00E225B8" w:rsidP="00E225B8">
      <w:pPr>
        <w:pStyle w:val="Caption"/>
        <w:ind w:left="0"/>
      </w:pPr>
    </w:p>
    <w:p w14:paraId="1DCFB5EB" w14:textId="77777777" w:rsidR="00E225B8" w:rsidRDefault="00E225B8" w:rsidP="00E225B8">
      <w:pPr>
        <w:pStyle w:val="Caption"/>
        <w:ind w:left="0"/>
      </w:pPr>
    </w:p>
    <w:p w14:paraId="4482B9DC" w14:textId="77777777" w:rsidR="00E225B8" w:rsidRDefault="00E225B8" w:rsidP="00E225B8">
      <w:pPr>
        <w:pStyle w:val="Caption"/>
        <w:ind w:left="0"/>
      </w:pPr>
    </w:p>
    <w:p w14:paraId="6620FD51" w14:textId="77777777" w:rsidR="00E225B8" w:rsidRDefault="00E225B8" w:rsidP="00E225B8">
      <w:pPr>
        <w:pStyle w:val="Caption"/>
        <w:ind w:left="0"/>
      </w:pPr>
    </w:p>
    <w:p w14:paraId="1AA308CF" w14:textId="77777777" w:rsidR="00E225B8" w:rsidRDefault="00CF785A" w:rsidP="00E225B8">
      <w:pPr>
        <w:pStyle w:val="Caption"/>
        <w:ind w:left="0"/>
        <w:rPr>
          <w:lang w:val="en-IN"/>
        </w:rPr>
      </w:pPr>
      <w:r>
        <w:t xml:space="preserve">Figure </w:t>
      </w:r>
      <w:fldSimple w:instr=" SEQ Figure \* ARABIC ">
        <w:r w:rsidR="003C2849">
          <w:rPr>
            <w:noProof/>
          </w:rPr>
          <w:t>2</w:t>
        </w:r>
      </w:fldSimple>
      <w:r>
        <w:rPr>
          <w:lang w:val="en-IN"/>
        </w:rPr>
        <w:t xml:space="preserve"> </w:t>
      </w:r>
      <w:r w:rsidRPr="004E17BB">
        <w:rPr>
          <w:lang w:val="en-IN"/>
        </w:rPr>
        <w:t>coding coverage in interviews</w:t>
      </w:r>
    </w:p>
    <w:p w14:paraId="7B95B4C1" w14:textId="77777777" w:rsidR="009026F3" w:rsidRPr="007C6F14" w:rsidRDefault="009026F3" w:rsidP="00E225B8">
      <w:pPr>
        <w:pStyle w:val="Caption"/>
        <w:ind w:left="0"/>
      </w:pPr>
      <w:r w:rsidRPr="007C6F14">
        <w:rPr>
          <w:noProof/>
        </w:rPr>
        <w:drawing>
          <wp:inline distT="0" distB="0" distL="0" distR="0" wp14:anchorId="45BD2B8B" wp14:editId="053C41E0">
            <wp:extent cx="5914047" cy="2891481"/>
            <wp:effectExtent l="19050" t="0" r="10503" b="4119"/>
            <wp:docPr id="1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9443BDC" w14:textId="77777777" w:rsidR="009026F3" w:rsidRDefault="009026F3" w:rsidP="006F19E1"/>
    <w:p w14:paraId="09B9488F" w14:textId="77777777" w:rsidR="00CF785A" w:rsidRDefault="00CF785A" w:rsidP="006F19E1"/>
    <w:p w14:paraId="24213D10" w14:textId="77777777" w:rsidR="009026F3" w:rsidRDefault="009026F3" w:rsidP="001873F9">
      <w:pPr>
        <w:spacing w:line="276" w:lineRule="auto"/>
        <w:jc w:val="both"/>
      </w:pPr>
      <w:r w:rsidRPr="00962D6A">
        <w:t>Theme: 1 Working committees and functions</w:t>
      </w:r>
    </w:p>
    <w:p w14:paraId="2A30619C" w14:textId="77777777" w:rsidR="00E225B8" w:rsidRPr="00962D6A" w:rsidRDefault="00E225B8" w:rsidP="001873F9">
      <w:pPr>
        <w:spacing w:line="276" w:lineRule="auto"/>
        <w:jc w:val="both"/>
      </w:pPr>
    </w:p>
    <w:p w14:paraId="1D1D6C80" w14:textId="77777777" w:rsidR="009026F3" w:rsidRDefault="009026F3" w:rsidP="00364C52">
      <w:pPr>
        <w:pStyle w:val="ListParagraph"/>
        <w:numPr>
          <w:ilvl w:val="0"/>
          <w:numId w:val="1"/>
        </w:numPr>
        <w:spacing w:line="276" w:lineRule="auto"/>
        <w:jc w:val="both"/>
        <w:rPr>
          <w:b w:val="0"/>
          <w:bCs w:val="0"/>
        </w:rPr>
      </w:pPr>
      <w:r w:rsidRPr="006F19E1">
        <w:rPr>
          <w:b w:val="0"/>
          <w:bCs w:val="0"/>
        </w:rPr>
        <w:t xml:space="preserve">Familiar CPHC Initiatives and Their Activities: Community-Based Primary Health Care (CPHC) initiatives on improving health outcomes through community engagement. By examining activities, observed changes, and the experiences of committee members, this study provides insights into how these initiatives foster community participation and enhance health literacy. The focus on maternal and child health, women's empowerment, and early identification of health issues </w:t>
      </w:r>
      <w:proofErr w:type="gramStart"/>
      <w:r w:rsidRPr="006F19E1">
        <w:rPr>
          <w:b w:val="0"/>
          <w:bCs w:val="0"/>
        </w:rPr>
        <w:t>underscores</w:t>
      </w:r>
      <w:proofErr w:type="gramEnd"/>
      <w:r w:rsidRPr="006F19E1">
        <w:rPr>
          <w:b w:val="0"/>
          <w:bCs w:val="0"/>
        </w:rPr>
        <w:t xml:space="preserve"> the comprehensive approach of these initiatives. Including MAMTA day, RBSK, GSS, Mahila Arogya Samiti (MAS), and Jan Arogya Samiti (JAS). These initiatives to improve health outcomes through community engagement and participation. MAMTA focuses on maternal and child health, providing prenatal and postnatal care, immunization, and health education sessions. RBSK conducts health screenings for children to identify and treat developmental delays and health issues early on. MAS empower women to take active roles in health decision-making and promote health education and sanitation. JAS and GSS engage the community in health planning and fund utilization to address local health needs effectively.</w:t>
      </w:r>
    </w:p>
    <w:p w14:paraId="0CD82147" w14:textId="77777777" w:rsidR="00E225B8" w:rsidRPr="006F19E1" w:rsidRDefault="00E225B8" w:rsidP="001873F9">
      <w:pPr>
        <w:pStyle w:val="ListParagraph"/>
        <w:spacing w:line="276" w:lineRule="auto"/>
        <w:ind w:left="862"/>
        <w:jc w:val="both"/>
        <w:rPr>
          <w:b w:val="0"/>
          <w:bCs w:val="0"/>
        </w:rPr>
      </w:pPr>
    </w:p>
    <w:p w14:paraId="5A814BCD" w14:textId="77777777" w:rsidR="009026F3" w:rsidRPr="006F19E1" w:rsidRDefault="009026F3" w:rsidP="00364C52">
      <w:pPr>
        <w:pStyle w:val="ListParagraph"/>
        <w:numPr>
          <w:ilvl w:val="0"/>
          <w:numId w:val="1"/>
        </w:numPr>
        <w:spacing w:line="276" w:lineRule="auto"/>
        <w:jc w:val="both"/>
        <w:rPr>
          <w:b w:val="0"/>
          <w:bCs w:val="0"/>
        </w:rPr>
      </w:pPr>
      <w:r w:rsidRPr="006F19E1">
        <w:rPr>
          <w:b w:val="0"/>
          <w:bCs w:val="0"/>
        </w:rPr>
        <w:t xml:space="preserve">Community Engagement: Activities include discussing and allocating grant funds for village needs such as transportation, and ANC care, promoting community participation in decision-making and empowering communities with knowledge on maternal and child health (MCH), family planning, and reproductive health, particularly for adolescent girls. </w:t>
      </w:r>
      <w:r w:rsidRPr="006F19E1">
        <w:rPr>
          <w:b w:val="0"/>
          <w:bCs w:val="0"/>
          <w:i/>
          <w:iCs/>
        </w:rPr>
        <w:t xml:space="preserve">These activities are conducted through meetings with committee members, including adolescent girls, with attendance varying, focus group discussions (FGDs), and public awareness campaigns through </w:t>
      </w:r>
      <w:r w:rsidRPr="006F19E1">
        <w:rPr>
          <w:b w:val="0"/>
          <w:bCs w:val="0"/>
          <w:i/>
          <w:iCs/>
        </w:rPr>
        <w:lastRenderedPageBreak/>
        <w:t xml:space="preserve">meetings, events, and auto-rickshaw announcements. </w:t>
      </w:r>
      <w:r w:rsidRPr="006F19E1">
        <w:rPr>
          <w:b w:val="0"/>
          <w:bCs w:val="0"/>
        </w:rPr>
        <w:t xml:space="preserve">The primary purpose of these committees is to facilitate community participation in health decision-making processes, ensuring that health interventions are relevant and effective. They also help to improve health literacy and promote preventive health practices within the community. </w:t>
      </w:r>
      <w:r w:rsidR="000C0BFF" w:rsidRPr="006F19E1">
        <w:rPr>
          <w:b w:val="0"/>
          <w:bCs w:val="0"/>
          <w:i/>
          <w:iCs/>
        </w:rPr>
        <w:t>counseling</w:t>
      </w:r>
      <w:r w:rsidRPr="006F19E1">
        <w:rPr>
          <w:b w:val="0"/>
          <w:bCs w:val="0"/>
          <w:i/>
          <w:iCs/>
        </w:rPr>
        <w:t xml:space="preserve"> targeted couples, ensuring early registration, reporting, conducting all necessary tests, providing calcium and iron tablets, and following up. On every Mamata Day, we check their vitals and refer high-risk cases</w:t>
      </w:r>
      <w:r w:rsidRPr="006F19E1">
        <w:rPr>
          <w:b w:val="0"/>
          <w:bCs w:val="0"/>
        </w:rPr>
        <w:t>. The activities carried out by the committees are diverse and address various health needs, including health education, immunization, sanitation drives, and health screenings</w:t>
      </w:r>
      <w:r w:rsidRPr="006F19E1">
        <w:rPr>
          <w:b w:val="0"/>
          <w:bCs w:val="0"/>
          <w:i/>
          <w:iCs/>
        </w:rPr>
        <w:t>. The events encourage young students to participate actively and educate their peers and families. Through creative and enthusiastic participation, these rallies become a platform for spreading vital messages, promoting social responsibility, and building a sense of unity among the youth and the community.</w:t>
      </w:r>
      <w:r w:rsidRPr="006F19E1">
        <w:rPr>
          <w:b w:val="0"/>
          <w:bCs w:val="0"/>
        </w:rPr>
        <w:t xml:space="preserve"> The effectiveness of these activities is enhanced through community participation and appropriate funding.</w:t>
      </w:r>
    </w:p>
    <w:p w14:paraId="2D45DB5B" w14:textId="77777777" w:rsidR="009026F3" w:rsidRPr="006F19E1" w:rsidRDefault="009026F3" w:rsidP="00C813FE">
      <w:pPr>
        <w:spacing w:line="276" w:lineRule="auto"/>
        <w:jc w:val="both"/>
        <w:rPr>
          <w:b w:val="0"/>
          <w:bCs w:val="0"/>
        </w:rPr>
      </w:pPr>
    </w:p>
    <w:p w14:paraId="6BFCEA67" w14:textId="77777777" w:rsidR="009026F3" w:rsidRPr="006F19E1" w:rsidRDefault="009026F3" w:rsidP="00364C52">
      <w:pPr>
        <w:pStyle w:val="ListParagraph"/>
        <w:numPr>
          <w:ilvl w:val="0"/>
          <w:numId w:val="1"/>
        </w:numPr>
        <w:spacing w:line="276" w:lineRule="auto"/>
        <w:jc w:val="both"/>
        <w:rPr>
          <w:b w:val="0"/>
          <w:bCs w:val="0"/>
        </w:rPr>
      </w:pPr>
      <w:r w:rsidRPr="006F19E1">
        <w:rPr>
          <w:b w:val="0"/>
          <w:bCs w:val="0"/>
        </w:rPr>
        <w:t xml:space="preserve">Types of Community Engagement Activities: The committees engage in several community engagement activities, including community </w:t>
      </w:r>
      <w:r w:rsidRPr="006F19E1">
        <w:rPr>
          <w:b w:val="0"/>
          <w:bCs w:val="0"/>
          <w:i/>
          <w:iCs/>
        </w:rPr>
        <w:t>meetings</w:t>
      </w:r>
      <w:r w:rsidRPr="006F19E1">
        <w:rPr>
          <w:b w:val="0"/>
          <w:bCs w:val="0"/>
        </w:rPr>
        <w:t xml:space="preserve"> to discuss health issues, plan activities, and make decisions, fostering open communication and collaboration among committee members and the community. </w:t>
      </w:r>
      <w:r w:rsidRPr="006F19E1">
        <w:rPr>
          <w:b w:val="0"/>
          <w:bCs w:val="0"/>
          <w:i/>
          <w:iCs/>
        </w:rPr>
        <w:t>Attending meetings and addressing logistical management issues are key aspects of meetings. At the PHC level, meetings are held every 3 to 4 months, while village-level meetings occur monthly. Regular meetings at both levels ensure continuous monitoring, discussion of challenges, and effective management of health programs. Consistent engagement helps in addressing logistical issues and improving service delivery.</w:t>
      </w:r>
      <w:r w:rsidRPr="006F19E1">
        <w:rPr>
          <w:rFonts w:hAnsi="Tahoma"/>
          <w:b w:val="0"/>
          <w:bCs w:val="0"/>
          <w:i/>
          <w:iCs/>
        </w:rPr>
        <w:t> </w:t>
      </w:r>
      <w:r w:rsidRPr="006F19E1">
        <w:rPr>
          <w:b w:val="0"/>
          <w:bCs w:val="0"/>
          <w:i/>
          <w:iCs/>
        </w:rPr>
        <w:t>Focus group discussions</w:t>
      </w:r>
      <w:r w:rsidRPr="006F19E1">
        <w:rPr>
          <w:b w:val="0"/>
          <w:bCs w:val="0"/>
        </w:rPr>
        <w:t xml:space="preserve"> are used to gather insights from different community groups about health needs and perceptions. </w:t>
      </w:r>
      <w:r w:rsidRPr="006F19E1">
        <w:rPr>
          <w:b w:val="0"/>
          <w:bCs w:val="0"/>
          <w:i/>
          <w:iCs/>
        </w:rPr>
        <w:t>Capacity-building workshops</w:t>
      </w:r>
      <w:r w:rsidRPr="006F19E1">
        <w:rPr>
          <w:b w:val="0"/>
          <w:bCs w:val="0"/>
        </w:rPr>
        <w:t xml:space="preserve"> are conducted to train community members and health workers on various health topics and skills. </w:t>
      </w:r>
      <w:r w:rsidRPr="006F19E1">
        <w:rPr>
          <w:b w:val="0"/>
          <w:bCs w:val="0"/>
          <w:i/>
          <w:iCs/>
        </w:rPr>
        <w:t>Public awareness campaigns</w:t>
      </w:r>
      <w:r w:rsidRPr="006F19E1">
        <w:rPr>
          <w:b w:val="0"/>
          <w:bCs w:val="0"/>
        </w:rPr>
        <w:t xml:space="preserve"> are organized to educate the community about health issues and promote healthy </w:t>
      </w:r>
      <w:r w:rsidR="000C0BFF" w:rsidRPr="006F19E1">
        <w:rPr>
          <w:b w:val="0"/>
          <w:bCs w:val="0"/>
        </w:rPr>
        <w:t>behaviors</w:t>
      </w:r>
      <w:r w:rsidRPr="006F19E1">
        <w:rPr>
          <w:b w:val="0"/>
          <w:bCs w:val="0"/>
        </w:rPr>
        <w:t>.</w:t>
      </w:r>
    </w:p>
    <w:p w14:paraId="60B96209" w14:textId="77777777" w:rsidR="009026F3" w:rsidRPr="006F19E1" w:rsidRDefault="009026F3" w:rsidP="00364C52">
      <w:pPr>
        <w:pStyle w:val="ListParagraph"/>
        <w:numPr>
          <w:ilvl w:val="0"/>
          <w:numId w:val="1"/>
        </w:numPr>
        <w:spacing w:line="276" w:lineRule="auto"/>
        <w:jc w:val="both"/>
        <w:rPr>
          <w:b w:val="0"/>
          <w:bCs w:val="0"/>
        </w:rPr>
      </w:pPr>
      <w:r w:rsidRPr="006F19E1">
        <w:rPr>
          <w:b w:val="0"/>
          <w:bCs w:val="0"/>
        </w:rPr>
        <w:t>Observed Changes in the Last Three Years: Respondents noted several changes in community engagement practices over the past three years. There has been an increased use of technology for communication and education, enhancing reach and efficiency. Efforts have been made to include marginalized groups, such as women and adolescents, in health discussions and decision-making processes. More comprehensive training programs for health workers and community members have been implemented, improving the quality of engagement. Enhanced monitoring and evaluation mechanisms have been established to track the effectiveness of community engagement activities.</w:t>
      </w:r>
    </w:p>
    <w:p w14:paraId="42F2CD69" w14:textId="77777777" w:rsidR="009026F3" w:rsidRPr="006F19E1" w:rsidRDefault="009026F3" w:rsidP="00364C52">
      <w:pPr>
        <w:pStyle w:val="ListParagraph"/>
        <w:numPr>
          <w:ilvl w:val="0"/>
          <w:numId w:val="1"/>
        </w:numPr>
        <w:spacing w:line="276" w:lineRule="auto"/>
        <w:jc w:val="both"/>
        <w:rPr>
          <w:b w:val="0"/>
          <w:bCs w:val="0"/>
        </w:rPr>
      </w:pPr>
      <w:r w:rsidRPr="006F19E1">
        <w:rPr>
          <w:b w:val="0"/>
          <w:bCs w:val="0"/>
        </w:rPr>
        <w:t xml:space="preserve">Public Awareness Meetings Conducted by Health and Wellness </w:t>
      </w:r>
      <w:r w:rsidR="000C0BFF">
        <w:rPr>
          <w:b w:val="0"/>
          <w:bCs w:val="0"/>
        </w:rPr>
        <w:t>Center</w:t>
      </w:r>
      <w:r w:rsidRPr="006F19E1">
        <w:rPr>
          <w:b w:val="0"/>
          <w:bCs w:val="0"/>
        </w:rPr>
        <w:t xml:space="preserve"> (HWCs): Meeting frequencies vary, with some committees holding regular monthly meetings while others face challenges in maintaining consistent schedules. Regular meetings are essential for effective communication, planning, and decision-making. </w:t>
      </w:r>
      <w:r w:rsidRPr="006F19E1">
        <w:rPr>
          <w:b w:val="0"/>
          <w:bCs w:val="0"/>
          <w:i/>
          <w:iCs/>
        </w:rPr>
        <w:t>The last meeting was held three months ago, indicating a gap in regular sessions.</w:t>
      </w:r>
      <w:r w:rsidRPr="006F19E1">
        <w:rPr>
          <w:b w:val="0"/>
          <w:bCs w:val="0"/>
        </w:rPr>
        <w:t xml:space="preserve"> Respondents reported mixed experiences with public awareness meetings. Some communities have seen regular public awareness meetings conducted by HWCs, focusing on topics such as sanitation, immunization, and maternal health. </w:t>
      </w:r>
      <w:r w:rsidRPr="006F19E1">
        <w:rPr>
          <w:b w:val="0"/>
          <w:bCs w:val="0"/>
        </w:rPr>
        <w:lastRenderedPageBreak/>
        <w:t>In other areas, there have been no public awareness meetings in the past three months due to logistical challenges, lack of funds, or inadequate planning.</w:t>
      </w:r>
    </w:p>
    <w:p w14:paraId="77BEFC53" w14:textId="77777777" w:rsidR="009026F3" w:rsidRPr="006F19E1" w:rsidRDefault="009026F3" w:rsidP="00364C52">
      <w:pPr>
        <w:pStyle w:val="ListParagraph"/>
        <w:numPr>
          <w:ilvl w:val="0"/>
          <w:numId w:val="1"/>
        </w:numPr>
        <w:spacing w:line="276" w:lineRule="auto"/>
        <w:jc w:val="both"/>
        <w:rPr>
          <w:b w:val="0"/>
          <w:bCs w:val="0"/>
        </w:rPr>
      </w:pPr>
      <w:r w:rsidRPr="006F19E1">
        <w:rPr>
          <w:b w:val="0"/>
          <w:bCs w:val="0"/>
        </w:rPr>
        <w:t>Working Experience: Committee members' working experience ranges from 2 to 15 years, with a good mix of mid-level experience and significant long-term expertise.  This range fosters a dynamic environment where experienced members can mentor those newer to the field, ensuring continuous growth and knowledge sharing. The blend of extensive experience suggests the team is well-equipped to handle various challenges and innovate within the health sector.</w:t>
      </w:r>
    </w:p>
    <w:p w14:paraId="74E2EB6B" w14:textId="77777777" w:rsidR="009026F3" w:rsidRPr="007C6F14" w:rsidRDefault="009026F3" w:rsidP="00C813FE">
      <w:pPr>
        <w:spacing w:line="276" w:lineRule="auto"/>
        <w:jc w:val="both"/>
      </w:pPr>
    </w:p>
    <w:p w14:paraId="406E5E09" w14:textId="77777777" w:rsidR="006F19E1" w:rsidRDefault="006F19E1" w:rsidP="006F19E1"/>
    <w:p w14:paraId="651A43FA" w14:textId="77777777" w:rsidR="009026F3" w:rsidRPr="00962D6A" w:rsidRDefault="006F19E1" w:rsidP="00C813FE">
      <w:pPr>
        <w:spacing w:line="276" w:lineRule="auto"/>
        <w:jc w:val="both"/>
      </w:pPr>
      <w:r>
        <w:t>Theme: 2 strategies</w:t>
      </w:r>
      <w:r w:rsidR="009026F3" w:rsidRPr="00962D6A">
        <w:t xml:space="preserve"> and Effective practices</w:t>
      </w:r>
    </w:p>
    <w:p w14:paraId="3BAEBD50" w14:textId="77777777" w:rsidR="009026F3" w:rsidRPr="00E225B8" w:rsidRDefault="009026F3" w:rsidP="00364C52">
      <w:pPr>
        <w:pStyle w:val="ListParagraph"/>
        <w:numPr>
          <w:ilvl w:val="0"/>
          <w:numId w:val="4"/>
        </w:numPr>
        <w:spacing w:line="276" w:lineRule="auto"/>
        <w:jc w:val="both"/>
        <w:rPr>
          <w:b w:val="0"/>
          <w:bCs w:val="0"/>
        </w:rPr>
      </w:pPr>
      <w:r w:rsidRPr="006F19E1">
        <w:rPr>
          <w:b w:val="0"/>
          <w:bCs w:val="0"/>
        </w:rPr>
        <w:t xml:space="preserve">Effective practices in Comprehensive Primary Health Care (CPHC) Initiatives: In this study comprehensive TB programs and vaccination strategies, including regular screenings, prompt treatment, and public health education, have demonstrated optimal outcomes. Implementing a comprehensive TB program with regular screenings, prompt treatment, and public education has proven highly effective. </w:t>
      </w:r>
      <w:r w:rsidRPr="006F19E1">
        <w:rPr>
          <w:b w:val="0"/>
          <w:bCs w:val="0"/>
          <w:i/>
          <w:iCs/>
        </w:rPr>
        <w:t>Collaboration with local providers for vaccination efforts has significantly lowered TB and disease incidence in community though support of committee member and local government.</w:t>
      </w:r>
    </w:p>
    <w:p w14:paraId="39A18AB1" w14:textId="77777777" w:rsidR="00E225B8" w:rsidRPr="006F19E1" w:rsidRDefault="00E225B8" w:rsidP="00C813FE">
      <w:pPr>
        <w:pStyle w:val="ListParagraph"/>
        <w:spacing w:line="276" w:lineRule="auto"/>
        <w:jc w:val="both"/>
        <w:rPr>
          <w:b w:val="0"/>
          <w:bCs w:val="0"/>
        </w:rPr>
      </w:pPr>
    </w:p>
    <w:p w14:paraId="05527FF9" w14:textId="77777777" w:rsidR="009026F3" w:rsidRDefault="009026F3" w:rsidP="00364C52">
      <w:pPr>
        <w:pStyle w:val="ListParagraph"/>
        <w:numPr>
          <w:ilvl w:val="0"/>
          <w:numId w:val="4"/>
        </w:numPr>
        <w:spacing w:line="276" w:lineRule="auto"/>
        <w:jc w:val="both"/>
        <w:rPr>
          <w:b w:val="0"/>
          <w:bCs w:val="0"/>
        </w:rPr>
      </w:pPr>
      <w:r w:rsidRPr="006F19E1">
        <w:rPr>
          <w:b w:val="0"/>
          <w:bCs w:val="0"/>
        </w:rPr>
        <w:t xml:space="preserve">Maternal and child health (MCH) programs have also shown success through improved vaccination rates and awareness of financial tools like the Abha card have contributed to better health outcomes. </w:t>
      </w:r>
      <w:r w:rsidRPr="006F19E1">
        <w:rPr>
          <w:b w:val="0"/>
          <w:bCs w:val="0"/>
          <w:i/>
          <w:iCs/>
        </w:rPr>
        <w:t xml:space="preserve">MCH programs with sessions for adolescent girls, family planning counselling, and individual consultations have been notably successful, as evidenced.  </w:t>
      </w:r>
      <w:r w:rsidRPr="006F19E1">
        <w:rPr>
          <w:b w:val="0"/>
          <w:bCs w:val="0"/>
        </w:rPr>
        <w:t>Interviews and health outcome data reveal that such initiatives lead to increased health literacy and proactive health management within communities. Adolescent girls, benefiting from targeted education on reproductive health, exhibit improved knowledge and practices. Family planning counselling has empowered families to make informed decisions, contributing to better maternal health and reduced child mortality. Individual consultations ensure personalized care, addressing specific health needs and concerns. The overall impact of these efforts is reflected in healthier communities, demonstrating the value of tailored MCH programs in fostering sustainable health improvements.</w:t>
      </w:r>
    </w:p>
    <w:p w14:paraId="49041480" w14:textId="77777777" w:rsidR="00E225B8" w:rsidRPr="00E225B8" w:rsidRDefault="00E225B8" w:rsidP="00C813FE">
      <w:pPr>
        <w:spacing w:line="276" w:lineRule="auto"/>
        <w:ind w:left="0"/>
        <w:jc w:val="both"/>
        <w:rPr>
          <w:b w:val="0"/>
          <w:bCs w:val="0"/>
        </w:rPr>
      </w:pPr>
    </w:p>
    <w:p w14:paraId="3C935050" w14:textId="77777777" w:rsidR="009026F3" w:rsidRDefault="009026F3" w:rsidP="00364C52">
      <w:pPr>
        <w:pStyle w:val="ListParagraph"/>
        <w:numPr>
          <w:ilvl w:val="0"/>
          <w:numId w:val="4"/>
        </w:numPr>
        <w:spacing w:line="276" w:lineRule="auto"/>
        <w:jc w:val="both"/>
        <w:rPr>
          <w:b w:val="0"/>
          <w:bCs w:val="0"/>
        </w:rPr>
      </w:pPr>
      <w:r w:rsidRPr="006F19E1">
        <w:rPr>
          <w:b w:val="0"/>
          <w:bCs w:val="0"/>
        </w:rPr>
        <w:t xml:space="preserve">Increased accessibility to health services has been notably achieved through strategic community engagement. Local leaders played a pivotal role in reducing vaccine resistance by fostering trust and credibility, while door-to-door education significantly boosted immunization rates. Community outreach efforts, including sessions in densely populated areas and the comprehensive training of Accredited Social Health Activists (ASHAs), have further solidified local health connections. These initiatives have resulted in enhanced utilization of health services. Public awareness campaigns about Abha cards have substantially improved financial accessibility by reducing out-of-pocket expenditures. Observations reveal that these multifaceted approaches combining leadership involvement, personalized education, and financial incentives are highly effective. They create a supportive environment for health service </w:t>
      </w:r>
      <w:r w:rsidRPr="006F19E1">
        <w:rPr>
          <w:b w:val="0"/>
          <w:bCs w:val="0"/>
        </w:rPr>
        <w:lastRenderedPageBreak/>
        <w:t>adoption, demonstrating that a community-cantered approach is crucial for overcoming barriers and enhancing healthcare outcomes.</w:t>
      </w:r>
    </w:p>
    <w:p w14:paraId="7A7CD06B" w14:textId="77777777" w:rsidR="00E225B8" w:rsidRPr="00E225B8" w:rsidRDefault="00E225B8" w:rsidP="00C813FE">
      <w:pPr>
        <w:spacing w:line="276" w:lineRule="auto"/>
        <w:ind w:left="0"/>
        <w:jc w:val="both"/>
        <w:rPr>
          <w:b w:val="0"/>
          <w:bCs w:val="0"/>
        </w:rPr>
      </w:pPr>
    </w:p>
    <w:p w14:paraId="2154A464" w14:textId="77777777" w:rsidR="009026F3" w:rsidRDefault="009026F3" w:rsidP="00364C52">
      <w:pPr>
        <w:pStyle w:val="ListParagraph"/>
        <w:numPr>
          <w:ilvl w:val="0"/>
          <w:numId w:val="4"/>
        </w:numPr>
        <w:spacing w:line="276" w:lineRule="auto"/>
        <w:jc w:val="both"/>
        <w:rPr>
          <w:b w:val="0"/>
          <w:bCs w:val="0"/>
        </w:rPr>
      </w:pPr>
      <w:r w:rsidRPr="006F19E1">
        <w:rPr>
          <w:b w:val="0"/>
          <w:bCs w:val="0"/>
        </w:rPr>
        <w:t xml:space="preserve">Improvements in Health Outcomes with Enhanced Community Engagement: Enhanced community engagement in CPHC can lead to several positive health outcomes. Increased trust and accessibility can result in greater participation in TB programs, vaccination drives, MCH services, and other healthcare initiatives. Community education and awareness campaigns can promote healthy </w:t>
      </w:r>
      <w:r w:rsidR="000C0BFF" w:rsidRPr="006F19E1">
        <w:rPr>
          <w:b w:val="0"/>
          <w:bCs w:val="0"/>
        </w:rPr>
        <w:t>behaviors</w:t>
      </w:r>
      <w:r w:rsidRPr="006F19E1">
        <w:rPr>
          <w:b w:val="0"/>
          <w:bCs w:val="0"/>
        </w:rPr>
        <w:t>, such as hygiene practices and disease prevention measures. Engaging community leaders and influencers can address vaccine hesitancy and improve immunization rates. Increased access to healthcare services and improved communication with healthcare providers can lead to better management of chronic diseases. Community ownership of healthcare initiatives fosters a sense of responsibility and promotes long-term sustainability.</w:t>
      </w:r>
    </w:p>
    <w:p w14:paraId="47334C32" w14:textId="77777777" w:rsidR="00E225B8" w:rsidRPr="00E225B8" w:rsidRDefault="00E225B8" w:rsidP="00C813FE">
      <w:pPr>
        <w:pStyle w:val="ListParagraph"/>
        <w:spacing w:line="276" w:lineRule="auto"/>
        <w:jc w:val="both"/>
        <w:rPr>
          <w:b w:val="0"/>
          <w:bCs w:val="0"/>
        </w:rPr>
      </w:pPr>
    </w:p>
    <w:p w14:paraId="15FEF907" w14:textId="77777777" w:rsidR="00E225B8" w:rsidRPr="006F19E1" w:rsidRDefault="00E225B8" w:rsidP="00C813FE">
      <w:pPr>
        <w:pStyle w:val="ListParagraph"/>
        <w:spacing w:line="276" w:lineRule="auto"/>
        <w:jc w:val="both"/>
        <w:rPr>
          <w:b w:val="0"/>
          <w:bCs w:val="0"/>
        </w:rPr>
      </w:pPr>
    </w:p>
    <w:p w14:paraId="71A4335E" w14:textId="77777777" w:rsidR="009026F3" w:rsidRDefault="009026F3" w:rsidP="00364C52">
      <w:pPr>
        <w:pStyle w:val="ListParagraph"/>
        <w:numPr>
          <w:ilvl w:val="0"/>
          <w:numId w:val="4"/>
        </w:numPr>
        <w:spacing w:line="276" w:lineRule="auto"/>
        <w:jc w:val="both"/>
        <w:rPr>
          <w:b w:val="0"/>
          <w:bCs w:val="0"/>
        </w:rPr>
      </w:pPr>
      <w:r w:rsidRPr="006F19E1">
        <w:rPr>
          <w:b w:val="0"/>
          <w:bCs w:val="0"/>
        </w:rPr>
        <w:t xml:space="preserve">Measuring the Impact of Community Engagement practices: The impact of community engagement can be measured through various indicators. Service utilization can reflect increased participation in TB programs, vaccination drives Maternal and Child Health (MCH) program proves effective through session, Personal </w:t>
      </w:r>
      <w:r w:rsidR="000C0BFF" w:rsidRPr="006F19E1">
        <w:rPr>
          <w:b w:val="0"/>
          <w:bCs w:val="0"/>
        </w:rPr>
        <w:t>counseling</w:t>
      </w:r>
      <w:r w:rsidRPr="006F19E1">
        <w:rPr>
          <w:b w:val="0"/>
          <w:bCs w:val="0"/>
        </w:rPr>
        <w:t xml:space="preserve"> offers through advice, addressing specific concerns and </w:t>
      </w:r>
      <w:r w:rsidR="000C0BFF" w:rsidRPr="006F19E1">
        <w:rPr>
          <w:b w:val="0"/>
          <w:bCs w:val="0"/>
        </w:rPr>
        <w:t>counseling</w:t>
      </w:r>
      <w:r w:rsidRPr="006F19E1">
        <w:rPr>
          <w:b w:val="0"/>
          <w:bCs w:val="0"/>
        </w:rPr>
        <w:t xml:space="preserve"> improving health outcomes.</w:t>
      </w:r>
      <w:r w:rsidRPr="006F19E1">
        <w:rPr>
          <w:b w:val="0"/>
          <w:bCs w:val="0"/>
          <w:i/>
          <w:iCs/>
        </w:rPr>
        <w:t xml:space="preserve"> Continued emphasis on personal interaction can enhance the program's reach and effectiveness, fostering informed family planning decisions and better maternal and child health.</w:t>
      </w:r>
      <w:r w:rsidRPr="006F19E1">
        <w:rPr>
          <w:b w:val="0"/>
          <w:bCs w:val="0"/>
        </w:rPr>
        <w:t xml:space="preserve"> Community surveys can assess satisfaction with healthcare services, knowledge levels regarding health topics, and perceived improvements in health. Increased involvement of community members in health-related activities, higher attendance at community meetings, and greater levels of volunteerism and local leadership in health initiatives can also be indicators of effective engagement. </w:t>
      </w:r>
      <w:proofErr w:type="spellStart"/>
      <w:r w:rsidRPr="006F19E1">
        <w:rPr>
          <w:b w:val="0"/>
          <w:bCs w:val="0"/>
        </w:rPr>
        <w:t>Behavioural</w:t>
      </w:r>
      <w:proofErr w:type="spellEnd"/>
      <w:r w:rsidRPr="006F19E1">
        <w:rPr>
          <w:b w:val="0"/>
          <w:bCs w:val="0"/>
        </w:rPr>
        <w:t xml:space="preserve"> changes, such as more individuals seeking preventive care, higher adherence to treatment protocols, and increased use of health insurance schemes like the Abha card, can further demonstrate the impact.</w:t>
      </w:r>
    </w:p>
    <w:p w14:paraId="43539555" w14:textId="77777777" w:rsidR="00E225B8" w:rsidRPr="006F19E1" w:rsidRDefault="00E225B8" w:rsidP="00C813FE">
      <w:pPr>
        <w:pStyle w:val="ListParagraph"/>
        <w:spacing w:line="276" w:lineRule="auto"/>
        <w:jc w:val="both"/>
        <w:rPr>
          <w:b w:val="0"/>
          <w:bCs w:val="0"/>
        </w:rPr>
      </w:pPr>
    </w:p>
    <w:p w14:paraId="7894C534" w14:textId="77777777" w:rsidR="00C813FE" w:rsidRDefault="009026F3" w:rsidP="00364C52">
      <w:pPr>
        <w:pStyle w:val="ListParagraph"/>
        <w:numPr>
          <w:ilvl w:val="0"/>
          <w:numId w:val="4"/>
        </w:numPr>
        <w:spacing w:line="276" w:lineRule="auto"/>
        <w:jc w:val="both"/>
        <w:rPr>
          <w:b w:val="0"/>
          <w:bCs w:val="0"/>
          <w:i/>
          <w:iCs/>
        </w:rPr>
      </w:pPr>
      <w:r w:rsidRPr="006F19E1">
        <w:rPr>
          <w:b w:val="0"/>
          <w:bCs w:val="0"/>
        </w:rPr>
        <w:t>Successful Practices: To scale up successful community engagement practices in HWCs, several recommendations would be suggested through Identifying and replicating successful models, such as ophthalmic</w:t>
      </w:r>
      <w:r w:rsidRPr="006F19E1">
        <w:rPr>
          <w:b w:val="0"/>
          <w:bCs w:val="0"/>
          <w:i/>
          <w:iCs/>
        </w:rPr>
        <w:t xml:space="preserve"> survey in </w:t>
      </w:r>
      <w:proofErr w:type="spellStart"/>
      <w:r w:rsidRPr="006F19E1">
        <w:rPr>
          <w:b w:val="0"/>
          <w:bCs w:val="0"/>
          <w:i/>
          <w:iCs/>
        </w:rPr>
        <w:t>Kalatalav</w:t>
      </w:r>
      <w:proofErr w:type="spellEnd"/>
      <w:r w:rsidRPr="006F19E1">
        <w:rPr>
          <w:b w:val="0"/>
          <w:bCs w:val="0"/>
          <w:i/>
          <w:iCs/>
        </w:rPr>
        <w:t>, identifying cataracts, blindness, and performed 27 operations, for which we trained ASHAs.</w:t>
      </w:r>
      <w:r w:rsidRPr="006F19E1">
        <w:rPr>
          <w:b w:val="0"/>
          <w:bCs w:val="0"/>
        </w:rPr>
        <w:t xml:space="preserve"> That involved community leaders and door-to-door education, is essential. Capacity building through comprehensive training for healthcare and ASHA workers, along with community leaders, enhances effective communication, community mobilization techniques, and best practices in community engagement</w:t>
      </w:r>
      <w:r w:rsidRPr="006F19E1">
        <w:rPr>
          <w:b w:val="0"/>
          <w:bCs w:val="0"/>
          <w:i/>
          <w:iCs/>
        </w:rPr>
        <w:t>. Clear division of responsibilities and increased human resources are necessary to manage expanding services effectively.</w:t>
      </w:r>
      <w:r w:rsidRPr="006F19E1">
        <w:rPr>
          <w:b w:val="0"/>
          <w:bCs w:val="0"/>
        </w:rPr>
        <w:t xml:space="preserve">  This approach ensures better health service delivery, fosters trust within communities, and encourages active participation, ultimately leading to improved health outcomes. Resource mobilization is needed to secure additional funding to expand service reach, improve infrastructure, and compensate community volunteers involved in engagement activities. Establishing digital communication platforms can facilitate better communication and </w:t>
      </w:r>
      <w:r w:rsidRPr="006F19E1">
        <w:rPr>
          <w:b w:val="0"/>
          <w:bCs w:val="0"/>
        </w:rPr>
        <w:lastRenderedPageBreak/>
        <w:t xml:space="preserve">coordination. </w:t>
      </w:r>
      <w:r w:rsidRPr="006F19E1">
        <w:rPr>
          <w:b w:val="0"/>
          <w:bCs w:val="0"/>
          <w:i/>
          <w:iCs/>
        </w:rPr>
        <w:t>Upgrading infrastructure with separate wards for privacy, proper sanitation, and better water facilities can significantly improve service quality and attract more beneficiaries</w:t>
      </w:r>
      <w:r w:rsidRPr="006F19E1">
        <w:rPr>
          <w:b w:val="0"/>
          <w:bCs w:val="0"/>
        </w:rPr>
        <w:t xml:space="preserve">. </w:t>
      </w:r>
      <w:r w:rsidRPr="006F19E1">
        <w:rPr>
          <w:b w:val="0"/>
          <w:bCs w:val="0"/>
          <w:i/>
          <w:iCs/>
        </w:rPr>
        <w:t xml:space="preserve">Well-organized meetings with full participation are vital for successful implementation. </w:t>
      </w:r>
      <w:r w:rsidRPr="006F19E1">
        <w:rPr>
          <w:b w:val="0"/>
          <w:bCs w:val="0"/>
        </w:rPr>
        <w:t>They ensure diverse input, foster collaboration, and enhance decision-making. Observations indicate that such meetings lead to increased community trust, better resource allocation, and more effective execution of initiatives, ultimately improving health service outcomes</w:t>
      </w:r>
      <w:r w:rsidRPr="006F19E1">
        <w:rPr>
          <w:b w:val="0"/>
          <w:bCs w:val="0"/>
          <w:i/>
          <w:iCs/>
        </w:rPr>
        <w:t>.</w:t>
      </w:r>
    </w:p>
    <w:p w14:paraId="7E5E483C" w14:textId="77777777" w:rsidR="00C813FE" w:rsidRDefault="00C813FE" w:rsidP="00C813FE">
      <w:pPr>
        <w:spacing w:line="276" w:lineRule="auto"/>
        <w:ind w:left="0"/>
        <w:jc w:val="both"/>
      </w:pPr>
    </w:p>
    <w:p w14:paraId="020618D1" w14:textId="77777777" w:rsidR="009026F3" w:rsidRPr="00C813FE" w:rsidRDefault="009026F3" w:rsidP="00C813FE">
      <w:pPr>
        <w:spacing w:line="276" w:lineRule="auto"/>
        <w:ind w:left="0"/>
        <w:jc w:val="both"/>
        <w:rPr>
          <w:b w:val="0"/>
          <w:bCs w:val="0"/>
          <w:i/>
          <w:iCs/>
        </w:rPr>
      </w:pPr>
      <w:r w:rsidRPr="006F19E1">
        <w:t>Theme</w:t>
      </w:r>
      <w:r w:rsidRPr="00C813FE">
        <w:rPr>
          <w:b w:val="0"/>
          <w:bCs w:val="0"/>
        </w:rPr>
        <w:t xml:space="preserve">: </w:t>
      </w:r>
      <w:r w:rsidRPr="006F19E1">
        <w:t>3</w:t>
      </w:r>
      <w:r w:rsidRPr="00C813FE">
        <w:rPr>
          <w:b w:val="0"/>
          <w:bCs w:val="0"/>
        </w:rPr>
        <w:t xml:space="preserve"> </w:t>
      </w:r>
      <w:r w:rsidRPr="006F19E1">
        <w:t>Advocacies for Improved Health Services through Community Engagement</w:t>
      </w:r>
    </w:p>
    <w:p w14:paraId="3EF2B682" w14:textId="77777777" w:rsidR="00E225B8" w:rsidRPr="006F19E1" w:rsidRDefault="00E225B8" w:rsidP="00C813FE">
      <w:pPr>
        <w:spacing w:line="276" w:lineRule="auto"/>
        <w:jc w:val="both"/>
        <w:rPr>
          <w:i/>
          <w:iCs/>
        </w:rPr>
      </w:pPr>
    </w:p>
    <w:p w14:paraId="005075FF" w14:textId="77777777" w:rsidR="009026F3" w:rsidRDefault="009026F3" w:rsidP="00364C52">
      <w:pPr>
        <w:pStyle w:val="ListParagraph"/>
        <w:numPr>
          <w:ilvl w:val="0"/>
          <w:numId w:val="5"/>
        </w:numPr>
        <w:spacing w:line="276" w:lineRule="auto"/>
        <w:jc w:val="both"/>
        <w:rPr>
          <w:b w:val="0"/>
          <w:bCs w:val="0"/>
        </w:rPr>
      </w:pPr>
      <w:r w:rsidRPr="006F19E1">
        <w:rPr>
          <w:b w:val="0"/>
          <w:bCs w:val="0"/>
        </w:rPr>
        <w:t>Documentation for Advocacy Purposes: Effective documentation is essential for advocacy, detailed documentation of antenatal care (ANC) and postnatal care (PNC) services, committee activities, along with home visits for newborn care; helps demonstrate the impact and needs of these services. Records provide crucial evidence-based information that can influence policy and program changes by demonstrating the impact and needs of these services. Observations indicate that while some organizations excel in detailed reporting, others face challenges due to limited resources. Detailed documentation aids in identifying gaps and areas needing improvement, ensuring resources are allocated effectively. Facilitates the sharing of best practices among stakeholders, fostering a collaborative approach to enhancing health services. Policymakers and researchers rely on this data to make informed decisions, underscoring the importance of robust documentation systems in advocacy efforts.</w:t>
      </w:r>
    </w:p>
    <w:p w14:paraId="29CB56CF" w14:textId="77777777" w:rsidR="00E225B8" w:rsidRPr="006F19E1" w:rsidRDefault="00E225B8" w:rsidP="00C813FE">
      <w:pPr>
        <w:pStyle w:val="ListParagraph"/>
        <w:spacing w:line="276" w:lineRule="auto"/>
        <w:ind w:left="1080"/>
        <w:jc w:val="both"/>
        <w:rPr>
          <w:b w:val="0"/>
          <w:bCs w:val="0"/>
        </w:rPr>
      </w:pPr>
    </w:p>
    <w:p w14:paraId="78CE0C41" w14:textId="77777777" w:rsidR="009026F3" w:rsidRDefault="009026F3" w:rsidP="00364C52">
      <w:pPr>
        <w:pStyle w:val="ListParagraph"/>
        <w:numPr>
          <w:ilvl w:val="0"/>
          <w:numId w:val="5"/>
        </w:numPr>
        <w:spacing w:line="276" w:lineRule="auto"/>
        <w:jc w:val="both"/>
        <w:rPr>
          <w:b w:val="0"/>
          <w:bCs w:val="0"/>
        </w:rPr>
      </w:pPr>
      <w:r w:rsidRPr="006F19E1">
        <w:rPr>
          <w:b w:val="0"/>
          <w:bCs w:val="0"/>
        </w:rPr>
        <w:t>Stakeholder Engagement: the involvement of NGOs and public-private partnerships with corporations and local government bodies, such as GMDC, AGROSEAL, and Gram Panchayat, significantly bolster the resources and infrastructure necessary for health initiatives. The active participation and resource-sharing among these stakeholders illustrate a robust model of community engagement, essential for scaling up and sustaining health services.   Corporations and NGOs bring financial and technical resources, while local government bodies contribute local knowledge and community trust. Partnerships lead to improved health infrastructure, such as clinics and mobile health units, reaching underserved areas. Gram Panchayats facilitate community trust and engagement, essential for the acceptance and success of health initiatives. The collaborative model ensures continuity and sustainability of health services through shared responsibility and resources.</w:t>
      </w:r>
    </w:p>
    <w:p w14:paraId="13B905AA" w14:textId="77777777" w:rsidR="00C813FE" w:rsidRPr="00C813FE" w:rsidRDefault="00C813FE" w:rsidP="00C813FE">
      <w:pPr>
        <w:pStyle w:val="ListParagraph"/>
        <w:rPr>
          <w:b w:val="0"/>
          <w:bCs w:val="0"/>
        </w:rPr>
      </w:pPr>
    </w:p>
    <w:p w14:paraId="3C1AFB89" w14:textId="77777777" w:rsidR="00C813FE" w:rsidRDefault="00C813FE" w:rsidP="00C813FE">
      <w:pPr>
        <w:pStyle w:val="ListParagraph"/>
        <w:spacing w:line="276" w:lineRule="auto"/>
        <w:ind w:left="1080"/>
        <w:jc w:val="both"/>
        <w:rPr>
          <w:b w:val="0"/>
          <w:bCs w:val="0"/>
        </w:rPr>
      </w:pPr>
    </w:p>
    <w:p w14:paraId="72309A1F" w14:textId="77777777" w:rsidR="00C813FE" w:rsidRDefault="00C813FE" w:rsidP="00C813FE">
      <w:pPr>
        <w:pStyle w:val="ListParagraph"/>
        <w:spacing w:line="276" w:lineRule="auto"/>
        <w:ind w:left="1080"/>
        <w:jc w:val="both"/>
        <w:rPr>
          <w:b w:val="0"/>
          <w:bCs w:val="0"/>
        </w:rPr>
      </w:pPr>
    </w:p>
    <w:p w14:paraId="4D9591EB" w14:textId="77777777" w:rsidR="00C813FE" w:rsidRDefault="00C813FE" w:rsidP="00C813FE">
      <w:pPr>
        <w:pStyle w:val="ListParagraph"/>
        <w:spacing w:line="276" w:lineRule="auto"/>
        <w:ind w:left="1080"/>
        <w:jc w:val="both"/>
        <w:rPr>
          <w:b w:val="0"/>
          <w:bCs w:val="0"/>
        </w:rPr>
      </w:pPr>
    </w:p>
    <w:p w14:paraId="7E0BCB8B" w14:textId="77777777" w:rsidR="00C813FE" w:rsidRDefault="00C813FE" w:rsidP="00C813FE">
      <w:pPr>
        <w:pStyle w:val="ListParagraph"/>
        <w:spacing w:line="276" w:lineRule="auto"/>
        <w:ind w:left="1080"/>
        <w:jc w:val="both"/>
        <w:rPr>
          <w:b w:val="0"/>
          <w:bCs w:val="0"/>
        </w:rPr>
      </w:pPr>
    </w:p>
    <w:p w14:paraId="258C9845" w14:textId="77777777" w:rsidR="00C813FE" w:rsidRDefault="00C813FE" w:rsidP="00C813FE">
      <w:pPr>
        <w:pStyle w:val="ListParagraph"/>
        <w:spacing w:line="276" w:lineRule="auto"/>
        <w:ind w:left="1080"/>
        <w:jc w:val="both"/>
        <w:rPr>
          <w:b w:val="0"/>
          <w:bCs w:val="0"/>
        </w:rPr>
      </w:pPr>
    </w:p>
    <w:p w14:paraId="1DBA63D0" w14:textId="77777777" w:rsidR="00E225B8" w:rsidRPr="00E225B8" w:rsidRDefault="00E225B8" w:rsidP="00C813FE">
      <w:pPr>
        <w:pStyle w:val="ListParagraph"/>
        <w:spacing w:line="276" w:lineRule="auto"/>
        <w:jc w:val="both"/>
        <w:rPr>
          <w:b w:val="0"/>
          <w:bCs w:val="0"/>
        </w:rPr>
      </w:pPr>
    </w:p>
    <w:p w14:paraId="1293E6C0" w14:textId="77777777" w:rsidR="00E225B8" w:rsidRPr="006F19E1" w:rsidRDefault="00E225B8" w:rsidP="00C813FE">
      <w:pPr>
        <w:pStyle w:val="ListParagraph"/>
        <w:spacing w:line="276" w:lineRule="auto"/>
        <w:ind w:left="1080"/>
        <w:jc w:val="both"/>
        <w:rPr>
          <w:b w:val="0"/>
          <w:bCs w:val="0"/>
        </w:rPr>
      </w:pPr>
    </w:p>
    <w:p w14:paraId="4F081277" w14:textId="77777777" w:rsidR="009026F3" w:rsidRPr="006F19E1" w:rsidRDefault="009026F3" w:rsidP="00364C52">
      <w:pPr>
        <w:pStyle w:val="ListParagraph"/>
        <w:numPr>
          <w:ilvl w:val="0"/>
          <w:numId w:val="5"/>
        </w:numPr>
        <w:spacing w:line="276" w:lineRule="auto"/>
        <w:jc w:val="both"/>
        <w:rPr>
          <w:b w:val="0"/>
          <w:bCs w:val="0"/>
        </w:rPr>
      </w:pPr>
      <w:r w:rsidRPr="006F19E1">
        <w:rPr>
          <w:b w:val="0"/>
          <w:bCs w:val="0"/>
        </w:rPr>
        <w:lastRenderedPageBreak/>
        <w:t>Community engagement and participation: To improve people's health, it's important to bring healthcare services closer to them. Holding health camps in different parts of the community helps reach more people. This way, many more people can benefit from health check-ups and advice. By organizing inclusive health camps and conducting comprehensive community outreach programs, health workers can ensure that essential health services reach underserved and vulnerable populations.</w:t>
      </w:r>
      <w:r w:rsidRPr="006F19E1">
        <w:rPr>
          <w:b w:val="0"/>
          <w:bCs w:val="0"/>
          <w:i/>
          <w:iCs/>
        </w:rPr>
        <w:t xml:space="preserve"> Providing healthcare support to vulnerable groups, especially the poor, through health camps and direct assistance is a critical aspect</w:t>
      </w:r>
      <w:r w:rsidRPr="006F19E1">
        <w:rPr>
          <w:b w:val="0"/>
          <w:bCs w:val="0"/>
        </w:rPr>
        <w:t>.  Building trust and rapport through continuous engagement and effective communication strategies ensures the community is receptive to health messages. Inclusive communication channels, such as announcements, meetings, and fieldwork, help reach different segments of the community, making the health education efforts more effective</w:t>
      </w:r>
    </w:p>
    <w:p w14:paraId="03B93A59" w14:textId="77777777" w:rsidR="009026F3" w:rsidRPr="007C6F14" w:rsidRDefault="009026F3" w:rsidP="00C813FE">
      <w:pPr>
        <w:spacing w:line="276" w:lineRule="auto"/>
        <w:ind w:left="0"/>
        <w:jc w:val="both"/>
      </w:pPr>
    </w:p>
    <w:p w14:paraId="74001702" w14:textId="77777777" w:rsidR="009026F3" w:rsidRDefault="009026F3" w:rsidP="00C813FE">
      <w:pPr>
        <w:spacing w:after="200" w:line="276" w:lineRule="auto"/>
        <w:ind w:left="0"/>
      </w:pPr>
      <w:r w:rsidRPr="00962D6A">
        <w:t>Theme: 4 Stakeholder Perspectives Factors Contributing to the Success of Community Engagement in HWCs</w:t>
      </w:r>
    </w:p>
    <w:p w14:paraId="427FAE26" w14:textId="77777777" w:rsidR="003C2849" w:rsidRDefault="003C2849" w:rsidP="006F19E1"/>
    <w:p w14:paraId="3748BC8D" w14:textId="77777777" w:rsidR="003C2849" w:rsidRDefault="003C2849" w:rsidP="003C2849">
      <w:pPr>
        <w:keepNext/>
      </w:pPr>
      <w:r w:rsidRPr="003C2849">
        <w:rPr>
          <w:noProof/>
        </w:rPr>
        <w:drawing>
          <wp:inline distT="0" distB="0" distL="0" distR="0" wp14:anchorId="73B7E1B3" wp14:editId="705A7A20">
            <wp:extent cx="6376087" cy="4201297"/>
            <wp:effectExtent l="0" t="0" r="0" b="889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C763167" w14:textId="77777777" w:rsidR="003C2849" w:rsidRDefault="003C2849" w:rsidP="003C2849">
      <w:pPr>
        <w:pStyle w:val="Caption"/>
      </w:pPr>
    </w:p>
    <w:p w14:paraId="5D5247DC" w14:textId="77777777" w:rsidR="003C2849" w:rsidRDefault="003C2849" w:rsidP="003C2849">
      <w:pPr>
        <w:pStyle w:val="Caption"/>
        <w:rPr>
          <w:lang w:val="en-IN"/>
        </w:rPr>
      </w:pPr>
      <w:r>
        <w:t xml:space="preserve">Figure </w:t>
      </w:r>
      <w:fldSimple w:instr=" SEQ Figure \* ARABIC ">
        <w:r>
          <w:rPr>
            <w:noProof/>
          </w:rPr>
          <w:t>3</w:t>
        </w:r>
      </w:fldSimple>
      <w:r>
        <w:rPr>
          <w:lang w:val="en-IN"/>
        </w:rPr>
        <w:t>FACTOR AFFECTING COMMUNITY ENGAGEMENT</w:t>
      </w:r>
    </w:p>
    <w:p w14:paraId="389B9E1C" w14:textId="77777777" w:rsidR="003C2849" w:rsidRPr="003C2849" w:rsidRDefault="003C2849" w:rsidP="003C2849">
      <w:pPr>
        <w:rPr>
          <w:lang w:val="en-IN"/>
        </w:rPr>
      </w:pPr>
    </w:p>
    <w:p w14:paraId="450D742F" w14:textId="77777777" w:rsidR="009026F3" w:rsidRDefault="009026F3" w:rsidP="00364C52">
      <w:pPr>
        <w:pStyle w:val="ListParagraph"/>
        <w:numPr>
          <w:ilvl w:val="0"/>
          <w:numId w:val="3"/>
        </w:numPr>
        <w:spacing w:line="276" w:lineRule="auto"/>
        <w:jc w:val="both"/>
        <w:rPr>
          <w:b w:val="0"/>
          <w:bCs w:val="0"/>
        </w:rPr>
      </w:pPr>
      <w:r w:rsidRPr="006F19E1">
        <w:rPr>
          <w:b w:val="0"/>
          <w:bCs w:val="0"/>
        </w:rPr>
        <w:lastRenderedPageBreak/>
        <w:t xml:space="preserve">Financial Constraints: People who work in healthcare say they need more money and easier ways to handle their finances in committees. They don't have enough money to do their jobs properly and often have to pay for things themselves, which is a big problem. </w:t>
      </w:r>
      <w:r w:rsidRPr="006F19E1">
        <w:rPr>
          <w:b w:val="0"/>
          <w:bCs w:val="0"/>
          <w:i/>
          <w:iCs/>
        </w:rPr>
        <w:t>Online work adds challenges due to network issues and receiving payment by checks, which can be inconvenient</w:t>
      </w:r>
      <w:r w:rsidRPr="006F19E1">
        <w:rPr>
          <w:b w:val="0"/>
          <w:bCs w:val="0"/>
        </w:rPr>
        <w:t xml:space="preserve">. It's also hard for them to use online payments because of technical problems, making everything even more difficult. </w:t>
      </w:r>
    </w:p>
    <w:p w14:paraId="302F0B03" w14:textId="77777777" w:rsidR="003C2849" w:rsidRPr="006F19E1" w:rsidRDefault="003C2849" w:rsidP="00C813FE">
      <w:pPr>
        <w:pStyle w:val="ListParagraph"/>
        <w:spacing w:line="276" w:lineRule="auto"/>
        <w:jc w:val="both"/>
        <w:rPr>
          <w:b w:val="0"/>
          <w:bCs w:val="0"/>
        </w:rPr>
      </w:pPr>
    </w:p>
    <w:p w14:paraId="17C64710" w14:textId="77777777" w:rsidR="009026F3" w:rsidRPr="00C813FE" w:rsidRDefault="009026F3" w:rsidP="00364C52">
      <w:pPr>
        <w:pStyle w:val="ListParagraph"/>
        <w:numPr>
          <w:ilvl w:val="0"/>
          <w:numId w:val="3"/>
        </w:numPr>
        <w:spacing w:line="276" w:lineRule="auto"/>
        <w:jc w:val="both"/>
        <w:rPr>
          <w:b w:val="0"/>
          <w:bCs w:val="0"/>
        </w:rPr>
      </w:pPr>
      <w:r w:rsidRPr="006F19E1">
        <w:rPr>
          <w:b w:val="0"/>
          <w:bCs w:val="0"/>
        </w:rPr>
        <w:t xml:space="preserve">Systemic Issues: Healthcare workers are overwhelmed with too many tasks. They have to manage a huge number of programs, leaving little time for actual patient care. </w:t>
      </w:r>
      <w:r w:rsidRPr="006F19E1">
        <w:rPr>
          <w:b w:val="0"/>
          <w:bCs w:val="0"/>
          <w:i/>
          <w:iCs/>
        </w:rPr>
        <w:t>The rise of private hospitals in the village has led to fewer patients visiting public facilities</w:t>
      </w:r>
      <w:r w:rsidRPr="006F19E1">
        <w:rPr>
          <w:b w:val="0"/>
          <w:bCs w:val="0"/>
        </w:rPr>
        <w:t>. Communication is also a big issue. Healthcare workers often can't respond to complaints quickly, causing frustration. In some places, there's a shortage of community health workers (ASHAs), making it harder to collect and share information. Plus, having to do paperwork both online and offline without clear benefits adds to their stress</w:t>
      </w:r>
      <w:r w:rsidRPr="006F19E1">
        <w:rPr>
          <w:b w:val="0"/>
          <w:bCs w:val="0"/>
          <w:i/>
          <w:iCs/>
        </w:rPr>
        <w:t>. The high number of programs (64) and workload prevent healthcare workers from completing their core duties</w:t>
      </w:r>
      <w:r w:rsidRPr="006F19E1">
        <w:rPr>
          <w:b w:val="0"/>
          <w:bCs w:val="0"/>
        </w:rPr>
        <w:t>. Healthcare systems can foster a more conducive working environment for their frontline workers, ultimately leading to better patient outcomes and a more sustainable healthcare infrastructure. This holistic approach is essential in reshaping healthcare delivery systems to meet the evolving needs of both healthcare workers and the communities they serve.</w:t>
      </w:r>
    </w:p>
    <w:p w14:paraId="2CA0E38A" w14:textId="77777777" w:rsidR="003C2849" w:rsidRPr="006F19E1" w:rsidRDefault="003C2849" w:rsidP="00C813FE">
      <w:pPr>
        <w:spacing w:line="276" w:lineRule="auto"/>
        <w:jc w:val="both"/>
        <w:rPr>
          <w:b w:val="0"/>
          <w:bCs w:val="0"/>
        </w:rPr>
      </w:pPr>
    </w:p>
    <w:p w14:paraId="3345FDD9" w14:textId="77777777" w:rsidR="009026F3" w:rsidRPr="006F19E1" w:rsidRDefault="009026F3" w:rsidP="00364C52">
      <w:pPr>
        <w:pStyle w:val="ListParagraph"/>
        <w:numPr>
          <w:ilvl w:val="0"/>
          <w:numId w:val="3"/>
        </w:numPr>
        <w:spacing w:line="276" w:lineRule="auto"/>
        <w:jc w:val="both"/>
        <w:rPr>
          <w:b w:val="0"/>
          <w:bCs w:val="0"/>
        </w:rPr>
      </w:pPr>
      <w:r w:rsidRPr="006F19E1">
        <w:rPr>
          <w:b w:val="0"/>
          <w:bCs w:val="0"/>
        </w:rPr>
        <w:t xml:space="preserve">Role Clarity and Responsibilities: Uncertainty in roles and responsibilities within committees, such as the MAS and JAS committee, often hampers effectiveness and participation. Clearly defining roles and responsibilities can enhance the efficiency and engagement of stakeholders. </w:t>
      </w:r>
      <w:r w:rsidRPr="006F19E1">
        <w:rPr>
          <w:b w:val="0"/>
          <w:bCs w:val="0"/>
          <w:i/>
          <w:iCs/>
        </w:rPr>
        <w:t xml:space="preserve">People struggle to understand their purpose and benefits. This lack of awareness hinders wider adoption by both patients and healthcare providers. </w:t>
      </w:r>
      <w:r w:rsidRPr="006F19E1">
        <w:rPr>
          <w:b w:val="0"/>
          <w:bCs w:val="0"/>
        </w:rPr>
        <w:t>Participation in meetings and activities varies widely, with genuinely interested individuals attending while others do not. This self-selection can lead to productive discussions but also results in missed contributions from other community members. Broader participation remains limited, impacting the overall effectiveness of initiatives. Strategies to increase engagement and educate the community about the importance of involvement are necessary.</w:t>
      </w:r>
    </w:p>
    <w:p w14:paraId="1F284A12" w14:textId="77777777" w:rsidR="009026F3" w:rsidRPr="006F19E1" w:rsidRDefault="009026F3" w:rsidP="00C813FE">
      <w:pPr>
        <w:spacing w:line="276" w:lineRule="auto"/>
        <w:jc w:val="both"/>
        <w:rPr>
          <w:b w:val="0"/>
          <w:bCs w:val="0"/>
        </w:rPr>
      </w:pPr>
    </w:p>
    <w:p w14:paraId="67AE5F04" w14:textId="77777777" w:rsidR="00E225B8" w:rsidRPr="00C813FE" w:rsidRDefault="009026F3" w:rsidP="00364C52">
      <w:pPr>
        <w:pStyle w:val="ListParagraph"/>
        <w:numPr>
          <w:ilvl w:val="0"/>
          <w:numId w:val="3"/>
        </w:numPr>
        <w:spacing w:line="276" w:lineRule="auto"/>
        <w:jc w:val="both"/>
        <w:rPr>
          <w:b w:val="0"/>
          <w:bCs w:val="0"/>
        </w:rPr>
      </w:pPr>
      <w:r w:rsidRPr="006F19E1">
        <w:rPr>
          <w:b w:val="0"/>
          <w:bCs w:val="0"/>
        </w:rPr>
        <w:t xml:space="preserve">Community Rapport: Effective community engagement in healthcare relies heavily on strong communication and collaboration among healthcare groups. These collaborations are crucial for addressing challenges such as obtaining necessary documents like </w:t>
      </w:r>
      <w:r w:rsidRPr="006F19E1">
        <w:rPr>
          <w:b w:val="0"/>
          <w:bCs w:val="0"/>
          <w:i/>
          <w:iCs/>
        </w:rPr>
        <w:t>frustration lies in the gap between public expectation and ABHA card benefits. People expect the card to unlock healthcare access, but if it doesn't, it undermines trust and discourages further use.</w:t>
      </w:r>
      <w:r w:rsidRPr="006F19E1">
        <w:rPr>
          <w:b w:val="0"/>
          <w:bCs w:val="0"/>
        </w:rPr>
        <w:t xml:space="preserve"> By increasing field visits and boosting the activity levels of healthcare workers, communities' needs can be met more effectively.</w:t>
      </w:r>
      <w:r w:rsidRPr="006F19E1">
        <w:rPr>
          <w:b w:val="0"/>
          <w:bCs w:val="0"/>
          <w:i/>
          <w:iCs/>
        </w:rPr>
        <w:t xml:space="preserve"> </w:t>
      </w:r>
      <w:proofErr w:type="spellStart"/>
      <w:r w:rsidRPr="006F19E1">
        <w:rPr>
          <w:b w:val="0"/>
          <w:bCs w:val="0"/>
          <w:i/>
          <w:iCs/>
        </w:rPr>
        <w:t>Bharwad</w:t>
      </w:r>
      <w:proofErr w:type="spellEnd"/>
      <w:r w:rsidRPr="006F19E1">
        <w:rPr>
          <w:b w:val="0"/>
          <w:bCs w:val="0"/>
          <w:i/>
          <w:iCs/>
        </w:rPr>
        <w:t xml:space="preserve"> women might still adhere to traditional beliefs requesting secrecy during pregnancy. This could be due to fear of bad luck or negativity impacting the mother and unborn child</w:t>
      </w:r>
      <w:r w:rsidRPr="006F19E1">
        <w:rPr>
          <w:b w:val="0"/>
          <w:bCs w:val="0"/>
        </w:rPr>
        <w:t>. Addressing such deeply rooted cultural beliefs requires culturally sensitive ap</w:t>
      </w:r>
      <w:r w:rsidR="00C813FE">
        <w:rPr>
          <w:b w:val="0"/>
          <w:bCs w:val="0"/>
        </w:rPr>
        <w:t xml:space="preserve">proaches and interventions. </w:t>
      </w:r>
      <w:r w:rsidRPr="006F19E1">
        <w:rPr>
          <w:b w:val="0"/>
          <w:bCs w:val="0"/>
        </w:rPr>
        <w:t xml:space="preserve">  </w:t>
      </w:r>
    </w:p>
    <w:p w14:paraId="27800B6C" w14:textId="77777777" w:rsidR="00E225B8" w:rsidRPr="006F19E1" w:rsidRDefault="00E225B8" w:rsidP="00E225B8">
      <w:pPr>
        <w:pStyle w:val="ListParagraph"/>
        <w:rPr>
          <w:b w:val="0"/>
          <w:bCs w:val="0"/>
        </w:rPr>
      </w:pPr>
    </w:p>
    <w:p w14:paraId="76430872" w14:textId="77777777" w:rsidR="003C2849" w:rsidRPr="00C813FE" w:rsidRDefault="009026F3" w:rsidP="00364C52">
      <w:pPr>
        <w:pStyle w:val="ListParagraph"/>
        <w:numPr>
          <w:ilvl w:val="0"/>
          <w:numId w:val="3"/>
        </w:numPr>
        <w:spacing w:line="276" w:lineRule="auto"/>
        <w:jc w:val="both"/>
        <w:rPr>
          <w:b w:val="0"/>
          <w:bCs w:val="0"/>
        </w:rPr>
      </w:pPr>
      <w:r w:rsidRPr="006F19E1">
        <w:rPr>
          <w:b w:val="0"/>
          <w:bCs w:val="0"/>
        </w:rPr>
        <w:lastRenderedPageBreak/>
        <w:t>Training and Transparency:  Disparities in training across different areas suggested the need for standardized, formal training program</w:t>
      </w:r>
      <w:r w:rsidRPr="006F19E1">
        <w:rPr>
          <w:b w:val="0"/>
          <w:bCs w:val="0"/>
          <w:i/>
          <w:iCs/>
        </w:rPr>
        <w:t xml:space="preserve">s. I attended training, and other members have received it as well. Everyone should undergo </w:t>
      </w:r>
      <w:proofErr w:type="spellStart"/>
      <w:r w:rsidRPr="006F19E1">
        <w:rPr>
          <w:b w:val="0"/>
          <w:bCs w:val="0"/>
          <w:i/>
          <w:iCs/>
        </w:rPr>
        <w:t>Karmyogi</w:t>
      </w:r>
      <w:proofErr w:type="spellEnd"/>
      <w:r w:rsidRPr="006F19E1">
        <w:rPr>
          <w:b w:val="0"/>
          <w:bCs w:val="0"/>
          <w:i/>
          <w:iCs/>
        </w:rPr>
        <w:t xml:space="preserve"> training for a better attitude towards work.</w:t>
      </w:r>
      <w:r w:rsidRPr="006F19E1">
        <w:rPr>
          <w:b w:val="0"/>
          <w:bCs w:val="0"/>
        </w:rPr>
        <w:t xml:space="preserve"> Investing in ongoing training, organizations not only address existing knowledge gaps but also nurture a culture of continuous improvement and professional development.</w:t>
      </w:r>
      <w:r w:rsidRPr="006F19E1">
        <w:rPr>
          <w:b w:val="0"/>
          <w:bCs w:val="0"/>
          <w:i/>
          <w:iCs/>
        </w:rPr>
        <w:t xml:space="preserve"> It would be beneficial for us to have training to better understand our responsibilities, as it has been a while since our last session and the details are not fresh.</w:t>
      </w:r>
      <w:r w:rsidRPr="006F19E1">
        <w:rPr>
          <w:b w:val="0"/>
          <w:bCs w:val="0"/>
        </w:rPr>
        <w:t xml:space="preserve"> Improves individual capabilities but also builds the collective capacity of committees to effectively promote sustainable healthcare outcomes in their communities. By prioritizing consistent training, committees can optimize their performance and foster impactful healthcare initiatives that benefit the community as a whole.</w:t>
      </w:r>
    </w:p>
    <w:p w14:paraId="04A7F1EE" w14:textId="77777777" w:rsidR="003C2849" w:rsidRDefault="003C2849" w:rsidP="00C813FE">
      <w:pPr>
        <w:spacing w:line="276" w:lineRule="auto"/>
        <w:jc w:val="both"/>
      </w:pPr>
    </w:p>
    <w:p w14:paraId="39F8FC52" w14:textId="77777777" w:rsidR="009026F3" w:rsidRDefault="009026F3" w:rsidP="00C813FE">
      <w:pPr>
        <w:spacing w:line="276" w:lineRule="auto"/>
        <w:jc w:val="both"/>
      </w:pPr>
      <w:r w:rsidRPr="00962D6A">
        <w:t>Theme 5: Evidence-Base</w:t>
      </w:r>
      <w:r w:rsidR="00962D6A" w:rsidRPr="00962D6A">
        <w:t>d Recommendations for improve community engagement</w:t>
      </w:r>
    </w:p>
    <w:p w14:paraId="1FF4ACDC" w14:textId="77777777" w:rsidR="00E225B8" w:rsidRPr="00962D6A" w:rsidRDefault="00E225B8" w:rsidP="00C813FE">
      <w:pPr>
        <w:spacing w:line="276" w:lineRule="auto"/>
        <w:jc w:val="both"/>
      </w:pPr>
    </w:p>
    <w:p w14:paraId="089829F3" w14:textId="77777777" w:rsidR="009026F3" w:rsidRDefault="009026F3" w:rsidP="00364C52">
      <w:pPr>
        <w:pStyle w:val="ListParagraph"/>
        <w:numPr>
          <w:ilvl w:val="0"/>
          <w:numId w:val="2"/>
        </w:numPr>
        <w:spacing w:line="276" w:lineRule="auto"/>
        <w:jc w:val="both"/>
        <w:rPr>
          <w:b w:val="0"/>
          <w:bCs w:val="0"/>
        </w:rPr>
      </w:pPr>
      <w:r w:rsidRPr="006F19E1">
        <w:rPr>
          <w:b w:val="0"/>
          <w:bCs w:val="0"/>
        </w:rPr>
        <w:t xml:space="preserve">Documentation Challenges and Solutions: Implement PHC-specific Teams to establishing dedicated teams within Primary Health </w:t>
      </w:r>
      <w:r w:rsidR="00E225B8" w:rsidRPr="006F19E1">
        <w:rPr>
          <w:b w:val="0"/>
          <w:bCs w:val="0"/>
        </w:rPr>
        <w:t>Centers</w:t>
      </w:r>
      <w:r w:rsidRPr="006F19E1">
        <w:rPr>
          <w:b w:val="0"/>
          <w:bCs w:val="0"/>
        </w:rPr>
        <w:t xml:space="preserve"> (PHCs), such as RBSK teams, can greatly enhance data accuracy. These teams should be trained specifically in data entry and management, ensuring that all health-related information is accurately recorded and updated regularly. </w:t>
      </w:r>
      <w:r w:rsidRPr="006F19E1">
        <w:rPr>
          <w:b w:val="0"/>
          <w:bCs w:val="0"/>
          <w:i/>
          <w:iCs/>
        </w:rPr>
        <w:t xml:space="preserve">Missed entries and data mismatches are particularly problematic in areas with multiple </w:t>
      </w:r>
      <w:r w:rsidR="00E225B8" w:rsidRPr="006F19E1">
        <w:rPr>
          <w:b w:val="0"/>
          <w:bCs w:val="0"/>
          <w:i/>
          <w:iCs/>
        </w:rPr>
        <w:t>centers</w:t>
      </w:r>
      <w:r w:rsidRPr="006F19E1">
        <w:rPr>
          <w:b w:val="0"/>
          <w:bCs w:val="0"/>
          <w:i/>
          <w:iCs/>
        </w:rPr>
        <w:t>.</w:t>
      </w:r>
      <w:r w:rsidRPr="006F19E1">
        <w:rPr>
          <w:b w:val="0"/>
          <w:bCs w:val="0"/>
        </w:rPr>
        <w:t xml:space="preserve"> It's crucial to streamline both online and offline data entry processes to reduce redundancy and minimize errors. Implementing standardized protocols and training for health staff. Can ensure consistent and accurate data entry practices across all health facilities. </w:t>
      </w:r>
      <w:r w:rsidRPr="006F19E1">
        <w:rPr>
          <w:b w:val="0"/>
          <w:bCs w:val="0"/>
          <w:i/>
          <w:iCs/>
        </w:rPr>
        <w:t>Enhancing digital record-keeping practices can significantly improve efficiency, a strategy to support committee member and health staff.</w:t>
      </w:r>
      <w:r w:rsidRPr="006F19E1">
        <w:rPr>
          <w:b w:val="0"/>
          <w:bCs w:val="0"/>
        </w:rPr>
        <w:t xml:space="preserve"> Investing in enhanced digital record-keeping practices is essential for improving efficiency.</w:t>
      </w:r>
    </w:p>
    <w:p w14:paraId="508E0154" w14:textId="77777777" w:rsidR="00C813FE" w:rsidRPr="003C2849" w:rsidRDefault="00C813FE" w:rsidP="00C813FE">
      <w:pPr>
        <w:pStyle w:val="ListParagraph"/>
        <w:spacing w:line="276" w:lineRule="auto"/>
        <w:jc w:val="both"/>
        <w:rPr>
          <w:b w:val="0"/>
          <w:bCs w:val="0"/>
        </w:rPr>
      </w:pPr>
    </w:p>
    <w:p w14:paraId="72D5DA3D" w14:textId="77777777" w:rsidR="009026F3" w:rsidRPr="00C813FE" w:rsidRDefault="009026F3" w:rsidP="00364C52">
      <w:pPr>
        <w:pStyle w:val="ListParagraph"/>
        <w:numPr>
          <w:ilvl w:val="0"/>
          <w:numId w:val="2"/>
        </w:numPr>
        <w:spacing w:line="276" w:lineRule="auto"/>
        <w:jc w:val="both"/>
        <w:rPr>
          <w:b w:val="0"/>
          <w:bCs w:val="0"/>
          <w:i/>
          <w:iCs/>
        </w:rPr>
      </w:pPr>
      <w:r w:rsidRPr="006F19E1">
        <w:rPr>
          <w:b w:val="0"/>
          <w:bCs w:val="0"/>
        </w:rPr>
        <w:t xml:space="preserve">Addressing Healthcare Facility Challenges:  Healthcare facilities often grapple with challenges like communication barriers, and insufficient resources. By focusing on improving digital communication, fostering effective collaboration and engaging community influencers. We can significantly enhance service delivery and patient care. </w:t>
      </w:r>
      <w:r w:rsidRPr="006F19E1">
        <w:rPr>
          <w:b w:val="0"/>
          <w:bCs w:val="0"/>
          <w:i/>
          <w:iCs/>
        </w:rPr>
        <w:t xml:space="preserve">Improving digital communication among committee members can enhance coordination. </w:t>
      </w:r>
      <w:r w:rsidRPr="006F19E1">
        <w:rPr>
          <w:b w:val="0"/>
          <w:bCs w:val="0"/>
        </w:rPr>
        <w:t xml:space="preserve"> Invest in digital tools and training for committee members to facilitate smoother communication. This can include group messaging apps, virtual meeting platforms, and regular digital updates to ensure everyone is on the same page</w:t>
      </w:r>
      <w:proofErr w:type="gramStart"/>
      <w:r w:rsidRPr="006F19E1">
        <w:rPr>
          <w:b w:val="0"/>
          <w:bCs w:val="0"/>
        </w:rPr>
        <w:t>. )</w:t>
      </w:r>
      <w:proofErr w:type="gramEnd"/>
      <w:r w:rsidRPr="006F19E1">
        <w:rPr>
          <w:b w:val="0"/>
          <w:bCs w:val="0"/>
        </w:rPr>
        <w:t xml:space="preserve">. </w:t>
      </w:r>
      <w:r w:rsidRPr="006F19E1">
        <w:rPr>
          <w:b w:val="0"/>
          <w:bCs w:val="0"/>
          <w:i/>
          <w:iCs/>
        </w:rPr>
        <w:t>Effective collaboration with stakeholders, including NGOs, local leaders, and political figures, is crucial.</w:t>
      </w:r>
      <w:r w:rsidRPr="006F19E1">
        <w:rPr>
          <w:b w:val="0"/>
          <w:bCs w:val="0"/>
        </w:rPr>
        <w:t xml:space="preserve"> Establish regular meetings with stakeholders to discuss needs, share resources, and coordinate efforts. Develop joint initiatives that leverage the strengths of each partner, ensuring a united approach to health challenges. </w:t>
      </w:r>
      <w:r w:rsidRPr="006F19E1">
        <w:rPr>
          <w:b w:val="0"/>
          <w:bCs w:val="0"/>
          <w:i/>
          <w:iCs/>
        </w:rPr>
        <w:t xml:space="preserve">Engaging community influencers during health campaigns and door-to-door visits can significantly enhance outreach efforts. </w:t>
      </w:r>
      <w:r w:rsidRPr="006F19E1">
        <w:rPr>
          <w:b w:val="0"/>
          <w:bCs w:val="0"/>
        </w:rPr>
        <w:t xml:space="preserve"> Identify and involve local influencers, such as respected elders, religious leaders, and popular community members, in health education campaigns. Their endorsement can build trust and encourage community participation.</w:t>
      </w:r>
    </w:p>
    <w:p w14:paraId="1122577D" w14:textId="77777777" w:rsidR="00C813FE" w:rsidRPr="00C813FE" w:rsidRDefault="00C813FE" w:rsidP="00C813FE">
      <w:pPr>
        <w:spacing w:line="276" w:lineRule="auto"/>
        <w:jc w:val="both"/>
        <w:rPr>
          <w:b w:val="0"/>
          <w:bCs w:val="0"/>
          <w:i/>
          <w:iCs/>
        </w:rPr>
      </w:pPr>
    </w:p>
    <w:p w14:paraId="6D831DAA" w14:textId="77777777" w:rsidR="000C0BFF" w:rsidRDefault="009026F3" w:rsidP="00364C52">
      <w:pPr>
        <w:pStyle w:val="ListParagraph"/>
        <w:numPr>
          <w:ilvl w:val="0"/>
          <w:numId w:val="2"/>
        </w:numPr>
        <w:spacing w:line="276" w:lineRule="auto"/>
        <w:jc w:val="both"/>
        <w:rPr>
          <w:b w:val="0"/>
          <w:bCs w:val="0"/>
        </w:rPr>
      </w:pPr>
      <w:r w:rsidRPr="006F19E1">
        <w:rPr>
          <w:b w:val="0"/>
          <w:bCs w:val="0"/>
        </w:rPr>
        <w:lastRenderedPageBreak/>
        <w:t xml:space="preserve">Integration with Existing </w:t>
      </w:r>
      <w:r w:rsidR="000E619B">
        <w:rPr>
          <w:b w:val="0"/>
          <w:bCs w:val="0"/>
        </w:rPr>
        <w:t xml:space="preserve">Health Systems:  </w:t>
      </w:r>
      <w:r w:rsidRPr="006F19E1">
        <w:rPr>
          <w:b w:val="0"/>
          <w:bCs w:val="0"/>
        </w:rPr>
        <w:t xml:space="preserve"> Committee member ad health staff workers have effectively built trust and rapport. Enhance the use of local languages and culturally relevant materials in health education. This ensures that the messages are understood and accepted by all community members.  Regularly conduct health camps focusing on prevalent health issues. These camps should provide not only medical services but also educational sessions to promote preventive care. Establish robust feedback systems to understand community needs and preferences better. This can help to modify health initiatives more effectively. Provide ongoing training for committee member and other community health workers to keep them updated on best practices and emerging health issues</w:t>
      </w:r>
    </w:p>
    <w:p w14:paraId="5A15F8FE" w14:textId="77777777" w:rsidR="00C813FE" w:rsidRPr="00C813FE" w:rsidRDefault="00C813FE" w:rsidP="00C813FE">
      <w:pPr>
        <w:pStyle w:val="ListParagraph"/>
        <w:rPr>
          <w:b w:val="0"/>
          <w:bCs w:val="0"/>
        </w:rPr>
      </w:pPr>
    </w:p>
    <w:p w14:paraId="17FE1A64" w14:textId="77777777" w:rsidR="00C813FE" w:rsidRPr="003C2849" w:rsidRDefault="00C813FE" w:rsidP="00C813FE">
      <w:pPr>
        <w:pStyle w:val="ListParagraph"/>
        <w:spacing w:line="276" w:lineRule="auto"/>
        <w:jc w:val="both"/>
        <w:rPr>
          <w:b w:val="0"/>
          <w:bCs w:val="0"/>
        </w:rPr>
      </w:pPr>
    </w:p>
    <w:p w14:paraId="0A473A4F" w14:textId="77777777" w:rsidR="000E619B" w:rsidRPr="000E619B" w:rsidRDefault="009026F3" w:rsidP="00364C52">
      <w:pPr>
        <w:pStyle w:val="ListParagraph"/>
        <w:numPr>
          <w:ilvl w:val="0"/>
          <w:numId w:val="2"/>
        </w:numPr>
        <w:spacing w:line="276" w:lineRule="auto"/>
        <w:jc w:val="both"/>
      </w:pPr>
      <w:r w:rsidRPr="006F19E1">
        <w:rPr>
          <w:b w:val="0"/>
          <w:bCs w:val="0"/>
        </w:rPr>
        <w:t xml:space="preserve">Policy Advocacy and Support Systems:  in this study Advocacy to involve actively promoting policies that support and ensuring they receive necessary resources and attention from decision-makers. This can include lobbying for funding, promoting legal protections, and raising awareness about the benefits of committees. </w:t>
      </w:r>
      <w:r w:rsidRPr="006F19E1">
        <w:rPr>
          <w:b w:val="0"/>
          <w:bCs w:val="0"/>
          <w:i/>
          <w:iCs/>
        </w:rPr>
        <w:t>Advocating for increased funding and training is essential to expand services and improve healthcare. Enhancing decision-making processes through community involvement and stakeholder collaboration is another critical aspect</w:t>
      </w:r>
      <w:r w:rsidRPr="006F19E1">
        <w:rPr>
          <w:b w:val="0"/>
          <w:bCs w:val="0"/>
        </w:rPr>
        <w:t xml:space="preserve">. Involve training healthcare providers, establishing monitoring systems, and coordinating efforts between different stakeholders. </w:t>
      </w:r>
    </w:p>
    <w:p w14:paraId="6994A337" w14:textId="77777777" w:rsidR="00C813FE" w:rsidRDefault="00C813FE">
      <w:pPr>
        <w:spacing w:after="200" w:line="276" w:lineRule="auto"/>
        <w:ind w:left="0"/>
      </w:pPr>
      <w:r>
        <w:br w:type="page"/>
      </w:r>
    </w:p>
    <w:p w14:paraId="06466FDE" w14:textId="77777777" w:rsidR="009026F3" w:rsidRDefault="009026F3" w:rsidP="00C813FE">
      <w:pPr>
        <w:spacing w:line="276" w:lineRule="auto"/>
        <w:jc w:val="both"/>
      </w:pPr>
      <w:r w:rsidRPr="00962D6A">
        <w:lastRenderedPageBreak/>
        <w:t>DISCUSSION</w:t>
      </w:r>
      <w:r w:rsidR="00962D6A">
        <w:t xml:space="preserve">: </w:t>
      </w:r>
    </w:p>
    <w:p w14:paraId="573E46ED" w14:textId="77777777" w:rsidR="007B723C" w:rsidRPr="007C6F14" w:rsidRDefault="007B723C" w:rsidP="00C813FE">
      <w:pPr>
        <w:spacing w:line="276" w:lineRule="auto"/>
        <w:jc w:val="both"/>
      </w:pPr>
    </w:p>
    <w:p w14:paraId="0B33E38B" w14:textId="77777777" w:rsidR="009026F3" w:rsidRPr="006F19E1" w:rsidRDefault="009026F3" w:rsidP="00C813FE">
      <w:pPr>
        <w:spacing w:line="276" w:lineRule="auto"/>
        <w:jc w:val="both"/>
        <w:rPr>
          <w:b w:val="0"/>
          <w:bCs w:val="0"/>
        </w:rPr>
      </w:pPr>
      <w:r w:rsidRPr="006F19E1">
        <w:rPr>
          <w:b w:val="0"/>
          <w:bCs w:val="0"/>
        </w:rPr>
        <w:t xml:space="preserve"> This study provides valuable insights into community engagement practices in primary healthcare within Bhavnagar district, Gujarat. The findings reveal a complex landscape of community participation, characterized by both promising initiatives and persistent challenges. Holistic Approach findings emphasize the need for a comprehensive approach to community engagement that addresses health education, systemic barriers, and cultural contexts. The study underscores the pivotal role of continuous training for both healthcare workers and community members in strengthening primary healthcare services. Capacity building through ongoing education ensures that healthcare workers are well-equipped with the latest knowledge and skills, while community members become empowered to take active roles in their health management. This dual approach fosters a knowledgeable and proactive community, essential for sustainable health outcomes. The challenges in documentation and communication in the study indicate a pressing need for better integration of technology in primary healthcare. Inefficient documentation processes not only burden healthcare workers but also compromise data accuracy and timeliness, which are critical for effective decision-making. By implementing advanced technological solutions, such as electronic health records and mobile health applications, primary healthcare systems can enhance communication, streamline documentation, and improve overall </w:t>
      </w:r>
      <w:r w:rsidR="000C0BFF" w:rsidRPr="006F19E1">
        <w:rPr>
          <w:b w:val="0"/>
          <w:bCs w:val="0"/>
        </w:rPr>
        <w:t>efficiency. The</w:t>
      </w:r>
      <w:r w:rsidRPr="006F19E1">
        <w:rPr>
          <w:b w:val="0"/>
          <w:bCs w:val="0"/>
        </w:rPr>
        <w:t xml:space="preserve"> study also illustrates the success of initiatives involving multiple stakeholders, emphasizing the importance of strong partnerships. Effective collaboration among governmental bodies, non-governmental organizations, healthcare providers, and the community ensures a holistic approach to healthcare delivery. These partnerships can pool resources, share expertise, and coordinate efforts to address complex health challenges more effectively. Practical implications of the study include the need for streamlined documentation processes. Standardizing and simplifying documentation can significantly reduce the administrative burden on healthcare workers, allowing them to focus more on patient care. Developing flexible funding mechanisms is crucial to address financial constraints that often hinder the implementation and sustainability of health initiatives. Accessible funding options can support diverse needs and innovative solutions tailored to specific community contexts. Role clarity among stakeholders is another critical aspect. Clearly delineated roles and responsibilities enhance participation and ensure that each stakeholder's contributions are maximized. This clarity can prevent overlaps and gaps in service delivery, leading to more efficient and effective healthcare provision.</w:t>
      </w:r>
    </w:p>
    <w:p w14:paraId="60ACFF1F" w14:textId="77777777" w:rsidR="009026F3" w:rsidRPr="006F19E1" w:rsidRDefault="009026F3" w:rsidP="007B723C">
      <w:pPr>
        <w:spacing w:line="360" w:lineRule="auto"/>
        <w:jc w:val="both"/>
        <w:rPr>
          <w:b w:val="0"/>
          <w:bCs w:val="0"/>
        </w:rPr>
      </w:pPr>
      <w:r w:rsidRPr="006F19E1">
        <w:rPr>
          <w:b w:val="0"/>
          <w:bCs w:val="0"/>
        </w:rPr>
        <w:t>Community-</w:t>
      </w:r>
      <w:r w:rsidR="000C0BFF" w:rsidRPr="006F19E1">
        <w:rPr>
          <w:b w:val="0"/>
          <w:bCs w:val="0"/>
        </w:rPr>
        <w:t>center</w:t>
      </w:r>
      <w:r w:rsidRPr="006F19E1">
        <w:rPr>
          <w:b w:val="0"/>
          <w:bCs w:val="0"/>
        </w:rPr>
        <w:t xml:space="preserve"> design emerges as a fundamental principle for future initiatives. Co-designing health programs with community members ensures that these initiatives are relevant, culturally appropriate, and widely accepted. Engaging local leaders and influencers can further bolster community participation and trust, as these individuals often have significant sway and can mobilize community members. </w:t>
      </w:r>
    </w:p>
    <w:p w14:paraId="67C427DE" w14:textId="77777777" w:rsidR="009026F3" w:rsidRPr="007C6F14" w:rsidRDefault="009026F3" w:rsidP="007B723C">
      <w:pPr>
        <w:spacing w:line="360" w:lineRule="auto"/>
      </w:pPr>
    </w:p>
    <w:p w14:paraId="6B3A6728" w14:textId="77777777" w:rsidR="00C813FE" w:rsidRDefault="00C813FE">
      <w:pPr>
        <w:spacing w:after="200" w:line="276" w:lineRule="auto"/>
        <w:ind w:left="0"/>
      </w:pPr>
      <w:r>
        <w:br w:type="page"/>
      </w:r>
    </w:p>
    <w:p w14:paraId="3A945EDF" w14:textId="77777777" w:rsidR="009026F3" w:rsidRPr="007B723C" w:rsidRDefault="00962D6A" w:rsidP="00C813FE">
      <w:pPr>
        <w:spacing w:after="200" w:line="276" w:lineRule="auto"/>
        <w:ind w:left="0"/>
        <w:jc w:val="both"/>
      </w:pPr>
      <w:r w:rsidRPr="00962D6A">
        <w:lastRenderedPageBreak/>
        <w:t>CONCLUSION:</w:t>
      </w:r>
      <w:r w:rsidR="006F19E1">
        <w:t xml:space="preserve"> </w:t>
      </w:r>
      <w:r w:rsidR="006F19E1" w:rsidRPr="006F19E1">
        <w:rPr>
          <w:b w:val="0"/>
          <w:bCs w:val="0"/>
        </w:rPr>
        <w:t xml:space="preserve">The </w:t>
      </w:r>
      <w:r w:rsidRPr="006F19E1">
        <w:rPr>
          <w:b w:val="0"/>
          <w:bCs w:val="0"/>
        </w:rPr>
        <w:t>study illuminates the complex landscape of community engagement in primary healthcare within Bhavnagar district, Gujarat. The findings underscore the critical importance of a holistic approach to community engagement, addressing health education, systemic barriers, and cultural contexts. Continuous training for healthcare workers and community members emerges as a key factor in strengthening primary healthcare services. The study highlights the need for better integration of technology to improve documentation and communication processes. Successful initiatives involving multiple stakeholders emphasize the importance of strong partnerships in healthcare delivery. Practical implications include the need for streamlined documentation, flexible funding mechanisms, and clear role delineation among stakeholders. Community-centered design and leveraging local leadership are identified as fundamental principles for future initiatives. These insights can guide policymakers, healthcare providers, and community leaders in developing and implementing strategies that are both impactful and sustainable, ultimately improving primary healthcare outcomes in similar settings.</w:t>
      </w:r>
    </w:p>
    <w:p w14:paraId="690855DE" w14:textId="77777777" w:rsidR="009026F3" w:rsidRPr="007C6F14" w:rsidRDefault="009026F3" w:rsidP="00C813FE">
      <w:pPr>
        <w:spacing w:line="276" w:lineRule="auto"/>
        <w:jc w:val="both"/>
      </w:pPr>
    </w:p>
    <w:p w14:paraId="7FD32313" w14:textId="77777777" w:rsidR="009026F3" w:rsidRDefault="00BD7EBA" w:rsidP="00C813FE">
      <w:pPr>
        <w:spacing w:line="276" w:lineRule="auto"/>
        <w:jc w:val="both"/>
      </w:pPr>
      <w:r w:rsidRPr="00BD7EBA">
        <w:t>Key learning’s</w:t>
      </w:r>
      <w:r>
        <w:t xml:space="preserve">: </w:t>
      </w:r>
    </w:p>
    <w:p w14:paraId="61F592A7" w14:textId="77777777" w:rsidR="00C95BD2" w:rsidRPr="00C95BD2" w:rsidRDefault="00C95BD2" w:rsidP="00364C52">
      <w:pPr>
        <w:pStyle w:val="ListParagraph"/>
        <w:numPr>
          <w:ilvl w:val="0"/>
          <w:numId w:val="6"/>
        </w:numPr>
        <w:spacing w:line="276" w:lineRule="auto"/>
        <w:jc w:val="both"/>
        <w:rPr>
          <w:b w:val="0"/>
          <w:bCs w:val="0"/>
        </w:rPr>
      </w:pPr>
      <w:r w:rsidRPr="00C95BD2">
        <w:rPr>
          <w:b w:val="0"/>
          <w:bCs w:val="0"/>
        </w:rPr>
        <w:t>Qualitative methods provide rich insights into complex community health dynamics.</w:t>
      </w:r>
    </w:p>
    <w:p w14:paraId="2507E929" w14:textId="77777777" w:rsidR="00C95BD2" w:rsidRPr="00C95BD2" w:rsidRDefault="00C95BD2" w:rsidP="00364C52">
      <w:pPr>
        <w:pStyle w:val="ListParagraph"/>
        <w:numPr>
          <w:ilvl w:val="0"/>
          <w:numId w:val="6"/>
        </w:numPr>
        <w:spacing w:line="276" w:lineRule="auto"/>
        <w:jc w:val="both"/>
        <w:rPr>
          <w:b w:val="0"/>
          <w:bCs w:val="0"/>
        </w:rPr>
      </w:pPr>
      <w:r w:rsidRPr="00C95BD2">
        <w:rPr>
          <w:b w:val="0"/>
          <w:bCs w:val="0"/>
        </w:rPr>
        <w:t>Purposive sampling ensures diverse perspectives in healthcare research.</w:t>
      </w:r>
    </w:p>
    <w:p w14:paraId="3B88913A" w14:textId="77777777" w:rsidR="00C95BD2" w:rsidRPr="00C95BD2" w:rsidRDefault="00C95BD2" w:rsidP="00364C52">
      <w:pPr>
        <w:pStyle w:val="ListParagraph"/>
        <w:numPr>
          <w:ilvl w:val="0"/>
          <w:numId w:val="6"/>
        </w:numPr>
        <w:spacing w:line="276" w:lineRule="auto"/>
        <w:jc w:val="both"/>
        <w:rPr>
          <w:b w:val="0"/>
          <w:bCs w:val="0"/>
        </w:rPr>
      </w:pPr>
      <w:r w:rsidRPr="00C95BD2">
        <w:rPr>
          <w:b w:val="0"/>
          <w:bCs w:val="0"/>
        </w:rPr>
        <w:t>Multiple data collection methods (interviews, FGDs, observations) enhance study validity.</w:t>
      </w:r>
    </w:p>
    <w:p w14:paraId="013834EB" w14:textId="77777777" w:rsidR="00C95BD2" w:rsidRPr="00C95BD2" w:rsidRDefault="00C95BD2" w:rsidP="00364C52">
      <w:pPr>
        <w:pStyle w:val="ListParagraph"/>
        <w:numPr>
          <w:ilvl w:val="0"/>
          <w:numId w:val="6"/>
        </w:numPr>
        <w:spacing w:line="276" w:lineRule="auto"/>
        <w:jc w:val="both"/>
        <w:rPr>
          <w:b w:val="0"/>
          <w:bCs w:val="0"/>
        </w:rPr>
      </w:pPr>
      <w:r w:rsidRPr="00C95BD2">
        <w:rPr>
          <w:b w:val="0"/>
          <w:bCs w:val="0"/>
        </w:rPr>
        <w:t>Ethical considerations are paramount in community-based health research.</w:t>
      </w:r>
    </w:p>
    <w:p w14:paraId="6452BC7D" w14:textId="77777777" w:rsidR="00C95BD2" w:rsidRPr="00C95BD2" w:rsidRDefault="00C95BD2" w:rsidP="00364C52">
      <w:pPr>
        <w:pStyle w:val="ListParagraph"/>
        <w:numPr>
          <w:ilvl w:val="0"/>
          <w:numId w:val="6"/>
        </w:numPr>
        <w:spacing w:line="276" w:lineRule="auto"/>
        <w:jc w:val="both"/>
        <w:rPr>
          <w:b w:val="0"/>
          <w:bCs w:val="0"/>
        </w:rPr>
      </w:pPr>
      <w:r w:rsidRPr="00C95BD2">
        <w:rPr>
          <w:b w:val="0"/>
          <w:bCs w:val="0"/>
        </w:rPr>
        <w:t>Technology integration is vital for efficient healthcare documentation and communication.</w:t>
      </w:r>
    </w:p>
    <w:p w14:paraId="5515EC30" w14:textId="77777777" w:rsidR="00C95BD2" w:rsidRPr="00C95BD2" w:rsidRDefault="00C95BD2" w:rsidP="00364C52">
      <w:pPr>
        <w:pStyle w:val="ListParagraph"/>
        <w:numPr>
          <w:ilvl w:val="0"/>
          <w:numId w:val="6"/>
        </w:numPr>
        <w:spacing w:line="276" w:lineRule="auto"/>
        <w:jc w:val="both"/>
        <w:rPr>
          <w:b w:val="0"/>
          <w:bCs w:val="0"/>
        </w:rPr>
      </w:pPr>
      <w:r w:rsidRPr="00C95BD2">
        <w:rPr>
          <w:b w:val="0"/>
          <w:bCs w:val="0"/>
        </w:rPr>
        <w:t>Continuous training of healthcare workers and community members is essential for effective engagement.</w:t>
      </w:r>
    </w:p>
    <w:p w14:paraId="4512DE81" w14:textId="77777777" w:rsidR="00C95BD2" w:rsidRPr="00C95BD2" w:rsidRDefault="00C95BD2" w:rsidP="00364C52">
      <w:pPr>
        <w:pStyle w:val="ListParagraph"/>
        <w:numPr>
          <w:ilvl w:val="0"/>
          <w:numId w:val="6"/>
        </w:numPr>
        <w:spacing w:line="276" w:lineRule="auto"/>
        <w:jc w:val="both"/>
        <w:rPr>
          <w:b w:val="0"/>
          <w:bCs w:val="0"/>
        </w:rPr>
      </w:pPr>
      <w:r w:rsidRPr="00C95BD2">
        <w:rPr>
          <w:b w:val="0"/>
          <w:bCs w:val="0"/>
        </w:rPr>
        <w:t>Clear role delineation among stakeholders improves healthcare delivery efficiency.</w:t>
      </w:r>
    </w:p>
    <w:p w14:paraId="7FEED85F" w14:textId="77777777" w:rsidR="00C95BD2" w:rsidRPr="00C95BD2" w:rsidRDefault="00C95BD2" w:rsidP="00364C52">
      <w:pPr>
        <w:pStyle w:val="ListParagraph"/>
        <w:numPr>
          <w:ilvl w:val="0"/>
          <w:numId w:val="6"/>
        </w:numPr>
        <w:spacing w:line="276" w:lineRule="auto"/>
        <w:jc w:val="both"/>
        <w:rPr>
          <w:b w:val="0"/>
          <w:bCs w:val="0"/>
        </w:rPr>
      </w:pPr>
      <w:r w:rsidRPr="00C95BD2">
        <w:rPr>
          <w:b w:val="0"/>
          <w:bCs w:val="0"/>
        </w:rPr>
        <w:t>Community-centered design ensures relevance and acceptance of health initiatives.</w:t>
      </w:r>
    </w:p>
    <w:p w14:paraId="08EFA8BB" w14:textId="77777777" w:rsidR="00C95BD2" w:rsidRPr="00C95BD2" w:rsidRDefault="00C95BD2" w:rsidP="00364C52">
      <w:pPr>
        <w:pStyle w:val="ListParagraph"/>
        <w:numPr>
          <w:ilvl w:val="0"/>
          <w:numId w:val="6"/>
        </w:numPr>
        <w:spacing w:line="276" w:lineRule="auto"/>
        <w:jc w:val="both"/>
        <w:rPr>
          <w:b w:val="0"/>
          <w:bCs w:val="0"/>
        </w:rPr>
      </w:pPr>
      <w:r w:rsidRPr="00C95BD2">
        <w:rPr>
          <w:b w:val="0"/>
          <w:bCs w:val="0"/>
        </w:rPr>
        <w:t>Strong partnerships between various stakeholders are crucial for comprehensive healthcare delivery.</w:t>
      </w:r>
    </w:p>
    <w:p w14:paraId="6D28B6EB" w14:textId="77777777" w:rsidR="00C95BD2" w:rsidRPr="00C95BD2" w:rsidRDefault="00C95BD2" w:rsidP="00364C52">
      <w:pPr>
        <w:pStyle w:val="ListParagraph"/>
        <w:numPr>
          <w:ilvl w:val="0"/>
          <w:numId w:val="6"/>
        </w:numPr>
        <w:spacing w:line="276" w:lineRule="auto"/>
        <w:jc w:val="both"/>
        <w:rPr>
          <w:b w:val="0"/>
          <w:bCs w:val="0"/>
        </w:rPr>
      </w:pPr>
      <w:r w:rsidRPr="00C95BD2">
        <w:rPr>
          <w:b w:val="0"/>
          <w:bCs w:val="0"/>
        </w:rPr>
        <w:t>Flexible funding mechanisms are necessary to address diverse community health needs.</w:t>
      </w:r>
    </w:p>
    <w:p w14:paraId="4DFE3CEC" w14:textId="77777777" w:rsidR="00C95BD2" w:rsidRPr="00C95BD2" w:rsidRDefault="00C95BD2" w:rsidP="00364C52">
      <w:pPr>
        <w:pStyle w:val="ListParagraph"/>
        <w:numPr>
          <w:ilvl w:val="0"/>
          <w:numId w:val="6"/>
        </w:numPr>
        <w:spacing w:line="276" w:lineRule="auto"/>
        <w:jc w:val="both"/>
        <w:rPr>
          <w:b w:val="0"/>
          <w:bCs w:val="0"/>
        </w:rPr>
      </w:pPr>
      <w:r w:rsidRPr="00C95BD2">
        <w:rPr>
          <w:b w:val="0"/>
          <w:bCs w:val="0"/>
        </w:rPr>
        <w:t>Cultural sensitivity is key in designing and implementing community health programs.</w:t>
      </w:r>
    </w:p>
    <w:p w14:paraId="2D7404C6" w14:textId="77777777" w:rsidR="00C95BD2" w:rsidRPr="00C95BD2" w:rsidRDefault="00C95BD2" w:rsidP="00364C52">
      <w:pPr>
        <w:pStyle w:val="ListParagraph"/>
        <w:numPr>
          <w:ilvl w:val="0"/>
          <w:numId w:val="6"/>
        </w:numPr>
        <w:spacing w:line="276" w:lineRule="auto"/>
        <w:jc w:val="both"/>
        <w:rPr>
          <w:b w:val="0"/>
          <w:bCs w:val="0"/>
        </w:rPr>
      </w:pPr>
      <w:r w:rsidRPr="00C95BD2">
        <w:rPr>
          <w:b w:val="0"/>
          <w:bCs w:val="0"/>
        </w:rPr>
        <w:t>Leveraging local leadership enhances community trust and participation in health initiatives.</w:t>
      </w:r>
    </w:p>
    <w:p w14:paraId="56E7EE01" w14:textId="77777777" w:rsidR="00C95BD2" w:rsidRPr="00C95BD2" w:rsidRDefault="00C95BD2" w:rsidP="00364C52">
      <w:pPr>
        <w:pStyle w:val="ListParagraph"/>
        <w:numPr>
          <w:ilvl w:val="0"/>
          <w:numId w:val="6"/>
        </w:numPr>
        <w:spacing w:line="276" w:lineRule="auto"/>
        <w:jc w:val="both"/>
        <w:rPr>
          <w:b w:val="0"/>
          <w:bCs w:val="0"/>
        </w:rPr>
      </w:pPr>
      <w:r w:rsidRPr="00C95BD2">
        <w:rPr>
          <w:b w:val="0"/>
          <w:bCs w:val="0"/>
        </w:rPr>
        <w:t>Standardized documentation processes reduce administrative burden on healthcare workers.</w:t>
      </w:r>
    </w:p>
    <w:p w14:paraId="1AA2808C" w14:textId="77777777" w:rsidR="007B723C" w:rsidRDefault="00C95BD2" w:rsidP="00364C52">
      <w:pPr>
        <w:pStyle w:val="ListParagraph"/>
        <w:numPr>
          <w:ilvl w:val="0"/>
          <w:numId w:val="6"/>
        </w:numPr>
        <w:spacing w:line="276" w:lineRule="auto"/>
        <w:jc w:val="both"/>
        <w:rPr>
          <w:b w:val="0"/>
          <w:bCs w:val="0"/>
        </w:rPr>
      </w:pPr>
      <w:r w:rsidRPr="00C95BD2">
        <w:rPr>
          <w:b w:val="0"/>
          <w:bCs w:val="0"/>
        </w:rPr>
        <w:t>Recognizing and addressing systemic barriers is crucial for improving community health outcomes.</w:t>
      </w:r>
    </w:p>
    <w:p w14:paraId="672A28B7" w14:textId="77777777" w:rsidR="00C813FE" w:rsidRPr="00C813FE" w:rsidRDefault="00C813FE" w:rsidP="00C813FE">
      <w:pPr>
        <w:spacing w:line="276" w:lineRule="auto"/>
        <w:ind w:left="502"/>
        <w:jc w:val="both"/>
        <w:rPr>
          <w:b w:val="0"/>
          <w:bCs w:val="0"/>
        </w:rPr>
      </w:pPr>
    </w:p>
    <w:p w14:paraId="5768D49D" w14:textId="77777777" w:rsidR="00C813FE" w:rsidRDefault="00C813FE">
      <w:pPr>
        <w:spacing w:after="200" w:line="276" w:lineRule="auto"/>
        <w:ind w:left="0"/>
      </w:pPr>
      <w:r>
        <w:br w:type="page"/>
      </w:r>
    </w:p>
    <w:p w14:paraId="6BB16698" w14:textId="77777777" w:rsidR="009026F3" w:rsidRPr="007B723C" w:rsidRDefault="009026F3" w:rsidP="007B723C">
      <w:pPr>
        <w:spacing w:line="276" w:lineRule="auto"/>
        <w:ind w:left="502"/>
        <w:jc w:val="both"/>
        <w:rPr>
          <w:b w:val="0"/>
          <w:bCs w:val="0"/>
        </w:rPr>
      </w:pPr>
      <w:r w:rsidRPr="007C6F14">
        <w:lastRenderedPageBreak/>
        <w:t>References:</w:t>
      </w:r>
    </w:p>
    <w:p w14:paraId="0FB9D413" w14:textId="77777777" w:rsidR="009026F3" w:rsidRPr="007C6F14" w:rsidRDefault="009026F3" w:rsidP="006F19E1"/>
    <w:p w14:paraId="6709A44F" w14:textId="77777777" w:rsidR="009026F3" w:rsidRPr="00483F1D" w:rsidRDefault="009026F3" w:rsidP="00364C52">
      <w:pPr>
        <w:pStyle w:val="ListParagraph"/>
        <w:numPr>
          <w:ilvl w:val="0"/>
          <w:numId w:val="7"/>
        </w:numPr>
        <w:spacing w:line="276" w:lineRule="auto"/>
        <w:jc w:val="both"/>
        <w:rPr>
          <w:b w:val="0"/>
          <w:bCs w:val="0"/>
        </w:rPr>
      </w:pPr>
      <w:r w:rsidRPr="00483F1D">
        <w:rPr>
          <w:b w:val="0"/>
          <w:bCs w:val="0"/>
        </w:rPr>
        <w:t>Best Practices for Community Engagement: Tip Sheet A Guide for Grantees of the Office of Adolescent Health and the Administration on Children, Youth and Families. Developed by Healthy Teen Network 2011</w:t>
      </w:r>
    </w:p>
    <w:p w14:paraId="77F14882" w14:textId="77777777" w:rsidR="009026F3" w:rsidRPr="00483F1D" w:rsidRDefault="009026F3" w:rsidP="00364C52">
      <w:pPr>
        <w:pStyle w:val="ListParagraph"/>
        <w:numPr>
          <w:ilvl w:val="0"/>
          <w:numId w:val="7"/>
        </w:numPr>
        <w:spacing w:line="276" w:lineRule="auto"/>
        <w:jc w:val="both"/>
        <w:rPr>
          <w:b w:val="0"/>
          <w:bCs w:val="0"/>
        </w:rPr>
      </w:pPr>
      <w:r w:rsidRPr="00483F1D">
        <w:rPr>
          <w:b w:val="0"/>
          <w:bCs w:val="0"/>
        </w:rPr>
        <w:t>Primary Health Care: Report of the International Conference on Primary Health Care, Alma-Alta, USSR, 6-12 September 1978; World Health Organization: Geneva, 1978.</w:t>
      </w:r>
    </w:p>
    <w:p w14:paraId="7E778CF2" w14:textId="77777777" w:rsidR="009026F3" w:rsidRPr="00483F1D" w:rsidRDefault="009026F3" w:rsidP="00483F1D">
      <w:pPr>
        <w:spacing w:line="276" w:lineRule="auto"/>
        <w:jc w:val="both"/>
        <w:rPr>
          <w:b w:val="0"/>
          <w:bCs w:val="0"/>
        </w:rPr>
      </w:pPr>
    </w:p>
    <w:p w14:paraId="4B672B81" w14:textId="77777777" w:rsidR="009026F3" w:rsidRPr="00483F1D" w:rsidRDefault="009026F3" w:rsidP="00364C52">
      <w:pPr>
        <w:pStyle w:val="ListParagraph"/>
        <w:numPr>
          <w:ilvl w:val="0"/>
          <w:numId w:val="7"/>
        </w:numPr>
        <w:spacing w:line="276" w:lineRule="auto"/>
        <w:jc w:val="both"/>
        <w:rPr>
          <w:b w:val="0"/>
          <w:bCs w:val="0"/>
        </w:rPr>
      </w:pPr>
      <w:r w:rsidRPr="00483F1D">
        <w:rPr>
          <w:b w:val="0"/>
          <w:bCs w:val="0"/>
        </w:rPr>
        <w:t xml:space="preserve">Goldberg, B., Frank, V., </w:t>
      </w:r>
      <w:proofErr w:type="spellStart"/>
      <w:r w:rsidRPr="00483F1D">
        <w:rPr>
          <w:b w:val="0"/>
          <w:bCs w:val="0"/>
        </w:rPr>
        <w:t>Bekenstein</w:t>
      </w:r>
      <w:proofErr w:type="spellEnd"/>
      <w:r w:rsidRPr="00483F1D">
        <w:rPr>
          <w:b w:val="0"/>
          <w:bCs w:val="0"/>
        </w:rPr>
        <w:t xml:space="preserve">, S., Garrity, P., &amp; Ruiz, J. Successful Community Engagement: Laying the Foundation for Effective Teen Pregnancy Prevention. </w:t>
      </w:r>
      <w:r w:rsidRPr="00483F1D">
        <w:rPr>
          <w:b w:val="0"/>
          <w:bCs w:val="0"/>
          <w:i/>
          <w:iCs/>
        </w:rPr>
        <w:t>Journal of Children and Poverty,</w:t>
      </w:r>
      <w:r w:rsidRPr="00483F1D">
        <w:rPr>
          <w:b w:val="0"/>
          <w:bCs w:val="0"/>
        </w:rPr>
        <w:t xml:space="preserve"> 2011, </w:t>
      </w:r>
      <w:r w:rsidRPr="00483F1D">
        <w:rPr>
          <w:b w:val="0"/>
          <w:bCs w:val="0"/>
          <w:i/>
          <w:iCs/>
        </w:rPr>
        <w:t>17</w:t>
      </w:r>
      <w:r w:rsidRPr="00483F1D">
        <w:rPr>
          <w:b w:val="0"/>
          <w:bCs w:val="0"/>
        </w:rPr>
        <w:t>.</w:t>
      </w:r>
    </w:p>
    <w:p w14:paraId="4FFCDCFD" w14:textId="77777777" w:rsidR="009026F3" w:rsidRPr="00483F1D" w:rsidRDefault="009026F3" w:rsidP="00483F1D">
      <w:pPr>
        <w:spacing w:line="276" w:lineRule="auto"/>
        <w:jc w:val="both"/>
        <w:rPr>
          <w:b w:val="0"/>
          <w:bCs w:val="0"/>
        </w:rPr>
      </w:pPr>
    </w:p>
    <w:p w14:paraId="32B6A9AE" w14:textId="77777777" w:rsidR="009026F3" w:rsidRPr="00483F1D" w:rsidRDefault="009026F3" w:rsidP="00364C52">
      <w:pPr>
        <w:pStyle w:val="ListParagraph"/>
        <w:numPr>
          <w:ilvl w:val="0"/>
          <w:numId w:val="7"/>
        </w:numPr>
        <w:spacing w:line="276" w:lineRule="auto"/>
        <w:jc w:val="both"/>
        <w:rPr>
          <w:b w:val="0"/>
          <w:bCs w:val="0"/>
        </w:rPr>
      </w:pPr>
      <w:r w:rsidRPr="00483F1D">
        <w:rPr>
          <w:b w:val="0"/>
          <w:bCs w:val="0"/>
        </w:rPr>
        <w:t xml:space="preserve">Fathima, F. N.; Raju, M.; Varadharajan, K. S.; Krishnamurthy, A.; </w:t>
      </w:r>
      <w:proofErr w:type="spellStart"/>
      <w:r w:rsidRPr="00483F1D">
        <w:rPr>
          <w:b w:val="0"/>
          <w:bCs w:val="0"/>
        </w:rPr>
        <w:t>Ananthkumar</w:t>
      </w:r>
      <w:proofErr w:type="spellEnd"/>
      <w:r w:rsidRPr="00483F1D">
        <w:rPr>
          <w:b w:val="0"/>
          <w:bCs w:val="0"/>
        </w:rPr>
        <w:t xml:space="preserve">, S. R.; Mony, P. K. Assessment of ’Accredited Social Health Activists’-a National Community Health Volunteer Scheme in Karnataka State, India. </w:t>
      </w:r>
      <w:r w:rsidRPr="00483F1D">
        <w:rPr>
          <w:b w:val="0"/>
          <w:bCs w:val="0"/>
          <w:i/>
          <w:iCs/>
        </w:rPr>
        <w:t xml:space="preserve">J Health </w:t>
      </w:r>
      <w:proofErr w:type="spellStart"/>
      <w:r w:rsidRPr="00483F1D">
        <w:rPr>
          <w:b w:val="0"/>
          <w:bCs w:val="0"/>
          <w:i/>
          <w:iCs/>
        </w:rPr>
        <w:t>Popul</w:t>
      </w:r>
      <w:proofErr w:type="spellEnd"/>
      <w:r w:rsidRPr="00483F1D">
        <w:rPr>
          <w:b w:val="0"/>
          <w:bCs w:val="0"/>
          <w:i/>
          <w:iCs/>
        </w:rPr>
        <w:t xml:space="preserve"> </w:t>
      </w:r>
      <w:proofErr w:type="spellStart"/>
      <w:r w:rsidRPr="00483F1D">
        <w:rPr>
          <w:b w:val="0"/>
          <w:bCs w:val="0"/>
          <w:i/>
          <w:iCs/>
        </w:rPr>
        <w:t>Nutr</w:t>
      </w:r>
      <w:proofErr w:type="spellEnd"/>
      <w:r w:rsidRPr="00483F1D">
        <w:rPr>
          <w:b w:val="0"/>
          <w:bCs w:val="0"/>
        </w:rPr>
        <w:t xml:space="preserve"> 2015, </w:t>
      </w:r>
      <w:r w:rsidRPr="00483F1D">
        <w:rPr>
          <w:b w:val="0"/>
          <w:bCs w:val="0"/>
          <w:i/>
          <w:iCs/>
        </w:rPr>
        <w:t>33</w:t>
      </w:r>
      <w:r w:rsidRPr="00483F1D">
        <w:rPr>
          <w:b w:val="0"/>
          <w:bCs w:val="0"/>
        </w:rPr>
        <w:t xml:space="preserve"> (1), 137–145.</w:t>
      </w:r>
    </w:p>
    <w:p w14:paraId="249854E6" w14:textId="77777777" w:rsidR="009026F3" w:rsidRPr="00483F1D" w:rsidRDefault="009026F3" w:rsidP="00483F1D">
      <w:pPr>
        <w:spacing w:line="276" w:lineRule="auto"/>
        <w:jc w:val="both"/>
        <w:rPr>
          <w:b w:val="0"/>
          <w:bCs w:val="0"/>
        </w:rPr>
      </w:pPr>
    </w:p>
    <w:p w14:paraId="02FDC97C" w14:textId="77777777" w:rsidR="009026F3" w:rsidRPr="00483F1D" w:rsidRDefault="009026F3" w:rsidP="00364C52">
      <w:pPr>
        <w:pStyle w:val="ListParagraph"/>
        <w:numPr>
          <w:ilvl w:val="0"/>
          <w:numId w:val="7"/>
        </w:numPr>
        <w:spacing w:line="276" w:lineRule="auto"/>
        <w:jc w:val="both"/>
        <w:rPr>
          <w:b w:val="0"/>
          <w:bCs w:val="0"/>
        </w:rPr>
      </w:pPr>
      <w:r w:rsidRPr="00483F1D">
        <w:rPr>
          <w:b w:val="0"/>
          <w:bCs w:val="0"/>
        </w:rPr>
        <w:t xml:space="preserve">Desai, S., Misra, M., Das, A., Singh, R. J., Sehgal, M., Gram, L., &amp; Kumar, N. Community Mobilization in Mumbai Slums to Improve Perinatal Care and Outcomes: A Cluster Randomized Controlled Trial. </w:t>
      </w:r>
      <w:proofErr w:type="spellStart"/>
      <w:r w:rsidRPr="00483F1D">
        <w:rPr>
          <w:b w:val="0"/>
          <w:bCs w:val="0"/>
          <w:i/>
          <w:iCs/>
        </w:rPr>
        <w:t>PLoS</w:t>
      </w:r>
      <w:proofErr w:type="spellEnd"/>
      <w:r w:rsidRPr="00483F1D">
        <w:rPr>
          <w:b w:val="0"/>
          <w:bCs w:val="0"/>
          <w:i/>
          <w:iCs/>
        </w:rPr>
        <w:t xml:space="preserve"> medicine</w:t>
      </w:r>
      <w:r w:rsidRPr="00483F1D">
        <w:rPr>
          <w:b w:val="0"/>
          <w:bCs w:val="0"/>
        </w:rPr>
        <w:t xml:space="preserve"> 2012.</w:t>
      </w:r>
    </w:p>
    <w:p w14:paraId="5D2749ED" w14:textId="77777777" w:rsidR="009026F3" w:rsidRPr="00483F1D" w:rsidRDefault="009026F3" w:rsidP="00483F1D">
      <w:pPr>
        <w:spacing w:line="276" w:lineRule="auto"/>
        <w:jc w:val="both"/>
        <w:rPr>
          <w:b w:val="0"/>
          <w:bCs w:val="0"/>
        </w:rPr>
      </w:pPr>
    </w:p>
    <w:p w14:paraId="474BE590" w14:textId="77777777" w:rsidR="009026F3" w:rsidRPr="00483F1D" w:rsidRDefault="009026F3" w:rsidP="00364C52">
      <w:pPr>
        <w:pStyle w:val="ListParagraph"/>
        <w:numPr>
          <w:ilvl w:val="0"/>
          <w:numId w:val="7"/>
        </w:numPr>
        <w:spacing w:line="276" w:lineRule="auto"/>
        <w:jc w:val="both"/>
        <w:rPr>
          <w:b w:val="0"/>
          <w:bCs w:val="0"/>
        </w:rPr>
      </w:pPr>
      <w:r w:rsidRPr="00483F1D">
        <w:rPr>
          <w:b w:val="0"/>
          <w:bCs w:val="0"/>
        </w:rPr>
        <w:t xml:space="preserve">Thomas, S.; Sivaram, S.; Shroff, Z.; Mahal, A.; Desai, S. “We Are the Bridge”: An Implementation Research Study of SEWA Shakti </w:t>
      </w:r>
      <w:proofErr w:type="spellStart"/>
      <w:r w:rsidRPr="00483F1D">
        <w:rPr>
          <w:b w:val="0"/>
          <w:bCs w:val="0"/>
        </w:rPr>
        <w:t>Kendras</w:t>
      </w:r>
      <w:proofErr w:type="spellEnd"/>
      <w:r w:rsidRPr="00483F1D">
        <w:rPr>
          <w:b w:val="0"/>
          <w:bCs w:val="0"/>
        </w:rPr>
        <w:t xml:space="preserve"> to Improve Community Engagement in Publicly Funded Health Insurance in Gujarat, India. </w:t>
      </w:r>
      <w:r w:rsidRPr="00483F1D">
        <w:rPr>
          <w:b w:val="0"/>
          <w:bCs w:val="0"/>
          <w:i/>
          <w:iCs/>
        </w:rPr>
        <w:t>BMJ Glob Health</w:t>
      </w:r>
      <w:r w:rsidRPr="00483F1D">
        <w:rPr>
          <w:b w:val="0"/>
          <w:bCs w:val="0"/>
        </w:rPr>
        <w:t xml:space="preserve"> 2022, </w:t>
      </w:r>
      <w:r w:rsidRPr="00483F1D">
        <w:rPr>
          <w:b w:val="0"/>
          <w:bCs w:val="0"/>
          <w:i/>
          <w:iCs/>
        </w:rPr>
        <w:t>7</w:t>
      </w:r>
      <w:r w:rsidRPr="00483F1D">
        <w:rPr>
          <w:b w:val="0"/>
          <w:bCs w:val="0"/>
        </w:rPr>
        <w:t xml:space="preserve"> (Supply 6), e008888. </w:t>
      </w:r>
      <w:hyperlink r:id="rId21" w:history="1">
        <w:r w:rsidRPr="00483F1D">
          <w:rPr>
            <w:b w:val="0"/>
            <w:bCs w:val="0"/>
            <w:color w:val="0000FF"/>
            <w:u w:val="single"/>
          </w:rPr>
          <w:t>https://doi.org/10.1136/bmjgh-2022-008888</w:t>
        </w:r>
      </w:hyperlink>
      <w:r w:rsidRPr="00483F1D">
        <w:rPr>
          <w:b w:val="0"/>
          <w:bCs w:val="0"/>
        </w:rPr>
        <w:t>.</w:t>
      </w:r>
    </w:p>
    <w:p w14:paraId="45B29556" w14:textId="77777777" w:rsidR="009026F3" w:rsidRPr="00483F1D" w:rsidRDefault="009026F3" w:rsidP="00483F1D">
      <w:pPr>
        <w:spacing w:line="276" w:lineRule="auto"/>
        <w:jc w:val="both"/>
        <w:rPr>
          <w:b w:val="0"/>
          <w:bCs w:val="0"/>
        </w:rPr>
      </w:pPr>
    </w:p>
    <w:p w14:paraId="6F17DDC7" w14:textId="77777777" w:rsidR="009026F3" w:rsidRPr="00483F1D" w:rsidRDefault="009026F3" w:rsidP="00364C52">
      <w:pPr>
        <w:pStyle w:val="ListParagraph"/>
        <w:numPr>
          <w:ilvl w:val="0"/>
          <w:numId w:val="7"/>
        </w:numPr>
        <w:spacing w:line="276" w:lineRule="auto"/>
        <w:jc w:val="both"/>
        <w:rPr>
          <w:b w:val="0"/>
          <w:bCs w:val="0"/>
        </w:rPr>
      </w:pPr>
      <w:r w:rsidRPr="00483F1D">
        <w:rPr>
          <w:b w:val="0"/>
          <w:bCs w:val="0"/>
        </w:rPr>
        <w:t xml:space="preserve">Sharma, N.; Palo, S. K.; </w:t>
      </w:r>
      <w:proofErr w:type="spellStart"/>
      <w:r w:rsidRPr="00483F1D">
        <w:rPr>
          <w:b w:val="0"/>
          <w:bCs w:val="0"/>
        </w:rPr>
        <w:t>Bhimarasetty</w:t>
      </w:r>
      <w:proofErr w:type="spellEnd"/>
      <w:r w:rsidRPr="00483F1D">
        <w:rPr>
          <w:b w:val="0"/>
          <w:bCs w:val="0"/>
        </w:rPr>
        <w:t xml:space="preserve">, D. M.; </w:t>
      </w:r>
      <w:proofErr w:type="spellStart"/>
      <w:r w:rsidRPr="00483F1D">
        <w:rPr>
          <w:b w:val="0"/>
          <w:bCs w:val="0"/>
        </w:rPr>
        <w:t>Kandipudi</w:t>
      </w:r>
      <w:proofErr w:type="spellEnd"/>
      <w:r w:rsidRPr="00483F1D">
        <w:rPr>
          <w:b w:val="0"/>
          <w:bCs w:val="0"/>
        </w:rPr>
        <w:t xml:space="preserve">, K. L. P.; Purty, A. J.; Kumar, T.; Basu, S.; Alice, A.; Velavan, A.; Madhavan, S.; </w:t>
      </w:r>
      <w:proofErr w:type="spellStart"/>
      <w:r w:rsidRPr="00483F1D">
        <w:rPr>
          <w:b w:val="0"/>
          <w:bCs w:val="0"/>
        </w:rPr>
        <w:t>Rongsen</w:t>
      </w:r>
      <w:proofErr w:type="spellEnd"/>
      <w:r w:rsidRPr="00483F1D">
        <w:rPr>
          <w:b w:val="0"/>
          <w:bCs w:val="0"/>
        </w:rPr>
        <w:t xml:space="preserve">-Chandola, T.; Arora, N. K.; Dixit, S.; Pati, S.; Taneja Malik, S. Community Dynamics and Engagement Strategies in Establishing Demographic Development and Environmental Surveillance Systems: A Multi-Site Report from India. </w:t>
      </w:r>
      <w:r w:rsidRPr="00483F1D">
        <w:rPr>
          <w:b w:val="0"/>
          <w:bCs w:val="0"/>
          <w:i/>
          <w:iCs/>
        </w:rPr>
        <w:t>Healthcare (Basel)</w:t>
      </w:r>
      <w:r w:rsidRPr="00483F1D">
        <w:rPr>
          <w:b w:val="0"/>
          <w:bCs w:val="0"/>
        </w:rPr>
        <w:t xml:space="preserve"> 2023, </w:t>
      </w:r>
      <w:r w:rsidRPr="00483F1D">
        <w:rPr>
          <w:b w:val="0"/>
          <w:bCs w:val="0"/>
          <w:i/>
          <w:iCs/>
        </w:rPr>
        <w:t>11</w:t>
      </w:r>
      <w:r w:rsidRPr="00483F1D">
        <w:rPr>
          <w:b w:val="0"/>
          <w:bCs w:val="0"/>
        </w:rPr>
        <w:t xml:space="preserve"> (3), 411. </w:t>
      </w:r>
      <w:hyperlink r:id="rId22" w:history="1">
        <w:r w:rsidRPr="00483F1D">
          <w:rPr>
            <w:b w:val="0"/>
            <w:bCs w:val="0"/>
            <w:color w:val="0000FF"/>
            <w:u w:val="single"/>
          </w:rPr>
          <w:t>https://doi.org/10.3390/healthcare11030411</w:t>
        </w:r>
      </w:hyperlink>
      <w:r w:rsidRPr="00483F1D">
        <w:rPr>
          <w:b w:val="0"/>
          <w:bCs w:val="0"/>
        </w:rPr>
        <w:t>.</w:t>
      </w:r>
    </w:p>
    <w:p w14:paraId="01A41DD2" w14:textId="77777777" w:rsidR="009026F3" w:rsidRPr="00483F1D" w:rsidRDefault="009026F3" w:rsidP="00483F1D">
      <w:pPr>
        <w:spacing w:line="276" w:lineRule="auto"/>
        <w:jc w:val="both"/>
        <w:rPr>
          <w:b w:val="0"/>
          <w:bCs w:val="0"/>
        </w:rPr>
      </w:pPr>
    </w:p>
    <w:p w14:paraId="1018C4F4" w14:textId="77777777" w:rsidR="009026F3" w:rsidRPr="00483F1D" w:rsidRDefault="009026F3" w:rsidP="00364C52">
      <w:pPr>
        <w:pStyle w:val="ListParagraph"/>
        <w:numPr>
          <w:ilvl w:val="0"/>
          <w:numId w:val="7"/>
        </w:numPr>
        <w:spacing w:line="276" w:lineRule="auto"/>
        <w:jc w:val="both"/>
        <w:rPr>
          <w:b w:val="0"/>
          <w:bCs w:val="0"/>
        </w:rPr>
      </w:pPr>
      <w:r w:rsidRPr="00483F1D">
        <w:rPr>
          <w:b w:val="0"/>
          <w:bCs w:val="0"/>
        </w:rPr>
        <w:t xml:space="preserve">Pandey, A.; Kaur, H.; Karra, V. K.; </w:t>
      </w:r>
      <w:proofErr w:type="spellStart"/>
      <w:r w:rsidRPr="00483F1D">
        <w:rPr>
          <w:b w:val="0"/>
          <w:bCs w:val="0"/>
        </w:rPr>
        <w:t>Mutatkar</w:t>
      </w:r>
      <w:proofErr w:type="spellEnd"/>
      <w:r w:rsidRPr="00483F1D">
        <w:rPr>
          <w:b w:val="0"/>
          <w:bCs w:val="0"/>
        </w:rPr>
        <w:t xml:space="preserve">, R. K.; Khan, A. M. Assessing Engagement of Scheduled Tribe Communities in the Functioning of Village Health Sanitation &amp; Nutrition Committees in India. </w:t>
      </w:r>
      <w:r w:rsidRPr="00483F1D">
        <w:rPr>
          <w:b w:val="0"/>
          <w:bCs w:val="0"/>
          <w:i/>
          <w:iCs/>
        </w:rPr>
        <w:t>Indian J Med Res</w:t>
      </w:r>
      <w:r w:rsidRPr="00483F1D">
        <w:rPr>
          <w:b w:val="0"/>
          <w:bCs w:val="0"/>
        </w:rPr>
        <w:t xml:space="preserve"> 2022, </w:t>
      </w:r>
      <w:r w:rsidRPr="00483F1D">
        <w:rPr>
          <w:b w:val="0"/>
          <w:bCs w:val="0"/>
          <w:i/>
          <w:iCs/>
        </w:rPr>
        <w:t>156</w:t>
      </w:r>
      <w:r w:rsidRPr="00483F1D">
        <w:rPr>
          <w:b w:val="0"/>
          <w:bCs w:val="0"/>
        </w:rPr>
        <w:t xml:space="preserve"> (2), 312–318. </w:t>
      </w:r>
      <w:hyperlink r:id="rId23" w:history="1">
        <w:r w:rsidRPr="00483F1D">
          <w:rPr>
            <w:b w:val="0"/>
            <w:bCs w:val="0"/>
            <w:color w:val="0000FF"/>
            <w:u w:val="single"/>
          </w:rPr>
          <w:t>https://doi.org/10.4103/ijmr.ijmr_3344_21</w:t>
        </w:r>
      </w:hyperlink>
      <w:r w:rsidRPr="00483F1D">
        <w:rPr>
          <w:b w:val="0"/>
          <w:bCs w:val="0"/>
        </w:rPr>
        <w:t>.</w:t>
      </w:r>
    </w:p>
    <w:p w14:paraId="214878F2" w14:textId="77777777" w:rsidR="009026F3" w:rsidRPr="00483F1D" w:rsidRDefault="009026F3" w:rsidP="00483F1D">
      <w:pPr>
        <w:spacing w:line="276" w:lineRule="auto"/>
        <w:jc w:val="both"/>
        <w:rPr>
          <w:b w:val="0"/>
          <w:bCs w:val="0"/>
        </w:rPr>
      </w:pPr>
    </w:p>
    <w:p w14:paraId="745492A5" w14:textId="77777777" w:rsidR="009026F3" w:rsidRPr="00483F1D" w:rsidRDefault="009026F3" w:rsidP="00364C52">
      <w:pPr>
        <w:pStyle w:val="ListParagraph"/>
        <w:numPr>
          <w:ilvl w:val="0"/>
          <w:numId w:val="7"/>
        </w:numPr>
        <w:spacing w:line="276" w:lineRule="auto"/>
        <w:jc w:val="both"/>
        <w:rPr>
          <w:b w:val="0"/>
          <w:bCs w:val="0"/>
        </w:rPr>
      </w:pPr>
      <w:r w:rsidRPr="00483F1D">
        <w:rPr>
          <w:b w:val="0"/>
          <w:bCs w:val="0"/>
        </w:rPr>
        <w:t xml:space="preserve">Lahariya, C. Health &amp; Wellness Centers to Strengthen Primary Health Care in India: Concept, Progress and Ways Forward. </w:t>
      </w:r>
      <w:r w:rsidRPr="00483F1D">
        <w:rPr>
          <w:b w:val="0"/>
          <w:bCs w:val="0"/>
          <w:i/>
          <w:iCs/>
        </w:rPr>
        <w:t xml:space="preserve">Indian J </w:t>
      </w:r>
      <w:proofErr w:type="spellStart"/>
      <w:r w:rsidRPr="00483F1D">
        <w:rPr>
          <w:b w:val="0"/>
          <w:bCs w:val="0"/>
          <w:i/>
          <w:iCs/>
        </w:rPr>
        <w:t>Pediatr</w:t>
      </w:r>
      <w:proofErr w:type="spellEnd"/>
      <w:r w:rsidRPr="00483F1D">
        <w:rPr>
          <w:b w:val="0"/>
          <w:bCs w:val="0"/>
        </w:rPr>
        <w:t xml:space="preserve"> 2020, </w:t>
      </w:r>
      <w:r w:rsidRPr="00483F1D">
        <w:rPr>
          <w:b w:val="0"/>
          <w:bCs w:val="0"/>
          <w:i/>
          <w:iCs/>
        </w:rPr>
        <w:t>87</w:t>
      </w:r>
      <w:r w:rsidRPr="00483F1D">
        <w:rPr>
          <w:b w:val="0"/>
          <w:bCs w:val="0"/>
        </w:rPr>
        <w:t xml:space="preserve"> (11), 916–929. </w:t>
      </w:r>
      <w:hyperlink r:id="rId24" w:history="1">
        <w:r w:rsidRPr="00483F1D">
          <w:rPr>
            <w:b w:val="0"/>
            <w:bCs w:val="0"/>
            <w:color w:val="0000FF"/>
            <w:u w:val="single"/>
          </w:rPr>
          <w:t>https://doi.org/10.1007/s12098-020-03359-z</w:t>
        </w:r>
      </w:hyperlink>
      <w:r w:rsidRPr="00483F1D">
        <w:rPr>
          <w:b w:val="0"/>
          <w:bCs w:val="0"/>
        </w:rPr>
        <w:t>.</w:t>
      </w:r>
    </w:p>
    <w:p w14:paraId="6B8ACB5F" w14:textId="77777777" w:rsidR="009026F3" w:rsidRDefault="009026F3" w:rsidP="007B723C">
      <w:pPr>
        <w:spacing w:line="276" w:lineRule="auto"/>
        <w:ind w:left="0"/>
        <w:jc w:val="both"/>
        <w:rPr>
          <w:b w:val="0"/>
          <w:bCs w:val="0"/>
        </w:rPr>
      </w:pPr>
    </w:p>
    <w:p w14:paraId="46A8F4AC" w14:textId="77777777" w:rsidR="007B723C" w:rsidRPr="00483F1D" w:rsidRDefault="007B723C" w:rsidP="007B723C">
      <w:pPr>
        <w:spacing w:line="276" w:lineRule="auto"/>
        <w:ind w:left="0"/>
        <w:jc w:val="both"/>
        <w:rPr>
          <w:b w:val="0"/>
          <w:bCs w:val="0"/>
        </w:rPr>
      </w:pPr>
    </w:p>
    <w:p w14:paraId="5ABF3962" w14:textId="77777777" w:rsidR="009026F3" w:rsidRPr="00483F1D" w:rsidRDefault="009026F3" w:rsidP="00364C52">
      <w:pPr>
        <w:pStyle w:val="ListParagraph"/>
        <w:numPr>
          <w:ilvl w:val="0"/>
          <w:numId w:val="7"/>
        </w:numPr>
        <w:spacing w:line="276" w:lineRule="auto"/>
        <w:jc w:val="both"/>
        <w:rPr>
          <w:b w:val="0"/>
          <w:bCs w:val="0"/>
        </w:rPr>
      </w:pPr>
      <w:r w:rsidRPr="00483F1D">
        <w:rPr>
          <w:b w:val="0"/>
          <w:bCs w:val="0"/>
        </w:rPr>
        <w:lastRenderedPageBreak/>
        <w:t xml:space="preserve">Haldane, V.; Chuah, F. L. H.; Srivastava, A.; Singh, S. R.; Koh, G. C. H.; Seng, C. K.; </w:t>
      </w:r>
      <w:proofErr w:type="spellStart"/>
      <w:r w:rsidRPr="00483F1D">
        <w:rPr>
          <w:b w:val="0"/>
          <w:bCs w:val="0"/>
        </w:rPr>
        <w:t>Legido</w:t>
      </w:r>
      <w:proofErr w:type="spellEnd"/>
      <w:r w:rsidRPr="00483F1D">
        <w:rPr>
          <w:b w:val="0"/>
          <w:bCs w:val="0"/>
        </w:rPr>
        <w:t xml:space="preserve">-Quigley, H. Community Participation in Health Services Development, Implementation, and Evaluation: A Systematic Review of Empowerment, Health, Community, and Process Outcomes. </w:t>
      </w:r>
      <w:proofErr w:type="spellStart"/>
      <w:r w:rsidRPr="00483F1D">
        <w:rPr>
          <w:b w:val="0"/>
          <w:bCs w:val="0"/>
          <w:i/>
          <w:iCs/>
        </w:rPr>
        <w:t>PLoS</w:t>
      </w:r>
      <w:proofErr w:type="spellEnd"/>
      <w:r w:rsidRPr="00483F1D">
        <w:rPr>
          <w:b w:val="0"/>
          <w:bCs w:val="0"/>
          <w:i/>
          <w:iCs/>
        </w:rPr>
        <w:t xml:space="preserve"> One</w:t>
      </w:r>
      <w:r w:rsidRPr="00483F1D">
        <w:rPr>
          <w:b w:val="0"/>
          <w:bCs w:val="0"/>
        </w:rPr>
        <w:t xml:space="preserve"> 2019, </w:t>
      </w:r>
      <w:r w:rsidRPr="00483F1D">
        <w:rPr>
          <w:b w:val="0"/>
          <w:bCs w:val="0"/>
          <w:i/>
          <w:iCs/>
        </w:rPr>
        <w:t>14</w:t>
      </w:r>
      <w:r w:rsidRPr="00483F1D">
        <w:rPr>
          <w:b w:val="0"/>
          <w:bCs w:val="0"/>
        </w:rPr>
        <w:t xml:space="preserve"> (5), e0216112. </w:t>
      </w:r>
      <w:hyperlink r:id="rId25" w:history="1">
        <w:r w:rsidRPr="00483F1D">
          <w:rPr>
            <w:b w:val="0"/>
            <w:bCs w:val="0"/>
            <w:color w:val="0000FF"/>
            <w:u w:val="single"/>
          </w:rPr>
          <w:t>https://doi.org/10.1371/journal.pone.0216112</w:t>
        </w:r>
      </w:hyperlink>
      <w:r w:rsidRPr="00483F1D">
        <w:rPr>
          <w:b w:val="0"/>
          <w:bCs w:val="0"/>
        </w:rPr>
        <w:t>.</w:t>
      </w:r>
    </w:p>
    <w:p w14:paraId="750948B4" w14:textId="77777777" w:rsidR="009026F3" w:rsidRPr="00483F1D" w:rsidRDefault="009026F3" w:rsidP="00483F1D">
      <w:pPr>
        <w:spacing w:line="276" w:lineRule="auto"/>
        <w:jc w:val="both"/>
        <w:rPr>
          <w:b w:val="0"/>
          <w:bCs w:val="0"/>
        </w:rPr>
      </w:pPr>
    </w:p>
    <w:p w14:paraId="00371502" w14:textId="77777777" w:rsidR="009026F3" w:rsidRPr="00483F1D" w:rsidRDefault="009026F3" w:rsidP="00364C52">
      <w:pPr>
        <w:pStyle w:val="ListParagraph"/>
        <w:numPr>
          <w:ilvl w:val="0"/>
          <w:numId w:val="7"/>
        </w:numPr>
        <w:spacing w:line="276" w:lineRule="auto"/>
        <w:jc w:val="both"/>
        <w:rPr>
          <w:b w:val="0"/>
          <w:bCs w:val="0"/>
        </w:rPr>
      </w:pPr>
      <w:r w:rsidRPr="00483F1D">
        <w:rPr>
          <w:b w:val="0"/>
          <w:bCs w:val="0"/>
        </w:rPr>
        <w:t xml:space="preserve">Garg, S.; Laskar, A. R. Community-Based Monitoring: Key to Success of National Health Programs. </w:t>
      </w:r>
      <w:r w:rsidRPr="00483F1D">
        <w:rPr>
          <w:b w:val="0"/>
          <w:bCs w:val="0"/>
          <w:i/>
          <w:iCs/>
        </w:rPr>
        <w:t>Indian J Community Med</w:t>
      </w:r>
      <w:r w:rsidRPr="00483F1D">
        <w:rPr>
          <w:b w:val="0"/>
          <w:bCs w:val="0"/>
        </w:rPr>
        <w:t xml:space="preserve"> 2010, </w:t>
      </w:r>
      <w:r w:rsidRPr="00483F1D">
        <w:rPr>
          <w:b w:val="0"/>
          <w:bCs w:val="0"/>
          <w:i/>
          <w:iCs/>
        </w:rPr>
        <w:t>35</w:t>
      </w:r>
      <w:r w:rsidRPr="00483F1D">
        <w:rPr>
          <w:b w:val="0"/>
          <w:bCs w:val="0"/>
        </w:rPr>
        <w:t xml:space="preserve"> (2), 214–216. </w:t>
      </w:r>
      <w:hyperlink r:id="rId26" w:history="1">
        <w:r w:rsidRPr="00483F1D">
          <w:rPr>
            <w:b w:val="0"/>
            <w:bCs w:val="0"/>
            <w:color w:val="0000FF"/>
            <w:u w:val="single"/>
          </w:rPr>
          <w:t>https://doi.org/10.4103/0970-0218.66857</w:t>
        </w:r>
      </w:hyperlink>
      <w:r w:rsidRPr="00483F1D">
        <w:rPr>
          <w:b w:val="0"/>
          <w:bCs w:val="0"/>
        </w:rPr>
        <w:t>.</w:t>
      </w:r>
    </w:p>
    <w:p w14:paraId="5C2DABB1" w14:textId="77777777" w:rsidR="009026F3" w:rsidRPr="00483F1D" w:rsidRDefault="009026F3" w:rsidP="00483F1D">
      <w:pPr>
        <w:spacing w:line="276" w:lineRule="auto"/>
        <w:jc w:val="both"/>
        <w:rPr>
          <w:b w:val="0"/>
          <w:bCs w:val="0"/>
        </w:rPr>
      </w:pPr>
    </w:p>
    <w:p w14:paraId="5F208775" w14:textId="77777777" w:rsidR="004409EF" w:rsidRDefault="009026F3" w:rsidP="00364C52">
      <w:pPr>
        <w:pStyle w:val="ListParagraph"/>
        <w:numPr>
          <w:ilvl w:val="0"/>
          <w:numId w:val="7"/>
        </w:numPr>
        <w:spacing w:line="276" w:lineRule="auto"/>
        <w:jc w:val="both"/>
        <w:rPr>
          <w:b w:val="0"/>
          <w:bCs w:val="0"/>
        </w:rPr>
      </w:pPr>
      <w:r w:rsidRPr="00483F1D">
        <w:rPr>
          <w:b w:val="0"/>
          <w:bCs w:val="0"/>
        </w:rPr>
        <w:t xml:space="preserve">Examining Community-Institutional Partnerships for Prevention Research Group. Building and Sustaining Community-Institutional Partnerships for Prevention Research: Findings from a National Collaborative. </w:t>
      </w:r>
      <w:r w:rsidRPr="00483F1D">
        <w:rPr>
          <w:b w:val="0"/>
          <w:bCs w:val="0"/>
          <w:i/>
          <w:iCs/>
        </w:rPr>
        <w:t>J Urban Health</w:t>
      </w:r>
      <w:r w:rsidRPr="00483F1D">
        <w:rPr>
          <w:b w:val="0"/>
          <w:bCs w:val="0"/>
        </w:rPr>
        <w:t xml:space="preserve"> 2006, </w:t>
      </w:r>
      <w:r w:rsidRPr="00483F1D">
        <w:rPr>
          <w:b w:val="0"/>
          <w:bCs w:val="0"/>
          <w:i/>
          <w:iCs/>
        </w:rPr>
        <w:t>83</w:t>
      </w:r>
      <w:r w:rsidRPr="00483F1D">
        <w:rPr>
          <w:b w:val="0"/>
          <w:bCs w:val="0"/>
        </w:rPr>
        <w:t xml:space="preserve"> (6), 989–1003. </w:t>
      </w:r>
      <w:hyperlink r:id="rId27" w:history="1">
        <w:r w:rsidRPr="00483F1D">
          <w:rPr>
            <w:b w:val="0"/>
            <w:bCs w:val="0"/>
            <w:color w:val="0000FF"/>
            <w:u w:val="single"/>
          </w:rPr>
          <w:t>https://doi.org/10.1007/s11524-006-9113-y</w:t>
        </w:r>
      </w:hyperlink>
      <w:r w:rsidRPr="00483F1D">
        <w:rPr>
          <w:b w:val="0"/>
          <w:bCs w:val="0"/>
        </w:rPr>
        <w:t>.</w:t>
      </w:r>
    </w:p>
    <w:p w14:paraId="7DF979C7" w14:textId="77777777" w:rsidR="004409EF" w:rsidRDefault="004409EF" w:rsidP="004409EF">
      <w:pPr>
        <w:pStyle w:val="ListParagraph"/>
      </w:pPr>
    </w:p>
    <w:p w14:paraId="66C1C52C" w14:textId="77777777" w:rsidR="004409EF" w:rsidRDefault="004409EF" w:rsidP="004409EF">
      <w:pPr>
        <w:spacing w:line="276" w:lineRule="auto"/>
        <w:jc w:val="both"/>
      </w:pPr>
    </w:p>
    <w:p w14:paraId="32B608D2" w14:textId="77777777" w:rsidR="004409EF" w:rsidRDefault="004409EF" w:rsidP="004409EF">
      <w:pPr>
        <w:spacing w:line="276" w:lineRule="auto"/>
        <w:jc w:val="both"/>
      </w:pPr>
    </w:p>
    <w:p w14:paraId="0C7D1FFB" w14:textId="77777777" w:rsidR="004409EF" w:rsidRDefault="004409EF" w:rsidP="004409EF">
      <w:pPr>
        <w:spacing w:line="276" w:lineRule="auto"/>
        <w:jc w:val="both"/>
      </w:pPr>
    </w:p>
    <w:p w14:paraId="3740A2CC" w14:textId="77777777" w:rsidR="004409EF" w:rsidRDefault="004409EF" w:rsidP="004409EF">
      <w:pPr>
        <w:spacing w:line="276" w:lineRule="auto"/>
        <w:jc w:val="both"/>
      </w:pPr>
    </w:p>
    <w:p w14:paraId="45B231F1" w14:textId="77777777" w:rsidR="004409EF" w:rsidRDefault="004409EF" w:rsidP="004409EF">
      <w:pPr>
        <w:spacing w:line="276" w:lineRule="auto"/>
        <w:jc w:val="both"/>
      </w:pPr>
    </w:p>
    <w:p w14:paraId="6032CF7A" w14:textId="77777777" w:rsidR="004409EF" w:rsidRDefault="004409EF" w:rsidP="004409EF">
      <w:pPr>
        <w:spacing w:line="276" w:lineRule="auto"/>
        <w:jc w:val="both"/>
      </w:pPr>
    </w:p>
    <w:p w14:paraId="184E6EDD" w14:textId="77777777" w:rsidR="004409EF" w:rsidRDefault="004409EF" w:rsidP="004409EF">
      <w:pPr>
        <w:spacing w:line="276" w:lineRule="auto"/>
        <w:jc w:val="both"/>
      </w:pPr>
    </w:p>
    <w:p w14:paraId="13FFCB36" w14:textId="77777777" w:rsidR="004409EF" w:rsidRDefault="004409EF" w:rsidP="004409EF">
      <w:pPr>
        <w:spacing w:line="276" w:lineRule="auto"/>
        <w:jc w:val="both"/>
      </w:pPr>
    </w:p>
    <w:p w14:paraId="57238F90" w14:textId="77777777" w:rsidR="004409EF" w:rsidRDefault="004409EF" w:rsidP="004409EF">
      <w:pPr>
        <w:spacing w:line="276" w:lineRule="auto"/>
        <w:jc w:val="both"/>
      </w:pPr>
    </w:p>
    <w:p w14:paraId="0A4762F4" w14:textId="77777777" w:rsidR="004409EF" w:rsidRDefault="004409EF" w:rsidP="004409EF">
      <w:pPr>
        <w:spacing w:line="276" w:lineRule="auto"/>
        <w:jc w:val="both"/>
      </w:pPr>
    </w:p>
    <w:p w14:paraId="6FABE3BC" w14:textId="77777777" w:rsidR="004409EF" w:rsidRDefault="004409EF" w:rsidP="004409EF">
      <w:pPr>
        <w:spacing w:line="276" w:lineRule="auto"/>
        <w:jc w:val="both"/>
      </w:pPr>
    </w:p>
    <w:p w14:paraId="304C8CDF" w14:textId="77777777" w:rsidR="004409EF" w:rsidRDefault="004409EF" w:rsidP="004409EF">
      <w:pPr>
        <w:spacing w:line="276" w:lineRule="auto"/>
        <w:jc w:val="both"/>
      </w:pPr>
    </w:p>
    <w:p w14:paraId="03C51E4F" w14:textId="77777777" w:rsidR="004409EF" w:rsidRDefault="004409EF" w:rsidP="004409EF">
      <w:pPr>
        <w:spacing w:line="276" w:lineRule="auto"/>
        <w:jc w:val="both"/>
      </w:pPr>
    </w:p>
    <w:p w14:paraId="3C286144" w14:textId="77777777" w:rsidR="004409EF" w:rsidRDefault="004409EF" w:rsidP="004409EF">
      <w:pPr>
        <w:spacing w:line="276" w:lineRule="auto"/>
        <w:jc w:val="both"/>
      </w:pPr>
    </w:p>
    <w:p w14:paraId="742839C1" w14:textId="77777777" w:rsidR="004409EF" w:rsidRDefault="004409EF" w:rsidP="004409EF">
      <w:pPr>
        <w:spacing w:line="276" w:lineRule="auto"/>
        <w:jc w:val="both"/>
      </w:pPr>
    </w:p>
    <w:p w14:paraId="463C88F7" w14:textId="77777777" w:rsidR="004409EF" w:rsidRDefault="004409EF" w:rsidP="004409EF">
      <w:pPr>
        <w:spacing w:line="276" w:lineRule="auto"/>
        <w:jc w:val="both"/>
      </w:pPr>
    </w:p>
    <w:p w14:paraId="1B5F3C48" w14:textId="77777777" w:rsidR="004409EF" w:rsidRDefault="004409EF" w:rsidP="004409EF">
      <w:pPr>
        <w:spacing w:line="276" w:lineRule="auto"/>
        <w:jc w:val="both"/>
      </w:pPr>
    </w:p>
    <w:p w14:paraId="2F9853C0" w14:textId="77777777" w:rsidR="004409EF" w:rsidRDefault="004409EF" w:rsidP="004409EF">
      <w:pPr>
        <w:spacing w:line="276" w:lineRule="auto"/>
        <w:jc w:val="both"/>
      </w:pPr>
    </w:p>
    <w:p w14:paraId="01D1AC12" w14:textId="77777777" w:rsidR="004409EF" w:rsidRDefault="004409EF" w:rsidP="004409EF">
      <w:pPr>
        <w:spacing w:line="276" w:lineRule="auto"/>
        <w:jc w:val="both"/>
      </w:pPr>
    </w:p>
    <w:p w14:paraId="63C2CE4F" w14:textId="77777777" w:rsidR="004409EF" w:rsidRDefault="004409EF" w:rsidP="004409EF">
      <w:pPr>
        <w:spacing w:line="276" w:lineRule="auto"/>
        <w:jc w:val="both"/>
      </w:pPr>
    </w:p>
    <w:p w14:paraId="43718724" w14:textId="77777777" w:rsidR="004409EF" w:rsidRDefault="004409EF" w:rsidP="004409EF">
      <w:pPr>
        <w:spacing w:line="276" w:lineRule="auto"/>
        <w:jc w:val="both"/>
      </w:pPr>
    </w:p>
    <w:p w14:paraId="755A43C5" w14:textId="77777777" w:rsidR="004409EF" w:rsidRDefault="004409EF" w:rsidP="004409EF">
      <w:pPr>
        <w:spacing w:line="276" w:lineRule="auto"/>
        <w:jc w:val="both"/>
      </w:pPr>
    </w:p>
    <w:p w14:paraId="22E6D8A6" w14:textId="77777777" w:rsidR="004409EF" w:rsidRDefault="004409EF" w:rsidP="004409EF">
      <w:pPr>
        <w:spacing w:line="276" w:lineRule="auto"/>
        <w:jc w:val="both"/>
      </w:pPr>
    </w:p>
    <w:p w14:paraId="0D122A5B" w14:textId="77777777" w:rsidR="004409EF" w:rsidRDefault="004409EF" w:rsidP="004409EF">
      <w:pPr>
        <w:spacing w:line="276" w:lineRule="auto"/>
        <w:jc w:val="both"/>
      </w:pPr>
    </w:p>
    <w:p w14:paraId="0CEF9491" w14:textId="77777777" w:rsidR="004409EF" w:rsidRDefault="004409EF" w:rsidP="004409EF">
      <w:pPr>
        <w:spacing w:line="276" w:lineRule="auto"/>
        <w:jc w:val="both"/>
      </w:pPr>
    </w:p>
    <w:p w14:paraId="5E23384B" w14:textId="77777777" w:rsidR="004409EF" w:rsidRDefault="004409EF" w:rsidP="004409EF">
      <w:pPr>
        <w:spacing w:line="276" w:lineRule="auto"/>
        <w:jc w:val="both"/>
      </w:pPr>
    </w:p>
    <w:p w14:paraId="0833893D" w14:textId="77777777" w:rsidR="004409EF" w:rsidRDefault="004409EF" w:rsidP="004409EF">
      <w:pPr>
        <w:spacing w:line="276" w:lineRule="auto"/>
        <w:jc w:val="both"/>
      </w:pPr>
    </w:p>
    <w:p w14:paraId="3C24A388" w14:textId="77777777" w:rsidR="007B723C" w:rsidRDefault="007B723C" w:rsidP="004409EF">
      <w:pPr>
        <w:spacing w:line="276" w:lineRule="auto"/>
        <w:jc w:val="both"/>
      </w:pPr>
    </w:p>
    <w:p w14:paraId="64A25EFD" w14:textId="77777777" w:rsidR="00BD5BB3" w:rsidRPr="00BD5BB3" w:rsidRDefault="009026F3" w:rsidP="00BD5BB3">
      <w:pPr>
        <w:spacing w:line="276" w:lineRule="auto"/>
        <w:jc w:val="both"/>
      </w:pPr>
      <w:r w:rsidRPr="007C6F14">
        <w:lastRenderedPageBreak/>
        <w:t xml:space="preserve">Appendices: </w:t>
      </w:r>
    </w:p>
    <w:p w14:paraId="4422EDCC" w14:textId="77777777" w:rsidR="004409EF" w:rsidRDefault="004409EF" w:rsidP="006F19E1"/>
    <w:p w14:paraId="0B097571" w14:textId="77777777" w:rsidR="004409EF" w:rsidRDefault="004409EF" w:rsidP="00364C52">
      <w:pPr>
        <w:pStyle w:val="ListParagraph"/>
        <w:numPr>
          <w:ilvl w:val="0"/>
          <w:numId w:val="9"/>
        </w:numPr>
      </w:pPr>
      <w:r>
        <w:t>Consent</w:t>
      </w:r>
      <w:r w:rsidR="00BD5BB3">
        <w:t xml:space="preserve"> form in English </w:t>
      </w:r>
    </w:p>
    <w:p w14:paraId="04EB2AB9" w14:textId="77777777" w:rsidR="00BD5BB3" w:rsidRDefault="00BD5BB3" w:rsidP="00BD5BB3">
      <w:pPr>
        <w:pStyle w:val="ListParagraph"/>
        <w:ind w:left="862"/>
      </w:pPr>
    </w:p>
    <w:p w14:paraId="4CD2B74D" w14:textId="77777777" w:rsidR="00BD5BB3" w:rsidRPr="00BD5BB3" w:rsidRDefault="00BD5BB3" w:rsidP="00BD5BB3">
      <w:pPr>
        <w:spacing w:line="276" w:lineRule="auto"/>
        <w:ind w:left="1080"/>
        <w:rPr>
          <w:b w:val="0"/>
          <w:bCs w:val="0"/>
          <w:sz w:val="28"/>
          <w:szCs w:val="28"/>
        </w:rPr>
      </w:pPr>
      <w:r w:rsidRPr="00BD5BB3">
        <w:rPr>
          <w:b w:val="0"/>
          <w:bCs w:val="0"/>
          <w:sz w:val="28"/>
          <w:szCs w:val="28"/>
        </w:rPr>
        <w:t>PARTICIPANT INFORMATION SHEET &amp; CONSENT FORM</w:t>
      </w:r>
    </w:p>
    <w:p w14:paraId="4ACED260" w14:textId="77777777" w:rsidR="00BD5BB3" w:rsidRPr="00BD5BB3" w:rsidRDefault="00BD5BB3" w:rsidP="00BD5BB3">
      <w:pPr>
        <w:spacing w:line="276" w:lineRule="auto"/>
        <w:ind w:left="360"/>
        <w:jc w:val="both"/>
        <w:rPr>
          <w:b w:val="0"/>
          <w:bCs w:val="0"/>
          <w:sz w:val="20"/>
          <w:szCs w:val="20"/>
          <w:shd w:val="clear" w:color="auto" w:fill="FFFFFF"/>
        </w:rPr>
      </w:pPr>
      <w:r w:rsidRPr="00BD5BB3">
        <w:rPr>
          <w:b w:val="0"/>
          <w:bCs w:val="0"/>
          <w:sz w:val="20"/>
          <w:szCs w:val="20"/>
          <w:shd w:val="clear" w:color="auto" w:fill="FFFFFF"/>
        </w:rPr>
        <w:t>Indian Institute of Public Health Gandhinagar (IIPHG), in collaboration with the State Health System Resource Health Centre (SHSRC), Gujarat, is implementing the project entitled “India Primary Health Care Support Initiative (IPSI)” in Bhavnagar, Gujarat</w:t>
      </w:r>
      <w:bookmarkStart w:id="0" w:name="m_1752956538820752308__Hlk144479207"/>
      <w:r w:rsidRPr="00BD5BB3">
        <w:rPr>
          <w:b w:val="0"/>
          <w:bCs w:val="0"/>
          <w:sz w:val="20"/>
          <w:szCs w:val="20"/>
          <w:shd w:val="clear" w:color="auto" w:fill="FFFFFF"/>
        </w:rPr>
        <w:t xml:space="preserve">. To understand documentation </w:t>
      </w:r>
      <w:proofErr w:type="gramStart"/>
      <w:r w:rsidRPr="00BD5BB3">
        <w:rPr>
          <w:b w:val="0"/>
          <w:bCs w:val="0"/>
          <w:sz w:val="20"/>
          <w:szCs w:val="20"/>
          <w:shd w:val="clear" w:color="auto" w:fill="FFFFFF"/>
        </w:rPr>
        <w:t>and  advocate</w:t>
      </w:r>
      <w:proofErr w:type="gramEnd"/>
      <w:r w:rsidRPr="00BD5BB3">
        <w:rPr>
          <w:b w:val="0"/>
          <w:bCs w:val="0"/>
          <w:sz w:val="20"/>
          <w:szCs w:val="20"/>
          <w:shd w:val="clear" w:color="auto" w:fill="FFFFFF"/>
        </w:rPr>
        <w:t xml:space="preserve"> for the scaling up of best practices in community engagement within the Community-based Primary Health Care (CPHC) initiatives in Bhavnagar District, Gujarat. </w:t>
      </w:r>
      <w:bookmarkEnd w:id="0"/>
    </w:p>
    <w:p w14:paraId="7B6978B3" w14:textId="77777777" w:rsidR="00BD5BB3" w:rsidRPr="00BD5BB3" w:rsidRDefault="00BD5BB3" w:rsidP="00BD5BB3">
      <w:pPr>
        <w:spacing w:line="276" w:lineRule="auto"/>
        <w:ind w:left="360"/>
        <w:rPr>
          <w:b w:val="0"/>
          <w:bCs w:val="0"/>
          <w:sz w:val="20"/>
          <w:szCs w:val="20"/>
          <w:shd w:val="clear" w:color="auto" w:fill="FFFFFF"/>
        </w:rPr>
      </w:pPr>
      <w:r w:rsidRPr="00BD5BB3">
        <w:rPr>
          <w:b w:val="0"/>
          <w:bCs w:val="0"/>
          <w:sz w:val="20"/>
          <w:szCs w:val="20"/>
          <w:shd w:val="clear" w:color="auto" w:fill="FFFFFF"/>
        </w:rPr>
        <w:t>We plan to carry out a study to document the effective community engagement practices under this project. The title of the project will be “To document the successes and scaling up of best practices associate with community engagement within the Community-based Primary Health Care (CPHC) initiatives in Bhavnagar District, Gujarat”</w:t>
      </w:r>
    </w:p>
    <w:p w14:paraId="18486457" w14:textId="77777777" w:rsidR="00BD5BB3" w:rsidRPr="00BD5BB3" w:rsidRDefault="00BD5BB3" w:rsidP="00BD5BB3">
      <w:pPr>
        <w:spacing w:before="240" w:after="240" w:line="276" w:lineRule="auto"/>
        <w:ind w:left="360"/>
        <w:jc w:val="both"/>
        <w:rPr>
          <w:b w:val="0"/>
          <w:bCs w:val="0"/>
          <w:sz w:val="20"/>
          <w:szCs w:val="20"/>
        </w:rPr>
      </w:pPr>
      <w:r w:rsidRPr="00BD5BB3">
        <w:rPr>
          <w:b w:val="0"/>
          <w:bCs w:val="0"/>
          <w:sz w:val="20"/>
          <w:szCs w:val="20"/>
        </w:rPr>
        <w:t xml:space="preserve">We would like to include you in the studies and for that, we would like to speak to you and ask you a few questions. This discussion would take approximately 30-40 </w:t>
      </w:r>
      <w:proofErr w:type="spellStart"/>
      <w:proofErr w:type="gramStart"/>
      <w:r w:rsidRPr="00BD5BB3">
        <w:rPr>
          <w:b w:val="0"/>
          <w:bCs w:val="0"/>
          <w:sz w:val="20"/>
          <w:szCs w:val="20"/>
        </w:rPr>
        <w:t>minutes.We</w:t>
      </w:r>
      <w:proofErr w:type="spellEnd"/>
      <w:proofErr w:type="gramEnd"/>
      <w:r w:rsidRPr="00BD5BB3">
        <w:rPr>
          <w:b w:val="0"/>
          <w:bCs w:val="0"/>
          <w:sz w:val="20"/>
          <w:szCs w:val="20"/>
        </w:rPr>
        <w:t xml:space="preserve"> would like to record this discussion. This recording will be used only for the study and will be shared only with the research team. We will be asking you some questions to stimulate our discussion, and you are free to contribute as you feel comfortable.</w:t>
      </w:r>
    </w:p>
    <w:p w14:paraId="2C3E1414" w14:textId="77777777" w:rsidR="00BD5BB3" w:rsidRPr="00BD5BB3" w:rsidRDefault="00BD5BB3" w:rsidP="00BD5BB3">
      <w:pPr>
        <w:spacing w:before="240" w:after="240" w:line="276" w:lineRule="auto"/>
        <w:ind w:left="360"/>
        <w:jc w:val="both"/>
        <w:rPr>
          <w:b w:val="0"/>
          <w:bCs w:val="0"/>
          <w:sz w:val="20"/>
          <w:szCs w:val="20"/>
        </w:rPr>
      </w:pPr>
      <w:r w:rsidRPr="00BD5BB3">
        <w:rPr>
          <w:rFonts w:eastAsia="Times New Roman"/>
          <w:b w:val="0"/>
          <w:bCs w:val="0"/>
          <w:sz w:val="20"/>
          <w:szCs w:val="20"/>
        </w:rPr>
        <w:t xml:space="preserve">Participation in this interaction is voluntary and you can choose not to answer any individual question or all of the questions. </w:t>
      </w:r>
      <w:r w:rsidRPr="00BD5BB3">
        <w:rPr>
          <w:b w:val="0"/>
          <w:bCs w:val="0"/>
          <w:sz w:val="20"/>
          <w:szCs w:val="20"/>
        </w:rPr>
        <w:t xml:space="preserve">There are no direct benefits to you because of participating in the study, but your participation will help us understand HWCs in your area better. You will not incur any cost for participating in the study. Your participation in this research is entirely voluntary. You can withdraw your consent at any time and refuse to answer these questions. I will give you an opportunity to review your comments at the end of the interview/discussion, and if you do not agree with my notes or if I do not understand you properly, you may ask you to correct or remove some parts of them. This study is done virtually/partially anonymously. This means that any information that may identify you will be partially </w:t>
      </w:r>
      <w:proofErr w:type="spellStart"/>
      <w:r w:rsidRPr="00BD5BB3">
        <w:rPr>
          <w:b w:val="0"/>
          <w:bCs w:val="0"/>
          <w:sz w:val="20"/>
          <w:szCs w:val="20"/>
        </w:rPr>
        <w:t>anonymised</w:t>
      </w:r>
      <w:proofErr w:type="spellEnd"/>
      <w:r w:rsidRPr="00BD5BB3">
        <w:rPr>
          <w:b w:val="0"/>
          <w:bCs w:val="0"/>
          <w:sz w:val="20"/>
          <w:szCs w:val="20"/>
        </w:rPr>
        <w:t>. The researcher using the data will not be able to identify you without your explicit approval. This is strongly demanded by national and international law, and the Indian Institute of Public Health will never violate this law.</w:t>
      </w:r>
    </w:p>
    <w:p w14:paraId="64951F20" w14:textId="77777777" w:rsidR="00BD5BB3" w:rsidRPr="00BD5BB3" w:rsidRDefault="00BD5BB3" w:rsidP="00BD5BB3">
      <w:pPr>
        <w:spacing w:before="240" w:after="240" w:line="276" w:lineRule="auto"/>
        <w:ind w:left="360"/>
        <w:jc w:val="both"/>
        <w:rPr>
          <w:b w:val="0"/>
          <w:bCs w:val="0"/>
          <w:sz w:val="20"/>
          <w:szCs w:val="20"/>
        </w:rPr>
      </w:pPr>
      <w:r w:rsidRPr="00BD5BB3">
        <w:rPr>
          <w:b w:val="0"/>
          <w:bCs w:val="0"/>
          <w:sz w:val="20"/>
          <w:szCs w:val="20"/>
        </w:rPr>
        <w:t xml:space="preserve">The information/data obtained from your answers will be anonymous and will be used for research purposes. only. In any scientific publication, too, the data will be kept anonymous. Without anonymization, the data will not be passed on to any other third party. If you have any questions, you can ask them now or later. If you feel that you have been treated unfairly, or you have questions or concerns, you can </w:t>
      </w:r>
      <w:proofErr w:type="spellStart"/>
      <w:r w:rsidRPr="00BD5BB3">
        <w:rPr>
          <w:b w:val="0"/>
          <w:bCs w:val="0"/>
          <w:sz w:val="20"/>
          <w:szCs w:val="20"/>
        </w:rPr>
        <w:t>contactus</w:t>
      </w:r>
      <w:proofErr w:type="spellEnd"/>
      <w:r w:rsidRPr="00BD5BB3">
        <w:rPr>
          <w:b w:val="0"/>
          <w:bCs w:val="0"/>
          <w:sz w:val="20"/>
          <w:szCs w:val="20"/>
        </w:rPr>
        <w:t xml:space="preserve"> at Indian Institute of Public Health Gandhinagar at +91-079-66740700 and </w:t>
      </w:r>
      <w:hyperlink r:id="rId28" w:history="1">
        <w:r w:rsidRPr="00BD5BB3">
          <w:rPr>
            <w:rStyle w:val="Hyperlink"/>
            <w:b w:val="0"/>
            <w:bCs w:val="0"/>
            <w:sz w:val="20"/>
            <w:szCs w:val="20"/>
          </w:rPr>
          <w:t>contact@iiphg.org</w:t>
        </w:r>
      </w:hyperlink>
      <w:r w:rsidRPr="00BD5BB3">
        <w:rPr>
          <w:b w:val="0"/>
          <w:bCs w:val="0"/>
          <w:sz w:val="20"/>
          <w:szCs w:val="20"/>
        </w:rPr>
        <w:t xml:space="preserve">. </w:t>
      </w:r>
    </w:p>
    <w:p w14:paraId="47D802FD" w14:textId="77777777" w:rsidR="00BD5BB3" w:rsidRPr="00BD5BB3" w:rsidRDefault="00BD5BB3" w:rsidP="00BD5BB3">
      <w:pPr>
        <w:spacing w:line="276" w:lineRule="auto"/>
        <w:ind w:left="360"/>
        <w:jc w:val="both"/>
        <w:rPr>
          <w:b w:val="0"/>
          <w:bCs w:val="0"/>
          <w:i/>
          <w:sz w:val="20"/>
          <w:szCs w:val="20"/>
        </w:rPr>
      </w:pPr>
      <w:r w:rsidRPr="00BD5BB3">
        <w:rPr>
          <w:b w:val="0"/>
          <w:bCs w:val="0"/>
          <w:i/>
          <w:sz w:val="20"/>
          <w:szCs w:val="20"/>
        </w:rPr>
        <w:t>I you agree to participate in this work then request to sign below.</w:t>
      </w:r>
    </w:p>
    <w:p w14:paraId="44F7811F" w14:textId="77777777" w:rsidR="00BD5BB3" w:rsidRPr="00BD5BB3" w:rsidRDefault="00BD5BB3" w:rsidP="00BD5BB3">
      <w:pPr>
        <w:spacing w:line="276" w:lineRule="auto"/>
        <w:ind w:left="360"/>
        <w:jc w:val="both"/>
        <w:rPr>
          <w:b w:val="0"/>
          <w:bCs w:val="0"/>
          <w:sz w:val="20"/>
          <w:szCs w:val="20"/>
        </w:rPr>
      </w:pPr>
      <w:r w:rsidRPr="00BD5BB3">
        <w:rPr>
          <w:b w:val="0"/>
          <w:bCs w:val="0"/>
          <w:sz w:val="20"/>
          <w:szCs w:val="20"/>
        </w:rPr>
        <w:t>Participant's consent letter:</w:t>
      </w:r>
    </w:p>
    <w:p w14:paraId="66215A9A" w14:textId="77777777" w:rsidR="00BD5BB3" w:rsidRPr="00BD5BB3" w:rsidRDefault="00BD5BB3" w:rsidP="00BD5BB3">
      <w:pPr>
        <w:spacing w:line="276" w:lineRule="auto"/>
        <w:ind w:left="360"/>
        <w:jc w:val="both"/>
        <w:rPr>
          <w:b w:val="0"/>
          <w:bCs w:val="0"/>
          <w:sz w:val="20"/>
          <w:szCs w:val="20"/>
        </w:rPr>
      </w:pPr>
      <w:r w:rsidRPr="00BD5BB3">
        <w:rPr>
          <w:b w:val="0"/>
          <w:bCs w:val="0"/>
          <w:sz w:val="20"/>
          <w:szCs w:val="20"/>
        </w:rPr>
        <w:t>I have read the given information sheet, explained about it. I have gained an understanding of the purpose of this study and its functioning. I agree to take part in this study voluntarily.</w:t>
      </w:r>
    </w:p>
    <w:p w14:paraId="289DA5B5" w14:textId="77777777" w:rsidR="00BD5BB3" w:rsidRPr="00BD5BB3" w:rsidRDefault="00BD5BB3" w:rsidP="00BD5BB3">
      <w:pPr>
        <w:spacing w:line="276" w:lineRule="auto"/>
        <w:ind w:left="360"/>
        <w:jc w:val="both"/>
        <w:rPr>
          <w:b w:val="0"/>
          <w:bCs w:val="0"/>
          <w:sz w:val="20"/>
          <w:szCs w:val="20"/>
        </w:rPr>
      </w:pPr>
      <w:r w:rsidRPr="00BD5BB3">
        <w:rPr>
          <w:b w:val="0"/>
          <w:bCs w:val="0"/>
          <w:sz w:val="20"/>
          <w:szCs w:val="20"/>
        </w:rPr>
        <w:t>Name of the participant: ___</w:t>
      </w:r>
    </w:p>
    <w:p w14:paraId="42EAC97A" w14:textId="77777777" w:rsidR="00BD5BB3" w:rsidRPr="00BD5BB3" w:rsidRDefault="00BD5BB3" w:rsidP="00BD5BB3">
      <w:pPr>
        <w:spacing w:line="276" w:lineRule="auto"/>
        <w:ind w:left="360"/>
        <w:jc w:val="both"/>
        <w:rPr>
          <w:b w:val="0"/>
          <w:bCs w:val="0"/>
          <w:sz w:val="20"/>
          <w:szCs w:val="20"/>
        </w:rPr>
      </w:pPr>
      <w:r w:rsidRPr="00BD5BB3">
        <w:rPr>
          <w:b w:val="0"/>
          <w:bCs w:val="0"/>
          <w:sz w:val="20"/>
          <w:szCs w:val="20"/>
        </w:rPr>
        <w:t>Signature / Thumb impression: __</w:t>
      </w:r>
    </w:p>
    <w:p w14:paraId="4440140D" w14:textId="77777777" w:rsidR="00BD5BB3" w:rsidRPr="00BD5BB3" w:rsidRDefault="00BD5BB3" w:rsidP="00BD5BB3">
      <w:pPr>
        <w:spacing w:line="276" w:lineRule="auto"/>
        <w:ind w:left="360"/>
        <w:jc w:val="both"/>
        <w:rPr>
          <w:b w:val="0"/>
          <w:bCs w:val="0"/>
          <w:sz w:val="20"/>
          <w:szCs w:val="20"/>
        </w:rPr>
      </w:pPr>
      <w:r w:rsidRPr="00BD5BB3">
        <w:rPr>
          <w:b w:val="0"/>
          <w:bCs w:val="0"/>
          <w:sz w:val="20"/>
          <w:szCs w:val="20"/>
        </w:rPr>
        <w:t>Researcher's statement:</w:t>
      </w:r>
    </w:p>
    <w:p w14:paraId="694E228B" w14:textId="77777777" w:rsidR="00BD5BB3" w:rsidRPr="00BD5BB3" w:rsidRDefault="00BD5BB3" w:rsidP="00BD5BB3">
      <w:pPr>
        <w:spacing w:line="276" w:lineRule="auto"/>
        <w:jc w:val="both"/>
        <w:rPr>
          <w:b w:val="0"/>
          <w:bCs w:val="0"/>
          <w:sz w:val="20"/>
          <w:szCs w:val="20"/>
        </w:rPr>
      </w:pPr>
    </w:p>
    <w:p w14:paraId="759016F1" w14:textId="77777777" w:rsidR="00BD5BB3" w:rsidRDefault="00BD5BB3" w:rsidP="00BD5BB3">
      <w:pPr>
        <w:ind w:left="0"/>
      </w:pPr>
    </w:p>
    <w:p w14:paraId="33CD23B2" w14:textId="77777777" w:rsidR="00BD5BB3" w:rsidRDefault="00BD5BB3" w:rsidP="00364C52">
      <w:pPr>
        <w:pStyle w:val="ListParagraph"/>
        <w:numPr>
          <w:ilvl w:val="0"/>
          <w:numId w:val="9"/>
        </w:numPr>
      </w:pPr>
      <w:r>
        <w:lastRenderedPageBreak/>
        <w:t xml:space="preserve">Consent form in Gujarati </w:t>
      </w:r>
    </w:p>
    <w:p w14:paraId="5FDF3F26" w14:textId="77777777" w:rsidR="00BD5BB3" w:rsidRDefault="00BD5BB3" w:rsidP="00BD5BB3">
      <w:pPr>
        <w:pStyle w:val="ListParagraph"/>
        <w:ind w:left="862"/>
      </w:pPr>
    </w:p>
    <w:p w14:paraId="12868CB1" w14:textId="77777777" w:rsidR="004409EF" w:rsidRPr="00C813FE" w:rsidRDefault="004409EF" w:rsidP="004409EF">
      <w:pPr>
        <w:spacing w:line="276" w:lineRule="auto"/>
        <w:jc w:val="center"/>
        <w:rPr>
          <w:sz w:val="20"/>
          <w:szCs w:val="20"/>
        </w:rPr>
      </w:pPr>
      <w:r w:rsidRPr="00C813FE">
        <w:rPr>
          <w:rFonts w:cs="Shruti" w:hint="cs"/>
          <w:sz w:val="20"/>
          <w:szCs w:val="20"/>
          <w:cs/>
        </w:rPr>
        <w:t>માહિતીપત્રક</w:t>
      </w:r>
      <w:r w:rsidRPr="00C813FE">
        <w:rPr>
          <w:rFonts w:cs="Shruti"/>
          <w:sz w:val="20"/>
          <w:szCs w:val="20"/>
          <w:cs/>
        </w:rPr>
        <w:t xml:space="preserve">  </w:t>
      </w:r>
      <w:r w:rsidRPr="00C813FE">
        <w:rPr>
          <w:rFonts w:cs="Shruti" w:hint="cs"/>
          <w:sz w:val="20"/>
          <w:szCs w:val="20"/>
          <w:cs/>
        </w:rPr>
        <w:t>અને</w:t>
      </w:r>
      <w:r w:rsidRPr="00C813FE">
        <w:rPr>
          <w:rFonts w:cs="Shruti"/>
          <w:sz w:val="20"/>
          <w:szCs w:val="20"/>
          <w:cs/>
        </w:rPr>
        <w:t xml:space="preserve"> </w:t>
      </w:r>
      <w:r w:rsidRPr="00C813FE">
        <w:rPr>
          <w:rFonts w:cs="Shruti" w:hint="cs"/>
          <w:sz w:val="20"/>
          <w:szCs w:val="20"/>
          <w:cs/>
        </w:rPr>
        <w:t>માહિતી</w:t>
      </w:r>
      <w:r w:rsidRPr="00C813FE">
        <w:rPr>
          <w:rFonts w:cs="Shruti"/>
          <w:sz w:val="20"/>
          <w:szCs w:val="20"/>
          <w:cs/>
        </w:rPr>
        <w:t xml:space="preserve"> </w:t>
      </w:r>
      <w:r w:rsidRPr="00C813FE">
        <w:rPr>
          <w:rFonts w:cs="Shruti" w:hint="cs"/>
          <w:sz w:val="20"/>
          <w:szCs w:val="20"/>
          <w:cs/>
        </w:rPr>
        <w:t>સંમતિ</w:t>
      </w:r>
      <w:r w:rsidRPr="00C813FE">
        <w:rPr>
          <w:rFonts w:cs="Shruti"/>
          <w:sz w:val="20"/>
          <w:szCs w:val="20"/>
          <w:cs/>
        </w:rPr>
        <w:t xml:space="preserve"> </w:t>
      </w:r>
      <w:r w:rsidRPr="00C813FE">
        <w:rPr>
          <w:rFonts w:cs="Shruti" w:hint="cs"/>
          <w:sz w:val="20"/>
          <w:szCs w:val="20"/>
          <w:cs/>
        </w:rPr>
        <w:t>પત્રક</w:t>
      </w:r>
    </w:p>
    <w:p w14:paraId="4ED02DC1" w14:textId="77777777" w:rsidR="004409EF" w:rsidRPr="00C813FE" w:rsidRDefault="004409EF" w:rsidP="004409EF">
      <w:pPr>
        <w:spacing w:line="276" w:lineRule="auto"/>
        <w:jc w:val="both"/>
        <w:rPr>
          <w:sz w:val="20"/>
          <w:szCs w:val="20"/>
        </w:rPr>
      </w:pPr>
    </w:p>
    <w:p w14:paraId="23781B95" w14:textId="77777777" w:rsidR="004409EF" w:rsidRPr="00C813FE" w:rsidRDefault="004409EF" w:rsidP="004409EF">
      <w:pPr>
        <w:spacing w:line="276" w:lineRule="auto"/>
        <w:jc w:val="both"/>
        <w:rPr>
          <w:b w:val="0"/>
          <w:bCs w:val="0"/>
          <w:sz w:val="20"/>
          <w:szCs w:val="20"/>
        </w:rPr>
      </w:pPr>
      <w:r w:rsidRPr="00C813FE">
        <w:rPr>
          <w:rFonts w:cs="Shruti" w:hint="cs"/>
          <w:b w:val="0"/>
          <w:bCs w:val="0"/>
          <w:sz w:val="20"/>
          <w:szCs w:val="20"/>
          <w:cs/>
        </w:rPr>
        <w:t>ઇન્ડિયન</w:t>
      </w:r>
      <w:r w:rsidRPr="00C813FE">
        <w:rPr>
          <w:rFonts w:cs="Shruti"/>
          <w:b w:val="0"/>
          <w:bCs w:val="0"/>
          <w:sz w:val="20"/>
          <w:szCs w:val="20"/>
          <w:cs/>
        </w:rPr>
        <w:t xml:space="preserve"> </w:t>
      </w:r>
      <w:r w:rsidRPr="00C813FE">
        <w:rPr>
          <w:rFonts w:cs="Shruti" w:hint="cs"/>
          <w:b w:val="0"/>
          <w:bCs w:val="0"/>
          <w:sz w:val="20"/>
          <w:szCs w:val="20"/>
          <w:cs/>
        </w:rPr>
        <w:t>ઇન્સ્ટિટ્યૂટ</w:t>
      </w:r>
      <w:r w:rsidRPr="00C813FE">
        <w:rPr>
          <w:rFonts w:cs="Shruti"/>
          <w:b w:val="0"/>
          <w:bCs w:val="0"/>
          <w:sz w:val="20"/>
          <w:szCs w:val="20"/>
          <w:cs/>
        </w:rPr>
        <w:t xml:space="preserve"> </w:t>
      </w:r>
      <w:r w:rsidRPr="00C813FE">
        <w:rPr>
          <w:rFonts w:cs="Shruti" w:hint="cs"/>
          <w:b w:val="0"/>
          <w:bCs w:val="0"/>
          <w:sz w:val="20"/>
          <w:szCs w:val="20"/>
          <w:cs/>
        </w:rPr>
        <w:t>ઑફ</w:t>
      </w:r>
      <w:r w:rsidRPr="00C813FE">
        <w:rPr>
          <w:rFonts w:cs="Shruti"/>
          <w:b w:val="0"/>
          <w:bCs w:val="0"/>
          <w:sz w:val="20"/>
          <w:szCs w:val="20"/>
          <w:cs/>
        </w:rPr>
        <w:t xml:space="preserve"> </w:t>
      </w:r>
      <w:r w:rsidRPr="00C813FE">
        <w:rPr>
          <w:rFonts w:cs="Shruti" w:hint="cs"/>
          <w:b w:val="0"/>
          <w:bCs w:val="0"/>
          <w:sz w:val="20"/>
          <w:szCs w:val="20"/>
          <w:cs/>
        </w:rPr>
        <w:t>પબ્લિક</w:t>
      </w:r>
      <w:r w:rsidRPr="00C813FE">
        <w:rPr>
          <w:rFonts w:cs="Shruti"/>
          <w:b w:val="0"/>
          <w:bCs w:val="0"/>
          <w:sz w:val="20"/>
          <w:szCs w:val="20"/>
          <w:cs/>
        </w:rPr>
        <w:t xml:space="preserve"> </w:t>
      </w:r>
      <w:r w:rsidRPr="00C813FE">
        <w:rPr>
          <w:rFonts w:cs="Shruti" w:hint="cs"/>
          <w:b w:val="0"/>
          <w:bCs w:val="0"/>
          <w:sz w:val="20"/>
          <w:szCs w:val="20"/>
          <w:cs/>
        </w:rPr>
        <w:t>હેલ્થ</w:t>
      </w:r>
      <w:r w:rsidRPr="00C813FE">
        <w:rPr>
          <w:rFonts w:cs="Shruti"/>
          <w:b w:val="0"/>
          <w:bCs w:val="0"/>
          <w:sz w:val="20"/>
          <w:szCs w:val="20"/>
          <w:cs/>
        </w:rPr>
        <w:t xml:space="preserve"> </w:t>
      </w:r>
      <w:r w:rsidRPr="00C813FE">
        <w:rPr>
          <w:rFonts w:cs="Shruti" w:hint="cs"/>
          <w:b w:val="0"/>
          <w:bCs w:val="0"/>
          <w:sz w:val="20"/>
          <w:szCs w:val="20"/>
          <w:cs/>
        </w:rPr>
        <w:t>ગાંધીનગર</w:t>
      </w:r>
      <w:r w:rsidRPr="00C813FE">
        <w:rPr>
          <w:rFonts w:cs="Shruti"/>
          <w:b w:val="0"/>
          <w:bCs w:val="0"/>
          <w:sz w:val="20"/>
          <w:szCs w:val="20"/>
          <w:cs/>
        </w:rPr>
        <w:t xml:space="preserve"> (</w:t>
      </w:r>
      <w:r w:rsidRPr="00C813FE">
        <w:rPr>
          <w:b w:val="0"/>
          <w:bCs w:val="0"/>
          <w:sz w:val="20"/>
          <w:szCs w:val="20"/>
        </w:rPr>
        <w:t xml:space="preserve">IIPHG), </w:t>
      </w:r>
      <w:r w:rsidRPr="00C813FE">
        <w:rPr>
          <w:rFonts w:cs="Shruti" w:hint="cs"/>
          <w:b w:val="0"/>
          <w:bCs w:val="0"/>
          <w:sz w:val="20"/>
          <w:szCs w:val="20"/>
          <w:cs/>
        </w:rPr>
        <w:t>સ્ટેટ</w:t>
      </w:r>
      <w:r w:rsidRPr="00C813FE">
        <w:rPr>
          <w:rFonts w:cs="Shruti"/>
          <w:b w:val="0"/>
          <w:bCs w:val="0"/>
          <w:sz w:val="20"/>
          <w:szCs w:val="20"/>
          <w:cs/>
        </w:rPr>
        <w:t xml:space="preserve"> </w:t>
      </w:r>
      <w:r w:rsidRPr="00C813FE">
        <w:rPr>
          <w:rFonts w:cs="Shruti" w:hint="cs"/>
          <w:b w:val="0"/>
          <w:bCs w:val="0"/>
          <w:sz w:val="20"/>
          <w:szCs w:val="20"/>
          <w:cs/>
        </w:rPr>
        <w:t>હેલ્થ</w:t>
      </w:r>
      <w:r w:rsidRPr="00C813FE">
        <w:rPr>
          <w:rFonts w:cs="Shruti"/>
          <w:b w:val="0"/>
          <w:bCs w:val="0"/>
          <w:sz w:val="20"/>
          <w:szCs w:val="20"/>
          <w:cs/>
        </w:rPr>
        <w:t xml:space="preserve"> </w:t>
      </w:r>
      <w:r w:rsidRPr="00C813FE">
        <w:rPr>
          <w:rFonts w:cs="Shruti" w:hint="cs"/>
          <w:b w:val="0"/>
          <w:bCs w:val="0"/>
          <w:sz w:val="20"/>
          <w:szCs w:val="20"/>
          <w:cs/>
        </w:rPr>
        <w:t>સિસ્ટમ</w:t>
      </w:r>
      <w:r w:rsidRPr="00C813FE">
        <w:rPr>
          <w:rFonts w:cs="Shruti"/>
          <w:b w:val="0"/>
          <w:bCs w:val="0"/>
          <w:sz w:val="20"/>
          <w:szCs w:val="20"/>
          <w:cs/>
        </w:rPr>
        <w:t xml:space="preserve"> </w:t>
      </w:r>
      <w:r w:rsidRPr="00C813FE">
        <w:rPr>
          <w:rFonts w:cs="Shruti" w:hint="cs"/>
          <w:b w:val="0"/>
          <w:bCs w:val="0"/>
          <w:sz w:val="20"/>
          <w:szCs w:val="20"/>
          <w:cs/>
        </w:rPr>
        <w:t>રિસોર્સ</w:t>
      </w:r>
      <w:r w:rsidRPr="00C813FE">
        <w:rPr>
          <w:rFonts w:cs="Shruti"/>
          <w:b w:val="0"/>
          <w:bCs w:val="0"/>
          <w:sz w:val="20"/>
          <w:szCs w:val="20"/>
          <w:cs/>
        </w:rPr>
        <w:t xml:space="preserve"> </w:t>
      </w:r>
      <w:r w:rsidRPr="00C813FE">
        <w:rPr>
          <w:rFonts w:cs="Shruti" w:hint="cs"/>
          <w:b w:val="0"/>
          <w:bCs w:val="0"/>
          <w:sz w:val="20"/>
          <w:szCs w:val="20"/>
          <w:cs/>
        </w:rPr>
        <w:t>હેલ્થ</w:t>
      </w:r>
      <w:r w:rsidRPr="00C813FE">
        <w:rPr>
          <w:rFonts w:cs="Shruti"/>
          <w:b w:val="0"/>
          <w:bCs w:val="0"/>
          <w:sz w:val="20"/>
          <w:szCs w:val="20"/>
          <w:cs/>
        </w:rPr>
        <w:t xml:space="preserve"> </w:t>
      </w:r>
      <w:r w:rsidRPr="00C813FE">
        <w:rPr>
          <w:rFonts w:cs="Shruti" w:hint="cs"/>
          <w:b w:val="0"/>
          <w:bCs w:val="0"/>
          <w:sz w:val="20"/>
          <w:szCs w:val="20"/>
          <w:cs/>
        </w:rPr>
        <w:t>સેન્ટર</w:t>
      </w:r>
      <w:r w:rsidRPr="00C813FE">
        <w:rPr>
          <w:rFonts w:cs="Shruti"/>
          <w:b w:val="0"/>
          <w:bCs w:val="0"/>
          <w:sz w:val="20"/>
          <w:szCs w:val="20"/>
          <w:cs/>
        </w:rPr>
        <w:t xml:space="preserve"> (</w:t>
      </w:r>
      <w:r w:rsidRPr="00C813FE">
        <w:rPr>
          <w:b w:val="0"/>
          <w:bCs w:val="0"/>
          <w:sz w:val="20"/>
          <w:szCs w:val="20"/>
        </w:rPr>
        <w:t xml:space="preserve">SHSRC), </w:t>
      </w:r>
      <w:r w:rsidRPr="00C813FE">
        <w:rPr>
          <w:rFonts w:cs="Shruti" w:hint="cs"/>
          <w:b w:val="0"/>
          <w:bCs w:val="0"/>
          <w:sz w:val="20"/>
          <w:szCs w:val="20"/>
          <w:cs/>
        </w:rPr>
        <w:t>ગુજરાતના</w:t>
      </w:r>
      <w:r w:rsidRPr="00C813FE">
        <w:rPr>
          <w:rFonts w:cs="Shruti"/>
          <w:b w:val="0"/>
          <w:bCs w:val="0"/>
          <w:sz w:val="20"/>
          <w:szCs w:val="20"/>
          <w:cs/>
        </w:rPr>
        <w:t xml:space="preserve"> </w:t>
      </w:r>
      <w:r w:rsidRPr="00C813FE">
        <w:rPr>
          <w:rFonts w:cs="Shruti" w:hint="cs"/>
          <w:b w:val="0"/>
          <w:bCs w:val="0"/>
          <w:sz w:val="20"/>
          <w:szCs w:val="20"/>
          <w:cs/>
        </w:rPr>
        <w:t>સહયોગથી</w:t>
      </w:r>
      <w:r w:rsidRPr="00C813FE">
        <w:rPr>
          <w:b w:val="0"/>
          <w:bCs w:val="0"/>
          <w:sz w:val="20"/>
          <w:szCs w:val="20"/>
        </w:rPr>
        <w:t xml:space="preserve">, </w:t>
      </w:r>
      <w:r w:rsidRPr="00C813FE">
        <w:rPr>
          <w:rFonts w:cs="Shruti" w:hint="cs"/>
          <w:b w:val="0"/>
          <w:bCs w:val="0"/>
          <w:sz w:val="20"/>
          <w:szCs w:val="20"/>
          <w:cs/>
        </w:rPr>
        <w:t>ગુજરાતના</w:t>
      </w:r>
      <w:r w:rsidRPr="00C813FE">
        <w:rPr>
          <w:rFonts w:cs="Shruti"/>
          <w:b w:val="0"/>
          <w:bCs w:val="0"/>
          <w:sz w:val="20"/>
          <w:szCs w:val="20"/>
          <w:cs/>
        </w:rPr>
        <w:t xml:space="preserve"> </w:t>
      </w:r>
      <w:r w:rsidRPr="00C813FE">
        <w:rPr>
          <w:rFonts w:cs="Shruti" w:hint="cs"/>
          <w:b w:val="0"/>
          <w:bCs w:val="0"/>
          <w:sz w:val="20"/>
          <w:szCs w:val="20"/>
          <w:cs/>
        </w:rPr>
        <w:t>ભાવનગર</w:t>
      </w:r>
      <w:r w:rsidRPr="00C813FE">
        <w:rPr>
          <w:rFonts w:cs="Shruti"/>
          <w:b w:val="0"/>
          <w:bCs w:val="0"/>
          <w:sz w:val="20"/>
          <w:szCs w:val="20"/>
          <w:cs/>
        </w:rPr>
        <w:t xml:space="preserve"> </w:t>
      </w:r>
      <w:r w:rsidRPr="00C813FE">
        <w:rPr>
          <w:rFonts w:cs="Shruti" w:hint="cs"/>
          <w:b w:val="0"/>
          <w:bCs w:val="0"/>
          <w:sz w:val="20"/>
          <w:szCs w:val="20"/>
          <w:cs/>
        </w:rPr>
        <w:t>જિલ્લામાં</w:t>
      </w:r>
      <w:r w:rsidRPr="00C813FE">
        <w:rPr>
          <w:rFonts w:cs="Shruti"/>
          <w:b w:val="0"/>
          <w:bCs w:val="0"/>
          <w:sz w:val="20"/>
          <w:szCs w:val="20"/>
          <w:cs/>
        </w:rPr>
        <w:t xml:space="preserve"> </w:t>
      </w:r>
      <w:r w:rsidRPr="00C813FE">
        <w:rPr>
          <w:b w:val="0"/>
          <w:bCs w:val="0"/>
          <w:sz w:val="20"/>
          <w:szCs w:val="20"/>
        </w:rPr>
        <w:t>“</w:t>
      </w:r>
      <w:r w:rsidRPr="00C813FE">
        <w:rPr>
          <w:rFonts w:cs="Shruti" w:hint="cs"/>
          <w:b w:val="0"/>
          <w:bCs w:val="0"/>
          <w:sz w:val="20"/>
          <w:szCs w:val="20"/>
          <w:cs/>
        </w:rPr>
        <w:t>ઇન્ડિયા</w:t>
      </w:r>
      <w:r w:rsidRPr="00C813FE">
        <w:rPr>
          <w:rFonts w:cs="Shruti"/>
          <w:b w:val="0"/>
          <w:bCs w:val="0"/>
          <w:sz w:val="20"/>
          <w:szCs w:val="20"/>
          <w:cs/>
        </w:rPr>
        <w:t xml:space="preserve"> </w:t>
      </w:r>
      <w:r w:rsidRPr="00C813FE">
        <w:rPr>
          <w:rFonts w:cs="Shruti" w:hint="cs"/>
          <w:b w:val="0"/>
          <w:bCs w:val="0"/>
          <w:sz w:val="20"/>
          <w:szCs w:val="20"/>
          <w:cs/>
        </w:rPr>
        <w:t>પ્રાઇમરી</w:t>
      </w:r>
      <w:r w:rsidRPr="00C813FE">
        <w:rPr>
          <w:rFonts w:cs="Shruti"/>
          <w:b w:val="0"/>
          <w:bCs w:val="0"/>
          <w:sz w:val="20"/>
          <w:szCs w:val="20"/>
          <w:cs/>
        </w:rPr>
        <w:t xml:space="preserve"> </w:t>
      </w:r>
      <w:r w:rsidRPr="00C813FE">
        <w:rPr>
          <w:rFonts w:cs="Shruti" w:hint="cs"/>
          <w:b w:val="0"/>
          <w:bCs w:val="0"/>
          <w:sz w:val="20"/>
          <w:szCs w:val="20"/>
          <w:cs/>
        </w:rPr>
        <w:t>હેલ્થ</w:t>
      </w:r>
      <w:r w:rsidRPr="00C813FE">
        <w:rPr>
          <w:rFonts w:cs="Shruti"/>
          <w:b w:val="0"/>
          <w:bCs w:val="0"/>
          <w:sz w:val="20"/>
          <w:szCs w:val="20"/>
          <w:cs/>
        </w:rPr>
        <w:t xml:space="preserve"> </w:t>
      </w:r>
      <w:r w:rsidRPr="00C813FE">
        <w:rPr>
          <w:rFonts w:cs="Shruti" w:hint="cs"/>
          <w:b w:val="0"/>
          <w:bCs w:val="0"/>
          <w:sz w:val="20"/>
          <w:szCs w:val="20"/>
          <w:cs/>
        </w:rPr>
        <w:t>કેર</w:t>
      </w:r>
      <w:r w:rsidRPr="00C813FE">
        <w:rPr>
          <w:rFonts w:cs="Shruti"/>
          <w:b w:val="0"/>
          <w:bCs w:val="0"/>
          <w:sz w:val="20"/>
          <w:szCs w:val="20"/>
          <w:cs/>
        </w:rPr>
        <w:t xml:space="preserve"> </w:t>
      </w:r>
      <w:r w:rsidRPr="00C813FE">
        <w:rPr>
          <w:rFonts w:cs="Shruti" w:hint="cs"/>
          <w:b w:val="0"/>
          <w:bCs w:val="0"/>
          <w:sz w:val="20"/>
          <w:szCs w:val="20"/>
          <w:cs/>
        </w:rPr>
        <w:t>સપોર્ટ</w:t>
      </w:r>
      <w:r w:rsidRPr="00C813FE">
        <w:rPr>
          <w:rFonts w:cs="Shruti"/>
          <w:b w:val="0"/>
          <w:bCs w:val="0"/>
          <w:sz w:val="20"/>
          <w:szCs w:val="20"/>
          <w:cs/>
        </w:rPr>
        <w:t xml:space="preserve"> </w:t>
      </w:r>
      <w:r w:rsidRPr="00C813FE">
        <w:rPr>
          <w:rFonts w:cs="Shruti" w:hint="cs"/>
          <w:b w:val="0"/>
          <w:bCs w:val="0"/>
          <w:sz w:val="20"/>
          <w:szCs w:val="20"/>
          <w:cs/>
        </w:rPr>
        <w:t>ઇનિશિયેટિવ</w:t>
      </w:r>
      <w:r w:rsidRPr="00C813FE">
        <w:rPr>
          <w:rFonts w:cs="Shruti"/>
          <w:b w:val="0"/>
          <w:bCs w:val="0"/>
          <w:sz w:val="20"/>
          <w:szCs w:val="20"/>
          <w:cs/>
        </w:rPr>
        <w:t xml:space="preserve"> (</w:t>
      </w:r>
      <w:r w:rsidRPr="00C813FE">
        <w:rPr>
          <w:b w:val="0"/>
          <w:bCs w:val="0"/>
          <w:sz w:val="20"/>
          <w:szCs w:val="20"/>
        </w:rPr>
        <w:t xml:space="preserve">IPSI)” </w:t>
      </w:r>
      <w:r w:rsidRPr="00C813FE">
        <w:rPr>
          <w:rFonts w:cs="Shruti" w:hint="cs"/>
          <w:b w:val="0"/>
          <w:bCs w:val="0"/>
          <w:sz w:val="20"/>
          <w:szCs w:val="20"/>
          <w:cs/>
        </w:rPr>
        <w:t>નામના</w:t>
      </w:r>
      <w:r w:rsidRPr="00C813FE">
        <w:rPr>
          <w:rFonts w:cs="Shruti"/>
          <w:b w:val="0"/>
          <w:bCs w:val="0"/>
          <w:sz w:val="20"/>
          <w:szCs w:val="20"/>
          <w:cs/>
        </w:rPr>
        <w:t xml:space="preserve">  </w:t>
      </w:r>
      <w:r w:rsidRPr="00C813FE">
        <w:rPr>
          <w:rFonts w:cs="Shruti" w:hint="cs"/>
          <w:b w:val="0"/>
          <w:bCs w:val="0"/>
          <w:sz w:val="20"/>
          <w:szCs w:val="20"/>
          <w:cs/>
        </w:rPr>
        <w:t>પ્રોજેક્ટનું</w:t>
      </w:r>
      <w:r w:rsidRPr="00C813FE">
        <w:rPr>
          <w:rFonts w:cs="Shruti"/>
          <w:b w:val="0"/>
          <w:bCs w:val="0"/>
          <w:sz w:val="20"/>
          <w:szCs w:val="20"/>
          <w:cs/>
        </w:rPr>
        <w:t xml:space="preserve">  </w:t>
      </w:r>
      <w:r w:rsidRPr="00C813FE">
        <w:rPr>
          <w:rFonts w:cs="Shruti" w:hint="cs"/>
          <w:b w:val="0"/>
          <w:bCs w:val="0"/>
          <w:sz w:val="20"/>
          <w:szCs w:val="20"/>
          <w:cs/>
        </w:rPr>
        <w:t>અમલીકરણ</w:t>
      </w:r>
      <w:r w:rsidRPr="00C813FE">
        <w:rPr>
          <w:rFonts w:cs="Shruti"/>
          <w:b w:val="0"/>
          <w:bCs w:val="0"/>
          <w:sz w:val="20"/>
          <w:szCs w:val="20"/>
          <w:cs/>
        </w:rPr>
        <w:t xml:space="preserve"> </w:t>
      </w:r>
      <w:r w:rsidRPr="00C813FE">
        <w:rPr>
          <w:rFonts w:cs="Shruti" w:hint="cs"/>
          <w:b w:val="0"/>
          <w:bCs w:val="0"/>
          <w:sz w:val="20"/>
          <w:szCs w:val="20"/>
          <w:cs/>
        </w:rPr>
        <w:t>થઇ</w:t>
      </w:r>
      <w:r w:rsidRPr="00C813FE">
        <w:rPr>
          <w:rFonts w:cs="Shruti"/>
          <w:b w:val="0"/>
          <w:bCs w:val="0"/>
          <w:sz w:val="20"/>
          <w:szCs w:val="20"/>
          <w:cs/>
        </w:rPr>
        <w:t xml:space="preserve"> </w:t>
      </w:r>
      <w:r w:rsidRPr="00C813FE">
        <w:rPr>
          <w:rFonts w:cs="Shruti" w:hint="cs"/>
          <w:b w:val="0"/>
          <w:bCs w:val="0"/>
          <w:sz w:val="20"/>
          <w:szCs w:val="20"/>
          <w:cs/>
        </w:rPr>
        <w:t>રહ્યું</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 xml:space="preserve">. </w:t>
      </w:r>
      <w:r w:rsidRPr="00C813FE">
        <w:rPr>
          <w:rFonts w:cs="Shruti" w:hint="cs"/>
          <w:b w:val="0"/>
          <w:bCs w:val="0"/>
          <w:sz w:val="20"/>
          <w:szCs w:val="20"/>
          <w:cs/>
        </w:rPr>
        <w:t>ભાવનગર</w:t>
      </w:r>
      <w:r w:rsidRPr="00C813FE">
        <w:rPr>
          <w:rFonts w:cs="Shruti"/>
          <w:b w:val="0"/>
          <w:bCs w:val="0"/>
          <w:sz w:val="20"/>
          <w:szCs w:val="20"/>
          <w:cs/>
        </w:rPr>
        <w:t xml:space="preserve"> </w:t>
      </w:r>
      <w:r w:rsidRPr="00C813FE">
        <w:rPr>
          <w:rFonts w:cs="Shruti" w:hint="cs"/>
          <w:b w:val="0"/>
          <w:bCs w:val="0"/>
          <w:sz w:val="20"/>
          <w:szCs w:val="20"/>
          <w:cs/>
        </w:rPr>
        <w:t>જિલ્લા</w:t>
      </w:r>
      <w:r w:rsidRPr="00C813FE">
        <w:rPr>
          <w:b w:val="0"/>
          <w:bCs w:val="0"/>
          <w:sz w:val="20"/>
          <w:szCs w:val="20"/>
        </w:rPr>
        <w:t xml:space="preserve">, </w:t>
      </w:r>
      <w:r w:rsidRPr="00C813FE">
        <w:rPr>
          <w:rFonts w:cs="Shruti" w:hint="cs"/>
          <w:b w:val="0"/>
          <w:bCs w:val="0"/>
          <w:sz w:val="20"/>
          <w:szCs w:val="20"/>
          <w:cs/>
        </w:rPr>
        <w:t>ગુજરાતમાં</w:t>
      </w:r>
      <w:r w:rsidRPr="00C813FE">
        <w:rPr>
          <w:b w:val="0"/>
          <w:bCs w:val="0"/>
          <w:sz w:val="20"/>
          <w:szCs w:val="20"/>
        </w:rPr>
        <w:t xml:space="preserve">, </w:t>
      </w:r>
      <w:r w:rsidRPr="00C813FE">
        <w:rPr>
          <w:rFonts w:cs="Shruti" w:hint="cs"/>
          <w:b w:val="0"/>
          <w:bCs w:val="0"/>
          <w:sz w:val="20"/>
          <w:szCs w:val="20"/>
          <w:cs/>
        </w:rPr>
        <w:t>કમ્યુનિટી</w:t>
      </w:r>
      <w:r w:rsidRPr="00C813FE">
        <w:rPr>
          <w:rFonts w:cs="Shruti"/>
          <w:b w:val="0"/>
          <w:bCs w:val="0"/>
          <w:sz w:val="20"/>
          <w:szCs w:val="20"/>
          <w:cs/>
        </w:rPr>
        <w:t>-</w:t>
      </w:r>
      <w:r w:rsidRPr="00C813FE">
        <w:rPr>
          <w:rFonts w:cs="Shruti" w:hint="cs"/>
          <w:b w:val="0"/>
          <w:bCs w:val="0"/>
          <w:sz w:val="20"/>
          <w:szCs w:val="20"/>
          <w:cs/>
        </w:rPr>
        <w:t>આધારિત</w:t>
      </w:r>
      <w:r w:rsidRPr="00C813FE">
        <w:rPr>
          <w:rFonts w:cs="Shruti"/>
          <w:b w:val="0"/>
          <w:bCs w:val="0"/>
          <w:sz w:val="20"/>
          <w:szCs w:val="20"/>
          <w:cs/>
        </w:rPr>
        <w:t xml:space="preserve"> </w:t>
      </w:r>
      <w:r w:rsidRPr="00C813FE">
        <w:rPr>
          <w:rFonts w:cs="Shruti" w:hint="cs"/>
          <w:b w:val="0"/>
          <w:bCs w:val="0"/>
          <w:sz w:val="20"/>
          <w:szCs w:val="20"/>
          <w:cs/>
        </w:rPr>
        <w:t>પ્રાથમિક</w:t>
      </w:r>
      <w:r w:rsidRPr="00C813FE">
        <w:rPr>
          <w:rFonts w:cs="Shruti"/>
          <w:b w:val="0"/>
          <w:bCs w:val="0"/>
          <w:sz w:val="20"/>
          <w:szCs w:val="20"/>
          <w:cs/>
        </w:rPr>
        <w:t xml:space="preserve"> </w:t>
      </w:r>
      <w:r w:rsidRPr="00C813FE">
        <w:rPr>
          <w:rFonts w:cs="Shruti" w:hint="cs"/>
          <w:b w:val="0"/>
          <w:bCs w:val="0"/>
          <w:sz w:val="20"/>
          <w:szCs w:val="20"/>
          <w:cs/>
        </w:rPr>
        <w:t>આરોગ્ય</w:t>
      </w:r>
      <w:r w:rsidRPr="00C813FE">
        <w:rPr>
          <w:rFonts w:cs="Shruti"/>
          <w:b w:val="0"/>
          <w:bCs w:val="0"/>
          <w:sz w:val="20"/>
          <w:szCs w:val="20"/>
          <w:cs/>
        </w:rPr>
        <w:t xml:space="preserve"> </w:t>
      </w:r>
      <w:r w:rsidRPr="00C813FE">
        <w:rPr>
          <w:rFonts w:cs="Shruti" w:hint="cs"/>
          <w:b w:val="0"/>
          <w:bCs w:val="0"/>
          <w:sz w:val="20"/>
          <w:szCs w:val="20"/>
          <w:cs/>
        </w:rPr>
        <w:t>સંરચના</w:t>
      </w:r>
      <w:r w:rsidRPr="00C813FE">
        <w:rPr>
          <w:rFonts w:cs="Shruti"/>
          <w:b w:val="0"/>
          <w:bCs w:val="0"/>
          <w:sz w:val="20"/>
          <w:szCs w:val="20"/>
          <w:cs/>
        </w:rPr>
        <w:t xml:space="preserve"> (</w:t>
      </w:r>
      <w:r w:rsidRPr="00C813FE">
        <w:rPr>
          <w:b w:val="0"/>
          <w:bCs w:val="0"/>
          <w:sz w:val="20"/>
          <w:szCs w:val="20"/>
        </w:rPr>
        <w:t xml:space="preserve">CPHC) </w:t>
      </w:r>
      <w:r w:rsidRPr="00C813FE">
        <w:rPr>
          <w:rFonts w:cs="Shruti" w:hint="cs"/>
          <w:b w:val="0"/>
          <w:bCs w:val="0"/>
          <w:sz w:val="20"/>
          <w:szCs w:val="20"/>
          <w:cs/>
        </w:rPr>
        <w:t>પરિયોજનાઓમાં</w:t>
      </w:r>
      <w:r w:rsidRPr="00C813FE">
        <w:rPr>
          <w:rFonts w:cs="Shruti"/>
          <w:b w:val="0"/>
          <w:bCs w:val="0"/>
          <w:sz w:val="20"/>
          <w:szCs w:val="20"/>
          <w:cs/>
        </w:rPr>
        <w:t xml:space="preserve"> </w:t>
      </w:r>
      <w:r w:rsidRPr="00C813FE">
        <w:rPr>
          <w:rFonts w:cs="Shruti" w:hint="cs"/>
          <w:b w:val="0"/>
          <w:bCs w:val="0"/>
          <w:sz w:val="20"/>
          <w:szCs w:val="20"/>
          <w:cs/>
        </w:rPr>
        <w:t>સમુદાય</w:t>
      </w:r>
      <w:r w:rsidRPr="00C813FE">
        <w:rPr>
          <w:rFonts w:cs="Shruti"/>
          <w:b w:val="0"/>
          <w:bCs w:val="0"/>
          <w:sz w:val="20"/>
          <w:szCs w:val="20"/>
          <w:cs/>
        </w:rPr>
        <w:t xml:space="preserve"> </w:t>
      </w:r>
      <w:r w:rsidRPr="00C813FE">
        <w:rPr>
          <w:rFonts w:cs="Shruti" w:hint="cs"/>
          <w:b w:val="0"/>
          <w:bCs w:val="0"/>
          <w:sz w:val="20"/>
          <w:szCs w:val="20"/>
          <w:cs/>
        </w:rPr>
        <w:t>સંલગ્નતાની</w:t>
      </w:r>
      <w:r w:rsidRPr="00C813FE">
        <w:rPr>
          <w:rFonts w:cs="Shruti"/>
          <w:b w:val="0"/>
          <w:bCs w:val="0"/>
          <w:sz w:val="20"/>
          <w:szCs w:val="20"/>
          <w:cs/>
        </w:rPr>
        <w:t xml:space="preserve"> </w:t>
      </w:r>
      <w:r w:rsidRPr="00C813FE">
        <w:rPr>
          <w:rFonts w:cs="Shruti" w:hint="cs"/>
          <w:b w:val="0"/>
          <w:bCs w:val="0"/>
          <w:sz w:val="20"/>
          <w:szCs w:val="20"/>
          <w:cs/>
        </w:rPr>
        <w:t>ડોક્યુમેન્ટેશન</w:t>
      </w:r>
      <w:r w:rsidRPr="00C813FE">
        <w:rPr>
          <w:rFonts w:cs="Shruti"/>
          <w:b w:val="0"/>
          <w:bCs w:val="0"/>
          <w:sz w:val="20"/>
          <w:szCs w:val="20"/>
          <w:cs/>
        </w:rPr>
        <w:t xml:space="preserve"> </w:t>
      </w:r>
      <w:r w:rsidRPr="00C813FE">
        <w:rPr>
          <w:rFonts w:cs="Shruti" w:hint="cs"/>
          <w:b w:val="0"/>
          <w:bCs w:val="0"/>
          <w:sz w:val="20"/>
          <w:szCs w:val="20"/>
          <w:cs/>
        </w:rPr>
        <w:t>અને</w:t>
      </w:r>
      <w:r w:rsidRPr="00C813FE">
        <w:rPr>
          <w:rFonts w:cs="Shruti"/>
          <w:b w:val="0"/>
          <w:bCs w:val="0"/>
          <w:sz w:val="20"/>
          <w:szCs w:val="20"/>
          <w:cs/>
        </w:rPr>
        <w:t xml:space="preserve"> </w:t>
      </w:r>
      <w:r w:rsidRPr="00C813FE">
        <w:rPr>
          <w:rFonts w:cs="Shruti" w:hint="cs"/>
          <w:b w:val="0"/>
          <w:bCs w:val="0"/>
          <w:sz w:val="20"/>
          <w:szCs w:val="20"/>
          <w:cs/>
        </w:rPr>
        <w:t>શ્રેષ્ઠ</w:t>
      </w:r>
      <w:r w:rsidRPr="00C813FE">
        <w:rPr>
          <w:rFonts w:cs="Shruti"/>
          <w:b w:val="0"/>
          <w:bCs w:val="0"/>
          <w:sz w:val="20"/>
          <w:szCs w:val="20"/>
          <w:cs/>
        </w:rPr>
        <w:t xml:space="preserve"> </w:t>
      </w:r>
      <w:r w:rsidRPr="00C813FE">
        <w:rPr>
          <w:rFonts w:cs="Shruti" w:hint="cs"/>
          <w:b w:val="0"/>
          <w:bCs w:val="0"/>
          <w:sz w:val="20"/>
          <w:szCs w:val="20"/>
          <w:cs/>
        </w:rPr>
        <w:t>અભ્યાસોના</w:t>
      </w:r>
      <w:r w:rsidRPr="00C813FE">
        <w:rPr>
          <w:rFonts w:cs="Shruti"/>
          <w:b w:val="0"/>
          <w:bCs w:val="0"/>
          <w:sz w:val="20"/>
          <w:szCs w:val="20"/>
          <w:cs/>
        </w:rPr>
        <w:t xml:space="preserve"> </w:t>
      </w:r>
      <w:r w:rsidRPr="00C813FE">
        <w:rPr>
          <w:rFonts w:cs="Shruti" w:hint="cs"/>
          <w:b w:val="0"/>
          <w:bCs w:val="0"/>
          <w:sz w:val="20"/>
          <w:szCs w:val="20"/>
          <w:cs/>
        </w:rPr>
        <w:t>વધારા</w:t>
      </w:r>
      <w:r w:rsidRPr="00C813FE">
        <w:rPr>
          <w:rFonts w:cs="Shruti"/>
          <w:b w:val="0"/>
          <w:bCs w:val="0"/>
          <w:sz w:val="20"/>
          <w:szCs w:val="20"/>
          <w:cs/>
        </w:rPr>
        <w:t xml:space="preserve"> </w:t>
      </w:r>
      <w:r w:rsidRPr="00C813FE">
        <w:rPr>
          <w:rFonts w:cs="Shruti" w:hint="cs"/>
          <w:b w:val="0"/>
          <w:bCs w:val="0"/>
          <w:sz w:val="20"/>
          <w:szCs w:val="20"/>
          <w:cs/>
        </w:rPr>
        <w:t>માટે</w:t>
      </w:r>
      <w:r w:rsidRPr="00C813FE">
        <w:rPr>
          <w:rFonts w:cs="Shruti"/>
          <w:b w:val="0"/>
          <w:bCs w:val="0"/>
          <w:sz w:val="20"/>
          <w:szCs w:val="20"/>
          <w:cs/>
        </w:rPr>
        <w:t xml:space="preserve"> </w:t>
      </w:r>
      <w:r w:rsidRPr="00C813FE">
        <w:rPr>
          <w:rFonts w:cs="Shruti" w:hint="cs"/>
          <w:b w:val="0"/>
          <w:bCs w:val="0"/>
          <w:sz w:val="20"/>
          <w:szCs w:val="20"/>
          <w:cs/>
        </w:rPr>
        <w:t>સમર્થન</w:t>
      </w:r>
      <w:r w:rsidRPr="00C813FE">
        <w:rPr>
          <w:rFonts w:cs="Shruti"/>
          <w:b w:val="0"/>
          <w:bCs w:val="0"/>
          <w:sz w:val="20"/>
          <w:szCs w:val="20"/>
          <w:cs/>
        </w:rPr>
        <w:t xml:space="preserve"> </w:t>
      </w:r>
      <w:r w:rsidRPr="00C813FE">
        <w:rPr>
          <w:rFonts w:cs="Shruti" w:hint="cs"/>
          <w:b w:val="0"/>
          <w:bCs w:val="0"/>
          <w:sz w:val="20"/>
          <w:szCs w:val="20"/>
          <w:cs/>
        </w:rPr>
        <w:t>આપવા</w:t>
      </w:r>
      <w:r w:rsidRPr="00C813FE">
        <w:rPr>
          <w:rFonts w:cs="Shruti"/>
          <w:b w:val="0"/>
          <w:bCs w:val="0"/>
          <w:sz w:val="20"/>
          <w:szCs w:val="20"/>
          <w:cs/>
        </w:rPr>
        <w:t xml:space="preserve"> </w:t>
      </w:r>
      <w:r w:rsidRPr="00C813FE">
        <w:rPr>
          <w:rFonts w:cs="Shruti" w:hint="cs"/>
          <w:b w:val="0"/>
          <w:bCs w:val="0"/>
          <w:sz w:val="20"/>
          <w:szCs w:val="20"/>
          <w:cs/>
        </w:rPr>
        <w:t>માટેનો</w:t>
      </w:r>
      <w:r w:rsidRPr="00C813FE">
        <w:rPr>
          <w:rFonts w:cs="Shruti"/>
          <w:b w:val="0"/>
          <w:bCs w:val="0"/>
          <w:sz w:val="20"/>
          <w:szCs w:val="20"/>
          <w:cs/>
        </w:rPr>
        <w:t xml:space="preserve"> </w:t>
      </w:r>
      <w:r w:rsidRPr="00C813FE">
        <w:rPr>
          <w:rFonts w:cs="Shruti" w:hint="cs"/>
          <w:b w:val="0"/>
          <w:bCs w:val="0"/>
          <w:sz w:val="20"/>
          <w:szCs w:val="20"/>
          <w:cs/>
        </w:rPr>
        <w:t>અભ્યાસ</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 xml:space="preserve">. </w:t>
      </w:r>
    </w:p>
    <w:p w14:paraId="51C6EE22" w14:textId="77777777" w:rsidR="004409EF" w:rsidRPr="00C813FE" w:rsidRDefault="004409EF" w:rsidP="004409EF">
      <w:pPr>
        <w:spacing w:line="276" w:lineRule="auto"/>
        <w:jc w:val="both"/>
        <w:rPr>
          <w:b w:val="0"/>
          <w:bCs w:val="0"/>
          <w:sz w:val="20"/>
          <w:szCs w:val="20"/>
        </w:rPr>
      </w:pPr>
      <w:r w:rsidRPr="00C813FE">
        <w:rPr>
          <w:rFonts w:cs="Shruti" w:hint="cs"/>
          <w:b w:val="0"/>
          <w:bCs w:val="0"/>
          <w:sz w:val="20"/>
          <w:szCs w:val="20"/>
          <w:cs/>
        </w:rPr>
        <w:t>આ</w:t>
      </w:r>
      <w:r w:rsidRPr="00C813FE">
        <w:rPr>
          <w:rFonts w:cs="Shruti"/>
          <w:b w:val="0"/>
          <w:bCs w:val="0"/>
          <w:sz w:val="20"/>
          <w:szCs w:val="20"/>
          <w:cs/>
        </w:rPr>
        <w:t xml:space="preserve"> </w:t>
      </w:r>
      <w:r w:rsidRPr="00C813FE">
        <w:rPr>
          <w:rFonts w:cs="Shruti" w:hint="cs"/>
          <w:b w:val="0"/>
          <w:bCs w:val="0"/>
          <w:sz w:val="20"/>
          <w:szCs w:val="20"/>
          <w:cs/>
        </w:rPr>
        <w:t>પરિયોજનાની</w:t>
      </w:r>
      <w:r w:rsidRPr="00C813FE">
        <w:rPr>
          <w:rFonts w:cs="Shruti"/>
          <w:b w:val="0"/>
          <w:bCs w:val="0"/>
          <w:sz w:val="20"/>
          <w:szCs w:val="20"/>
          <w:cs/>
        </w:rPr>
        <w:t xml:space="preserve"> </w:t>
      </w:r>
      <w:r w:rsidRPr="00C813FE">
        <w:rPr>
          <w:rFonts w:cs="Shruti" w:hint="cs"/>
          <w:b w:val="0"/>
          <w:bCs w:val="0"/>
          <w:sz w:val="20"/>
          <w:szCs w:val="20"/>
          <w:cs/>
        </w:rPr>
        <w:t>તહેથી</w:t>
      </w:r>
      <w:r w:rsidRPr="00C813FE">
        <w:rPr>
          <w:rFonts w:cs="Shruti"/>
          <w:b w:val="0"/>
          <w:bCs w:val="0"/>
          <w:sz w:val="20"/>
          <w:szCs w:val="20"/>
          <w:cs/>
        </w:rPr>
        <w:t xml:space="preserve"> </w:t>
      </w:r>
      <w:r w:rsidRPr="00C813FE">
        <w:rPr>
          <w:rFonts w:cs="Shruti" w:hint="cs"/>
          <w:b w:val="0"/>
          <w:bCs w:val="0"/>
          <w:sz w:val="20"/>
          <w:szCs w:val="20"/>
          <w:cs/>
        </w:rPr>
        <w:t>પ્રભાવશાળી</w:t>
      </w:r>
      <w:r w:rsidRPr="00C813FE">
        <w:rPr>
          <w:rFonts w:cs="Shruti"/>
          <w:b w:val="0"/>
          <w:bCs w:val="0"/>
          <w:sz w:val="20"/>
          <w:szCs w:val="20"/>
          <w:cs/>
        </w:rPr>
        <w:t xml:space="preserve"> </w:t>
      </w:r>
      <w:r w:rsidRPr="00C813FE">
        <w:rPr>
          <w:rFonts w:cs="Shruti" w:hint="cs"/>
          <w:b w:val="0"/>
          <w:bCs w:val="0"/>
          <w:sz w:val="20"/>
          <w:szCs w:val="20"/>
          <w:cs/>
        </w:rPr>
        <w:t>સમુદાય</w:t>
      </w:r>
      <w:r w:rsidRPr="00C813FE">
        <w:rPr>
          <w:rFonts w:cs="Shruti"/>
          <w:b w:val="0"/>
          <w:bCs w:val="0"/>
          <w:sz w:val="20"/>
          <w:szCs w:val="20"/>
          <w:cs/>
        </w:rPr>
        <w:t xml:space="preserve"> </w:t>
      </w:r>
      <w:r w:rsidRPr="00C813FE">
        <w:rPr>
          <w:rFonts w:cs="Shruti" w:hint="cs"/>
          <w:b w:val="0"/>
          <w:bCs w:val="0"/>
          <w:sz w:val="20"/>
          <w:szCs w:val="20"/>
          <w:cs/>
        </w:rPr>
        <w:t>સંલગ્નતાના</w:t>
      </w:r>
      <w:r w:rsidRPr="00C813FE">
        <w:rPr>
          <w:rFonts w:cs="Shruti"/>
          <w:b w:val="0"/>
          <w:bCs w:val="0"/>
          <w:sz w:val="20"/>
          <w:szCs w:val="20"/>
          <w:cs/>
        </w:rPr>
        <w:t xml:space="preserve"> </w:t>
      </w:r>
      <w:r w:rsidRPr="00C813FE">
        <w:rPr>
          <w:rFonts w:cs="Shruti" w:hint="cs"/>
          <w:b w:val="0"/>
          <w:bCs w:val="0"/>
          <w:sz w:val="20"/>
          <w:szCs w:val="20"/>
          <w:cs/>
        </w:rPr>
        <w:t>અભ્યાસોને</w:t>
      </w:r>
      <w:r w:rsidRPr="00C813FE">
        <w:rPr>
          <w:rFonts w:cs="Shruti"/>
          <w:b w:val="0"/>
          <w:bCs w:val="0"/>
          <w:sz w:val="20"/>
          <w:szCs w:val="20"/>
          <w:cs/>
        </w:rPr>
        <w:t xml:space="preserve"> </w:t>
      </w:r>
      <w:r w:rsidRPr="00C813FE">
        <w:rPr>
          <w:rFonts w:cs="Shruti" w:hint="cs"/>
          <w:b w:val="0"/>
          <w:bCs w:val="0"/>
          <w:sz w:val="20"/>
          <w:szCs w:val="20"/>
          <w:cs/>
        </w:rPr>
        <w:t>ડોક્યુમેન્ટ</w:t>
      </w:r>
      <w:r w:rsidRPr="00C813FE">
        <w:rPr>
          <w:rFonts w:cs="Shruti"/>
          <w:b w:val="0"/>
          <w:bCs w:val="0"/>
          <w:sz w:val="20"/>
          <w:szCs w:val="20"/>
          <w:cs/>
        </w:rPr>
        <w:t xml:space="preserve"> </w:t>
      </w:r>
      <w:r w:rsidRPr="00C813FE">
        <w:rPr>
          <w:rFonts w:cs="Shruti" w:hint="cs"/>
          <w:b w:val="0"/>
          <w:bCs w:val="0"/>
          <w:sz w:val="20"/>
          <w:szCs w:val="20"/>
          <w:cs/>
        </w:rPr>
        <w:t>કરવા</w:t>
      </w:r>
      <w:r w:rsidRPr="00C813FE">
        <w:rPr>
          <w:rFonts w:cs="Shruti"/>
          <w:b w:val="0"/>
          <w:bCs w:val="0"/>
          <w:sz w:val="20"/>
          <w:szCs w:val="20"/>
          <w:cs/>
        </w:rPr>
        <w:t xml:space="preserve"> </w:t>
      </w:r>
      <w:r w:rsidRPr="00C813FE">
        <w:rPr>
          <w:rFonts w:cs="Shruti" w:hint="cs"/>
          <w:b w:val="0"/>
          <w:bCs w:val="0"/>
          <w:sz w:val="20"/>
          <w:szCs w:val="20"/>
          <w:cs/>
        </w:rPr>
        <w:t>માટે</w:t>
      </w:r>
      <w:r w:rsidRPr="00C813FE">
        <w:rPr>
          <w:rFonts w:cs="Shruti"/>
          <w:b w:val="0"/>
          <w:bCs w:val="0"/>
          <w:sz w:val="20"/>
          <w:szCs w:val="20"/>
          <w:cs/>
        </w:rPr>
        <w:t xml:space="preserve"> </w:t>
      </w:r>
      <w:r w:rsidRPr="00C813FE">
        <w:rPr>
          <w:rFonts w:cs="Shruti" w:hint="cs"/>
          <w:b w:val="0"/>
          <w:bCs w:val="0"/>
          <w:sz w:val="20"/>
          <w:szCs w:val="20"/>
          <w:cs/>
        </w:rPr>
        <w:t>અમે</w:t>
      </w:r>
      <w:r w:rsidRPr="00C813FE">
        <w:rPr>
          <w:rFonts w:cs="Shruti"/>
          <w:b w:val="0"/>
          <w:bCs w:val="0"/>
          <w:sz w:val="20"/>
          <w:szCs w:val="20"/>
          <w:cs/>
        </w:rPr>
        <w:t xml:space="preserve"> </w:t>
      </w:r>
      <w:r w:rsidRPr="00C813FE">
        <w:rPr>
          <w:rFonts w:cs="Shruti" w:hint="cs"/>
          <w:b w:val="0"/>
          <w:bCs w:val="0"/>
          <w:sz w:val="20"/>
          <w:szCs w:val="20"/>
          <w:cs/>
        </w:rPr>
        <w:t>એક</w:t>
      </w:r>
      <w:r w:rsidRPr="00C813FE">
        <w:rPr>
          <w:rFonts w:cs="Shruti"/>
          <w:b w:val="0"/>
          <w:bCs w:val="0"/>
          <w:sz w:val="20"/>
          <w:szCs w:val="20"/>
          <w:cs/>
        </w:rPr>
        <w:t xml:space="preserve"> </w:t>
      </w:r>
      <w:r w:rsidRPr="00C813FE">
        <w:rPr>
          <w:rFonts w:cs="Shruti" w:hint="cs"/>
          <w:b w:val="0"/>
          <w:bCs w:val="0"/>
          <w:sz w:val="20"/>
          <w:szCs w:val="20"/>
          <w:cs/>
        </w:rPr>
        <w:t>અભ્યાસ</w:t>
      </w:r>
      <w:r w:rsidRPr="00C813FE">
        <w:rPr>
          <w:rFonts w:cs="Shruti"/>
          <w:b w:val="0"/>
          <w:bCs w:val="0"/>
          <w:sz w:val="20"/>
          <w:szCs w:val="20"/>
          <w:cs/>
        </w:rPr>
        <w:t xml:space="preserve"> </w:t>
      </w:r>
      <w:r w:rsidRPr="00C813FE">
        <w:rPr>
          <w:rFonts w:cs="Shruti" w:hint="cs"/>
          <w:b w:val="0"/>
          <w:bCs w:val="0"/>
          <w:sz w:val="20"/>
          <w:szCs w:val="20"/>
          <w:cs/>
        </w:rPr>
        <w:t>કરવાનો</w:t>
      </w:r>
      <w:r w:rsidRPr="00C813FE">
        <w:rPr>
          <w:rFonts w:cs="Shruti"/>
          <w:b w:val="0"/>
          <w:bCs w:val="0"/>
          <w:sz w:val="20"/>
          <w:szCs w:val="20"/>
          <w:cs/>
        </w:rPr>
        <w:t xml:space="preserve"> </w:t>
      </w:r>
      <w:r w:rsidRPr="00C813FE">
        <w:rPr>
          <w:rFonts w:cs="Shruti" w:hint="cs"/>
          <w:b w:val="0"/>
          <w:bCs w:val="0"/>
          <w:sz w:val="20"/>
          <w:szCs w:val="20"/>
          <w:cs/>
        </w:rPr>
        <w:t>આયોજન</w:t>
      </w:r>
      <w:r w:rsidRPr="00C813FE">
        <w:rPr>
          <w:rFonts w:cs="Shruti"/>
          <w:b w:val="0"/>
          <w:bCs w:val="0"/>
          <w:sz w:val="20"/>
          <w:szCs w:val="20"/>
          <w:cs/>
        </w:rPr>
        <w:t xml:space="preserve"> </w:t>
      </w:r>
      <w:r w:rsidRPr="00C813FE">
        <w:rPr>
          <w:rFonts w:cs="Shruti" w:hint="cs"/>
          <w:b w:val="0"/>
          <w:bCs w:val="0"/>
          <w:sz w:val="20"/>
          <w:szCs w:val="20"/>
          <w:cs/>
        </w:rPr>
        <w:t>કરવાનો</w:t>
      </w:r>
      <w:r w:rsidRPr="00C813FE">
        <w:rPr>
          <w:rFonts w:cs="Shruti"/>
          <w:b w:val="0"/>
          <w:bCs w:val="0"/>
          <w:sz w:val="20"/>
          <w:szCs w:val="20"/>
          <w:cs/>
        </w:rPr>
        <w:t xml:space="preserve"> </w:t>
      </w:r>
      <w:r w:rsidRPr="00C813FE">
        <w:rPr>
          <w:rFonts w:cs="Shruti" w:hint="cs"/>
          <w:b w:val="0"/>
          <w:bCs w:val="0"/>
          <w:sz w:val="20"/>
          <w:szCs w:val="20"/>
          <w:cs/>
        </w:rPr>
        <w:t>યોજનાબદ્ધ</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 xml:space="preserve">. </w:t>
      </w:r>
      <w:r w:rsidRPr="00C813FE">
        <w:rPr>
          <w:rFonts w:cs="Shruti" w:hint="cs"/>
          <w:b w:val="0"/>
          <w:bCs w:val="0"/>
          <w:sz w:val="20"/>
          <w:szCs w:val="20"/>
          <w:cs/>
        </w:rPr>
        <w:t>આ</w:t>
      </w:r>
      <w:r w:rsidRPr="00C813FE">
        <w:rPr>
          <w:rFonts w:cs="Shruti"/>
          <w:b w:val="0"/>
          <w:bCs w:val="0"/>
          <w:sz w:val="20"/>
          <w:szCs w:val="20"/>
          <w:cs/>
        </w:rPr>
        <w:t xml:space="preserve"> </w:t>
      </w:r>
      <w:r w:rsidRPr="00C813FE">
        <w:rPr>
          <w:rFonts w:cs="Shruti" w:hint="cs"/>
          <w:b w:val="0"/>
          <w:bCs w:val="0"/>
          <w:sz w:val="20"/>
          <w:szCs w:val="20"/>
          <w:cs/>
        </w:rPr>
        <w:t>પરિયોજનાનો</w:t>
      </w:r>
      <w:r w:rsidRPr="00C813FE">
        <w:rPr>
          <w:rFonts w:cs="Shruti"/>
          <w:b w:val="0"/>
          <w:bCs w:val="0"/>
          <w:sz w:val="20"/>
          <w:szCs w:val="20"/>
          <w:cs/>
        </w:rPr>
        <w:t xml:space="preserve"> </w:t>
      </w:r>
      <w:r w:rsidRPr="00C813FE">
        <w:rPr>
          <w:rFonts w:cs="Shruti" w:hint="cs"/>
          <w:b w:val="0"/>
          <w:bCs w:val="0"/>
          <w:sz w:val="20"/>
          <w:szCs w:val="20"/>
          <w:cs/>
        </w:rPr>
        <w:t>શીર્ષક</w:t>
      </w:r>
      <w:r w:rsidRPr="00C813FE">
        <w:rPr>
          <w:rFonts w:cs="Shruti"/>
          <w:b w:val="0"/>
          <w:bCs w:val="0"/>
          <w:sz w:val="20"/>
          <w:szCs w:val="20"/>
          <w:cs/>
        </w:rPr>
        <w:t xml:space="preserve"> </w:t>
      </w:r>
      <w:r w:rsidRPr="00C813FE">
        <w:rPr>
          <w:rFonts w:cs="Shruti" w:hint="cs"/>
          <w:b w:val="0"/>
          <w:bCs w:val="0"/>
          <w:sz w:val="20"/>
          <w:szCs w:val="20"/>
          <w:cs/>
        </w:rPr>
        <w:t>હશે</w:t>
      </w:r>
      <w:r w:rsidRPr="00C813FE">
        <w:rPr>
          <w:rFonts w:cs="Shruti"/>
          <w:b w:val="0"/>
          <w:bCs w:val="0"/>
          <w:sz w:val="20"/>
          <w:szCs w:val="20"/>
          <w:cs/>
        </w:rPr>
        <w:t xml:space="preserve"> "</w:t>
      </w:r>
      <w:r w:rsidRPr="00C813FE">
        <w:rPr>
          <w:rFonts w:cs="Shruti" w:hint="cs"/>
          <w:b w:val="0"/>
          <w:bCs w:val="0"/>
          <w:sz w:val="20"/>
          <w:szCs w:val="20"/>
          <w:cs/>
        </w:rPr>
        <w:t>સમૃદ્ધિ</w:t>
      </w:r>
      <w:r w:rsidRPr="00C813FE">
        <w:rPr>
          <w:rFonts w:cs="Shruti"/>
          <w:b w:val="0"/>
          <w:bCs w:val="0"/>
          <w:sz w:val="20"/>
          <w:szCs w:val="20"/>
          <w:cs/>
        </w:rPr>
        <w:t xml:space="preserve"> </w:t>
      </w:r>
      <w:r w:rsidRPr="00C813FE">
        <w:rPr>
          <w:rFonts w:cs="Shruti" w:hint="cs"/>
          <w:b w:val="0"/>
          <w:bCs w:val="0"/>
          <w:sz w:val="20"/>
          <w:szCs w:val="20"/>
          <w:cs/>
        </w:rPr>
        <w:t>અને</w:t>
      </w:r>
      <w:r w:rsidRPr="00C813FE">
        <w:rPr>
          <w:rFonts w:cs="Shruti"/>
          <w:b w:val="0"/>
          <w:bCs w:val="0"/>
          <w:sz w:val="20"/>
          <w:szCs w:val="20"/>
          <w:cs/>
        </w:rPr>
        <w:t xml:space="preserve"> </w:t>
      </w:r>
      <w:r w:rsidRPr="00C813FE">
        <w:rPr>
          <w:rFonts w:cs="Shruti" w:hint="cs"/>
          <w:b w:val="0"/>
          <w:bCs w:val="0"/>
          <w:sz w:val="20"/>
          <w:szCs w:val="20"/>
          <w:cs/>
        </w:rPr>
        <w:t>સમુદાય</w:t>
      </w:r>
      <w:r w:rsidRPr="00C813FE">
        <w:rPr>
          <w:rFonts w:cs="Shruti"/>
          <w:b w:val="0"/>
          <w:bCs w:val="0"/>
          <w:sz w:val="20"/>
          <w:szCs w:val="20"/>
          <w:cs/>
        </w:rPr>
        <w:t xml:space="preserve"> </w:t>
      </w:r>
      <w:r w:rsidRPr="00C813FE">
        <w:rPr>
          <w:rFonts w:cs="Shruti" w:hint="cs"/>
          <w:b w:val="0"/>
          <w:bCs w:val="0"/>
          <w:sz w:val="20"/>
          <w:szCs w:val="20"/>
          <w:cs/>
        </w:rPr>
        <w:t>સંલગ્નતાના</w:t>
      </w:r>
      <w:r w:rsidRPr="00C813FE">
        <w:rPr>
          <w:rFonts w:cs="Shruti"/>
          <w:b w:val="0"/>
          <w:bCs w:val="0"/>
          <w:sz w:val="20"/>
          <w:szCs w:val="20"/>
          <w:cs/>
        </w:rPr>
        <w:t xml:space="preserve"> </w:t>
      </w:r>
      <w:r w:rsidRPr="00C813FE">
        <w:rPr>
          <w:rFonts w:cs="Shruti" w:hint="cs"/>
          <w:b w:val="0"/>
          <w:bCs w:val="0"/>
          <w:sz w:val="20"/>
          <w:szCs w:val="20"/>
          <w:cs/>
        </w:rPr>
        <w:t>સાથે</w:t>
      </w:r>
      <w:r w:rsidRPr="00C813FE">
        <w:rPr>
          <w:rFonts w:cs="Shruti"/>
          <w:b w:val="0"/>
          <w:bCs w:val="0"/>
          <w:sz w:val="20"/>
          <w:szCs w:val="20"/>
          <w:cs/>
        </w:rPr>
        <w:t xml:space="preserve"> </w:t>
      </w:r>
      <w:r w:rsidRPr="00C813FE">
        <w:rPr>
          <w:rFonts w:cs="Shruti" w:hint="cs"/>
          <w:b w:val="0"/>
          <w:bCs w:val="0"/>
          <w:sz w:val="20"/>
          <w:szCs w:val="20"/>
          <w:cs/>
        </w:rPr>
        <w:t>શ્રેષ્ઠ</w:t>
      </w:r>
      <w:r w:rsidRPr="00C813FE">
        <w:rPr>
          <w:rFonts w:cs="Shruti"/>
          <w:b w:val="0"/>
          <w:bCs w:val="0"/>
          <w:sz w:val="20"/>
          <w:szCs w:val="20"/>
          <w:cs/>
        </w:rPr>
        <w:t xml:space="preserve"> </w:t>
      </w:r>
      <w:r w:rsidRPr="00C813FE">
        <w:rPr>
          <w:rFonts w:cs="Shruti" w:hint="cs"/>
          <w:b w:val="0"/>
          <w:bCs w:val="0"/>
          <w:sz w:val="20"/>
          <w:szCs w:val="20"/>
          <w:cs/>
        </w:rPr>
        <w:t>અભ્યાસોને</w:t>
      </w:r>
      <w:r w:rsidRPr="00C813FE">
        <w:rPr>
          <w:rFonts w:cs="Shruti"/>
          <w:b w:val="0"/>
          <w:bCs w:val="0"/>
          <w:sz w:val="20"/>
          <w:szCs w:val="20"/>
          <w:cs/>
        </w:rPr>
        <w:t xml:space="preserve"> </w:t>
      </w:r>
      <w:r w:rsidRPr="00C813FE">
        <w:rPr>
          <w:rFonts w:cs="Shruti" w:hint="cs"/>
          <w:b w:val="0"/>
          <w:bCs w:val="0"/>
          <w:sz w:val="20"/>
          <w:szCs w:val="20"/>
          <w:cs/>
        </w:rPr>
        <w:t>ડોક્યુમેન્ટ</w:t>
      </w:r>
      <w:r w:rsidRPr="00C813FE">
        <w:rPr>
          <w:rFonts w:cs="Shruti"/>
          <w:b w:val="0"/>
          <w:bCs w:val="0"/>
          <w:sz w:val="20"/>
          <w:szCs w:val="20"/>
          <w:cs/>
        </w:rPr>
        <w:t xml:space="preserve"> </w:t>
      </w:r>
      <w:r w:rsidRPr="00C813FE">
        <w:rPr>
          <w:rFonts w:cs="Shruti" w:hint="cs"/>
          <w:b w:val="0"/>
          <w:bCs w:val="0"/>
          <w:sz w:val="20"/>
          <w:szCs w:val="20"/>
          <w:cs/>
        </w:rPr>
        <w:t>કરવા</w:t>
      </w:r>
      <w:r w:rsidRPr="00C813FE">
        <w:rPr>
          <w:rFonts w:cs="Shruti"/>
          <w:b w:val="0"/>
          <w:bCs w:val="0"/>
          <w:sz w:val="20"/>
          <w:szCs w:val="20"/>
          <w:cs/>
        </w:rPr>
        <w:t xml:space="preserve"> </w:t>
      </w:r>
      <w:r w:rsidRPr="00C813FE">
        <w:rPr>
          <w:rFonts w:cs="Shruti" w:hint="cs"/>
          <w:b w:val="0"/>
          <w:bCs w:val="0"/>
          <w:sz w:val="20"/>
          <w:szCs w:val="20"/>
          <w:cs/>
        </w:rPr>
        <w:t>અને</w:t>
      </w:r>
      <w:r w:rsidRPr="00C813FE">
        <w:rPr>
          <w:rFonts w:cs="Shruti"/>
          <w:b w:val="0"/>
          <w:bCs w:val="0"/>
          <w:sz w:val="20"/>
          <w:szCs w:val="20"/>
          <w:cs/>
        </w:rPr>
        <w:t xml:space="preserve"> </w:t>
      </w:r>
      <w:r w:rsidRPr="00C813FE">
        <w:rPr>
          <w:rFonts w:cs="Shruti" w:hint="cs"/>
          <w:b w:val="0"/>
          <w:bCs w:val="0"/>
          <w:sz w:val="20"/>
          <w:szCs w:val="20"/>
          <w:cs/>
        </w:rPr>
        <w:t>વધારા</w:t>
      </w:r>
      <w:r w:rsidRPr="00C813FE">
        <w:rPr>
          <w:rFonts w:cs="Shruti"/>
          <w:b w:val="0"/>
          <w:bCs w:val="0"/>
          <w:sz w:val="20"/>
          <w:szCs w:val="20"/>
          <w:cs/>
        </w:rPr>
        <w:t xml:space="preserve"> </w:t>
      </w:r>
      <w:r w:rsidRPr="00C813FE">
        <w:rPr>
          <w:rFonts w:cs="Shruti" w:hint="cs"/>
          <w:b w:val="0"/>
          <w:bCs w:val="0"/>
          <w:sz w:val="20"/>
          <w:szCs w:val="20"/>
          <w:cs/>
        </w:rPr>
        <w:t>કરવાનું</w:t>
      </w:r>
      <w:r w:rsidRPr="00C813FE">
        <w:rPr>
          <w:rFonts w:cs="Shruti"/>
          <w:b w:val="0"/>
          <w:bCs w:val="0"/>
          <w:sz w:val="20"/>
          <w:szCs w:val="20"/>
          <w:cs/>
        </w:rPr>
        <w:t>."</w:t>
      </w:r>
    </w:p>
    <w:p w14:paraId="57AA615F" w14:textId="77777777" w:rsidR="004409EF" w:rsidRPr="00C813FE" w:rsidRDefault="004409EF" w:rsidP="004409EF">
      <w:pPr>
        <w:spacing w:line="276" w:lineRule="auto"/>
        <w:jc w:val="both"/>
        <w:rPr>
          <w:b w:val="0"/>
          <w:bCs w:val="0"/>
          <w:sz w:val="20"/>
          <w:szCs w:val="20"/>
        </w:rPr>
      </w:pPr>
      <w:r w:rsidRPr="00C813FE">
        <w:rPr>
          <w:rFonts w:cs="Shruti" w:hint="cs"/>
          <w:b w:val="0"/>
          <w:bCs w:val="0"/>
          <w:sz w:val="20"/>
          <w:szCs w:val="20"/>
          <w:cs/>
        </w:rPr>
        <w:t>અમે</w:t>
      </w:r>
      <w:r w:rsidRPr="00C813FE">
        <w:rPr>
          <w:rFonts w:cs="Shruti"/>
          <w:b w:val="0"/>
          <w:bCs w:val="0"/>
          <w:sz w:val="20"/>
          <w:szCs w:val="20"/>
          <w:cs/>
        </w:rPr>
        <w:t xml:space="preserve"> </w:t>
      </w:r>
      <w:r w:rsidRPr="00C813FE">
        <w:rPr>
          <w:rFonts w:cs="Shruti" w:hint="cs"/>
          <w:b w:val="0"/>
          <w:bCs w:val="0"/>
          <w:sz w:val="20"/>
          <w:szCs w:val="20"/>
          <w:cs/>
        </w:rPr>
        <w:t>તમને</w:t>
      </w:r>
      <w:r w:rsidRPr="00C813FE">
        <w:rPr>
          <w:rFonts w:cs="Shruti"/>
          <w:b w:val="0"/>
          <w:bCs w:val="0"/>
          <w:sz w:val="20"/>
          <w:szCs w:val="20"/>
          <w:cs/>
        </w:rPr>
        <w:t xml:space="preserve"> </w:t>
      </w:r>
      <w:r w:rsidRPr="00C813FE">
        <w:rPr>
          <w:rFonts w:cs="Shruti" w:hint="cs"/>
          <w:b w:val="0"/>
          <w:bCs w:val="0"/>
          <w:sz w:val="20"/>
          <w:szCs w:val="20"/>
          <w:cs/>
        </w:rPr>
        <w:t>ઉપરોક્ત</w:t>
      </w:r>
      <w:r w:rsidRPr="00C813FE">
        <w:rPr>
          <w:rFonts w:cs="Shruti"/>
          <w:b w:val="0"/>
          <w:bCs w:val="0"/>
          <w:sz w:val="20"/>
          <w:szCs w:val="20"/>
          <w:cs/>
        </w:rPr>
        <w:t xml:space="preserve"> </w:t>
      </w:r>
      <w:r w:rsidRPr="00C813FE">
        <w:rPr>
          <w:rFonts w:cs="Shruti" w:hint="cs"/>
          <w:b w:val="0"/>
          <w:bCs w:val="0"/>
          <w:sz w:val="20"/>
          <w:szCs w:val="20"/>
          <w:cs/>
        </w:rPr>
        <w:t>ઉલ્લેખિત</w:t>
      </w:r>
      <w:r w:rsidRPr="00C813FE">
        <w:rPr>
          <w:rFonts w:cs="Shruti"/>
          <w:b w:val="0"/>
          <w:bCs w:val="0"/>
          <w:sz w:val="20"/>
          <w:szCs w:val="20"/>
          <w:cs/>
        </w:rPr>
        <w:t xml:space="preserve"> </w:t>
      </w:r>
      <w:r w:rsidRPr="00C813FE">
        <w:rPr>
          <w:rFonts w:cs="Shruti" w:hint="cs"/>
          <w:b w:val="0"/>
          <w:bCs w:val="0"/>
          <w:sz w:val="20"/>
          <w:szCs w:val="20"/>
          <w:cs/>
        </w:rPr>
        <w:t>અભ્યાસ</w:t>
      </w:r>
      <w:r w:rsidRPr="00C813FE">
        <w:rPr>
          <w:rFonts w:cs="Shruti"/>
          <w:b w:val="0"/>
          <w:bCs w:val="0"/>
          <w:sz w:val="20"/>
          <w:szCs w:val="20"/>
          <w:cs/>
        </w:rPr>
        <w:t xml:space="preserve"> </w:t>
      </w:r>
      <w:r w:rsidRPr="00C813FE">
        <w:rPr>
          <w:rFonts w:cs="Shruti" w:hint="cs"/>
          <w:b w:val="0"/>
          <w:bCs w:val="0"/>
          <w:sz w:val="20"/>
          <w:szCs w:val="20"/>
          <w:cs/>
        </w:rPr>
        <w:t>કાર્યક્રમાંથી</w:t>
      </w:r>
      <w:r w:rsidRPr="00C813FE">
        <w:rPr>
          <w:rFonts w:cs="Shruti"/>
          <w:b w:val="0"/>
          <w:bCs w:val="0"/>
          <w:sz w:val="20"/>
          <w:szCs w:val="20"/>
          <w:cs/>
        </w:rPr>
        <w:t xml:space="preserve"> </w:t>
      </w:r>
      <w:r w:rsidRPr="00C813FE">
        <w:rPr>
          <w:rFonts w:cs="Shruti" w:hint="cs"/>
          <w:b w:val="0"/>
          <w:bCs w:val="0"/>
          <w:sz w:val="20"/>
          <w:szCs w:val="20"/>
          <w:cs/>
        </w:rPr>
        <w:t>એક</w:t>
      </w:r>
      <w:r w:rsidRPr="00C813FE">
        <w:rPr>
          <w:rFonts w:cs="Shruti"/>
          <w:b w:val="0"/>
          <w:bCs w:val="0"/>
          <w:sz w:val="20"/>
          <w:szCs w:val="20"/>
          <w:cs/>
        </w:rPr>
        <w:t xml:space="preserve"> </w:t>
      </w:r>
      <w:r w:rsidRPr="00C813FE">
        <w:rPr>
          <w:rFonts w:cs="Shruti" w:hint="cs"/>
          <w:b w:val="0"/>
          <w:bCs w:val="0"/>
          <w:sz w:val="20"/>
          <w:szCs w:val="20"/>
          <w:cs/>
        </w:rPr>
        <w:t>અભ્યાસક્રમમાં</w:t>
      </w:r>
      <w:r w:rsidRPr="00C813FE">
        <w:rPr>
          <w:rFonts w:cs="Shruti"/>
          <w:b w:val="0"/>
          <w:bCs w:val="0"/>
          <w:sz w:val="20"/>
          <w:szCs w:val="20"/>
          <w:cs/>
        </w:rPr>
        <w:t xml:space="preserve"> </w:t>
      </w:r>
      <w:r w:rsidRPr="00C813FE">
        <w:rPr>
          <w:rFonts w:cs="Shruti" w:hint="cs"/>
          <w:b w:val="0"/>
          <w:bCs w:val="0"/>
          <w:sz w:val="20"/>
          <w:szCs w:val="20"/>
          <w:cs/>
        </w:rPr>
        <w:t>સામેલ</w:t>
      </w:r>
      <w:r w:rsidRPr="00C813FE">
        <w:rPr>
          <w:rFonts w:cs="Shruti"/>
          <w:b w:val="0"/>
          <w:bCs w:val="0"/>
          <w:sz w:val="20"/>
          <w:szCs w:val="20"/>
          <w:cs/>
        </w:rPr>
        <w:t xml:space="preserve"> </w:t>
      </w:r>
      <w:r w:rsidRPr="00C813FE">
        <w:rPr>
          <w:rFonts w:cs="Shruti" w:hint="cs"/>
          <w:b w:val="0"/>
          <w:bCs w:val="0"/>
          <w:sz w:val="20"/>
          <w:szCs w:val="20"/>
          <w:cs/>
        </w:rPr>
        <w:t>કરવા</w:t>
      </w:r>
      <w:r w:rsidRPr="00C813FE">
        <w:rPr>
          <w:rFonts w:cs="Shruti"/>
          <w:b w:val="0"/>
          <w:bCs w:val="0"/>
          <w:sz w:val="20"/>
          <w:szCs w:val="20"/>
          <w:cs/>
        </w:rPr>
        <w:t xml:space="preserve"> </w:t>
      </w:r>
      <w:r w:rsidRPr="00C813FE">
        <w:rPr>
          <w:rFonts w:cs="Shruti" w:hint="cs"/>
          <w:b w:val="0"/>
          <w:bCs w:val="0"/>
          <w:sz w:val="20"/>
          <w:szCs w:val="20"/>
          <w:cs/>
        </w:rPr>
        <w:t>માંગીએ</w:t>
      </w:r>
      <w:r w:rsidRPr="00C813FE">
        <w:rPr>
          <w:rFonts w:cs="Shruti"/>
          <w:b w:val="0"/>
          <w:bCs w:val="0"/>
          <w:sz w:val="20"/>
          <w:szCs w:val="20"/>
          <w:cs/>
        </w:rPr>
        <w:t xml:space="preserve"> </w:t>
      </w:r>
      <w:r w:rsidRPr="00C813FE">
        <w:rPr>
          <w:rFonts w:cs="Shruti" w:hint="cs"/>
          <w:b w:val="0"/>
          <w:bCs w:val="0"/>
          <w:sz w:val="20"/>
          <w:szCs w:val="20"/>
          <w:cs/>
        </w:rPr>
        <w:t>છીએ</w:t>
      </w:r>
      <w:r w:rsidRPr="00C813FE">
        <w:rPr>
          <w:rFonts w:cs="Shruti"/>
          <w:b w:val="0"/>
          <w:bCs w:val="0"/>
          <w:sz w:val="20"/>
          <w:szCs w:val="20"/>
          <w:cs/>
        </w:rPr>
        <w:t xml:space="preserve"> </w:t>
      </w:r>
      <w:r w:rsidRPr="00C813FE">
        <w:rPr>
          <w:rFonts w:cs="Shruti" w:hint="cs"/>
          <w:b w:val="0"/>
          <w:bCs w:val="0"/>
          <w:sz w:val="20"/>
          <w:szCs w:val="20"/>
          <w:cs/>
        </w:rPr>
        <w:t>અને</w:t>
      </w:r>
      <w:r w:rsidRPr="00C813FE">
        <w:rPr>
          <w:rFonts w:cs="Shruti"/>
          <w:b w:val="0"/>
          <w:bCs w:val="0"/>
          <w:sz w:val="20"/>
          <w:szCs w:val="20"/>
          <w:cs/>
        </w:rPr>
        <w:t xml:space="preserve"> </w:t>
      </w:r>
      <w:r w:rsidRPr="00C813FE">
        <w:rPr>
          <w:rFonts w:cs="Shruti" w:hint="cs"/>
          <w:b w:val="0"/>
          <w:bCs w:val="0"/>
          <w:sz w:val="20"/>
          <w:szCs w:val="20"/>
          <w:cs/>
        </w:rPr>
        <w:t>તે</w:t>
      </w:r>
      <w:r w:rsidRPr="00C813FE">
        <w:rPr>
          <w:rFonts w:cs="Shruti"/>
          <w:b w:val="0"/>
          <w:bCs w:val="0"/>
          <w:sz w:val="20"/>
          <w:szCs w:val="20"/>
          <w:cs/>
        </w:rPr>
        <w:t xml:space="preserve"> </w:t>
      </w:r>
      <w:r w:rsidRPr="00C813FE">
        <w:rPr>
          <w:rFonts w:cs="Shruti" w:hint="cs"/>
          <w:b w:val="0"/>
          <w:bCs w:val="0"/>
          <w:sz w:val="20"/>
          <w:szCs w:val="20"/>
          <w:cs/>
        </w:rPr>
        <w:t>માટે</w:t>
      </w:r>
      <w:r w:rsidRPr="00C813FE">
        <w:rPr>
          <w:rFonts w:cs="Shruti"/>
          <w:b w:val="0"/>
          <w:bCs w:val="0"/>
          <w:sz w:val="20"/>
          <w:szCs w:val="20"/>
          <w:cs/>
        </w:rPr>
        <w:t xml:space="preserve"> </w:t>
      </w:r>
      <w:r w:rsidRPr="00C813FE">
        <w:rPr>
          <w:rFonts w:cs="Shruti" w:hint="cs"/>
          <w:b w:val="0"/>
          <w:bCs w:val="0"/>
          <w:sz w:val="20"/>
          <w:szCs w:val="20"/>
          <w:cs/>
        </w:rPr>
        <w:t>અમે</w:t>
      </w:r>
      <w:r w:rsidRPr="00C813FE">
        <w:rPr>
          <w:rFonts w:cs="Shruti"/>
          <w:b w:val="0"/>
          <w:bCs w:val="0"/>
          <w:sz w:val="20"/>
          <w:szCs w:val="20"/>
          <w:cs/>
        </w:rPr>
        <w:t xml:space="preserve"> </w:t>
      </w:r>
      <w:r w:rsidRPr="00C813FE">
        <w:rPr>
          <w:rFonts w:cs="Shruti" w:hint="cs"/>
          <w:b w:val="0"/>
          <w:bCs w:val="0"/>
          <w:sz w:val="20"/>
          <w:szCs w:val="20"/>
          <w:cs/>
        </w:rPr>
        <w:t>તમારી</w:t>
      </w:r>
      <w:r w:rsidRPr="00C813FE">
        <w:rPr>
          <w:rFonts w:cs="Shruti"/>
          <w:b w:val="0"/>
          <w:bCs w:val="0"/>
          <w:sz w:val="20"/>
          <w:szCs w:val="20"/>
          <w:cs/>
        </w:rPr>
        <w:t xml:space="preserve"> </w:t>
      </w:r>
      <w:r w:rsidRPr="00C813FE">
        <w:rPr>
          <w:rFonts w:cs="Shruti" w:hint="cs"/>
          <w:b w:val="0"/>
          <w:bCs w:val="0"/>
          <w:sz w:val="20"/>
          <w:szCs w:val="20"/>
          <w:cs/>
        </w:rPr>
        <w:t>સાથે</w:t>
      </w:r>
      <w:r w:rsidRPr="00C813FE">
        <w:rPr>
          <w:rFonts w:cs="Shruti"/>
          <w:b w:val="0"/>
          <w:bCs w:val="0"/>
          <w:sz w:val="20"/>
          <w:szCs w:val="20"/>
          <w:cs/>
        </w:rPr>
        <w:t xml:space="preserve"> </w:t>
      </w:r>
      <w:r w:rsidRPr="00C813FE">
        <w:rPr>
          <w:rFonts w:cs="Shruti" w:hint="cs"/>
          <w:b w:val="0"/>
          <w:bCs w:val="0"/>
          <w:sz w:val="20"/>
          <w:szCs w:val="20"/>
          <w:cs/>
        </w:rPr>
        <w:t>વાત</w:t>
      </w:r>
      <w:r w:rsidRPr="00C813FE">
        <w:rPr>
          <w:rFonts w:cs="Shruti"/>
          <w:b w:val="0"/>
          <w:bCs w:val="0"/>
          <w:sz w:val="20"/>
          <w:szCs w:val="20"/>
          <w:cs/>
        </w:rPr>
        <w:t xml:space="preserve"> </w:t>
      </w:r>
      <w:r w:rsidRPr="00C813FE">
        <w:rPr>
          <w:rFonts w:cs="Shruti" w:hint="cs"/>
          <w:b w:val="0"/>
          <w:bCs w:val="0"/>
          <w:sz w:val="20"/>
          <w:szCs w:val="20"/>
          <w:cs/>
        </w:rPr>
        <w:t>કરવા</w:t>
      </w:r>
      <w:r w:rsidRPr="00C813FE">
        <w:rPr>
          <w:rFonts w:cs="Shruti"/>
          <w:b w:val="0"/>
          <w:bCs w:val="0"/>
          <w:sz w:val="20"/>
          <w:szCs w:val="20"/>
          <w:cs/>
        </w:rPr>
        <w:t xml:space="preserve"> </w:t>
      </w:r>
      <w:r w:rsidRPr="00C813FE">
        <w:rPr>
          <w:rFonts w:cs="Shruti" w:hint="cs"/>
          <w:b w:val="0"/>
          <w:bCs w:val="0"/>
          <w:sz w:val="20"/>
          <w:szCs w:val="20"/>
          <w:cs/>
        </w:rPr>
        <w:t>અને</w:t>
      </w:r>
      <w:r w:rsidRPr="00C813FE">
        <w:rPr>
          <w:rFonts w:cs="Shruti"/>
          <w:b w:val="0"/>
          <w:bCs w:val="0"/>
          <w:sz w:val="20"/>
          <w:szCs w:val="20"/>
          <w:cs/>
        </w:rPr>
        <w:t xml:space="preserve"> </w:t>
      </w:r>
      <w:r w:rsidRPr="00C813FE">
        <w:rPr>
          <w:rFonts w:cs="Shruti" w:hint="cs"/>
          <w:b w:val="0"/>
          <w:bCs w:val="0"/>
          <w:sz w:val="20"/>
          <w:szCs w:val="20"/>
          <w:cs/>
        </w:rPr>
        <w:t>તમને</w:t>
      </w:r>
      <w:r w:rsidRPr="00C813FE">
        <w:rPr>
          <w:rFonts w:cs="Shruti"/>
          <w:b w:val="0"/>
          <w:bCs w:val="0"/>
          <w:sz w:val="20"/>
          <w:szCs w:val="20"/>
          <w:cs/>
        </w:rPr>
        <w:t xml:space="preserve"> </w:t>
      </w:r>
      <w:r w:rsidRPr="00C813FE">
        <w:rPr>
          <w:rFonts w:cs="Shruti" w:hint="cs"/>
          <w:b w:val="0"/>
          <w:bCs w:val="0"/>
          <w:sz w:val="20"/>
          <w:szCs w:val="20"/>
          <w:cs/>
        </w:rPr>
        <w:t>થોડા</w:t>
      </w:r>
      <w:r w:rsidRPr="00C813FE">
        <w:rPr>
          <w:rFonts w:cs="Shruti"/>
          <w:b w:val="0"/>
          <w:bCs w:val="0"/>
          <w:sz w:val="20"/>
          <w:szCs w:val="20"/>
          <w:cs/>
        </w:rPr>
        <w:t xml:space="preserve"> </w:t>
      </w:r>
      <w:r w:rsidRPr="00C813FE">
        <w:rPr>
          <w:rFonts w:cs="Shruti" w:hint="cs"/>
          <w:b w:val="0"/>
          <w:bCs w:val="0"/>
          <w:sz w:val="20"/>
          <w:szCs w:val="20"/>
          <w:cs/>
        </w:rPr>
        <w:t>પ્રશ્નો</w:t>
      </w:r>
      <w:r w:rsidRPr="00C813FE">
        <w:rPr>
          <w:rFonts w:cs="Shruti"/>
          <w:b w:val="0"/>
          <w:bCs w:val="0"/>
          <w:sz w:val="20"/>
          <w:szCs w:val="20"/>
          <w:cs/>
        </w:rPr>
        <w:t xml:space="preserve"> </w:t>
      </w:r>
      <w:r w:rsidRPr="00C813FE">
        <w:rPr>
          <w:rFonts w:cs="Shruti" w:hint="cs"/>
          <w:b w:val="0"/>
          <w:bCs w:val="0"/>
          <w:sz w:val="20"/>
          <w:szCs w:val="20"/>
          <w:cs/>
        </w:rPr>
        <w:t>પૂછવા</w:t>
      </w:r>
      <w:r w:rsidRPr="00C813FE">
        <w:rPr>
          <w:rFonts w:cs="Shruti"/>
          <w:b w:val="0"/>
          <w:bCs w:val="0"/>
          <w:sz w:val="20"/>
          <w:szCs w:val="20"/>
          <w:cs/>
        </w:rPr>
        <w:t xml:space="preserve"> </w:t>
      </w:r>
      <w:r w:rsidRPr="00C813FE">
        <w:rPr>
          <w:rFonts w:cs="Shruti" w:hint="cs"/>
          <w:b w:val="0"/>
          <w:bCs w:val="0"/>
          <w:sz w:val="20"/>
          <w:szCs w:val="20"/>
          <w:cs/>
        </w:rPr>
        <w:t>માંગીએ</w:t>
      </w:r>
      <w:r w:rsidRPr="00C813FE">
        <w:rPr>
          <w:rFonts w:cs="Shruti"/>
          <w:b w:val="0"/>
          <w:bCs w:val="0"/>
          <w:sz w:val="20"/>
          <w:szCs w:val="20"/>
          <w:cs/>
        </w:rPr>
        <w:t xml:space="preserve"> </w:t>
      </w:r>
      <w:r w:rsidRPr="00C813FE">
        <w:rPr>
          <w:rFonts w:cs="Shruti" w:hint="cs"/>
          <w:b w:val="0"/>
          <w:bCs w:val="0"/>
          <w:sz w:val="20"/>
          <w:szCs w:val="20"/>
          <w:cs/>
        </w:rPr>
        <w:t>છીએ</w:t>
      </w:r>
      <w:r w:rsidRPr="00C813FE">
        <w:rPr>
          <w:rFonts w:cs="Shruti"/>
          <w:b w:val="0"/>
          <w:bCs w:val="0"/>
          <w:sz w:val="20"/>
          <w:szCs w:val="20"/>
          <w:cs/>
        </w:rPr>
        <w:t xml:space="preserve">. </w:t>
      </w:r>
      <w:r w:rsidRPr="00C813FE">
        <w:rPr>
          <w:rFonts w:cs="Shruti" w:hint="cs"/>
          <w:b w:val="0"/>
          <w:bCs w:val="0"/>
          <w:sz w:val="20"/>
          <w:szCs w:val="20"/>
          <w:cs/>
        </w:rPr>
        <w:t>આ</w:t>
      </w:r>
      <w:r w:rsidRPr="00C813FE">
        <w:rPr>
          <w:rFonts w:cs="Shruti"/>
          <w:b w:val="0"/>
          <w:bCs w:val="0"/>
          <w:sz w:val="20"/>
          <w:szCs w:val="20"/>
          <w:cs/>
        </w:rPr>
        <w:t xml:space="preserve"> </w:t>
      </w:r>
      <w:r w:rsidRPr="00C813FE">
        <w:rPr>
          <w:rFonts w:cs="Shruti" w:hint="cs"/>
          <w:b w:val="0"/>
          <w:bCs w:val="0"/>
          <w:sz w:val="20"/>
          <w:szCs w:val="20"/>
          <w:cs/>
        </w:rPr>
        <w:t>ચર્ચા</w:t>
      </w:r>
      <w:r w:rsidRPr="00C813FE">
        <w:rPr>
          <w:rFonts w:cs="Shruti"/>
          <w:b w:val="0"/>
          <w:bCs w:val="0"/>
          <w:sz w:val="20"/>
          <w:szCs w:val="20"/>
          <w:cs/>
        </w:rPr>
        <w:t xml:space="preserve"> </w:t>
      </w:r>
      <w:r w:rsidRPr="00C813FE">
        <w:rPr>
          <w:rFonts w:cs="Shruti" w:hint="cs"/>
          <w:b w:val="0"/>
          <w:bCs w:val="0"/>
          <w:sz w:val="20"/>
          <w:szCs w:val="20"/>
          <w:cs/>
        </w:rPr>
        <w:t>લગભગ</w:t>
      </w:r>
      <w:r w:rsidRPr="00C813FE">
        <w:rPr>
          <w:rFonts w:cs="Shruti"/>
          <w:b w:val="0"/>
          <w:bCs w:val="0"/>
          <w:sz w:val="20"/>
          <w:szCs w:val="20"/>
          <w:cs/>
        </w:rPr>
        <w:t xml:space="preserve"> </w:t>
      </w:r>
      <w:r w:rsidRPr="00C813FE">
        <w:rPr>
          <w:b w:val="0"/>
          <w:bCs w:val="0"/>
          <w:sz w:val="20"/>
          <w:szCs w:val="20"/>
        </w:rPr>
        <w:t>30-40</w:t>
      </w:r>
      <w:r w:rsidRPr="00C813FE">
        <w:rPr>
          <w:rFonts w:cs="Shruti"/>
          <w:b w:val="0"/>
          <w:bCs w:val="0"/>
          <w:sz w:val="20"/>
          <w:szCs w:val="20"/>
          <w:cs/>
        </w:rPr>
        <w:t xml:space="preserve"> </w:t>
      </w:r>
      <w:r w:rsidRPr="00C813FE">
        <w:rPr>
          <w:rFonts w:cs="Shruti" w:hint="cs"/>
          <w:b w:val="0"/>
          <w:bCs w:val="0"/>
          <w:sz w:val="20"/>
          <w:szCs w:val="20"/>
          <w:cs/>
        </w:rPr>
        <w:t>મિનિટ</w:t>
      </w:r>
      <w:r w:rsidRPr="00C813FE">
        <w:rPr>
          <w:rFonts w:cs="Shruti"/>
          <w:b w:val="0"/>
          <w:bCs w:val="0"/>
          <w:sz w:val="20"/>
          <w:szCs w:val="20"/>
          <w:cs/>
        </w:rPr>
        <w:t xml:space="preserve"> </w:t>
      </w:r>
      <w:r w:rsidRPr="00C813FE">
        <w:rPr>
          <w:rFonts w:cs="Shruti" w:hint="cs"/>
          <w:b w:val="0"/>
          <w:bCs w:val="0"/>
          <w:sz w:val="20"/>
          <w:szCs w:val="20"/>
          <w:cs/>
        </w:rPr>
        <w:t>સુધીની</w:t>
      </w:r>
      <w:r w:rsidRPr="00C813FE">
        <w:rPr>
          <w:rFonts w:cs="Shruti"/>
          <w:b w:val="0"/>
          <w:bCs w:val="0"/>
          <w:sz w:val="20"/>
          <w:szCs w:val="20"/>
          <w:cs/>
        </w:rPr>
        <w:t xml:space="preserve"> </w:t>
      </w:r>
      <w:r w:rsidRPr="00C813FE">
        <w:rPr>
          <w:rFonts w:cs="Shruti" w:hint="cs"/>
          <w:b w:val="0"/>
          <w:bCs w:val="0"/>
          <w:sz w:val="20"/>
          <w:szCs w:val="20"/>
          <w:cs/>
        </w:rPr>
        <w:t>જ</w:t>
      </w:r>
      <w:r w:rsidRPr="00C813FE">
        <w:rPr>
          <w:rFonts w:cs="Shruti"/>
          <w:b w:val="0"/>
          <w:bCs w:val="0"/>
          <w:sz w:val="20"/>
          <w:szCs w:val="20"/>
          <w:cs/>
        </w:rPr>
        <w:t xml:space="preserve"> </w:t>
      </w:r>
      <w:r w:rsidRPr="00C813FE">
        <w:rPr>
          <w:rFonts w:cs="Shruti" w:hint="cs"/>
          <w:b w:val="0"/>
          <w:bCs w:val="0"/>
          <w:sz w:val="20"/>
          <w:szCs w:val="20"/>
          <w:cs/>
        </w:rPr>
        <w:t>હશે</w:t>
      </w:r>
      <w:r w:rsidRPr="00C813FE">
        <w:rPr>
          <w:rFonts w:cs="Shruti"/>
          <w:b w:val="0"/>
          <w:bCs w:val="0"/>
          <w:sz w:val="20"/>
          <w:szCs w:val="20"/>
          <w:cs/>
        </w:rPr>
        <w:t xml:space="preserve">. </w:t>
      </w:r>
      <w:r w:rsidRPr="00C813FE">
        <w:rPr>
          <w:rFonts w:cs="Shruti" w:hint="cs"/>
          <w:b w:val="0"/>
          <w:bCs w:val="0"/>
          <w:sz w:val="20"/>
          <w:szCs w:val="20"/>
          <w:cs/>
        </w:rPr>
        <w:t>અમે</w:t>
      </w:r>
      <w:r w:rsidRPr="00C813FE">
        <w:rPr>
          <w:rFonts w:cs="Shruti"/>
          <w:b w:val="0"/>
          <w:bCs w:val="0"/>
          <w:sz w:val="20"/>
          <w:szCs w:val="20"/>
          <w:cs/>
        </w:rPr>
        <w:t xml:space="preserve"> </w:t>
      </w:r>
      <w:r w:rsidRPr="00C813FE">
        <w:rPr>
          <w:rFonts w:cs="Shruti" w:hint="cs"/>
          <w:b w:val="0"/>
          <w:bCs w:val="0"/>
          <w:sz w:val="20"/>
          <w:szCs w:val="20"/>
          <w:cs/>
        </w:rPr>
        <w:t>આ</w:t>
      </w:r>
      <w:r w:rsidRPr="00C813FE">
        <w:rPr>
          <w:rFonts w:cs="Shruti"/>
          <w:b w:val="0"/>
          <w:bCs w:val="0"/>
          <w:sz w:val="20"/>
          <w:szCs w:val="20"/>
          <w:cs/>
        </w:rPr>
        <w:t xml:space="preserve"> </w:t>
      </w:r>
      <w:r w:rsidRPr="00C813FE">
        <w:rPr>
          <w:rFonts w:cs="Shruti" w:hint="cs"/>
          <w:b w:val="0"/>
          <w:bCs w:val="0"/>
          <w:sz w:val="20"/>
          <w:szCs w:val="20"/>
          <w:cs/>
        </w:rPr>
        <w:t>ચર્ચાને</w:t>
      </w:r>
      <w:r w:rsidRPr="00C813FE">
        <w:rPr>
          <w:rFonts w:cs="Shruti"/>
          <w:b w:val="0"/>
          <w:bCs w:val="0"/>
          <w:sz w:val="20"/>
          <w:szCs w:val="20"/>
          <w:cs/>
        </w:rPr>
        <w:t xml:space="preserve"> </w:t>
      </w:r>
      <w:r w:rsidRPr="00C813FE">
        <w:rPr>
          <w:rFonts w:cs="Shruti" w:hint="cs"/>
          <w:b w:val="0"/>
          <w:bCs w:val="0"/>
          <w:sz w:val="20"/>
          <w:szCs w:val="20"/>
          <w:cs/>
        </w:rPr>
        <w:t>રેકોર્ડ</w:t>
      </w:r>
      <w:r w:rsidRPr="00C813FE">
        <w:rPr>
          <w:rFonts w:cs="Shruti"/>
          <w:b w:val="0"/>
          <w:bCs w:val="0"/>
          <w:sz w:val="20"/>
          <w:szCs w:val="20"/>
          <w:cs/>
        </w:rPr>
        <w:t xml:space="preserve"> </w:t>
      </w:r>
      <w:r w:rsidRPr="00C813FE">
        <w:rPr>
          <w:rFonts w:cs="Shruti" w:hint="cs"/>
          <w:b w:val="0"/>
          <w:bCs w:val="0"/>
          <w:sz w:val="20"/>
          <w:szCs w:val="20"/>
          <w:cs/>
        </w:rPr>
        <w:t>કરવા</w:t>
      </w:r>
      <w:r w:rsidRPr="00C813FE">
        <w:rPr>
          <w:rFonts w:cs="Shruti"/>
          <w:b w:val="0"/>
          <w:bCs w:val="0"/>
          <w:sz w:val="20"/>
          <w:szCs w:val="20"/>
          <w:cs/>
        </w:rPr>
        <w:t xml:space="preserve"> </w:t>
      </w:r>
      <w:r w:rsidRPr="00C813FE">
        <w:rPr>
          <w:rFonts w:cs="Shruti" w:hint="cs"/>
          <w:b w:val="0"/>
          <w:bCs w:val="0"/>
          <w:sz w:val="20"/>
          <w:szCs w:val="20"/>
          <w:cs/>
        </w:rPr>
        <w:t>માંગીએ</w:t>
      </w:r>
      <w:r w:rsidRPr="00C813FE">
        <w:rPr>
          <w:rFonts w:cs="Shruti"/>
          <w:b w:val="0"/>
          <w:bCs w:val="0"/>
          <w:sz w:val="20"/>
          <w:szCs w:val="20"/>
          <w:cs/>
        </w:rPr>
        <w:t xml:space="preserve"> </w:t>
      </w:r>
      <w:r w:rsidRPr="00C813FE">
        <w:rPr>
          <w:rFonts w:cs="Shruti" w:hint="cs"/>
          <w:b w:val="0"/>
          <w:bCs w:val="0"/>
          <w:sz w:val="20"/>
          <w:szCs w:val="20"/>
          <w:cs/>
        </w:rPr>
        <w:t>છીએ</w:t>
      </w:r>
      <w:r w:rsidRPr="00C813FE">
        <w:rPr>
          <w:rFonts w:cs="Shruti"/>
          <w:b w:val="0"/>
          <w:bCs w:val="0"/>
          <w:sz w:val="20"/>
          <w:szCs w:val="20"/>
          <w:cs/>
        </w:rPr>
        <w:t xml:space="preserve">. </w:t>
      </w:r>
      <w:r w:rsidRPr="00C813FE">
        <w:rPr>
          <w:rFonts w:cs="Shruti" w:hint="cs"/>
          <w:b w:val="0"/>
          <w:bCs w:val="0"/>
          <w:sz w:val="20"/>
          <w:szCs w:val="20"/>
          <w:cs/>
        </w:rPr>
        <w:t>આ</w:t>
      </w:r>
      <w:r w:rsidRPr="00C813FE">
        <w:rPr>
          <w:rFonts w:cs="Shruti"/>
          <w:b w:val="0"/>
          <w:bCs w:val="0"/>
          <w:sz w:val="20"/>
          <w:szCs w:val="20"/>
          <w:cs/>
        </w:rPr>
        <w:t xml:space="preserve"> </w:t>
      </w:r>
      <w:r w:rsidRPr="00C813FE">
        <w:rPr>
          <w:rFonts w:cs="Shruti" w:hint="cs"/>
          <w:b w:val="0"/>
          <w:bCs w:val="0"/>
          <w:sz w:val="20"/>
          <w:szCs w:val="20"/>
          <w:cs/>
        </w:rPr>
        <w:t>રેકોર્ડિંગનો</w:t>
      </w:r>
      <w:r w:rsidRPr="00C813FE">
        <w:rPr>
          <w:rFonts w:cs="Shruti"/>
          <w:b w:val="0"/>
          <w:bCs w:val="0"/>
          <w:sz w:val="20"/>
          <w:szCs w:val="20"/>
          <w:cs/>
        </w:rPr>
        <w:t xml:space="preserve"> </w:t>
      </w:r>
      <w:r w:rsidRPr="00C813FE">
        <w:rPr>
          <w:rFonts w:cs="Shruti" w:hint="cs"/>
          <w:b w:val="0"/>
          <w:bCs w:val="0"/>
          <w:sz w:val="20"/>
          <w:szCs w:val="20"/>
          <w:cs/>
        </w:rPr>
        <w:t>ઉપયોગ</w:t>
      </w:r>
      <w:r w:rsidRPr="00C813FE">
        <w:rPr>
          <w:rFonts w:cs="Shruti"/>
          <w:b w:val="0"/>
          <w:bCs w:val="0"/>
          <w:sz w:val="20"/>
          <w:szCs w:val="20"/>
          <w:cs/>
        </w:rPr>
        <w:t xml:space="preserve"> </w:t>
      </w:r>
      <w:r w:rsidRPr="00C813FE">
        <w:rPr>
          <w:rFonts w:cs="Shruti" w:hint="cs"/>
          <w:b w:val="0"/>
          <w:bCs w:val="0"/>
          <w:sz w:val="20"/>
          <w:szCs w:val="20"/>
          <w:cs/>
        </w:rPr>
        <w:t>માત્ર</w:t>
      </w:r>
      <w:r w:rsidRPr="00C813FE">
        <w:rPr>
          <w:rFonts w:cs="Shruti"/>
          <w:b w:val="0"/>
          <w:bCs w:val="0"/>
          <w:sz w:val="20"/>
          <w:szCs w:val="20"/>
          <w:cs/>
        </w:rPr>
        <w:t xml:space="preserve"> </w:t>
      </w:r>
      <w:r w:rsidRPr="00C813FE">
        <w:rPr>
          <w:rFonts w:cs="Shruti" w:hint="cs"/>
          <w:b w:val="0"/>
          <w:bCs w:val="0"/>
          <w:sz w:val="20"/>
          <w:szCs w:val="20"/>
          <w:cs/>
        </w:rPr>
        <w:t>અભ્યાસ</w:t>
      </w:r>
      <w:r w:rsidRPr="00C813FE">
        <w:rPr>
          <w:rFonts w:cs="Shruti"/>
          <w:b w:val="0"/>
          <w:bCs w:val="0"/>
          <w:sz w:val="20"/>
          <w:szCs w:val="20"/>
          <w:cs/>
        </w:rPr>
        <w:t xml:space="preserve"> </w:t>
      </w:r>
      <w:r w:rsidRPr="00C813FE">
        <w:rPr>
          <w:rFonts w:cs="Shruti" w:hint="cs"/>
          <w:b w:val="0"/>
          <w:bCs w:val="0"/>
          <w:sz w:val="20"/>
          <w:szCs w:val="20"/>
          <w:cs/>
        </w:rPr>
        <w:t>માટે</w:t>
      </w:r>
      <w:r w:rsidRPr="00C813FE">
        <w:rPr>
          <w:rFonts w:cs="Shruti"/>
          <w:b w:val="0"/>
          <w:bCs w:val="0"/>
          <w:sz w:val="20"/>
          <w:szCs w:val="20"/>
          <w:cs/>
        </w:rPr>
        <w:t xml:space="preserve"> </w:t>
      </w:r>
      <w:r w:rsidRPr="00C813FE">
        <w:rPr>
          <w:rFonts w:cs="Shruti" w:hint="cs"/>
          <w:b w:val="0"/>
          <w:bCs w:val="0"/>
          <w:sz w:val="20"/>
          <w:szCs w:val="20"/>
          <w:cs/>
        </w:rPr>
        <w:t>જ</w:t>
      </w:r>
      <w:r w:rsidRPr="00C813FE">
        <w:rPr>
          <w:rFonts w:cs="Shruti"/>
          <w:b w:val="0"/>
          <w:bCs w:val="0"/>
          <w:sz w:val="20"/>
          <w:szCs w:val="20"/>
          <w:cs/>
        </w:rPr>
        <w:t xml:space="preserve"> </w:t>
      </w:r>
      <w:r w:rsidRPr="00C813FE">
        <w:rPr>
          <w:rFonts w:cs="Shruti" w:hint="cs"/>
          <w:b w:val="0"/>
          <w:bCs w:val="0"/>
          <w:sz w:val="20"/>
          <w:szCs w:val="20"/>
          <w:cs/>
        </w:rPr>
        <w:t>કરવામાં</w:t>
      </w:r>
      <w:r w:rsidRPr="00C813FE">
        <w:rPr>
          <w:rFonts w:cs="Shruti"/>
          <w:b w:val="0"/>
          <w:bCs w:val="0"/>
          <w:sz w:val="20"/>
          <w:szCs w:val="20"/>
          <w:cs/>
        </w:rPr>
        <w:t xml:space="preserve"> </w:t>
      </w:r>
      <w:r w:rsidRPr="00C813FE">
        <w:rPr>
          <w:rFonts w:cs="Shruti" w:hint="cs"/>
          <w:b w:val="0"/>
          <w:bCs w:val="0"/>
          <w:sz w:val="20"/>
          <w:szCs w:val="20"/>
          <w:cs/>
        </w:rPr>
        <w:t>આવશે</w:t>
      </w:r>
      <w:r w:rsidRPr="00C813FE">
        <w:rPr>
          <w:rFonts w:cs="Shruti"/>
          <w:b w:val="0"/>
          <w:bCs w:val="0"/>
          <w:sz w:val="20"/>
          <w:szCs w:val="20"/>
          <w:cs/>
        </w:rPr>
        <w:t xml:space="preserve"> </w:t>
      </w:r>
      <w:r w:rsidRPr="00C813FE">
        <w:rPr>
          <w:rFonts w:cs="Shruti" w:hint="cs"/>
          <w:b w:val="0"/>
          <w:bCs w:val="0"/>
          <w:sz w:val="20"/>
          <w:szCs w:val="20"/>
          <w:cs/>
        </w:rPr>
        <w:t>અને</w:t>
      </w:r>
      <w:r w:rsidRPr="00C813FE">
        <w:rPr>
          <w:rFonts w:cs="Shruti"/>
          <w:b w:val="0"/>
          <w:bCs w:val="0"/>
          <w:sz w:val="20"/>
          <w:szCs w:val="20"/>
          <w:cs/>
        </w:rPr>
        <w:t xml:space="preserve"> </w:t>
      </w:r>
      <w:r w:rsidRPr="00C813FE">
        <w:rPr>
          <w:rFonts w:cs="Shruti" w:hint="cs"/>
          <w:b w:val="0"/>
          <w:bCs w:val="0"/>
          <w:sz w:val="20"/>
          <w:szCs w:val="20"/>
          <w:cs/>
        </w:rPr>
        <w:t>માત્ર</w:t>
      </w:r>
      <w:r w:rsidRPr="00C813FE">
        <w:rPr>
          <w:rFonts w:cs="Shruti"/>
          <w:b w:val="0"/>
          <w:bCs w:val="0"/>
          <w:sz w:val="20"/>
          <w:szCs w:val="20"/>
          <w:cs/>
        </w:rPr>
        <w:t xml:space="preserve"> </w:t>
      </w:r>
      <w:r w:rsidRPr="00C813FE">
        <w:rPr>
          <w:rFonts w:cs="Shruti" w:hint="cs"/>
          <w:b w:val="0"/>
          <w:bCs w:val="0"/>
          <w:sz w:val="20"/>
          <w:szCs w:val="20"/>
          <w:cs/>
        </w:rPr>
        <w:t>સંશોધન</w:t>
      </w:r>
      <w:r w:rsidRPr="00C813FE">
        <w:rPr>
          <w:rFonts w:cs="Shruti"/>
          <w:b w:val="0"/>
          <w:bCs w:val="0"/>
          <w:sz w:val="20"/>
          <w:szCs w:val="20"/>
          <w:cs/>
        </w:rPr>
        <w:t xml:space="preserve"> </w:t>
      </w:r>
      <w:r w:rsidRPr="00C813FE">
        <w:rPr>
          <w:rFonts w:cs="Shruti" w:hint="cs"/>
          <w:b w:val="0"/>
          <w:bCs w:val="0"/>
          <w:sz w:val="20"/>
          <w:szCs w:val="20"/>
          <w:cs/>
        </w:rPr>
        <w:t>ટીમ</w:t>
      </w:r>
      <w:r w:rsidRPr="00C813FE">
        <w:rPr>
          <w:rFonts w:cs="Shruti"/>
          <w:b w:val="0"/>
          <w:bCs w:val="0"/>
          <w:sz w:val="20"/>
          <w:szCs w:val="20"/>
          <w:cs/>
        </w:rPr>
        <w:t xml:space="preserve"> </w:t>
      </w:r>
      <w:r w:rsidRPr="00C813FE">
        <w:rPr>
          <w:rFonts w:cs="Shruti" w:hint="cs"/>
          <w:b w:val="0"/>
          <w:bCs w:val="0"/>
          <w:sz w:val="20"/>
          <w:szCs w:val="20"/>
          <w:cs/>
        </w:rPr>
        <w:t>સાથે</w:t>
      </w:r>
      <w:r w:rsidRPr="00C813FE">
        <w:rPr>
          <w:rFonts w:cs="Shruti"/>
          <w:b w:val="0"/>
          <w:bCs w:val="0"/>
          <w:sz w:val="20"/>
          <w:szCs w:val="20"/>
          <w:cs/>
        </w:rPr>
        <w:t xml:space="preserve"> </w:t>
      </w:r>
      <w:r w:rsidRPr="00C813FE">
        <w:rPr>
          <w:rFonts w:cs="Shruti" w:hint="cs"/>
          <w:b w:val="0"/>
          <w:bCs w:val="0"/>
          <w:sz w:val="20"/>
          <w:szCs w:val="20"/>
          <w:cs/>
        </w:rPr>
        <w:t>જ</w:t>
      </w:r>
      <w:r w:rsidRPr="00C813FE">
        <w:rPr>
          <w:rFonts w:cs="Shruti"/>
          <w:b w:val="0"/>
          <w:bCs w:val="0"/>
          <w:sz w:val="20"/>
          <w:szCs w:val="20"/>
          <w:cs/>
        </w:rPr>
        <w:t xml:space="preserve"> </w:t>
      </w:r>
      <w:r w:rsidRPr="00C813FE">
        <w:rPr>
          <w:rFonts w:cs="Shruti" w:hint="cs"/>
          <w:b w:val="0"/>
          <w:bCs w:val="0"/>
          <w:sz w:val="20"/>
          <w:szCs w:val="20"/>
          <w:cs/>
        </w:rPr>
        <w:t>શેર</w:t>
      </w:r>
      <w:r w:rsidRPr="00C813FE">
        <w:rPr>
          <w:rFonts w:cs="Shruti"/>
          <w:b w:val="0"/>
          <w:bCs w:val="0"/>
          <w:sz w:val="20"/>
          <w:szCs w:val="20"/>
          <w:cs/>
        </w:rPr>
        <w:t xml:space="preserve"> </w:t>
      </w:r>
      <w:r w:rsidRPr="00C813FE">
        <w:rPr>
          <w:rFonts w:cs="Shruti" w:hint="cs"/>
          <w:b w:val="0"/>
          <w:bCs w:val="0"/>
          <w:sz w:val="20"/>
          <w:szCs w:val="20"/>
          <w:cs/>
        </w:rPr>
        <w:t>કરવામાં</w:t>
      </w:r>
      <w:r w:rsidRPr="00C813FE">
        <w:rPr>
          <w:rFonts w:cs="Shruti"/>
          <w:b w:val="0"/>
          <w:bCs w:val="0"/>
          <w:sz w:val="20"/>
          <w:szCs w:val="20"/>
          <w:cs/>
        </w:rPr>
        <w:t xml:space="preserve"> </w:t>
      </w:r>
      <w:r w:rsidRPr="00C813FE">
        <w:rPr>
          <w:rFonts w:cs="Shruti" w:hint="cs"/>
          <w:b w:val="0"/>
          <w:bCs w:val="0"/>
          <w:sz w:val="20"/>
          <w:szCs w:val="20"/>
          <w:cs/>
        </w:rPr>
        <w:t>આવશે</w:t>
      </w:r>
      <w:r w:rsidRPr="00C813FE">
        <w:rPr>
          <w:rFonts w:cs="Shruti"/>
          <w:b w:val="0"/>
          <w:bCs w:val="0"/>
          <w:sz w:val="20"/>
          <w:szCs w:val="20"/>
          <w:cs/>
        </w:rPr>
        <w:t xml:space="preserve">. </w:t>
      </w:r>
      <w:r w:rsidRPr="00C813FE">
        <w:rPr>
          <w:rFonts w:cs="Shruti" w:hint="cs"/>
          <w:b w:val="0"/>
          <w:bCs w:val="0"/>
          <w:sz w:val="20"/>
          <w:szCs w:val="20"/>
          <w:cs/>
        </w:rPr>
        <w:t>અમારી</w:t>
      </w:r>
      <w:r w:rsidRPr="00C813FE">
        <w:rPr>
          <w:rFonts w:cs="Shruti"/>
          <w:b w:val="0"/>
          <w:bCs w:val="0"/>
          <w:sz w:val="20"/>
          <w:szCs w:val="20"/>
          <w:cs/>
        </w:rPr>
        <w:t xml:space="preserve"> </w:t>
      </w:r>
      <w:r w:rsidRPr="00C813FE">
        <w:rPr>
          <w:rFonts w:cs="Shruti" w:hint="cs"/>
          <w:b w:val="0"/>
          <w:bCs w:val="0"/>
          <w:sz w:val="20"/>
          <w:szCs w:val="20"/>
          <w:cs/>
        </w:rPr>
        <w:t>ચર્ચાને</w:t>
      </w:r>
      <w:r w:rsidRPr="00C813FE">
        <w:rPr>
          <w:rFonts w:cs="Shruti"/>
          <w:b w:val="0"/>
          <w:bCs w:val="0"/>
          <w:sz w:val="20"/>
          <w:szCs w:val="20"/>
          <w:cs/>
        </w:rPr>
        <w:t xml:space="preserve"> </w:t>
      </w:r>
      <w:r w:rsidRPr="00C813FE">
        <w:rPr>
          <w:rFonts w:cs="Shruti" w:hint="cs"/>
          <w:b w:val="0"/>
          <w:bCs w:val="0"/>
          <w:sz w:val="20"/>
          <w:szCs w:val="20"/>
          <w:cs/>
        </w:rPr>
        <w:t>ઉત્તેજીત</w:t>
      </w:r>
      <w:r w:rsidRPr="00C813FE">
        <w:rPr>
          <w:rFonts w:cs="Shruti"/>
          <w:b w:val="0"/>
          <w:bCs w:val="0"/>
          <w:sz w:val="20"/>
          <w:szCs w:val="20"/>
          <w:cs/>
        </w:rPr>
        <w:t xml:space="preserve"> </w:t>
      </w:r>
      <w:r w:rsidRPr="00C813FE">
        <w:rPr>
          <w:rFonts w:cs="Shruti" w:hint="cs"/>
          <w:b w:val="0"/>
          <w:bCs w:val="0"/>
          <w:sz w:val="20"/>
          <w:szCs w:val="20"/>
          <w:cs/>
        </w:rPr>
        <w:t>કરવા</w:t>
      </w:r>
      <w:r w:rsidRPr="00C813FE">
        <w:rPr>
          <w:rFonts w:cs="Shruti"/>
          <w:b w:val="0"/>
          <w:bCs w:val="0"/>
          <w:sz w:val="20"/>
          <w:szCs w:val="20"/>
          <w:cs/>
        </w:rPr>
        <w:t xml:space="preserve"> </w:t>
      </w:r>
      <w:r w:rsidRPr="00C813FE">
        <w:rPr>
          <w:rFonts w:cs="Shruti" w:hint="cs"/>
          <w:b w:val="0"/>
          <w:bCs w:val="0"/>
          <w:sz w:val="20"/>
          <w:szCs w:val="20"/>
          <w:cs/>
        </w:rPr>
        <w:t>માટે</w:t>
      </w:r>
      <w:r w:rsidRPr="00C813FE">
        <w:rPr>
          <w:rFonts w:cs="Shruti"/>
          <w:b w:val="0"/>
          <w:bCs w:val="0"/>
          <w:sz w:val="20"/>
          <w:szCs w:val="20"/>
          <w:cs/>
        </w:rPr>
        <w:t xml:space="preserve"> </w:t>
      </w:r>
      <w:r w:rsidRPr="00C813FE">
        <w:rPr>
          <w:rFonts w:cs="Shruti" w:hint="cs"/>
          <w:b w:val="0"/>
          <w:bCs w:val="0"/>
          <w:sz w:val="20"/>
          <w:szCs w:val="20"/>
          <w:cs/>
        </w:rPr>
        <w:t>અમે</w:t>
      </w:r>
      <w:r w:rsidRPr="00C813FE">
        <w:rPr>
          <w:rFonts w:cs="Shruti"/>
          <w:b w:val="0"/>
          <w:bCs w:val="0"/>
          <w:sz w:val="20"/>
          <w:szCs w:val="20"/>
          <w:cs/>
        </w:rPr>
        <w:t xml:space="preserve"> </w:t>
      </w:r>
      <w:r w:rsidRPr="00C813FE">
        <w:rPr>
          <w:rFonts w:cs="Shruti" w:hint="cs"/>
          <w:b w:val="0"/>
          <w:bCs w:val="0"/>
          <w:sz w:val="20"/>
          <w:szCs w:val="20"/>
          <w:cs/>
        </w:rPr>
        <w:t>તમને</w:t>
      </w:r>
      <w:r w:rsidRPr="00C813FE">
        <w:rPr>
          <w:rFonts w:cs="Shruti"/>
          <w:b w:val="0"/>
          <w:bCs w:val="0"/>
          <w:sz w:val="20"/>
          <w:szCs w:val="20"/>
          <w:cs/>
        </w:rPr>
        <w:t xml:space="preserve"> </w:t>
      </w:r>
      <w:r w:rsidRPr="00C813FE">
        <w:rPr>
          <w:rFonts w:cs="Shruti" w:hint="cs"/>
          <w:b w:val="0"/>
          <w:bCs w:val="0"/>
          <w:sz w:val="20"/>
          <w:szCs w:val="20"/>
          <w:cs/>
        </w:rPr>
        <w:t>કેટલાક</w:t>
      </w:r>
      <w:r w:rsidRPr="00C813FE">
        <w:rPr>
          <w:rFonts w:cs="Shruti"/>
          <w:b w:val="0"/>
          <w:bCs w:val="0"/>
          <w:sz w:val="20"/>
          <w:szCs w:val="20"/>
          <w:cs/>
        </w:rPr>
        <w:t xml:space="preserve"> </w:t>
      </w:r>
      <w:r w:rsidRPr="00C813FE">
        <w:rPr>
          <w:rFonts w:cs="Shruti" w:hint="cs"/>
          <w:b w:val="0"/>
          <w:bCs w:val="0"/>
          <w:sz w:val="20"/>
          <w:szCs w:val="20"/>
          <w:cs/>
        </w:rPr>
        <w:t>પ્રશ્નો</w:t>
      </w:r>
      <w:r w:rsidRPr="00C813FE">
        <w:rPr>
          <w:rFonts w:cs="Shruti"/>
          <w:b w:val="0"/>
          <w:bCs w:val="0"/>
          <w:sz w:val="20"/>
          <w:szCs w:val="20"/>
          <w:cs/>
        </w:rPr>
        <w:t xml:space="preserve"> </w:t>
      </w:r>
      <w:r w:rsidRPr="00C813FE">
        <w:rPr>
          <w:rFonts w:cs="Shruti" w:hint="cs"/>
          <w:b w:val="0"/>
          <w:bCs w:val="0"/>
          <w:sz w:val="20"/>
          <w:szCs w:val="20"/>
          <w:cs/>
        </w:rPr>
        <w:t>પૂછીશું</w:t>
      </w:r>
      <w:r w:rsidRPr="00C813FE">
        <w:rPr>
          <w:b w:val="0"/>
          <w:bCs w:val="0"/>
          <w:sz w:val="20"/>
          <w:szCs w:val="20"/>
        </w:rPr>
        <w:t xml:space="preserve">, </w:t>
      </w:r>
      <w:r w:rsidRPr="00C813FE">
        <w:rPr>
          <w:rFonts w:cs="Shruti" w:hint="cs"/>
          <w:b w:val="0"/>
          <w:bCs w:val="0"/>
          <w:sz w:val="20"/>
          <w:szCs w:val="20"/>
          <w:cs/>
        </w:rPr>
        <w:t>જેવી</w:t>
      </w:r>
      <w:r w:rsidRPr="00C813FE">
        <w:rPr>
          <w:rFonts w:cs="Shruti"/>
          <w:b w:val="0"/>
          <w:bCs w:val="0"/>
          <w:sz w:val="20"/>
          <w:szCs w:val="20"/>
          <w:cs/>
        </w:rPr>
        <w:t xml:space="preserve"> </w:t>
      </w:r>
      <w:r w:rsidRPr="00C813FE">
        <w:rPr>
          <w:rFonts w:cs="Shruti" w:hint="cs"/>
          <w:b w:val="0"/>
          <w:bCs w:val="0"/>
          <w:sz w:val="20"/>
          <w:szCs w:val="20"/>
          <w:cs/>
        </w:rPr>
        <w:t>રીતે</w:t>
      </w:r>
      <w:r w:rsidRPr="00C813FE">
        <w:rPr>
          <w:rFonts w:cs="Shruti"/>
          <w:b w:val="0"/>
          <w:bCs w:val="0"/>
          <w:sz w:val="20"/>
          <w:szCs w:val="20"/>
          <w:cs/>
        </w:rPr>
        <w:t xml:space="preserve"> </w:t>
      </w:r>
      <w:r w:rsidRPr="00C813FE">
        <w:rPr>
          <w:rFonts w:cs="Shruti" w:hint="cs"/>
          <w:b w:val="0"/>
          <w:bCs w:val="0"/>
          <w:sz w:val="20"/>
          <w:szCs w:val="20"/>
          <w:cs/>
        </w:rPr>
        <w:t>તમને</w:t>
      </w:r>
      <w:r w:rsidRPr="00C813FE">
        <w:rPr>
          <w:rFonts w:cs="Shruti"/>
          <w:b w:val="0"/>
          <w:bCs w:val="0"/>
          <w:sz w:val="20"/>
          <w:szCs w:val="20"/>
          <w:cs/>
        </w:rPr>
        <w:t xml:space="preserve"> </w:t>
      </w:r>
      <w:r w:rsidRPr="00C813FE">
        <w:rPr>
          <w:rFonts w:cs="Shruti" w:hint="cs"/>
          <w:b w:val="0"/>
          <w:bCs w:val="0"/>
          <w:sz w:val="20"/>
          <w:szCs w:val="20"/>
          <w:cs/>
        </w:rPr>
        <w:t>અનુકૂળ</w:t>
      </w:r>
      <w:r w:rsidRPr="00C813FE">
        <w:rPr>
          <w:rFonts w:cs="Shruti"/>
          <w:b w:val="0"/>
          <w:bCs w:val="0"/>
          <w:sz w:val="20"/>
          <w:szCs w:val="20"/>
          <w:cs/>
        </w:rPr>
        <w:t xml:space="preserve"> </w:t>
      </w:r>
      <w:r w:rsidRPr="00C813FE">
        <w:rPr>
          <w:rFonts w:cs="Shruti" w:hint="cs"/>
          <w:b w:val="0"/>
          <w:bCs w:val="0"/>
          <w:sz w:val="20"/>
          <w:szCs w:val="20"/>
          <w:cs/>
        </w:rPr>
        <w:t>હોય</w:t>
      </w:r>
      <w:r w:rsidRPr="00C813FE">
        <w:rPr>
          <w:rFonts w:cs="Shruti"/>
          <w:b w:val="0"/>
          <w:bCs w:val="0"/>
          <w:sz w:val="20"/>
          <w:szCs w:val="20"/>
          <w:cs/>
        </w:rPr>
        <w:t xml:space="preserve"> </w:t>
      </w:r>
      <w:r w:rsidRPr="00C813FE">
        <w:rPr>
          <w:rFonts w:cs="Shruti" w:hint="cs"/>
          <w:b w:val="0"/>
          <w:bCs w:val="0"/>
          <w:sz w:val="20"/>
          <w:szCs w:val="20"/>
          <w:cs/>
        </w:rPr>
        <w:t>આ</w:t>
      </w:r>
      <w:r w:rsidRPr="00C813FE">
        <w:rPr>
          <w:rFonts w:cs="Shruti"/>
          <w:b w:val="0"/>
          <w:bCs w:val="0"/>
          <w:sz w:val="20"/>
          <w:szCs w:val="20"/>
          <w:cs/>
        </w:rPr>
        <w:t xml:space="preserve"> </w:t>
      </w:r>
      <w:r w:rsidRPr="00C813FE">
        <w:rPr>
          <w:rFonts w:cs="Shruti" w:hint="cs"/>
          <w:b w:val="0"/>
          <w:bCs w:val="0"/>
          <w:sz w:val="20"/>
          <w:szCs w:val="20"/>
          <w:cs/>
        </w:rPr>
        <w:t>પ્રમાણે</w:t>
      </w:r>
      <w:r w:rsidRPr="00C813FE">
        <w:rPr>
          <w:rFonts w:cs="Shruti"/>
          <w:b w:val="0"/>
          <w:bCs w:val="0"/>
          <w:sz w:val="20"/>
          <w:szCs w:val="20"/>
          <w:cs/>
        </w:rPr>
        <w:t xml:space="preserve"> </w:t>
      </w:r>
      <w:r w:rsidRPr="00C813FE">
        <w:rPr>
          <w:rFonts w:cs="Shruti" w:hint="cs"/>
          <w:b w:val="0"/>
          <w:bCs w:val="0"/>
          <w:sz w:val="20"/>
          <w:szCs w:val="20"/>
          <w:cs/>
        </w:rPr>
        <w:t>તમે</w:t>
      </w:r>
      <w:r w:rsidRPr="00C813FE">
        <w:rPr>
          <w:rFonts w:cs="Shruti"/>
          <w:b w:val="0"/>
          <w:bCs w:val="0"/>
          <w:sz w:val="20"/>
          <w:szCs w:val="20"/>
          <w:cs/>
        </w:rPr>
        <w:t xml:space="preserve"> </w:t>
      </w:r>
      <w:r w:rsidRPr="00C813FE">
        <w:rPr>
          <w:rFonts w:cs="Shruti" w:hint="cs"/>
          <w:b w:val="0"/>
          <w:bCs w:val="0"/>
          <w:sz w:val="20"/>
          <w:szCs w:val="20"/>
          <w:cs/>
        </w:rPr>
        <w:t>તમારું</w:t>
      </w:r>
      <w:r w:rsidRPr="00C813FE">
        <w:rPr>
          <w:rFonts w:cs="Shruti"/>
          <w:b w:val="0"/>
          <w:bCs w:val="0"/>
          <w:sz w:val="20"/>
          <w:szCs w:val="20"/>
          <w:cs/>
        </w:rPr>
        <w:t xml:space="preserve"> </w:t>
      </w:r>
      <w:r w:rsidRPr="00C813FE">
        <w:rPr>
          <w:rFonts w:cs="Shruti" w:hint="cs"/>
          <w:b w:val="0"/>
          <w:bCs w:val="0"/>
          <w:sz w:val="20"/>
          <w:szCs w:val="20"/>
          <w:cs/>
        </w:rPr>
        <w:t>યોગદાન</w:t>
      </w:r>
      <w:r w:rsidRPr="00C813FE">
        <w:rPr>
          <w:rFonts w:cs="Shruti"/>
          <w:b w:val="0"/>
          <w:bCs w:val="0"/>
          <w:sz w:val="20"/>
          <w:szCs w:val="20"/>
          <w:cs/>
        </w:rPr>
        <w:t xml:space="preserve"> </w:t>
      </w:r>
      <w:r w:rsidRPr="00C813FE">
        <w:rPr>
          <w:rFonts w:cs="Shruti" w:hint="cs"/>
          <w:b w:val="0"/>
          <w:bCs w:val="0"/>
          <w:sz w:val="20"/>
          <w:szCs w:val="20"/>
          <w:cs/>
        </w:rPr>
        <w:t>કરી</w:t>
      </w:r>
      <w:r w:rsidRPr="00C813FE">
        <w:rPr>
          <w:rFonts w:cs="Shruti"/>
          <w:b w:val="0"/>
          <w:bCs w:val="0"/>
          <w:sz w:val="20"/>
          <w:szCs w:val="20"/>
          <w:cs/>
        </w:rPr>
        <w:t xml:space="preserve"> </w:t>
      </w:r>
      <w:r w:rsidRPr="00C813FE">
        <w:rPr>
          <w:rFonts w:cs="Shruti" w:hint="cs"/>
          <w:b w:val="0"/>
          <w:bCs w:val="0"/>
          <w:sz w:val="20"/>
          <w:szCs w:val="20"/>
          <w:cs/>
        </w:rPr>
        <w:t>શકો</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w:t>
      </w:r>
    </w:p>
    <w:p w14:paraId="3E665D3E" w14:textId="77777777" w:rsidR="004409EF" w:rsidRPr="00C813FE" w:rsidRDefault="004409EF" w:rsidP="004409EF">
      <w:pPr>
        <w:spacing w:line="276" w:lineRule="auto"/>
        <w:jc w:val="both"/>
        <w:rPr>
          <w:b w:val="0"/>
          <w:bCs w:val="0"/>
          <w:sz w:val="20"/>
          <w:szCs w:val="20"/>
        </w:rPr>
      </w:pPr>
      <w:r w:rsidRPr="00C813FE">
        <w:rPr>
          <w:rFonts w:cs="Shruti" w:hint="cs"/>
          <w:b w:val="0"/>
          <w:bCs w:val="0"/>
          <w:sz w:val="20"/>
          <w:szCs w:val="20"/>
          <w:cs/>
        </w:rPr>
        <w:t>આ</w:t>
      </w:r>
      <w:r w:rsidRPr="00C813FE">
        <w:rPr>
          <w:rFonts w:cs="Shruti"/>
          <w:b w:val="0"/>
          <w:bCs w:val="0"/>
          <w:sz w:val="20"/>
          <w:szCs w:val="20"/>
          <w:cs/>
        </w:rPr>
        <w:t xml:space="preserve"> </w:t>
      </w:r>
      <w:r w:rsidRPr="00C813FE">
        <w:rPr>
          <w:rFonts w:cs="Shruti" w:hint="cs"/>
          <w:b w:val="0"/>
          <w:bCs w:val="0"/>
          <w:sz w:val="20"/>
          <w:szCs w:val="20"/>
          <w:cs/>
        </w:rPr>
        <w:t>ક્રિયા</w:t>
      </w:r>
      <w:r w:rsidRPr="00C813FE">
        <w:rPr>
          <w:rFonts w:cs="Shruti"/>
          <w:b w:val="0"/>
          <w:bCs w:val="0"/>
          <w:sz w:val="20"/>
          <w:szCs w:val="20"/>
          <w:cs/>
        </w:rPr>
        <w:t>-</w:t>
      </w:r>
      <w:r w:rsidRPr="00C813FE">
        <w:rPr>
          <w:rFonts w:cs="Shruti" w:hint="cs"/>
          <w:b w:val="0"/>
          <w:bCs w:val="0"/>
          <w:sz w:val="20"/>
          <w:szCs w:val="20"/>
          <w:cs/>
        </w:rPr>
        <w:t>પ્રતિક્રિયામાં</w:t>
      </w:r>
      <w:r w:rsidRPr="00C813FE">
        <w:rPr>
          <w:rFonts w:cs="Shruti"/>
          <w:b w:val="0"/>
          <w:bCs w:val="0"/>
          <w:sz w:val="20"/>
          <w:szCs w:val="20"/>
          <w:cs/>
        </w:rPr>
        <w:t xml:space="preserve"> </w:t>
      </w:r>
      <w:r w:rsidRPr="00C813FE">
        <w:rPr>
          <w:rFonts w:cs="Shruti" w:hint="cs"/>
          <w:b w:val="0"/>
          <w:bCs w:val="0"/>
          <w:sz w:val="20"/>
          <w:szCs w:val="20"/>
          <w:cs/>
        </w:rPr>
        <w:t>સહભાગિતા</w:t>
      </w:r>
      <w:r w:rsidRPr="00C813FE">
        <w:rPr>
          <w:rFonts w:cs="Shruti"/>
          <w:b w:val="0"/>
          <w:bCs w:val="0"/>
          <w:sz w:val="20"/>
          <w:szCs w:val="20"/>
          <w:cs/>
        </w:rPr>
        <w:t xml:space="preserve"> </w:t>
      </w:r>
      <w:r w:rsidRPr="00C813FE">
        <w:rPr>
          <w:rFonts w:cs="Shruti" w:hint="cs"/>
          <w:b w:val="0"/>
          <w:bCs w:val="0"/>
          <w:sz w:val="20"/>
          <w:szCs w:val="20"/>
          <w:cs/>
        </w:rPr>
        <w:t>સ્વૈચ્છિક</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 xml:space="preserve"> </w:t>
      </w:r>
      <w:r w:rsidRPr="00C813FE">
        <w:rPr>
          <w:rFonts w:cs="Shruti" w:hint="cs"/>
          <w:b w:val="0"/>
          <w:bCs w:val="0"/>
          <w:sz w:val="20"/>
          <w:szCs w:val="20"/>
          <w:cs/>
        </w:rPr>
        <w:t>અને</w:t>
      </w:r>
      <w:r w:rsidRPr="00C813FE">
        <w:rPr>
          <w:rFonts w:cs="Shruti"/>
          <w:b w:val="0"/>
          <w:bCs w:val="0"/>
          <w:sz w:val="20"/>
          <w:szCs w:val="20"/>
          <w:cs/>
        </w:rPr>
        <w:t xml:space="preserve"> </w:t>
      </w:r>
      <w:r w:rsidRPr="00C813FE">
        <w:rPr>
          <w:rFonts w:cs="Shruti" w:hint="cs"/>
          <w:b w:val="0"/>
          <w:bCs w:val="0"/>
          <w:sz w:val="20"/>
          <w:szCs w:val="20"/>
          <w:cs/>
        </w:rPr>
        <w:t>તમને</w:t>
      </w:r>
      <w:r w:rsidRPr="00C813FE">
        <w:rPr>
          <w:rFonts w:cs="Shruti"/>
          <w:b w:val="0"/>
          <w:bCs w:val="0"/>
          <w:sz w:val="20"/>
          <w:szCs w:val="20"/>
          <w:cs/>
        </w:rPr>
        <w:t xml:space="preserve"> </w:t>
      </w:r>
      <w:r w:rsidRPr="00C813FE">
        <w:rPr>
          <w:rFonts w:cs="Shruti" w:hint="cs"/>
          <w:b w:val="0"/>
          <w:bCs w:val="0"/>
          <w:sz w:val="20"/>
          <w:szCs w:val="20"/>
          <w:cs/>
        </w:rPr>
        <w:t>કોઈપણ</w:t>
      </w:r>
      <w:r w:rsidRPr="00C813FE">
        <w:rPr>
          <w:rFonts w:cs="Shruti"/>
          <w:b w:val="0"/>
          <w:bCs w:val="0"/>
          <w:sz w:val="20"/>
          <w:szCs w:val="20"/>
          <w:cs/>
        </w:rPr>
        <w:t xml:space="preserve"> </w:t>
      </w:r>
      <w:r w:rsidRPr="00C813FE">
        <w:rPr>
          <w:rFonts w:cs="Shruti" w:hint="cs"/>
          <w:b w:val="0"/>
          <w:bCs w:val="0"/>
          <w:sz w:val="20"/>
          <w:szCs w:val="20"/>
          <w:cs/>
        </w:rPr>
        <w:t>વ્યક્તિગત</w:t>
      </w:r>
      <w:r w:rsidRPr="00C813FE">
        <w:rPr>
          <w:rFonts w:cs="Shruti"/>
          <w:b w:val="0"/>
          <w:bCs w:val="0"/>
          <w:sz w:val="20"/>
          <w:szCs w:val="20"/>
          <w:cs/>
        </w:rPr>
        <w:t xml:space="preserve"> </w:t>
      </w:r>
      <w:r w:rsidRPr="00C813FE">
        <w:rPr>
          <w:rFonts w:cs="Shruti" w:hint="cs"/>
          <w:b w:val="0"/>
          <w:bCs w:val="0"/>
          <w:sz w:val="20"/>
          <w:szCs w:val="20"/>
          <w:cs/>
        </w:rPr>
        <w:t>પ્રશ્ન</w:t>
      </w:r>
      <w:r w:rsidRPr="00C813FE">
        <w:rPr>
          <w:rFonts w:cs="Shruti"/>
          <w:b w:val="0"/>
          <w:bCs w:val="0"/>
          <w:sz w:val="20"/>
          <w:szCs w:val="20"/>
          <w:cs/>
        </w:rPr>
        <w:t xml:space="preserve"> </w:t>
      </w:r>
      <w:r w:rsidRPr="00C813FE">
        <w:rPr>
          <w:rFonts w:cs="Shruti" w:hint="cs"/>
          <w:b w:val="0"/>
          <w:bCs w:val="0"/>
          <w:sz w:val="20"/>
          <w:szCs w:val="20"/>
          <w:cs/>
        </w:rPr>
        <w:t>અથવા</w:t>
      </w:r>
      <w:r w:rsidRPr="00C813FE">
        <w:rPr>
          <w:rFonts w:cs="Shruti"/>
          <w:b w:val="0"/>
          <w:bCs w:val="0"/>
          <w:sz w:val="20"/>
          <w:szCs w:val="20"/>
          <w:cs/>
        </w:rPr>
        <w:t xml:space="preserve"> </w:t>
      </w:r>
      <w:r w:rsidRPr="00C813FE">
        <w:rPr>
          <w:rFonts w:cs="Shruti" w:hint="cs"/>
          <w:b w:val="0"/>
          <w:bCs w:val="0"/>
          <w:sz w:val="20"/>
          <w:szCs w:val="20"/>
          <w:cs/>
        </w:rPr>
        <w:t>તમામ</w:t>
      </w:r>
      <w:r w:rsidRPr="00C813FE">
        <w:rPr>
          <w:rFonts w:cs="Shruti"/>
          <w:b w:val="0"/>
          <w:bCs w:val="0"/>
          <w:sz w:val="20"/>
          <w:szCs w:val="20"/>
          <w:cs/>
        </w:rPr>
        <w:t xml:space="preserve"> </w:t>
      </w:r>
      <w:r w:rsidRPr="00C813FE">
        <w:rPr>
          <w:rFonts w:cs="Shruti" w:hint="cs"/>
          <w:b w:val="0"/>
          <w:bCs w:val="0"/>
          <w:sz w:val="20"/>
          <w:szCs w:val="20"/>
          <w:cs/>
        </w:rPr>
        <w:t>પ્રશ્નોના</w:t>
      </w:r>
      <w:r w:rsidRPr="00C813FE">
        <w:rPr>
          <w:rFonts w:cs="Shruti"/>
          <w:b w:val="0"/>
          <w:bCs w:val="0"/>
          <w:sz w:val="20"/>
          <w:szCs w:val="20"/>
          <w:cs/>
        </w:rPr>
        <w:t xml:space="preserve"> </w:t>
      </w:r>
      <w:r w:rsidRPr="00C813FE">
        <w:rPr>
          <w:rFonts w:cs="Shruti" w:hint="cs"/>
          <w:b w:val="0"/>
          <w:bCs w:val="0"/>
          <w:sz w:val="20"/>
          <w:szCs w:val="20"/>
          <w:cs/>
        </w:rPr>
        <w:t>જવાબ</w:t>
      </w:r>
      <w:r w:rsidRPr="00C813FE">
        <w:rPr>
          <w:rFonts w:cs="Shruti"/>
          <w:b w:val="0"/>
          <w:bCs w:val="0"/>
          <w:sz w:val="20"/>
          <w:szCs w:val="20"/>
          <w:cs/>
        </w:rPr>
        <w:t xml:space="preserve"> </w:t>
      </w:r>
      <w:r w:rsidRPr="00C813FE">
        <w:rPr>
          <w:rFonts w:cs="Shruti" w:hint="cs"/>
          <w:b w:val="0"/>
          <w:bCs w:val="0"/>
          <w:sz w:val="20"/>
          <w:szCs w:val="20"/>
          <w:cs/>
        </w:rPr>
        <w:t>આપવામાં</w:t>
      </w:r>
      <w:r w:rsidRPr="00C813FE">
        <w:rPr>
          <w:rFonts w:cs="Shruti"/>
          <w:b w:val="0"/>
          <w:bCs w:val="0"/>
          <w:sz w:val="20"/>
          <w:szCs w:val="20"/>
          <w:cs/>
        </w:rPr>
        <w:t xml:space="preserve"> </w:t>
      </w:r>
      <w:r w:rsidRPr="00C813FE">
        <w:rPr>
          <w:rFonts w:cs="Shruti" w:hint="cs"/>
          <w:b w:val="0"/>
          <w:bCs w:val="0"/>
          <w:sz w:val="20"/>
          <w:szCs w:val="20"/>
          <w:cs/>
        </w:rPr>
        <w:t>ઇચ્છુક</w:t>
      </w:r>
      <w:r w:rsidRPr="00C813FE">
        <w:rPr>
          <w:rFonts w:cs="Shruti"/>
          <w:b w:val="0"/>
          <w:bCs w:val="0"/>
          <w:sz w:val="20"/>
          <w:szCs w:val="20"/>
          <w:cs/>
        </w:rPr>
        <w:t xml:space="preserve"> </w:t>
      </w:r>
      <w:r w:rsidRPr="00C813FE">
        <w:rPr>
          <w:rFonts w:cs="Shruti" w:hint="cs"/>
          <w:b w:val="0"/>
          <w:bCs w:val="0"/>
          <w:sz w:val="20"/>
          <w:szCs w:val="20"/>
          <w:cs/>
        </w:rPr>
        <w:t>ન</w:t>
      </w:r>
      <w:r w:rsidRPr="00C813FE">
        <w:rPr>
          <w:rFonts w:cs="Shruti"/>
          <w:b w:val="0"/>
          <w:bCs w:val="0"/>
          <w:sz w:val="20"/>
          <w:szCs w:val="20"/>
          <w:cs/>
        </w:rPr>
        <w:t xml:space="preserve"> </w:t>
      </w:r>
      <w:r w:rsidRPr="00C813FE">
        <w:rPr>
          <w:rFonts w:cs="Shruti" w:hint="cs"/>
          <w:b w:val="0"/>
          <w:bCs w:val="0"/>
          <w:sz w:val="20"/>
          <w:szCs w:val="20"/>
          <w:cs/>
        </w:rPr>
        <w:t>હોવ</w:t>
      </w:r>
      <w:r w:rsidRPr="00C813FE">
        <w:rPr>
          <w:rFonts w:cs="Shruti"/>
          <w:b w:val="0"/>
          <w:bCs w:val="0"/>
          <w:sz w:val="20"/>
          <w:szCs w:val="20"/>
          <w:cs/>
        </w:rPr>
        <w:t xml:space="preserve"> </w:t>
      </w:r>
      <w:r w:rsidRPr="00C813FE">
        <w:rPr>
          <w:rFonts w:cs="Shruti" w:hint="cs"/>
          <w:b w:val="0"/>
          <w:bCs w:val="0"/>
          <w:sz w:val="20"/>
          <w:szCs w:val="20"/>
          <w:cs/>
        </w:rPr>
        <w:t>તો</w:t>
      </w:r>
      <w:r w:rsidRPr="00C813FE">
        <w:rPr>
          <w:rFonts w:cs="Shruti"/>
          <w:b w:val="0"/>
          <w:bCs w:val="0"/>
          <w:sz w:val="20"/>
          <w:szCs w:val="20"/>
          <w:cs/>
        </w:rPr>
        <w:t xml:space="preserve"> </w:t>
      </w:r>
      <w:r w:rsidRPr="00C813FE">
        <w:rPr>
          <w:rFonts w:cs="Shruti" w:hint="cs"/>
          <w:b w:val="0"/>
          <w:bCs w:val="0"/>
          <w:sz w:val="20"/>
          <w:szCs w:val="20"/>
          <w:cs/>
        </w:rPr>
        <w:t>તમે</w:t>
      </w:r>
      <w:r w:rsidRPr="00C813FE">
        <w:rPr>
          <w:rFonts w:cs="Shruti"/>
          <w:b w:val="0"/>
          <w:bCs w:val="0"/>
          <w:sz w:val="20"/>
          <w:szCs w:val="20"/>
          <w:cs/>
        </w:rPr>
        <w:t xml:space="preserve"> </w:t>
      </w:r>
      <w:r w:rsidRPr="00C813FE">
        <w:rPr>
          <w:rFonts w:cs="Shruti" w:hint="cs"/>
          <w:b w:val="0"/>
          <w:bCs w:val="0"/>
          <w:sz w:val="20"/>
          <w:szCs w:val="20"/>
          <w:cs/>
        </w:rPr>
        <w:t>ના</w:t>
      </w:r>
      <w:r w:rsidRPr="00C813FE">
        <w:rPr>
          <w:rFonts w:cs="Shruti"/>
          <w:b w:val="0"/>
          <w:bCs w:val="0"/>
          <w:sz w:val="20"/>
          <w:szCs w:val="20"/>
          <w:cs/>
        </w:rPr>
        <w:t xml:space="preserve"> </w:t>
      </w:r>
      <w:r w:rsidRPr="00C813FE">
        <w:rPr>
          <w:rFonts w:cs="Shruti" w:hint="cs"/>
          <w:b w:val="0"/>
          <w:bCs w:val="0"/>
          <w:sz w:val="20"/>
          <w:szCs w:val="20"/>
          <w:cs/>
        </w:rPr>
        <w:t>પાડી</w:t>
      </w:r>
      <w:r w:rsidRPr="00C813FE">
        <w:rPr>
          <w:rFonts w:cs="Shruti"/>
          <w:b w:val="0"/>
          <w:bCs w:val="0"/>
          <w:sz w:val="20"/>
          <w:szCs w:val="20"/>
          <w:cs/>
        </w:rPr>
        <w:t xml:space="preserve"> </w:t>
      </w:r>
      <w:r w:rsidRPr="00C813FE">
        <w:rPr>
          <w:rFonts w:cs="Shruti" w:hint="cs"/>
          <w:b w:val="0"/>
          <w:bCs w:val="0"/>
          <w:sz w:val="20"/>
          <w:szCs w:val="20"/>
          <w:cs/>
        </w:rPr>
        <w:t>શકો</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 xml:space="preserve">. </w:t>
      </w:r>
      <w:r w:rsidRPr="00C813FE">
        <w:rPr>
          <w:rFonts w:cs="Shruti" w:hint="cs"/>
          <w:b w:val="0"/>
          <w:bCs w:val="0"/>
          <w:sz w:val="20"/>
          <w:szCs w:val="20"/>
          <w:cs/>
        </w:rPr>
        <w:t>અભ્યાસમાં</w:t>
      </w:r>
      <w:r w:rsidRPr="00C813FE">
        <w:rPr>
          <w:rFonts w:cs="Shruti"/>
          <w:b w:val="0"/>
          <w:bCs w:val="0"/>
          <w:sz w:val="20"/>
          <w:szCs w:val="20"/>
          <w:cs/>
        </w:rPr>
        <w:t xml:space="preserve"> </w:t>
      </w:r>
      <w:r w:rsidRPr="00C813FE">
        <w:rPr>
          <w:rFonts w:cs="Shruti" w:hint="cs"/>
          <w:b w:val="0"/>
          <w:bCs w:val="0"/>
          <w:sz w:val="20"/>
          <w:szCs w:val="20"/>
          <w:cs/>
        </w:rPr>
        <w:t>ભાગ</w:t>
      </w:r>
      <w:r w:rsidRPr="00C813FE">
        <w:rPr>
          <w:rFonts w:cs="Shruti"/>
          <w:b w:val="0"/>
          <w:bCs w:val="0"/>
          <w:sz w:val="20"/>
          <w:szCs w:val="20"/>
          <w:cs/>
        </w:rPr>
        <w:t xml:space="preserve"> </w:t>
      </w:r>
      <w:r w:rsidRPr="00C813FE">
        <w:rPr>
          <w:rFonts w:cs="Shruti" w:hint="cs"/>
          <w:b w:val="0"/>
          <w:bCs w:val="0"/>
          <w:sz w:val="20"/>
          <w:szCs w:val="20"/>
          <w:cs/>
        </w:rPr>
        <w:t>લેવાથી</w:t>
      </w:r>
      <w:r w:rsidRPr="00C813FE">
        <w:rPr>
          <w:rFonts w:cs="Shruti"/>
          <w:b w:val="0"/>
          <w:bCs w:val="0"/>
          <w:sz w:val="20"/>
          <w:szCs w:val="20"/>
          <w:cs/>
        </w:rPr>
        <w:t xml:space="preserve"> </w:t>
      </w:r>
      <w:r w:rsidRPr="00C813FE">
        <w:rPr>
          <w:rFonts w:cs="Shruti" w:hint="cs"/>
          <w:b w:val="0"/>
          <w:bCs w:val="0"/>
          <w:sz w:val="20"/>
          <w:szCs w:val="20"/>
          <w:cs/>
        </w:rPr>
        <w:t>તમને</w:t>
      </w:r>
      <w:r w:rsidRPr="00C813FE">
        <w:rPr>
          <w:rFonts w:cs="Shruti"/>
          <w:b w:val="0"/>
          <w:bCs w:val="0"/>
          <w:sz w:val="20"/>
          <w:szCs w:val="20"/>
          <w:cs/>
        </w:rPr>
        <w:t xml:space="preserve"> </w:t>
      </w:r>
      <w:r w:rsidRPr="00C813FE">
        <w:rPr>
          <w:rFonts w:cs="Shruti" w:hint="cs"/>
          <w:b w:val="0"/>
          <w:bCs w:val="0"/>
          <w:sz w:val="20"/>
          <w:szCs w:val="20"/>
          <w:cs/>
        </w:rPr>
        <w:t>કોઈ</w:t>
      </w:r>
      <w:r w:rsidRPr="00C813FE">
        <w:rPr>
          <w:rFonts w:cs="Shruti"/>
          <w:b w:val="0"/>
          <w:bCs w:val="0"/>
          <w:sz w:val="20"/>
          <w:szCs w:val="20"/>
          <w:cs/>
        </w:rPr>
        <w:t xml:space="preserve"> </w:t>
      </w:r>
      <w:r w:rsidRPr="00C813FE">
        <w:rPr>
          <w:rFonts w:cs="Shruti" w:hint="cs"/>
          <w:b w:val="0"/>
          <w:bCs w:val="0"/>
          <w:sz w:val="20"/>
          <w:szCs w:val="20"/>
          <w:cs/>
        </w:rPr>
        <w:t>સીધો</w:t>
      </w:r>
      <w:r w:rsidRPr="00C813FE">
        <w:rPr>
          <w:rFonts w:cs="Shruti"/>
          <w:b w:val="0"/>
          <w:bCs w:val="0"/>
          <w:sz w:val="20"/>
          <w:szCs w:val="20"/>
          <w:cs/>
        </w:rPr>
        <w:t xml:space="preserve"> </w:t>
      </w:r>
      <w:r w:rsidRPr="00C813FE">
        <w:rPr>
          <w:rFonts w:cs="Shruti" w:hint="cs"/>
          <w:b w:val="0"/>
          <w:bCs w:val="0"/>
          <w:sz w:val="20"/>
          <w:szCs w:val="20"/>
          <w:cs/>
        </w:rPr>
        <w:t>લાભ</w:t>
      </w:r>
      <w:r w:rsidRPr="00C813FE">
        <w:rPr>
          <w:rFonts w:cs="Shruti"/>
          <w:b w:val="0"/>
          <w:bCs w:val="0"/>
          <w:sz w:val="20"/>
          <w:szCs w:val="20"/>
          <w:cs/>
        </w:rPr>
        <w:t xml:space="preserve"> </w:t>
      </w:r>
      <w:r w:rsidRPr="00C813FE">
        <w:rPr>
          <w:rFonts w:cs="Shruti" w:hint="cs"/>
          <w:b w:val="0"/>
          <w:bCs w:val="0"/>
          <w:sz w:val="20"/>
          <w:szCs w:val="20"/>
          <w:cs/>
        </w:rPr>
        <w:t>નથી</w:t>
      </w:r>
      <w:r w:rsidRPr="00C813FE">
        <w:rPr>
          <w:b w:val="0"/>
          <w:bCs w:val="0"/>
          <w:sz w:val="20"/>
          <w:szCs w:val="20"/>
        </w:rPr>
        <w:t xml:space="preserve">, </w:t>
      </w:r>
      <w:r w:rsidRPr="00C813FE">
        <w:rPr>
          <w:rFonts w:cs="Shruti" w:hint="cs"/>
          <w:b w:val="0"/>
          <w:bCs w:val="0"/>
          <w:sz w:val="20"/>
          <w:szCs w:val="20"/>
          <w:cs/>
        </w:rPr>
        <w:t>પરંતુ</w:t>
      </w:r>
      <w:r w:rsidRPr="00C813FE">
        <w:rPr>
          <w:rFonts w:cs="Shruti"/>
          <w:b w:val="0"/>
          <w:bCs w:val="0"/>
          <w:sz w:val="20"/>
          <w:szCs w:val="20"/>
          <w:cs/>
        </w:rPr>
        <w:t xml:space="preserve"> </w:t>
      </w:r>
      <w:r w:rsidRPr="00C813FE">
        <w:rPr>
          <w:rFonts w:cs="Shruti" w:hint="cs"/>
          <w:b w:val="0"/>
          <w:bCs w:val="0"/>
          <w:sz w:val="20"/>
          <w:szCs w:val="20"/>
          <w:cs/>
        </w:rPr>
        <w:t>તમારી</w:t>
      </w:r>
      <w:r w:rsidRPr="00C813FE">
        <w:rPr>
          <w:rFonts w:cs="Shruti"/>
          <w:b w:val="0"/>
          <w:bCs w:val="0"/>
          <w:sz w:val="20"/>
          <w:szCs w:val="20"/>
          <w:cs/>
        </w:rPr>
        <w:t xml:space="preserve"> </w:t>
      </w:r>
      <w:r w:rsidRPr="00C813FE">
        <w:rPr>
          <w:rFonts w:cs="Shruti" w:hint="cs"/>
          <w:b w:val="0"/>
          <w:bCs w:val="0"/>
          <w:sz w:val="20"/>
          <w:szCs w:val="20"/>
          <w:cs/>
        </w:rPr>
        <w:t>સહભાગિતા</w:t>
      </w:r>
      <w:r w:rsidRPr="00C813FE">
        <w:rPr>
          <w:rFonts w:cs="Shruti"/>
          <w:b w:val="0"/>
          <w:bCs w:val="0"/>
          <w:sz w:val="20"/>
          <w:szCs w:val="20"/>
          <w:cs/>
        </w:rPr>
        <w:t xml:space="preserve"> </w:t>
      </w:r>
      <w:r w:rsidRPr="00C813FE">
        <w:rPr>
          <w:rFonts w:cs="Shruti" w:hint="cs"/>
          <w:b w:val="0"/>
          <w:bCs w:val="0"/>
          <w:sz w:val="20"/>
          <w:szCs w:val="20"/>
          <w:cs/>
        </w:rPr>
        <w:t>અમને</w:t>
      </w:r>
      <w:r w:rsidRPr="00C813FE">
        <w:rPr>
          <w:rFonts w:cs="Shruti"/>
          <w:b w:val="0"/>
          <w:bCs w:val="0"/>
          <w:sz w:val="20"/>
          <w:szCs w:val="20"/>
          <w:cs/>
        </w:rPr>
        <w:t xml:space="preserve"> </w:t>
      </w:r>
      <w:r w:rsidRPr="00C813FE">
        <w:rPr>
          <w:rFonts w:cs="Shruti" w:hint="cs"/>
          <w:b w:val="0"/>
          <w:bCs w:val="0"/>
          <w:sz w:val="20"/>
          <w:szCs w:val="20"/>
          <w:cs/>
        </w:rPr>
        <w:t>તમારા</w:t>
      </w:r>
      <w:r w:rsidRPr="00C813FE">
        <w:rPr>
          <w:rFonts w:cs="Shruti"/>
          <w:b w:val="0"/>
          <w:bCs w:val="0"/>
          <w:sz w:val="20"/>
          <w:szCs w:val="20"/>
          <w:cs/>
        </w:rPr>
        <w:t xml:space="preserve"> </w:t>
      </w:r>
      <w:r w:rsidRPr="00C813FE">
        <w:rPr>
          <w:rFonts w:cs="Shruti" w:hint="cs"/>
          <w:b w:val="0"/>
          <w:bCs w:val="0"/>
          <w:sz w:val="20"/>
          <w:szCs w:val="20"/>
          <w:cs/>
        </w:rPr>
        <w:t>વિસ્તારમાં</w:t>
      </w:r>
      <w:r w:rsidRPr="00C813FE">
        <w:rPr>
          <w:rFonts w:cs="Shruti"/>
          <w:b w:val="0"/>
          <w:bCs w:val="0"/>
          <w:sz w:val="20"/>
          <w:szCs w:val="20"/>
          <w:cs/>
        </w:rPr>
        <w:t xml:space="preserve"> </w:t>
      </w:r>
      <w:r w:rsidRPr="00C813FE">
        <w:rPr>
          <w:b w:val="0"/>
          <w:bCs w:val="0"/>
          <w:sz w:val="20"/>
          <w:szCs w:val="20"/>
        </w:rPr>
        <w:t xml:space="preserve">HWC </w:t>
      </w:r>
      <w:r w:rsidRPr="00C813FE">
        <w:rPr>
          <w:rFonts w:cs="Shruti" w:hint="cs"/>
          <w:b w:val="0"/>
          <w:bCs w:val="0"/>
          <w:sz w:val="20"/>
          <w:szCs w:val="20"/>
          <w:cs/>
        </w:rPr>
        <w:t>ને</w:t>
      </w:r>
      <w:r w:rsidRPr="00C813FE">
        <w:rPr>
          <w:rFonts w:cs="Shruti"/>
          <w:b w:val="0"/>
          <w:bCs w:val="0"/>
          <w:sz w:val="20"/>
          <w:szCs w:val="20"/>
          <w:cs/>
        </w:rPr>
        <w:t xml:space="preserve"> </w:t>
      </w:r>
      <w:r w:rsidRPr="00C813FE">
        <w:rPr>
          <w:rFonts w:cs="Shruti" w:hint="cs"/>
          <w:b w:val="0"/>
          <w:bCs w:val="0"/>
          <w:sz w:val="20"/>
          <w:szCs w:val="20"/>
          <w:cs/>
        </w:rPr>
        <w:t>વધુ</w:t>
      </w:r>
      <w:r w:rsidRPr="00C813FE">
        <w:rPr>
          <w:rFonts w:cs="Shruti"/>
          <w:b w:val="0"/>
          <w:bCs w:val="0"/>
          <w:sz w:val="20"/>
          <w:szCs w:val="20"/>
          <w:cs/>
        </w:rPr>
        <w:t xml:space="preserve"> </w:t>
      </w:r>
      <w:r w:rsidRPr="00C813FE">
        <w:rPr>
          <w:rFonts w:cs="Shruti" w:hint="cs"/>
          <w:b w:val="0"/>
          <w:bCs w:val="0"/>
          <w:sz w:val="20"/>
          <w:szCs w:val="20"/>
          <w:cs/>
        </w:rPr>
        <w:t>સારી</w:t>
      </w:r>
      <w:r w:rsidRPr="00C813FE">
        <w:rPr>
          <w:rFonts w:cs="Shruti"/>
          <w:b w:val="0"/>
          <w:bCs w:val="0"/>
          <w:sz w:val="20"/>
          <w:szCs w:val="20"/>
          <w:cs/>
        </w:rPr>
        <w:t xml:space="preserve"> </w:t>
      </w:r>
      <w:r w:rsidRPr="00C813FE">
        <w:rPr>
          <w:rFonts w:cs="Shruti" w:hint="cs"/>
          <w:b w:val="0"/>
          <w:bCs w:val="0"/>
          <w:sz w:val="20"/>
          <w:szCs w:val="20"/>
          <w:cs/>
        </w:rPr>
        <w:t>રીતે</w:t>
      </w:r>
      <w:r w:rsidRPr="00C813FE">
        <w:rPr>
          <w:rFonts w:cs="Shruti"/>
          <w:b w:val="0"/>
          <w:bCs w:val="0"/>
          <w:sz w:val="20"/>
          <w:szCs w:val="20"/>
          <w:cs/>
        </w:rPr>
        <w:t xml:space="preserve"> </w:t>
      </w:r>
      <w:r w:rsidRPr="00C813FE">
        <w:rPr>
          <w:rFonts w:cs="Shruti" w:hint="cs"/>
          <w:b w:val="0"/>
          <w:bCs w:val="0"/>
          <w:sz w:val="20"/>
          <w:szCs w:val="20"/>
          <w:cs/>
        </w:rPr>
        <w:t>સમજવામાં</w:t>
      </w:r>
      <w:r w:rsidRPr="00C813FE">
        <w:rPr>
          <w:rFonts w:cs="Shruti"/>
          <w:b w:val="0"/>
          <w:bCs w:val="0"/>
          <w:sz w:val="20"/>
          <w:szCs w:val="20"/>
          <w:cs/>
        </w:rPr>
        <w:t xml:space="preserve"> </w:t>
      </w:r>
      <w:r w:rsidRPr="00C813FE">
        <w:rPr>
          <w:rFonts w:cs="Shruti" w:hint="cs"/>
          <w:b w:val="0"/>
          <w:bCs w:val="0"/>
          <w:sz w:val="20"/>
          <w:szCs w:val="20"/>
          <w:cs/>
        </w:rPr>
        <w:t>મદદ</w:t>
      </w:r>
      <w:r w:rsidRPr="00C813FE">
        <w:rPr>
          <w:rFonts w:cs="Shruti"/>
          <w:b w:val="0"/>
          <w:bCs w:val="0"/>
          <w:sz w:val="20"/>
          <w:szCs w:val="20"/>
          <w:cs/>
        </w:rPr>
        <w:t xml:space="preserve"> </w:t>
      </w:r>
      <w:r w:rsidRPr="00C813FE">
        <w:rPr>
          <w:rFonts w:cs="Shruti" w:hint="cs"/>
          <w:b w:val="0"/>
          <w:bCs w:val="0"/>
          <w:sz w:val="20"/>
          <w:szCs w:val="20"/>
          <w:cs/>
        </w:rPr>
        <w:t>કરશે</w:t>
      </w:r>
      <w:r w:rsidRPr="00C813FE">
        <w:rPr>
          <w:rFonts w:cs="Shruti"/>
          <w:b w:val="0"/>
          <w:bCs w:val="0"/>
          <w:sz w:val="20"/>
          <w:szCs w:val="20"/>
          <w:cs/>
        </w:rPr>
        <w:t xml:space="preserve">. </w:t>
      </w:r>
      <w:r w:rsidRPr="00C813FE">
        <w:rPr>
          <w:rFonts w:cs="Shruti" w:hint="cs"/>
          <w:b w:val="0"/>
          <w:bCs w:val="0"/>
          <w:sz w:val="20"/>
          <w:szCs w:val="20"/>
          <w:cs/>
        </w:rPr>
        <w:t>અભ્યાસમાં</w:t>
      </w:r>
      <w:r w:rsidRPr="00C813FE">
        <w:rPr>
          <w:rFonts w:cs="Shruti"/>
          <w:b w:val="0"/>
          <w:bCs w:val="0"/>
          <w:sz w:val="20"/>
          <w:szCs w:val="20"/>
          <w:cs/>
        </w:rPr>
        <w:t xml:space="preserve"> </w:t>
      </w:r>
      <w:r w:rsidRPr="00C813FE">
        <w:rPr>
          <w:rFonts w:cs="Shruti" w:hint="cs"/>
          <w:b w:val="0"/>
          <w:bCs w:val="0"/>
          <w:sz w:val="20"/>
          <w:szCs w:val="20"/>
          <w:cs/>
        </w:rPr>
        <w:t>ભાગ</w:t>
      </w:r>
      <w:r w:rsidRPr="00C813FE">
        <w:rPr>
          <w:rFonts w:cs="Shruti"/>
          <w:b w:val="0"/>
          <w:bCs w:val="0"/>
          <w:sz w:val="20"/>
          <w:szCs w:val="20"/>
          <w:cs/>
        </w:rPr>
        <w:t xml:space="preserve"> </w:t>
      </w:r>
      <w:r w:rsidRPr="00C813FE">
        <w:rPr>
          <w:rFonts w:cs="Shruti" w:hint="cs"/>
          <w:b w:val="0"/>
          <w:bCs w:val="0"/>
          <w:sz w:val="20"/>
          <w:szCs w:val="20"/>
          <w:cs/>
        </w:rPr>
        <w:t>લેવા</w:t>
      </w:r>
      <w:r w:rsidRPr="00C813FE">
        <w:rPr>
          <w:rFonts w:cs="Shruti"/>
          <w:b w:val="0"/>
          <w:bCs w:val="0"/>
          <w:sz w:val="20"/>
          <w:szCs w:val="20"/>
          <w:cs/>
        </w:rPr>
        <w:t xml:space="preserve"> </w:t>
      </w:r>
      <w:r w:rsidRPr="00C813FE">
        <w:rPr>
          <w:rFonts w:cs="Shruti" w:hint="cs"/>
          <w:b w:val="0"/>
          <w:bCs w:val="0"/>
          <w:sz w:val="20"/>
          <w:szCs w:val="20"/>
          <w:cs/>
        </w:rPr>
        <w:t>માટે</w:t>
      </w:r>
      <w:r w:rsidRPr="00C813FE">
        <w:rPr>
          <w:rFonts w:cs="Shruti"/>
          <w:b w:val="0"/>
          <w:bCs w:val="0"/>
          <w:sz w:val="20"/>
          <w:szCs w:val="20"/>
          <w:cs/>
        </w:rPr>
        <w:t xml:space="preserve"> </w:t>
      </w:r>
      <w:r w:rsidRPr="00C813FE">
        <w:rPr>
          <w:rFonts w:cs="Shruti" w:hint="cs"/>
          <w:b w:val="0"/>
          <w:bCs w:val="0"/>
          <w:sz w:val="20"/>
          <w:szCs w:val="20"/>
          <w:cs/>
        </w:rPr>
        <w:t>તમારે</w:t>
      </w:r>
      <w:r w:rsidRPr="00C813FE">
        <w:rPr>
          <w:rFonts w:cs="Shruti"/>
          <w:b w:val="0"/>
          <w:bCs w:val="0"/>
          <w:sz w:val="20"/>
          <w:szCs w:val="20"/>
          <w:cs/>
        </w:rPr>
        <w:t xml:space="preserve"> </w:t>
      </w:r>
      <w:r w:rsidRPr="00C813FE">
        <w:rPr>
          <w:rFonts w:cs="Shruti" w:hint="cs"/>
          <w:b w:val="0"/>
          <w:bCs w:val="0"/>
          <w:sz w:val="20"/>
          <w:szCs w:val="20"/>
          <w:cs/>
        </w:rPr>
        <w:t>કોઈ</w:t>
      </w:r>
      <w:r w:rsidRPr="00C813FE">
        <w:rPr>
          <w:rFonts w:cs="Shruti"/>
          <w:b w:val="0"/>
          <w:bCs w:val="0"/>
          <w:sz w:val="20"/>
          <w:szCs w:val="20"/>
          <w:cs/>
        </w:rPr>
        <w:t xml:space="preserve"> </w:t>
      </w:r>
      <w:r w:rsidRPr="00C813FE">
        <w:rPr>
          <w:rFonts w:cs="Shruti" w:hint="cs"/>
          <w:b w:val="0"/>
          <w:bCs w:val="0"/>
          <w:sz w:val="20"/>
          <w:szCs w:val="20"/>
          <w:cs/>
        </w:rPr>
        <w:t>ખર્ચ</w:t>
      </w:r>
      <w:r w:rsidRPr="00C813FE">
        <w:rPr>
          <w:rFonts w:cs="Shruti"/>
          <w:b w:val="0"/>
          <w:bCs w:val="0"/>
          <w:sz w:val="20"/>
          <w:szCs w:val="20"/>
          <w:cs/>
        </w:rPr>
        <w:t xml:space="preserve"> </w:t>
      </w:r>
      <w:r w:rsidRPr="00C813FE">
        <w:rPr>
          <w:rFonts w:cs="Shruti" w:hint="cs"/>
          <w:b w:val="0"/>
          <w:bCs w:val="0"/>
          <w:sz w:val="20"/>
          <w:szCs w:val="20"/>
          <w:cs/>
        </w:rPr>
        <w:t>ઉઠાવવો</w:t>
      </w:r>
      <w:r w:rsidRPr="00C813FE">
        <w:rPr>
          <w:rFonts w:cs="Shruti"/>
          <w:b w:val="0"/>
          <w:bCs w:val="0"/>
          <w:sz w:val="20"/>
          <w:szCs w:val="20"/>
          <w:cs/>
        </w:rPr>
        <w:t xml:space="preserve"> </w:t>
      </w:r>
      <w:r w:rsidRPr="00C813FE">
        <w:rPr>
          <w:rFonts w:cs="Shruti" w:hint="cs"/>
          <w:b w:val="0"/>
          <w:bCs w:val="0"/>
          <w:sz w:val="20"/>
          <w:szCs w:val="20"/>
          <w:cs/>
        </w:rPr>
        <w:t>પડશે</w:t>
      </w:r>
      <w:r w:rsidRPr="00C813FE">
        <w:rPr>
          <w:rFonts w:cs="Shruti"/>
          <w:b w:val="0"/>
          <w:bCs w:val="0"/>
          <w:sz w:val="20"/>
          <w:szCs w:val="20"/>
          <w:cs/>
        </w:rPr>
        <w:t xml:space="preserve"> </w:t>
      </w:r>
      <w:r w:rsidRPr="00C813FE">
        <w:rPr>
          <w:rFonts w:cs="Shruti" w:hint="cs"/>
          <w:b w:val="0"/>
          <w:bCs w:val="0"/>
          <w:sz w:val="20"/>
          <w:szCs w:val="20"/>
          <w:cs/>
        </w:rPr>
        <w:t>નહીં</w:t>
      </w:r>
      <w:r w:rsidRPr="00C813FE">
        <w:rPr>
          <w:rFonts w:cs="Shruti"/>
          <w:b w:val="0"/>
          <w:bCs w:val="0"/>
          <w:sz w:val="20"/>
          <w:szCs w:val="20"/>
          <w:cs/>
        </w:rPr>
        <w:t>.</w:t>
      </w:r>
    </w:p>
    <w:p w14:paraId="7813E44B" w14:textId="77777777" w:rsidR="004409EF" w:rsidRPr="00C813FE" w:rsidRDefault="004409EF" w:rsidP="004409EF">
      <w:pPr>
        <w:spacing w:line="276" w:lineRule="auto"/>
        <w:jc w:val="both"/>
        <w:rPr>
          <w:b w:val="0"/>
          <w:bCs w:val="0"/>
          <w:sz w:val="20"/>
          <w:szCs w:val="20"/>
        </w:rPr>
      </w:pPr>
      <w:r w:rsidRPr="00C813FE">
        <w:rPr>
          <w:rFonts w:cs="Shruti" w:hint="cs"/>
          <w:b w:val="0"/>
          <w:bCs w:val="0"/>
          <w:sz w:val="20"/>
          <w:szCs w:val="20"/>
          <w:cs/>
        </w:rPr>
        <w:t>આ</w:t>
      </w:r>
      <w:r w:rsidRPr="00C813FE">
        <w:rPr>
          <w:rFonts w:cs="Shruti"/>
          <w:b w:val="0"/>
          <w:bCs w:val="0"/>
          <w:sz w:val="20"/>
          <w:szCs w:val="20"/>
          <w:cs/>
        </w:rPr>
        <w:t xml:space="preserve"> </w:t>
      </w:r>
      <w:r w:rsidRPr="00C813FE">
        <w:rPr>
          <w:rFonts w:cs="Shruti" w:hint="cs"/>
          <w:b w:val="0"/>
          <w:bCs w:val="0"/>
          <w:sz w:val="20"/>
          <w:szCs w:val="20"/>
          <w:cs/>
        </w:rPr>
        <w:t>સંશોધનમાં</w:t>
      </w:r>
      <w:r w:rsidRPr="00C813FE">
        <w:rPr>
          <w:rFonts w:cs="Shruti"/>
          <w:b w:val="0"/>
          <w:bCs w:val="0"/>
          <w:sz w:val="20"/>
          <w:szCs w:val="20"/>
          <w:cs/>
        </w:rPr>
        <w:t xml:space="preserve"> </w:t>
      </w:r>
      <w:r w:rsidRPr="00C813FE">
        <w:rPr>
          <w:rFonts w:cs="Shruti" w:hint="cs"/>
          <w:b w:val="0"/>
          <w:bCs w:val="0"/>
          <w:sz w:val="20"/>
          <w:szCs w:val="20"/>
          <w:cs/>
        </w:rPr>
        <w:t>તમારી</w:t>
      </w:r>
      <w:r w:rsidRPr="00C813FE">
        <w:rPr>
          <w:rFonts w:cs="Shruti"/>
          <w:b w:val="0"/>
          <w:bCs w:val="0"/>
          <w:sz w:val="20"/>
          <w:szCs w:val="20"/>
          <w:cs/>
        </w:rPr>
        <w:t xml:space="preserve"> </w:t>
      </w:r>
      <w:r w:rsidRPr="00C813FE">
        <w:rPr>
          <w:rFonts w:cs="Shruti" w:hint="cs"/>
          <w:b w:val="0"/>
          <w:bCs w:val="0"/>
          <w:sz w:val="20"/>
          <w:szCs w:val="20"/>
          <w:cs/>
        </w:rPr>
        <w:t>ભાગીદારી</w:t>
      </w:r>
      <w:r w:rsidRPr="00C813FE">
        <w:rPr>
          <w:rFonts w:cs="Shruti"/>
          <w:b w:val="0"/>
          <w:bCs w:val="0"/>
          <w:sz w:val="20"/>
          <w:szCs w:val="20"/>
          <w:cs/>
        </w:rPr>
        <w:t xml:space="preserve"> </w:t>
      </w:r>
      <w:r w:rsidRPr="00C813FE">
        <w:rPr>
          <w:rFonts w:cs="Shruti" w:hint="cs"/>
          <w:b w:val="0"/>
          <w:bCs w:val="0"/>
          <w:sz w:val="20"/>
          <w:szCs w:val="20"/>
          <w:cs/>
        </w:rPr>
        <w:t>સંપૂર્ણપણે</w:t>
      </w:r>
      <w:r w:rsidRPr="00C813FE">
        <w:rPr>
          <w:rFonts w:cs="Shruti"/>
          <w:b w:val="0"/>
          <w:bCs w:val="0"/>
          <w:sz w:val="20"/>
          <w:szCs w:val="20"/>
          <w:cs/>
        </w:rPr>
        <w:t xml:space="preserve"> </w:t>
      </w:r>
      <w:r w:rsidRPr="00C813FE">
        <w:rPr>
          <w:rFonts w:cs="Shruti" w:hint="cs"/>
          <w:b w:val="0"/>
          <w:bCs w:val="0"/>
          <w:sz w:val="20"/>
          <w:szCs w:val="20"/>
          <w:cs/>
        </w:rPr>
        <w:t>સ્વૈચ્છિક</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 xml:space="preserve">. </w:t>
      </w:r>
      <w:r w:rsidRPr="00C813FE">
        <w:rPr>
          <w:rFonts w:cs="Shruti" w:hint="cs"/>
          <w:b w:val="0"/>
          <w:bCs w:val="0"/>
          <w:sz w:val="20"/>
          <w:szCs w:val="20"/>
          <w:cs/>
        </w:rPr>
        <w:t>તમે</w:t>
      </w:r>
      <w:r w:rsidRPr="00C813FE">
        <w:rPr>
          <w:rFonts w:cs="Shruti"/>
          <w:b w:val="0"/>
          <w:bCs w:val="0"/>
          <w:sz w:val="20"/>
          <w:szCs w:val="20"/>
          <w:cs/>
        </w:rPr>
        <w:t xml:space="preserve"> </w:t>
      </w:r>
      <w:r w:rsidRPr="00C813FE">
        <w:rPr>
          <w:rFonts w:cs="Shruti" w:hint="cs"/>
          <w:b w:val="0"/>
          <w:bCs w:val="0"/>
          <w:sz w:val="20"/>
          <w:szCs w:val="20"/>
          <w:cs/>
        </w:rPr>
        <w:t>કોઈપણ</w:t>
      </w:r>
      <w:r w:rsidRPr="00C813FE">
        <w:rPr>
          <w:rFonts w:cs="Shruti"/>
          <w:b w:val="0"/>
          <w:bCs w:val="0"/>
          <w:sz w:val="20"/>
          <w:szCs w:val="20"/>
          <w:cs/>
        </w:rPr>
        <w:t xml:space="preserve"> </w:t>
      </w:r>
      <w:r w:rsidRPr="00C813FE">
        <w:rPr>
          <w:rFonts w:cs="Shruti" w:hint="cs"/>
          <w:b w:val="0"/>
          <w:bCs w:val="0"/>
          <w:sz w:val="20"/>
          <w:szCs w:val="20"/>
          <w:cs/>
        </w:rPr>
        <w:t>સમયે</w:t>
      </w:r>
      <w:r w:rsidRPr="00C813FE">
        <w:rPr>
          <w:rFonts w:cs="Shruti"/>
          <w:b w:val="0"/>
          <w:bCs w:val="0"/>
          <w:sz w:val="20"/>
          <w:szCs w:val="20"/>
          <w:cs/>
        </w:rPr>
        <w:t xml:space="preserve"> </w:t>
      </w:r>
      <w:r w:rsidRPr="00C813FE">
        <w:rPr>
          <w:rFonts w:cs="Shruti" w:hint="cs"/>
          <w:b w:val="0"/>
          <w:bCs w:val="0"/>
          <w:sz w:val="20"/>
          <w:szCs w:val="20"/>
          <w:cs/>
        </w:rPr>
        <w:t>તમારી</w:t>
      </w:r>
      <w:r w:rsidRPr="00C813FE">
        <w:rPr>
          <w:rFonts w:cs="Shruti"/>
          <w:b w:val="0"/>
          <w:bCs w:val="0"/>
          <w:sz w:val="20"/>
          <w:szCs w:val="20"/>
          <w:cs/>
        </w:rPr>
        <w:t xml:space="preserve"> </w:t>
      </w:r>
      <w:r w:rsidRPr="00C813FE">
        <w:rPr>
          <w:rFonts w:cs="Shruti" w:hint="cs"/>
          <w:b w:val="0"/>
          <w:bCs w:val="0"/>
          <w:sz w:val="20"/>
          <w:szCs w:val="20"/>
          <w:cs/>
        </w:rPr>
        <w:t>સંમતિ</w:t>
      </w:r>
      <w:r w:rsidRPr="00C813FE">
        <w:rPr>
          <w:rFonts w:cs="Shruti"/>
          <w:b w:val="0"/>
          <w:bCs w:val="0"/>
          <w:sz w:val="20"/>
          <w:szCs w:val="20"/>
          <w:cs/>
        </w:rPr>
        <w:t xml:space="preserve"> </w:t>
      </w:r>
      <w:r w:rsidRPr="00C813FE">
        <w:rPr>
          <w:rFonts w:cs="Shruti" w:hint="cs"/>
          <w:b w:val="0"/>
          <w:bCs w:val="0"/>
          <w:sz w:val="20"/>
          <w:szCs w:val="20"/>
          <w:cs/>
        </w:rPr>
        <w:t>પાછી</w:t>
      </w:r>
      <w:r w:rsidRPr="00C813FE">
        <w:rPr>
          <w:rFonts w:cs="Shruti"/>
          <w:b w:val="0"/>
          <w:bCs w:val="0"/>
          <w:sz w:val="20"/>
          <w:szCs w:val="20"/>
          <w:cs/>
        </w:rPr>
        <w:t xml:space="preserve"> </w:t>
      </w:r>
      <w:r w:rsidRPr="00C813FE">
        <w:rPr>
          <w:rFonts w:cs="Shruti" w:hint="cs"/>
          <w:b w:val="0"/>
          <w:bCs w:val="0"/>
          <w:sz w:val="20"/>
          <w:szCs w:val="20"/>
          <w:cs/>
        </w:rPr>
        <w:t>ખેંચી</w:t>
      </w:r>
      <w:r w:rsidRPr="00C813FE">
        <w:rPr>
          <w:rFonts w:cs="Shruti"/>
          <w:b w:val="0"/>
          <w:bCs w:val="0"/>
          <w:sz w:val="20"/>
          <w:szCs w:val="20"/>
          <w:cs/>
        </w:rPr>
        <w:t xml:space="preserve"> </w:t>
      </w:r>
      <w:r w:rsidRPr="00C813FE">
        <w:rPr>
          <w:rFonts w:cs="Shruti" w:hint="cs"/>
          <w:b w:val="0"/>
          <w:bCs w:val="0"/>
          <w:sz w:val="20"/>
          <w:szCs w:val="20"/>
          <w:cs/>
        </w:rPr>
        <w:t>શકો</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 xml:space="preserve"> </w:t>
      </w:r>
      <w:r w:rsidRPr="00C813FE">
        <w:rPr>
          <w:rFonts w:cs="Shruti" w:hint="cs"/>
          <w:b w:val="0"/>
          <w:bCs w:val="0"/>
          <w:sz w:val="20"/>
          <w:szCs w:val="20"/>
          <w:cs/>
        </w:rPr>
        <w:t>અને</w:t>
      </w:r>
      <w:r w:rsidRPr="00C813FE">
        <w:rPr>
          <w:rFonts w:cs="Shruti"/>
          <w:b w:val="0"/>
          <w:bCs w:val="0"/>
          <w:sz w:val="20"/>
          <w:szCs w:val="20"/>
          <w:cs/>
        </w:rPr>
        <w:t xml:space="preserve"> </w:t>
      </w:r>
      <w:r w:rsidRPr="00C813FE">
        <w:rPr>
          <w:rFonts w:cs="Shruti" w:hint="cs"/>
          <w:b w:val="0"/>
          <w:bCs w:val="0"/>
          <w:sz w:val="20"/>
          <w:szCs w:val="20"/>
          <w:cs/>
        </w:rPr>
        <w:t>આ</w:t>
      </w:r>
      <w:r w:rsidRPr="00C813FE">
        <w:rPr>
          <w:rFonts w:cs="Shruti"/>
          <w:b w:val="0"/>
          <w:bCs w:val="0"/>
          <w:sz w:val="20"/>
          <w:szCs w:val="20"/>
          <w:cs/>
        </w:rPr>
        <w:t xml:space="preserve"> </w:t>
      </w:r>
      <w:r w:rsidRPr="00C813FE">
        <w:rPr>
          <w:rFonts w:cs="Shruti" w:hint="cs"/>
          <w:b w:val="0"/>
          <w:bCs w:val="0"/>
          <w:sz w:val="20"/>
          <w:szCs w:val="20"/>
          <w:cs/>
        </w:rPr>
        <w:t>પ્રશ્નોના</w:t>
      </w:r>
      <w:r w:rsidRPr="00C813FE">
        <w:rPr>
          <w:rFonts w:cs="Shruti"/>
          <w:b w:val="0"/>
          <w:bCs w:val="0"/>
          <w:sz w:val="20"/>
          <w:szCs w:val="20"/>
          <w:cs/>
        </w:rPr>
        <w:t xml:space="preserve"> </w:t>
      </w:r>
      <w:r w:rsidRPr="00C813FE">
        <w:rPr>
          <w:rFonts w:cs="Shruti" w:hint="cs"/>
          <w:b w:val="0"/>
          <w:bCs w:val="0"/>
          <w:sz w:val="20"/>
          <w:szCs w:val="20"/>
          <w:cs/>
        </w:rPr>
        <w:t>જવાબ</w:t>
      </w:r>
      <w:r w:rsidRPr="00C813FE">
        <w:rPr>
          <w:rFonts w:cs="Shruti"/>
          <w:b w:val="0"/>
          <w:bCs w:val="0"/>
          <w:sz w:val="20"/>
          <w:szCs w:val="20"/>
          <w:cs/>
        </w:rPr>
        <w:t xml:space="preserve"> </w:t>
      </w:r>
      <w:r w:rsidRPr="00C813FE">
        <w:rPr>
          <w:rFonts w:cs="Shruti" w:hint="cs"/>
          <w:b w:val="0"/>
          <w:bCs w:val="0"/>
          <w:sz w:val="20"/>
          <w:szCs w:val="20"/>
          <w:cs/>
        </w:rPr>
        <w:t>આપવાનો</w:t>
      </w:r>
      <w:r w:rsidRPr="00C813FE">
        <w:rPr>
          <w:rFonts w:cs="Shruti"/>
          <w:b w:val="0"/>
          <w:bCs w:val="0"/>
          <w:sz w:val="20"/>
          <w:szCs w:val="20"/>
          <w:cs/>
        </w:rPr>
        <w:t xml:space="preserve"> </w:t>
      </w:r>
      <w:r w:rsidRPr="00C813FE">
        <w:rPr>
          <w:rFonts w:cs="Shruti" w:hint="cs"/>
          <w:b w:val="0"/>
          <w:bCs w:val="0"/>
          <w:sz w:val="20"/>
          <w:szCs w:val="20"/>
          <w:cs/>
        </w:rPr>
        <w:t>ઇનકાર</w:t>
      </w:r>
      <w:r w:rsidRPr="00C813FE">
        <w:rPr>
          <w:rFonts w:cs="Shruti"/>
          <w:b w:val="0"/>
          <w:bCs w:val="0"/>
          <w:sz w:val="20"/>
          <w:szCs w:val="20"/>
          <w:cs/>
        </w:rPr>
        <w:t xml:space="preserve"> </w:t>
      </w:r>
      <w:r w:rsidRPr="00C813FE">
        <w:rPr>
          <w:rFonts w:cs="Shruti" w:hint="cs"/>
          <w:b w:val="0"/>
          <w:bCs w:val="0"/>
          <w:sz w:val="20"/>
          <w:szCs w:val="20"/>
          <w:cs/>
        </w:rPr>
        <w:t>કરી</w:t>
      </w:r>
      <w:r w:rsidRPr="00C813FE">
        <w:rPr>
          <w:rFonts w:cs="Shruti"/>
          <w:b w:val="0"/>
          <w:bCs w:val="0"/>
          <w:sz w:val="20"/>
          <w:szCs w:val="20"/>
          <w:cs/>
        </w:rPr>
        <w:t xml:space="preserve"> </w:t>
      </w:r>
      <w:r w:rsidRPr="00C813FE">
        <w:rPr>
          <w:rFonts w:cs="Shruti" w:hint="cs"/>
          <w:b w:val="0"/>
          <w:bCs w:val="0"/>
          <w:sz w:val="20"/>
          <w:szCs w:val="20"/>
          <w:cs/>
        </w:rPr>
        <w:t>શકો</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 xml:space="preserve">. </w:t>
      </w:r>
      <w:r w:rsidRPr="00C813FE">
        <w:rPr>
          <w:rFonts w:cs="Shruti" w:hint="cs"/>
          <w:b w:val="0"/>
          <w:bCs w:val="0"/>
          <w:sz w:val="20"/>
          <w:szCs w:val="20"/>
          <w:cs/>
        </w:rPr>
        <w:t>હું</w:t>
      </w:r>
      <w:r w:rsidRPr="00C813FE">
        <w:rPr>
          <w:rFonts w:cs="Shruti"/>
          <w:b w:val="0"/>
          <w:bCs w:val="0"/>
          <w:sz w:val="20"/>
          <w:szCs w:val="20"/>
          <w:cs/>
        </w:rPr>
        <w:t xml:space="preserve"> </w:t>
      </w:r>
      <w:r w:rsidRPr="00C813FE">
        <w:rPr>
          <w:rFonts w:cs="Shruti" w:hint="cs"/>
          <w:b w:val="0"/>
          <w:bCs w:val="0"/>
          <w:sz w:val="20"/>
          <w:szCs w:val="20"/>
          <w:cs/>
        </w:rPr>
        <w:t>તમને</w:t>
      </w:r>
      <w:r w:rsidRPr="00C813FE">
        <w:rPr>
          <w:rFonts w:cs="Shruti"/>
          <w:b w:val="0"/>
          <w:bCs w:val="0"/>
          <w:sz w:val="20"/>
          <w:szCs w:val="20"/>
          <w:cs/>
        </w:rPr>
        <w:t xml:space="preserve"> </w:t>
      </w:r>
      <w:r w:rsidRPr="00C813FE">
        <w:rPr>
          <w:rFonts w:cs="Shruti" w:hint="cs"/>
          <w:b w:val="0"/>
          <w:bCs w:val="0"/>
          <w:sz w:val="20"/>
          <w:szCs w:val="20"/>
          <w:cs/>
        </w:rPr>
        <w:t>ઇન્ટરવ્યુ</w:t>
      </w:r>
      <w:r w:rsidRPr="00C813FE">
        <w:rPr>
          <w:rFonts w:cs="Shruti"/>
          <w:b w:val="0"/>
          <w:bCs w:val="0"/>
          <w:sz w:val="20"/>
          <w:szCs w:val="20"/>
          <w:cs/>
        </w:rPr>
        <w:t>/</w:t>
      </w:r>
      <w:r w:rsidRPr="00C813FE">
        <w:rPr>
          <w:rFonts w:cs="Shruti" w:hint="cs"/>
          <w:b w:val="0"/>
          <w:bCs w:val="0"/>
          <w:sz w:val="20"/>
          <w:szCs w:val="20"/>
          <w:cs/>
        </w:rPr>
        <w:t>ચર્ચાના</w:t>
      </w:r>
      <w:r w:rsidRPr="00C813FE">
        <w:rPr>
          <w:rFonts w:cs="Shruti"/>
          <w:b w:val="0"/>
          <w:bCs w:val="0"/>
          <w:sz w:val="20"/>
          <w:szCs w:val="20"/>
          <w:cs/>
        </w:rPr>
        <w:t xml:space="preserve"> </w:t>
      </w:r>
      <w:r w:rsidRPr="00C813FE">
        <w:rPr>
          <w:rFonts w:cs="Shruti" w:hint="cs"/>
          <w:b w:val="0"/>
          <w:bCs w:val="0"/>
          <w:sz w:val="20"/>
          <w:szCs w:val="20"/>
          <w:cs/>
        </w:rPr>
        <w:t>અંતે</w:t>
      </w:r>
      <w:r w:rsidRPr="00C813FE">
        <w:rPr>
          <w:rFonts w:cs="Shruti"/>
          <w:b w:val="0"/>
          <w:bCs w:val="0"/>
          <w:sz w:val="20"/>
          <w:szCs w:val="20"/>
          <w:cs/>
        </w:rPr>
        <w:t xml:space="preserve"> </w:t>
      </w:r>
      <w:r w:rsidRPr="00C813FE">
        <w:rPr>
          <w:rFonts w:cs="Shruti" w:hint="cs"/>
          <w:b w:val="0"/>
          <w:bCs w:val="0"/>
          <w:sz w:val="20"/>
          <w:szCs w:val="20"/>
          <w:cs/>
        </w:rPr>
        <w:t>તમારી</w:t>
      </w:r>
      <w:r w:rsidRPr="00C813FE">
        <w:rPr>
          <w:rFonts w:cs="Shruti"/>
          <w:b w:val="0"/>
          <w:bCs w:val="0"/>
          <w:sz w:val="20"/>
          <w:szCs w:val="20"/>
          <w:cs/>
        </w:rPr>
        <w:t xml:space="preserve"> </w:t>
      </w:r>
      <w:r w:rsidRPr="00C813FE">
        <w:rPr>
          <w:rFonts w:cs="Shruti" w:hint="cs"/>
          <w:b w:val="0"/>
          <w:bCs w:val="0"/>
          <w:sz w:val="20"/>
          <w:szCs w:val="20"/>
          <w:cs/>
        </w:rPr>
        <w:t>ટિપ્પણીઓની</w:t>
      </w:r>
      <w:r w:rsidRPr="00C813FE">
        <w:rPr>
          <w:rFonts w:cs="Shruti"/>
          <w:b w:val="0"/>
          <w:bCs w:val="0"/>
          <w:sz w:val="20"/>
          <w:szCs w:val="20"/>
          <w:cs/>
        </w:rPr>
        <w:t xml:space="preserve"> </w:t>
      </w:r>
      <w:r w:rsidRPr="00C813FE">
        <w:rPr>
          <w:rFonts w:cs="Shruti" w:hint="cs"/>
          <w:b w:val="0"/>
          <w:bCs w:val="0"/>
          <w:sz w:val="20"/>
          <w:szCs w:val="20"/>
          <w:cs/>
        </w:rPr>
        <w:t>સમીક્ષા</w:t>
      </w:r>
      <w:r w:rsidRPr="00C813FE">
        <w:rPr>
          <w:rFonts w:cs="Shruti"/>
          <w:b w:val="0"/>
          <w:bCs w:val="0"/>
          <w:sz w:val="20"/>
          <w:szCs w:val="20"/>
          <w:cs/>
        </w:rPr>
        <w:t xml:space="preserve"> </w:t>
      </w:r>
      <w:r w:rsidRPr="00C813FE">
        <w:rPr>
          <w:rFonts w:cs="Shruti" w:hint="cs"/>
          <w:b w:val="0"/>
          <w:bCs w:val="0"/>
          <w:sz w:val="20"/>
          <w:szCs w:val="20"/>
          <w:cs/>
        </w:rPr>
        <w:t>કરવાની</w:t>
      </w:r>
      <w:r w:rsidRPr="00C813FE">
        <w:rPr>
          <w:rFonts w:cs="Shruti"/>
          <w:b w:val="0"/>
          <w:bCs w:val="0"/>
          <w:sz w:val="20"/>
          <w:szCs w:val="20"/>
          <w:cs/>
        </w:rPr>
        <w:t xml:space="preserve"> </w:t>
      </w:r>
      <w:r w:rsidRPr="00C813FE">
        <w:rPr>
          <w:rFonts w:cs="Shruti" w:hint="cs"/>
          <w:b w:val="0"/>
          <w:bCs w:val="0"/>
          <w:sz w:val="20"/>
          <w:szCs w:val="20"/>
          <w:cs/>
        </w:rPr>
        <w:t>તક</w:t>
      </w:r>
      <w:r w:rsidRPr="00C813FE">
        <w:rPr>
          <w:rFonts w:cs="Shruti"/>
          <w:b w:val="0"/>
          <w:bCs w:val="0"/>
          <w:sz w:val="20"/>
          <w:szCs w:val="20"/>
          <w:cs/>
        </w:rPr>
        <w:t xml:space="preserve"> </w:t>
      </w:r>
      <w:r w:rsidRPr="00C813FE">
        <w:rPr>
          <w:rFonts w:cs="Shruti" w:hint="cs"/>
          <w:b w:val="0"/>
          <w:bCs w:val="0"/>
          <w:sz w:val="20"/>
          <w:szCs w:val="20"/>
          <w:cs/>
        </w:rPr>
        <w:t>આપીશ</w:t>
      </w:r>
      <w:r w:rsidRPr="00C813FE">
        <w:rPr>
          <w:b w:val="0"/>
          <w:bCs w:val="0"/>
          <w:sz w:val="20"/>
          <w:szCs w:val="20"/>
        </w:rPr>
        <w:t xml:space="preserve">, </w:t>
      </w:r>
      <w:r w:rsidRPr="00C813FE">
        <w:rPr>
          <w:rFonts w:cs="Shruti" w:hint="cs"/>
          <w:b w:val="0"/>
          <w:bCs w:val="0"/>
          <w:sz w:val="20"/>
          <w:szCs w:val="20"/>
          <w:cs/>
        </w:rPr>
        <w:t>અને</w:t>
      </w:r>
      <w:r w:rsidRPr="00C813FE">
        <w:rPr>
          <w:rFonts w:cs="Shruti"/>
          <w:b w:val="0"/>
          <w:bCs w:val="0"/>
          <w:sz w:val="20"/>
          <w:szCs w:val="20"/>
          <w:cs/>
        </w:rPr>
        <w:t xml:space="preserve"> </w:t>
      </w:r>
      <w:r w:rsidRPr="00C813FE">
        <w:rPr>
          <w:rFonts w:cs="Shruti" w:hint="cs"/>
          <w:b w:val="0"/>
          <w:bCs w:val="0"/>
          <w:sz w:val="20"/>
          <w:szCs w:val="20"/>
          <w:cs/>
        </w:rPr>
        <w:t>જો</w:t>
      </w:r>
      <w:r w:rsidRPr="00C813FE">
        <w:rPr>
          <w:rFonts w:cs="Shruti"/>
          <w:b w:val="0"/>
          <w:bCs w:val="0"/>
          <w:sz w:val="20"/>
          <w:szCs w:val="20"/>
          <w:cs/>
        </w:rPr>
        <w:t xml:space="preserve"> </w:t>
      </w:r>
      <w:r w:rsidRPr="00C813FE">
        <w:rPr>
          <w:rFonts w:cs="Shruti" w:hint="cs"/>
          <w:b w:val="0"/>
          <w:bCs w:val="0"/>
          <w:sz w:val="20"/>
          <w:szCs w:val="20"/>
          <w:cs/>
        </w:rPr>
        <w:t>તમે</w:t>
      </w:r>
      <w:r w:rsidRPr="00C813FE">
        <w:rPr>
          <w:rFonts w:cs="Shruti"/>
          <w:b w:val="0"/>
          <w:bCs w:val="0"/>
          <w:sz w:val="20"/>
          <w:szCs w:val="20"/>
          <w:cs/>
        </w:rPr>
        <w:t xml:space="preserve"> </w:t>
      </w:r>
      <w:r w:rsidRPr="00C813FE">
        <w:rPr>
          <w:rFonts w:cs="Shruti" w:hint="cs"/>
          <w:b w:val="0"/>
          <w:bCs w:val="0"/>
          <w:sz w:val="20"/>
          <w:szCs w:val="20"/>
          <w:cs/>
        </w:rPr>
        <w:t>મારી</w:t>
      </w:r>
      <w:r w:rsidRPr="00C813FE">
        <w:rPr>
          <w:rFonts w:cs="Shruti"/>
          <w:b w:val="0"/>
          <w:bCs w:val="0"/>
          <w:sz w:val="20"/>
          <w:szCs w:val="20"/>
          <w:cs/>
        </w:rPr>
        <w:t xml:space="preserve"> </w:t>
      </w:r>
      <w:r w:rsidRPr="00C813FE">
        <w:rPr>
          <w:rFonts w:cs="Shruti" w:hint="cs"/>
          <w:b w:val="0"/>
          <w:bCs w:val="0"/>
          <w:sz w:val="20"/>
          <w:szCs w:val="20"/>
          <w:cs/>
        </w:rPr>
        <w:t>નોંધો</w:t>
      </w:r>
      <w:r w:rsidRPr="00C813FE">
        <w:rPr>
          <w:rFonts w:cs="Shruti"/>
          <w:b w:val="0"/>
          <w:bCs w:val="0"/>
          <w:sz w:val="20"/>
          <w:szCs w:val="20"/>
          <w:cs/>
        </w:rPr>
        <w:t xml:space="preserve"> </w:t>
      </w:r>
      <w:r w:rsidRPr="00C813FE">
        <w:rPr>
          <w:rFonts w:cs="Shruti" w:hint="cs"/>
          <w:b w:val="0"/>
          <w:bCs w:val="0"/>
          <w:sz w:val="20"/>
          <w:szCs w:val="20"/>
          <w:cs/>
        </w:rPr>
        <w:t>સાથે</w:t>
      </w:r>
      <w:r w:rsidRPr="00C813FE">
        <w:rPr>
          <w:rFonts w:cs="Shruti"/>
          <w:b w:val="0"/>
          <w:bCs w:val="0"/>
          <w:sz w:val="20"/>
          <w:szCs w:val="20"/>
          <w:cs/>
        </w:rPr>
        <w:t xml:space="preserve"> </w:t>
      </w:r>
      <w:r w:rsidRPr="00C813FE">
        <w:rPr>
          <w:rFonts w:cs="Shruti" w:hint="cs"/>
          <w:b w:val="0"/>
          <w:bCs w:val="0"/>
          <w:sz w:val="20"/>
          <w:szCs w:val="20"/>
          <w:cs/>
        </w:rPr>
        <w:t>સહમત</w:t>
      </w:r>
      <w:r w:rsidRPr="00C813FE">
        <w:rPr>
          <w:rFonts w:cs="Shruti"/>
          <w:b w:val="0"/>
          <w:bCs w:val="0"/>
          <w:sz w:val="20"/>
          <w:szCs w:val="20"/>
          <w:cs/>
        </w:rPr>
        <w:t xml:space="preserve"> </w:t>
      </w:r>
      <w:r w:rsidRPr="00C813FE">
        <w:rPr>
          <w:rFonts w:cs="Shruti" w:hint="cs"/>
          <w:b w:val="0"/>
          <w:bCs w:val="0"/>
          <w:sz w:val="20"/>
          <w:szCs w:val="20"/>
          <w:cs/>
        </w:rPr>
        <w:t>ન</w:t>
      </w:r>
      <w:r w:rsidRPr="00C813FE">
        <w:rPr>
          <w:rFonts w:cs="Shruti"/>
          <w:b w:val="0"/>
          <w:bCs w:val="0"/>
          <w:sz w:val="20"/>
          <w:szCs w:val="20"/>
          <w:cs/>
        </w:rPr>
        <w:t xml:space="preserve"> </w:t>
      </w:r>
      <w:r w:rsidRPr="00C813FE">
        <w:rPr>
          <w:rFonts w:cs="Shruti" w:hint="cs"/>
          <w:b w:val="0"/>
          <w:bCs w:val="0"/>
          <w:sz w:val="20"/>
          <w:szCs w:val="20"/>
          <w:cs/>
        </w:rPr>
        <w:t>હોવ</w:t>
      </w:r>
      <w:r w:rsidRPr="00C813FE">
        <w:rPr>
          <w:rFonts w:cs="Shruti"/>
          <w:b w:val="0"/>
          <w:bCs w:val="0"/>
          <w:sz w:val="20"/>
          <w:szCs w:val="20"/>
          <w:cs/>
        </w:rPr>
        <w:t xml:space="preserve"> </w:t>
      </w:r>
      <w:r w:rsidRPr="00C813FE">
        <w:rPr>
          <w:rFonts w:cs="Shruti" w:hint="cs"/>
          <w:b w:val="0"/>
          <w:bCs w:val="0"/>
          <w:sz w:val="20"/>
          <w:szCs w:val="20"/>
          <w:cs/>
        </w:rPr>
        <w:t>અથવા</w:t>
      </w:r>
      <w:r w:rsidRPr="00C813FE">
        <w:rPr>
          <w:rFonts w:cs="Shruti"/>
          <w:b w:val="0"/>
          <w:bCs w:val="0"/>
          <w:sz w:val="20"/>
          <w:szCs w:val="20"/>
          <w:cs/>
        </w:rPr>
        <w:t xml:space="preserve"> </w:t>
      </w:r>
      <w:r w:rsidRPr="00C813FE">
        <w:rPr>
          <w:rFonts w:cs="Shruti" w:hint="cs"/>
          <w:b w:val="0"/>
          <w:bCs w:val="0"/>
          <w:sz w:val="20"/>
          <w:szCs w:val="20"/>
          <w:cs/>
        </w:rPr>
        <w:t>જો</w:t>
      </w:r>
      <w:r w:rsidRPr="00C813FE">
        <w:rPr>
          <w:rFonts w:cs="Shruti"/>
          <w:b w:val="0"/>
          <w:bCs w:val="0"/>
          <w:sz w:val="20"/>
          <w:szCs w:val="20"/>
          <w:cs/>
        </w:rPr>
        <w:t xml:space="preserve"> </w:t>
      </w:r>
      <w:r w:rsidRPr="00C813FE">
        <w:rPr>
          <w:rFonts w:cs="Shruti" w:hint="cs"/>
          <w:b w:val="0"/>
          <w:bCs w:val="0"/>
          <w:sz w:val="20"/>
          <w:szCs w:val="20"/>
          <w:cs/>
        </w:rPr>
        <w:t>હું</w:t>
      </w:r>
      <w:r w:rsidRPr="00C813FE">
        <w:rPr>
          <w:rFonts w:cs="Shruti"/>
          <w:b w:val="0"/>
          <w:bCs w:val="0"/>
          <w:sz w:val="20"/>
          <w:szCs w:val="20"/>
          <w:cs/>
        </w:rPr>
        <w:t xml:space="preserve"> </w:t>
      </w:r>
      <w:r w:rsidRPr="00C813FE">
        <w:rPr>
          <w:rFonts w:cs="Shruti" w:hint="cs"/>
          <w:b w:val="0"/>
          <w:bCs w:val="0"/>
          <w:sz w:val="20"/>
          <w:szCs w:val="20"/>
          <w:cs/>
        </w:rPr>
        <w:t>તમને</w:t>
      </w:r>
      <w:r w:rsidRPr="00C813FE">
        <w:rPr>
          <w:rFonts w:cs="Shruti"/>
          <w:b w:val="0"/>
          <w:bCs w:val="0"/>
          <w:sz w:val="20"/>
          <w:szCs w:val="20"/>
          <w:cs/>
        </w:rPr>
        <w:t xml:space="preserve"> </w:t>
      </w:r>
      <w:r w:rsidRPr="00C813FE">
        <w:rPr>
          <w:rFonts w:cs="Shruti" w:hint="cs"/>
          <w:b w:val="0"/>
          <w:bCs w:val="0"/>
          <w:sz w:val="20"/>
          <w:szCs w:val="20"/>
          <w:cs/>
        </w:rPr>
        <w:t>યોગ્ય</w:t>
      </w:r>
      <w:r w:rsidRPr="00C813FE">
        <w:rPr>
          <w:rFonts w:cs="Shruti"/>
          <w:b w:val="0"/>
          <w:bCs w:val="0"/>
          <w:sz w:val="20"/>
          <w:szCs w:val="20"/>
          <w:cs/>
        </w:rPr>
        <w:t xml:space="preserve"> </w:t>
      </w:r>
      <w:r w:rsidRPr="00C813FE">
        <w:rPr>
          <w:rFonts w:cs="Shruti" w:hint="cs"/>
          <w:b w:val="0"/>
          <w:bCs w:val="0"/>
          <w:sz w:val="20"/>
          <w:szCs w:val="20"/>
          <w:cs/>
        </w:rPr>
        <w:t>રીતે</w:t>
      </w:r>
      <w:r w:rsidRPr="00C813FE">
        <w:rPr>
          <w:rFonts w:cs="Shruti"/>
          <w:b w:val="0"/>
          <w:bCs w:val="0"/>
          <w:sz w:val="20"/>
          <w:szCs w:val="20"/>
          <w:cs/>
        </w:rPr>
        <w:t xml:space="preserve"> </w:t>
      </w:r>
      <w:r w:rsidRPr="00C813FE">
        <w:rPr>
          <w:rFonts w:cs="Shruti" w:hint="cs"/>
          <w:b w:val="0"/>
          <w:bCs w:val="0"/>
          <w:sz w:val="20"/>
          <w:szCs w:val="20"/>
          <w:cs/>
        </w:rPr>
        <w:t>સમજી</w:t>
      </w:r>
      <w:r w:rsidRPr="00C813FE">
        <w:rPr>
          <w:rFonts w:cs="Shruti"/>
          <w:b w:val="0"/>
          <w:bCs w:val="0"/>
          <w:sz w:val="20"/>
          <w:szCs w:val="20"/>
          <w:cs/>
        </w:rPr>
        <w:t xml:space="preserve"> </w:t>
      </w:r>
      <w:r w:rsidRPr="00C813FE">
        <w:rPr>
          <w:rFonts w:cs="Shruti" w:hint="cs"/>
          <w:b w:val="0"/>
          <w:bCs w:val="0"/>
          <w:sz w:val="20"/>
          <w:szCs w:val="20"/>
          <w:cs/>
        </w:rPr>
        <w:t>શકતો</w:t>
      </w:r>
      <w:r w:rsidRPr="00C813FE">
        <w:rPr>
          <w:rFonts w:cs="Shruti"/>
          <w:b w:val="0"/>
          <w:bCs w:val="0"/>
          <w:sz w:val="20"/>
          <w:szCs w:val="20"/>
          <w:cs/>
        </w:rPr>
        <w:t xml:space="preserve"> </w:t>
      </w:r>
      <w:r w:rsidRPr="00C813FE">
        <w:rPr>
          <w:rFonts w:cs="Shruti" w:hint="cs"/>
          <w:b w:val="0"/>
          <w:bCs w:val="0"/>
          <w:sz w:val="20"/>
          <w:szCs w:val="20"/>
          <w:cs/>
        </w:rPr>
        <w:t>નથી</w:t>
      </w:r>
      <w:r w:rsidRPr="00C813FE">
        <w:rPr>
          <w:b w:val="0"/>
          <w:bCs w:val="0"/>
          <w:sz w:val="20"/>
          <w:szCs w:val="20"/>
        </w:rPr>
        <w:t xml:space="preserve">, </w:t>
      </w:r>
      <w:r w:rsidRPr="00C813FE">
        <w:rPr>
          <w:rFonts w:cs="Shruti" w:hint="cs"/>
          <w:b w:val="0"/>
          <w:bCs w:val="0"/>
          <w:sz w:val="20"/>
          <w:szCs w:val="20"/>
          <w:cs/>
        </w:rPr>
        <w:t>તો</w:t>
      </w:r>
      <w:r w:rsidRPr="00C813FE">
        <w:rPr>
          <w:rFonts w:cs="Shruti"/>
          <w:b w:val="0"/>
          <w:bCs w:val="0"/>
          <w:sz w:val="20"/>
          <w:szCs w:val="20"/>
          <w:cs/>
        </w:rPr>
        <w:t xml:space="preserve"> </w:t>
      </w:r>
      <w:r w:rsidRPr="00C813FE">
        <w:rPr>
          <w:rFonts w:cs="Shruti" w:hint="cs"/>
          <w:b w:val="0"/>
          <w:bCs w:val="0"/>
          <w:sz w:val="20"/>
          <w:szCs w:val="20"/>
          <w:cs/>
        </w:rPr>
        <w:t>તમે</w:t>
      </w:r>
      <w:r w:rsidRPr="00C813FE">
        <w:rPr>
          <w:rFonts w:cs="Shruti"/>
          <w:b w:val="0"/>
          <w:bCs w:val="0"/>
          <w:sz w:val="20"/>
          <w:szCs w:val="20"/>
          <w:cs/>
        </w:rPr>
        <w:t xml:space="preserve"> </w:t>
      </w:r>
      <w:r w:rsidRPr="00C813FE">
        <w:rPr>
          <w:rFonts w:cs="Shruti" w:hint="cs"/>
          <w:b w:val="0"/>
          <w:bCs w:val="0"/>
          <w:sz w:val="20"/>
          <w:szCs w:val="20"/>
          <w:cs/>
        </w:rPr>
        <w:t>તેના</w:t>
      </w:r>
      <w:r w:rsidRPr="00C813FE">
        <w:rPr>
          <w:rFonts w:cs="Shruti"/>
          <w:b w:val="0"/>
          <w:bCs w:val="0"/>
          <w:sz w:val="20"/>
          <w:szCs w:val="20"/>
          <w:cs/>
        </w:rPr>
        <w:t xml:space="preserve"> </w:t>
      </w:r>
      <w:r w:rsidRPr="00C813FE">
        <w:rPr>
          <w:rFonts w:cs="Shruti" w:hint="cs"/>
          <w:b w:val="0"/>
          <w:bCs w:val="0"/>
          <w:sz w:val="20"/>
          <w:szCs w:val="20"/>
          <w:cs/>
        </w:rPr>
        <w:t>કેટલાક</w:t>
      </w:r>
      <w:r w:rsidRPr="00C813FE">
        <w:rPr>
          <w:rFonts w:cs="Shruti"/>
          <w:b w:val="0"/>
          <w:bCs w:val="0"/>
          <w:sz w:val="20"/>
          <w:szCs w:val="20"/>
          <w:cs/>
        </w:rPr>
        <w:t xml:space="preserve"> </w:t>
      </w:r>
      <w:r w:rsidRPr="00C813FE">
        <w:rPr>
          <w:rFonts w:cs="Shruti" w:hint="cs"/>
          <w:b w:val="0"/>
          <w:bCs w:val="0"/>
          <w:sz w:val="20"/>
          <w:szCs w:val="20"/>
          <w:cs/>
        </w:rPr>
        <w:t>ભાગો</w:t>
      </w:r>
      <w:r w:rsidRPr="00C813FE">
        <w:rPr>
          <w:rFonts w:cs="Shruti"/>
          <w:b w:val="0"/>
          <w:bCs w:val="0"/>
          <w:sz w:val="20"/>
          <w:szCs w:val="20"/>
          <w:cs/>
        </w:rPr>
        <w:t xml:space="preserve"> </w:t>
      </w:r>
      <w:r w:rsidRPr="00C813FE">
        <w:rPr>
          <w:rFonts w:cs="Shruti" w:hint="cs"/>
          <w:b w:val="0"/>
          <w:bCs w:val="0"/>
          <w:sz w:val="20"/>
          <w:szCs w:val="20"/>
          <w:cs/>
        </w:rPr>
        <w:t>સુધારવા</w:t>
      </w:r>
      <w:r w:rsidRPr="00C813FE">
        <w:rPr>
          <w:rFonts w:cs="Shruti"/>
          <w:b w:val="0"/>
          <w:bCs w:val="0"/>
          <w:sz w:val="20"/>
          <w:szCs w:val="20"/>
          <w:cs/>
        </w:rPr>
        <w:t xml:space="preserve"> </w:t>
      </w:r>
      <w:r w:rsidRPr="00C813FE">
        <w:rPr>
          <w:rFonts w:cs="Shruti" w:hint="cs"/>
          <w:b w:val="0"/>
          <w:bCs w:val="0"/>
          <w:sz w:val="20"/>
          <w:szCs w:val="20"/>
          <w:cs/>
        </w:rPr>
        <w:t>અથવા</w:t>
      </w:r>
      <w:r w:rsidRPr="00C813FE">
        <w:rPr>
          <w:rFonts w:cs="Shruti"/>
          <w:b w:val="0"/>
          <w:bCs w:val="0"/>
          <w:sz w:val="20"/>
          <w:szCs w:val="20"/>
          <w:cs/>
        </w:rPr>
        <w:t xml:space="preserve"> </w:t>
      </w:r>
      <w:r w:rsidRPr="00C813FE">
        <w:rPr>
          <w:rFonts w:cs="Shruti" w:hint="cs"/>
          <w:b w:val="0"/>
          <w:bCs w:val="0"/>
          <w:sz w:val="20"/>
          <w:szCs w:val="20"/>
          <w:cs/>
        </w:rPr>
        <w:t>દૂર</w:t>
      </w:r>
      <w:r w:rsidRPr="00C813FE">
        <w:rPr>
          <w:rFonts w:cs="Shruti"/>
          <w:b w:val="0"/>
          <w:bCs w:val="0"/>
          <w:sz w:val="20"/>
          <w:szCs w:val="20"/>
          <w:cs/>
        </w:rPr>
        <w:t xml:space="preserve"> </w:t>
      </w:r>
      <w:r w:rsidRPr="00C813FE">
        <w:rPr>
          <w:rFonts w:cs="Shruti" w:hint="cs"/>
          <w:b w:val="0"/>
          <w:bCs w:val="0"/>
          <w:sz w:val="20"/>
          <w:szCs w:val="20"/>
          <w:cs/>
        </w:rPr>
        <w:t>કરવા</w:t>
      </w:r>
      <w:r w:rsidRPr="00C813FE">
        <w:rPr>
          <w:rFonts w:cs="Shruti"/>
          <w:b w:val="0"/>
          <w:bCs w:val="0"/>
          <w:sz w:val="20"/>
          <w:szCs w:val="20"/>
          <w:cs/>
        </w:rPr>
        <w:t xml:space="preserve"> </w:t>
      </w:r>
      <w:r w:rsidRPr="00C813FE">
        <w:rPr>
          <w:rFonts w:cs="Shruti" w:hint="cs"/>
          <w:b w:val="0"/>
          <w:bCs w:val="0"/>
          <w:sz w:val="20"/>
          <w:szCs w:val="20"/>
          <w:cs/>
        </w:rPr>
        <w:t>માટે</w:t>
      </w:r>
      <w:r w:rsidRPr="00C813FE">
        <w:rPr>
          <w:rFonts w:cs="Shruti"/>
          <w:b w:val="0"/>
          <w:bCs w:val="0"/>
          <w:sz w:val="20"/>
          <w:szCs w:val="20"/>
          <w:cs/>
        </w:rPr>
        <w:t xml:space="preserve"> </w:t>
      </w:r>
      <w:r w:rsidRPr="00C813FE">
        <w:rPr>
          <w:rFonts w:cs="Shruti" w:hint="cs"/>
          <w:b w:val="0"/>
          <w:bCs w:val="0"/>
          <w:sz w:val="20"/>
          <w:szCs w:val="20"/>
          <w:cs/>
        </w:rPr>
        <w:t>કહી</w:t>
      </w:r>
      <w:r w:rsidRPr="00C813FE">
        <w:rPr>
          <w:rFonts w:cs="Shruti"/>
          <w:b w:val="0"/>
          <w:bCs w:val="0"/>
          <w:sz w:val="20"/>
          <w:szCs w:val="20"/>
          <w:cs/>
        </w:rPr>
        <w:t xml:space="preserve"> </w:t>
      </w:r>
      <w:r w:rsidRPr="00C813FE">
        <w:rPr>
          <w:rFonts w:cs="Shruti" w:hint="cs"/>
          <w:b w:val="0"/>
          <w:bCs w:val="0"/>
          <w:sz w:val="20"/>
          <w:szCs w:val="20"/>
          <w:cs/>
        </w:rPr>
        <w:t>શકો</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 xml:space="preserve">. </w:t>
      </w:r>
      <w:r w:rsidRPr="00C813FE">
        <w:rPr>
          <w:rFonts w:cs="Shruti" w:hint="cs"/>
          <w:b w:val="0"/>
          <w:bCs w:val="0"/>
          <w:sz w:val="20"/>
          <w:szCs w:val="20"/>
          <w:cs/>
        </w:rPr>
        <w:t>આ</w:t>
      </w:r>
      <w:r w:rsidRPr="00C813FE">
        <w:rPr>
          <w:rFonts w:cs="Shruti"/>
          <w:b w:val="0"/>
          <w:bCs w:val="0"/>
          <w:sz w:val="20"/>
          <w:szCs w:val="20"/>
          <w:cs/>
        </w:rPr>
        <w:t xml:space="preserve"> </w:t>
      </w:r>
      <w:r w:rsidRPr="00C813FE">
        <w:rPr>
          <w:rFonts w:cs="Shruti" w:hint="cs"/>
          <w:b w:val="0"/>
          <w:bCs w:val="0"/>
          <w:sz w:val="20"/>
          <w:szCs w:val="20"/>
          <w:cs/>
        </w:rPr>
        <w:t>અભ્યાસ</w:t>
      </w:r>
      <w:r w:rsidRPr="00C813FE">
        <w:rPr>
          <w:rFonts w:cs="Shruti"/>
          <w:b w:val="0"/>
          <w:bCs w:val="0"/>
          <w:sz w:val="20"/>
          <w:szCs w:val="20"/>
          <w:cs/>
        </w:rPr>
        <w:t xml:space="preserve"> </w:t>
      </w:r>
      <w:r w:rsidRPr="00C813FE">
        <w:rPr>
          <w:rFonts w:cs="Shruti" w:hint="cs"/>
          <w:b w:val="0"/>
          <w:bCs w:val="0"/>
          <w:sz w:val="20"/>
          <w:szCs w:val="20"/>
          <w:cs/>
        </w:rPr>
        <w:t>વર્ચ્યુઅલ</w:t>
      </w:r>
      <w:r w:rsidRPr="00C813FE">
        <w:rPr>
          <w:rFonts w:cs="Shruti"/>
          <w:b w:val="0"/>
          <w:bCs w:val="0"/>
          <w:sz w:val="20"/>
          <w:szCs w:val="20"/>
          <w:cs/>
        </w:rPr>
        <w:t>/</w:t>
      </w:r>
      <w:r w:rsidRPr="00C813FE">
        <w:rPr>
          <w:rFonts w:cs="Shruti" w:hint="cs"/>
          <w:b w:val="0"/>
          <w:bCs w:val="0"/>
          <w:sz w:val="20"/>
          <w:szCs w:val="20"/>
          <w:cs/>
        </w:rPr>
        <w:t>આંશિક</w:t>
      </w:r>
      <w:r w:rsidRPr="00C813FE">
        <w:rPr>
          <w:rFonts w:cs="Shruti"/>
          <w:b w:val="0"/>
          <w:bCs w:val="0"/>
          <w:sz w:val="20"/>
          <w:szCs w:val="20"/>
          <w:cs/>
        </w:rPr>
        <w:t xml:space="preserve"> </w:t>
      </w:r>
      <w:r w:rsidRPr="00C813FE">
        <w:rPr>
          <w:rFonts w:cs="Shruti" w:hint="cs"/>
          <w:b w:val="0"/>
          <w:bCs w:val="0"/>
          <w:sz w:val="20"/>
          <w:szCs w:val="20"/>
          <w:cs/>
        </w:rPr>
        <w:t>રીતે</w:t>
      </w:r>
      <w:r w:rsidRPr="00C813FE">
        <w:rPr>
          <w:rFonts w:cs="Shruti"/>
          <w:b w:val="0"/>
          <w:bCs w:val="0"/>
          <w:sz w:val="20"/>
          <w:szCs w:val="20"/>
          <w:cs/>
        </w:rPr>
        <w:t xml:space="preserve"> </w:t>
      </w:r>
      <w:r w:rsidRPr="00C813FE">
        <w:rPr>
          <w:rFonts w:cs="Shruti" w:hint="cs"/>
          <w:b w:val="0"/>
          <w:bCs w:val="0"/>
          <w:sz w:val="20"/>
          <w:szCs w:val="20"/>
          <w:cs/>
        </w:rPr>
        <w:t>અનામી</w:t>
      </w:r>
      <w:r w:rsidRPr="00C813FE">
        <w:rPr>
          <w:rFonts w:cs="Shruti"/>
          <w:b w:val="0"/>
          <w:bCs w:val="0"/>
          <w:sz w:val="20"/>
          <w:szCs w:val="20"/>
          <w:cs/>
        </w:rPr>
        <w:t xml:space="preserve"> </w:t>
      </w:r>
      <w:r w:rsidRPr="00C813FE">
        <w:rPr>
          <w:rFonts w:cs="Shruti" w:hint="cs"/>
          <w:b w:val="0"/>
          <w:bCs w:val="0"/>
          <w:sz w:val="20"/>
          <w:szCs w:val="20"/>
          <w:cs/>
        </w:rPr>
        <w:t>રીતે</w:t>
      </w:r>
      <w:r w:rsidRPr="00C813FE">
        <w:rPr>
          <w:rFonts w:cs="Shruti"/>
          <w:b w:val="0"/>
          <w:bCs w:val="0"/>
          <w:sz w:val="20"/>
          <w:szCs w:val="20"/>
          <w:cs/>
        </w:rPr>
        <w:t xml:space="preserve"> </w:t>
      </w:r>
      <w:r w:rsidRPr="00C813FE">
        <w:rPr>
          <w:rFonts w:cs="Shruti" w:hint="cs"/>
          <w:b w:val="0"/>
          <w:bCs w:val="0"/>
          <w:sz w:val="20"/>
          <w:szCs w:val="20"/>
          <w:cs/>
        </w:rPr>
        <w:t>કરવામાં</w:t>
      </w:r>
      <w:r w:rsidRPr="00C813FE">
        <w:rPr>
          <w:rFonts w:cs="Shruti"/>
          <w:b w:val="0"/>
          <w:bCs w:val="0"/>
          <w:sz w:val="20"/>
          <w:szCs w:val="20"/>
          <w:cs/>
        </w:rPr>
        <w:t xml:space="preserve"> </w:t>
      </w:r>
      <w:r w:rsidRPr="00C813FE">
        <w:rPr>
          <w:rFonts w:cs="Shruti" w:hint="cs"/>
          <w:b w:val="0"/>
          <w:bCs w:val="0"/>
          <w:sz w:val="20"/>
          <w:szCs w:val="20"/>
          <w:cs/>
        </w:rPr>
        <w:t>આવે</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 xml:space="preserve">. </w:t>
      </w:r>
      <w:r w:rsidRPr="00C813FE">
        <w:rPr>
          <w:rFonts w:cs="Shruti" w:hint="cs"/>
          <w:b w:val="0"/>
          <w:bCs w:val="0"/>
          <w:sz w:val="20"/>
          <w:szCs w:val="20"/>
          <w:cs/>
        </w:rPr>
        <w:t>આનો</w:t>
      </w:r>
      <w:r w:rsidRPr="00C813FE">
        <w:rPr>
          <w:rFonts w:cs="Shruti"/>
          <w:b w:val="0"/>
          <w:bCs w:val="0"/>
          <w:sz w:val="20"/>
          <w:szCs w:val="20"/>
          <w:cs/>
        </w:rPr>
        <w:t xml:space="preserve"> </w:t>
      </w:r>
      <w:r w:rsidRPr="00C813FE">
        <w:rPr>
          <w:rFonts w:cs="Shruti" w:hint="cs"/>
          <w:b w:val="0"/>
          <w:bCs w:val="0"/>
          <w:sz w:val="20"/>
          <w:szCs w:val="20"/>
          <w:cs/>
        </w:rPr>
        <w:t>અર્થ</w:t>
      </w:r>
      <w:r w:rsidRPr="00C813FE">
        <w:rPr>
          <w:rFonts w:cs="Shruti"/>
          <w:b w:val="0"/>
          <w:bCs w:val="0"/>
          <w:sz w:val="20"/>
          <w:szCs w:val="20"/>
          <w:cs/>
        </w:rPr>
        <w:t xml:space="preserve"> </w:t>
      </w:r>
      <w:r w:rsidRPr="00C813FE">
        <w:rPr>
          <w:rFonts w:cs="Shruti" w:hint="cs"/>
          <w:b w:val="0"/>
          <w:bCs w:val="0"/>
          <w:sz w:val="20"/>
          <w:szCs w:val="20"/>
          <w:cs/>
        </w:rPr>
        <w:t>એ</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 xml:space="preserve"> </w:t>
      </w:r>
      <w:r w:rsidRPr="00C813FE">
        <w:rPr>
          <w:rFonts w:cs="Shruti" w:hint="cs"/>
          <w:b w:val="0"/>
          <w:bCs w:val="0"/>
          <w:sz w:val="20"/>
          <w:szCs w:val="20"/>
          <w:cs/>
        </w:rPr>
        <w:t>કે</w:t>
      </w:r>
      <w:r w:rsidRPr="00C813FE">
        <w:rPr>
          <w:rFonts w:cs="Shruti"/>
          <w:b w:val="0"/>
          <w:bCs w:val="0"/>
          <w:sz w:val="20"/>
          <w:szCs w:val="20"/>
          <w:cs/>
        </w:rPr>
        <w:t xml:space="preserve"> </w:t>
      </w:r>
      <w:r w:rsidRPr="00C813FE">
        <w:rPr>
          <w:rFonts w:cs="Shruti" w:hint="cs"/>
          <w:b w:val="0"/>
          <w:bCs w:val="0"/>
          <w:sz w:val="20"/>
          <w:szCs w:val="20"/>
          <w:cs/>
        </w:rPr>
        <w:t>કોઈપણ</w:t>
      </w:r>
      <w:r w:rsidRPr="00C813FE">
        <w:rPr>
          <w:rFonts w:cs="Shruti"/>
          <w:b w:val="0"/>
          <w:bCs w:val="0"/>
          <w:sz w:val="20"/>
          <w:szCs w:val="20"/>
          <w:cs/>
        </w:rPr>
        <w:t xml:space="preserve"> </w:t>
      </w:r>
      <w:r w:rsidRPr="00C813FE">
        <w:rPr>
          <w:rFonts w:cs="Shruti" w:hint="cs"/>
          <w:b w:val="0"/>
          <w:bCs w:val="0"/>
          <w:sz w:val="20"/>
          <w:szCs w:val="20"/>
          <w:cs/>
        </w:rPr>
        <w:t>માહિતી</w:t>
      </w:r>
      <w:r w:rsidRPr="00C813FE">
        <w:rPr>
          <w:rFonts w:cs="Shruti"/>
          <w:b w:val="0"/>
          <w:bCs w:val="0"/>
          <w:sz w:val="20"/>
          <w:szCs w:val="20"/>
          <w:cs/>
        </w:rPr>
        <w:t xml:space="preserve"> </w:t>
      </w:r>
      <w:r w:rsidRPr="00C813FE">
        <w:rPr>
          <w:rFonts w:cs="Shruti" w:hint="cs"/>
          <w:b w:val="0"/>
          <w:bCs w:val="0"/>
          <w:sz w:val="20"/>
          <w:szCs w:val="20"/>
          <w:cs/>
        </w:rPr>
        <w:t>જે</w:t>
      </w:r>
      <w:r w:rsidRPr="00C813FE">
        <w:rPr>
          <w:rFonts w:cs="Shruti"/>
          <w:b w:val="0"/>
          <w:bCs w:val="0"/>
          <w:sz w:val="20"/>
          <w:szCs w:val="20"/>
          <w:cs/>
        </w:rPr>
        <w:t xml:space="preserve"> </w:t>
      </w:r>
      <w:r w:rsidRPr="00C813FE">
        <w:rPr>
          <w:rFonts w:cs="Shruti" w:hint="cs"/>
          <w:b w:val="0"/>
          <w:bCs w:val="0"/>
          <w:sz w:val="20"/>
          <w:szCs w:val="20"/>
          <w:cs/>
        </w:rPr>
        <w:t>તમને</w:t>
      </w:r>
      <w:r w:rsidRPr="00C813FE">
        <w:rPr>
          <w:rFonts w:cs="Shruti"/>
          <w:b w:val="0"/>
          <w:bCs w:val="0"/>
          <w:sz w:val="20"/>
          <w:szCs w:val="20"/>
          <w:cs/>
        </w:rPr>
        <w:t xml:space="preserve"> </w:t>
      </w:r>
      <w:r w:rsidRPr="00C813FE">
        <w:rPr>
          <w:rFonts w:cs="Shruti" w:hint="cs"/>
          <w:b w:val="0"/>
          <w:bCs w:val="0"/>
          <w:sz w:val="20"/>
          <w:szCs w:val="20"/>
          <w:cs/>
        </w:rPr>
        <w:t>ઓળખી</w:t>
      </w:r>
      <w:r w:rsidRPr="00C813FE">
        <w:rPr>
          <w:rFonts w:cs="Shruti"/>
          <w:b w:val="0"/>
          <w:bCs w:val="0"/>
          <w:sz w:val="20"/>
          <w:szCs w:val="20"/>
          <w:cs/>
        </w:rPr>
        <w:t xml:space="preserve"> </w:t>
      </w:r>
      <w:r w:rsidRPr="00C813FE">
        <w:rPr>
          <w:rFonts w:cs="Shruti" w:hint="cs"/>
          <w:b w:val="0"/>
          <w:bCs w:val="0"/>
          <w:sz w:val="20"/>
          <w:szCs w:val="20"/>
          <w:cs/>
        </w:rPr>
        <w:t>શકે</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 xml:space="preserve"> </w:t>
      </w:r>
      <w:r w:rsidRPr="00C813FE">
        <w:rPr>
          <w:rFonts w:cs="Shruti" w:hint="cs"/>
          <w:b w:val="0"/>
          <w:bCs w:val="0"/>
          <w:sz w:val="20"/>
          <w:szCs w:val="20"/>
          <w:cs/>
        </w:rPr>
        <w:t>તે</w:t>
      </w:r>
      <w:r w:rsidRPr="00C813FE">
        <w:rPr>
          <w:rFonts w:cs="Shruti"/>
          <w:b w:val="0"/>
          <w:bCs w:val="0"/>
          <w:sz w:val="20"/>
          <w:szCs w:val="20"/>
          <w:cs/>
        </w:rPr>
        <w:t xml:space="preserve"> </w:t>
      </w:r>
      <w:r w:rsidRPr="00C813FE">
        <w:rPr>
          <w:rFonts w:cs="Shruti" w:hint="cs"/>
          <w:b w:val="0"/>
          <w:bCs w:val="0"/>
          <w:sz w:val="20"/>
          <w:szCs w:val="20"/>
          <w:cs/>
        </w:rPr>
        <w:t>આંશિક</w:t>
      </w:r>
      <w:r w:rsidRPr="00C813FE">
        <w:rPr>
          <w:rFonts w:cs="Shruti"/>
          <w:b w:val="0"/>
          <w:bCs w:val="0"/>
          <w:sz w:val="20"/>
          <w:szCs w:val="20"/>
          <w:cs/>
        </w:rPr>
        <w:t xml:space="preserve"> </w:t>
      </w:r>
      <w:r w:rsidRPr="00C813FE">
        <w:rPr>
          <w:rFonts w:cs="Shruti" w:hint="cs"/>
          <w:b w:val="0"/>
          <w:bCs w:val="0"/>
          <w:sz w:val="20"/>
          <w:szCs w:val="20"/>
          <w:cs/>
        </w:rPr>
        <w:t>રીતે</w:t>
      </w:r>
      <w:r w:rsidRPr="00C813FE">
        <w:rPr>
          <w:rFonts w:cs="Shruti"/>
          <w:b w:val="0"/>
          <w:bCs w:val="0"/>
          <w:sz w:val="20"/>
          <w:szCs w:val="20"/>
          <w:cs/>
        </w:rPr>
        <w:t xml:space="preserve"> </w:t>
      </w:r>
      <w:r w:rsidRPr="00C813FE">
        <w:rPr>
          <w:rFonts w:cs="Shruti" w:hint="cs"/>
          <w:b w:val="0"/>
          <w:bCs w:val="0"/>
          <w:sz w:val="20"/>
          <w:szCs w:val="20"/>
          <w:cs/>
        </w:rPr>
        <w:t>અનામી</w:t>
      </w:r>
      <w:r w:rsidRPr="00C813FE">
        <w:rPr>
          <w:rFonts w:cs="Shruti"/>
          <w:b w:val="0"/>
          <w:bCs w:val="0"/>
          <w:sz w:val="20"/>
          <w:szCs w:val="20"/>
          <w:cs/>
        </w:rPr>
        <w:t xml:space="preserve"> </w:t>
      </w:r>
      <w:r w:rsidRPr="00C813FE">
        <w:rPr>
          <w:rFonts w:cs="Shruti" w:hint="cs"/>
          <w:b w:val="0"/>
          <w:bCs w:val="0"/>
          <w:sz w:val="20"/>
          <w:szCs w:val="20"/>
          <w:cs/>
        </w:rPr>
        <w:t>રહેશે</w:t>
      </w:r>
      <w:r w:rsidRPr="00C813FE">
        <w:rPr>
          <w:rFonts w:cs="Shruti"/>
          <w:b w:val="0"/>
          <w:bCs w:val="0"/>
          <w:sz w:val="20"/>
          <w:szCs w:val="20"/>
          <w:cs/>
        </w:rPr>
        <w:t xml:space="preserve">. </w:t>
      </w:r>
      <w:r w:rsidRPr="00C813FE">
        <w:rPr>
          <w:rFonts w:cs="Shruti" w:hint="cs"/>
          <w:b w:val="0"/>
          <w:bCs w:val="0"/>
          <w:sz w:val="20"/>
          <w:szCs w:val="20"/>
          <w:cs/>
        </w:rPr>
        <w:t>ડેટાનો</w:t>
      </w:r>
      <w:r w:rsidRPr="00C813FE">
        <w:rPr>
          <w:rFonts w:cs="Shruti"/>
          <w:b w:val="0"/>
          <w:bCs w:val="0"/>
          <w:sz w:val="20"/>
          <w:szCs w:val="20"/>
          <w:cs/>
        </w:rPr>
        <w:t xml:space="preserve"> </w:t>
      </w:r>
      <w:r w:rsidRPr="00C813FE">
        <w:rPr>
          <w:rFonts w:cs="Shruti" w:hint="cs"/>
          <w:b w:val="0"/>
          <w:bCs w:val="0"/>
          <w:sz w:val="20"/>
          <w:szCs w:val="20"/>
          <w:cs/>
        </w:rPr>
        <w:t>ઉપયોગ</w:t>
      </w:r>
      <w:r w:rsidRPr="00C813FE">
        <w:rPr>
          <w:rFonts w:cs="Shruti"/>
          <w:b w:val="0"/>
          <w:bCs w:val="0"/>
          <w:sz w:val="20"/>
          <w:szCs w:val="20"/>
          <w:cs/>
        </w:rPr>
        <w:t xml:space="preserve"> </w:t>
      </w:r>
      <w:r w:rsidRPr="00C813FE">
        <w:rPr>
          <w:rFonts w:cs="Shruti" w:hint="cs"/>
          <w:b w:val="0"/>
          <w:bCs w:val="0"/>
          <w:sz w:val="20"/>
          <w:szCs w:val="20"/>
          <w:cs/>
        </w:rPr>
        <w:t>કરનાર</w:t>
      </w:r>
      <w:r w:rsidRPr="00C813FE">
        <w:rPr>
          <w:rFonts w:cs="Shruti"/>
          <w:b w:val="0"/>
          <w:bCs w:val="0"/>
          <w:sz w:val="20"/>
          <w:szCs w:val="20"/>
          <w:cs/>
        </w:rPr>
        <w:t xml:space="preserve"> </w:t>
      </w:r>
      <w:r w:rsidRPr="00C813FE">
        <w:rPr>
          <w:rFonts w:cs="Shruti" w:hint="cs"/>
          <w:b w:val="0"/>
          <w:bCs w:val="0"/>
          <w:sz w:val="20"/>
          <w:szCs w:val="20"/>
          <w:cs/>
        </w:rPr>
        <w:t>સંશોધક</w:t>
      </w:r>
      <w:r w:rsidRPr="00C813FE">
        <w:rPr>
          <w:rFonts w:cs="Shruti"/>
          <w:b w:val="0"/>
          <w:bCs w:val="0"/>
          <w:sz w:val="20"/>
          <w:szCs w:val="20"/>
          <w:cs/>
        </w:rPr>
        <w:t xml:space="preserve"> </w:t>
      </w:r>
      <w:r w:rsidRPr="00C813FE">
        <w:rPr>
          <w:rFonts w:cs="Shruti" w:hint="cs"/>
          <w:b w:val="0"/>
          <w:bCs w:val="0"/>
          <w:sz w:val="20"/>
          <w:szCs w:val="20"/>
          <w:cs/>
        </w:rPr>
        <w:t>તમારી</w:t>
      </w:r>
      <w:r w:rsidRPr="00C813FE">
        <w:rPr>
          <w:rFonts w:cs="Shruti"/>
          <w:b w:val="0"/>
          <w:bCs w:val="0"/>
          <w:sz w:val="20"/>
          <w:szCs w:val="20"/>
          <w:cs/>
        </w:rPr>
        <w:t xml:space="preserve"> </w:t>
      </w:r>
      <w:r w:rsidRPr="00C813FE">
        <w:rPr>
          <w:rFonts w:cs="Shruti" w:hint="cs"/>
          <w:b w:val="0"/>
          <w:bCs w:val="0"/>
          <w:sz w:val="20"/>
          <w:szCs w:val="20"/>
          <w:cs/>
        </w:rPr>
        <w:t>સ્પષ્ટ</w:t>
      </w:r>
      <w:r w:rsidRPr="00C813FE">
        <w:rPr>
          <w:rFonts w:cs="Shruti"/>
          <w:b w:val="0"/>
          <w:bCs w:val="0"/>
          <w:sz w:val="20"/>
          <w:szCs w:val="20"/>
          <w:cs/>
        </w:rPr>
        <w:t xml:space="preserve"> </w:t>
      </w:r>
      <w:r w:rsidRPr="00C813FE">
        <w:rPr>
          <w:rFonts w:cs="Shruti" w:hint="cs"/>
          <w:b w:val="0"/>
          <w:bCs w:val="0"/>
          <w:sz w:val="20"/>
          <w:szCs w:val="20"/>
          <w:cs/>
        </w:rPr>
        <w:t>મંજૂરી</w:t>
      </w:r>
      <w:r w:rsidRPr="00C813FE">
        <w:rPr>
          <w:rFonts w:cs="Shruti"/>
          <w:b w:val="0"/>
          <w:bCs w:val="0"/>
          <w:sz w:val="20"/>
          <w:szCs w:val="20"/>
          <w:cs/>
        </w:rPr>
        <w:t xml:space="preserve"> </w:t>
      </w:r>
      <w:r w:rsidRPr="00C813FE">
        <w:rPr>
          <w:rFonts w:cs="Shruti" w:hint="cs"/>
          <w:b w:val="0"/>
          <w:bCs w:val="0"/>
          <w:sz w:val="20"/>
          <w:szCs w:val="20"/>
          <w:cs/>
        </w:rPr>
        <w:t>વિના</w:t>
      </w:r>
      <w:r w:rsidRPr="00C813FE">
        <w:rPr>
          <w:rFonts w:cs="Shruti"/>
          <w:b w:val="0"/>
          <w:bCs w:val="0"/>
          <w:sz w:val="20"/>
          <w:szCs w:val="20"/>
          <w:cs/>
        </w:rPr>
        <w:t xml:space="preserve"> </w:t>
      </w:r>
      <w:r w:rsidRPr="00C813FE">
        <w:rPr>
          <w:rFonts w:cs="Shruti" w:hint="cs"/>
          <w:b w:val="0"/>
          <w:bCs w:val="0"/>
          <w:sz w:val="20"/>
          <w:szCs w:val="20"/>
          <w:cs/>
        </w:rPr>
        <w:t>તમને</w:t>
      </w:r>
      <w:r w:rsidRPr="00C813FE">
        <w:rPr>
          <w:rFonts w:cs="Shruti"/>
          <w:b w:val="0"/>
          <w:bCs w:val="0"/>
          <w:sz w:val="20"/>
          <w:szCs w:val="20"/>
          <w:cs/>
        </w:rPr>
        <w:t xml:space="preserve"> </w:t>
      </w:r>
      <w:r w:rsidRPr="00C813FE">
        <w:rPr>
          <w:rFonts w:cs="Shruti" w:hint="cs"/>
          <w:b w:val="0"/>
          <w:bCs w:val="0"/>
          <w:sz w:val="20"/>
          <w:szCs w:val="20"/>
          <w:cs/>
        </w:rPr>
        <w:t>ઓળખી</w:t>
      </w:r>
      <w:r w:rsidRPr="00C813FE">
        <w:rPr>
          <w:rFonts w:cs="Shruti"/>
          <w:b w:val="0"/>
          <w:bCs w:val="0"/>
          <w:sz w:val="20"/>
          <w:szCs w:val="20"/>
          <w:cs/>
        </w:rPr>
        <w:t xml:space="preserve"> </w:t>
      </w:r>
      <w:r w:rsidRPr="00C813FE">
        <w:rPr>
          <w:rFonts w:cs="Shruti" w:hint="cs"/>
          <w:b w:val="0"/>
          <w:bCs w:val="0"/>
          <w:sz w:val="20"/>
          <w:szCs w:val="20"/>
          <w:cs/>
        </w:rPr>
        <w:t>શકશે</w:t>
      </w:r>
      <w:r w:rsidRPr="00C813FE">
        <w:rPr>
          <w:rFonts w:cs="Shruti"/>
          <w:b w:val="0"/>
          <w:bCs w:val="0"/>
          <w:sz w:val="20"/>
          <w:szCs w:val="20"/>
          <w:cs/>
        </w:rPr>
        <w:t xml:space="preserve"> </w:t>
      </w:r>
      <w:r w:rsidRPr="00C813FE">
        <w:rPr>
          <w:rFonts w:cs="Shruti" w:hint="cs"/>
          <w:b w:val="0"/>
          <w:bCs w:val="0"/>
          <w:sz w:val="20"/>
          <w:szCs w:val="20"/>
          <w:cs/>
        </w:rPr>
        <w:t>નહીં</w:t>
      </w:r>
      <w:r w:rsidRPr="00C813FE">
        <w:rPr>
          <w:rFonts w:cs="Shruti"/>
          <w:b w:val="0"/>
          <w:bCs w:val="0"/>
          <w:sz w:val="20"/>
          <w:szCs w:val="20"/>
          <w:cs/>
        </w:rPr>
        <w:t xml:space="preserve">. </w:t>
      </w:r>
      <w:r w:rsidRPr="00C813FE">
        <w:rPr>
          <w:rFonts w:cs="Shruti" w:hint="cs"/>
          <w:b w:val="0"/>
          <w:bCs w:val="0"/>
          <w:sz w:val="20"/>
          <w:szCs w:val="20"/>
          <w:cs/>
        </w:rPr>
        <w:t>રાષ્ટ્રીય</w:t>
      </w:r>
      <w:r w:rsidRPr="00C813FE">
        <w:rPr>
          <w:rFonts w:cs="Shruti"/>
          <w:b w:val="0"/>
          <w:bCs w:val="0"/>
          <w:sz w:val="20"/>
          <w:szCs w:val="20"/>
          <w:cs/>
        </w:rPr>
        <w:t xml:space="preserve"> </w:t>
      </w:r>
      <w:r w:rsidRPr="00C813FE">
        <w:rPr>
          <w:rFonts w:cs="Shruti" w:hint="cs"/>
          <w:b w:val="0"/>
          <w:bCs w:val="0"/>
          <w:sz w:val="20"/>
          <w:szCs w:val="20"/>
          <w:cs/>
        </w:rPr>
        <w:t>અને</w:t>
      </w:r>
      <w:r w:rsidRPr="00C813FE">
        <w:rPr>
          <w:rFonts w:cs="Shruti"/>
          <w:b w:val="0"/>
          <w:bCs w:val="0"/>
          <w:sz w:val="20"/>
          <w:szCs w:val="20"/>
          <w:cs/>
        </w:rPr>
        <w:t xml:space="preserve"> </w:t>
      </w:r>
      <w:r w:rsidRPr="00C813FE">
        <w:rPr>
          <w:rFonts w:cs="Shruti" w:hint="cs"/>
          <w:b w:val="0"/>
          <w:bCs w:val="0"/>
          <w:sz w:val="20"/>
          <w:szCs w:val="20"/>
          <w:cs/>
        </w:rPr>
        <w:t>આંતરરાષ્ટ્રીય</w:t>
      </w:r>
      <w:r w:rsidRPr="00C813FE">
        <w:rPr>
          <w:rFonts w:cs="Shruti"/>
          <w:b w:val="0"/>
          <w:bCs w:val="0"/>
          <w:sz w:val="20"/>
          <w:szCs w:val="20"/>
          <w:cs/>
        </w:rPr>
        <w:t xml:space="preserve"> </w:t>
      </w:r>
      <w:r w:rsidRPr="00C813FE">
        <w:rPr>
          <w:rFonts w:cs="Shruti" w:hint="cs"/>
          <w:b w:val="0"/>
          <w:bCs w:val="0"/>
          <w:sz w:val="20"/>
          <w:szCs w:val="20"/>
          <w:cs/>
        </w:rPr>
        <w:t>કાયદા</w:t>
      </w:r>
      <w:r w:rsidRPr="00C813FE">
        <w:rPr>
          <w:rFonts w:cs="Shruti"/>
          <w:b w:val="0"/>
          <w:bCs w:val="0"/>
          <w:sz w:val="20"/>
          <w:szCs w:val="20"/>
          <w:cs/>
        </w:rPr>
        <w:t xml:space="preserve"> </w:t>
      </w:r>
      <w:r w:rsidRPr="00C813FE">
        <w:rPr>
          <w:rFonts w:cs="Shruti" w:hint="cs"/>
          <w:b w:val="0"/>
          <w:bCs w:val="0"/>
          <w:sz w:val="20"/>
          <w:szCs w:val="20"/>
          <w:cs/>
        </w:rPr>
        <w:t>દ્વારા</w:t>
      </w:r>
      <w:r w:rsidRPr="00C813FE">
        <w:rPr>
          <w:rFonts w:cs="Shruti"/>
          <w:b w:val="0"/>
          <w:bCs w:val="0"/>
          <w:sz w:val="20"/>
          <w:szCs w:val="20"/>
          <w:cs/>
        </w:rPr>
        <w:t xml:space="preserve"> </w:t>
      </w:r>
      <w:r w:rsidRPr="00C813FE">
        <w:rPr>
          <w:rFonts w:cs="Shruti" w:hint="cs"/>
          <w:b w:val="0"/>
          <w:bCs w:val="0"/>
          <w:sz w:val="20"/>
          <w:szCs w:val="20"/>
          <w:cs/>
        </w:rPr>
        <w:t>આની</w:t>
      </w:r>
      <w:r w:rsidRPr="00C813FE">
        <w:rPr>
          <w:rFonts w:cs="Shruti"/>
          <w:b w:val="0"/>
          <w:bCs w:val="0"/>
          <w:sz w:val="20"/>
          <w:szCs w:val="20"/>
          <w:cs/>
        </w:rPr>
        <w:t xml:space="preserve"> </w:t>
      </w:r>
      <w:r w:rsidRPr="00C813FE">
        <w:rPr>
          <w:rFonts w:cs="Shruti" w:hint="cs"/>
          <w:b w:val="0"/>
          <w:bCs w:val="0"/>
          <w:sz w:val="20"/>
          <w:szCs w:val="20"/>
          <w:cs/>
        </w:rPr>
        <w:t>ભારપૂર્વક</w:t>
      </w:r>
      <w:r w:rsidRPr="00C813FE">
        <w:rPr>
          <w:rFonts w:cs="Shruti"/>
          <w:b w:val="0"/>
          <w:bCs w:val="0"/>
          <w:sz w:val="20"/>
          <w:szCs w:val="20"/>
          <w:cs/>
        </w:rPr>
        <w:t xml:space="preserve"> </w:t>
      </w:r>
      <w:r w:rsidRPr="00C813FE">
        <w:rPr>
          <w:rFonts w:cs="Shruti" w:hint="cs"/>
          <w:b w:val="0"/>
          <w:bCs w:val="0"/>
          <w:sz w:val="20"/>
          <w:szCs w:val="20"/>
          <w:cs/>
        </w:rPr>
        <w:t>માંગ</w:t>
      </w:r>
      <w:r w:rsidRPr="00C813FE">
        <w:rPr>
          <w:rFonts w:cs="Shruti"/>
          <w:b w:val="0"/>
          <w:bCs w:val="0"/>
          <w:sz w:val="20"/>
          <w:szCs w:val="20"/>
          <w:cs/>
        </w:rPr>
        <w:t xml:space="preserve"> </w:t>
      </w:r>
      <w:r w:rsidRPr="00C813FE">
        <w:rPr>
          <w:rFonts w:cs="Shruti" w:hint="cs"/>
          <w:b w:val="0"/>
          <w:bCs w:val="0"/>
          <w:sz w:val="20"/>
          <w:szCs w:val="20"/>
          <w:cs/>
        </w:rPr>
        <w:t>કરવામાં</w:t>
      </w:r>
      <w:r w:rsidRPr="00C813FE">
        <w:rPr>
          <w:rFonts w:cs="Shruti"/>
          <w:b w:val="0"/>
          <w:bCs w:val="0"/>
          <w:sz w:val="20"/>
          <w:szCs w:val="20"/>
          <w:cs/>
        </w:rPr>
        <w:t xml:space="preserve"> </w:t>
      </w:r>
      <w:r w:rsidRPr="00C813FE">
        <w:rPr>
          <w:rFonts w:cs="Shruti" w:hint="cs"/>
          <w:b w:val="0"/>
          <w:bCs w:val="0"/>
          <w:sz w:val="20"/>
          <w:szCs w:val="20"/>
          <w:cs/>
        </w:rPr>
        <w:t>આવી</w:t>
      </w:r>
      <w:r w:rsidRPr="00C813FE">
        <w:rPr>
          <w:rFonts w:cs="Shruti"/>
          <w:b w:val="0"/>
          <w:bCs w:val="0"/>
          <w:sz w:val="20"/>
          <w:szCs w:val="20"/>
          <w:cs/>
        </w:rPr>
        <w:t xml:space="preserve"> </w:t>
      </w:r>
      <w:r w:rsidRPr="00C813FE">
        <w:rPr>
          <w:rFonts w:cs="Shruti" w:hint="cs"/>
          <w:b w:val="0"/>
          <w:bCs w:val="0"/>
          <w:sz w:val="20"/>
          <w:szCs w:val="20"/>
          <w:cs/>
        </w:rPr>
        <w:t>છે</w:t>
      </w:r>
      <w:r w:rsidRPr="00C813FE">
        <w:rPr>
          <w:b w:val="0"/>
          <w:bCs w:val="0"/>
          <w:sz w:val="20"/>
          <w:szCs w:val="20"/>
        </w:rPr>
        <w:t xml:space="preserve">, </w:t>
      </w:r>
      <w:r w:rsidRPr="00C813FE">
        <w:rPr>
          <w:rFonts w:cs="Shruti" w:hint="cs"/>
          <w:b w:val="0"/>
          <w:bCs w:val="0"/>
          <w:sz w:val="20"/>
          <w:szCs w:val="20"/>
          <w:cs/>
        </w:rPr>
        <w:t>અને</w:t>
      </w:r>
      <w:r w:rsidRPr="00C813FE">
        <w:rPr>
          <w:rFonts w:cs="Shruti"/>
          <w:b w:val="0"/>
          <w:bCs w:val="0"/>
          <w:sz w:val="20"/>
          <w:szCs w:val="20"/>
          <w:cs/>
        </w:rPr>
        <w:t xml:space="preserve"> </w:t>
      </w:r>
      <w:r w:rsidRPr="00C813FE">
        <w:rPr>
          <w:rFonts w:cs="Shruti" w:hint="cs"/>
          <w:b w:val="0"/>
          <w:bCs w:val="0"/>
          <w:sz w:val="20"/>
          <w:szCs w:val="20"/>
          <w:cs/>
        </w:rPr>
        <w:t>ભારતીય</w:t>
      </w:r>
      <w:r w:rsidRPr="00C813FE">
        <w:rPr>
          <w:rFonts w:cs="Shruti"/>
          <w:b w:val="0"/>
          <w:bCs w:val="0"/>
          <w:sz w:val="20"/>
          <w:szCs w:val="20"/>
          <w:cs/>
        </w:rPr>
        <w:t xml:space="preserve"> </w:t>
      </w:r>
      <w:r w:rsidRPr="00C813FE">
        <w:rPr>
          <w:rFonts w:cs="Shruti" w:hint="cs"/>
          <w:b w:val="0"/>
          <w:bCs w:val="0"/>
          <w:sz w:val="20"/>
          <w:szCs w:val="20"/>
          <w:cs/>
        </w:rPr>
        <w:t>જાહેર</w:t>
      </w:r>
      <w:r w:rsidRPr="00C813FE">
        <w:rPr>
          <w:rFonts w:cs="Shruti"/>
          <w:b w:val="0"/>
          <w:bCs w:val="0"/>
          <w:sz w:val="20"/>
          <w:szCs w:val="20"/>
          <w:cs/>
        </w:rPr>
        <w:t xml:space="preserve"> </w:t>
      </w:r>
      <w:r w:rsidRPr="00C813FE">
        <w:rPr>
          <w:rFonts w:cs="Shruti" w:hint="cs"/>
          <w:b w:val="0"/>
          <w:bCs w:val="0"/>
          <w:sz w:val="20"/>
          <w:szCs w:val="20"/>
          <w:cs/>
        </w:rPr>
        <w:t>આરોગ્ય</w:t>
      </w:r>
      <w:r w:rsidRPr="00C813FE">
        <w:rPr>
          <w:rFonts w:cs="Shruti"/>
          <w:b w:val="0"/>
          <w:bCs w:val="0"/>
          <w:sz w:val="20"/>
          <w:szCs w:val="20"/>
          <w:cs/>
        </w:rPr>
        <w:t xml:space="preserve"> </w:t>
      </w:r>
      <w:r w:rsidRPr="00C813FE">
        <w:rPr>
          <w:rFonts w:cs="Shruti" w:hint="cs"/>
          <w:b w:val="0"/>
          <w:bCs w:val="0"/>
          <w:sz w:val="20"/>
          <w:szCs w:val="20"/>
          <w:cs/>
        </w:rPr>
        <w:t>સંસ્થા</w:t>
      </w:r>
      <w:r w:rsidRPr="00C813FE">
        <w:rPr>
          <w:rFonts w:cs="Shruti"/>
          <w:b w:val="0"/>
          <w:bCs w:val="0"/>
          <w:sz w:val="20"/>
          <w:szCs w:val="20"/>
          <w:cs/>
        </w:rPr>
        <w:t xml:space="preserve"> </w:t>
      </w:r>
      <w:r w:rsidRPr="00C813FE">
        <w:rPr>
          <w:rFonts w:cs="Shruti" w:hint="cs"/>
          <w:b w:val="0"/>
          <w:bCs w:val="0"/>
          <w:sz w:val="20"/>
          <w:szCs w:val="20"/>
          <w:cs/>
        </w:rPr>
        <w:t>આ</w:t>
      </w:r>
      <w:r w:rsidRPr="00C813FE">
        <w:rPr>
          <w:rFonts w:cs="Shruti"/>
          <w:b w:val="0"/>
          <w:bCs w:val="0"/>
          <w:sz w:val="20"/>
          <w:szCs w:val="20"/>
          <w:cs/>
        </w:rPr>
        <w:t xml:space="preserve"> </w:t>
      </w:r>
      <w:r w:rsidRPr="00C813FE">
        <w:rPr>
          <w:rFonts w:cs="Shruti" w:hint="cs"/>
          <w:b w:val="0"/>
          <w:bCs w:val="0"/>
          <w:sz w:val="20"/>
          <w:szCs w:val="20"/>
          <w:cs/>
        </w:rPr>
        <w:t>કાયદાનું</w:t>
      </w:r>
      <w:r w:rsidRPr="00C813FE">
        <w:rPr>
          <w:rFonts w:cs="Shruti"/>
          <w:b w:val="0"/>
          <w:bCs w:val="0"/>
          <w:sz w:val="20"/>
          <w:szCs w:val="20"/>
          <w:cs/>
        </w:rPr>
        <w:t xml:space="preserve"> </w:t>
      </w:r>
      <w:r w:rsidRPr="00C813FE">
        <w:rPr>
          <w:rFonts w:cs="Shruti" w:hint="cs"/>
          <w:b w:val="0"/>
          <w:bCs w:val="0"/>
          <w:sz w:val="20"/>
          <w:szCs w:val="20"/>
          <w:cs/>
        </w:rPr>
        <w:t>ક્યારેય</w:t>
      </w:r>
      <w:r w:rsidRPr="00C813FE">
        <w:rPr>
          <w:rFonts w:cs="Shruti"/>
          <w:b w:val="0"/>
          <w:bCs w:val="0"/>
          <w:sz w:val="20"/>
          <w:szCs w:val="20"/>
          <w:cs/>
        </w:rPr>
        <w:t xml:space="preserve"> </w:t>
      </w:r>
      <w:r w:rsidRPr="00C813FE">
        <w:rPr>
          <w:rFonts w:cs="Shruti" w:hint="cs"/>
          <w:b w:val="0"/>
          <w:bCs w:val="0"/>
          <w:sz w:val="20"/>
          <w:szCs w:val="20"/>
          <w:cs/>
        </w:rPr>
        <w:t>ઉલ્લંઘન</w:t>
      </w:r>
      <w:r w:rsidRPr="00C813FE">
        <w:rPr>
          <w:rFonts w:cs="Shruti"/>
          <w:b w:val="0"/>
          <w:bCs w:val="0"/>
          <w:sz w:val="20"/>
          <w:szCs w:val="20"/>
          <w:cs/>
        </w:rPr>
        <w:t xml:space="preserve"> </w:t>
      </w:r>
      <w:r w:rsidRPr="00C813FE">
        <w:rPr>
          <w:rFonts w:cs="Shruti" w:hint="cs"/>
          <w:b w:val="0"/>
          <w:bCs w:val="0"/>
          <w:sz w:val="20"/>
          <w:szCs w:val="20"/>
          <w:cs/>
        </w:rPr>
        <w:t>કરશે</w:t>
      </w:r>
      <w:r w:rsidRPr="00C813FE">
        <w:rPr>
          <w:rFonts w:cs="Shruti"/>
          <w:b w:val="0"/>
          <w:bCs w:val="0"/>
          <w:sz w:val="20"/>
          <w:szCs w:val="20"/>
          <w:cs/>
        </w:rPr>
        <w:t xml:space="preserve"> </w:t>
      </w:r>
      <w:r w:rsidRPr="00C813FE">
        <w:rPr>
          <w:rFonts w:cs="Shruti" w:hint="cs"/>
          <w:b w:val="0"/>
          <w:bCs w:val="0"/>
          <w:sz w:val="20"/>
          <w:szCs w:val="20"/>
          <w:cs/>
        </w:rPr>
        <w:t>નહીં</w:t>
      </w:r>
      <w:r w:rsidRPr="00C813FE">
        <w:rPr>
          <w:rFonts w:cs="Shruti"/>
          <w:b w:val="0"/>
          <w:bCs w:val="0"/>
          <w:sz w:val="20"/>
          <w:szCs w:val="20"/>
          <w:cs/>
        </w:rPr>
        <w:t>.</w:t>
      </w:r>
    </w:p>
    <w:p w14:paraId="2E2A0A1B" w14:textId="77777777" w:rsidR="004409EF" w:rsidRPr="00C813FE" w:rsidRDefault="004409EF" w:rsidP="004409EF">
      <w:pPr>
        <w:spacing w:line="276" w:lineRule="auto"/>
        <w:jc w:val="both"/>
        <w:rPr>
          <w:b w:val="0"/>
          <w:bCs w:val="0"/>
          <w:sz w:val="20"/>
          <w:szCs w:val="20"/>
        </w:rPr>
      </w:pPr>
      <w:r w:rsidRPr="00C813FE">
        <w:rPr>
          <w:rFonts w:cs="Shruti" w:hint="cs"/>
          <w:b w:val="0"/>
          <w:bCs w:val="0"/>
          <w:sz w:val="20"/>
          <w:szCs w:val="20"/>
          <w:cs/>
        </w:rPr>
        <w:t>તમારા</w:t>
      </w:r>
      <w:r w:rsidRPr="00C813FE">
        <w:rPr>
          <w:rFonts w:cs="Shruti"/>
          <w:b w:val="0"/>
          <w:bCs w:val="0"/>
          <w:sz w:val="20"/>
          <w:szCs w:val="20"/>
          <w:cs/>
        </w:rPr>
        <w:t xml:space="preserve"> </w:t>
      </w:r>
      <w:r w:rsidRPr="00C813FE">
        <w:rPr>
          <w:rFonts w:cs="Shruti" w:hint="cs"/>
          <w:b w:val="0"/>
          <w:bCs w:val="0"/>
          <w:sz w:val="20"/>
          <w:szCs w:val="20"/>
          <w:cs/>
        </w:rPr>
        <w:t>જવાબોમાંથી</w:t>
      </w:r>
      <w:r w:rsidRPr="00C813FE">
        <w:rPr>
          <w:rFonts w:cs="Shruti"/>
          <w:b w:val="0"/>
          <w:bCs w:val="0"/>
          <w:sz w:val="20"/>
          <w:szCs w:val="20"/>
          <w:cs/>
        </w:rPr>
        <w:t xml:space="preserve"> </w:t>
      </w:r>
      <w:r w:rsidRPr="00C813FE">
        <w:rPr>
          <w:rFonts w:cs="Shruti" w:hint="cs"/>
          <w:b w:val="0"/>
          <w:bCs w:val="0"/>
          <w:sz w:val="20"/>
          <w:szCs w:val="20"/>
          <w:cs/>
        </w:rPr>
        <w:t>મેળવેલ</w:t>
      </w:r>
      <w:r w:rsidRPr="00C813FE">
        <w:rPr>
          <w:rFonts w:cs="Shruti"/>
          <w:b w:val="0"/>
          <w:bCs w:val="0"/>
          <w:sz w:val="20"/>
          <w:szCs w:val="20"/>
          <w:cs/>
        </w:rPr>
        <w:t xml:space="preserve"> </w:t>
      </w:r>
      <w:r w:rsidRPr="00C813FE">
        <w:rPr>
          <w:rFonts w:cs="Shruti" w:hint="cs"/>
          <w:b w:val="0"/>
          <w:bCs w:val="0"/>
          <w:sz w:val="20"/>
          <w:szCs w:val="20"/>
          <w:cs/>
        </w:rPr>
        <w:t>માહિતી</w:t>
      </w:r>
      <w:r w:rsidRPr="00C813FE">
        <w:rPr>
          <w:rFonts w:cs="Shruti"/>
          <w:b w:val="0"/>
          <w:bCs w:val="0"/>
          <w:sz w:val="20"/>
          <w:szCs w:val="20"/>
          <w:cs/>
        </w:rPr>
        <w:t>/</w:t>
      </w:r>
      <w:r w:rsidRPr="00C813FE">
        <w:rPr>
          <w:rFonts w:cs="Shruti" w:hint="cs"/>
          <w:b w:val="0"/>
          <w:bCs w:val="0"/>
          <w:sz w:val="20"/>
          <w:szCs w:val="20"/>
          <w:cs/>
        </w:rPr>
        <w:t>ડેટા</w:t>
      </w:r>
      <w:r w:rsidRPr="00C813FE">
        <w:rPr>
          <w:rFonts w:cs="Shruti"/>
          <w:b w:val="0"/>
          <w:bCs w:val="0"/>
          <w:sz w:val="20"/>
          <w:szCs w:val="20"/>
          <w:cs/>
        </w:rPr>
        <w:t xml:space="preserve"> </w:t>
      </w:r>
      <w:r w:rsidRPr="00C813FE">
        <w:rPr>
          <w:rFonts w:cs="Shruti" w:hint="cs"/>
          <w:b w:val="0"/>
          <w:bCs w:val="0"/>
          <w:sz w:val="20"/>
          <w:szCs w:val="20"/>
          <w:cs/>
        </w:rPr>
        <w:t>અનામી</w:t>
      </w:r>
      <w:r w:rsidRPr="00C813FE">
        <w:rPr>
          <w:rFonts w:cs="Shruti"/>
          <w:b w:val="0"/>
          <w:bCs w:val="0"/>
          <w:sz w:val="20"/>
          <w:szCs w:val="20"/>
          <w:cs/>
        </w:rPr>
        <w:t xml:space="preserve"> </w:t>
      </w:r>
      <w:r w:rsidRPr="00C813FE">
        <w:rPr>
          <w:rFonts w:cs="Shruti" w:hint="cs"/>
          <w:b w:val="0"/>
          <w:bCs w:val="0"/>
          <w:sz w:val="20"/>
          <w:szCs w:val="20"/>
          <w:cs/>
        </w:rPr>
        <w:t>હશે</w:t>
      </w:r>
      <w:r w:rsidRPr="00C813FE">
        <w:rPr>
          <w:rFonts w:cs="Shruti"/>
          <w:b w:val="0"/>
          <w:bCs w:val="0"/>
          <w:sz w:val="20"/>
          <w:szCs w:val="20"/>
          <w:cs/>
        </w:rPr>
        <w:t xml:space="preserve"> </w:t>
      </w:r>
      <w:r w:rsidRPr="00C813FE">
        <w:rPr>
          <w:rFonts w:cs="Shruti" w:hint="cs"/>
          <w:b w:val="0"/>
          <w:bCs w:val="0"/>
          <w:sz w:val="20"/>
          <w:szCs w:val="20"/>
          <w:cs/>
        </w:rPr>
        <w:t>અને</w:t>
      </w:r>
      <w:r w:rsidRPr="00C813FE">
        <w:rPr>
          <w:rFonts w:cs="Shruti"/>
          <w:b w:val="0"/>
          <w:bCs w:val="0"/>
          <w:sz w:val="20"/>
          <w:szCs w:val="20"/>
          <w:cs/>
        </w:rPr>
        <w:t xml:space="preserve"> </w:t>
      </w:r>
      <w:r w:rsidRPr="00C813FE">
        <w:rPr>
          <w:rFonts w:cs="Shruti" w:hint="cs"/>
          <w:b w:val="0"/>
          <w:bCs w:val="0"/>
          <w:sz w:val="20"/>
          <w:szCs w:val="20"/>
          <w:cs/>
        </w:rPr>
        <w:t>તેનો</w:t>
      </w:r>
      <w:r w:rsidRPr="00C813FE">
        <w:rPr>
          <w:rFonts w:cs="Shruti"/>
          <w:b w:val="0"/>
          <w:bCs w:val="0"/>
          <w:sz w:val="20"/>
          <w:szCs w:val="20"/>
          <w:cs/>
        </w:rPr>
        <w:t xml:space="preserve"> </w:t>
      </w:r>
      <w:r w:rsidRPr="00C813FE">
        <w:rPr>
          <w:rFonts w:cs="Shruti" w:hint="cs"/>
          <w:b w:val="0"/>
          <w:bCs w:val="0"/>
          <w:sz w:val="20"/>
          <w:szCs w:val="20"/>
          <w:cs/>
        </w:rPr>
        <w:t>ઉપયોગ</w:t>
      </w:r>
      <w:r w:rsidRPr="00C813FE">
        <w:rPr>
          <w:rFonts w:cs="Shruti"/>
          <w:b w:val="0"/>
          <w:bCs w:val="0"/>
          <w:sz w:val="20"/>
          <w:szCs w:val="20"/>
          <w:cs/>
        </w:rPr>
        <w:t xml:space="preserve"> </w:t>
      </w:r>
      <w:r w:rsidRPr="00C813FE">
        <w:rPr>
          <w:rFonts w:cs="Shruti" w:hint="cs"/>
          <w:b w:val="0"/>
          <w:bCs w:val="0"/>
          <w:sz w:val="20"/>
          <w:szCs w:val="20"/>
          <w:cs/>
        </w:rPr>
        <w:t>માત્ર</w:t>
      </w:r>
      <w:r w:rsidRPr="00C813FE">
        <w:rPr>
          <w:rFonts w:cs="Shruti"/>
          <w:b w:val="0"/>
          <w:bCs w:val="0"/>
          <w:sz w:val="20"/>
          <w:szCs w:val="20"/>
          <w:cs/>
        </w:rPr>
        <w:t xml:space="preserve"> </w:t>
      </w:r>
      <w:r w:rsidRPr="00C813FE">
        <w:rPr>
          <w:rFonts w:cs="Shruti" w:hint="cs"/>
          <w:b w:val="0"/>
          <w:bCs w:val="0"/>
          <w:sz w:val="20"/>
          <w:szCs w:val="20"/>
          <w:cs/>
        </w:rPr>
        <w:t>સંશોધન</w:t>
      </w:r>
      <w:r w:rsidRPr="00C813FE">
        <w:rPr>
          <w:rFonts w:cs="Shruti"/>
          <w:b w:val="0"/>
          <w:bCs w:val="0"/>
          <w:sz w:val="20"/>
          <w:szCs w:val="20"/>
          <w:cs/>
        </w:rPr>
        <w:t xml:space="preserve"> </w:t>
      </w:r>
      <w:r w:rsidRPr="00C813FE">
        <w:rPr>
          <w:rFonts w:cs="Shruti" w:hint="cs"/>
          <w:b w:val="0"/>
          <w:bCs w:val="0"/>
          <w:sz w:val="20"/>
          <w:szCs w:val="20"/>
          <w:cs/>
        </w:rPr>
        <w:t>હેતુઓ</w:t>
      </w:r>
      <w:r w:rsidRPr="00C813FE">
        <w:rPr>
          <w:rFonts w:cs="Shruti"/>
          <w:b w:val="0"/>
          <w:bCs w:val="0"/>
          <w:sz w:val="20"/>
          <w:szCs w:val="20"/>
          <w:cs/>
        </w:rPr>
        <w:t xml:space="preserve"> </w:t>
      </w:r>
      <w:r w:rsidRPr="00C813FE">
        <w:rPr>
          <w:rFonts w:cs="Shruti" w:hint="cs"/>
          <w:b w:val="0"/>
          <w:bCs w:val="0"/>
          <w:sz w:val="20"/>
          <w:szCs w:val="20"/>
          <w:cs/>
        </w:rPr>
        <w:t>માટે</w:t>
      </w:r>
      <w:r w:rsidRPr="00C813FE">
        <w:rPr>
          <w:rFonts w:cs="Shruti"/>
          <w:b w:val="0"/>
          <w:bCs w:val="0"/>
          <w:sz w:val="20"/>
          <w:szCs w:val="20"/>
          <w:cs/>
        </w:rPr>
        <w:t xml:space="preserve"> </w:t>
      </w:r>
      <w:r w:rsidRPr="00C813FE">
        <w:rPr>
          <w:rFonts w:cs="Shruti" w:hint="cs"/>
          <w:b w:val="0"/>
          <w:bCs w:val="0"/>
          <w:sz w:val="20"/>
          <w:szCs w:val="20"/>
          <w:cs/>
        </w:rPr>
        <w:t>જ</w:t>
      </w:r>
      <w:r w:rsidRPr="00C813FE">
        <w:rPr>
          <w:rFonts w:cs="Shruti"/>
          <w:b w:val="0"/>
          <w:bCs w:val="0"/>
          <w:sz w:val="20"/>
          <w:szCs w:val="20"/>
          <w:cs/>
        </w:rPr>
        <w:t xml:space="preserve"> </w:t>
      </w:r>
      <w:r w:rsidRPr="00C813FE">
        <w:rPr>
          <w:rFonts w:cs="Shruti" w:hint="cs"/>
          <w:b w:val="0"/>
          <w:bCs w:val="0"/>
          <w:sz w:val="20"/>
          <w:szCs w:val="20"/>
          <w:cs/>
        </w:rPr>
        <w:t>કરવામાં</w:t>
      </w:r>
      <w:r w:rsidRPr="00C813FE">
        <w:rPr>
          <w:rFonts w:cs="Shruti"/>
          <w:b w:val="0"/>
          <w:bCs w:val="0"/>
          <w:sz w:val="20"/>
          <w:szCs w:val="20"/>
          <w:cs/>
        </w:rPr>
        <w:t xml:space="preserve"> </w:t>
      </w:r>
      <w:r w:rsidRPr="00C813FE">
        <w:rPr>
          <w:rFonts w:cs="Shruti" w:hint="cs"/>
          <w:b w:val="0"/>
          <w:bCs w:val="0"/>
          <w:sz w:val="20"/>
          <w:szCs w:val="20"/>
          <w:cs/>
        </w:rPr>
        <w:t>આવશે</w:t>
      </w:r>
      <w:r w:rsidRPr="00C813FE">
        <w:rPr>
          <w:rFonts w:cs="Shruti"/>
          <w:b w:val="0"/>
          <w:bCs w:val="0"/>
          <w:sz w:val="20"/>
          <w:szCs w:val="20"/>
          <w:cs/>
        </w:rPr>
        <w:t xml:space="preserve">. </w:t>
      </w:r>
      <w:r w:rsidRPr="00C813FE">
        <w:rPr>
          <w:rFonts w:cs="Shruti" w:hint="cs"/>
          <w:b w:val="0"/>
          <w:bCs w:val="0"/>
          <w:sz w:val="20"/>
          <w:szCs w:val="20"/>
          <w:cs/>
        </w:rPr>
        <w:t>કોઈપણ</w:t>
      </w:r>
      <w:r w:rsidRPr="00C813FE">
        <w:rPr>
          <w:rFonts w:cs="Shruti"/>
          <w:b w:val="0"/>
          <w:bCs w:val="0"/>
          <w:sz w:val="20"/>
          <w:szCs w:val="20"/>
          <w:cs/>
        </w:rPr>
        <w:t xml:space="preserve"> </w:t>
      </w:r>
      <w:r w:rsidRPr="00C813FE">
        <w:rPr>
          <w:rFonts w:cs="Shruti" w:hint="cs"/>
          <w:b w:val="0"/>
          <w:bCs w:val="0"/>
          <w:sz w:val="20"/>
          <w:szCs w:val="20"/>
          <w:cs/>
        </w:rPr>
        <w:t>વૈજ્ઞાનિક</w:t>
      </w:r>
      <w:r w:rsidRPr="00C813FE">
        <w:rPr>
          <w:rFonts w:cs="Shruti"/>
          <w:b w:val="0"/>
          <w:bCs w:val="0"/>
          <w:sz w:val="20"/>
          <w:szCs w:val="20"/>
          <w:cs/>
        </w:rPr>
        <w:t xml:space="preserve"> </w:t>
      </w:r>
      <w:r w:rsidRPr="00C813FE">
        <w:rPr>
          <w:rFonts w:cs="Shruti" w:hint="cs"/>
          <w:b w:val="0"/>
          <w:bCs w:val="0"/>
          <w:sz w:val="20"/>
          <w:szCs w:val="20"/>
          <w:cs/>
        </w:rPr>
        <w:t>પ્રકાશનમાં</w:t>
      </w:r>
      <w:r w:rsidRPr="00C813FE">
        <w:rPr>
          <w:rFonts w:cs="Shruti"/>
          <w:b w:val="0"/>
          <w:bCs w:val="0"/>
          <w:sz w:val="20"/>
          <w:szCs w:val="20"/>
          <w:cs/>
        </w:rPr>
        <w:t xml:space="preserve"> </w:t>
      </w:r>
      <w:r w:rsidRPr="00C813FE">
        <w:rPr>
          <w:rFonts w:cs="Shruti" w:hint="cs"/>
          <w:b w:val="0"/>
          <w:bCs w:val="0"/>
          <w:sz w:val="20"/>
          <w:szCs w:val="20"/>
          <w:cs/>
        </w:rPr>
        <w:t>પણ</w:t>
      </w:r>
      <w:r w:rsidRPr="00C813FE">
        <w:rPr>
          <w:b w:val="0"/>
          <w:bCs w:val="0"/>
          <w:sz w:val="20"/>
          <w:szCs w:val="20"/>
        </w:rPr>
        <w:t xml:space="preserve">, </w:t>
      </w:r>
      <w:r w:rsidRPr="00C813FE">
        <w:rPr>
          <w:rFonts w:cs="Shruti" w:hint="cs"/>
          <w:b w:val="0"/>
          <w:bCs w:val="0"/>
          <w:sz w:val="20"/>
          <w:szCs w:val="20"/>
          <w:cs/>
        </w:rPr>
        <w:t>ડેટાને</w:t>
      </w:r>
      <w:r w:rsidRPr="00C813FE">
        <w:rPr>
          <w:rFonts w:cs="Shruti"/>
          <w:b w:val="0"/>
          <w:bCs w:val="0"/>
          <w:sz w:val="20"/>
          <w:szCs w:val="20"/>
          <w:cs/>
        </w:rPr>
        <w:t xml:space="preserve"> </w:t>
      </w:r>
      <w:r w:rsidRPr="00C813FE">
        <w:rPr>
          <w:rFonts w:cs="Shruti" w:hint="cs"/>
          <w:b w:val="0"/>
          <w:bCs w:val="0"/>
          <w:sz w:val="20"/>
          <w:szCs w:val="20"/>
          <w:cs/>
        </w:rPr>
        <w:t>અનામી</w:t>
      </w:r>
      <w:r w:rsidRPr="00C813FE">
        <w:rPr>
          <w:rFonts w:cs="Shruti"/>
          <w:b w:val="0"/>
          <w:bCs w:val="0"/>
          <w:sz w:val="20"/>
          <w:szCs w:val="20"/>
          <w:cs/>
        </w:rPr>
        <w:t xml:space="preserve"> </w:t>
      </w:r>
      <w:r w:rsidRPr="00C813FE">
        <w:rPr>
          <w:rFonts w:cs="Shruti" w:hint="cs"/>
          <w:b w:val="0"/>
          <w:bCs w:val="0"/>
          <w:sz w:val="20"/>
          <w:szCs w:val="20"/>
          <w:cs/>
        </w:rPr>
        <w:t>રાખવામાં</w:t>
      </w:r>
      <w:r w:rsidRPr="00C813FE">
        <w:rPr>
          <w:rFonts w:cs="Shruti"/>
          <w:b w:val="0"/>
          <w:bCs w:val="0"/>
          <w:sz w:val="20"/>
          <w:szCs w:val="20"/>
          <w:cs/>
        </w:rPr>
        <w:t xml:space="preserve"> </w:t>
      </w:r>
      <w:r w:rsidRPr="00C813FE">
        <w:rPr>
          <w:rFonts w:cs="Shruti" w:hint="cs"/>
          <w:b w:val="0"/>
          <w:bCs w:val="0"/>
          <w:sz w:val="20"/>
          <w:szCs w:val="20"/>
          <w:cs/>
        </w:rPr>
        <w:t>આવશે</w:t>
      </w:r>
      <w:r w:rsidRPr="00C813FE">
        <w:rPr>
          <w:rFonts w:cs="Shruti"/>
          <w:b w:val="0"/>
          <w:bCs w:val="0"/>
          <w:sz w:val="20"/>
          <w:szCs w:val="20"/>
          <w:cs/>
        </w:rPr>
        <w:t xml:space="preserve">. </w:t>
      </w:r>
      <w:r w:rsidRPr="00C813FE">
        <w:rPr>
          <w:rFonts w:cs="Shruti" w:hint="cs"/>
          <w:b w:val="0"/>
          <w:bCs w:val="0"/>
          <w:sz w:val="20"/>
          <w:szCs w:val="20"/>
          <w:cs/>
        </w:rPr>
        <w:t>અનામી</w:t>
      </w:r>
      <w:r w:rsidRPr="00C813FE">
        <w:rPr>
          <w:rFonts w:cs="Shruti"/>
          <w:b w:val="0"/>
          <w:bCs w:val="0"/>
          <w:sz w:val="20"/>
          <w:szCs w:val="20"/>
          <w:cs/>
        </w:rPr>
        <w:t xml:space="preserve"> </w:t>
      </w:r>
      <w:r w:rsidRPr="00C813FE">
        <w:rPr>
          <w:rFonts w:cs="Shruti" w:hint="cs"/>
          <w:b w:val="0"/>
          <w:bCs w:val="0"/>
          <w:sz w:val="20"/>
          <w:szCs w:val="20"/>
          <w:cs/>
        </w:rPr>
        <w:t>વિના</w:t>
      </w:r>
      <w:r w:rsidRPr="00C813FE">
        <w:rPr>
          <w:b w:val="0"/>
          <w:bCs w:val="0"/>
          <w:sz w:val="20"/>
          <w:szCs w:val="20"/>
        </w:rPr>
        <w:t xml:space="preserve">, </w:t>
      </w:r>
      <w:r w:rsidRPr="00C813FE">
        <w:rPr>
          <w:rFonts w:cs="Shruti" w:hint="cs"/>
          <w:b w:val="0"/>
          <w:bCs w:val="0"/>
          <w:sz w:val="20"/>
          <w:szCs w:val="20"/>
          <w:cs/>
        </w:rPr>
        <w:t>ડેટા</w:t>
      </w:r>
      <w:r w:rsidRPr="00C813FE">
        <w:rPr>
          <w:rFonts w:cs="Shruti"/>
          <w:b w:val="0"/>
          <w:bCs w:val="0"/>
          <w:sz w:val="20"/>
          <w:szCs w:val="20"/>
          <w:cs/>
        </w:rPr>
        <w:t xml:space="preserve"> </w:t>
      </w:r>
      <w:r w:rsidRPr="00C813FE">
        <w:rPr>
          <w:rFonts w:cs="Shruti" w:hint="cs"/>
          <w:b w:val="0"/>
          <w:bCs w:val="0"/>
          <w:sz w:val="20"/>
          <w:szCs w:val="20"/>
          <w:cs/>
        </w:rPr>
        <w:t>કોઈપણ</w:t>
      </w:r>
      <w:r w:rsidRPr="00C813FE">
        <w:rPr>
          <w:rFonts w:cs="Shruti"/>
          <w:b w:val="0"/>
          <w:bCs w:val="0"/>
          <w:sz w:val="20"/>
          <w:szCs w:val="20"/>
          <w:cs/>
        </w:rPr>
        <w:t xml:space="preserve"> </w:t>
      </w:r>
      <w:r w:rsidRPr="00C813FE">
        <w:rPr>
          <w:rFonts w:cs="Shruti" w:hint="cs"/>
          <w:b w:val="0"/>
          <w:bCs w:val="0"/>
          <w:sz w:val="20"/>
          <w:szCs w:val="20"/>
          <w:cs/>
        </w:rPr>
        <w:t>અન્ય</w:t>
      </w:r>
      <w:r w:rsidRPr="00C813FE">
        <w:rPr>
          <w:rFonts w:cs="Shruti"/>
          <w:b w:val="0"/>
          <w:bCs w:val="0"/>
          <w:sz w:val="20"/>
          <w:szCs w:val="20"/>
          <w:cs/>
        </w:rPr>
        <w:t xml:space="preserve"> </w:t>
      </w:r>
      <w:r w:rsidRPr="00C813FE">
        <w:rPr>
          <w:rFonts w:cs="Shruti" w:hint="cs"/>
          <w:b w:val="0"/>
          <w:bCs w:val="0"/>
          <w:sz w:val="20"/>
          <w:szCs w:val="20"/>
          <w:cs/>
        </w:rPr>
        <w:t>તૃતીય</w:t>
      </w:r>
      <w:r w:rsidRPr="00C813FE">
        <w:rPr>
          <w:rFonts w:cs="Shruti"/>
          <w:b w:val="0"/>
          <w:bCs w:val="0"/>
          <w:sz w:val="20"/>
          <w:szCs w:val="20"/>
          <w:cs/>
        </w:rPr>
        <w:t xml:space="preserve"> </w:t>
      </w:r>
      <w:r w:rsidRPr="00C813FE">
        <w:rPr>
          <w:rFonts w:cs="Shruti" w:hint="cs"/>
          <w:b w:val="0"/>
          <w:bCs w:val="0"/>
          <w:sz w:val="20"/>
          <w:szCs w:val="20"/>
          <w:cs/>
        </w:rPr>
        <w:t>પક્ષને</w:t>
      </w:r>
      <w:r w:rsidRPr="00C813FE">
        <w:rPr>
          <w:rFonts w:cs="Shruti"/>
          <w:b w:val="0"/>
          <w:bCs w:val="0"/>
          <w:sz w:val="20"/>
          <w:szCs w:val="20"/>
          <w:cs/>
        </w:rPr>
        <w:t xml:space="preserve"> </w:t>
      </w:r>
      <w:r w:rsidRPr="00C813FE">
        <w:rPr>
          <w:rFonts w:cs="Shruti" w:hint="cs"/>
          <w:b w:val="0"/>
          <w:bCs w:val="0"/>
          <w:sz w:val="20"/>
          <w:szCs w:val="20"/>
          <w:cs/>
        </w:rPr>
        <w:t>મોકલવામાં</w:t>
      </w:r>
      <w:r w:rsidRPr="00C813FE">
        <w:rPr>
          <w:rFonts w:cs="Shruti"/>
          <w:b w:val="0"/>
          <w:bCs w:val="0"/>
          <w:sz w:val="20"/>
          <w:szCs w:val="20"/>
          <w:cs/>
        </w:rPr>
        <w:t xml:space="preserve"> </w:t>
      </w:r>
      <w:r w:rsidRPr="00C813FE">
        <w:rPr>
          <w:rFonts w:cs="Shruti" w:hint="cs"/>
          <w:b w:val="0"/>
          <w:bCs w:val="0"/>
          <w:sz w:val="20"/>
          <w:szCs w:val="20"/>
          <w:cs/>
        </w:rPr>
        <w:t>આવશે</w:t>
      </w:r>
      <w:r w:rsidRPr="00C813FE">
        <w:rPr>
          <w:rFonts w:cs="Shruti"/>
          <w:b w:val="0"/>
          <w:bCs w:val="0"/>
          <w:sz w:val="20"/>
          <w:szCs w:val="20"/>
          <w:cs/>
        </w:rPr>
        <w:t xml:space="preserve"> </w:t>
      </w:r>
      <w:r w:rsidRPr="00C813FE">
        <w:rPr>
          <w:rFonts w:cs="Shruti" w:hint="cs"/>
          <w:b w:val="0"/>
          <w:bCs w:val="0"/>
          <w:sz w:val="20"/>
          <w:szCs w:val="20"/>
          <w:cs/>
        </w:rPr>
        <w:t>નહીં</w:t>
      </w:r>
      <w:r w:rsidRPr="00C813FE">
        <w:rPr>
          <w:rFonts w:cs="Shruti"/>
          <w:b w:val="0"/>
          <w:bCs w:val="0"/>
          <w:sz w:val="20"/>
          <w:szCs w:val="20"/>
          <w:cs/>
        </w:rPr>
        <w:t xml:space="preserve">. </w:t>
      </w:r>
      <w:r w:rsidRPr="00C813FE">
        <w:rPr>
          <w:rFonts w:cs="Shruti" w:hint="cs"/>
          <w:b w:val="0"/>
          <w:bCs w:val="0"/>
          <w:sz w:val="20"/>
          <w:szCs w:val="20"/>
          <w:cs/>
        </w:rPr>
        <w:t>જો</w:t>
      </w:r>
      <w:r w:rsidRPr="00C813FE">
        <w:rPr>
          <w:rFonts w:cs="Shruti"/>
          <w:b w:val="0"/>
          <w:bCs w:val="0"/>
          <w:sz w:val="20"/>
          <w:szCs w:val="20"/>
          <w:cs/>
        </w:rPr>
        <w:t xml:space="preserve"> </w:t>
      </w:r>
      <w:r w:rsidRPr="00C813FE">
        <w:rPr>
          <w:rFonts w:cs="Shruti" w:hint="cs"/>
          <w:b w:val="0"/>
          <w:bCs w:val="0"/>
          <w:sz w:val="20"/>
          <w:szCs w:val="20"/>
          <w:cs/>
        </w:rPr>
        <w:t>તમારી</w:t>
      </w:r>
      <w:r w:rsidRPr="00C813FE">
        <w:rPr>
          <w:rFonts w:cs="Shruti"/>
          <w:b w:val="0"/>
          <w:bCs w:val="0"/>
          <w:sz w:val="20"/>
          <w:szCs w:val="20"/>
          <w:cs/>
        </w:rPr>
        <w:t xml:space="preserve"> </w:t>
      </w:r>
      <w:r w:rsidRPr="00C813FE">
        <w:rPr>
          <w:rFonts w:cs="Shruti" w:hint="cs"/>
          <w:b w:val="0"/>
          <w:bCs w:val="0"/>
          <w:sz w:val="20"/>
          <w:szCs w:val="20"/>
          <w:cs/>
        </w:rPr>
        <w:t>પાસે</w:t>
      </w:r>
      <w:r w:rsidRPr="00C813FE">
        <w:rPr>
          <w:rFonts w:cs="Shruti"/>
          <w:b w:val="0"/>
          <w:bCs w:val="0"/>
          <w:sz w:val="20"/>
          <w:szCs w:val="20"/>
          <w:cs/>
        </w:rPr>
        <w:t xml:space="preserve"> </w:t>
      </w:r>
      <w:r w:rsidRPr="00C813FE">
        <w:rPr>
          <w:rFonts w:cs="Shruti" w:hint="cs"/>
          <w:b w:val="0"/>
          <w:bCs w:val="0"/>
          <w:sz w:val="20"/>
          <w:szCs w:val="20"/>
          <w:cs/>
        </w:rPr>
        <w:t>કોઈ</w:t>
      </w:r>
      <w:r w:rsidRPr="00C813FE">
        <w:rPr>
          <w:rFonts w:cs="Shruti"/>
          <w:b w:val="0"/>
          <w:bCs w:val="0"/>
          <w:sz w:val="20"/>
          <w:szCs w:val="20"/>
          <w:cs/>
        </w:rPr>
        <w:t xml:space="preserve"> </w:t>
      </w:r>
      <w:r w:rsidRPr="00C813FE">
        <w:rPr>
          <w:rFonts w:cs="Shruti" w:hint="cs"/>
          <w:b w:val="0"/>
          <w:bCs w:val="0"/>
          <w:sz w:val="20"/>
          <w:szCs w:val="20"/>
          <w:cs/>
        </w:rPr>
        <w:t>પ્રશ્નો</w:t>
      </w:r>
      <w:r w:rsidRPr="00C813FE">
        <w:rPr>
          <w:rFonts w:cs="Shruti"/>
          <w:b w:val="0"/>
          <w:bCs w:val="0"/>
          <w:sz w:val="20"/>
          <w:szCs w:val="20"/>
          <w:cs/>
        </w:rPr>
        <w:t xml:space="preserve"> </w:t>
      </w:r>
      <w:r w:rsidRPr="00C813FE">
        <w:rPr>
          <w:rFonts w:cs="Shruti" w:hint="cs"/>
          <w:b w:val="0"/>
          <w:bCs w:val="0"/>
          <w:sz w:val="20"/>
          <w:szCs w:val="20"/>
          <w:cs/>
        </w:rPr>
        <w:t>હોય</w:t>
      </w:r>
      <w:r w:rsidRPr="00C813FE">
        <w:rPr>
          <w:b w:val="0"/>
          <w:bCs w:val="0"/>
          <w:sz w:val="20"/>
          <w:szCs w:val="20"/>
        </w:rPr>
        <w:t xml:space="preserve">, </w:t>
      </w:r>
      <w:r w:rsidRPr="00C813FE">
        <w:rPr>
          <w:rFonts w:cs="Shruti" w:hint="cs"/>
          <w:b w:val="0"/>
          <w:bCs w:val="0"/>
          <w:sz w:val="20"/>
          <w:szCs w:val="20"/>
          <w:cs/>
        </w:rPr>
        <w:t>તો</w:t>
      </w:r>
      <w:r w:rsidRPr="00C813FE">
        <w:rPr>
          <w:rFonts w:cs="Shruti"/>
          <w:b w:val="0"/>
          <w:bCs w:val="0"/>
          <w:sz w:val="20"/>
          <w:szCs w:val="20"/>
          <w:cs/>
        </w:rPr>
        <w:t xml:space="preserve"> </w:t>
      </w:r>
      <w:r w:rsidRPr="00C813FE">
        <w:rPr>
          <w:rFonts w:cs="Shruti" w:hint="cs"/>
          <w:b w:val="0"/>
          <w:bCs w:val="0"/>
          <w:sz w:val="20"/>
          <w:szCs w:val="20"/>
          <w:cs/>
        </w:rPr>
        <w:t>તમે</w:t>
      </w:r>
      <w:r w:rsidRPr="00C813FE">
        <w:rPr>
          <w:rFonts w:cs="Shruti"/>
          <w:b w:val="0"/>
          <w:bCs w:val="0"/>
          <w:sz w:val="20"/>
          <w:szCs w:val="20"/>
          <w:cs/>
        </w:rPr>
        <w:t xml:space="preserve"> </w:t>
      </w:r>
      <w:r w:rsidRPr="00C813FE">
        <w:rPr>
          <w:rFonts w:cs="Shruti" w:hint="cs"/>
          <w:b w:val="0"/>
          <w:bCs w:val="0"/>
          <w:sz w:val="20"/>
          <w:szCs w:val="20"/>
          <w:cs/>
        </w:rPr>
        <w:t>તેમને</w:t>
      </w:r>
      <w:r w:rsidRPr="00C813FE">
        <w:rPr>
          <w:rFonts w:cs="Shruti"/>
          <w:b w:val="0"/>
          <w:bCs w:val="0"/>
          <w:sz w:val="20"/>
          <w:szCs w:val="20"/>
          <w:cs/>
        </w:rPr>
        <w:t xml:space="preserve"> </w:t>
      </w:r>
      <w:r w:rsidRPr="00C813FE">
        <w:rPr>
          <w:rFonts w:cs="Shruti" w:hint="cs"/>
          <w:b w:val="0"/>
          <w:bCs w:val="0"/>
          <w:sz w:val="20"/>
          <w:szCs w:val="20"/>
          <w:cs/>
        </w:rPr>
        <w:t>હમણાં</w:t>
      </w:r>
      <w:r w:rsidRPr="00C813FE">
        <w:rPr>
          <w:rFonts w:cs="Shruti"/>
          <w:b w:val="0"/>
          <w:bCs w:val="0"/>
          <w:sz w:val="20"/>
          <w:szCs w:val="20"/>
          <w:cs/>
        </w:rPr>
        <w:t xml:space="preserve"> </w:t>
      </w:r>
      <w:r w:rsidRPr="00C813FE">
        <w:rPr>
          <w:rFonts w:cs="Shruti" w:hint="cs"/>
          <w:b w:val="0"/>
          <w:bCs w:val="0"/>
          <w:sz w:val="20"/>
          <w:szCs w:val="20"/>
          <w:cs/>
        </w:rPr>
        <w:t>અથવા</w:t>
      </w:r>
      <w:r w:rsidRPr="00C813FE">
        <w:rPr>
          <w:rFonts w:cs="Shruti"/>
          <w:b w:val="0"/>
          <w:bCs w:val="0"/>
          <w:sz w:val="20"/>
          <w:szCs w:val="20"/>
          <w:cs/>
        </w:rPr>
        <w:t xml:space="preserve"> </w:t>
      </w:r>
      <w:r w:rsidRPr="00C813FE">
        <w:rPr>
          <w:rFonts w:cs="Shruti" w:hint="cs"/>
          <w:b w:val="0"/>
          <w:bCs w:val="0"/>
          <w:sz w:val="20"/>
          <w:szCs w:val="20"/>
          <w:cs/>
        </w:rPr>
        <w:t>પછીથી</w:t>
      </w:r>
      <w:r w:rsidRPr="00C813FE">
        <w:rPr>
          <w:rFonts w:cs="Shruti"/>
          <w:b w:val="0"/>
          <w:bCs w:val="0"/>
          <w:sz w:val="20"/>
          <w:szCs w:val="20"/>
          <w:cs/>
        </w:rPr>
        <w:t xml:space="preserve"> </w:t>
      </w:r>
      <w:r w:rsidRPr="00C813FE">
        <w:rPr>
          <w:rFonts w:cs="Shruti" w:hint="cs"/>
          <w:b w:val="0"/>
          <w:bCs w:val="0"/>
          <w:sz w:val="20"/>
          <w:szCs w:val="20"/>
          <w:cs/>
        </w:rPr>
        <w:t>પૂછી</w:t>
      </w:r>
      <w:r w:rsidRPr="00C813FE">
        <w:rPr>
          <w:rFonts w:cs="Shruti"/>
          <w:b w:val="0"/>
          <w:bCs w:val="0"/>
          <w:sz w:val="20"/>
          <w:szCs w:val="20"/>
          <w:cs/>
        </w:rPr>
        <w:t xml:space="preserve"> </w:t>
      </w:r>
      <w:r w:rsidRPr="00C813FE">
        <w:rPr>
          <w:rFonts w:cs="Shruti" w:hint="cs"/>
          <w:b w:val="0"/>
          <w:bCs w:val="0"/>
          <w:sz w:val="20"/>
          <w:szCs w:val="20"/>
          <w:cs/>
        </w:rPr>
        <w:t>શકો</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 xml:space="preserve">. </w:t>
      </w:r>
      <w:r w:rsidRPr="00C813FE">
        <w:rPr>
          <w:rFonts w:cs="Shruti" w:hint="cs"/>
          <w:b w:val="0"/>
          <w:bCs w:val="0"/>
          <w:sz w:val="20"/>
          <w:szCs w:val="20"/>
          <w:cs/>
        </w:rPr>
        <w:t>જો</w:t>
      </w:r>
      <w:r w:rsidRPr="00C813FE">
        <w:rPr>
          <w:rFonts w:cs="Shruti"/>
          <w:b w:val="0"/>
          <w:bCs w:val="0"/>
          <w:sz w:val="20"/>
          <w:szCs w:val="20"/>
          <w:cs/>
        </w:rPr>
        <w:t xml:space="preserve"> </w:t>
      </w:r>
      <w:r w:rsidRPr="00C813FE">
        <w:rPr>
          <w:rFonts w:cs="Shruti" w:hint="cs"/>
          <w:b w:val="0"/>
          <w:bCs w:val="0"/>
          <w:sz w:val="20"/>
          <w:szCs w:val="20"/>
          <w:cs/>
        </w:rPr>
        <w:t>તમને</w:t>
      </w:r>
      <w:r w:rsidRPr="00C813FE">
        <w:rPr>
          <w:rFonts w:cs="Shruti"/>
          <w:b w:val="0"/>
          <w:bCs w:val="0"/>
          <w:sz w:val="20"/>
          <w:szCs w:val="20"/>
          <w:cs/>
        </w:rPr>
        <w:t xml:space="preserve"> </w:t>
      </w:r>
      <w:r w:rsidRPr="00C813FE">
        <w:rPr>
          <w:rFonts w:cs="Shruti" w:hint="cs"/>
          <w:b w:val="0"/>
          <w:bCs w:val="0"/>
          <w:sz w:val="20"/>
          <w:szCs w:val="20"/>
          <w:cs/>
        </w:rPr>
        <w:t>લાગતું</w:t>
      </w:r>
      <w:r w:rsidRPr="00C813FE">
        <w:rPr>
          <w:rFonts w:cs="Shruti"/>
          <w:b w:val="0"/>
          <w:bCs w:val="0"/>
          <w:sz w:val="20"/>
          <w:szCs w:val="20"/>
          <w:cs/>
        </w:rPr>
        <w:t xml:space="preserve"> </w:t>
      </w:r>
      <w:r w:rsidRPr="00C813FE">
        <w:rPr>
          <w:rFonts w:cs="Shruti" w:hint="cs"/>
          <w:b w:val="0"/>
          <w:bCs w:val="0"/>
          <w:sz w:val="20"/>
          <w:szCs w:val="20"/>
          <w:cs/>
        </w:rPr>
        <w:t>હોય</w:t>
      </w:r>
      <w:r w:rsidRPr="00C813FE">
        <w:rPr>
          <w:rFonts w:cs="Shruti"/>
          <w:b w:val="0"/>
          <w:bCs w:val="0"/>
          <w:sz w:val="20"/>
          <w:szCs w:val="20"/>
          <w:cs/>
        </w:rPr>
        <w:t xml:space="preserve"> </w:t>
      </w:r>
      <w:r w:rsidRPr="00C813FE">
        <w:rPr>
          <w:rFonts w:cs="Shruti" w:hint="cs"/>
          <w:b w:val="0"/>
          <w:bCs w:val="0"/>
          <w:sz w:val="20"/>
          <w:szCs w:val="20"/>
          <w:cs/>
        </w:rPr>
        <w:t>કે</w:t>
      </w:r>
      <w:r w:rsidRPr="00C813FE">
        <w:rPr>
          <w:rFonts w:cs="Shruti"/>
          <w:b w:val="0"/>
          <w:bCs w:val="0"/>
          <w:sz w:val="20"/>
          <w:szCs w:val="20"/>
          <w:cs/>
        </w:rPr>
        <w:t xml:space="preserve"> </w:t>
      </w:r>
      <w:r w:rsidRPr="00C813FE">
        <w:rPr>
          <w:rFonts w:cs="Shruti" w:hint="cs"/>
          <w:b w:val="0"/>
          <w:bCs w:val="0"/>
          <w:sz w:val="20"/>
          <w:szCs w:val="20"/>
          <w:cs/>
        </w:rPr>
        <w:t>તમારી</w:t>
      </w:r>
      <w:r w:rsidRPr="00C813FE">
        <w:rPr>
          <w:rFonts w:cs="Shruti"/>
          <w:b w:val="0"/>
          <w:bCs w:val="0"/>
          <w:sz w:val="20"/>
          <w:szCs w:val="20"/>
          <w:cs/>
        </w:rPr>
        <w:t xml:space="preserve"> </w:t>
      </w:r>
      <w:r w:rsidRPr="00C813FE">
        <w:rPr>
          <w:rFonts w:cs="Shruti" w:hint="cs"/>
          <w:b w:val="0"/>
          <w:bCs w:val="0"/>
          <w:sz w:val="20"/>
          <w:szCs w:val="20"/>
          <w:cs/>
        </w:rPr>
        <w:t>સાથે</w:t>
      </w:r>
      <w:r w:rsidRPr="00C813FE">
        <w:rPr>
          <w:rFonts w:cs="Shruti"/>
          <w:b w:val="0"/>
          <w:bCs w:val="0"/>
          <w:sz w:val="20"/>
          <w:szCs w:val="20"/>
          <w:cs/>
        </w:rPr>
        <w:t xml:space="preserve"> </w:t>
      </w:r>
      <w:r w:rsidRPr="00C813FE">
        <w:rPr>
          <w:rFonts w:cs="Shruti" w:hint="cs"/>
          <w:b w:val="0"/>
          <w:bCs w:val="0"/>
          <w:sz w:val="20"/>
          <w:szCs w:val="20"/>
          <w:cs/>
        </w:rPr>
        <w:t>અન્યાય</w:t>
      </w:r>
      <w:r w:rsidRPr="00C813FE">
        <w:rPr>
          <w:rFonts w:cs="Shruti"/>
          <w:b w:val="0"/>
          <w:bCs w:val="0"/>
          <w:sz w:val="20"/>
          <w:szCs w:val="20"/>
          <w:cs/>
        </w:rPr>
        <w:t xml:space="preserve"> </w:t>
      </w:r>
      <w:r w:rsidRPr="00C813FE">
        <w:rPr>
          <w:rFonts w:cs="Shruti" w:hint="cs"/>
          <w:b w:val="0"/>
          <w:bCs w:val="0"/>
          <w:sz w:val="20"/>
          <w:szCs w:val="20"/>
          <w:cs/>
        </w:rPr>
        <w:t>થયો</w:t>
      </w:r>
      <w:r w:rsidRPr="00C813FE">
        <w:rPr>
          <w:rFonts w:cs="Shruti"/>
          <w:b w:val="0"/>
          <w:bCs w:val="0"/>
          <w:sz w:val="20"/>
          <w:szCs w:val="20"/>
          <w:cs/>
        </w:rPr>
        <w:t xml:space="preserve"> </w:t>
      </w:r>
      <w:r w:rsidRPr="00C813FE">
        <w:rPr>
          <w:rFonts w:cs="Shruti" w:hint="cs"/>
          <w:b w:val="0"/>
          <w:bCs w:val="0"/>
          <w:sz w:val="20"/>
          <w:szCs w:val="20"/>
          <w:cs/>
        </w:rPr>
        <w:t>છે</w:t>
      </w:r>
      <w:r w:rsidRPr="00C813FE">
        <w:rPr>
          <w:b w:val="0"/>
          <w:bCs w:val="0"/>
          <w:sz w:val="20"/>
          <w:szCs w:val="20"/>
        </w:rPr>
        <w:t xml:space="preserve">, </w:t>
      </w:r>
      <w:r w:rsidRPr="00C813FE">
        <w:rPr>
          <w:rFonts w:cs="Shruti" w:hint="cs"/>
          <w:b w:val="0"/>
          <w:bCs w:val="0"/>
          <w:sz w:val="20"/>
          <w:szCs w:val="20"/>
          <w:cs/>
        </w:rPr>
        <w:t>અથવા</w:t>
      </w:r>
      <w:r w:rsidRPr="00C813FE">
        <w:rPr>
          <w:rFonts w:cs="Shruti"/>
          <w:b w:val="0"/>
          <w:bCs w:val="0"/>
          <w:sz w:val="20"/>
          <w:szCs w:val="20"/>
          <w:cs/>
        </w:rPr>
        <w:t xml:space="preserve"> </w:t>
      </w:r>
      <w:r w:rsidRPr="00C813FE">
        <w:rPr>
          <w:rFonts w:cs="Shruti" w:hint="cs"/>
          <w:b w:val="0"/>
          <w:bCs w:val="0"/>
          <w:sz w:val="20"/>
          <w:szCs w:val="20"/>
          <w:cs/>
        </w:rPr>
        <w:t>તમને</w:t>
      </w:r>
      <w:r w:rsidRPr="00C813FE">
        <w:rPr>
          <w:rFonts w:cs="Shruti"/>
          <w:b w:val="0"/>
          <w:bCs w:val="0"/>
          <w:sz w:val="20"/>
          <w:szCs w:val="20"/>
          <w:cs/>
        </w:rPr>
        <w:t xml:space="preserve"> </w:t>
      </w:r>
      <w:r w:rsidRPr="00C813FE">
        <w:rPr>
          <w:rFonts w:cs="Shruti" w:hint="cs"/>
          <w:b w:val="0"/>
          <w:bCs w:val="0"/>
          <w:sz w:val="20"/>
          <w:szCs w:val="20"/>
          <w:cs/>
        </w:rPr>
        <w:t>પ્રશ્નો</w:t>
      </w:r>
      <w:r w:rsidRPr="00C813FE">
        <w:rPr>
          <w:rFonts w:cs="Shruti"/>
          <w:b w:val="0"/>
          <w:bCs w:val="0"/>
          <w:sz w:val="20"/>
          <w:szCs w:val="20"/>
          <w:cs/>
        </w:rPr>
        <w:t xml:space="preserve"> </w:t>
      </w:r>
      <w:r w:rsidRPr="00C813FE">
        <w:rPr>
          <w:rFonts w:cs="Shruti" w:hint="cs"/>
          <w:b w:val="0"/>
          <w:bCs w:val="0"/>
          <w:sz w:val="20"/>
          <w:szCs w:val="20"/>
          <w:cs/>
        </w:rPr>
        <w:t>અથવા</w:t>
      </w:r>
      <w:r w:rsidRPr="00C813FE">
        <w:rPr>
          <w:rFonts w:cs="Shruti"/>
          <w:b w:val="0"/>
          <w:bCs w:val="0"/>
          <w:sz w:val="20"/>
          <w:szCs w:val="20"/>
          <w:cs/>
        </w:rPr>
        <w:t xml:space="preserve"> </w:t>
      </w:r>
      <w:r w:rsidRPr="00C813FE">
        <w:rPr>
          <w:rFonts w:cs="Shruti" w:hint="cs"/>
          <w:b w:val="0"/>
          <w:bCs w:val="0"/>
          <w:sz w:val="20"/>
          <w:szCs w:val="20"/>
          <w:cs/>
        </w:rPr>
        <w:t>ચિંતાઓ</w:t>
      </w:r>
      <w:r w:rsidRPr="00C813FE">
        <w:rPr>
          <w:rFonts w:cs="Shruti"/>
          <w:b w:val="0"/>
          <w:bCs w:val="0"/>
          <w:sz w:val="20"/>
          <w:szCs w:val="20"/>
          <w:cs/>
        </w:rPr>
        <w:t xml:space="preserve"> </w:t>
      </w:r>
      <w:r w:rsidRPr="00C813FE">
        <w:rPr>
          <w:rFonts w:cs="Shruti" w:hint="cs"/>
          <w:b w:val="0"/>
          <w:bCs w:val="0"/>
          <w:sz w:val="20"/>
          <w:szCs w:val="20"/>
          <w:cs/>
        </w:rPr>
        <w:t>છે</w:t>
      </w:r>
      <w:r w:rsidRPr="00C813FE">
        <w:rPr>
          <w:b w:val="0"/>
          <w:bCs w:val="0"/>
          <w:sz w:val="20"/>
          <w:szCs w:val="20"/>
        </w:rPr>
        <w:t xml:space="preserve">, </w:t>
      </w:r>
      <w:r w:rsidRPr="00C813FE">
        <w:rPr>
          <w:rFonts w:cs="Shruti" w:hint="cs"/>
          <w:b w:val="0"/>
          <w:bCs w:val="0"/>
          <w:sz w:val="20"/>
          <w:szCs w:val="20"/>
          <w:cs/>
        </w:rPr>
        <w:t>તો</w:t>
      </w:r>
      <w:r w:rsidRPr="00C813FE">
        <w:rPr>
          <w:rFonts w:cs="Shruti"/>
          <w:b w:val="0"/>
          <w:bCs w:val="0"/>
          <w:sz w:val="20"/>
          <w:szCs w:val="20"/>
          <w:cs/>
        </w:rPr>
        <w:t xml:space="preserve"> </w:t>
      </w:r>
      <w:r w:rsidRPr="00C813FE">
        <w:rPr>
          <w:rFonts w:cs="Shruti" w:hint="cs"/>
          <w:b w:val="0"/>
          <w:bCs w:val="0"/>
          <w:sz w:val="20"/>
          <w:szCs w:val="20"/>
          <w:cs/>
        </w:rPr>
        <w:t>તમે</w:t>
      </w:r>
      <w:r w:rsidRPr="00C813FE">
        <w:rPr>
          <w:rFonts w:cs="Shruti"/>
          <w:b w:val="0"/>
          <w:bCs w:val="0"/>
          <w:sz w:val="20"/>
          <w:szCs w:val="20"/>
          <w:cs/>
        </w:rPr>
        <w:t xml:space="preserve"> </w:t>
      </w:r>
      <w:r w:rsidRPr="00C813FE">
        <w:rPr>
          <w:rFonts w:cs="Shruti" w:hint="cs"/>
          <w:b w:val="0"/>
          <w:bCs w:val="0"/>
          <w:sz w:val="20"/>
          <w:szCs w:val="20"/>
          <w:cs/>
        </w:rPr>
        <w:t>ઇન્ડિયન</w:t>
      </w:r>
      <w:r w:rsidRPr="00C813FE">
        <w:rPr>
          <w:rFonts w:cs="Shruti"/>
          <w:b w:val="0"/>
          <w:bCs w:val="0"/>
          <w:sz w:val="20"/>
          <w:szCs w:val="20"/>
          <w:cs/>
        </w:rPr>
        <w:t xml:space="preserve"> </w:t>
      </w:r>
      <w:r w:rsidRPr="00C813FE">
        <w:rPr>
          <w:rFonts w:cs="Shruti" w:hint="cs"/>
          <w:b w:val="0"/>
          <w:bCs w:val="0"/>
          <w:sz w:val="20"/>
          <w:szCs w:val="20"/>
          <w:cs/>
        </w:rPr>
        <w:t>ઇન્સ્ટિટ્યૂટ</w:t>
      </w:r>
      <w:r w:rsidRPr="00C813FE">
        <w:rPr>
          <w:rFonts w:cs="Shruti"/>
          <w:b w:val="0"/>
          <w:bCs w:val="0"/>
          <w:sz w:val="20"/>
          <w:szCs w:val="20"/>
          <w:cs/>
        </w:rPr>
        <w:t xml:space="preserve"> </w:t>
      </w:r>
      <w:r w:rsidRPr="00C813FE">
        <w:rPr>
          <w:rFonts w:cs="Shruti" w:hint="cs"/>
          <w:b w:val="0"/>
          <w:bCs w:val="0"/>
          <w:sz w:val="20"/>
          <w:szCs w:val="20"/>
          <w:cs/>
        </w:rPr>
        <w:t>ઑફ</w:t>
      </w:r>
      <w:r w:rsidRPr="00C813FE">
        <w:rPr>
          <w:rFonts w:cs="Shruti"/>
          <w:b w:val="0"/>
          <w:bCs w:val="0"/>
          <w:sz w:val="20"/>
          <w:szCs w:val="20"/>
          <w:cs/>
        </w:rPr>
        <w:t xml:space="preserve"> </w:t>
      </w:r>
      <w:r w:rsidRPr="00C813FE">
        <w:rPr>
          <w:rFonts w:cs="Shruti" w:hint="cs"/>
          <w:b w:val="0"/>
          <w:bCs w:val="0"/>
          <w:sz w:val="20"/>
          <w:szCs w:val="20"/>
          <w:cs/>
        </w:rPr>
        <w:t>પબ્લિક</w:t>
      </w:r>
      <w:r w:rsidRPr="00C813FE">
        <w:rPr>
          <w:rFonts w:cs="Shruti"/>
          <w:b w:val="0"/>
          <w:bCs w:val="0"/>
          <w:sz w:val="20"/>
          <w:szCs w:val="20"/>
          <w:cs/>
        </w:rPr>
        <w:t xml:space="preserve"> </w:t>
      </w:r>
      <w:r w:rsidRPr="00C813FE">
        <w:rPr>
          <w:rFonts w:cs="Shruti" w:hint="cs"/>
          <w:b w:val="0"/>
          <w:bCs w:val="0"/>
          <w:sz w:val="20"/>
          <w:szCs w:val="20"/>
          <w:cs/>
        </w:rPr>
        <w:t>હેલ્થ</w:t>
      </w:r>
      <w:r w:rsidRPr="00C813FE">
        <w:rPr>
          <w:rFonts w:cs="Shruti"/>
          <w:b w:val="0"/>
          <w:bCs w:val="0"/>
          <w:sz w:val="20"/>
          <w:szCs w:val="20"/>
          <w:cs/>
        </w:rPr>
        <w:t xml:space="preserve"> </w:t>
      </w:r>
      <w:r w:rsidRPr="00C813FE">
        <w:rPr>
          <w:rFonts w:cs="Shruti" w:hint="cs"/>
          <w:b w:val="0"/>
          <w:bCs w:val="0"/>
          <w:sz w:val="20"/>
          <w:szCs w:val="20"/>
          <w:cs/>
        </w:rPr>
        <w:t>ગાંધીનગર</w:t>
      </w:r>
      <w:r w:rsidRPr="00C813FE">
        <w:rPr>
          <w:rFonts w:cs="Shruti"/>
          <w:b w:val="0"/>
          <w:bCs w:val="0"/>
          <w:sz w:val="20"/>
          <w:szCs w:val="20"/>
          <w:cs/>
        </w:rPr>
        <w:t xml:space="preserve"> </w:t>
      </w:r>
      <w:r w:rsidRPr="00C813FE">
        <w:rPr>
          <w:rFonts w:cs="Shruti" w:hint="cs"/>
          <w:b w:val="0"/>
          <w:bCs w:val="0"/>
          <w:sz w:val="20"/>
          <w:szCs w:val="20"/>
          <w:cs/>
        </w:rPr>
        <w:t>ખાતે</w:t>
      </w:r>
      <w:r w:rsidRPr="00C813FE">
        <w:rPr>
          <w:rFonts w:cs="Shruti"/>
          <w:b w:val="0"/>
          <w:bCs w:val="0"/>
          <w:sz w:val="20"/>
          <w:szCs w:val="20"/>
          <w:cs/>
        </w:rPr>
        <w:t xml:space="preserve"> +</w:t>
      </w:r>
      <w:r w:rsidRPr="00C813FE">
        <w:rPr>
          <w:b w:val="0"/>
          <w:bCs w:val="0"/>
          <w:sz w:val="20"/>
          <w:szCs w:val="20"/>
        </w:rPr>
        <w:t>91-079-66740700</w:t>
      </w:r>
      <w:r w:rsidRPr="00C813FE">
        <w:rPr>
          <w:rFonts w:cs="Shruti"/>
          <w:b w:val="0"/>
          <w:bCs w:val="0"/>
          <w:sz w:val="20"/>
          <w:szCs w:val="20"/>
          <w:cs/>
        </w:rPr>
        <w:t xml:space="preserve"> </w:t>
      </w:r>
      <w:r w:rsidRPr="00C813FE">
        <w:rPr>
          <w:rFonts w:cs="Shruti" w:hint="cs"/>
          <w:b w:val="0"/>
          <w:bCs w:val="0"/>
          <w:sz w:val="20"/>
          <w:szCs w:val="20"/>
          <w:cs/>
        </w:rPr>
        <w:t>અને</w:t>
      </w:r>
      <w:r w:rsidRPr="00C813FE">
        <w:rPr>
          <w:rFonts w:cs="Shruti"/>
          <w:b w:val="0"/>
          <w:bCs w:val="0"/>
          <w:sz w:val="20"/>
          <w:szCs w:val="20"/>
          <w:cs/>
        </w:rPr>
        <w:t xml:space="preserve"> </w:t>
      </w:r>
      <w:r w:rsidRPr="00C813FE">
        <w:rPr>
          <w:b w:val="0"/>
          <w:bCs w:val="0"/>
          <w:sz w:val="20"/>
          <w:szCs w:val="20"/>
        </w:rPr>
        <w:t xml:space="preserve">contact@iiphg.org </w:t>
      </w:r>
      <w:r w:rsidRPr="00C813FE">
        <w:rPr>
          <w:rFonts w:cs="Shruti" w:hint="cs"/>
          <w:b w:val="0"/>
          <w:bCs w:val="0"/>
          <w:sz w:val="20"/>
          <w:szCs w:val="20"/>
          <w:cs/>
        </w:rPr>
        <w:t>પર</w:t>
      </w:r>
      <w:r w:rsidRPr="00C813FE">
        <w:rPr>
          <w:rFonts w:cs="Shruti"/>
          <w:b w:val="0"/>
          <w:bCs w:val="0"/>
          <w:sz w:val="20"/>
          <w:szCs w:val="20"/>
          <w:cs/>
        </w:rPr>
        <w:t xml:space="preserve"> </w:t>
      </w:r>
      <w:r w:rsidRPr="00C813FE">
        <w:rPr>
          <w:rFonts w:cs="Shruti" w:hint="cs"/>
          <w:b w:val="0"/>
          <w:bCs w:val="0"/>
          <w:sz w:val="20"/>
          <w:szCs w:val="20"/>
          <w:cs/>
        </w:rPr>
        <w:t>અમારો</w:t>
      </w:r>
      <w:r w:rsidRPr="00C813FE">
        <w:rPr>
          <w:rFonts w:cs="Shruti"/>
          <w:b w:val="0"/>
          <w:bCs w:val="0"/>
          <w:sz w:val="20"/>
          <w:szCs w:val="20"/>
          <w:cs/>
        </w:rPr>
        <w:t xml:space="preserve"> </w:t>
      </w:r>
      <w:r w:rsidRPr="00C813FE">
        <w:rPr>
          <w:rFonts w:cs="Shruti" w:hint="cs"/>
          <w:b w:val="0"/>
          <w:bCs w:val="0"/>
          <w:sz w:val="20"/>
          <w:szCs w:val="20"/>
          <w:cs/>
        </w:rPr>
        <w:t>સંપર્ક</w:t>
      </w:r>
      <w:r w:rsidRPr="00C813FE">
        <w:rPr>
          <w:rFonts w:cs="Shruti"/>
          <w:b w:val="0"/>
          <w:bCs w:val="0"/>
          <w:sz w:val="20"/>
          <w:szCs w:val="20"/>
          <w:cs/>
        </w:rPr>
        <w:t xml:space="preserve"> </w:t>
      </w:r>
      <w:r w:rsidRPr="00C813FE">
        <w:rPr>
          <w:rFonts w:cs="Shruti" w:hint="cs"/>
          <w:b w:val="0"/>
          <w:bCs w:val="0"/>
          <w:sz w:val="20"/>
          <w:szCs w:val="20"/>
          <w:cs/>
        </w:rPr>
        <w:t>કરી</w:t>
      </w:r>
      <w:r w:rsidRPr="00C813FE">
        <w:rPr>
          <w:rFonts w:cs="Shruti"/>
          <w:b w:val="0"/>
          <w:bCs w:val="0"/>
          <w:sz w:val="20"/>
          <w:szCs w:val="20"/>
          <w:cs/>
        </w:rPr>
        <w:t xml:space="preserve"> </w:t>
      </w:r>
      <w:r w:rsidRPr="00C813FE">
        <w:rPr>
          <w:rFonts w:cs="Shruti" w:hint="cs"/>
          <w:b w:val="0"/>
          <w:bCs w:val="0"/>
          <w:sz w:val="20"/>
          <w:szCs w:val="20"/>
          <w:cs/>
        </w:rPr>
        <w:t>શકો</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w:t>
      </w:r>
    </w:p>
    <w:p w14:paraId="1DD28733" w14:textId="77777777" w:rsidR="004409EF" w:rsidRPr="00C813FE" w:rsidRDefault="004409EF" w:rsidP="004409EF">
      <w:pPr>
        <w:spacing w:line="276" w:lineRule="auto"/>
        <w:jc w:val="both"/>
        <w:rPr>
          <w:b w:val="0"/>
          <w:bCs w:val="0"/>
          <w:sz w:val="20"/>
          <w:szCs w:val="20"/>
        </w:rPr>
      </w:pPr>
    </w:p>
    <w:p w14:paraId="30997DC1" w14:textId="77777777" w:rsidR="004409EF" w:rsidRPr="00C813FE" w:rsidRDefault="004409EF" w:rsidP="004409EF">
      <w:pPr>
        <w:spacing w:line="276" w:lineRule="auto"/>
        <w:jc w:val="both"/>
        <w:rPr>
          <w:b w:val="0"/>
          <w:bCs w:val="0"/>
          <w:sz w:val="20"/>
          <w:szCs w:val="20"/>
        </w:rPr>
      </w:pPr>
      <w:r w:rsidRPr="00C813FE">
        <w:rPr>
          <w:rFonts w:cs="Shruti" w:hint="cs"/>
          <w:b w:val="0"/>
          <w:bCs w:val="0"/>
          <w:sz w:val="20"/>
          <w:szCs w:val="20"/>
          <w:cs/>
        </w:rPr>
        <w:t>જો</w:t>
      </w:r>
      <w:r w:rsidRPr="00C813FE">
        <w:rPr>
          <w:rFonts w:cs="Shruti"/>
          <w:b w:val="0"/>
          <w:bCs w:val="0"/>
          <w:sz w:val="20"/>
          <w:szCs w:val="20"/>
          <w:cs/>
        </w:rPr>
        <w:t xml:space="preserve"> </w:t>
      </w:r>
      <w:r w:rsidRPr="00C813FE">
        <w:rPr>
          <w:rFonts w:cs="Shruti" w:hint="cs"/>
          <w:b w:val="0"/>
          <w:bCs w:val="0"/>
          <w:sz w:val="20"/>
          <w:szCs w:val="20"/>
          <w:cs/>
        </w:rPr>
        <w:t>તમે</w:t>
      </w:r>
      <w:r w:rsidRPr="00C813FE">
        <w:rPr>
          <w:rFonts w:cs="Shruti"/>
          <w:b w:val="0"/>
          <w:bCs w:val="0"/>
          <w:sz w:val="20"/>
          <w:szCs w:val="20"/>
          <w:cs/>
        </w:rPr>
        <w:t xml:space="preserve"> </w:t>
      </w:r>
      <w:r w:rsidRPr="00C813FE">
        <w:rPr>
          <w:rFonts w:cs="Shruti" w:hint="cs"/>
          <w:b w:val="0"/>
          <w:bCs w:val="0"/>
          <w:sz w:val="20"/>
          <w:szCs w:val="20"/>
          <w:cs/>
        </w:rPr>
        <w:t>આ</w:t>
      </w:r>
      <w:r w:rsidRPr="00C813FE">
        <w:rPr>
          <w:rFonts w:cs="Shruti"/>
          <w:b w:val="0"/>
          <w:bCs w:val="0"/>
          <w:sz w:val="20"/>
          <w:szCs w:val="20"/>
          <w:cs/>
        </w:rPr>
        <w:t xml:space="preserve"> </w:t>
      </w:r>
      <w:r w:rsidRPr="00C813FE">
        <w:rPr>
          <w:rFonts w:cs="Shruti" w:hint="cs"/>
          <w:b w:val="0"/>
          <w:bCs w:val="0"/>
          <w:sz w:val="20"/>
          <w:szCs w:val="20"/>
          <w:cs/>
        </w:rPr>
        <w:t>કાર્યમાં</w:t>
      </w:r>
      <w:r w:rsidRPr="00C813FE">
        <w:rPr>
          <w:rFonts w:cs="Shruti"/>
          <w:b w:val="0"/>
          <w:bCs w:val="0"/>
          <w:sz w:val="20"/>
          <w:szCs w:val="20"/>
          <w:cs/>
        </w:rPr>
        <w:t xml:space="preserve"> </w:t>
      </w:r>
      <w:r w:rsidRPr="00C813FE">
        <w:rPr>
          <w:rFonts w:cs="Shruti" w:hint="cs"/>
          <w:b w:val="0"/>
          <w:bCs w:val="0"/>
          <w:sz w:val="20"/>
          <w:szCs w:val="20"/>
          <w:cs/>
        </w:rPr>
        <w:t>ભાગ</w:t>
      </w:r>
      <w:r w:rsidRPr="00C813FE">
        <w:rPr>
          <w:rFonts w:cs="Shruti"/>
          <w:b w:val="0"/>
          <w:bCs w:val="0"/>
          <w:sz w:val="20"/>
          <w:szCs w:val="20"/>
          <w:cs/>
        </w:rPr>
        <w:t xml:space="preserve"> </w:t>
      </w:r>
      <w:r w:rsidRPr="00C813FE">
        <w:rPr>
          <w:rFonts w:cs="Shruti" w:hint="cs"/>
          <w:b w:val="0"/>
          <w:bCs w:val="0"/>
          <w:sz w:val="20"/>
          <w:szCs w:val="20"/>
          <w:cs/>
        </w:rPr>
        <w:t>લેવા</w:t>
      </w:r>
      <w:r w:rsidRPr="00C813FE">
        <w:rPr>
          <w:rFonts w:cs="Shruti"/>
          <w:b w:val="0"/>
          <w:bCs w:val="0"/>
          <w:sz w:val="20"/>
          <w:szCs w:val="20"/>
          <w:cs/>
        </w:rPr>
        <w:t xml:space="preserve"> </w:t>
      </w:r>
      <w:r w:rsidRPr="00C813FE">
        <w:rPr>
          <w:rFonts w:cs="Shruti" w:hint="cs"/>
          <w:b w:val="0"/>
          <w:bCs w:val="0"/>
          <w:sz w:val="20"/>
          <w:szCs w:val="20"/>
          <w:cs/>
        </w:rPr>
        <w:t>માટે</w:t>
      </w:r>
      <w:r w:rsidRPr="00C813FE">
        <w:rPr>
          <w:rFonts w:cs="Shruti"/>
          <w:b w:val="0"/>
          <w:bCs w:val="0"/>
          <w:sz w:val="20"/>
          <w:szCs w:val="20"/>
          <w:cs/>
        </w:rPr>
        <w:t xml:space="preserve"> </w:t>
      </w:r>
      <w:r w:rsidRPr="00C813FE">
        <w:rPr>
          <w:rFonts w:cs="Shruti" w:hint="cs"/>
          <w:b w:val="0"/>
          <w:bCs w:val="0"/>
          <w:sz w:val="20"/>
          <w:szCs w:val="20"/>
          <w:cs/>
        </w:rPr>
        <w:t>સંમત</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 xml:space="preserve"> </w:t>
      </w:r>
      <w:r w:rsidRPr="00C813FE">
        <w:rPr>
          <w:rFonts w:cs="Shruti" w:hint="cs"/>
          <w:b w:val="0"/>
          <w:bCs w:val="0"/>
          <w:sz w:val="20"/>
          <w:szCs w:val="20"/>
          <w:cs/>
        </w:rPr>
        <w:t>તો</w:t>
      </w:r>
      <w:r w:rsidRPr="00C813FE">
        <w:rPr>
          <w:rFonts w:cs="Shruti"/>
          <w:b w:val="0"/>
          <w:bCs w:val="0"/>
          <w:sz w:val="20"/>
          <w:szCs w:val="20"/>
          <w:cs/>
        </w:rPr>
        <w:t xml:space="preserve"> </w:t>
      </w:r>
      <w:r w:rsidRPr="00C813FE">
        <w:rPr>
          <w:rFonts w:cs="Shruti" w:hint="cs"/>
          <w:b w:val="0"/>
          <w:bCs w:val="0"/>
          <w:sz w:val="20"/>
          <w:szCs w:val="20"/>
          <w:cs/>
        </w:rPr>
        <w:t>નીચે</w:t>
      </w:r>
      <w:r w:rsidRPr="00C813FE">
        <w:rPr>
          <w:rFonts w:cs="Shruti"/>
          <w:b w:val="0"/>
          <w:bCs w:val="0"/>
          <w:sz w:val="20"/>
          <w:szCs w:val="20"/>
          <w:cs/>
        </w:rPr>
        <w:t xml:space="preserve"> </w:t>
      </w:r>
      <w:r w:rsidRPr="00C813FE">
        <w:rPr>
          <w:rFonts w:cs="Shruti" w:hint="cs"/>
          <w:b w:val="0"/>
          <w:bCs w:val="0"/>
          <w:sz w:val="20"/>
          <w:szCs w:val="20"/>
          <w:cs/>
        </w:rPr>
        <w:t>સહી</w:t>
      </w:r>
      <w:r w:rsidRPr="00C813FE">
        <w:rPr>
          <w:rFonts w:cs="Shruti"/>
          <w:b w:val="0"/>
          <w:bCs w:val="0"/>
          <w:sz w:val="20"/>
          <w:szCs w:val="20"/>
          <w:cs/>
        </w:rPr>
        <w:t xml:space="preserve"> </w:t>
      </w:r>
      <w:r w:rsidRPr="00C813FE">
        <w:rPr>
          <w:rFonts w:cs="Shruti" w:hint="cs"/>
          <w:b w:val="0"/>
          <w:bCs w:val="0"/>
          <w:sz w:val="20"/>
          <w:szCs w:val="20"/>
          <w:cs/>
        </w:rPr>
        <w:t>કરવા</w:t>
      </w:r>
      <w:r w:rsidRPr="00C813FE">
        <w:rPr>
          <w:rFonts w:cs="Shruti"/>
          <w:b w:val="0"/>
          <w:bCs w:val="0"/>
          <w:sz w:val="20"/>
          <w:szCs w:val="20"/>
          <w:cs/>
        </w:rPr>
        <w:t xml:space="preserve"> </w:t>
      </w:r>
      <w:r w:rsidRPr="00C813FE">
        <w:rPr>
          <w:rFonts w:cs="Shruti" w:hint="cs"/>
          <w:b w:val="0"/>
          <w:bCs w:val="0"/>
          <w:sz w:val="20"/>
          <w:szCs w:val="20"/>
          <w:cs/>
        </w:rPr>
        <w:t>વિનંતી</w:t>
      </w:r>
      <w:r w:rsidRPr="00C813FE">
        <w:rPr>
          <w:rFonts w:cs="Shruti"/>
          <w:b w:val="0"/>
          <w:bCs w:val="0"/>
          <w:sz w:val="20"/>
          <w:szCs w:val="20"/>
          <w:cs/>
        </w:rPr>
        <w:t>.</w:t>
      </w:r>
    </w:p>
    <w:p w14:paraId="0B7A20DF" w14:textId="77777777" w:rsidR="004409EF" w:rsidRPr="00C813FE" w:rsidRDefault="004409EF" w:rsidP="004409EF">
      <w:pPr>
        <w:spacing w:line="276" w:lineRule="auto"/>
        <w:jc w:val="both"/>
        <w:rPr>
          <w:b w:val="0"/>
          <w:bCs w:val="0"/>
          <w:sz w:val="20"/>
          <w:szCs w:val="20"/>
        </w:rPr>
      </w:pPr>
      <w:r w:rsidRPr="00C813FE">
        <w:rPr>
          <w:rFonts w:cs="Shruti" w:hint="cs"/>
          <w:b w:val="0"/>
          <w:bCs w:val="0"/>
          <w:sz w:val="20"/>
          <w:szCs w:val="20"/>
          <w:cs/>
        </w:rPr>
        <w:t>સહભાગીનો</w:t>
      </w:r>
      <w:r w:rsidRPr="00C813FE">
        <w:rPr>
          <w:rFonts w:cs="Shruti"/>
          <w:b w:val="0"/>
          <w:bCs w:val="0"/>
          <w:sz w:val="20"/>
          <w:szCs w:val="20"/>
          <w:cs/>
        </w:rPr>
        <w:t xml:space="preserve"> </w:t>
      </w:r>
      <w:r w:rsidRPr="00C813FE">
        <w:rPr>
          <w:rFonts w:cs="Shruti" w:hint="cs"/>
          <w:b w:val="0"/>
          <w:bCs w:val="0"/>
          <w:sz w:val="20"/>
          <w:szCs w:val="20"/>
          <w:cs/>
        </w:rPr>
        <w:t>સંમતિ</w:t>
      </w:r>
      <w:r w:rsidRPr="00C813FE">
        <w:rPr>
          <w:rFonts w:cs="Shruti"/>
          <w:b w:val="0"/>
          <w:bCs w:val="0"/>
          <w:sz w:val="20"/>
          <w:szCs w:val="20"/>
          <w:cs/>
        </w:rPr>
        <w:t xml:space="preserve"> </w:t>
      </w:r>
      <w:r w:rsidRPr="00C813FE">
        <w:rPr>
          <w:rFonts w:cs="Shruti" w:hint="cs"/>
          <w:b w:val="0"/>
          <w:bCs w:val="0"/>
          <w:sz w:val="20"/>
          <w:szCs w:val="20"/>
          <w:cs/>
        </w:rPr>
        <w:t>પત્ર</w:t>
      </w:r>
      <w:r w:rsidRPr="00C813FE">
        <w:rPr>
          <w:rFonts w:cs="Shruti"/>
          <w:b w:val="0"/>
          <w:bCs w:val="0"/>
          <w:sz w:val="20"/>
          <w:szCs w:val="20"/>
          <w:cs/>
        </w:rPr>
        <w:t>:</w:t>
      </w:r>
    </w:p>
    <w:p w14:paraId="674BB0A0" w14:textId="77777777" w:rsidR="004409EF" w:rsidRPr="00C813FE" w:rsidRDefault="004409EF" w:rsidP="004409EF">
      <w:pPr>
        <w:spacing w:line="276" w:lineRule="auto"/>
        <w:jc w:val="both"/>
        <w:rPr>
          <w:b w:val="0"/>
          <w:bCs w:val="0"/>
          <w:sz w:val="20"/>
          <w:szCs w:val="20"/>
        </w:rPr>
      </w:pPr>
      <w:r w:rsidRPr="00C813FE">
        <w:rPr>
          <w:rFonts w:cs="Shruti" w:hint="cs"/>
          <w:b w:val="0"/>
          <w:bCs w:val="0"/>
          <w:sz w:val="20"/>
          <w:szCs w:val="20"/>
          <w:cs/>
        </w:rPr>
        <w:t>મેં</w:t>
      </w:r>
      <w:r w:rsidRPr="00C813FE">
        <w:rPr>
          <w:rFonts w:cs="Shruti"/>
          <w:b w:val="0"/>
          <w:bCs w:val="0"/>
          <w:sz w:val="20"/>
          <w:szCs w:val="20"/>
          <w:cs/>
        </w:rPr>
        <w:t xml:space="preserve"> </w:t>
      </w:r>
      <w:r w:rsidRPr="00C813FE">
        <w:rPr>
          <w:rFonts w:cs="Shruti" w:hint="cs"/>
          <w:b w:val="0"/>
          <w:bCs w:val="0"/>
          <w:sz w:val="20"/>
          <w:szCs w:val="20"/>
          <w:cs/>
        </w:rPr>
        <w:t>આપેલ</w:t>
      </w:r>
      <w:r w:rsidRPr="00C813FE">
        <w:rPr>
          <w:rFonts w:cs="Shruti"/>
          <w:b w:val="0"/>
          <w:bCs w:val="0"/>
          <w:sz w:val="20"/>
          <w:szCs w:val="20"/>
          <w:cs/>
        </w:rPr>
        <w:t xml:space="preserve"> </w:t>
      </w:r>
      <w:r w:rsidRPr="00C813FE">
        <w:rPr>
          <w:rFonts w:cs="Shruti" w:hint="cs"/>
          <w:b w:val="0"/>
          <w:bCs w:val="0"/>
          <w:sz w:val="20"/>
          <w:szCs w:val="20"/>
          <w:cs/>
        </w:rPr>
        <w:t>માહિતી</w:t>
      </w:r>
      <w:r w:rsidRPr="00C813FE">
        <w:rPr>
          <w:rFonts w:cs="Shruti"/>
          <w:b w:val="0"/>
          <w:bCs w:val="0"/>
          <w:sz w:val="20"/>
          <w:szCs w:val="20"/>
          <w:cs/>
        </w:rPr>
        <w:t xml:space="preserve"> </w:t>
      </w:r>
      <w:r w:rsidRPr="00C813FE">
        <w:rPr>
          <w:rFonts w:cs="Shruti" w:hint="cs"/>
          <w:b w:val="0"/>
          <w:bCs w:val="0"/>
          <w:sz w:val="20"/>
          <w:szCs w:val="20"/>
          <w:cs/>
        </w:rPr>
        <w:t>પત્રક</w:t>
      </w:r>
      <w:r w:rsidRPr="00C813FE">
        <w:rPr>
          <w:rFonts w:cs="Shruti"/>
          <w:b w:val="0"/>
          <w:bCs w:val="0"/>
          <w:sz w:val="20"/>
          <w:szCs w:val="20"/>
          <w:cs/>
        </w:rPr>
        <w:t xml:space="preserve"> </w:t>
      </w:r>
      <w:r w:rsidRPr="00C813FE">
        <w:rPr>
          <w:rFonts w:cs="Shruti" w:hint="cs"/>
          <w:b w:val="0"/>
          <w:bCs w:val="0"/>
          <w:sz w:val="20"/>
          <w:szCs w:val="20"/>
          <w:cs/>
        </w:rPr>
        <w:t>વાંચ્યું</w:t>
      </w:r>
      <w:r w:rsidRPr="00C813FE">
        <w:rPr>
          <w:rFonts w:cs="Shruti"/>
          <w:b w:val="0"/>
          <w:bCs w:val="0"/>
          <w:sz w:val="20"/>
          <w:szCs w:val="20"/>
          <w:cs/>
        </w:rPr>
        <w:t xml:space="preserve"> </w:t>
      </w:r>
      <w:r w:rsidRPr="00C813FE">
        <w:rPr>
          <w:rFonts w:cs="Shruti" w:hint="cs"/>
          <w:b w:val="0"/>
          <w:bCs w:val="0"/>
          <w:sz w:val="20"/>
          <w:szCs w:val="20"/>
          <w:cs/>
        </w:rPr>
        <w:t>છે</w:t>
      </w:r>
      <w:r w:rsidRPr="00C813FE">
        <w:rPr>
          <w:b w:val="0"/>
          <w:bCs w:val="0"/>
          <w:sz w:val="20"/>
          <w:szCs w:val="20"/>
        </w:rPr>
        <w:t xml:space="preserve">, </w:t>
      </w:r>
      <w:r w:rsidRPr="00C813FE">
        <w:rPr>
          <w:rFonts w:cs="Shruti" w:hint="cs"/>
          <w:b w:val="0"/>
          <w:bCs w:val="0"/>
          <w:sz w:val="20"/>
          <w:szCs w:val="20"/>
          <w:cs/>
        </w:rPr>
        <w:t>તેના</w:t>
      </w:r>
      <w:r w:rsidRPr="00C813FE">
        <w:rPr>
          <w:rFonts w:cs="Shruti"/>
          <w:b w:val="0"/>
          <w:bCs w:val="0"/>
          <w:sz w:val="20"/>
          <w:szCs w:val="20"/>
          <w:cs/>
        </w:rPr>
        <w:t xml:space="preserve"> </w:t>
      </w:r>
      <w:r w:rsidRPr="00C813FE">
        <w:rPr>
          <w:rFonts w:cs="Shruti" w:hint="cs"/>
          <w:b w:val="0"/>
          <w:bCs w:val="0"/>
          <w:sz w:val="20"/>
          <w:szCs w:val="20"/>
          <w:cs/>
        </w:rPr>
        <w:t>વિશે</w:t>
      </w:r>
      <w:r w:rsidRPr="00C813FE">
        <w:rPr>
          <w:rFonts w:cs="Shruti"/>
          <w:b w:val="0"/>
          <w:bCs w:val="0"/>
          <w:sz w:val="20"/>
          <w:szCs w:val="20"/>
          <w:cs/>
        </w:rPr>
        <w:t xml:space="preserve"> </w:t>
      </w:r>
      <w:r w:rsidRPr="00C813FE">
        <w:rPr>
          <w:rFonts w:cs="Shruti" w:hint="cs"/>
          <w:b w:val="0"/>
          <w:bCs w:val="0"/>
          <w:sz w:val="20"/>
          <w:szCs w:val="20"/>
          <w:cs/>
        </w:rPr>
        <w:t>સમજાવ્યું</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 xml:space="preserve">. </w:t>
      </w:r>
      <w:r w:rsidRPr="00C813FE">
        <w:rPr>
          <w:rFonts w:cs="Shruti" w:hint="cs"/>
          <w:b w:val="0"/>
          <w:bCs w:val="0"/>
          <w:sz w:val="20"/>
          <w:szCs w:val="20"/>
          <w:cs/>
        </w:rPr>
        <w:t>મેં</w:t>
      </w:r>
      <w:r w:rsidRPr="00C813FE">
        <w:rPr>
          <w:rFonts w:cs="Shruti"/>
          <w:b w:val="0"/>
          <w:bCs w:val="0"/>
          <w:sz w:val="20"/>
          <w:szCs w:val="20"/>
          <w:cs/>
        </w:rPr>
        <w:t xml:space="preserve"> </w:t>
      </w:r>
      <w:r w:rsidRPr="00C813FE">
        <w:rPr>
          <w:rFonts w:cs="Shruti" w:hint="cs"/>
          <w:b w:val="0"/>
          <w:bCs w:val="0"/>
          <w:sz w:val="20"/>
          <w:szCs w:val="20"/>
          <w:cs/>
        </w:rPr>
        <w:t>આ</w:t>
      </w:r>
      <w:r w:rsidRPr="00C813FE">
        <w:rPr>
          <w:rFonts w:cs="Shruti"/>
          <w:b w:val="0"/>
          <w:bCs w:val="0"/>
          <w:sz w:val="20"/>
          <w:szCs w:val="20"/>
          <w:cs/>
        </w:rPr>
        <w:t xml:space="preserve"> </w:t>
      </w:r>
      <w:r w:rsidRPr="00C813FE">
        <w:rPr>
          <w:rFonts w:cs="Shruti" w:hint="cs"/>
          <w:b w:val="0"/>
          <w:bCs w:val="0"/>
          <w:sz w:val="20"/>
          <w:szCs w:val="20"/>
          <w:cs/>
        </w:rPr>
        <w:t>અભ્યાસના</w:t>
      </w:r>
      <w:r w:rsidRPr="00C813FE">
        <w:rPr>
          <w:rFonts w:cs="Shruti"/>
          <w:b w:val="0"/>
          <w:bCs w:val="0"/>
          <w:sz w:val="20"/>
          <w:szCs w:val="20"/>
          <w:cs/>
        </w:rPr>
        <w:t xml:space="preserve"> </w:t>
      </w:r>
      <w:r w:rsidRPr="00C813FE">
        <w:rPr>
          <w:rFonts w:cs="Shruti" w:hint="cs"/>
          <w:b w:val="0"/>
          <w:bCs w:val="0"/>
          <w:sz w:val="20"/>
          <w:szCs w:val="20"/>
          <w:cs/>
        </w:rPr>
        <w:t>હેતુ</w:t>
      </w:r>
      <w:r w:rsidRPr="00C813FE">
        <w:rPr>
          <w:rFonts w:cs="Shruti"/>
          <w:b w:val="0"/>
          <w:bCs w:val="0"/>
          <w:sz w:val="20"/>
          <w:szCs w:val="20"/>
          <w:cs/>
        </w:rPr>
        <w:t xml:space="preserve"> </w:t>
      </w:r>
      <w:r w:rsidRPr="00C813FE">
        <w:rPr>
          <w:rFonts w:cs="Shruti" w:hint="cs"/>
          <w:b w:val="0"/>
          <w:bCs w:val="0"/>
          <w:sz w:val="20"/>
          <w:szCs w:val="20"/>
          <w:cs/>
        </w:rPr>
        <w:t>અને</w:t>
      </w:r>
      <w:r w:rsidRPr="00C813FE">
        <w:rPr>
          <w:rFonts w:cs="Shruti"/>
          <w:b w:val="0"/>
          <w:bCs w:val="0"/>
          <w:sz w:val="20"/>
          <w:szCs w:val="20"/>
          <w:cs/>
        </w:rPr>
        <w:t xml:space="preserve"> </w:t>
      </w:r>
      <w:r w:rsidRPr="00C813FE">
        <w:rPr>
          <w:rFonts w:cs="Shruti" w:hint="cs"/>
          <w:b w:val="0"/>
          <w:bCs w:val="0"/>
          <w:sz w:val="20"/>
          <w:szCs w:val="20"/>
          <w:cs/>
        </w:rPr>
        <w:t>તેની</w:t>
      </w:r>
      <w:r w:rsidRPr="00C813FE">
        <w:rPr>
          <w:rFonts w:cs="Shruti"/>
          <w:b w:val="0"/>
          <w:bCs w:val="0"/>
          <w:sz w:val="20"/>
          <w:szCs w:val="20"/>
          <w:cs/>
        </w:rPr>
        <w:t xml:space="preserve"> </w:t>
      </w:r>
      <w:r w:rsidRPr="00C813FE">
        <w:rPr>
          <w:rFonts w:cs="Shruti" w:hint="cs"/>
          <w:b w:val="0"/>
          <w:bCs w:val="0"/>
          <w:sz w:val="20"/>
          <w:szCs w:val="20"/>
          <w:cs/>
        </w:rPr>
        <w:t>કામગીરીની</w:t>
      </w:r>
      <w:r w:rsidRPr="00C813FE">
        <w:rPr>
          <w:rFonts w:cs="Shruti"/>
          <w:b w:val="0"/>
          <w:bCs w:val="0"/>
          <w:sz w:val="20"/>
          <w:szCs w:val="20"/>
          <w:cs/>
        </w:rPr>
        <w:t xml:space="preserve"> </w:t>
      </w:r>
      <w:r w:rsidRPr="00C813FE">
        <w:rPr>
          <w:rFonts w:cs="Shruti" w:hint="cs"/>
          <w:b w:val="0"/>
          <w:bCs w:val="0"/>
          <w:sz w:val="20"/>
          <w:szCs w:val="20"/>
          <w:cs/>
        </w:rPr>
        <w:t>સમજ</w:t>
      </w:r>
      <w:r w:rsidRPr="00C813FE">
        <w:rPr>
          <w:rFonts w:cs="Shruti"/>
          <w:b w:val="0"/>
          <w:bCs w:val="0"/>
          <w:sz w:val="20"/>
          <w:szCs w:val="20"/>
          <w:cs/>
        </w:rPr>
        <w:t xml:space="preserve"> </w:t>
      </w:r>
      <w:r w:rsidRPr="00C813FE">
        <w:rPr>
          <w:rFonts w:cs="Shruti" w:hint="cs"/>
          <w:b w:val="0"/>
          <w:bCs w:val="0"/>
          <w:sz w:val="20"/>
          <w:szCs w:val="20"/>
          <w:cs/>
        </w:rPr>
        <w:t>મેળવી</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 xml:space="preserve">. </w:t>
      </w:r>
      <w:r w:rsidRPr="00C813FE">
        <w:rPr>
          <w:rFonts w:cs="Shruti" w:hint="cs"/>
          <w:b w:val="0"/>
          <w:bCs w:val="0"/>
          <w:sz w:val="20"/>
          <w:szCs w:val="20"/>
          <w:cs/>
        </w:rPr>
        <w:t>હું</w:t>
      </w:r>
      <w:r w:rsidRPr="00C813FE">
        <w:rPr>
          <w:rFonts w:cs="Shruti"/>
          <w:b w:val="0"/>
          <w:bCs w:val="0"/>
          <w:sz w:val="20"/>
          <w:szCs w:val="20"/>
          <w:cs/>
        </w:rPr>
        <w:t xml:space="preserve"> </w:t>
      </w:r>
      <w:r w:rsidRPr="00C813FE">
        <w:rPr>
          <w:rFonts w:cs="Shruti" w:hint="cs"/>
          <w:b w:val="0"/>
          <w:bCs w:val="0"/>
          <w:sz w:val="20"/>
          <w:szCs w:val="20"/>
          <w:cs/>
        </w:rPr>
        <w:t>આ</w:t>
      </w:r>
      <w:r w:rsidRPr="00C813FE">
        <w:rPr>
          <w:rFonts w:cs="Shruti"/>
          <w:b w:val="0"/>
          <w:bCs w:val="0"/>
          <w:sz w:val="20"/>
          <w:szCs w:val="20"/>
          <w:cs/>
        </w:rPr>
        <w:t xml:space="preserve"> </w:t>
      </w:r>
      <w:r w:rsidRPr="00C813FE">
        <w:rPr>
          <w:rFonts w:cs="Shruti" w:hint="cs"/>
          <w:b w:val="0"/>
          <w:bCs w:val="0"/>
          <w:sz w:val="20"/>
          <w:szCs w:val="20"/>
          <w:cs/>
        </w:rPr>
        <w:t>અભ્યાસમાં</w:t>
      </w:r>
      <w:r w:rsidRPr="00C813FE">
        <w:rPr>
          <w:rFonts w:cs="Shruti"/>
          <w:b w:val="0"/>
          <w:bCs w:val="0"/>
          <w:sz w:val="20"/>
          <w:szCs w:val="20"/>
          <w:cs/>
        </w:rPr>
        <w:t xml:space="preserve"> </w:t>
      </w:r>
      <w:r w:rsidRPr="00C813FE">
        <w:rPr>
          <w:rFonts w:cs="Shruti" w:hint="cs"/>
          <w:b w:val="0"/>
          <w:bCs w:val="0"/>
          <w:sz w:val="20"/>
          <w:szCs w:val="20"/>
          <w:cs/>
        </w:rPr>
        <w:t>સ્વેચ્છાએ</w:t>
      </w:r>
      <w:r w:rsidRPr="00C813FE">
        <w:rPr>
          <w:rFonts w:cs="Shruti"/>
          <w:b w:val="0"/>
          <w:bCs w:val="0"/>
          <w:sz w:val="20"/>
          <w:szCs w:val="20"/>
          <w:cs/>
        </w:rPr>
        <w:t xml:space="preserve"> </w:t>
      </w:r>
      <w:r w:rsidRPr="00C813FE">
        <w:rPr>
          <w:rFonts w:cs="Shruti" w:hint="cs"/>
          <w:b w:val="0"/>
          <w:bCs w:val="0"/>
          <w:sz w:val="20"/>
          <w:szCs w:val="20"/>
          <w:cs/>
        </w:rPr>
        <w:t>ભાગ</w:t>
      </w:r>
      <w:r w:rsidRPr="00C813FE">
        <w:rPr>
          <w:rFonts w:cs="Shruti"/>
          <w:b w:val="0"/>
          <w:bCs w:val="0"/>
          <w:sz w:val="20"/>
          <w:szCs w:val="20"/>
          <w:cs/>
        </w:rPr>
        <w:t xml:space="preserve"> </w:t>
      </w:r>
      <w:r w:rsidRPr="00C813FE">
        <w:rPr>
          <w:rFonts w:cs="Shruti" w:hint="cs"/>
          <w:b w:val="0"/>
          <w:bCs w:val="0"/>
          <w:sz w:val="20"/>
          <w:szCs w:val="20"/>
          <w:cs/>
        </w:rPr>
        <w:t>લેવા</w:t>
      </w:r>
      <w:r w:rsidRPr="00C813FE">
        <w:rPr>
          <w:rFonts w:cs="Shruti"/>
          <w:b w:val="0"/>
          <w:bCs w:val="0"/>
          <w:sz w:val="20"/>
          <w:szCs w:val="20"/>
          <w:cs/>
        </w:rPr>
        <w:t xml:space="preserve"> </w:t>
      </w:r>
      <w:r w:rsidRPr="00C813FE">
        <w:rPr>
          <w:rFonts w:cs="Shruti" w:hint="cs"/>
          <w:b w:val="0"/>
          <w:bCs w:val="0"/>
          <w:sz w:val="20"/>
          <w:szCs w:val="20"/>
          <w:cs/>
        </w:rPr>
        <w:t>માટે</w:t>
      </w:r>
      <w:r w:rsidRPr="00C813FE">
        <w:rPr>
          <w:rFonts w:cs="Shruti"/>
          <w:b w:val="0"/>
          <w:bCs w:val="0"/>
          <w:sz w:val="20"/>
          <w:szCs w:val="20"/>
          <w:cs/>
        </w:rPr>
        <w:t xml:space="preserve"> </w:t>
      </w:r>
      <w:r w:rsidRPr="00C813FE">
        <w:rPr>
          <w:rFonts w:cs="Shruti" w:hint="cs"/>
          <w:b w:val="0"/>
          <w:bCs w:val="0"/>
          <w:sz w:val="20"/>
          <w:szCs w:val="20"/>
          <w:cs/>
        </w:rPr>
        <w:t>સંમત</w:t>
      </w:r>
      <w:r w:rsidRPr="00C813FE">
        <w:rPr>
          <w:rFonts w:cs="Shruti"/>
          <w:b w:val="0"/>
          <w:bCs w:val="0"/>
          <w:sz w:val="20"/>
          <w:szCs w:val="20"/>
          <w:cs/>
        </w:rPr>
        <w:t xml:space="preserve"> </w:t>
      </w:r>
      <w:r w:rsidRPr="00C813FE">
        <w:rPr>
          <w:rFonts w:cs="Shruti" w:hint="cs"/>
          <w:b w:val="0"/>
          <w:bCs w:val="0"/>
          <w:sz w:val="20"/>
          <w:szCs w:val="20"/>
          <w:cs/>
        </w:rPr>
        <w:t>છું</w:t>
      </w:r>
      <w:r w:rsidRPr="00C813FE">
        <w:rPr>
          <w:rFonts w:cs="Shruti"/>
          <w:b w:val="0"/>
          <w:bCs w:val="0"/>
          <w:sz w:val="20"/>
          <w:szCs w:val="20"/>
          <w:cs/>
        </w:rPr>
        <w:t>.</w:t>
      </w:r>
    </w:p>
    <w:p w14:paraId="5DC3CB01" w14:textId="77777777" w:rsidR="004409EF" w:rsidRPr="00C813FE" w:rsidRDefault="004409EF" w:rsidP="004409EF">
      <w:pPr>
        <w:spacing w:line="276" w:lineRule="auto"/>
        <w:jc w:val="both"/>
        <w:rPr>
          <w:b w:val="0"/>
          <w:bCs w:val="0"/>
          <w:sz w:val="20"/>
          <w:szCs w:val="20"/>
        </w:rPr>
      </w:pPr>
      <w:r w:rsidRPr="00C813FE">
        <w:rPr>
          <w:rFonts w:cs="Shruti" w:hint="cs"/>
          <w:b w:val="0"/>
          <w:bCs w:val="0"/>
          <w:sz w:val="20"/>
          <w:szCs w:val="20"/>
          <w:cs/>
        </w:rPr>
        <w:t>સહભાગીનું</w:t>
      </w:r>
      <w:r w:rsidRPr="00C813FE">
        <w:rPr>
          <w:rFonts w:cs="Shruti"/>
          <w:b w:val="0"/>
          <w:bCs w:val="0"/>
          <w:sz w:val="20"/>
          <w:szCs w:val="20"/>
          <w:cs/>
        </w:rPr>
        <w:t xml:space="preserve"> </w:t>
      </w:r>
      <w:r w:rsidRPr="00C813FE">
        <w:rPr>
          <w:rFonts w:cs="Shruti" w:hint="cs"/>
          <w:b w:val="0"/>
          <w:bCs w:val="0"/>
          <w:sz w:val="20"/>
          <w:szCs w:val="20"/>
          <w:cs/>
        </w:rPr>
        <w:t>નામ</w:t>
      </w:r>
      <w:r w:rsidRPr="00C813FE">
        <w:rPr>
          <w:rFonts w:cs="Shruti"/>
          <w:b w:val="0"/>
          <w:bCs w:val="0"/>
          <w:sz w:val="20"/>
          <w:szCs w:val="20"/>
          <w:cs/>
        </w:rPr>
        <w:t xml:space="preserve">: </w:t>
      </w:r>
      <w:r w:rsidRPr="00C813FE">
        <w:rPr>
          <w:b w:val="0"/>
          <w:bCs w:val="0"/>
          <w:sz w:val="20"/>
          <w:szCs w:val="20"/>
        </w:rPr>
        <w:t>___</w:t>
      </w:r>
    </w:p>
    <w:p w14:paraId="3B4FE03F" w14:textId="77777777" w:rsidR="004409EF" w:rsidRPr="00C813FE" w:rsidRDefault="004409EF" w:rsidP="004409EF">
      <w:pPr>
        <w:spacing w:line="276" w:lineRule="auto"/>
        <w:jc w:val="both"/>
        <w:rPr>
          <w:b w:val="0"/>
          <w:bCs w:val="0"/>
          <w:sz w:val="20"/>
          <w:szCs w:val="20"/>
        </w:rPr>
      </w:pPr>
    </w:p>
    <w:p w14:paraId="025AA689" w14:textId="77777777" w:rsidR="004409EF" w:rsidRPr="00C813FE" w:rsidRDefault="004409EF" w:rsidP="004409EF">
      <w:pPr>
        <w:spacing w:line="276" w:lineRule="auto"/>
        <w:jc w:val="both"/>
        <w:rPr>
          <w:b w:val="0"/>
          <w:bCs w:val="0"/>
          <w:sz w:val="20"/>
          <w:szCs w:val="20"/>
        </w:rPr>
      </w:pPr>
      <w:r w:rsidRPr="00C813FE">
        <w:rPr>
          <w:rFonts w:cs="Shruti" w:hint="cs"/>
          <w:b w:val="0"/>
          <w:bCs w:val="0"/>
          <w:sz w:val="20"/>
          <w:szCs w:val="20"/>
          <w:cs/>
        </w:rPr>
        <w:t>હસ્તાક્ષર</w:t>
      </w:r>
      <w:r w:rsidRPr="00C813FE">
        <w:rPr>
          <w:rFonts w:cs="Shruti"/>
          <w:b w:val="0"/>
          <w:bCs w:val="0"/>
          <w:sz w:val="20"/>
          <w:szCs w:val="20"/>
          <w:cs/>
        </w:rPr>
        <w:t xml:space="preserve"> / </w:t>
      </w:r>
      <w:r w:rsidRPr="00C813FE">
        <w:rPr>
          <w:rFonts w:cs="Shruti" w:hint="cs"/>
          <w:b w:val="0"/>
          <w:bCs w:val="0"/>
          <w:sz w:val="20"/>
          <w:szCs w:val="20"/>
          <w:cs/>
        </w:rPr>
        <w:t>અંગૂઠાની</w:t>
      </w:r>
      <w:r w:rsidRPr="00C813FE">
        <w:rPr>
          <w:rFonts w:cs="Shruti"/>
          <w:b w:val="0"/>
          <w:bCs w:val="0"/>
          <w:sz w:val="20"/>
          <w:szCs w:val="20"/>
          <w:cs/>
        </w:rPr>
        <w:t xml:space="preserve"> </w:t>
      </w:r>
      <w:r w:rsidRPr="00C813FE">
        <w:rPr>
          <w:rFonts w:cs="Shruti" w:hint="cs"/>
          <w:b w:val="0"/>
          <w:bCs w:val="0"/>
          <w:sz w:val="20"/>
          <w:szCs w:val="20"/>
          <w:cs/>
        </w:rPr>
        <w:t>છાપ</w:t>
      </w:r>
      <w:r w:rsidRPr="00C813FE">
        <w:rPr>
          <w:rFonts w:cs="Shruti"/>
          <w:b w:val="0"/>
          <w:bCs w:val="0"/>
          <w:sz w:val="20"/>
          <w:szCs w:val="20"/>
          <w:cs/>
        </w:rPr>
        <w:t xml:space="preserve">: </w:t>
      </w:r>
      <w:r w:rsidRPr="00C813FE">
        <w:rPr>
          <w:b w:val="0"/>
          <w:bCs w:val="0"/>
          <w:sz w:val="20"/>
          <w:szCs w:val="20"/>
        </w:rPr>
        <w:t>__</w:t>
      </w:r>
    </w:p>
    <w:p w14:paraId="6AB37A7B" w14:textId="77777777" w:rsidR="004409EF" w:rsidRPr="00BD5BB3" w:rsidRDefault="004409EF" w:rsidP="004409EF">
      <w:pPr>
        <w:spacing w:line="276" w:lineRule="auto"/>
        <w:jc w:val="both"/>
        <w:rPr>
          <w:b w:val="0"/>
          <w:bCs w:val="0"/>
        </w:rPr>
      </w:pPr>
    </w:p>
    <w:p w14:paraId="026EC10B" w14:textId="77777777" w:rsidR="004409EF" w:rsidRPr="00BD5BB3" w:rsidRDefault="004409EF" w:rsidP="00BD5BB3">
      <w:pPr>
        <w:spacing w:line="276" w:lineRule="auto"/>
        <w:jc w:val="both"/>
        <w:rPr>
          <w:b w:val="0"/>
          <w:bCs w:val="0"/>
        </w:rPr>
      </w:pPr>
    </w:p>
    <w:p w14:paraId="6DF06CE1" w14:textId="77777777" w:rsidR="004409EF" w:rsidRPr="00BD5BB3" w:rsidRDefault="004409EF" w:rsidP="006F19E1">
      <w:pPr>
        <w:rPr>
          <w:b w:val="0"/>
          <w:bCs w:val="0"/>
        </w:rPr>
      </w:pPr>
    </w:p>
    <w:p w14:paraId="3B8DE22F" w14:textId="77777777" w:rsidR="004409EF" w:rsidRDefault="004409EF" w:rsidP="004409EF">
      <w:pPr>
        <w:spacing w:line="276" w:lineRule="auto"/>
        <w:ind w:left="0"/>
        <w:jc w:val="both"/>
      </w:pPr>
    </w:p>
    <w:p w14:paraId="4D2B0BF3" w14:textId="77777777" w:rsidR="004409EF" w:rsidRDefault="004409EF" w:rsidP="004409EF">
      <w:pPr>
        <w:spacing w:line="276" w:lineRule="auto"/>
        <w:ind w:left="0"/>
        <w:jc w:val="both"/>
      </w:pPr>
    </w:p>
    <w:p w14:paraId="0776522E" w14:textId="77777777" w:rsidR="004409EF" w:rsidRDefault="004409EF" w:rsidP="004409EF">
      <w:pPr>
        <w:spacing w:line="276" w:lineRule="auto"/>
        <w:ind w:left="0"/>
        <w:jc w:val="both"/>
      </w:pPr>
    </w:p>
    <w:p w14:paraId="613B6D93" w14:textId="77777777" w:rsidR="004409EF" w:rsidRDefault="004409EF" w:rsidP="004409EF">
      <w:pPr>
        <w:spacing w:line="276" w:lineRule="auto"/>
        <w:ind w:left="0"/>
        <w:jc w:val="both"/>
      </w:pPr>
    </w:p>
    <w:p w14:paraId="3FE78974" w14:textId="77777777" w:rsidR="004409EF" w:rsidRDefault="004409EF" w:rsidP="004409EF">
      <w:pPr>
        <w:spacing w:line="276" w:lineRule="auto"/>
        <w:ind w:left="0"/>
        <w:jc w:val="both"/>
      </w:pPr>
    </w:p>
    <w:p w14:paraId="3090F3F2" w14:textId="77777777" w:rsidR="004409EF" w:rsidRDefault="004409EF" w:rsidP="004409EF">
      <w:pPr>
        <w:spacing w:line="276" w:lineRule="auto"/>
        <w:ind w:left="0"/>
        <w:jc w:val="both"/>
      </w:pPr>
    </w:p>
    <w:p w14:paraId="43EB455C" w14:textId="77777777" w:rsidR="00BD5BB3" w:rsidRDefault="00BD5BB3" w:rsidP="004409EF">
      <w:pPr>
        <w:spacing w:line="276" w:lineRule="auto"/>
        <w:ind w:left="0"/>
        <w:jc w:val="both"/>
      </w:pPr>
    </w:p>
    <w:p w14:paraId="33D0A7F9" w14:textId="77777777" w:rsidR="00BD5BB3" w:rsidRDefault="00BD5BB3" w:rsidP="004409EF">
      <w:pPr>
        <w:spacing w:line="276" w:lineRule="auto"/>
        <w:ind w:left="0"/>
        <w:jc w:val="both"/>
      </w:pPr>
    </w:p>
    <w:p w14:paraId="66C8D538" w14:textId="77777777" w:rsidR="00BD5BB3" w:rsidRDefault="00BD5BB3" w:rsidP="004409EF">
      <w:pPr>
        <w:spacing w:line="276" w:lineRule="auto"/>
        <w:ind w:left="0"/>
        <w:jc w:val="both"/>
      </w:pPr>
    </w:p>
    <w:p w14:paraId="41A8B669" w14:textId="77777777" w:rsidR="00BD5BB3" w:rsidRDefault="00BD5BB3" w:rsidP="004409EF">
      <w:pPr>
        <w:spacing w:line="276" w:lineRule="auto"/>
        <w:ind w:left="0"/>
        <w:jc w:val="both"/>
      </w:pPr>
    </w:p>
    <w:p w14:paraId="006AB7A9" w14:textId="77777777" w:rsidR="00BD5BB3" w:rsidRDefault="00BD5BB3" w:rsidP="004409EF">
      <w:pPr>
        <w:spacing w:line="276" w:lineRule="auto"/>
        <w:ind w:left="0"/>
        <w:jc w:val="both"/>
      </w:pPr>
    </w:p>
    <w:p w14:paraId="191475E2" w14:textId="77777777" w:rsidR="00BD5BB3" w:rsidRDefault="00BD5BB3" w:rsidP="004409EF">
      <w:pPr>
        <w:spacing w:line="276" w:lineRule="auto"/>
        <w:ind w:left="0"/>
        <w:jc w:val="both"/>
      </w:pPr>
    </w:p>
    <w:p w14:paraId="40FB2E61" w14:textId="77777777" w:rsidR="00BD5BB3" w:rsidRDefault="00BD5BB3" w:rsidP="004409EF">
      <w:pPr>
        <w:spacing w:line="276" w:lineRule="auto"/>
        <w:ind w:left="0"/>
        <w:jc w:val="both"/>
      </w:pPr>
    </w:p>
    <w:p w14:paraId="7F2F04F5" w14:textId="77777777" w:rsidR="00BD5BB3" w:rsidRDefault="00BD5BB3" w:rsidP="004409EF">
      <w:pPr>
        <w:spacing w:line="276" w:lineRule="auto"/>
        <w:ind w:left="0"/>
        <w:jc w:val="both"/>
      </w:pPr>
    </w:p>
    <w:p w14:paraId="49DE18B3" w14:textId="77777777" w:rsidR="00C813FE" w:rsidRDefault="00C813FE" w:rsidP="004409EF">
      <w:pPr>
        <w:spacing w:line="276" w:lineRule="auto"/>
        <w:ind w:left="0"/>
        <w:jc w:val="both"/>
      </w:pPr>
    </w:p>
    <w:p w14:paraId="686661DE" w14:textId="77777777" w:rsidR="00C813FE" w:rsidRDefault="00C813FE" w:rsidP="004409EF">
      <w:pPr>
        <w:spacing w:line="276" w:lineRule="auto"/>
        <w:ind w:left="0"/>
        <w:jc w:val="both"/>
      </w:pPr>
    </w:p>
    <w:p w14:paraId="3AC56F7E" w14:textId="77777777" w:rsidR="00C813FE" w:rsidRDefault="00C813FE" w:rsidP="004409EF">
      <w:pPr>
        <w:spacing w:line="276" w:lineRule="auto"/>
        <w:ind w:left="0"/>
        <w:jc w:val="both"/>
      </w:pPr>
    </w:p>
    <w:p w14:paraId="4353198D" w14:textId="77777777" w:rsidR="00C813FE" w:rsidRDefault="00C813FE" w:rsidP="004409EF">
      <w:pPr>
        <w:spacing w:line="276" w:lineRule="auto"/>
        <w:ind w:left="0"/>
        <w:jc w:val="both"/>
      </w:pPr>
    </w:p>
    <w:p w14:paraId="66081BD3" w14:textId="77777777" w:rsidR="00C813FE" w:rsidRDefault="00C813FE" w:rsidP="004409EF">
      <w:pPr>
        <w:spacing w:line="276" w:lineRule="auto"/>
        <w:ind w:left="0"/>
        <w:jc w:val="both"/>
      </w:pPr>
    </w:p>
    <w:p w14:paraId="6020532E" w14:textId="77777777" w:rsidR="00C813FE" w:rsidRDefault="00C813FE" w:rsidP="004409EF">
      <w:pPr>
        <w:spacing w:line="276" w:lineRule="auto"/>
        <w:ind w:left="0"/>
        <w:jc w:val="both"/>
      </w:pPr>
    </w:p>
    <w:p w14:paraId="5323EA45" w14:textId="77777777" w:rsidR="00C813FE" w:rsidRDefault="00C813FE" w:rsidP="004409EF">
      <w:pPr>
        <w:spacing w:line="276" w:lineRule="auto"/>
        <w:ind w:left="0"/>
        <w:jc w:val="both"/>
      </w:pPr>
    </w:p>
    <w:p w14:paraId="23DF3BC0" w14:textId="77777777" w:rsidR="00C813FE" w:rsidRDefault="00C813FE" w:rsidP="004409EF">
      <w:pPr>
        <w:spacing w:line="276" w:lineRule="auto"/>
        <w:ind w:left="0"/>
        <w:jc w:val="both"/>
      </w:pPr>
    </w:p>
    <w:p w14:paraId="437B266C" w14:textId="77777777" w:rsidR="00632431" w:rsidRDefault="00632431" w:rsidP="004409EF">
      <w:pPr>
        <w:spacing w:line="276" w:lineRule="auto"/>
        <w:ind w:left="0"/>
        <w:jc w:val="both"/>
      </w:pPr>
    </w:p>
    <w:p w14:paraId="01F08543" w14:textId="77777777" w:rsidR="00632431" w:rsidRDefault="00632431" w:rsidP="004409EF">
      <w:pPr>
        <w:spacing w:line="276" w:lineRule="auto"/>
        <w:ind w:left="0"/>
        <w:jc w:val="both"/>
      </w:pPr>
    </w:p>
    <w:p w14:paraId="2749854C" w14:textId="77777777" w:rsidR="00632431" w:rsidRDefault="00632431" w:rsidP="004409EF">
      <w:pPr>
        <w:spacing w:line="276" w:lineRule="auto"/>
        <w:ind w:left="0"/>
        <w:jc w:val="both"/>
      </w:pPr>
    </w:p>
    <w:p w14:paraId="654C47CE" w14:textId="77777777" w:rsidR="00632431" w:rsidRDefault="00632431" w:rsidP="004409EF">
      <w:pPr>
        <w:spacing w:line="276" w:lineRule="auto"/>
        <w:ind w:left="0"/>
        <w:jc w:val="both"/>
      </w:pPr>
    </w:p>
    <w:p w14:paraId="4DC36630" w14:textId="77777777" w:rsidR="00632431" w:rsidRDefault="00632431" w:rsidP="004409EF">
      <w:pPr>
        <w:spacing w:line="276" w:lineRule="auto"/>
        <w:ind w:left="0"/>
        <w:jc w:val="both"/>
      </w:pPr>
    </w:p>
    <w:p w14:paraId="53D7A031" w14:textId="77777777" w:rsidR="00632431" w:rsidRDefault="00632431" w:rsidP="004409EF">
      <w:pPr>
        <w:spacing w:line="276" w:lineRule="auto"/>
        <w:ind w:left="0"/>
        <w:jc w:val="both"/>
      </w:pPr>
    </w:p>
    <w:p w14:paraId="56618FEC" w14:textId="77777777" w:rsidR="00632431" w:rsidRDefault="00632431" w:rsidP="004409EF">
      <w:pPr>
        <w:spacing w:line="276" w:lineRule="auto"/>
        <w:ind w:left="0"/>
        <w:jc w:val="both"/>
      </w:pPr>
    </w:p>
    <w:p w14:paraId="2E4D9774" w14:textId="77777777" w:rsidR="00632431" w:rsidRDefault="00632431" w:rsidP="004409EF">
      <w:pPr>
        <w:spacing w:line="276" w:lineRule="auto"/>
        <w:ind w:left="0"/>
        <w:jc w:val="both"/>
      </w:pPr>
    </w:p>
    <w:p w14:paraId="4603F0B1" w14:textId="77777777" w:rsidR="007B723C" w:rsidRDefault="007B723C" w:rsidP="004409EF">
      <w:pPr>
        <w:spacing w:line="276" w:lineRule="auto"/>
        <w:ind w:left="0"/>
        <w:jc w:val="both"/>
      </w:pPr>
    </w:p>
    <w:p w14:paraId="20359C21" w14:textId="77777777" w:rsidR="009026F3" w:rsidRPr="00C813FE" w:rsidRDefault="009026F3" w:rsidP="00364C52">
      <w:pPr>
        <w:pStyle w:val="ListParagraph"/>
        <w:numPr>
          <w:ilvl w:val="0"/>
          <w:numId w:val="9"/>
        </w:numPr>
        <w:spacing w:line="276" w:lineRule="auto"/>
        <w:jc w:val="both"/>
        <w:rPr>
          <w:b w:val="0"/>
          <w:bCs w:val="0"/>
          <w:color w:val="1F1F1F"/>
        </w:rPr>
      </w:pPr>
      <w:r w:rsidRPr="004409EF">
        <w:lastRenderedPageBreak/>
        <w:t>Questionnaire</w:t>
      </w:r>
      <w:r w:rsidRPr="004409EF">
        <w:rPr>
          <w:b w:val="0"/>
          <w:bCs w:val="0"/>
        </w:rPr>
        <w:t xml:space="preserve">: </w:t>
      </w:r>
    </w:p>
    <w:p w14:paraId="43B3720F" w14:textId="77777777" w:rsidR="00C813FE" w:rsidRPr="004409EF" w:rsidRDefault="00C813FE" w:rsidP="00C813FE">
      <w:pPr>
        <w:pStyle w:val="ListParagraph"/>
        <w:spacing w:line="276" w:lineRule="auto"/>
        <w:ind w:left="862"/>
        <w:jc w:val="both"/>
        <w:rPr>
          <w:b w:val="0"/>
          <w:bCs w:val="0"/>
          <w:color w:val="1F1F1F"/>
        </w:rPr>
      </w:pPr>
    </w:p>
    <w:p w14:paraId="562B7BA5" w14:textId="77777777" w:rsidR="009026F3" w:rsidRPr="004409EF" w:rsidRDefault="009026F3" w:rsidP="004409EF">
      <w:pPr>
        <w:spacing w:line="276" w:lineRule="auto"/>
        <w:ind w:left="0"/>
        <w:jc w:val="both"/>
        <w:rPr>
          <w:b w:val="0"/>
          <w:bCs w:val="0"/>
          <w:color w:val="1F1F1F"/>
        </w:rPr>
      </w:pPr>
      <w:r w:rsidRPr="004409EF">
        <w:rPr>
          <w:b w:val="0"/>
          <w:bCs w:val="0"/>
        </w:rPr>
        <w:t xml:space="preserve">Current Community Engagement Practices     </w:t>
      </w:r>
    </w:p>
    <w:tbl>
      <w:tblPr>
        <w:tblStyle w:val="TableGrid"/>
        <w:tblW w:w="0" w:type="auto"/>
        <w:tblLook w:val="04A0" w:firstRow="1" w:lastRow="0" w:firstColumn="1" w:lastColumn="0" w:noHBand="0" w:noVBand="1"/>
      </w:tblPr>
      <w:tblGrid>
        <w:gridCol w:w="9242"/>
      </w:tblGrid>
      <w:tr w:rsidR="009026F3" w:rsidRPr="004409EF" w14:paraId="55D77479" w14:textId="77777777" w:rsidTr="009026F3">
        <w:tc>
          <w:tcPr>
            <w:tcW w:w="9242" w:type="dxa"/>
          </w:tcPr>
          <w:p w14:paraId="5D334CBF"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How long have you been residing or working in Bhavnagar District?</w:t>
            </w:r>
          </w:p>
          <w:p w14:paraId="14141321" w14:textId="77777777" w:rsidR="009026F3" w:rsidRPr="004409EF" w:rsidRDefault="009026F3" w:rsidP="00364C52">
            <w:pPr>
              <w:pStyle w:val="ListParagraph"/>
              <w:numPr>
                <w:ilvl w:val="1"/>
                <w:numId w:val="8"/>
              </w:numPr>
              <w:spacing w:line="276" w:lineRule="auto"/>
              <w:jc w:val="both"/>
              <w:rPr>
                <w:b w:val="0"/>
                <w:bCs w:val="0"/>
              </w:rPr>
            </w:pPr>
            <w:r w:rsidRPr="004409EF">
              <w:rPr>
                <w:b w:val="0"/>
                <w:bCs w:val="0"/>
              </w:rPr>
              <w:t>Please introduce yourselves and about your role in the committee</w:t>
            </w:r>
          </w:p>
          <w:p w14:paraId="612EA75D" w14:textId="77777777" w:rsidR="009026F3" w:rsidRPr="004409EF" w:rsidRDefault="009026F3" w:rsidP="004409EF">
            <w:pPr>
              <w:spacing w:line="276" w:lineRule="auto"/>
              <w:jc w:val="both"/>
              <w:rPr>
                <w:b w:val="0"/>
                <w:bCs w:val="0"/>
              </w:rPr>
            </w:pPr>
          </w:p>
        </w:tc>
      </w:tr>
      <w:tr w:rsidR="009026F3" w:rsidRPr="004409EF" w14:paraId="636BE764" w14:textId="77777777" w:rsidTr="009026F3">
        <w:tc>
          <w:tcPr>
            <w:tcW w:w="9242" w:type="dxa"/>
          </w:tcPr>
          <w:p w14:paraId="459C300E"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Which CPHC initiatives are you familiar with (e.g., MAMTA, RBSK, MAS, JAS others)</w:t>
            </w:r>
          </w:p>
          <w:p w14:paraId="13EC6AB8" w14:textId="77777777" w:rsidR="009026F3" w:rsidRPr="004409EF" w:rsidRDefault="009026F3" w:rsidP="00364C52">
            <w:pPr>
              <w:pStyle w:val="ListParagraph"/>
              <w:numPr>
                <w:ilvl w:val="1"/>
                <w:numId w:val="8"/>
              </w:numPr>
              <w:spacing w:line="276" w:lineRule="auto"/>
              <w:jc w:val="both"/>
              <w:rPr>
                <w:b w:val="0"/>
                <w:bCs w:val="0"/>
              </w:rPr>
            </w:pPr>
            <w:r w:rsidRPr="004409EF">
              <w:rPr>
                <w:b w:val="0"/>
                <w:bCs w:val="0"/>
              </w:rPr>
              <w:t>What are some of the things it does? Could you describe some of the activities?</w:t>
            </w:r>
          </w:p>
          <w:p w14:paraId="6FC6E251" w14:textId="77777777" w:rsidR="009026F3" w:rsidRPr="004409EF" w:rsidRDefault="009026F3" w:rsidP="00364C52">
            <w:pPr>
              <w:pStyle w:val="ListParagraph"/>
              <w:numPr>
                <w:ilvl w:val="1"/>
                <w:numId w:val="8"/>
              </w:numPr>
              <w:spacing w:line="276" w:lineRule="auto"/>
              <w:jc w:val="both"/>
              <w:rPr>
                <w:b w:val="0"/>
                <w:bCs w:val="0"/>
              </w:rPr>
            </w:pPr>
            <w:r w:rsidRPr="004409EF">
              <w:rPr>
                <w:b w:val="0"/>
                <w:bCs w:val="0"/>
              </w:rPr>
              <w:t>Why do we have such committees? What is its purpose?</w:t>
            </w:r>
          </w:p>
          <w:p w14:paraId="3BE53696" w14:textId="77777777" w:rsidR="009026F3" w:rsidRPr="004409EF" w:rsidRDefault="009026F3" w:rsidP="004409EF">
            <w:pPr>
              <w:spacing w:line="276" w:lineRule="auto"/>
              <w:jc w:val="both"/>
              <w:rPr>
                <w:b w:val="0"/>
                <w:bCs w:val="0"/>
              </w:rPr>
            </w:pPr>
          </w:p>
        </w:tc>
      </w:tr>
      <w:tr w:rsidR="009026F3" w:rsidRPr="004409EF" w14:paraId="06990BDF" w14:textId="77777777" w:rsidTr="009026F3">
        <w:tc>
          <w:tcPr>
            <w:tcW w:w="9242" w:type="dxa"/>
          </w:tcPr>
          <w:p w14:paraId="3D98CB6F"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Does your organization have a documented framework or strategy for community engagement in CPHC initiatives?</w:t>
            </w:r>
          </w:p>
          <w:p w14:paraId="29C12E94"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If yes, please briefly describe its key elements.</w:t>
            </w:r>
          </w:p>
          <w:p w14:paraId="7324A1A7"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If no, how do you engage with communities in your work?</w:t>
            </w:r>
          </w:p>
          <w:p w14:paraId="5F5A8538" w14:textId="77777777" w:rsidR="009026F3" w:rsidRPr="004409EF" w:rsidRDefault="009026F3" w:rsidP="00364C52">
            <w:pPr>
              <w:pStyle w:val="ListParagraph"/>
              <w:numPr>
                <w:ilvl w:val="0"/>
                <w:numId w:val="8"/>
              </w:numPr>
              <w:spacing w:line="276" w:lineRule="auto"/>
              <w:jc w:val="both"/>
              <w:rPr>
                <w:rFonts w:eastAsia="Times New Roman"/>
                <w:b w:val="0"/>
                <w:bCs w:val="0"/>
              </w:rPr>
            </w:pPr>
            <w:r w:rsidRPr="004409EF">
              <w:rPr>
                <w:b w:val="0"/>
                <w:bCs w:val="0"/>
                <w:shd w:val="clear" w:color="auto" w:fill="FFFFFF"/>
              </w:rPr>
              <w:t xml:space="preserve">Could you please share with me how our health </w:t>
            </w:r>
            <w:proofErr w:type="spellStart"/>
            <w:r w:rsidRPr="004409EF">
              <w:rPr>
                <w:b w:val="0"/>
                <w:bCs w:val="0"/>
                <w:shd w:val="clear" w:color="auto" w:fill="FFFFFF"/>
              </w:rPr>
              <w:t>centre</w:t>
            </w:r>
            <w:proofErr w:type="spellEnd"/>
            <w:r w:rsidRPr="004409EF">
              <w:rPr>
                <w:b w:val="0"/>
                <w:bCs w:val="0"/>
                <w:shd w:val="clear" w:color="auto" w:fill="FFFFFF"/>
              </w:rPr>
              <w:t xml:space="preserve"> plans to involve the community in health programs? </w:t>
            </w:r>
          </w:p>
          <w:p w14:paraId="2EB5916F" w14:textId="77777777" w:rsidR="009026F3" w:rsidRPr="004409EF" w:rsidRDefault="009026F3" w:rsidP="00364C52">
            <w:pPr>
              <w:pStyle w:val="ListParagraph"/>
              <w:numPr>
                <w:ilvl w:val="0"/>
                <w:numId w:val="8"/>
              </w:numPr>
              <w:spacing w:line="276" w:lineRule="auto"/>
              <w:jc w:val="both"/>
              <w:rPr>
                <w:rFonts w:eastAsia="Times New Roman"/>
                <w:b w:val="0"/>
                <w:bCs w:val="0"/>
              </w:rPr>
            </w:pPr>
            <w:r w:rsidRPr="004409EF">
              <w:rPr>
                <w:b w:val="0"/>
                <w:bCs w:val="0"/>
                <w:shd w:val="clear" w:color="auto" w:fill="FFFFFF"/>
              </w:rPr>
              <w:t>How does your committee identify which health issues are most important to prioritize within our community?</w:t>
            </w:r>
          </w:p>
        </w:tc>
      </w:tr>
      <w:tr w:rsidR="009026F3" w:rsidRPr="004409EF" w14:paraId="3244259A" w14:textId="77777777" w:rsidTr="009026F3">
        <w:tc>
          <w:tcPr>
            <w:tcW w:w="9242" w:type="dxa"/>
          </w:tcPr>
          <w:p w14:paraId="3869147F"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What types of community engagement activities do you implement (e.g., community meetings, focus group discussions, capacity building workshops)</w:t>
            </w:r>
          </w:p>
        </w:tc>
      </w:tr>
      <w:tr w:rsidR="009026F3" w:rsidRPr="004409EF" w14:paraId="2D85DEB6" w14:textId="77777777" w:rsidTr="009026F3">
        <w:tc>
          <w:tcPr>
            <w:tcW w:w="9242" w:type="dxa"/>
          </w:tcPr>
          <w:p w14:paraId="7B635A23"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What changes have you observed in community engagement practices in the last 3 year?</w:t>
            </w:r>
          </w:p>
        </w:tc>
      </w:tr>
      <w:tr w:rsidR="009026F3" w:rsidRPr="004409EF" w14:paraId="205AB0F5" w14:textId="77777777" w:rsidTr="009026F3">
        <w:tc>
          <w:tcPr>
            <w:tcW w:w="9242" w:type="dxa"/>
          </w:tcPr>
          <w:p w14:paraId="03BDB879"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How do you assess the effectiveness of existing community engagement practices in promoting healthcare awareness?</w:t>
            </w:r>
          </w:p>
        </w:tc>
      </w:tr>
      <w:tr w:rsidR="009026F3" w:rsidRPr="004409EF" w14:paraId="7ED01CE2" w14:textId="77777777" w:rsidTr="009026F3">
        <w:tc>
          <w:tcPr>
            <w:tcW w:w="9242" w:type="dxa"/>
          </w:tcPr>
          <w:p w14:paraId="524366EB"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 xml:space="preserve">What are the challenges you face in implementing C.E activities in CPHC initiatives? </w:t>
            </w:r>
          </w:p>
        </w:tc>
      </w:tr>
      <w:tr w:rsidR="009026F3" w:rsidRPr="004409EF" w14:paraId="43E7313D" w14:textId="77777777" w:rsidTr="009026F3">
        <w:tc>
          <w:tcPr>
            <w:tcW w:w="9242" w:type="dxa"/>
          </w:tcPr>
          <w:p w14:paraId="10F1104D" w14:textId="77777777" w:rsidR="009026F3" w:rsidRPr="004409EF" w:rsidRDefault="009026F3" w:rsidP="00364C52">
            <w:pPr>
              <w:pStyle w:val="ListParagraph"/>
              <w:numPr>
                <w:ilvl w:val="0"/>
                <w:numId w:val="8"/>
              </w:numPr>
              <w:spacing w:line="276" w:lineRule="auto"/>
              <w:jc w:val="both"/>
              <w:rPr>
                <w:b w:val="0"/>
                <w:bCs w:val="0"/>
              </w:rPr>
            </w:pPr>
            <w:proofErr w:type="gramStart"/>
            <w:r w:rsidRPr="004409EF">
              <w:rPr>
                <w:b w:val="0"/>
                <w:bCs w:val="0"/>
              </w:rPr>
              <w:t>Is</w:t>
            </w:r>
            <w:proofErr w:type="gramEnd"/>
            <w:r w:rsidRPr="004409EF">
              <w:rPr>
                <w:b w:val="0"/>
                <w:bCs w:val="0"/>
              </w:rPr>
              <w:t xml:space="preserve"> there any public awareness meeting/ programs conducted at village level by HWC in last 3 month?</w:t>
            </w:r>
          </w:p>
          <w:p w14:paraId="0B0B19BD"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If no, reason</w:t>
            </w:r>
          </w:p>
        </w:tc>
      </w:tr>
      <w:tr w:rsidR="009026F3" w:rsidRPr="004409EF" w14:paraId="6D24B920" w14:textId="77777777" w:rsidTr="009026F3">
        <w:tc>
          <w:tcPr>
            <w:tcW w:w="9242" w:type="dxa"/>
          </w:tcPr>
          <w:p w14:paraId="1758D93D"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 xml:space="preserve">Does your organization document your community engagement practices?   </w:t>
            </w:r>
          </w:p>
          <w:p w14:paraId="4692B81A"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 xml:space="preserve">If yes, what types of documentation do you use (e.g., reports, case studies, monitoring checklists):  </w:t>
            </w:r>
          </w:p>
          <w:p w14:paraId="05AD871B"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If no, what are the barriers to documenting your practices?</w:t>
            </w:r>
          </w:p>
        </w:tc>
      </w:tr>
      <w:tr w:rsidR="009026F3" w:rsidRPr="004409EF" w14:paraId="69C40D5F" w14:textId="77777777" w:rsidTr="009026F3">
        <w:tc>
          <w:tcPr>
            <w:tcW w:w="9242" w:type="dxa"/>
          </w:tcPr>
          <w:p w14:paraId="34DEE1CF" w14:textId="77777777" w:rsidR="004409EF" w:rsidRPr="004409EF" w:rsidRDefault="004409EF" w:rsidP="004409EF">
            <w:pPr>
              <w:spacing w:line="276" w:lineRule="auto"/>
              <w:ind w:left="0"/>
              <w:jc w:val="both"/>
              <w:rPr>
                <w:b w:val="0"/>
                <w:bCs w:val="0"/>
              </w:rPr>
            </w:pPr>
          </w:p>
          <w:p w14:paraId="65898C4D"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How do you use your documentation for advocacy purposes?</w:t>
            </w:r>
          </w:p>
          <w:p w14:paraId="68D85876"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Have you shared your documentation with policymakers, researchers, or other stakeholders?</w:t>
            </w:r>
          </w:p>
          <w:p w14:paraId="4EC695B0"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Have you used your documentation to influence policy or program changes?</w:t>
            </w:r>
          </w:p>
          <w:p w14:paraId="33694D37"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Have you shared your documentation, complain or issues with higher authority to improve health outcome?</w:t>
            </w:r>
          </w:p>
        </w:tc>
      </w:tr>
      <w:tr w:rsidR="009026F3" w:rsidRPr="004409EF" w14:paraId="7737C4C8" w14:textId="77777777" w:rsidTr="009026F3">
        <w:tc>
          <w:tcPr>
            <w:tcW w:w="9242" w:type="dxa"/>
          </w:tcPr>
          <w:p w14:paraId="2141DFE9" w14:textId="77777777" w:rsidR="009026F3" w:rsidRPr="004409EF" w:rsidRDefault="009026F3" w:rsidP="004409EF">
            <w:pPr>
              <w:spacing w:line="276" w:lineRule="auto"/>
              <w:ind w:left="0"/>
              <w:jc w:val="both"/>
              <w:rPr>
                <w:b w:val="0"/>
                <w:bCs w:val="0"/>
              </w:rPr>
            </w:pPr>
            <w:r w:rsidRPr="004409EF">
              <w:rPr>
                <w:b w:val="0"/>
                <w:bCs w:val="0"/>
              </w:rPr>
              <w:t>Stakeholder Perspectives</w:t>
            </w:r>
          </w:p>
        </w:tc>
      </w:tr>
      <w:tr w:rsidR="009026F3" w:rsidRPr="004409EF" w14:paraId="5E83D551" w14:textId="77777777" w:rsidTr="009026F3">
        <w:tc>
          <w:tcPr>
            <w:tcW w:w="9242" w:type="dxa"/>
          </w:tcPr>
          <w:p w14:paraId="31853660"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What challenges do you perceive in the current community engagement practices?</w:t>
            </w:r>
          </w:p>
        </w:tc>
      </w:tr>
      <w:tr w:rsidR="009026F3" w:rsidRPr="004409EF" w14:paraId="781D7B74" w14:textId="77777777" w:rsidTr="009026F3">
        <w:tc>
          <w:tcPr>
            <w:tcW w:w="9242" w:type="dxa"/>
          </w:tcPr>
          <w:p w14:paraId="029B7978" w14:textId="77777777" w:rsidR="009026F3" w:rsidRPr="004409EF" w:rsidRDefault="009026F3" w:rsidP="00364C52">
            <w:pPr>
              <w:pStyle w:val="ListParagraph"/>
              <w:numPr>
                <w:ilvl w:val="0"/>
                <w:numId w:val="8"/>
              </w:numPr>
              <w:spacing w:line="276" w:lineRule="auto"/>
              <w:jc w:val="both"/>
              <w:rPr>
                <w:rFonts w:eastAsia="Arial"/>
                <w:b w:val="0"/>
                <w:bCs w:val="0"/>
              </w:rPr>
            </w:pPr>
            <w:r w:rsidRPr="004409EF">
              <w:rPr>
                <w:b w:val="0"/>
                <w:bCs w:val="0"/>
              </w:rPr>
              <w:t xml:space="preserve">In your opinion, what are the key factors contributing to the success of community </w:t>
            </w:r>
            <w:r w:rsidRPr="004409EF">
              <w:rPr>
                <w:b w:val="0"/>
                <w:bCs w:val="0"/>
              </w:rPr>
              <w:lastRenderedPageBreak/>
              <w:t>engagement in healthcare?</w:t>
            </w:r>
          </w:p>
          <w:p w14:paraId="218F996F"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Could you tell us any recent challenges or issues related to responsibility or role within the committee?</w:t>
            </w:r>
          </w:p>
          <w:p w14:paraId="1CFDEA94"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If so, can you elaborate on the specific challenges and how they impacted the committee's effectiveness?</w:t>
            </w:r>
          </w:p>
          <w:p w14:paraId="541D0389" w14:textId="77777777" w:rsidR="009026F3" w:rsidRPr="004409EF" w:rsidRDefault="009026F3" w:rsidP="004409EF">
            <w:pPr>
              <w:spacing w:line="276" w:lineRule="auto"/>
              <w:jc w:val="both"/>
              <w:rPr>
                <w:b w:val="0"/>
                <w:bCs w:val="0"/>
              </w:rPr>
            </w:pPr>
          </w:p>
        </w:tc>
      </w:tr>
      <w:tr w:rsidR="009026F3" w:rsidRPr="004409EF" w14:paraId="4DDB2334" w14:textId="77777777" w:rsidTr="009026F3">
        <w:tc>
          <w:tcPr>
            <w:tcW w:w="9242" w:type="dxa"/>
          </w:tcPr>
          <w:p w14:paraId="1E16056F" w14:textId="77777777" w:rsidR="009026F3" w:rsidRPr="004409EF" w:rsidRDefault="009026F3" w:rsidP="004409EF">
            <w:pPr>
              <w:spacing w:line="276" w:lineRule="auto"/>
              <w:ind w:left="0"/>
              <w:jc w:val="both"/>
              <w:rPr>
                <w:b w:val="0"/>
                <w:bCs w:val="0"/>
              </w:rPr>
            </w:pPr>
            <w:r w:rsidRPr="004409EF">
              <w:rPr>
                <w:b w:val="0"/>
                <w:bCs w:val="0"/>
              </w:rPr>
              <w:lastRenderedPageBreak/>
              <w:t>Scaling-Up Strategies</w:t>
            </w:r>
          </w:p>
        </w:tc>
      </w:tr>
      <w:tr w:rsidR="009026F3" w:rsidRPr="004409EF" w14:paraId="094A8215" w14:textId="77777777" w:rsidTr="009026F3">
        <w:tc>
          <w:tcPr>
            <w:tcW w:w="9242" w:type="dxa"/>
          </w:tcPr>
          <w:p w14:paraId="6AE25E5A"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What strategies do you think would be effective in scaling up successful community engagement practices in Bhavnagar District?</w:t>
            </w:r>
          </w:p>
        </w:tc>
      </w:tr>
      <w:tr w:rsidR="009026F3" w:rsidRPr="004409EF" w14:paraId="292D4B2C" w14:textId="77777777" w:rsidTr="009026F3">
        <w:tc>
          <w:tcPr>
            <w:tcW w:w="9242" w:type="dxa"/>
          </w:tcPr>
          <w:p w14:paraId="0A6D1BF3" w14:textId="4676E94E" w:rsidR="009026F3" w:rsidRPr="004409EF" w:rsidRDefault="009026F3" w:rsidP="00364C52">
            <w:pPr>
              <w:pStyle w:val="ListParagraph"/>
              <w:numPr>
                <w:ilvl w:val="0"/>
                <w:numId w:val="8"/>
              </w:numPr>
              <w:spacing w:line="276" w:lineRule="auto"/>
              <w:jc w:val="both"/>
              <w:rPr>
                <w:b w:val="0"/>
                <w:bCs w:val="0"/>
              </w:rPr>
            </w:pPr>
            <w:r w:rsidRPr="004409EF">
              <w:rPr>
                <w:b w:val="0"/>
                <w:bCs w:val="0"/>
              </w:rPr>
              <w:t xml:space="preserve">Do you need any guidance or training to </w:t>
            </w:r>
            <w:r w:rsidR="00632431" w:rsidRPr="004409EF">
              <w:rPr>
                <w:b w:val="0"/>
                <w:bCs w:val="0"/>
              </w:rPr>
              <w:t>utilized</w:t>
            </w:r>
            <w:r w:rsidRPr="004409EF">
              <w:rPr>
                <w:b w:val="0"/>
                <w:bCs w:val="0"/>
              </w:rPr>
              <w:t xml:space="preserve"> fund?</w:t>
            </w:r>
          </w:p>
          <w:p w14:paraId="16D5F539" w14:textId="7C3005BC" w:rsidR="009026F3" w:rsidRPr="004409EF" w:rsidRDefault="009026F3" w:rsidP="00364C52">
            <w:pPr>
              <w:pStyle w:val="ListParagraph"/>
              <w:numPr>
                <w:ilvl w:val="0"/>
                <w:numId w:val="8"/>
              </w:numPr>
              <w:spacing w:line="276" w:lineRule="auto"/>
              <w:jc w:val="both"/>
              <w:rPr>
                <w:rFonts w:eastAsiaTheme="minorEastAsia"/>
                <w:b w:val="0"/>
                <w:bCs w:val="0"/>
              </w:rPr>
            </w:pPr>
            <w:r w:rsidRPr="004409EF">
              <w:rPr>
                <w:b w:val="0"/>
                <w:bCs w:val="0"/>
              </w:rPr>
              <w:t xml:space="preserve">If yes than </w:t>
            </w:r>
            <w:proofErr w:type="gramStart"/>
            <w:r w:rsidRPr="004409EF">
              <w:rPr>
                <w:b w:val="0"/>
                <w:bCs w:val="0"/>
              </w:rPr>
              <w:t>Can</w:t>
            </w:r>
            <w:proofErr w:type="gramEnd"/>
            <w:r w:rsidRPr="004409EF">
              <w:rPr>
                <w:b w:val="0"/>
                <w:bCs w:val="0"/>
              </w:rPr>
              <w:t xml:space="preserve"> you provide examples of how inadequate training or guidance on fund utilization has impacted in </w:t>
            </w:r>
            <w:r w:rsidR="00632431" w:rsidRPr="004409EF">
              <w:rPr>
                <w:b w:val="0"/>
                <w:bCs w:val="0"/>
              </w:rPr>
              <w:t>programmed</w:t>
            </w:r>
            <w:r w:rsidRPr="004409EF">
              <w:rPr>
                <w:b w:val="0"/>
                <w:bCs w:val="0"/>
              </w:rPr>
              <w:t xml:space="preserve"> or beneficiaries?</w:t>
            </w:r>
          </w:p>
        </w:tc>
      </w:tr>
      <w:tr w:rsidR="009026F3" w:rsidRPr="004409EF" w14:paraId="0D140A49" w14:textId="77777777" w:rsidTr="009026F3">
        <w:tc>
          <w:tcPr>
            <w:tcW w:w="9242" w:type="dxa"/>
          </w:tcPr>
          <w:p w14:paraId="49A9AB0E"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Do you think digitalization of IEC materials, reporting and feedback can address these challenges and improve health outcomes?</w:t>
            </w:r>
          </w:p>
        </w:tc>
      </w:tr>
      <w:tr w:rsidR="009026F3" w:rsidRPr="004409EF" w14:paraId="7C97681B" w14:textId="77777777" w:rsidTr="009026F3">
        <w:tc>
          <w:tcPr>
            <w:tcW w:w="9242" w:type="dxa"/>
          </w:tcPr>
          <w:p w14:paraId="54DB4FF6" w14:textId="77777777" w:rsidR="009026F3" w:rsidRPr="004409EF" w:rsidRDefault="009026F3" w:rsidP="004409EF">
            <w:pPr>
              <w:spacing w:line="276" w:lineRule="auto"/>
              <w:ind w:left="0"/>
              <w:jc w:val="both"/>
              <w:rPr>
                <w:b w:val="0"/>
                <w:bCs w:val="0"/>
              </w:rPr>
            </w:pPr>
            <w:r w:rsidRPr="004409EF">
              <w:rPr>
                <w:b w:val="0"/>
                <w:bCs w:val="0"/>
              </w:rPr>
              <w:t>Health Outcomes:</w:t>
            </w:r>
          </w:p>
        </w:tc>
      </w:tr>
      <w:tr w:rsidR="009026F3" w:rsidRPr="004409EF" w14:paraId="28F77CB3" w14:textId="77777777" w:rsidTr="009026F3">
        <w:tc>
          <w:tcPr>
            <w:tcW w:w="9242" w:type="dxa"/>
          </w:tcPr>
          <w:p w14:paraId="5781C88C"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From your perspective, what improvements in health outcomes would you expect with enhanced community engagement in CPHC?</w:t>
            </w:r>
          </w:p>
        </w:tc>
      </w:tr>
      <w:tr w:rsidR="009026F3" w:rsidRPr="004409EF" w14:paraId="3FC29C6B" w14:textId="77777777" w:rsidTr="009026F3">
        <w:tc>
          <w:tcPr>
            <w:tcW w:w="9242" w:type="dxa"/>
          </w:tcPr>
          <w:p w14:paraId="3977B0B3"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How can the impact of community engagement be measured in terms of health indicators?</w:t>
            </w:r>
          </w:p>
        </w:tc>
      </w:tr>
      <w:tr w:rsidR="009026F3" w:rsidRPr="004409EF" w14:paraId="0A223901" w14:textId="77777777" w:rsidTr="009026F3">
        <w:tc>
          <w:tcPr>
            <w:tcW w:w="9242" w:type="dxa"/>
          </w:tcPr>
          <w:p w14:paraId="27F78319"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Do you have any other comments, suggestions, or recommendations for scaling up community engagement in CPHC initiatives?</w:t>
            </w:r>
          </w:p>
          <w:p w14:paraId="5D6D21D5"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What are some of the things the committee should be doing in the future?</w:t>
            </w:r>
          </w:p>
          <w:p w14:paraId="3EB7DAB8"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What are the things you feel the committee should do in the next year?</w:t>
            </w:r>
          </w:p>
          <w:p w14:paraId="2E4EA5BA" w14:textId="77777777" w:rsidR="009026F3" w:rsidRPr="004409EF" w:rsidRDefault="009026F3" w:rsidP="00364C52">
            <w:pPr>
              <w:pStyle w:val="ListParagraph"/>
              <w:numPr>
                <w:ilvl w:val="0"/>
                <w:numId w:val="8"/>
              </w:numPr>
              <w:spacing w:line="276" w:lineRule="auto"/>
              <w:jc w:val="both"/>
              <w:rPr>
                <w:b w:val="0"/>
                <w:bCs w:val="0"/>
              </w:rPr>
            </w:pPr>
            <w:r w:rsidRPr="004409EF">
              <w:rPr>
                <w:b w:val="0"/>
                <w:bCs w:val="0"/>
              </w:rPr>
              <w:t>What would you like to see improved?</w:t>
            </w:r>
          </w:p>
          <w:p w14:paraId="1A38A518" w14:textId="77777777" w:rsidR="009026F3" w:rsidRPr="004409EF" w:rsidRDefault="009026F3" w:rsidP="004409EF">
            <w:pPr>
              <w:spacing w:line="276" w:lineRule="auto"/>
              <w:jc w:val="both"/>
              <w:rPr>
                <w:b w:val="0"/>
                <w:bCs w:val="0"/>
              </w:rPr>
            </w:pPr>
          </w:p>
        </w:tc>
      </w:tr>
    </w:tbl>
    <w:p w14:paraId="5DF18014" w14:textId="77777777" w:rsidR="009026F3" w:rsidRPr="007C6F14" w:rsidRDefault="009026F3" w:rsidP="006F19E1"/>
    <w:p w14:paraId="14CB5942" w14:textId="77777777" w:rsidR="009026F3" w:rsidRPr="00A556ED" w:rsidRDefault="009026F3" w:rsidP="006F19E1"/>
    <w:p w14:paraId="582BF238" w14:textId="77777777" w:rsidR="009026F3" w:rsidRPr="00A556ED" w:rsidRDefault="009026F3" w:rsidP="006F19E1"/>
    <w:p w14:paraId="17AC0532" w14:textId="3321BA9A" w:rsidR="0056784F" w:rsidRDefault="0056784F" w:rsidP="006F19E1">
      <w:pPr>
        <w:rPr>
          <w:rFonts w:ascii="Calibri" w:hAnsi="Calibri" w:cs="Calibri"/>
          <w:b w:val="0"/>
          <w:bCs w:val="0"/>
          <w:color w:val="auto"/>
        </w:rPr>
      </w:pPr>
      <w:r>
        <w:fldChar w:fldCharType="begin"/>
      </w:r>
      <w:r>
        <w:instrText xml:space="preserve"> LINK Excel.Sheet.12 "C:\\Users\\Arpana\\Downloads\\Untitled spreadsheet.xlsx" "Sheet1!R1C4:R14C7" \a \f 5 \h  \* MERGEFORMAT </w:instrText>
      </w:r>
      <w:r>
        <w:fldChar w:fldCharType="separate"/>
      </w:r>
    </w:p>
    <w:p w14:paraId="7255E18E" w14:textId="77777777" w:rsidR="0056784F" w:rsidRPr="00A556ED" w:rsidRDefault="0056784F" w:rsidP="006F19E1">
      <w:r>
        <w:fldChar w:fldCharType="end"/>
      </w:r>
    </w:p>
    <w:p w14:paraId="28F845DB" w14:textId="67B6FEB2" w:rsidR="00F95A35" w:rsidRPr="00A556ED" w:rsidRDefault="00F95A35" w:rsidP="006F19E1"/>
    <w:sectPr w:rsidR="00F95A35" w:rsidRPr="00A556ED" w:rsidSect="00CA4F91">
      <w:footerReference w:type="default" r:id="rId29"/>
      <w:pgSz w:w="12240" w:h="15840"/>
      <w:pgMar w:top="1440" w:right="1440" w:bottom="1440" w:left="1440" w:header="737" w:footer="0" w:gutter="0"/>
      <w:pgNumType w:start="1"/>
      <w:cols w:space="720"/>
      <w:docGrid w:linePitch="4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7B83AF" w14:textId="77777777" w:rsidR="004C396F" w:rsidRPr="00974E67" w:rsidRDefault="004C396F" w:rsidP="00974E67">
      <w:pPr>
        <w:pStyle w:val="Normal1"/>
        <w:spacing w:after="0" w:line="240" w:lineRule="auto"/>
        <w:rPr>
          <w:rFonts w:asciiTheme="minorHAnsi" w:eastAsia="Helvetica Neue" w:hAnsiTheme="minorHAnsi" w:cstheme="minorHAnsi"/>
          <w:b/>
          <w:color w:val="1F1F1F"/>
          <w:position w:val="-1"/>
          <w:sz w:val="36"/>
          <w:szCs w:val="36"/>
          <w:lang w:eastAsia="en-US"/>
        </w:rPr>
      </w:pPr>
      <w:r>
        <w:separator/>
      </w:r>
    </w:p>
    <w:p w14:paraId="0C7798BC" w14:textId="77777777" w:rsidR="004C396F" w:rsidRDefault="004C396F" w:rsidP="006F19E1"/>
    <w:p w14:paraId="632B14B3" w14:textId="77777777" w:rsidR="004C396F" w:rsidRDefault="004C396F" w:rsidP="006F19E1"/>
    <w:p w14:paraId="06C5FDE8" w14:textId="77777777" w:rsidR="004C396F" w:rsidRDefault="004C396F" w:rsidP="006F19E1"/>
    <w:p w14:paraId="74AA6FD1" w14:textId="77777777" w:rsidR="004C396F" w:rsidRDefault="004C396F" w:rsidP="006F19E1"/>
    <w:p w14:paraId="49908A27" w14:textId="77777777" w:rsidR="004C396F" w:rsidRDefault="004C396F" w:rsidP="006F19E1"/>
    <w:p w14:paraId="4910E34B" w14:textId="77777777" w:rsidR="004C396F" w:rsidRDefault="004C396F" w:rsidP="006F19E1"/>
    <w:p w14:paraId="27EC8805" w14:textId="77777777" w:rsidR="004C396F" w:rsidRDefault="004C396F" w:rsidP="006F19E1"/>
    <w:p w14:paraId="382ADE24" w14:textId="77777777" w:rsidR="004C396F" w:rsidRDefault="004C396F" w:rsidP="006F19E1"/>
    <w:p w14:paraId="5F98D900" w14:textId="77777777" w:rsidR="004C396F" w:rsidRDefault="004C396F" w:rsidP="006F19E1"/>
    <w:p w14:paraId="05C9D19C" w14:textId="77777777" w:rsidR="004C396F" w:rsidRDefault="004C396F" w:rsidP="006F19E1"/>
    <w:p w14:paraId="2A7B03C6" w14:textId="77777777" w:rsidR="004C396F" w:rsidRDefault="004C396F" w:rsidP="006F19E1"/>
    <w:p w14:paraId="4C4C7BF3" w14:textId="77777777" w:rsidR="004C396F" w:rsidRDefault="004C396F" w:rsidP="006F19E1"/>
    <w:p w14:paraId="2D3BFBE2" w14:textId="77777777" w:rsidR="004C396F" w:rsidRDefault="004C396F" w:rsidP="006F19E1"/>
  </w:endnote>
  <w:endnote w:type="continuationSeparator" w:id="0">
    <w:p w14:paraId="7BF3FAA2" w14:textId="77777777" w:rsidR="004C396F" w:rsidRPr="00974E67" w:rsidRDefault="004C396F" w:rsidP="00974E67">
      <w:pPr>
        <w:pStyle w:val="Normal1"/>
        <w:spacing w:after="0" w:line="240" w:lineRule="auto"/>
        <w:rPr>
          <w:rFonts w:asciiTheme="minorHAnsi" w:eastAsia="Helvetica Neue" w:hAnsiTheme="minorHAnsi" w:cstheme="minorHAnsi"/>
          <w:b/>
          <w:color w:val="1F1F1F"/>
          <w:position w:val="-1"/>
          <w:sz w:val="36"/>
          <w:szCs w:val="36"/>
          <w:lang w:eastAsia="en-US"/>
        </w:rPr>
      </w:pPr>
      <w:r>
        <w:continuationSeparator/>
      </w:r>
    </w:p>
    <w:p w14:paraId="59E3130F" w14:textId="77777777" w:rsidR="004C396F" w:rsidRDefault="004C396F" w:rsidP="006F19E1"/>
    <w:p w14:paraId="775F0A2D" w14:textId="77777777" w:rsidR="004C396F" w:rsidRDefault="004C396F" w:rsidP="006F19E1"/>
    <w:p w14:paraId="1416577D" w14:textId="77777777" w:rsidR="004C396F" w:rsidRDefault="004C396F" w:rsidP="006F19E1"/>
    <w:p w14:paraId="382702B2" w14:textId="77777777" w:rsidR="004C396F" w:rsidRDefault="004C396F" w:rsidP="006F19E1"/>
    <w:p w14:paraId="4B9F278D" w14:textId="77777777" w:rsidR="004C396F" w:rsidRDefault="004C396F" w:rsidP="006F19E1"/>
    <w:p w14:paraId="33BD319A" w14:textId="77777777" w:rsidR="004C396F" w:rsidRDefault="004C396F" w:rsidP="006F19E1"/>
    <w:p w14:paraId="7C24B191" w14:textId="77777777" w:rsidR="004C396F" w:rsidRDefault="004C396F" w:rsidP="006F19E1"/>
    <w:p w14:paraId="26BCF29A" w14:textId="77777777" w:rsidR="004C396F" w:rsidRDefault="004C396F" w:rsidP="006F19E1"/>
    <w:p w14:paraId="39B3B937" w14:textId="77777777" w:rsidR="004C396F" w:rsidRDefault="004C396F" w:rsidP="006F19E1"/>
    <w:p w14:paraId="3ED54075" w14:textId="77777777" w:rsidR="004C396F" w:rsidRDefault="004C396F" w:rsidP="006F19E1"/>
    <w:p w14:paraId="16169B4D" w14:textId="77777777" w:rsidR="004C396F" w:rsidRDefault="004C396F" w:rsidP="006F19E1"/>
    <w:p w14:paraId="7C50A7CB" w14:textId="77777777" w:rsidR="004C396F" w:rsidRDefault="004C396F" w:rsidP="006F19E1"/>
    <w:p w14:paraId="3D421A3F" w14:textId="77777777" w:rsidR="004C396F" w:rsidRDefault="004C396F" w:rsidP="006F19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hruti">
    <w:panose1 w:val="02000500000000000000"/>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Neue">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3365"/>
      <w:docPartObj>
        <w:docPartGallery w:val="Page Numbers (Bottom of Page)"/>
        <w:docPartUnique/>
      </w:docPartObj>
    </w:sdtPr>
    <w:sdtContent>
      <w:p w14:paraId="70594E25" w14:textId="77777777" w:rsidR="003C2849" w:rsidRDefault="003C2849">
        <w:pPr>
          <w:pStyle w:val="Footer"/>
          <w:jc w:val="right"/>
        </w:pPr>
        <w:r>
          <w:t xml:space="preserve">Page | </w:t>
        </w:r>
        <w:r w:rsidR="00EA3CA3">
          <w:fldChar w:fldCharType="begin"/>
        </w:r>
        <w:r w:rsidR="00EA3CA3">
          <w:instrText xml:space="preserve"> PAGE   \* MERGEFORMAT </w:instrText>
        </w:r>
        <w:r w:rsidR="00EA3CA3">
          <w:fldChar w:fldCharType="separate"/>
        </w:r>
        <w:r w:rsidR="00EA3CA3">
          <w:rPr>
            <w:noProof/>
          </w:rPr>
          <w:t>1</w:t>
        </w:r>
        <w:r w:rsidR="00EA3CA3">
          <w:rPr>
            <w:noProof/>
          </w:rPr>
          <w:fldChar w:fldCharType="end"/>
        </w:r>
        <w:r>
          <w:t xml:space="preserve"> </w:t>
        </w:r>
      </w:p>
    </w:sdtContent>
  </w:sdt>
  <w:p w14:paraId="2D17DE6C" w14:textId="77777777" w:rsidR="003C2849" w:rsidRDefault="003C2849" w:rsidP="006F19E1"/>
  <w:p w14:paraId="07BCAE2E" w14:textId="77777777" w:rsidR="003C2849" w:rsidRDefault="003C2849" w:rsidP="006F19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881302" w14:textId="77777777" w:rsidR="004C396F" w:rsidRPr="00974E67" w:rsidRDefault="004C396F" w:rsidP="00974E67">
      <w:pPr>
        <w:pStyle w:val="Normal1"/>
        <w:spacing w:after="0" w:line="240" w:lineRule="auto"/>
        <w:rPr>
          <w:rFonts w:asciiTheme="minorHAnsi" w:eastAsia="Helvetica Neue" w:hAnsiTheme="minorHAnsi" w:cstheme="minorHAnsi"/>
          <w:b/>
          <w:color w:val="1F1F1F"/>
          <w:position w:val="-1"/>
          <w:sz w:val="36"/>
          <w:szCs w:val="36"/>
          <w:lang w:eastAsia="en-US"/>
        </w:rPr>
      </w:pPr>
      <w:r>
        <w:separator/>
      </w:r>
    </w:p>
    <w:p w14:paraId="594E0120" w14:textId="77777777" w:rsidR="004C396F" w:rsidRDefault="004C396F" w:rsidP="006F19E1"/>
    <w:p w14:paraId="208E1AD1" w14:textId="77777777" w:rsidR="004C396F" w:rsidRDefault="004C396F" w:rsidP="006F19E1"/>
    <w:p w14:paraId="06A796E0" w14:textId="77777777" w:rsidR="004C396F" w:rsidRDefault="004C396F" w:rsidP="006F19E1"/>
    <w:p w14:paraId="6653C5C5" w14:textId="77777777" w:rsidR="004C396F" w:rsidRDefault="004C396F" w:rsidP="006F19E1"/>
    <w:p w14:paraId="36D711D3" w14:textId="77777777" w:rsidR="004C396F" w:rsidRDefault="004C396F" w:rsidP="006F19E1"/>
    <w:p w14:paraId="73D39DC5" w14:textId="77777777" w:rsidR="004C396F" w:rsidRDefault="004C396F" w:rsidP="006F19E1"/>
    <w:p w14:paraId="185891C5" w14:textId="77777777" w:rsidR="004C396F" w:rsidRDefault="004C396F" w:rsidP="006F19E1"/>
    <w:p w14:paraId="18DCE825" w14:textId="77777777" w:rsidR="004C396F" w:rsidRDefault="004C396F" w:rsidP="006F19E1"/>
    <w:p w14:paraId="6DC2820B" w14:textId="77777777" w:rsidR="004C396F" w:rsidRDefault="004C396F" w:rsidP="006F19E1"/>
    <w:p w14:paraId="5A03DF73" w14:textId="77777777" w:rsidR="004C396F" w:rsidRDefault="004C396F" w:rsidP="006F19E1"/>
    <w:p w14:paraId="61A01791" w14:textId="77777777" w:rsidR="004C396F" w:rsidRDefault="004C396F" w:rsidP="006F19E1"/>
    <w:p w14:paraId="55B4F8E1" w14:textId="77777777" w:rsidR="004C396F" w:rsidRDefault="004C396F" w:rsidP="006F19E1"/>
    <w:p w14:paraId="1ABCBC76" w14:textId="77777777" w:rsidR="004C396F" w:rsidRDefault="004C396F" w:rsidP="006F19E1"/>
  </w:footnote>
  <w:footnote w:type="continuationSeparator" w:id="0">
    <w:p w14:paraId="13E43287" w14:textId="77777777" w:rsidR="004C396F" w:rsidRPr="00974E67" w:rsidRDefault="004C396F" w:rsidP="00974E67">
      <w:pPr>
        <w:pStyle w:val="Normal1"/>
        <w:spacing w:after="0" w:line="240" w:lineRule="auto"/>
        <w:rPr>
          <w:rFonts w:asciiTheme="minorHAnsi" w:eastAsia="Helvetica Neue" w:hAnsiTheme="minorHAnsi" w:cstheme="minorHAnsi"/>
          <w:b/>
          <w:color w:val="1F1F1F"/>
          <w:position w:val="-1"/>
          <w:sz w:val="36"/>
          <w:szCs w:val="36"/>
          <w:lang w:eastAsia="en-US"/>
        </w:rPr>
      </w:pPr>
      <w:r>
        <w:continuationSeparator/>
      </w:r>
    </w:p>
    <w:p w14:paraId="34731E97" w14:textId="77777777" w:rsidR="004C396F" w:rsidRDefault="004C396F" w:rsidP="006F19E1"/>
    <w:p w14:paraId="3F694D83" w14:textId="77777777" w:rsidR="004C396F" w:rsidRDefault="004C396F" w:rsidP="006F19E1"/>
    <w:p w14:paraId="45CF7F71" w14:textId="77777777" w:rsidR="004C396F" w:rsidRDefault="004C396F" w:rsidP="006F19E1"/>
    <w:p w14:paraId="4458FE9F" w14:textId="77777777" w:rsidR="004C396F" w:rsidRDefault="004C396F" w:rsidP="006F19E1"/>
    <w:p w14:paraId="252CFB2C" w14:textId="77777777" w:rsidR="004C396F" w:rsidRDefault="004C396F" w:rsidP="006F19E1"/>
    <w:p w14:paraId="49AC7F8E" w14:textId="77777777" w:rsidR="004C396F" w:rsidRDefault="004C396F" w:rsidP="006F19E1"/>
    <w:p w14:paraId="79A649BE" w14:textId="77777777" w:rsidR="004C396F" w:rsidRDefault="004C396F" w:rsidP="006F19E1"/>
    <w:p w14:paraId="7B67F216" w14:textId="77777777" w:rsidR="004C396F" w:rsidRDefault="004C396F" w:rsidP="006F19E1"/>
    <w:p w14:paraId="5DBF1DC4" w14:textId="77777777" w:rsidR="004C396F" w:rsidRDefault="004C396F" w:rsidP="006F19E1"/>
    <w:p w14:paraId="07E5D813" w14:textId="77777777" w:rsidR="004C396F" w:rsidRDefault="004C396F" w:rsidP="006F19E1"/>
    <w:p w14:paraId="179F0BA6" w14:textId="77777777" w:rsidR="004C396F" w:rsidRDefault="004C396F" w:rsidP="006F19E1"/>
    <w:p w14:paraId="4B8EA25D" w14:textId="77777777" w:rsidR="004C396F" w:rsidRDefault="004C396F" w:rsidP="006F19E1"/>
    <w:p w14:paraId="39F7B96E" w14:textId="77777777" w:rsidR="004C396F" w:rsidRDefault="004C396F" w:rsidP="006F19E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76624"/>
    <w:multiLevelType w:val="hybridMultilevel"/>
    <w:tmpl w:val="8368CA0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15:restartNumberingAfterBreak="0">
    <w:nsid w:val="0E4657A9"/>
    <w:multiLevelType w:val="hybridMultilevel"/>
    <w:tmpl w:val="4ACCF036"/>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21A21EE"/>
    <w:multiLevelType w:val="hybridMultilevel"/>
    <w:tmpl w:val="9CF6F56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38E71E8"/>
    <w:multiLevelType w:val="hybridMultilevel"/>
    <w:tmpl w:val="3D541730"/>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10C019F"/>
    <w:multiLevelType w:val="hybridMultilevel"/>
    <w:tmpl w:val="B9381B54"/>
    <w:lvl w:ilvl="0" w:tplc="40090011">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3A64E32"/>
    <w:multiLevelType w:val="hybridMultilevel"/>
    <w:tmpl w:val="3452A7F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5704FCD"/>
    <w:multiLevelType w:val="hybridMultilevel"/>
    <w:tmpl w:val="58A4FE46"/>
    <w:lvl w:ilvl="0" w:tplc="40090013">
      <w:start w:val="1"/>
      <w:numFmt w:val="upperRoman"/>
      <w:lvlText w:val="%1."/>
      <w:lvlJc w:val="right"/>
      <w:pPr>
        <w:ind w:left="862" w:hanging="360"/>
      </w:pPr>
    </w:lvl>
    <w:lvl w:ilvl="1" w:tplc="40090019" w:tentative="1">
      <w:start w:val="1"/>
      <w:numFmt w:val="lowerLetter"/>
      <w:lvlText w:val="%2."/>
      <w:lvlJc w:val="left"/>
      <w:pPr>
        <w:ind w:left="1582" w:hanging="360"/>
      </w:pPr>
    </w:lvl>
    <w:lvl w:ilvl="2" w:tplc="4009001B" w:tentative="1">
      <w:start w:val="1"/>
      <w:numFmt w:val="lowerRoman"/>
      <w:lvlText w:val="%3."/>
      <w:lvlJc w:val="right"/>
      <w:pPr>
        <w:ind w:left="2302" w:hanging="180"/>
      </w:pPr>
    </w:lvl>
    <w:lvl w:ilvl="3" w:tplc="4009000F" w:tentative="1">
      <w:start w:val="1"/>
      <w:numFmt w:val="decimal"/>
      <w:lvlText w:val="%4."/>
      <w:lvlJc w:val="left"/>
      <w:pPr>
        <w:ind w:left="3022" w:hanging="360"/>
      </w:pPr>
    </w:lvl>
    <w:lvl w:ilvl="4" w:tplc="40090019" w:tentative="1">
      <w:start w:val="1"/>
      <w:numFmt w:val="lowerLetter"/>
      <w:lvlText w:val="%5."/>
      <w:lvlJc w:val="left"/>
      <w:pPr>
        <w:ind w:left="3742" w:hanging="360"/>
      </w:pPr>
    </w:lvl>
    <w:lvl w:ilvl="5" w:tplc="4009001B" w:tentative="1">
      <w:start w:val="1"/>
      <w:numFmt w:val="lowerRoman"/>
      <w:lvlText w:val="%6."/>
      <w:lvlJc w:val="right"/>
      <w:pPr>
        <w:ind w:left="4462" w:hanging="180"/>
      </w:pPr>
    </w:lvl>
    <w:lvl w:ilvl="6" w:tplc="4009000F" w:tentative="1">
      <w:start w:val="1"/>
      <w:numFmt w:val="decimal"/>
      <w:lvlText w:val="%7."/>
      <w:lvlJc w:val="left"/>
      <w:pPr>
        <w:ind w:left="5182" w:hanging="360"/>
      </w:pPr>
    </w:lvl>
    <w:lvl w:ilvl="7" w:tplc="40090019" w:tentative="1">
      <w:start w:val="1"/>
      <w:numFmt w:val="lowerLetter"/>
      <w:lvlText w:val="%8."/>
      <w:lvlJc w:val="left"/>
      <w:pPr>
        <w:ind w:left="5902" w:hanging="360"/>
      </w:pPr>
    </w:lvl>
    <w:lvl w:ilvl="8" w:tplc="4009001B" w:tentative="1">
      <w:start w:val="1"/>
      <w:numFmt w:val="lowerRoman"/>
      <w:lvlText w:val="%9."/>
      <w:lvlJc w:val="right"/>
      <w:pPr>
        <w:ind w:left="6622" w:hanging="180"/>
      </w:pPr>
    </w:lvl>
  </w:abstractNum>
  <w:abstractNum w:abstractNumId="7" w15:restartNumberingAfterBreak="0">
    <w:nsid w:val="3DCC728D"/>
    <w:multiLevelType w:val="hybridMultilevel"/>
    <w:tmpl w:val="D0249DC2"/>
    <w:lvl w:ilvl="0" w:tplc="40090013">
      <w:start w:val="1"/>
      <w:numFmt w:val="upperRoman"/>
      <w:lvlText w:val="%1."/>
      <w:lvlJc w:val="right"/>
      <w:pPr>
        <w:ind w:left="862" w:hanging="360"/>
      </w:pPr>
    </w:lvl>
    <w:lvl w:ilvl="1" w:tplc="40090019" w:tentative="1">
      <w:start w:val="1"/>
      <w:numFmt w:val="lowerLetter"/>
      <w:lvlText w:val="%2."/>
      <w:lvlJc w:val="left"/>
      <w:pPr>
        <w:ind w:left="1582" w:hanging="360"/>
      </w:pPr>
    </w:lvl>
    <w:lvl w:ilvl="2" w:tplc="4009001B" w:tentative="1">
      <w:start w:val="1"/>
      <w:numFmt w:val="lowerRoman"/>
      <w:lvlText w:val="%3."/>
      <w:lvlJc w:val="right"/>
      <w:pPr>
        <w:ind w:left="2302" w:hanging="180"/>
      </w:pPr>
    </w:lvl>
    <w:lvl w:ilvl="3" w:tplc="4009000F" w:tentative="1">
      <w:start w:val="1"/>
      <w:numFmt w:val="decimal"/>
      <w:lvlText w:val="%4."/>
      <w:lvlJc w:val="left"/>
      <w:pPr>
        <w:ind w:left="3022" w:hanging="360"/>
      </w:pPr>
    </w:lvl>
    <w:lvl w:ilvl="4" w:tplc="40090019" w:tentative="1">
      <w:start w:val="1"/>
      <w:numFmt w:val="lowerLetter"/>
      <w:lvlText w:val="%5."/>
      <w:lvlJc w:val="left"/>
      <w:pPr>
        <w:ind w:left="3742" w:hanging="360"/>
      </w:pPr>
    </w:lvl>
    <w:lvl w:ilvl="5" w:tplc="4009001B" w:tentative="1">
      <w:start w:val="1"/>
      <w:numFmt w:val="lowerRoman"/>
      <w:lvlText w:val="%6."/>
      <w:lvlJc w:val="right"/>
      <w:pPr>
        <w:ind w:left="4462" w:hanging="180"/>
      </w:pPr>
    </w:lvl>
    <w:lvl w:ilvl="6" w:tplc="4009000F" w:tentative="1">
      <w:start w:val="1"/>
      <w:numFmt w:val="decimal"/>
      <w:lvlText w:val="%7."/>
      <w:lvlJc w:val="left"/>
      <w:pPr>
        <w:ind w:left="5182" w:hanging="360"/>
      </w:pPr>
    </w:lvl>
    <w:lvl w:ilvl="7" w:tplc="40090019" w:tentative="1">
      <w:start w:val="1"/>
      <w:numFmt w:val="lowerLetter"/>
      <w:lvlText w:val="%8."/>
      <w:lvlJc w:val="left"/>
      <w:pPr>
        <w:ind w:left="5902" w:hanging="360"/>
      </w:pPr>
    </w:lvl>
    <w:lvl w:ilvl="8" w:tplc="4009001B" w:tentative="1">
      <w:start w:val="1"/>
      <w:numFmt w:val="lowerRoman"/>
      <w:lvlText w:val="%9."/>
      <w:lvlJc w:val="right"/>
      <w:pPr>
        <w:ind w:left="6622" w:hanging="180"/>
      </w:pPr>
    </w:lvl>
  </w:abstractNum>
  <w:abstractNum w:abstractNumId="8" w15:restartNumberingAfterBreak="0">
    <w:nsid w:val="40EA2044"/>
    <w:multiLevelType w:val="hybridMultilevel"/>
    <w:tmpl w:val="31202870"/>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52C69C5"/>
    <w:multiLevelType w:val="hybridMultilevel"/>
    <w:tmpl w:val="CE5A0E24"/>
    <w:lvl w:ilvl="0" w:tplc="40090013">
      <w:start w:val="1"/>
      <w:numFmt w:val="upperRoman"/>
      <w:lvlText w:val="%1."/>
      <w:lvlJc w:val="right"/>
      <w:pPr>
        <w:ind w:left="862" w:hanging="360"/>
      </w:pPr>
    </w:lvl>
    <w:lvl w:ilvl="1" w:tplc="40090019" w:tentative="1">
      <w:start w:val="1"/>
      <w:numFmt w:val="lowerLetter"/>
      <w:lvlText w:val="%2."/>
      <w:lvlJc w:val="left"/>
      <w:pPr>
        <w:ind w:left="1582" w:hanging="360"/>
      </w:pPr>
    </w:lvl>
    <w:lvl w:ilvl="2" w:tplc="4009001B" w:tentative="1">
      <w:start w:val="1"/>
      <w:numFmt w:val="lowerRoman"/>
      <w:lvlText w:val="%3."/>
      <w:lvlJc w:val="right"/>
      <w:pPr>
        <w:ind w:left="2302" w:hanging="180"/>
      </w:pPr>
    </w:lvl>
    <w:lvl w:ilvl="3" w:tplc="4009000F" w:tentative="1">
      <w:start w:val="1"/>
      <w:numFmt w:val="decimal"/>
      <w:lvlText w:val="%4."/>
      <w:lvlJc w:val="left"/>
      <w:pPr>
        <w:ind w:left="3022" w:hanging="360"/>
      </w:pPr>
    </w:lvl>
    <w:lvl w:ilvl="4" w:tplc="40090019" w:tentative="1">
      <w:start w:val="1"/>
      <w:numFmt w:val="lowerLetter"/>
      <w:lvlText w:val="%5."/>
      <w:lvlJc w:val="left"/>
      <w:pPr>
        <w:ind w:left="3742" w:hanging="360"/>
      </w:pPr>
    </w:lvl>
    <w:lvl w:ilvl="5" w:tplc="4009001B" w:tentative="1">
      <w:start w:val="1"/>
      <w:numFmt w:val="lowerRoman"/>
      <w:lvlText w:val="%6."/>
      <w:lvlJc w:val="right"/>
      <w:pPr>
        <w:ind w:left="4462" w:hanging="180"/>
      </w:pPr>
    </w:lvl>
    <w:lvl w:ilvl="6" w:tplc="4009000F" w:tentative="1">
      <w:start w:val="1"/>
      <w:numFmt w:val="decimal"/>
      <w:lvlText w:val="%7."/>
      <w:lvlJc w:val="left"/>
      <w:pPr>
        <w:ind w:left="5182" w:hanging="360"/>
      </w:pPr>
    </w:lvl>
    <w:lvl w:ilvl="7" w:tplc="40090019" w:tentative="1">
      <w:start w:val="1"/>
      <w:numFmt w:val="lowerLetter"/>
      <w:lvlText w:val="%8."/>
      <w:lvlJc w:val="left"/>
      <w:pPr>
        <w:ind w:left="5902" w:hanging="360"/>
      </w:pPr>
    </w:lvl>
    <w:lvl w:ilvl="8" w:tplc="4009001B" w:tentative="1">
      <w:start w:val="1"/>
      <w:numFmt w:val="lowerRoman"/>
      <w:lvlText w:val="%9."/>
      <w:lvlJc w:val="right"/>
      <w:pPr>
        <w:ind w:left="6622" w:hanging="180"/>
      </w:pPr>
    </w:lvl>
  </w:abstractNum>
  <w:abstractNum w:abstractNumId="10" w15:restartNumberingAfterBreak="0">
    <w:nsid w:val="46F31A8D"/>
    <w:multiLevelType w:val="hybridMultilevel"/>
    <w:tmpl w:val="6D0A76D8"/>
    <w:lvl w:ilvl="0" w:tplc="40090001">
      <w:start w:val="1"/>
      <w:numFmt w:val="bullet"/>
      <w:lvlText w:val=""/>
      <w:lvlJc w:val="left"/>
      <w:pPr>
        <w:ind w:left="862" w:hanging="360"/>
      </w:pPr>
      <w:rPr>
        <w:rFonts w:ascii="Symbol" w:hAnsi="Symbol" w:hint="default"/>
      </w:rPr>
    </w:lvl>
    <w:lvl w:ilvl="1" w:tplc="40090003" w:tentative="1">
      <w:start w:val="1"/>
      <w:numFmt w:val="bullet"/>
      <w:lvlText w:val="o"/>
      <w:lvlJc w:val="left"/>
      <w:pPr>
        <w:ind w:left="1582" w:hanging="360"/>
      </w:pPr>
      <w:rPr>
        <w:rFonts w:ascii="Courier New" w:hAnsi="Courier New" w:cs="Courier New" w:hint="default"/>
      </w:rPr>
    </w:lvl>
    <w:lvl w:ilvl="2" w:tplc="40090005" w:tentative="1">
      <w:start w:val="1"/>
      <w:numFmt w:val="bullet"/>
      <w:lvlText w:val=""/>
      <w:lvlJc w:val="left"/>
      <w:pPr>
        <w:ind w:left="2302" w:hanging="360"/>
      </w:pPr>
      <w:rPr>
        <w:rFonts w:ascii="Wingdings" w:hAnsi="Wingdings" w:hint="default"/>
      </w:rPr>
    </w:lvl>
    <w:lvl w:ilvl="3" w:tplc="40090001" w:tentative="1">
      <w:start w:val="1"/>
      <w:numFmt w:val="bullet"/>
      <w:lvlText w:val=""/>
      <w:lvlJc w:val="left"/>
      <w:pPr>
        <w:ind w:left="3022" w:hanging="360"/>
      </w:pPr>
      <w:rPr>
        <w:rFonts w:ascii="Symbol" w:hAnsi="Symbol" w:hint="default"/>
      </w:rPr>
    </w:lvl>
    <w:lvl w:ilvl="4" w:tplc="40090003" w:tentative="1">
      <w:start w:val="1"/>
      <w:numFmt w:val="bullet"/>
      <w:lvlText w:val="o"/>
      <w:lvlJc w:val="left"/>
      <w:pPr>
        <w:ind w:left="3742" w:hanging="360"/>
      </w:pPr>
      <w:rPr>
        <w:rFonts w:ascii="Courier New" w:hAnsi="Courier New" w:cs="Courier New" w:hint="default"/>
      </w:rPr>
    </w:lvl>
    <w:lvl w:ilvl="5" w:tplc="40090005" w:tentative="1">
      <w:start w:val="1"/>
      <w:numFmt w:val="bullet"/>
      <w:lvlText w:val=""/>
      <w:lvlJc w:val="left"/>
      <w:pPr>
        <w:ind w:left="4462" w:hanging="360"/>
      </w:pPr>
      <w:rPr>
        <w:rFonts w:ascii="Wingdings" w:hAnsi="Wingdings" w:hint="default"/>
      </w:rPr>
    </w:lvl>
    <w:lvl w:ilvl="6" w:tplc="40090001" w:tentative="1">
      <w:start w:val="1"/>
      <w:numFmt w:val="bullet"/>
      <w:lvlText w:val=""/>
      <w:lvlJc w:val="left"/>
      <w:pPr>
        <w:ind w:left="5182" w:hanging="360"/>
      </w:pPr>
      <w:rPr>
        <w:rFonts w:ascii="Symbol" w:hAnsi="Symbol" w:hint="default"/>
      </w:rPr>
    </w:lvl>
    <w:lvl w:ilvl="7" w:tplc="40090003" w:tentative="1">
      <w:start w:val="1"/>
      <w:numFmt w:val="bullet"/>
      <w:lvlText w:val="o"/>
      <w:lvlJc w:val="left"/>
      <w:pPr>
        <w:ind w:left="5902" w:hanging="360"/>
      </w:pPr>
      <w:rPr>
        <w:rFonts w:ascii="Courier New" w:hAnsi="Courier New" w:cs="Courier New" w:hint="default"/>
      </w:rPr>
    </w:lvl>
    <w:lvl w:ilvl="8" w:tplc="40090005" w:tentative="1">
      <w:start w:val="1"/>
      <w:numFmt w:val="bullet"/>
      <w:lvlText w:val=""/>
      <w:lvlJc w:val="left"/>
      <w:pPr>
        <w:ind w:left="6622" w:hanging="360"/>
      </w:pPr>
      <w:rPr>
        <w:rFonts w:ascii="Wingdings" w:hAnsi="Wingdings" w:hint="default"/>
      </w:rPr>
    </w:lvl>
  </w:abstractNum>
  <w:abstractNum w:abstractNumId="11" w15:restartNumberingAfterBreak="0">
    <w:nsid w:val="4E44401F"/>
    <w:multiLevelType w:val="hybridMultilevel"/>
    <w:tmpl w:val="5BECC32A"/>
    <w:lvl w:ilvl="0" w:tplc="40090011">
      <w:start w:val="1"/>
      <w:numFmt w:val="decimal"/>
      <w:lvlText w:val="%1)"/>
      <w:lvlJc w:val="left"/>
      <w:pPr>
        <w:ind w:left="862" w:hanging="360"/>
      </w:pPr>
    </w:lvl>
    <w:lvl w:ilvl="1" w:tplc="40090019" w:tentative="1">
      <w:start w:val="1"/>
      <w:numFmt w:val="lowerLetter"/>
      <w:lvlText w:val="%2."/>
      <w:lvlJc w:val="left"/>
      <w:pPr>
        <w:ind w:left="1582" w:hanging="360"/>
      </w:pPr>
    </w:lvl>
    <w:lvl w:ilvl="2" w:tplc="4009001B" w:tentative="1">
      <w:start w:val="1"/>
      <w:numFmt w:val="lowerRoman"/>
      <w:lvlText w:val="%3."/>
      <w:lvlJc w:val="right"/>
      <w:pPr>
        <w:ind w:left="2302" w:hanging="180"/>
      </w:pPr>
    </w:lvl>
    <w:lvl w:ilvl="3" w:tplc="4009000F" w:tentative="1">
      <w:start w:val="1"/>
      <w:numFmt w:val="decimal"/>
      <w:lvlText w:val="%4."/>
      <w:lvlJc w:val="left"/>
      <w:pPr>
        <w:ind w:left="3022" w:hanging="360"/>
      </w:pPr>
    </w:lvl>
    <w:lvl w:ilvl="4" w:tplc="40090019" w:tentative="1">
      <w:start w:val="1"/>
      <w:numFmt w:val="lowerLetter"/>
      <w:lvlText w:val="%5."/>
      <w:lvlJc w:val="left"/>
      <w:pPr>
        <w:ind w:left="3742" w:hanging="360"/>
      </w:pPr>
    </w:lvl>
    <w:lvl w:ilvl="5" w:tplc="4009001B" w:tentative="1">
      <w:start w:val="1"/>
      <w:numFmt w:val="lowerRoman"/>
      <w:lvlText w:val="%6."/>
      <w:lvlJc w:val="right"/>
      <w:pPr>
        <w:ind w:left="4462" w:hanging="180"/>
      </w:pPr>
    </w:lvl>
    <w:lvl w:ilvl="6" w:tplc="4009000F" w:tentative="1">
      <w:start w:val="1"/>
      <w:numFmt w:val="decimal"/>
      <w:lvlText w:val="%7."/>
      <w:lvlJc w:val="left"/>
      <w:pPr>
        <w:ind w:left="5182" w:hanging="360"/>
      </w:pPr>
    </w:lvl>
    <w:lvl w:ilvl="7" w:tplc="40090019" w:tentative="1">
      <w:start w:val="1"/>
      <w:numFmt w:val="lowerLetter"/>
      <w:lvlText w:val="%8."/>
      <w:lvlJc w:val="left"/>
      <w:pPr>
        <w:ind w:left="5902" w:hanging="360"/>
      </w:pPr>
    </w:lvl>
    <w:lvl w:ilvl="8" w:tplc="4009001B" w:tentative="1">
      <w:start w:val="1"/>
      <w:numFmt w:val="lowerRoman"/>
      <w:lvlText w:val="%9."/>
      <w:lvlJc w:val="right"/>
      <w:pPr>
        <w:ind w:left="6622" w:hanging="180"/>
      </w:pPr>
    </w:lvl>
  </w:abstractNum>
  <w:abstractNum w:abstractNumId="12" w15:restartNumberingAfterBreak="0">
    <w:nsid w:val="53D14AEF"/>
    <w:multiLevelType w:val="hybridMultilevel"/>
    <w:tmpl w:val="FFCAB4C8"/>
    <w:lvl w:ilvl="0" w:tplc="40090013">
      <w:start w:val="1"/>
      <w:numFmt w:val="upperRoman"/>
      <w:lvlText w:val="%1."/>
      <w:lvlJc w:val="righ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3" w15:restartNumberingAfterBreak="0">
    <w:nsid w:val="57B209AC"/>
    <w:multiLevelType w:val="hybridMultilevel"/>
    <w:tmpl w:val="E4263AF0"/>
    <w:lvl w:ilvl="0" w:tplc="40090009">
      <w:start w:val="1"/>
      <w:numFmt w:val="bullet"/>
      <w:lvlText w:val=""/>
      <w:lvlJc w:val="left"/>
      <w:pPr>
        <w:ind w:left="862" w:hanging="360"/>
      </w:pPr>
      <w:rPr>
        <w:rFonts w:ascii="Wingdings" w:hAnsi="Wingdings" w:hint="default"/>
      </w:rPr>
    </w:lvl>
    <w:lvl w:ilvl="1" w:tplc="40090003" w:tentative="1">
      <w:start w:val="1"/>
      <w:numFmt w:val="bullet"/>
      <w:lvlText w:val="o"/>
      <w:lvlJc w:val="left"/>
      <w:pPr>
        <w:ind w:left="1582" w:hanging="360"/>
      </w:pPr>
      <w:rPr>
        <w:rFonts w:ascii="Courier New" w:hAnsi="Courier New" w:cs="Courier New" w:hint="default"/>
      </w:rPr>
    </w:lvl>
    <w:lvl w:ilvl="2" w:tplc="40090005" w:tentative="1">
      <w:start w:val="1"/>
      <w:numFmt w:val="bullet"/>
      <w:lvlText w:val=""/>
      <w:lvlJc w:val="left"/>
      <w:pPr>
        <w:ind w:left="2302" w:hanging="360"/>
      </w:pPr>
      <w:rPr>
        <w:rFonts w:ascii="Wingdings" w:hAnsi="Wingdings" w:hint="default"/>
      </w:rPr>
    </w:lvl>
    <w:lvl w:ilvl="3" w:tplc="40090001" w:tentative="1">
      <w:start w:val="1"/>
      <w:numFmt w:val="bullet"/>
      <w:lvlText w:val=""/>
      <w:lvlJc w:val="left"/>
      <w:pPr>
        <w:ind w:left="3022" w:hanging="360"/>
      </w:pPr>
      <w:rPr>
        <w:rFonts w:ascii="Symbol" w:hAnsi="Symbol" w:hint="default"/>
      </w:rPr>
    </w:lvl>
    <w:lvl w:ilvl="4" w:tplc="40090003" w:tentative="1">
      <w:start w:val="1"/>
      <w:numFmt w:val="bullet"/>
      <w:lvlText w:val="o"/>
      <w:lvlJc w:val="left"/>
      <w:pPr>
        <w:ind w:left="3742" w:hanging="360"/>
      </w:pPr>
      <w:rPr>
        <w:rFonts w:ascii="Courier New" w:hAnsi="Courier New" w:cs="Courier New" w:hint="default"/>
      </w:rPr>
    </w:lvl>
    <w:lvl w:ilvl="5" w:tplc="40090005" w:tentative="1">
      <w:start w:val="1"/>
      <w:numFmt w:val="bullet"/>
      <w:lvlText w:val=""/>
      <w:lvlJc w:val="left"/>
      <w:pPr>
        <w:ind w:left="4462" w:hanging="360"/>
      </w:pPr>
      <w:rPr>
        <w:rFonts w:ascii="Wingdings" w:hAnsi="Wingdings" w:hint="default"/>
      </w:rPr>
    </w:lvl>
    <w:lvl w:ilvl="6" w:tplc="40090001" w:tentative="1">
      <w:start w:val="1"/>
      <w:numFmt w:val="bullet"/>
      <w:lvlText w:val=""/>
      <w:lvlJc w:val="left"/>
      <w:pPr>
        <w:ind w:left="5182" w:hanging="360"/>
      </w:pPr>
      <w:rPr>
        <w:rFonts w:ascii="Symbol" w:hAnsi="Symbol" w:hint="default"/>
      </w:rPr>
    </w:lvl>
    <w:lvl w:ilvl="7" w:tplc="40090003" w:tentative="1">
      <w:start w:val="1"/>
      <w:numFmt w:val="bullet"/>
      <w:lvlText w:val="o"/>
      <w:lvlJc w:val="left"/>
      <w:pPr>
        <w:ind w:left="5902" w:hanging="360"/>
      </w:pPr>
      <w:rPr>
        <w:rFonts w:ascii="Courier New" w:hAnsi="Courier New" w:cs="Courier New" w:hint="default"/>
      </w:rPr>
    </w:lvl>
    <w:lvl w:ilvl="8" w:tplc="40090005" w:tentative="1">
      <w:start w:val="1"/>
      <w:numFmt w:val="bullet"/>
      <w:lvlText w:val=""/>
      <w:lvlJc w:val="left"/>
      <w:pPr>
        <w:ind w:left="6622" w:hanging="360"/>
      </w:pPr>
      <w:rPr>
        <w:rFonts w:ascii="Wingdings" w:hAnsi="Wingdings" w:hint="default"/>
      </w:rPr>
    </w:lvl>
  </w:abstractNum>
  <w:abstractNum w:abstractNumId="14" w15:restartNumberingAfterBreak="0">
    <w:nsid w:val="64061914"/>
    <w:multiLevelType w:val="hybridMultilevel"/>
    <w:tmpl w:val="B732B05E"/>
    <w:lvl w:ilvl="0" w:tplc="40090013">
      <w:start w:val="1"/>
      <w:numFmt w:val="upperRoman"/>
      <w:lvlText w:val="%1."/>
      <w:lvlJc w:val="right"/>
      <w:pPr>
        <w:ind w:left="862" w:hanging="360"/>
      </w:pPr>
    </w:lvl>
    <w:lvl w:ilvl="1" w:tplc="40090019" w:tentative="1">
      <w:start w:val="1"/>
      <w:numFmt w:val="lowerLetter"/>
      <w:lvlText w:val="%2."/>
      <w:lvlJc w:val="left"/>
      <w:pPr>
        <w:ind w:left="1582" w:hanging="360"/>
      </w:pPr>
    </w:lvl>
    <w:lvl w:ilvl="2" w:tplc="4009001B" w:tentative="1">
      <w:start w:val="1"/>
      <w:numFmt w:val="lowerRoman"/>
      <w:lvlText w:val="%3."/>
      <w:lvlJc w:val="right"/>
      <w:pPr>
        <w:ind w:left="2302" w:hanging="180"/>
      </w:pPr>
    </w:lvl>
    <w:lvl w:ilvl="3" w:tplc="4009000F" w:tentative="1">
      <w:start w:val="1"/>
      <w:numFmt w:val="decimal"/>
      <w:lvlText w:val="%4."/>
      <w:lvlJc w:val="left"/>
      <w:pPr>
        <w:ind w:left="3022" w:hanging="360"/>
      </w:pPr>
    </w:lvl>
    <w:lvl w:ilvl="4" w:tplc="40090019" w:tentative="1">
      <w:start w:val="1"/>
      <w:numFmt w:val="lowerLetter"/>
      <w:lvlText w:val="%5."/>
      <w:lvlJc w:val="left"/>
      <w:pPr>
        <w:ind w:left="3742" w:hanging="360"/>
      </w:pPr>
    </w:lvl>
    <w:lvl w:ilvl="5" w:tplc="4009001B" w:tentative="1">
      <w:start w:val="1"/>
      <w:numFmt w:val="lowerRoman"/>
      <w:lvlText w:val="%6."/>
      <w:lvlJc w:val="right"/>
      <w:pPr>
        <w:ind w:left="4462" w:hanging="180"/>
      </w:pPr>
    </w:lvl>
    <w:lvl w:ilvl="6" w:tplc="4009000F" w:tentative="1">
      <w:start w:val="1"/>
      <w:numFmt w:val="decimal"/>
      <w:lvlText w:val="%7."/>
      <w:lvlJc w:val="left"/>
      <w:pPr>
        <w:ind w:left="5182" w:hanging="360"/>
      </w:pPr>
    </w:lvl>
    <w:lvl w:ilvl="7" w:tplc="40090019" w:tentative="1">
      <w:start w:val="1"/>
      <w:numFmt w:val="lowerLetter"/>
      <w:lvlText w:val="%8."/>
      <w:lvlJc w:val="left"/>
      <w:pPr>
        <w:ind w:left="5902" w:hanging="360"/>
      </w:pPr>
    </w:lvl>
    <w:lvl w:ilvl="8" w:tplc="4009001B" w:tentative="1">
      <w:start w:val="1"/>
      <w:numFmt w:val="lowerRoman"/>
      <w:lvlText w:val="%9."/>
      <w:lvlJc w:val="right"/>
      <w:pPr>
        <w:ind w:left="6622" w:hanging="180"/>
      </w:pPr>
    </w:lvl>
  </w:abstractNum>
  <w:abstractNum w:abstractNumId="15" w15:restartNumberingAfterBreak="0">
    <w:nsid w:val="709C67A4"/>
    <w:multiLevelType w:val="hybridMultilevel"/>
    <w:tmpl w:val="7C08C642"/>
    <w:lvl w:ilvl="0" w:tplc="40090013">
      <w:start w:val="1"/>
      <w:numFmt w:val="upperRoman"/>
      <w:lvlText w:val="%1."/>
      <w:lvlJc w:val="right"/>
      <w:pPr>
        <w:ind w:left="862" w:hanging="360"/>
      </w:pPr>
    </w:lvl>
    <w:lvl w:ilvl="1" w:tplc="40090019" w:tentative="1">
      <w:start w:val="1"/>
      <w:numFmt w:val="lowerLetter"/>
      <w:lvlText w:val="%2."/>
      <w:lvlJc w:val="left"/>
      <w:pPr>
        <w:ind w:left="1582" w:hanging="360"/>
      </w:pPr>
    </w:lvl>
    <w:lvl w:ilvl="2" w:tplc="4009001B" w:tentative="1">
      <w:start w:val="1"/>
      <w:numFmt w:val="lowerRoman"/>
      <w:lvlText w:val="%3."/>
      <w:lvlJc w:val="right"/>
      <w:pPr>
        <w:ind w:left="2302" w:hanging="180"/>
      </w:pPr>
    </w:lvl>
    <w:lvl w:ilvl="3" w:tplc="4009000F" w:tentative="1">
      <w:start w:val="1"/>
      <w:numFmt w:val="decimal"/>
      <w:lvlText w:val="%4."/>
      <w:lvlJc w:val="left"/>
      <w:pPr>
        <w:ind w:left="3022" w:hanging="360"/>
      </w:pPr>
    </w:lvl>
    <w:lvl w:ilvl="4" w:tplc="40090019" w:tentative="1">
      <w:start w:val="1"/>
      <w:numFmt w:val="lowerLetter"/>
      <w:lvlText w:val="%5."/>
      <w:lvlJc w:val="left"/>
      <w:pPr>
        <w:ind w:left="3742" w:hanging="360"/>
      </w:pPr>
    </w:lvl>
    <w:lvl w:ilvl="5" w:tplc="4009001B" w:tentative="1">
      <w:start w:val="1"/>
      <w:numFmt w:val="lowerRoman"/>
      <w:lvlText w:val="%6."/>
      <w:lvlJc w:val="right"/>
      <w:pPr>
        <w:ind w:left="4462" w:hanging="180"/>
      </w:pPr>
    </w:lvl>
    <w:lvl w:ilvl="6" w:tplc="4009000F" w:tentative="1">
      <w:start w:val="1"/>
      <w:numFmt w:val="decimal"/>
      <w:lvlText w:val="%7."/>
      <w:lvlJc w:val="left"/>
      <w:pPr>
        <w:ind w:left="5182" w:hanging="360"/>
      </w:pPr>
    </w:lvl>
    <w:lvl w:ilvl="7" w:tplc="40090019" w:tentative="1">
      <w:start w:val="1"/>
      <w:numFmt w:val="lowerLetter"/>
      <w:lvlText w:val="%8."/>
      <w:lvlJc w:val="left"/>
      <w:pPr>
        <w:ind w:left="5902" w:hanging="360"/>
      </w:pPr>
    </w:lvl>
    <w:lvl w:ilvl="8" w:tplc="4009001B" w:tentative="1">
      <w:start w:val="1"/>
      <w:numFmt w:val="lowerRoman"/>
      <w:lvlText w:val="%9."/>
      <w:lvlJc w:val="right"/>
      <w:pPr>
        <w:ind w:left="6622" w:hanging="180"/>
      </w:pPr>
    </w:lvl>
  </w:abstractNum>
  <w:abstractNum w:abstractNumId="16" w15:restartNumberingAfterBreak="0">
    <w:nsid w:val="757D0F0F"/>
    <w:multiLevelType w:val="hybridMultilevel"/>
    <w:tmpl w:val="DBD8884C"/>
    <w:lvl w:ilvl="0" w:tplc="40090013">
      <w:start w:val="1"/>
      <w:numFmt w:val="upperRoman"/>
      <w:lvlText w:val="%1."/>
      <w:lvlJc w:val="right"/>
      <w:pPr>
        <w:ind w:left="862" w:hanging="360"/>
      </w:pPr>
    </w:lvl>
    <w:lvl w:ilvl="1" w:tplc="40090019" w:tentative="1">
      <w:start w:val="1"/>
      <w:numFmt w:val="lowerLetter"/>
      <w:lvlText w:val="%2."/>
      <w:lvlJc w:val="left"/>
      <w:pPr>
        <w:ind w:left="1582" w:hanging="360"/>
      </w:pPr>
    </w:lvl>
    <w:lvl w:ilvl="2" w:tplc="4009001B" w:tentative="1">
      <w:start w:val="1"/>
      <w:numFmt w:val="lowerRoman"/>
      <w:lvlText w:val="%3."/>
      <w:lvlJc w:val="right"/>
      <w:pPr>
        <w:ind w:left="2302" w:hanging="180"/>
      </w:pPr>
    </w:lvl>
    <w:lvl w:ilvl="3" w:tplc="4009000F" w:tentative="1">
      <w:start w:val="1"/>
      <w:numFmt w:val="decimal"/>
      <w:lvlText w:val="%4."/>
      <w:lvlJc w:val="left"/>
      <w:pPr>
        <w:ind w:left="3022" w:hanging="360"/>
      </w:pPr>
    </w:lvl>
    <w:lvl w:ilvl="4" w:tplc="40090019" w:tentative="1">
      <w:start w:val="1"/>
      <w:numFmt w:val="lowerLetter"/>
      <w:lvlText w:val="%5."/>
      <w:lvlJc w:val="left"/>
      <w:pPr>
        <w:ind w:left="3742" w:hanging="360"/>
      </w:pPr>
    </w:lvl>
    <w:lvl w:ilvl="5" w:tplc="4009001B" w:tentative="1">
      <w:start w:val="1"/>
      <w:numFmt w:val="lowerRoman"/>
      <w:lvlText w:val="%6."/>
      <w:lvlJc w:val="right"/>
      <w:pPr>
        <w:ind w:left="4462" w:hanging="180"/>
      </w:pPr>
    </w:lvl>
    <w:lvl w:ilvl="6" w:tplc="4009000F" w:tentative="1">
      <w:start w:val="1"/>
      <w:numFmt w:val="decimal"/>
      <w:lvlText w:val="%7."/>
      <w:lvlJc w:val="left"/>
      <w:pPr>
        <w:ind w:left="5182" w:hanging="360"/>
      </w:pPr>
    </w:lvl>
    <w:lvl w:ilvl="7" w:tplc="40090019" w:tentative="1">
      <w:start w:val="1"/>
      <w:numFmt w:val="lowerLetter"/>
      <w:lvlText w:val="%8."/>
      <w:lvlJc w:val="left"/>
      <w:pPr>
        <w:ind w:left="5902" w:hanging="360"/>
      </w:pPr>
    </w:lvl>
    <w:lvl w:ilvl="8" w:tplc="4009001B" w:tentative="1">
      <w:start w:val="1"/>
      <w:numFmt w:val="lowerRoman"/>
      <w:lvlText w:val="%9."/>
      <w:lvlJc w:val="right"/>
      <w:pPr>
        <w:ind w:left="6622" w:hanging="180"/>
      </w:pPr>
    </w:lvl>
  </w:abstractNum>
  <w:num w:numId="1" w16cid:durableId="1510827533">
    <w:abstractNumId w:val="15"/>
  </w:num>
  <w:num w:numId="2" w16cid:durableId="1398087523">
    <w:abstractNumId w:val="3"/>
  </w:num>
  <w:num w:numId="3" w16cid:durableId="113603576">
    <w:abstractNumId w:val="1"/>
  </w:num>
  <w:num w:numId="4" w16cid:durableId="1210729848">
    <w:abstractNumId w:val="8"/>
  </w:num>
  <w:num w:numId="5" w16cid:durableId="837699204">
    <w:abstractNumId w:val="12"/>
  </w:num>
  <w:num w:numId="6" w16cid:durableId="156269141">
    <w:abstractNumId w:val="10"/>
  </w:num>
  <w:num w:numId="7" w16cid:durableId="684863206">
    <w:abstractNumId w:val="11"/>
  </w:num>
  <w:num w:numId="8" w16cid:durableId="2130708267">
    <w:abstractNumId w:val="4"/>
  </w:num>
  <w:num w:numId="9" w16cid:durableId="1261404137">
    <w:abstractNumId w:val="13"/>
  </w:num>
  <w:num w:numId="10" w16cid:durableId="1737849338">
    <w:abstractNumId w:val="0"/>
  </w:num>
  <w:num w:numId="11" w16cid:durableId="512376102">
    <w:abstractNumId w:val="5"/>
  </w:num>
  <w:num w:numId="12" w16cid:durableId="432092004">
    <w:abstractNumId w:val="2"/>
  </w:num>
  <w:num w:numId="13" w16cid:durableId="42944803">
    <w:abstractNumId w:val="14"/>
  </w:num>
  <w:num w:numId="14" w16cid:durableId="285503797">
    <w:abstractNumId w:val="7"/>
  </w:num>
  <w:num w:numId="15" w16cid:durableId="2072271920">
    <w:abstractNumId w:val="9"/>
  </w:num>
  <w:num w:numId="16" w16cid:durableId="1982074521">
    <w:abstractNumId w:val="6"/>
  </w:num>
  <w:num w:numId="17" w16cid:durableId="217204919">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6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42DB2"/>
    <w:rsid w:val="000060ED"/>
    <w:rsid w:val="0001088F"/>
    <w:rsid w:val="00060EC2"/>
    <w:rsid w:val="00093639"/>
    <w:rsid w:val="000C0BFF"/>
    <w:rsid w:val="000D6FD3"/>
    <w:rsid w:val="000E619B"/>
    <w:rsid w:val="000F71AE"/>
    <w:rsid w:val="001104E1"/>
    <w:rsid w:val="00115FA5"/>
    <w:rsid w:val="00164428"/>
    <w:rsid w:val="0017697B"/>
    <w:rsid w:val="001873F9"/>
    <w:rsid w:val="00192F17"/>
    <w:rsid w:val="00195FBF"/>
    <w:rsid w:val="00196336"/>
    <w:rsid w:val="001D515C"/>
    <w:rsid w:val="001E23AE"/>
    <w:rsid w:val="00241DE8"/>
    <w:rsid w:val="00243ED6"/>
    <w:rsid w:val="002A0DE6"/>
    <w:rsid w:val="002A4DB9"/>
    <w:rsid w:val="002B3ECB"/>
    <w:rsid w:val="002E48E5"/>
    <w:rsid w:val="002F17AC"/>
    <w:rsid w:val="00304E54"/>
    <w:rsid w:val="00363C88"/>
    <w:rsid w:val="00364C52"/>
    <w:rsid w:val="003B3E8C"/>
    <w:rsid w:val="003C2849"/>
    <w:rsid w:val="003D20A4"/>
    <w:rsid w:val="003E730F"/>
    <w:rsid w:val="00435DFD"/>
    <w:rsid w:val="004409EF"/>
    <w:rsid w:val="00470017"/>
    <w:rsid w:val="00477E30"/>
    <w:rsid w:val="00483F1D"/>
    <w:rsid w:val="004B0829"/>
    <w:rsid w:val="004C396F"/>
    <w:rsid w:val="004D54A8"/>
    <w:rsid w:val="00507332"/>
    <w:rsid w:val="00535D6B"/>
    <w:rsid w:val="0056784F"/>
    <w:rsid w:val="005C07F0"/>
    <w:rsid w:val="005E08D5"/>
    <w:rsid w:val="00612502"/>
    <w:rsid w:val="00630F11"/>
    <w:rsid w:val="00632431"/>
    <w:rsid w:val="00636167"/>
    <w:rsid w:val="0065761C"/>
    <w:rsid w:val="00662C46"/>
    <w:rsid w:val="006A327C"/>
    <w:rsid w:val="006D754C"/>
    <w:rsid w:val="006F19E1"/>
    <w:rsid w:val="00733D08"/>
    <w:rsid w:val="007B723C"/>
    <w:rsid w:val="007C6F14"/>
    <w:rsid w:val="008A2CC7"/>
    <w:rsid w:val="008C03DF"/>
    <w:rsid w:val="008F611F"/>
    <w:rsid w:val="009026F3"/>
    <w:rsid w:val="00917A59"/>
    <w:rsid w:val="00924F99"/>
    <w:rsid w:val="009460CA"/>
    <w:rsid w:val="0095228E"/>
    <w:rsid w:val="00962D6A"/>
    <w:rsid w:val="00974E67"/>
    <w:rsid w:val="00997F48"/>
    <w:rsid w:val="009E7799"/>
    <w:rsid w:val="00A000C1"/>
    <w:rsid w:val="00A42DB2"/>
    <w:rsid w:val="00A4440C"/>
    <w:rsid w:val="00A556ED"/>
    <w:rsid w:val="00BA6EB8"/>
    <w:rsid w:val="00BD3A35"/>
    <w:rsid w:val="00BD5BB3"/>
    <w:rsid w:val="00BD7EBA"/>
    <w:rsid w:val="00BF4AB4"/>
    <w:rsid w:val="00BF699F"/>
    <w:rsid w:val="00C813FE"/>
    <w:rsid w:val="00C95BD2"/>
    <w:rsid w:val="00C961BC"/>
    <w:rsid w:val="00CA4F91"/>
    <w:rsid w:val="00CB15CD"/>
    <w:rsid w:val="00CF785A"/>
    <w:rsid w:val="00D342F8"/>
    <w:rsid w:val="00D84860"/>
    <w:rsid w:val="00D945E6"/>
    <w:rsid w:val="00E225B8"/>
    <w:rsid w:val="00E31304"/>
    <w:rsid w:val="00E74FE5"/>
    <w:rsid w:val="00E7560D"/>
    <w:rsid w:val="00E8102D"/>
    <w:rsid w:val="00EA3CA3"/>
    <w:rsid w:val="00F01096"/>
    <w:rsid w:val="00F526FA"/>
    <w:rsid w:val="00F715B2"/>
    <w:rsid w:val="00F95A35"/>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D9F59"/>
  <w15:docId w15:val="{C53F2295-1382-420A-9C62-207CCE3E2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IN" w:bidi="gu-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utoRedefine/>
    <w:hidden/>
    <w:qFormat/>
    <w:rsid w:val="006F19E1"/>
    <w:pPr>
      <w:spacing w:after="0" w:line="240" w:lineRule="auto"/>
      <w:ind w:left="142"/>
    </w:pPr>
    <w:rPr>
      <w:rFonts w:asciiTheme="majorHAnsi" w:hAnsiTheme="majorHAnsi" w:cstheme="majorHAnsi"/>
      <w:b/>
      <w:bCs/>
      <w:color w:val="000000" w:themeColor="text1"/>
    </w:rPr>
  </w:style>
  <w:style w:type="paragraph" w:styleId="Heading1">
    <w:name w:val="heading 1"/>
    <w:basedOn w:val="Normal"/>
    <w:next w:val="Normal"/>
    <w:autoRedefine/>
    <w:hidden/>
    <w:qFormat/>
    <w:rsid w:val="00A42DB2"/>
    <w:pPr>
      <w:keepNext/>
      <w:keepLines/>
      <w:spacing w:before="480"/>
      <w:ind w:leftChars="-1" w:left="-1" w:hangingChars="1" w:hanging="1"/>
      <w:outlineLvl w:val="0"/>
    </w:pPr>
    <w:rPr>
      <w:rFonts w:ascii="Cambria" w:eastAsia="Times New Roman" w:hAnsi="Cambria" w:cs="Shruti"/>
      <w:color w:val="365F91"/>
      <w:sz w:val="28"/>
      <w:szCs w:val="28"/>
      <w:lang w:bidi="ar-SA"/>
    </w:rPr>
  </w:style>
  <w:style w:type="paragraph" w:styleId="Heading2">
    <w:name w:val="heading 2"/>
    <w:basedOn w:val="Normal1"/>
    <w:next w:val="Normal1"/>
    <w:rsid w:val="00A42DB2"/>
    <w:pPr>
      <w:keepNext/>
      <w:keepLines/>
      <w:spacing w:before="360" w:after="80"/>
      <w:outlineLvl w:val="1"/>
    </w:pPr>
    <w:rPr>
      <w:b/>
      <w:sz w:val="36"/>
      <w:szCs w:val="36"/>
    </w:rPr>
  </w:style>
  <w:style w:type="paragraph" w:styleId="Heading3">
    <w:name w:val="heading 3"/>
    <w:basedOn w:val="Normal1"/>
    <w:next w:val="Normal1"/>
    <w:rsid w:val="00A42DB2"/>
    <w:pPr>
      <w:keepNext/>
      <w:keepLines/>
      <w:spacing w:before="280" w:after="80"/>
      <w:outlineLvl w:val="2"/>
    </w:pPr>
    <w:rPr>
      <w:b/>
      <w:sz w:val="28"/>
      <w:szCs w:val="28"/>
    </w:rPr>
  </w:style>
  <w:style w:type="paragraph" w:styleId="Heading4">
    <w:name w:val="heading 4"/>
    <w:basedOn w:val="Normal1"/>
    <w:next w:val="Normal1"/>
    <w:rsid w:val="00A42DB2"/>
    <w:pPr>
      <w:keepNext/>
      <w:keepLines/>
      <w:spacing w:before="240" w:after="40"/>
      <w:outlineLvl w:val="3"/>
    </w:pPr>
    <w:rPr>
      <w:b/>
      <w:sz w:val="24"/>
      <w:szCs w:val="24"/>
    </w:rPr>
  </w:style>
  <w:style w:type="paragraph" w:styleId="Heading5">
    <w:name w:val="heading 5"/>
    <w:basedOn w:val="Normal1"/>
    <w:next w:val="Normal1"/>
    <w:rsid w:val="00A42DB2"/>
    <w:pPr>
      <w:keepNext/>
      <w:keepLines/>
      <w:spacing w:before="220" w:after="40"/>
      <w:outlineLvl w:val="4"/>
    </w:pPr>
    <w:rPr>
      <w:b/>
    </w:rPr>
  </w:style>
  <w:style w:type="paragraph" w:styleId="Heading6">
    <w:name w:val="heading 6"/>
    <w:basedOn w:val="Normal1"/>
    <w:next w:val="Normal1"/>
    <w:rsid w:val="00A42DB2"/>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42DB2"/>
  </w:style>
  <w:style w:type="paragraph" w:styleId="Title">
    <w:name w:val="Title"/>
    <w:basedOn w:val="Normal1"/>
    <w:next w:val="Normal1"/>
    <w:rsid w:val="00A42DB2"/>
    <w:pPr>
      <w:keepNext/>
      <w:keepLines/>
      <w:spacing w:before="480" w:after="120"/>
    </w:pPr>
    <w:rPr>
      <w:b/>
      <w:sz w:val="72"/>
      <w:szCs w:val="72"/>
    </w:rPr>
  </w:style>
  <w:style w:type="paragraph" w:styleId="BalloonText">
    <w:name w:val="Balloon Text"/>
    <w:basedOn w:val="Normal"/>
    <w:autoRedefine/>
    <w:hidden/>
    <w:qFormat/>
    <w:rsid w:val="00A42DB2"/>
    <w:pPr>
      <w:ind w:leftChars="-1" w:left="-1" w:hangingChars="1" w:hanging="1"/>
    </w:pPr>
    <w:rPr>
      <w:rFonts w:ascii="Tahoma" w:eastAsia="Times New Roman" w:hAnsi="Tahoma" w:cs="Shruti"/>
      <w:sz w:val="16"/>
      <w:szCs w:val="16"/>
    </w:rPr>
  </w:style>
  <w:style w:type="character" w:customStyle="1" w:styleId="BalloonTextChar">
    <w:name w:val="Balloon Text Char"/>
    <w:autoRedefine/>
    <w:hidden/>
    <w:qFormat/>
    <w:rsid w:val="00A42DB2"/>
    <w:rPr>
      <w:rFonts w:ascii="Tahoma" w:eastAsia="Times New Roman" w:hAnsi="Tahoma" w:cs="Tahoma"/>
      <w:w w:val="100"/>
      <w:position w:val="-1"/>
      <w:sz w:val="16"/>
      <w:szCs w:val="16"/>
      <w:effect w:val="none"/>
      <w:vertAlign w:val="baseline"/>
      <w:cs w:val="0"/>
      <w:em w:val="none"/>
    </w:rPr>
  </w:style>
  <w:style w:type="character" w:customStyle="1" w:styleId="Heading1Char">
    <w:name w:val="Heading 1 Char"/>
    <w:autoRedefine/>
    <w:hidden/>
    <w:qFormat/>
    <w:rsid w:val="00A42DB2"/>
    <w:rPr>
      <w:rFonts w:ascii="Cambria" w:eastAsia="Times New Roman" w:hAnsi="Cambria" w:cs="Shruti"/>
      <w:b/>
      <w:bCs/>
      <w:color w:val="365F91"/>
      <w:w w:val="100"/>
      <w:position w:val="-1"/>
      <w:sz w:val="28"/>
      <w:szCs w:val="28"/>
      <w:effect w:val="none"/>
      <w:vertAlign w:val="baseline"/>
      <w:cs w:val="0"/>
      <w:em w:val="none"/>
      <w:lang w:val="en-IN"/>
    </w:rPr>
  </w:style>
  <w:style w:type="character" w:customStyle="1" w:styleId="apple-converted-space">
    <w:name w:val="apple-converted-space"/>
    <w:basedOn w:val="DefaultParagraphFont"/>
    <w:autoRedefine/>
    <w:hidden/>
    <w:qFormat/>
    <w:rsid w:val="00A42DB2"/>
    <w:rPr>
      <w:w w:val="100"/>
      <w:position w:val="-1"/>
      <w:effect w:val="none"/>
      <w:vertAlign w:val="baseline"/>
      <w:cs w:val="0"/>
      <w:em w:val="none"/>
    </w:rPr>
  </w:style>
  <w:style w:type="paragraph" w:customStyle="1" w:styleId="Default">
    <w:name w:val="Default"/>
    <w:autoRedefine/>
    <w:hidden/>
    <w:qFormat/>
    <w:rsid w:val="00A42DB2"/>
    <w:pPr>
      <w:suppressAutoHyphens/>
      <w:autoSpaceDE w:val="0"/>
      <w:autoSpaceDN w:val="0"/>
      <w:adjustRightInd w:val="0"/>
      <w:spacing w:line="1" w:lineRule="atLeast"/>
      <w:ind w:leftChars="-1" w:left="-1" w:hangingChars="1" w:hanging="1"/>
      <w:textDirection w:val="btLr"/>
      <w:textAlignment w:val="top"/>
      <w:outlineLvl w:val="0"/>
    </w:pPr>
    <w:rPr>
      <w:rFonts w:ascii="Times New Roman" w:eastAsia="Times New Roman" w:hAnsi="Times New Roman" w:cs="Shruti"/>
      <w:color w:val="000000"/>
      <w:position w:val="-1"/>
      <w:sz w:val="24"/>
      <w:szCs w:val="24"/>
      <w:lang w:eastAsia="en-US"/>
    </w:rPr>
  </w:style>
  <w:style w:type="paragraph" w:styleId="Subtitle">
    <w:name w:val="Subtitle"/>
    <w:basedOn w:val="Normal"/>
    <w:next w:val="Normal"/>
    <w:rsid w:val="00A42DB2"/>
    <w:pPr>
      <w:keepNext/>
      <w:keepLines/>
      <w:spacing w:before="360" w:after="80"/>
    </w:pPr>
    <w:rPr>
      <w:rFonts w:ascii="Georgia" w:eastAsia="Georgia" w:hAnsi="Georgia" w:cs="Georgia"/>
      <w:i/>
      <w:color w:val="666666"/>
      <w:sz w:val="48"/>
      <w:szCs w:val="48"/>
    </w:rPr>
  </w:style>
  <w:style w:type="paragraph" w:customStyle="1" w:styleId="whitespace-pre-wrap">
    <w:name w:val="whitespace-pre-wrap"/>
    <w:basedOn w:val="Normal"/>
    <w:rsid w:val="00BD3A35"/>
    <w:pPr>
      <w:spacing w:before="100" w:beforeAutospacing="1" w:after="100" w:afterAutospacing="1"/>
    </w:pPr>
    <w:rPr>
      <w:rFonts w:ascii="Times New Roman" w:eastAsia="Times New Roman" w:hAnsi="Times New Roman"/>
    </w:rPr>
  </w:style>
  <w:style w:type="table" w:styleId="TableGrid">
    <w:name w:val="Table Grid"/>
    <w:basedOn w:val="TableNormal"/>
    <w:uiPriority w:val="59"/>
    <w:rsid w:val="00BF4AB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974E67"/>
    <w:pPr>
      <w:tabs>
        <w:tab w:val="center" w:pos="4513"/>
        <w:tab w:val="right" w:pos="9026"/>
      </w:tabs>
    </w:pPr>
  </w:style>
  <w:style w:type="character" w:customStyle="1" w:styleId="HeaderChar">
    <w:name w:val="Header Char"/>
    <w:basedOn w:val="DefaultParagraphFont"/>
    <w:link w:val="Header"/>
    <w:uiPriority w:val="99"/>
    <w:semiHidden/>
    <w:rsid w:val="00974E67"/>
    <w:rPr>
      <w:rFonts w:asciiTheme="minorHAnsi" w:eastAsia="Helvetica Neue" w:hAnsiTheme="minorHAnsi" w:cstheme="minorHAnsi"/>
      <w:b/>
      <w:color w:val="1F1F1F"/>
      <w:position w:val="-1"/>
      <w:sz w:val="36"/>
      <w:szCs w:val="36"/>
      <w:lang w:eastAsia="en-US"/>
    </w:rPr>
  </w:style>
  <w:style w:type="paragraph" w:styleId="Footer">
    <w:name w:val="footer"/>
    <w:basedOn w:val="Normal"/>
    <w:link w:val="FooterChar"/>
    <w:uiPriority w:val="99"/>
    <w:unhideWhenUsed/>
    <w:rsid w:val="00974E67"/>
    <w:pPr>
      <w:tabs>
        <w:tab w:val="center" w:pos="4513"/>
        <w:tab w:val="right" w:pos="9026"/>
      </w:tabs>
    </w:pPr>
  </w:style>
  <w:style w:type="character" w:customStyle="1" w:styleId="FooterChar">
    <w:name w:val="Footer Char"/>
    <w:basedOn w:val="DefaultParagraphFont"/>
    <w:link w:val="Footer"/>
    <w:uiPriority w:val="99"/>
    <w:rsid w:val="00974E67"/>
    <w:rPr>
      <w:rFonts w:asciiTheme="minorHAnsi" w:eastAsia="Helvetica Neue" w:hAnsiTheme="minorHAnsi" w:cstheme="minorHAnsi"/>
      <w:b/>
      <w:color w:val="1F1F1F"/>
      <w:position w:val="-1"/>
      <w:sz w:val="36"/>
      <w:szCs w:val="36"/>
      <w:lang w:eastAsia="en-US"/>
    </w:rPr>
  </w:style>
  <w:style w:type="paragraph" w:styleId="Bibliography">
    <w:name w:val="Bibliography"/>
    <w:basedOn w:val="Normal"/>
    <w:next w:val="Normal"/>
    <w:uiPriority w:val="37"/>
    <w:unhideWhenUsed/>
    <w:rsid w:val="00D342F8"/>
  </w:style>
  <w:style w:type="paragraph" w:styleId="ListParagraph">
    <w:name w:val="List Paragraph"/>
    <w:basedOn w:val="Normal"/>
    <w:uiPriority w:val="34"/>
    <w:qFormat/>
    <w:rsid w:val="0001088F"/>
    <w:pPr>
      <w:ind w:left="720"/>
      <w:contextualSpacing/>
    </w:pPr>
  </w:style>
  <w:style w:type="paragraph" w:styleId="Caption">
    <w:name w:val="caption"/>
    <w:basedOn w:val="Normal"/>
    <w:next w:val="Normal"/>
    <w:uiPriority w:val="35"/>
    <w:unhideWhenUsed/>
    <w:qFormat/>
    <w:rsid w:val="00A000C1"/>
    <w:pPr>
      <w:spacing w:after="200"/>
    </w:pPr>
    <w:rPr>
      <w:color w:val="4F81BD" w:themeColor="accent1"/>
      <w:sz w:val="18"/>
      <w:szCs w:val="18"/>
    </w:rPr>
  </w:style>
  <w:style w:type="paragraph" w:customStyle="1" w:styleId="Normal10">
    <w:name w:val="Normal1"/>
    <w:rsid w:val="009026F3"/>
  </w:style>
  <w:style w:type="character" w:styleId="Hyperlink">
    <w:name w:val="Hyperlink"/>
    <w:basedOn w:val="DefaultParagraphFont"/>
    <w:uiPriority w:val="99"/>
    <w:unhideWhenUsed/>
    <w:rsid w:val="00BD5B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59785">
      <w:bodyDiv w:val="1"/>
      <w:marLeft w:val="0"/>
      <w:marRight w:val="0"/>
      <w:marTop w:val="0"/>
      <w:marBottom w:val="0"/>
      <w:divBdr>
        <w:top w:val="none" w:sz="0" w:space="0" w:color="auto"/>
        <w:left w:val="none" w:sz="0" w:space="0" w:color="auto"/>
        <w:bottom w:val="none" w:sz="0" w:space="0" w:color="auto"/>
        <w:right w:val="none" w:sz="0" w:space="0" w:color="auto"/>
      </w:divBdr>
    </w:div>
    <w:div w:id="31536671">
      <w:bodyDiv w:val="1"/>
      <w:marLeft w:val="0"/>
      <w:marRight w:val="0"/>
      <w:marTop w:val="0"/>
      <w:marBottom w:val="0"/>
      <w:divBdr>
        <w:top w:val="none" w:sz="0" w:space="0" w:color="auto"/>
        <w:left w:val="none" w:sz="0" w:space="0" w:color="auto"/>
        <w:bottom w:val="none" w:sz="0" w:space="0" w:color="auto"/>
        <w:right w:val="none" w:sz="0" w:space="0" w:color="auto"/>
      </w:divBdr>
    </w:div>
    <w:div w:id="59981463">
      <w:bodyDiv w:val="1"/>
      <w:marLeft w:val="0"/>
      <w:marRight w:val="0"/>
      <w:marTop w:val="0"/>
      <w:marBottom w:val="0"/>
      <w:divBdr>
        <w:top w:val="none" w:sz="0" w:space="0" w:color="auto"/>
        <w:left w:val="none" w:sz="0" w:space="0" w:color="auto"/>
        <w:bottom w:val="none" w:sz="0" w:space="0" w:color="auto"/>
        <w:right w:val="none" w:sz="0" w:space="0" w:color="auto"/>
      </w:divBdr>
    </w:div>
    <w:div w:id="85659002">
      <w:bodyDiv w:val="1"/>
      <w:marLeft w:val="0"/>
      <w:marRight w:val="0"/>
      <w:marTop w:val="0"/>
      <w:marBottom w:val="0"/>
      <w:divBdr>
        <w:top w:val="none" w:sz="0" w:space="0" w:color="auto"/>
        <w:left w:val="none" w:sz="0" w:space="0" w:color="auto"/>
        <w:bottom w:val="none" w:sz="0" w:space="0" w:color="auto"/>
        <w:right w:val="none" w:sz="0" w:space="0" w:color="auto"/>
      </w:divBdr>
      <w:divsChild>
        <w:div w:id="1921016883">
          <w:marLeft w:val="0"/>
          <w:marRight w:val="0"/>
          <w:marTop w:val="0"/>
          <w:marBottom w:val="0"/>
          <w:divBdr>
            <w:top w:val="none" w:sz="0" w:space="0" w:color="auto"/>
            <w:left w:val="none" w:sz="0" w:space="0" w:color="auto"/>
            <w:bottom w:val="none" w:sz="0" w:space="0" w:color="auto"/>
            <w:right w:val="none" w:sz="0" w:space="0" w:color="auto"/>
          </w:divBdr>
          <w:divsChild>
            <w:div w:id="1578519264">
              <w:marLeft w:val="0"/>
              <w:marRight w:val="0"/>
              <w:marTop w:val="0"/>
              <w:marBottom w:val="0"/>
              <w:divBdr>
                <w:top w:val="none" w:sz="0" w:space="0" w:color="auto"/>
                <w:left w:val="none" w:sz="0" w:space="0" w:color="auto"/>
                <w:bottom w:val="none" w:sz="0" w:space="0" w:color="auto"/>
                <w:right w:val="none" w:sz="0" w:space="0" w:color="auto"/>
              </w:divBdr>
              <w:divsChild>
                <w:div w:id="1373964287">
                  <w:marLeft w:val="600"/>
                  <w:marRight w:val="96"/>
                  <w:marTop w:val="0"/>
                  <w:marBottom w:val="0"/>
                  <w:divBdr>
                    <w:top w:val="none" w:sz="0" w:space="0" w:color="auto"/>
                    <w:left w:val="none" w:sz="0" w:space="0" w:color="auto"/>
                    <w:bottom w:val="none" w:sz="0" w:space="0" w:color="auto"/>
                    <w:right w:val="none" w:sz="0" w:space="0" w:color="auto"/>
                  </w:divBdr>
                </w:div>
              </w:divsChild>
            </w:div>
            <w:div w:id="1822647595">
              <w:marLeft w:val="0"/>
              <w:marRight w:val="0"/>
              <w:marTop w:val="0"/>
              <w:marBottom w:val="0"/>
              <w:divBdr>
                <w:top w:val="none" w:sz="0" w:space="0" w:color="auto"/>
                <w:left w:val="none" w:sz="0" w:space="0" w:color="auto"/>
                <w:bottom w:val="none" w:sz="0" w:space="0" w:color="auto"/>
                <w:right w:val="none" w:sz="0" w:space="0" w:color="auto"/>
              </w:divBdr>
              <w:divsChild>
                <w:div w:id="273950675">
                  <w:marLeft w:val="600"/>
                  <w:marRight w:val="96"/>
                  <w:marTop w:val="0"/>
                  <w:marBottom w:val="0"/>
                  <w:divBdr>
                    <w:top w:val="none" w:sz="0" w:space="0" w:color="auto"/>
                    <w:left w:val="none" w:sz="0" w:space="0" w:color="auto"/>
                    <w:bottom w:val="none" w:sz="0" w:space="0" w:color="auto"/>
                    <w:right w:val="none" w:sz="0" w:space="0" w:color="auto"/>
                  </w:divBdr>
                </w:div>
              </w:divsChild>
            </w:div>
            <w:div w:id="1248885826">
              <w:marLeft w:val="0"/>
              <w:marRight w:val="0"/>
              <w:marTop w:val="0"/>
              <w:marBottom w:val="0"/>
              <w:divBdr>
                <w:top w:val="none" w:sz="0" w:space="0" w:color="auto"/>
                <w:left w:val="none" w:sz="0" w:space="0" w:color="auto"/>
                <w:bottom w:val="none" w:sz="0" w:space="0" w:color="auto"/>
                <w:right w:val="none" w:sz="0" w:space="0" w:color="auto"/>
              </w:divBdr>
              <w:divsChild>
                <w:div w:id="1202667620">
                  <w:marLeft w:val="600"/>
                  <w:marRight w:val="96"/>
                  <w:marTop w:val="0"/>
                  <w:marBottom w:val="0"/>
                  <w:divBdr>
                    <w:top w:val="none" w:sz="0" w:space="0" w:color="auto"/>
                    <w:left w:val="none" w:sz="0" w:space="0" w:color="auto"/>
                    <w:bottom w:val="none" w:sz="0" w:space="0" w:color="auto"/>
                    <w:right w:val="none" w:sz="0" w:space="0" w:color="auto"/>
                  </w:divBdr>
                </w:div>
              </w:divsChild>
            </w:div>
            <w:div w:id="1730038285">
              <w:marLeft w:val="0"/>
              <w:marRight w:val="0"/>
              <w:marTop w:val="0"/>
              <w:marBottom w:val="0"/>
              <w:divBdr>
                <w:top w:val="none" w:sz="0" w:space="0" w:color="auto"/>
                <w:left w:val="none" w:sz="0" w:space="0" w:color="auto"/>
                <w:bottom w:val="none" w:sz="0" w:space="0" w:color="auto"/>
                <w:right w:val="none" w:sz="0" w:space="0" w:color="auto"/>
              </w:divBdr>
              <w:divsChild>
                <w:div w:id="431128000">
                  <w:marLeft w:val="600"/>
                  <w:marRight w:val="96"/>
                  <w:marTop w:val="0"/>
                  <w:marBottom w:val="0"/>
                  <w:divBdr>
                    <w:top w:val="none" w:sz="0" w:space="0" w:color="auto"/>
                    <w:left w:val="none" w:sz="0" w:space="0" w:color="auto"/>
                    <w:bottom w:val="none" w:sz="0" w:space="0" w:color="auto"/>
                    <w:right w:val="none" w:sz="0" w:space="0" w:color="auto"/>
                  </w:divBdr>
                </w:div>
              </w:divsChild>
            </w:div>
            <w:div w:id="2068410345">
              <w:marLeft w:val="0"/>
              <w:marRight w:val="0"/>
              <w:marTop w:val="0"/>
              <w:marBottom w:val="0"/>
              <w:divBdr>
                <w:top w:val="none" w:sz="0" w:space="0" w:color="auto"/>
                <w:left w:val="none" w:sz="0" w:space="0" w:color="auto"/>
                <w:bottom w:val="none" w:sz="0" w:space="0" w:color="auto"/>
                <w:right w:val="none" w:sz="0" w:space="0" w:color="auto"/>
              </w:divBdr>
              <w:divsChild>
                <w:div w:id="1736273087">
                  <w:marLeft w:val="600"/>
                  <w:marRight w:val="96"/>
                  <w:marTop w:val="0"/>
                  <w:marBottom w:val="0"/>
                  <w:divBdr>
                    <w:top w:val="none" w:sz="0" w:space="0" w:color="auto"/>
                    <w:left w:val="none" w:sz="0" w:space="0" w:color="auto"/>
                    <w:bottom w:val="none" w:sz="0" w:space="0" w:color="auto"/>
                    <w:right w:val="none" w:sz="0" w:space="0" w:color="auto"/>
                  </w:divBdr>
                </w:div>
              </w:divsChild>
            </w:div>
            <w:div w:id="1143350481">
              <w:marLeft w:val="0"/>
              <w:marRight w:val="0"/>
              <w:marTop w:val="0"/>
              <w:marBottom w:val="0"/>
              <w:divBdr>
                <w:top w:val="none" w:sz="0" w:space="0" w:color="auto"/>
                <w:left w:val="none" w:sz="0" w:space="0" w:color="auto"/>
                <w:bottom w:val="none" w:sz="0" w:space="0" w:color="auto"/>
                <w:right w:val="none" w:sz="0" w:space="0" w:color="auto"/>
              </w:divBdr>
              <w:divsChild>
                <w:div w:id="1892037367">
                  <w:marLeft w:val="600"/>
                  <w:marRight w:val="96"/>
                  <w:marTop w:val="0"/>
                  <w:marBottom w:val="0"/>
                  <w:divBdr>
                    <w:top w:val="none" w:sz="0" w:space="0" w:color="auto"/>
                    <w:left w:val="none" w:sz="0" w:space="0" w:color="auto"/>
                    <w:bottom w:val="none" w:sz="0" w:space="0" w:color="auto"/>
                    <w:right w:val="none" w:sz="0" w:space="0" w:color="auto"/>
                  </w:divBdr>
                </w:div>
              </w:divsChild>
            </w:div>
            <w:div w:id="1064526756">
              <w:marLeft w:val="0"/>
              <w:marRight w:val="0"/>
              <w:marTop w:val="0"/>
              <w:marBottom w:val="0"/>
              <w:divBdr>
                <w:top w:val="none" w:sz="0" w:space="0" w:color="auto"/>
                <w:left w:val="none" w:sz="0" w:space="0" w:color="auto"/>
                <w:bottom w:val="none" w:sz="0" w:space="0" w:color="auto"/>
                <w:right w:val="none" w:sz="0" w:space="0" w:color="auto"/>
              </w:divBdr>
              <w:divsChild>
                <w:div w:id="32734325">
                  <w:marLeft w:val="600"/>
                  <w:marRight w:val="96"/>
                  <w:marTop w:val="0"/>
                  <w:marBottom w:val="0"/>
                  <w:divBdr>
                    <w:top w:val="none" w:sz="0" w:space="0" w:color="auto"/>
                    <w:left w:val="none" w:sz="0" w:space="0" w:color="auto"/>
                    <w:bottom w:val="none" w:sz="0" w:space="0" w:color="auto"/>
                    <w:right w:val="none" w:sz="0" w:space="0" w:color="auto"/>
                  </w:divBdr>
                </w:div>
              </w:divsChild>
            </w:div>
            <w:div w:id="877352483">
              <w:marLeft w:val="0"/>
              <w:marRight w:val="0"/>
              <w:marTop w:val="0"/>
              <w:marBottom w:val="0"/>
              <w:divBdr>
                <w:top w:val="none" w:sz="0" w:space="0" w:color="auto"/>
                <w:left w:val="none" w:sz="0" w:space="0" w:color="auto"/>
                <w:bottom w:val="none" w:sz="0" w:space="0" w:color="auto"/>
                <w:right w:val="none" w:sz="0" w:space="0" w:color="auto"/>
              </w:divBdr>
              <w:divsChild>
                <w:div w:id="789978095">
                  <w:marLeft w:val="600"/>
                  <w:marRight w:val="96"/>
                  <w:marTop w:val="0"/>
                  <w:marBottom w:val="0"/>
                  <w:divBdr>
                    <w:top w:val="none" w:sz="0" w:space="0" w:color="auto"/>
                    <w:left w:val="none" w:sz="0" w:space="0" w:color="auto"/>
                    <w:bottom w:val="none" w:sz="0" w:space="0" w:color="auto"/>
                    <w:right w:val="none" w:sz="0" w:space="0" w:color="auto"/>
                  </w:divBdr>
                </w:div>
              </w:divsChild>
            </w:div>
            <w:div w:id="1304391089">
              <w:marLeft w:val="0"/>
              <w:marRight w:val="0"/>
              <w:marTop w:val="0"/>
              <w:marBottom w:val="0"/>
              <w:divBdr>
                <w:top w:val="none" w:sz="0" w:space="0" w:color="auto"/>
                <w:left w:val="none" w:sz="0" w:space="0" w:color="auto"/>
                <w:bottom w:val="none" w:sz="0" w:space="0" w:color="auto"/>
                <w:right w:val="none" w:sz="0" w:space="0" w:color="auto"/>
              </w:divBdr>
              <w:divsChild>
                <w:div w:id="319848312">
                  <w:marLeft w:val="600"/>
                  <w:marRight w:val="96"/>
                  <w:marTop w:val="0"/>
                  <w:marBottom w:val="0"/>
                  <w:divBdr>
                    <w:top w:val="none" w:sz="0" w:space="0" w:color="auto"/>
                    <w:left w:val="none" w:sz="0" w:space="0" w:color="auto"/>
                    <w:bottom w:val="none" w:sz="0" w:space="0" w:color="auto"/>
                    <w:right w:val="none" w:sz="0" w:space="0" w:color="auto"/>
                  </w:divBdr>
                </w:div>
              </w:divsChild>
            </w:div>
            <w:div w:id="2043052002">
              <w:marLeft w:val="0"/>
              <w:marRight w:val="0"/>
              <w:marTop w:val="0"/>
              <w:marBottom w:val="0"/>
              <w:divBdr>
                <w:top w:val="none" w:sz="0" w:space="0" w:color="auto"/>
                <w:left w:val="none" w:sz="0" w:space="0" w:color="auto"/>
                <w:bottom w:val="none" w:sz="0" w:space="0" w:color="auto"/>
                <w:right w:val="none" w:sz="0" w:space="0" w:color="auto"/>
              </w:divBdr>
              <w:divsChild>
                <w:div w:id="1394428362">
                  <w:marLeft w:val="600"/>
                  <w:marRight w:val="96"/>
                  <w:marTop w:val="0"/>
                  <w:marBottom w:val="0"/>
                  <w:divBdr>
                    <w:top w:val="none" w:sz="0" w:space="0" w:color="auto"/>
                    <w:left w:val="none" w:sz="0" w:space="0" w:color="auto"/>
                    <w:bottom w:val="none" w:sz="0" w:space="0" w:color="auto"/>
                    <w:right w:val="none" w:sz="0" w:space="0" w:color="auto"/>
                  </w:divBdr>
                </w:div>
              </w:divsChild>
            </w:div>
            <w:div w:id="1377121567">
              <w:marLeft w:val="0"/>
              <w:marRight w:val="0"/>
              <w:marTop w:val="0"/>
              <w:marBottom w:val="0"/>
              <w:divBdr>
                <w:top w:val="none" w:sz="0" w:space="0" w:color="auto"/>
                <w:left w:val="none" w:sz="0" w:space="0" w:color="auto"/>
                <w:bottom w:val="none" w:sz="0" w:space="0" w:color="auto"/>
                <w:right w:val="none" w:sz="0" w:space="0" w:color="auto"/>
              </w:divBdr>
              <w:divsChild>
                <w:div w:id="1067724782">
                  <w:marLeft w:val="600"/>
                  <w:marRight w:val="96"/>
                  <w:marTop w:val="0"/>
                  <w:marBottom w:val="0"/>
                  <w:divBdr>
                    <w:top w:val="none" w:sz="0" w:space="0" w:color="auto"/>
                    <w:left w:val="none" w:sz="0" w:space="0" w:color="auto"/>
                    <w:bottom w:val="none" w:sz="0" w:space="0" w:color="auto"/>
                    <w:right w:val="none" w:sz="0" w:space="0" w:color="auto"/>
                  </w:divBdr>
                </w:div>
              </w:divsChild>
            </w:div>
            <w:div w:id="1599175431">
              <w:marLeft w:val="0"/>
              <w:marRight w:val="0"/>
              <w:marTop w:val="0"/>
              <w:marBottom w:val="0"/>
              <w:divBdr>
                <w:top w:val="none" w:sz="0" w:space="0" w:color="auto"/>
                <w:left w:val="none" w:sz="0" w:space="0" w:color="auto"/>
                <w:bottom w:val="none" w:sz="0" w:space="0" w:color="auto"/>
                <w:right w:val="none" w:sz="0" w:space="0" w:color="auto"/>
              </w:divBdr>
              <w:divsChild>
                <w:div w:id="64954192">
                  <w:marLeft w:val="600"/>
                  <w:marRight w:val="96"/>
                  <w:marTop w:val="0"/>
                  <w:marBottom w:val="0"/>
                  <w:divBdr>
                    <w:top w:val="none" w:sz="0" w:space="0" w:color="auto"/>
                    <w:left w:val="none" w:sz="0" w:space="0" w:color="auto"/>
                    <w:bottom w:val="none" w:sz="0" w:space="0" w:color="auto"/>
                    <w:right w:val="none" w:sz="0" w:space="0" w:color="auto"/>
                  </w:divBdr>
                </w:div>
              </w:divsChild>
            </w:div>
          </w:divsChild>
        </w:div>
        <w:div w:id="627785826">
          <w:marLeft w:val="0"/>
          <w:marRight w:val="0"/>
          <w:marTop w:val="0"/>
          <w:marBottom w:val="0"/>
          <w:divBdr>
            <w:top w:val="none" w:sz="0" w:space="0" w:color="auto"/>
            <w:left w:val="none" w:sz="0" w:space="0" w:color="auto"/>
            <w:bottom w:val="none" w:sz="0" w:space="0" w:color="auto"/>
            <w:right w:val="none" w:sz="0" w:space="0" w:color="auto"/>
          </w:divBdr>
          <w:divsChild>
            <w:div w:id="920916936">
              <w:marLeft w:val="0"/>
              <w:marRight w:val="0"/>
              <w:marTop w:val="0"/>
              <w:marBottom w:val="240"/>
              <w:divBdr>
                <w:top w:val="none" w:sz="0" w:space="0" w:color="auto"/>
                <w:left w:val="none" w:sz="0" w:space="0" w:color="auto"/>
                <w:bottom w:val="none" w:sz="0" w:space="0" w:color="auto"/>
                <w:right w:val="none" w:sz="0" w:space="0" w:color="auto"/>
              </w:divBdr>
              <w:divsChild>
                <w:div w:id="675422071">
                  <w:marLeft w:val="360"/>
                  <w:marRight w:val="96"/>
                  <w:marTop w:val="0"/>
                  <w:marBottom w:val="0"/>
                  <w:divBdr>
                    <w:top w:val="none" w:sz="0" w:space="0" w:color="auto"/>
                    <w:left w:val="none" w:sz="0" w:space="0" w:color="auto"/>
                    <w:bottom w:val="none" w:sz="0" w:space="0" w:color="auto"/>
                    <w:right w:val="none" w:sz="0" w:space="0" w:color="auto"/>
                  </w:divBdr>
                </w:div>
              </w:divsChild>
            </w:div>
            <w:div w:id="2122338109">
              <w:marLeft w:val="0"/>
              <w:marRight w:val="0"/>
              <w:marTop w:val="0"/>
              <w:marBottom w:val="240"/>
              <w:divBdr>
                <w:top w:val="none" w:sz="0" w:space="0" w:color="auto"/>
                <w:left w:val="none" w:sz="0" w:space="0" w:color="auto"/>
                <w:bottom w:val="none" w:sz="0" w:space="0" w:color="auto"/>
                <w:right w:val="none" w:sz="0" w:space="0" w:color="auto"/>
              </w:divBdr>
              <w:divsChild>
                <w:div w:id="1664816670">
                  <w:marLeft w:val="360"/>
                  <w:marRight w:val="96"/>
                  <w:marTop w:val="0"/>
                  <w:marBottom w:val="0"/>
                  <w:divBdr>
                    <w:top w:val="none" w:sz="0" w:space="0" w:color="auto"/>
                    <w:left w:val="none" w:sz="0" w:space="0" w:color="auto"/>
                    <w:bottom w:val="none" w:sz="0" w:space="0" w:color="auto"/>
                    <w:right w:val="none" w:sz="0" w:space="0" w:color="auto"/>
                  </w:divBdr>
                </w:div>
              </w:divsChild>
            </w:div>
            <w:div w:id="35129415">
              <w:marLeft w:val="0"/>
              <w:marRight w:val="0"/>
              <w:marTop w:val="0"/>
              <w:marBottom w:val="240"/>
              <w:divBdr>
                <w:top w:val="none" w:sz="0" w:space="0" w:color="auto"/>
                <w:left w:val="none" w:sz="0" w:space="0" w:color="auto"/>
                <w:bottom w:val="none" w:sz="0" w:space="0" w:color="auto"/>
                <w:right w:val="none" w:sz="0" w:space="0" w:color="auto"/>
              </w:divBdr>
              <w:divsChild>
                <w:div w:id="1824078522">
                  <w:marLeft w:val="360"/>
                  <w:marRight w:val="96"/>
                  <w:marTop w:val="0"/>
                  <w:marBottom w:val="0"/>
                  <w:divBdr>
                    <w:top w:val="none" w:sz="0" w:space="0" w:color="auto"/>
                    <w:left w:val="none" w:sz="0" w:space="0" w:color="auto"/>
                    <w:bottom w:val="none" w:sz="0" w:space="0" w:color="auto"/>
                    <w:right w:val="none" w:sz="0" w:space="0" w:color="auto"/>
                  </w:divBdr>
                </w:div>
              </w:divsChild>
            </w:div>
            <w:div w:id="357321278">
              <w:marLeft w:val="0"/>
              <w:marRight w:val="0"/>
              <w:marTop w:val="0"/>
              <w:marBottom w:val="240"/>
              <w:divBdr>
                <w:top w:val="none" w:sz="0" w:space="0" w:color="auto"/>
                <w:left w:val="none" w:sz="0" w:space="0" w:color="auto"/>
                <w:bottom w:val="none" w:sz="0" w:space="0" w:color="auto"/>
                <w:right w:val="none" w:sz="0" w:space="0" w:color="auto"/>
              </w:divBdr>
              <w:divsChild>
                <w:div w:id="315501465">
                  <w:marLeft w:val="360"/>
                  <w:marRight w:val="96"/>
                  <w:marTop w:val="0"/>
                  <w:marBottom w:val="0"/>
                  <w:divBdr>
                    <w:top w:val="none" w:sz="0" w:space="0" w:color="auto"/>
                    <w:left w:val="none" w:sz="0" w:space="0" w:color="auto"/>
                    <w:bottom w:val="none" w:sz="0" w:space="0" w:color="auto"/>
                    <w:right w:val="none" w:sz="0" w:space="0" w:color="auto"/>
                  </w:divBdr>
                </w:div>
              </w:divsChild>
            </w:div>
            <w:div w:id="1630472104">
              <w:marLeft w:val="0"/>
              <w:marRight w:val="0"/>
              <w:marTop w:val="0"/>
              <w:marBottom w:val="240"/>
              <w:divBdr>
                <w:top w:val="none" w:sz="0" w:space="0" w:color="auto"/>
                <w:left w:val="none" w:sz="0" w:space="0" w:color="auto"/>
                <w:bottom w:val="none" w:sz="0" w:space="0" w:color="auto"/>
                <w:right w:val="none" w:sz="0" w:space="0" w:color="auto"/>
              </w:divBdr>
              <w:divsChild>
                <w:div w:id="931546493">
                  <w:marLeft w:val="360"/>
                  <w:marRight w:val="96"/>
                  <w:marTop w:val="0"/>
                  <w:marBottom w:val="0"/>
                  <w:divBdr>
                    <w:top w:val="none" w:sz="0" w:space="0" w:color="auto"/>
                    <w:left w:val="none" w:sz="0" w:space="0" w:color="auto"/>
                    <w:bottom w:val="none" w:sz="0" w:space="0" w:color="auto"/>
                    <w:right w:val="none" w:sz="0" w:space="0" w:color="auto"/>
                  </w:divBdr>
                </w:div>
              </w:divsChild>
            </w:div>
            <w:div w:id="964503172">
              <w:marLeft w:val="0"/>
              <w:marRight w:val="0"/>
              <w:marTop w:val="0"/>
              <w:marBottom w:val="240"/>
              <w:divBdr>
                <w:top w:val="none" w:sz="0" w:space="0" w:color="auto"/>
                <w:left w:val="none" w:sz="0" w:space="0" w:color="auto"/>
                <w:bottom w:val="none" w:sz="0" w:space="0" w:color="auto"/>
                <w:right w:val="none" w:sz="0" w:space="0" w:color="auto"/>
              </w:divBdr>
              <w:divsChild>
                <w:div w:id="1325474056">
                  <w:marLeft w:val="360"/>
                  <w:marRight w:val="96"/>
                  <w:marTop w:val="0"/>
                  <w:marBottom w:val="0"/>
                  <w:divBdr>
                    <w:top w:val="none" w:sz="0" w:space="0" w:color="auto"/>
                    <w:left w:val="none" w:sz="0" w:space="0" w:color="auto"/>
                    <w:bottom w:val="none" w:sz="0" w:space="0" w:color="auto"/>
                    <w:right w:val="none" w:sz="0" w:space="0" w:color="auto"/>
                  </w:divBdr>
                </w:div>
              </w:divsChild>
            </w:div>
            <w:div w:id="1359702866">
              <w:marLeft w:val="0"/>
              <w:marRight w:val="0"/>
              <w:marTop w:val="0"/>
              <w:marBottom w:val="240"/>
              <w:divBdr>
                <w:top w:val="none" w:sz="0" w:space="0" w:color="auto"/>
                <w:left w:val="none" w:sz="0" w:space="0" w:color="auto"/>
                <w:bottom w:val="none" w:sz="0" w:space="0" w:color="auto"/>
                <w:right w:val="none" w:sz="0" w:space="0" w:color="auto"/>
              </w:divBdr>
              <w:divsChild>
                <w:div w:id="691303668">
                  <w:marLeft w:val="360"/>
                  <w:marRight w:val="96"/>
                  <w:marTop w:val="0"/>
                  <w:marBottom w:val="0"/>
                  <w:divBdr>
                    <w:top w:val="none" w:sz="0" w:space="0" w:color="auto"/>
                    <w:left w:val="none" w:sz="0" w:space="0" w:color="auto"/>
                    <w:bottom w:val="none" w:sz="0" w:space="0" w:color="auto"/>
                    <w:right w:val="none" w:sz="0" w:space="0" w:color="auto"/>
                  </w:divBdr>
                </w:div>
              </w:divsChild>
            </w:div>
            <w:div w:id="1715079771">
              <w:marLeft w:val="0"/>
              <w:marRight w:val="0"/>
              <w:marTop w:val="0"/>
              <w:marBottom w:val="240"/>
              <w:divBdr>
                <w:top w:val="none" w:sz="0" w:space="0" w:color="auto"/>
                <w:left w:val="none" w:sz="0" w:space="0" w:color="auto"/>
                <w:bottom w:val="none" w:sz="0" w:space="0" w:color="auto"/>
                <w:right w:val="none" w:sz="0" w:space="0" w:color="auto"/>
              </w:divBdr>
              <w:divsChild>
                <w:div w:id="1081558390">
                  <w:marLeft w:val="360"/>
                  <w:marRight w:val="96"/>
                  <w:marTop w:val="0"/>
                  <w:marBottom w:val="0"/>
                  <w:divBdr>
                    <w:top w:val="none" w:sz="0" w:space="0" w:color="auto"/>
                    <w:left w:val="none" w:sz="0" w:space="0" w:color="auto"/>
                    <w:bottom w:val="none" w:sz="0" w:space="0" w:color="auto"/>
                    <w:right w:val="none" w:sz="0" w:space="0" w:color="auto"/>
                  </w:divBdr>
                </w:div>
              </w:divsChild>
            </w:div>
            <w:div w:id="1257208217">
              <w:marLeft w:val="0"/>
              <w:marRight w:val="0"/>
              <w:marTop w:val="0"/>
              <w:marBottom w:val="240"/>
              <w:divBdr>
                <w:top w:val="none" w:sz="0" w:space="0" w:color="auto"/>
                <w:left w:val="none" w:sz="0" w:space="0" w:color="auto"/>
                <w:bottom w:val="none" w:sz="0" w:space="0" w:color="auto"/>
                <w:right w:val="none" w:sz="0" w:space="0" w:color="auto"/>
              </w:divBdr>
              <w:divsChild>
                <w:div w:id="1490949380">
                  <w:marLeft w:val="360"/>
                  <w:marRight w:val="96"/>
                  <w:marTop w:val="0"/>
                  <w:marBottom w:val="0"/>
                  <w:divBdr>
                    <w:top w:val="none" w:sz="0" w:space="0" w:color="auto"/>
                    <w:left w:val="none" w:sz="0" w:space="0" w:color="auto"/>
                    <w:bottom w:val="none" w:sz="0" w:space="0" w:color="auto"/>
                    <w:right w:val="none" w:sz="0" w:space="0" w:color="auto"/>
                  </w:divBdr>
                </w:div>
              </w:divsChild>
            </w:div>
            <w:div w:id="558170812">
              <w:marLeft w:val="0"/>
              <w:marRight w:val="0"/>
              <w:marTop w:val="0"/>
              <w:marBottom w:val="240"/>
              <w:divBdr>
                <w:top w:val="none" w:sz="0" w:space="0" w:color="auto"/>
                <w:left w:val="none" w:sz="0" w:space="0" w:color="auto"/>
                <w:bottom w:val="none" w:sz="0" w:space="0" w:color="auto"/>
                <w:right w:val="none" w:sz="0" w:space="0" w:color="auto"/>
              </w:divBdr>
              <w:divsChild>
                <w:div w:id="484129497">
                  <w:marLeft w:val="360"/>
                  <w:marRight w:val="96"/>
                  <w:marTop w:val="0"/>
                  <w:marBottom w:val="0"/>
                  <w:divBdr>
                    <w:top w:val="none" w:sz="0" w:space="0" w:color="auto"/>
                    <w:left w:val="none" w:sz="0" w:space="0" w:color="auto"/>
                    <w:bottom w:val="none" w:sz="0" w:space="0" w:color="auto"/>
                    <w:right w:val="none" w:sz="0" w:space="0" w:color="auto"/>
                  </w:divBdr>
                </w:div>
              </w:divsChild>
            </w:div>
            <w:div w:id="727919744">
              <w:marLeft w:val="0"/>
              <w:marRight w:val="0"/>
              <w:marTop w:val="0"/>
              <w:marBottom w:val="240"/>
              <w:divBdr>
                <w:top w:val="none" w:sz="0" w:space="0" w:color="auto"/>
                <w:left w:val="none" w:sz="0" w:space="0" w:color="auto"/>
                <w:bottom w:val="none" w:sz="0" w:space="0" w:color="auto"/>
                <w:right w:val="none" w:sz="0" w:space="0" w:color="auto"/>
              </w:divBdr>
              <w:divsChild>
                <w:div w:id="1856848178">
                  <w:marLeft w:val="360"/>
                  <w:marRight w:val="96"/>
                  <w:marTop w:val="0"/>
                  <w:marBottom w:val="0"/>
                  <w:divBdr>
                    <w:top w:val="none" w:sz="0" w:space="0" w:color="auto"/>
                    <w:left w:val="none" w:sz="0" w:space="0" w:color="auto"/>
                    <w:bottom w:val="none" w:sz="0" w:space="0" w:color="auto"/>
                    <w:right w:val="none" w:sz="0" w:space="0" w:color="auto"/>
                  </w:divBdr>
                </w:div>
              </w:divsChild>
            </w:div>
            <w:div w:id="825970915">
              <w:marLeft w:val="0"/>
              <w:marRight w:val="0"/>
              <w:marTop w:val="0"/>
              <w:marBottom w:val="0"/>
              <w:divBdr>
                <w:top w:val="none" w:sz="0" w:space="0" w:color="auto"/>
                <w:left w:val="none" w:sz="0" w:space="0" w:color="auto"/>
                <w:bottom w:val="none" w:sz="0" w:space="0" w:color="auto"/>
                <w:right w:val="none" w:sz="0" w:space="0" w:color="auto"/>
              </w:divBdr>
              <w:divsChild>
                <w:div w:id="119276922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3234463">
      <w:bodyDiv w:val="1"/>
      <w:marLeft w:val="0"/>
      <w:marRight w:val="0"/>
      <w:marTop w:val="0"/>
      <w:marBottom w:val="0"/>
      <w:divBdr>
        <w:top w:val="none" w:sz="0" w:space="0" w:color="auto"/>
        <w:left w:val="none" w:sz="0" w:space="0" w:color="auto"/>
        <w:bottom w:val="none" w:sz="0" w:space="0" w:color="auto"/>
        <w:right w:val="none" w:sz="0" w:space="0" w:color="auto"/>
      </w:divBdr>
      <w:divsChild>
        <w:div w:id="1512597591">
          <w:marLeft w:val="480"/>
          <w:marRight w:val="0"/>
          <w:marTop w:val="0"/>
          <w:marBottom w:val="0"/>
          <w:divBdr>
            <w:top w:val="none" w:sz="0" w:space="0" w:color="auto"/>
            <w:left w:val="none" w:sz="0" w:space="0" w:color="auto"/>
            <w:bottom w:val="none" w:sz="0" w:space="0" w:color="auto"/>
            <w:right w:val="none" w:sz="0" w:space="0" w:color="auto"/>
          </w:divBdr>
          <w:divsChild>
            <w:div w:id="421144550">
              <w:marLeft w:val="0"/>
              <w:marRight w:val="0"/>
              <w:marTop w:val="0"/>
              <w:marBottom w:val="0"/>
              <w:divBdr>
                <w:top w:val="none" w:sz="0" w:space="0" w:color="auto"/>
                <w:left w:val="none" w:sz="0" w:space="0" w:color="auto"/>
                <w:bottom w:val="none" w:sz="0" w:space="0" w:color="auto"/>
                <w:right w:val="none" w:sz="0" w:space="0" w:color="auto"/>
              </w:divBdr>
            </w:div>
            <w:div w:id="1121605324">
              <w:marLeft w:val="0"/>
              <w:marRight w:val="0"/>
              <w:marTop w:val="0"/>
              <w:marBottom w:val="0"/>
              <w:divBdr>
                <w:top w:val="none" w:sz="0" w:space="0" w:color="auto"/>
                <w:left w:val="none" w:sz="0" w:space="0" w:color="auto"/>
                <w:bottom w:val="none" w:sz="0" w:space="0" w:color="auto"/>
                <w:right w:val="none" w:sz="0" w:space="0" w:color="auto"/>
              </w:divBdr>
            </w:div>
            <w:div w:id="1853493184">
              <w:marLeft w:val="0"/>
              <w:marRight w:val="0"/>
              <w:marTop w:val="0"/>
              <w:marBottom w:val="0"/>
              <w:divBdr>
                <w:top w:val="none" w:sz="0" w:space="0" w:color="auto"/>
                <w:left w:val="none" w:sz="0" w:space="0" w:color="auto"/>
                <w:bottom w:val="none" w:sz="0" w:space="0" w:color="auto"/>
                <w:right w:val="none" w:sz="0" w:space="0" w:color="auto"/>
              </w:divBdr>
            </w:div>
            <w:div w:id="1435706160">
              <w:marLeft w:val="0"/>
              <w:marRight w:val="0"/>
              <w:marTop w:val="0"/>
              <w:marBottom w:val="0"/>
              <w:divBdr>
                <w:top w:val="none" w:sz="0" w:space="0" w:color="auto"/>
                <w:left w:val="none" w:sz="0" w:space="0" w:color="auto"/>
                <w:bottom w:val="none" w:sz="0" w:space="0" w:color="auto"/>
                <w:right w:val="none" w:sz="0" w:space="0" w:color="auto"/>
              </w:divBdr>
            </w:div>
            <w:div w:id="1937782222">
              <w:marLeft w:val="0"/>
              <w:marRight w:val="0"/>
              <w:marTop w:val="0"/>
              <w:marBottom w:val="0"/>
              <w:divBdr>
                <w:top w:val="none" w:sz="0" w:space="0" w:color="auto"/>
                <w:left w:val="none" w:sz="0" w:space="0" w:color="auto"/>
                <w:bottom w:val="none" w:sz="0" w:space="0" w:color="auto"/>
                <w:right w:val="none" w:sz="0" w:space="0" w:color="auto"/>
              </w:divBdr>
            </w:div>
            <w:div w:id="1107385352">
              <w:marLeft w:val="0"/>
              <w:marRight w:val="0"/>
              <w:marTop w:val="0"/>
              <w:marBottom w:val="0"/>
              <w:divBdr>
                <w:top w:val="none" w:sz="0" w:space="0" w:color="auto"/>
                <w:left w:val="none" w:sz="0" w:space="0" w:color="auto"/>
                <w:bottom w:val="none" w:sz="0" w:space="0" w:color="auto"/>
                <w:right w:val="none" w:sz="0" w:space="0" w:color="auto"/>
              </w:divBdr>
            </w:div>
            <w:div w:id="896357231">
              <w:marLeft w:val="0"/>
              <w:marRight w:val="0"/>
              <w:marTop w:val="0"/>
              <w:marBottom w:val="0"/>
              <w:divBdr>
                <w:top w:val="none" w:sz="0" w:space="0" w:color="auto"/>
                <w:left w:val="none" w:sz="0" w:space="0" w:color="auto"/>
                <w:bottom w:val="none" w:sz="0" w:space="0" w:color="auto"/>
                <w:right w:val="none" w:sz="0" w:space="0" w:color="auto"/>
              </w:divBdr>
            </w:div>
            <w:div w:id="2004044600">
              <w:marLeft w:val="0"/>
              <w:marRight w:val="0"/>
              <w:marTop w:val="0"/>
              <w:marBottom w:val="0"/>
              <w:divBdr>
                <w:top w:val="none" w:sz="0" w:space="0" w:color="auto"/>
                <w:left w:val="none" w:sz="0" w:space="0" w:color="auto"/>
                <w:bottom w:val="none" w:sz="0" w:space="0" w:color="auto"/>
                <w:right w:val="none" w:sz="0" w:space="0" w:color="auto"/>
              </w:divBdr>
            </w:div>
            <w:div w:id="1044018564">
              <w:marLeft w:val="0"/>
              <w:marRight w:val="0"/>
              <w:marTop w:val="0"/>
              <w:marBottom w:val="0"/>
              <w:divBdr>
                <w:top w:val="none" w:sz="0" w:space="0" w:color="auto"/>
                <w:left w:val="none" w:sz="0" w:space="0" w:color="auto"/>
                <w:bottom w:val="none" w:sz="0" w:space="0" w:color="auto"/>
                <w:right w:val="none" w:sz="0" w:space="0" w:color="auto"/>
              </w:divBdr>
            </w:div>
            <w:div w:id="5401930">
              <w:marLeft w:val="0"/>
              <w:marRight w:val="0"/>
              <w:marTop w:val="0"/>
              <w:marBottom w:val="0"/>
              <w:divBdr>
                <w:top w:val="none" w:sz="0" w:space="0" w:color="auto"/>
                <w:left w:val="none" w:sz="0" w:space="0" w:color="auto"/>
                <w:bottom w:val="none" w:sz="0" w:space="0" w:color="auto"/>
                <w:right w:val="none" w:sz="0" w:space="0" w:color="auto"/>
              </w:divBdr>
            </w:div>
            <w:div w:id="1735204581">
              <w:marLeft w:val="0"/>
              <w:marRight w:val="0"/>
              <w:marTop w:val="0"/>
              <w:marBottom w:val="0"/>
              <w:divBdr>
                <w:top w:val="none" w:sz="0" w:space="0" w:color="auto"/>
                <w:left w:val="none" w:sz="0" w:space="0" w:color="auto"/>
                <w:bottom w:val="none" w:sz="0" w:space="0" w:color="auto"/>
                <w:right w:val="none" w:sz="0" w:space="0" w:color="auto"/>
              </w:divBdr>
            </w:div>
            <w:div w:id="112800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871593">
      <w:bodyDiv w:val="1"/>
      <w:marLeft w:val="0"/>
      <w:marRight w:val="0"/>
      <w:marTop w:val="0"/>
      <w:marBottom w:val="0"/>
      <w:divBdr>
        <w:top w:val="none" w:sz="0" w:space="0" w:color="auto"/>
        <w:left w:val="none" w:sz="0" w:space="0" w:color="auto"/>
        <w:bottom w:val="none" w:sz="0" w:space="0" w:color="auto"/>
        <w:right w:val="none" w:sz="0" w:space="0" w:color="auto"/>
      </w:divBdr>
      <w:divsChild>
        <w:div w:id="907113357">
          <w:marLeft w:val="480"/>
          <w:marRight w:val="0"/>
          <w:marTop w:val="0"/>
          <w:marBottom w:val="0"/>
          <w:divBdr>
            <w:top w:val="none" w:sz="0" w:space="0" w:color="auto"/>
            <w:left w:val="none" w:sz="0" w:space="0" w:color="auto"/>
            <w:bottom w:val="none" w:sz="0" w:space="0" w:color="auto"/>
            <w:right w:val="none" w:sz="0" w:space="0" w:color="auto"/>
          </w:divBdr>
          <w:divsChild>
            <w:div w:id="111860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858216">
      <w:bodyDiv w:val="1"/>
      <w:marLeft w:val="0"/>
      <w:marRight w:val="0"/>
      <w:marTop w:val="0"/>
      <w:marBottom w:val="0"/>
      <w:divBdr>
        <w:top w:val="none" w:sz="0" w:space="0" w:color="auto"/>
        <w:left w:val="none" w:sz="0" w:space="0" w:color="auto"/>
        <w:bottom w:val="none" w:sz="0" w:space="0" w:color="auto"/>
        <w:right w:val="none" w:sz="0" w:space="0" w:color="auto"/>
      </w:divBdr>
    </w:div>
    <w:div w:id="468518977">
      <w:bodyDiv w:val="1"/>
      <w:marLeft w:val="0"/>
      <w:marRight w:val="0"/>
      <w:marTop w:val="0"/>
      <w:marBottom w:val="0"/>
      <w:divBdr>
        <w:top w:val="none" w:sz="0" w:space="0" w:color="auto"/>
        <w:left w:val="none" w:sz="0" w:space="0" w:color="auto"/>
        <w:bottom w:val="none" w:sz="0" w:space="0" w:color="auto"/>
        <w:right w:val="none" w:sz="0" w:space="0" w:color="auto"/>
      </w:divBdr>
    </w:div>
    <w:div w:id="546643405">
      <w:bodyDiv w:val="1"/>
      <w:marLeft w:val="0"/>
      <w:marRight w:val="0"/>
      <w:marTop w:val="0"/>
      <w:marBottom w:val="0"/>
      <w:divBdr>
        <w:top w:val="none" w:sz="0" w:space="0" w:color="auto"/>
        <w:left w:val="none" w:sz="0" w:space="0" w:color="auto"/>
        <w:bottom w:val="none" w:sz="0" w:space="0" w:color="auto"/>
        <w:right w:val="none" w:sz="0" w:space="0" w:color="auto"/>
      </w:divBdr>
      <w:divsChild>
        <w:div w:id="1730374951">
          <w:marLeft w:val="480"/>
          <w:marRight w:val="0"/>
          <w:marTop w:val="0"/>
          <w:marBottom w:val="0"/>
          <w:divBdr>
            <w:top w:val="none" w:sz="0" w:space="0" w:color="auto"/>
            <w:left w:val="none" w:sz="0" w:space="0" w:color="auto"/>
            <w:bottom w:val="none" w:sz="0" w:space="0" w:color="auto"/>
            <w:right w:val="none" w:sz="0" w:space="0" w:color="auto"/>
          </w:divBdr>
          <w:divsChild>
            <w:div w:id="1499076808">
              <w:marLeft w:val="0"/>
              <w:marRight w:val="0"/>
              <w:marTop w:val="0"/>
              <w:marBottom w:val="0"/>
              <w:divBdr>
                <w:top w:val="none" w:sz="0" w:space="0" w:color="auto"/>
                <w:left w:val="none" w:sz="0" w:space="0" w:color="auto"/>
                <w:bottom w:val="none" w:sz="0" w:space="0" w:color="auto"/>
                <w:right w:val="none" w:sz="0" w:space="0" w:color="auto"/>
              </w:divBdr>
            </w:div>
            <w:div w:id="1279411809">
              <w:marLeft w:val="0"/>
              <w:marRight w:val="0"/>
              <w:marTop w:val="0"/>
              <w:marBottom w:val="0"/>
              <w:divBdr>
                <w:top w:val="none" w:sz="0" w:space="0" w:color="auto"/>
                <w:left w:val="none" w:sz="0" w:space="0" w:color="auto"/>
                <w:bottom w:val="none" w:sz="0" w:space="0" w:color="auto"/>
                <w:right w:val="none" w:sz="0" w:space="0" w:color="auto"/>
              </w:divBdr>
            </w:div>
            <w:div w:id="578446645">
              <w:marLeft w:val="0"/>
              <w:marRight w:val="0"/>
              <w:marTop w:val="0"/>
              <w:marBottom w:val="0"/>
              <w:divBdr>
                <w:top w:val="none" w:sz="0" w:space="0" w:color="auto"/>
                <w:left w:val="none" w:sz="0" w:space="0" w:color="auto"/>
                <w:bottom w:val="none" w:sz="0" w:space="0" w:color="auto"/>
                <w:right w:val="none" w:sz="0" w:space="0" w:color="auto"/>
              </w:divBdr>
            </w:div>
            <w:div w:id="1138567174">
              <w:marLeft w:val="0"/>
              <w:marRight w:val="0"/>
              <w:marTop w:val="0"/>
              <w:marBottom w:val="0"/>
              <w:divBdr>
                <w:top w:val="none" w:sz="0" w:space="0" w:color="auto"/>
                <w:left w:val="none" w:sz="0" w:space="0" w:color="auto"/>
                <w:bottom w:val="none" w:sz="0" w:space="0" w:color="auto"/>
                <w:right w:val="none" w:sz="0" w:space="0" w:color="auto"/>
              </w:divBdr>
            </w:div>
            <w:div w:id="300307511">
              <w:marLeft w:val="0"/>
              <w:marRight w:val="0"/>
              <w:marTop w:val="0"/>
              <w:marBottom w:val="0"/>
              <w:divBdr>
                <w:top w:val="none" w:sz="0" w:space="0" w:color="auto"/>
                <w:left w:val="none" w:sz="0" w:space="0" w:color="auto"/>
                <w:bottom w:val="none" w:sz="0" w:space="0" w:color="auto"/>
                <w:right w:val="none" w:sz="0" w:space="0" w:color="auto"/>
              </w:divBdr>
            </w:div>
            <w:div w:id="1610316214">
              <w:marLeft w:val="0"/>
              <w:marRight w:val="0"/>
              <w:marTop w:val="0"/>
              <w:marBottom w:val="0"/>
              <w:divBdr>
                <w:top w:val="none" w:sz="0" w:space="0" w:color="auto"/>
                <w:left w:val="none" w:sz="0" w:space="0" w:color="auto"/>
                <w:bottom w:val="none" w:sz="0" w:space="0" w:color="auto"/>
                <w:right w:val="none" w:sz="0" w:space="0" w:color="auto"/>
              </w:divBdr>
            </w:div>
            <w:div w:id="1960725775">
              <w:marLeft w:val="0"/>
              <w:marRight w:val="0"/>
              <w:marTop w:val="0"/>
              <w:marBottom w:val="0"/>
              <w:divBdr>
                <w:top w:val="none" w:sz="0" w:space="0" w:color="auto"/>
                <w:left w:val="none" w:sz="0" w:space="0" w:color="auto"/>
                <w:bottom w:val="none" w:sz="0" w:space="0" w:color="auto"/>
                <w:right w:val="none" w:sz="0" w:space="0" w:color="auto"/>
              </w:divBdr>
            </w:div>
            <w:div w:id="1780640566">
              <w:marLeft w:val="0"/>
              <w:marRight w:val="0"/>
              <w:marTop w:val="0"/>
              <w:marBottom w:val="0"/>
              <w:divBdr>
                <w:top w:val="none" w:sz="0" w:space="0" w:color="auto"/>
                <w:left w:val="none" w:sz="0" w:space="0" w:color="auto"/>
                <w:bottom w:val="none" w:sz="0" w:space="0" w:color="auto"/>
                <w:right w:val="none" w:sz="0" w:space="0" w:color="auto"/>
              </w:divBdr>
            </w:div>
            <w:div w:id="473449828">
              <w:marLeft w:val="0"/>
              <w:marRight w:val="0"/>
              <w:marTop w:val="0"/>
              <w:marBottom w:val="0"/>
              <w:divBdr>
                <w:top w:val="none" w:sz="0" w:space="0" w:color="auto"/>
                <w:left w:val="none" w:sz="0" w:space="0" w:color="auto"/>
                <w:bottom w:val="none" w:sz="0" w:space="0" w:color="auto"/>
                <w:right w:val="none" w:sz="0" w:space="0" w:color="auto"/>
              </w:divBdr>
            </w:div>
            <w:div w:id="535974313">
              <w:marLeft w:val="0"/>
              <w:marRight w:val="0"/>
              <w:marTop w:val="0"/>
              <w:marBottom w:val="0"/>
              <w:divBdr>
                <w:top w:val="none" w:sz="0" w:space="0" w:color="auto"/>
                <w:left w:val="none" w:sz="0" w:space="0" w:color="auto"/>
                <w:bottom w:val="none" w:sz="0" w:space="0" w:color="auto"/>
                <w:right w:val="none" w:sz="0" w:space="0" w:color="auto"/>
              </w:divBdr>
            </w:div>
            <w:div w:id="1705250721">
              <w:marLeft w:val="0"/>
              <w:marRight w:val="0"/>
              <w:marTop w:val="0"/>
              <w:marBottom w:val="0"/>
              <w:divBdr>
                <w:top w:val="none" w:sz="0" w:space="0" w:color="auto"/>
                <w:left w:val="none" w:sz="0" w:space="0" w:color="auto"/>
                <w:bottom w:val="none" w:sz="0" w:space="0" w:color="auto"/>
                <w:right w:val="none" w:sz="0" w:space="0" w:color="auto"/>
              </w:divBdr>
            </w:div>
            <w:div w:id="60738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682411">
      <w:bodyDiv w:val="1"/>
      <w:marLeft w:val="0"/>
      <w:marRight w:val="0"/>
      <w:marTop w:val="0"/>
      <w:marBottom w:val="0"/>
      <w:divBdr>
        <w:top w:val="none" w:sz="0" w:space="0" w:color="auto"/>
        <w:left w:val="none" w:sz="0" w:space="0" w:color="auto"/>
        <w:bottom w:val="none" w:sz="0" w:space="0" w:color="auto"/>
        <w:right w:val="none" w:sz="0" w:space="0" w:color="auto"/>
      </w:divBdr>
      <w:divsChild>
        <w:div w:id="2006518612">
          <w:marLeft w:val="480"/>
          <w:marRight w:val="0"/>
          <w:marTop w:val="0"/>
          <w:marBottom w:val="0"/>
          <w:divBdr>
            <w:top w:val="none" w:sz="0" w:space="0" w:color="auto"/>
            <w:left w:val="none" w:sz="0" w:space="0" w:color="auto"/>
            <w:bottom w:val="none" w:sz="0" w:space="0" w:color="auto"/>
            <w:right w:val="none" w:sz="0" w:space="0" w:color="auto"/>
          </w:divBdr>
          <w:divsChild>
            <w:div w:id="123894397">
              <w:marLeft w:val="0"/>
              <w:marRight w:val="0"/>
              <w:marTop w:val="0"/>
              <w:marBottom w:val="0"/>
              <w:divBdr>
                <w:top w:val="none" w:sz="0" w:space="0" w:color="auto"/>
                <w:left w:val="none" w:sz="0" w:space="0" w:color="auto"/>
                <w:bottom w:val="none" w:sz="0" w:space="0" w:color="auto"/>
                <w:right w:val="none" w:sz="0" w:space="0" w:color="auto"/>
              </w:divBdr>
            </w:div>
            <w:div w:id="1204248912">
              <w:marLeft w:val="0"/>
              <w:marRight w:val="0"/>
              <w:marTop w:val="0"/>
              <w:marBottom w:val="0"/>
              <w:divBdr>
                <w:top w:val="none" w:sz="0" w:space="0" w:color="auto"/>
                <w:left w:val="none" w:sz="0" w:space="0" w:color="auto"/>
                <w:bottom w:val="none" w:sz="0" w:space="0" w:color="auto"/>
                <w:right w:val="none" w:sz="0" w:space="0" w:color="auto"/>
              </w:divBdr>
            </w:div>
            <w:div w:id="1486386633">
              <w:marLeft w:val="0"/>
              <w:marRight w:val="0"/>
              <w:marTop w:val="0"/>
              <w:marBottom w:val="0"/>
              <w:divBdr>
                <w:top w:val="none" w:sz="0" w:space="0" w:color="auto"/>
                <w:left w:val="none" w:sz="0" w:space="0" w:color="auto"/>
                <w:bottom w:val="none" w:sz="0" w:space="0" w:color="auto"/>
                <w:right w:val="none" w:sz="0" w:space="0" w:color="auto"/>
              </w:divBdr>
            </w:div>
            <w:div w:id="1401632559">
              <w:marLeft w:val="0"/>
              <w:marRight w:val="0"/>
              <w:marTop w:val="0"/>
              <w:marBottom w:val="0"/>
              <w:divBdr>
                <w:top w:val="none" w:sz="0" w:space="0" w:color="auto"/>
                <w:left w:val="none" w:sz="0" w:space="0" w:color="auto"/>
                <w:bottom w:val="none" w:sz="0" w:space="0" w:color="auto"/>
                <w:right w:val="none" w:sz="0" w:space="0" w:color="auto"/>
              </w:divBdr>
            </w:div>
            <w:div w:id="336228934">
              <w:marLeft w:val="0"/>
              <w:marRight w:val="0"/>
              <w:marTop w:val="0"/>
              <w:marBottom w:val="0"/>
              <w:divBdr>
                <w:top w:val="none" w:sz="0" w:space="0" w:color="auto"/>
                <w:left w:val="none" w:sz="0" w:space="0" w:color="auto"/>
                <w:bottom w:val="none" w:sz="0" w:space="0" w:color="auto"/>
                <w:right w:val="none" w:sz="0" w:space="0" w:color="auto"/>
              </w:divBdr>
            </w:div>
            <w:div w:id="325284924">
              <w:marLeft w:val="0"/>
              <w:marRight w:val="0"/>
              <w:marTop w:val="0"/>
              <w:marBottom w:val="0"/>
              <w:divBdr>
                <w:top w:val="none" w:sz="0" w:space="0" w:color="auto"/>
                <w:left w:val="none" w:sz="0" w:space="0" w:color="auto"/>
                <w:bottom w:val="none" w:sz="0" w:space="0" w:color="auto"/>
                <w:right w:val="none" w:sz="0" w:space="0" w:color="auto"/>
              </w:divBdr>
            </w:div>
            <w:div w:id="1413702079">
              <w:marLeft w:val="0"/>
              <w:marRight w:val="0"/>
              <w:marTop w:val="0"/>
              <w:marBottom w:val="0"/>
              <w:divBdr>
                <w:top w:val="none" w:sz="0" w:space="0" w:color="auto"/>
                <w:left w:val="none" w:sz="0" w:space="0" w:color="auto"/>
                <w:bottom w:val="none" w:sz="0" w:space="0" w:color="auto"/>
                <w:right w:val="none" w:sz="0" w:space="0" w:color="auto"/>
              </w:divBdr>
            </w:div>
            <w:div w:id="234126903">
              <w:marLeft w:val="0"/>
              <w:marRight w:val="0"/>
              <w:marTop w:val="0"/>
              <w:marBottom w:val="0"/>
              <w:divBdr>
                <w:top w:val="none" w:sz="0" w:space="0" w:color="auto"/>
                <w:left w:val="none" w:sz="0" w:space="0" w:color="auto"/>
                <w:bottom w:val="none" w:sz="0" w:space="0" w:color="auto"/>
                <w:right w:val="none" w:sz="0" w:space="0" w:color="auto"/>
              </w:divBdr>
            </w:div>
            <w:div w:id="811795619">
              <w:marLeft w:val="0"/>
              <w:marRight w:val="0"/>
              <w:marTop w:val="0"/>
              <w:marBottom w:val="0"/>
              <w:divBdr>
                <w:top w:val="none" w:sz="0" w:space="0" w:color="auto"/>
                <w:left w:val="none" w:sz="0" w:space="0" w:color="auto"/>
                <w:bottom w:val="none" w:sz="0" w:space="0" w:color="auto"/>
                <w:right w:val="none" w:sz="0" w:space="0" w:color="auto"/>
              </w:divBdr>
            </w:div>
            <w:div w:id="1948385959">
              <w:marLeft w:val="0"/>
              <w:marRight w:val="0"/>
              <w:marTop w:val="0"/>
              <w:marBottom w:val="0"/>
              <w:divBdr>
                <w:top w:val="none" w:sz="0" w:space="0" w:color="auto"/>
                <w:left w:val="none" w:sz="0" w:space="0" w:color="auto"/>
                <w:bottom w:val="none" w:sz="0" w:space="0" w:color="auto"/>
                <w:right w:val="none" w:sz="0" w:space="0" w:color="auto"/>
              </w:divBdr>
            </w:div>
            <w:div w:id="1097480771">
              <w:marLeft w:val="0"/>
              <w:marRight w:val="0"/>
              <w:marTop w:val="0"/>
              <w:marBottom w:val="0"/>
              <w:divBdr>
                <w:top w:val="none" w:sz="0" w:space="0" w:color="auto"/>
                <w:left w:val="none" w:sz="0" w:space="0" w:color="auto"/>
                <w:bottom w:val="none" w:sz="0" w:space="0" w:color="auto"/>
                <w:right w:val="none" w:sz="0" w:space="0" w:color="auto"/>
              </w:divBdr>
            </w:div>
            <w:div w:id="79345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538518">
      <w:bodyDiv w:val="1"/>
      <w:marLeft w:val="0"/>
      <w:marRight w:val="0"/>
      <w:marTop w:val="0"/>
      <w:marBottom w:val="0"/>
      <w:divBdr>
        <w:top w:val="none" w:sz="0" w:space="0" w:color="auto"/>
        <w:left w:val="none" w:sz="0" w:space="0" w:color="auto"/>
        <w:bottom w:val="none" w:sz="0" w:space="0" w:color="auto"/>
        <w:right w:val="none" w:sz="0" w:space="0" w:color="auto"/>
      </w:divBdr>
    </w:div>
    <w:div w:id="693532573">
      <w:bodyDiv w:val="1"/>
      <w:marLeft w:val="0"/>
      <w:marRight w:val="0"/>
      <w:marTop w:val="0"/>
      <w:marBottom w:val="0"/>
      <w:divBdr>
        <w:top w:val="none" w:sz="0" w:space="0" w:color="auto"/>
        <w:left w:val="none" w:sz="0" w:space="0" w:color="auto"/>
        <w:bottom w:val="none" w:sz="0" w:space="0" w:color="auto"/>
        <w:right w:val="none" w:sz="0" w:space="0" w:color="auto"/>
      </w:divBdr>
    </w:div>
    <w:div w:id="844788795">
      <w:bodyDiv w:val="1"/>
      <w:marLeft w:val="0"/>
      <w:marRight w:val="0"/>
      <w:marTop w:val="0"/>
      <w:marBottom w:val="0"/>
      <w:divBdr>
        <w:top w:val="none" w:sz="0" w:space="0" w:color="auto"/>
        <w:left w:val="none" w:sz="0" w:space="0" w:color="auto"/>
        <w:bottom w:val="none" w:sz="0" w:space="0" w:color="auto"/>
        <w:right w:val="none" w:sz="0" w:space="0" w:color="auto"/>
      </w:divBdr>
    </w:div>
    <w:div w:id="929121259">
      <w:bodyDiv w:val="1"/>
      <w:marLeft w:val="0"/>
      <w:marRight w:val="0"/>
      <w:marTop w:val="0"/>
      <w:marBottom w:val="0"/>
      <w:divBdr>
        <w:top w:val="none" w:sz="0" w:space="0" w:color="auto"/>
        <w:left w:val="none" w:sz="0" w:space="0" w:color="auto"/>
        <w:bottom w:val="none" w:sz="0" w:space="0" w:color="auto"/>
        <w:right w:val="none" w:sz="0" w:space="0" w:color="auto"/>
      </w:divBdr>
    </w:div>
    <w:div w:id="940993329">
      <w:bodyDiv w:val="1"/>
      <w:marLeft w:val="0"/>
      <w:marRight w:val="0"/>
      <w:marTop w:val="0"/>
      <w:marBottom w:val="0"/>
      <w:divBdr>
        <w:top w:val="none" w:sz="0" w:space="0" w:color="auto"/>
        <w:left w:val="none" w:sz="0" w:space="0" w:color="auto"/>
        <w:bottom w:val="none" w:sz="0" w:space="0" w:color="auto"/>
        <w:right w:val="none" w:sz="0" w:space="0" w:color="auto"/>
      </w:divBdr>
    </w:div>
    <w:div w:id="1121190198">
      <w:bodyDiv w:val="1"/>
      <w:marLeft w:val="0"/>
      <w:marRight w:val="0"/>
      <w:marTop w:val="0"/>
      <w:marBottom w:val="0"/>
      <w:divBdr>
        <w:top w:val="none" w:sz="0" w:space="0" w:color="auto"/>
        <w:left w:val="none" w:sz="0" w:space="0" w:color="auto"/>
        <w:bottom w:val="none" w:sz="0" w:space="0" w:color="auto"/>
        <w:right w:val="none" w:sz="0" w:space="0" w:color="auto"/>
      </w:divBdr>
      <w:divsChild>
        <w:div w:id="543710316">
          <w:marLeft w:val="480"/>
          <w:marRight w:val="0"/>
          <w:marTop w:val="0"/>
          <w:marBottom w:val="0"/>
          <w:divBdr>
            <w:top w:val="none" w:sz="0" w:space="0" w:color="auto"/>
            <w:left w:val="none" w:sz="0" w:space="0" w:color="auto"/>
            <w:bottom w:val="none" w:sz="0" w:space="0" w:color="auto"/>
            <w:right w:val="none" w:sz="0" w:space="0" w:color="auto"/>
          </w:divBdr>
          <w:divsChild>
            <w:div w:id="1125076261">
              <w:marLeft w:val="0"/>
              <w:marRight w:val="0"/>
              <w:marTop w:val="0"/>
              <w:marBottom w:val="0"/>
              <w:divBdr>
                <w:top w:val="none" w:sz="0" w:space="0" w:color="auto"/>
                <w:left w:val="none" w:sz="0" w:space="0" w:color="auto"/>
                <w:bottom w:val="none" w:sz="0" w:space="0" w:color="auto"/>
                <w:right w:val="none" w:sz="0" w:space="0" w:color="auto"/>
              </w:divBdr>
            </w:div>
            <w:div w:id="407384835">
              <w:marLeft w:val="0"/>
              <w:marRight w:val="0"/>
              <w:marTop w:val="0"/>
              <w:marBottom w:val="0"/>
              <w:divBdr>
                <w:top w:val="none" w:sz="0" w:space="0" w:color="auto"/>
                <w:left w:val="none" w:sz="0" w:space="0" w:color="auto"/>
                <w:bottom w:val="none" w:sz="0" w:space="0" w:color="auto"/>
                <w:right w:val="none" w:sz="0" w:space="0" w:color="auto"/>
              </w:divBdr>
            </w:div>
            <w:div w:id="318772081">
              <w:marLeft w:val="0"/>
              <w:marRight w:val="0"/>
              <w:marTop w:val="0"/>
              <w:marBottom w:val="0"/>
              <w:divBdr>
                <w:top w:val="none" w:sz="0" w:space="0" w:color="auto"/>
                <w:left w:val="none" w:sz="0" w:space="0" w:color="auto"/>
                <w:bottom w:val="none" w:sz="0" w:space="0" w:color="auto"/>
                <w:right w:val="none" w:sz="0" w:space="0" w:color="auto"/>
              </w:divBdr>
            </w:div>
            <w:div w:id="1608464710">
              <w:marLeft w:val="0"/>
              <w:marRight w:val="0"/>
              <w:marTop w:val="0"/>
              <w:marBottom w:val="0"/>
              <w:divBdr>
                <w:top w:val="none" w:sz="0" w:space="0" w:color="auto"/>
                <w:left w:val="none" w:sz="0" w:space="0" w:color="auto"/>
                <w:bottom w:val="none" w:sz="0" w:space="0" w:color="auto"/>
                <w:right w:val="none" w:sz="0" w:space="0" w:color="auto"/>
              </w:divBdr>
            </w:div>
            <w:div w:id="1579247605">
              <w:marLeft w:val="0"/>
              <w:marRight w:val="0"/>
              <w:marTop w:val="0"/>
              <w:marBottom w:val="0"/>
              <w:divBdr>
                <w:top w:val="none" w:sz="0" w:space="0" w:color="auto"/>
                <w:left w:val="none" w:sz="0" w:space="0" w:color="auto"/>
                <w:bottom w:val="none" w:sz="0" w:space="0" w:color="auto"/>
                <w:right w:val="none" w:sz="0" w:space="0" w:color="auto"/>
              </w:divBdr>
            </w:div>
            <w:div w:id="1291326587">
              <w:marLeft w:val="0"/>
              <w:marRight w:val="0"/>
              <w:marTop w:val="0"/>
              <w:marBottom w:val="0"/>
              <w:divBdr>
                <w:top w:val="none" w:sz="0" w:space="0" w:color="auto"/>
                <w:left w:val="none" w:sz="0" w:space="0" w:color="auto"/>
                <w:bottom w:val="none" w:sz="0" w:space="0" w:color="auto"/>
                <w:right w:val="none" w:sz="0" w:space="0" w:color="auto"/>
              </w:divBdr>
            </w:div>
            <w:div w:id="1126048564">
              <w:marLeft w:val="0"/>
              <w:marRight w:val="0"/>
              <w:marTop w:val="0"/>
              <w:marBottom w:val="0"/>
              <w:divBdr>
                <w:top w:val="none" w:sz="0" w:space="0" w:color="auto"/>
                <w:left w:val="none" w:sz="0" w:space="0" w:color="auto"/>
                <w:bottom w:val="none" w:sz="0" w:space="0" w:color="auto"/>
                <w:right w:val="none" w:sz="0" w:space="0" w:color="auto"/>
              </w:divBdr>
            </w:div>
            <w:div w:id="152335729">
              <w:marLeft w:val="0"/>
              <w:marRight w:val="0"/>
              <w:marTop w:val="0"/>
              <w:marBottom w:val="0"/>
              <w:divBdr>
                <w:top w:val="none" w:sz="0" w:space="0" w:color="auto"/>
                <w:left w:val="none" w:sz="0" w:space="0" w:color="auto"/>
                <w:bottom w:val="none" w:sz="0" w:space="0" w:color="auto"/>
                <w:right w:val="none" w:sz="0" w:space="0" w:color="auto"/>
              </w:divBdr>
            </w:div>
            <w:div w:id="140313612">
              <w:marLeft w:val="0"/>
              <w:marRight w:val="0"/>
              <w:marTop w:val="0"/>
              <w:marBottom w:val="0"/>
              <w:divBdr>
                <w:top w:val="none" w:sz="0" w:space="0" w:color="auto"/>
                <w:left w:val="none" w:sz="0" w:space="0" w:color="auto"/>
                <w:bottom w:val="none" w:sz="0" w:space="0" w:color="auto"/>
                <w:right w:val="none" w:sz="0" w:space="0" w:color="auto"/>
              </w:divBdr>
            </w:div>
            <w:div w:id="977760805">
              <w:marLeft w:val="0"/>
              <w:marRight w:val="0"/>
              <w:marTop w:val="0"/>
              <w:marBottom w:val="0"/>
              <w:divBdr>
                <w:top w:val="none" w:sz="0" w:space="0" w:color="auto"/>
                <w:left w:val="none" w:sz="0" w:space="0" w:color="auto"/>
                <w:bottom w:val="none" w:sz="0" w:space="0" w:color="auto"/>
                <w:right w:val="none" w:sz="0" w:space="0" w:color="auto"/>
              </w:divBdr>
            </w:div>
            <w:div w:id="361591147">
              <w:marLeft w:val="0"/>
              <w:marRight w:val="0"/>
              <w:marTop w:val="0"/>
              <w:marBottom w:val="0"/>
              <w:divBdr>
                <w:top w:val="none" w:sz="0" w:space="0" w:color="auto"/>
                <w:left w:val="none" w:sz="0" w:space="0" w:color="auto"/>
                <w:bottom w:val="none" w:sz="0" w:space="0" w:color="auto"/>
                <w:right w:val="none" w:sz="0" w:space="0" w:color="auto"/>
              </w:divBdr>
            </w:div>
            <w:div w:id="108950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751852">
      <w:bodyDiv w:val="1"/>
      <w:marLeft w:val="0"/>
      <w:marRight w:val="0"/>
      <w:marTop w:val="0"/>
      <w:marBottom w:val="0"/>
      <w:divBdr>
        <w:top w:val="none" w:sz="0" w:space="0" w:color="auto"/>
        <w:left w:val="none" w:sz="0" w:space="0" w:color="auto"/>
        <w:bottom w:val="none" w:sz="0" w:space="0" w:color="auto"/>
        <w:right w:val="none" w:sz="0" w:space="0" w:color="auto"/>
      </w:divBdr>
      <w:divsChild>
        <w:div w:id="306083591">
          <w:marLeft w:val="0"/>
          <w:marRight w:val="0"/>
          <w:marTop w:val="0"/>
          <w:marBottom w:val="0"/>
          <w:divBdr>
            <w:top w:val="none" w:sz="0" w:space="0" w:color="auto"/>
            <w:left w:val="none" w:sz="0" w:space="0" w:color="auto"/>
            <w:bottom w:val="none" w:sz="0" w:space="0" w:color="auto"/>
            <w:right w:val="none" w:sz="0" w:space="0" w:color="auto"/>
          </w:divBdr>
          <w:divsChild>
            <w:div w:id="1331372508">
              <w:marLeft w:val="0"/>
              <w:marRight w:val="0"/>
              <w:marTop w:val="0"/>
              <w:marBottom w:val="0"/>
              <w:divBdr>
                <w:top w:val="none" w:sz="0" w:space="0" w:color="auto"/>
                <w:left w:val="none" w:sz="0" w:space="0" w:color="auto"/>
                <w:bottom w:val="none" w:sz="0" w:space="0" w:color="auto"/>
                <w:right w:val="none" w:sz="0" w:space="0" w:color="auto"/>
              </w:divBdr>
              <w:divsChild>
                <w:div w:id="553930559">
                  <w:marLeft w:val="600"/>
                  <w:marRight w:val="96"/>
                  <w:marTop w:val="0"/>
                  <w:marBottom w:val="0"/>
                  <w:divBdr>
                    <w:top w:val="none" w:sz="0" w:space="0" w:color="auto"/>
                    <w:left w:val="none" w:sz="0" w:space="0" w:color="auto"/>
                    <w:bottom w:val="none" w:sz="0" w:space="0" w:color="auto"/>
                    <w:right w:val="none" w:sz="0" w:space="0" w:color="auto"/>
                  </w:divBdr>
                </w:div>
              </w:divsChild>
            </w:div>
            <w:div w:id="429474180">
              <w:marLeft w:val="0"/>
              <w:marRight w:val="0"/>
              <w:marTop w:val="0"/>
              <w:marBottom w:val="0"/>
              <w:divBdr>
                <w:top w:val="none" w:sz="0" w:space="0" w:color="auto"/>
                <w:left w:val="none" w:sz="0" w:space="0" w:color="auto"/>
                <w:bottom w:val="none" w:sz="0" w:space="0" w:color="auto"/>
                <w:right w:val="none" w:sz="0" w:space="0" w:color="auto"/>
              </w:divBdr>
              <w:divsChild>
                <w:div w:id="1972202858">
                  <w:marLeft w:val="600"/>
                  <w:marRight w:val="96"/>
                  <w:marTop w:val="0"/>
                  <w:marBottom w:val="0"/>
                  <w:divBdr>
                    <w:top w:val="none" w:sz="0" w:space="0" w:color="auto"/>
                    <w:left w:val="none" w:sz="0" w:space="0" w:color="auto"/>
                    <w:bottom w:val="none" w:sz="0" w:space="0" w:color="auto"/>
                    <w:right w:val="none" w:sz="0" w:space="0" w:color="auto"/>
                  </w:divBdr>
                </w:div>
              </w:divsChild>
            </w:div>
            <w:div w:id="2134518719">
              <w:marLeft w:val="0"/>
              <w:marRight w:val="0"/>
              <w:marTop w:val="0"/>
              <w:marBottom w:val="0"/>
              <w:divBdr>
                <w:top w:val="none" w:sz="0" w:space="0" w:color="auto"/>
                <w:left w:val="none" w:sz="0" w:space="0" w:color="auto"/>
                <w:bottom w:val="none" w:sz="0" w:space="0" w:color="auto"/>
                <w:right w:val="none" w:sz="0" w:space="0" w:color="auto"/>
              </w:divBdr>
              <w:divsChild>
                <w:div w:id="1937977594">
                  <w:marLeft w:val="600"/>
                  <w:marRight w:val="96"/>
                  <w:marTop w:val="0"/>
                  <w:marBottom w:val="0"/>
                  <w:divBdr>
                    <w:top w:val="none" w:sz="0" w:space="0" w:color="auto"/>
                    <w:left w:val="none" w:sz="0" w:space="0" w:color="auto"/>
                    <w:bottom w:val="none" w:sz="0" w:space="0" w:color="auto"/>
                    <w:right w:val="none" w:sz="0" w:space="0" w:color="auto"/>
                  </w:divBdr>
                </w:div>
              </w:divsChild>
            </w:div>
            <w:div w:id="19862860">
              <w:marLeft w:val="0"/>
              <w:marRight w:val="0"/>
              <w:marTop w:val="0"/>
              <w:marBottom w:val="0"/>
              <w:divBdr>
                <w:top w:val="none" w:sz="0" w:space="0" w:color="auto"/>
                <w:left w:val="none" w:sz="0" w:space="0" w:color="auto"/>
                <w:bottom w:val="none" w:sz="0" w:space="0" w:color="auto"/>
                <w:right w:val="none" w:sz="0" w:space="0" w:color="auto"/>
              </w:divBdr>
              <w:divsChild>
                <w:div w:id="1265066815">
                  <w:marLeft w:val="600"/>
                  <w:marRight w:val="96"/>
                  <w:marTop w:val="0"/>
                  <w:marBottom w:val="0"/>
                  <w:divBdr>
                    <w:top w:val="none" w:sz="0" w:space="0" w:color="auto"/>
                    <w:left w:val="none" w:sz="0" w:space="0" w:color="auto"/>
                    <w:bottom w:val="none" w:sz="0" w:space="0" w:color="auto"/>
                    <w:right w:val="none" w:sz="0" w:space="0" w:color="auto"/>
                  </w:divBdr>
                </w:div>
              </w:divsChild>
            </w:div>
            <w:div w:id="449932035">
              <w:marLeft w:val="0"/>
              <w:marRight w:val="0"/>
              <w:marTop w:val="0"/>
              <w:marBottom w:val="0"/>
              <w:divBdr>
                <w:top w:val="none" w:sz="0" w:space="0" w:color="auto"/>
                <w:left w:val="none" w:sz="0" w:space="0" w:color="auto"/>
                <w:bottom w:val="none" w:sz="0" w:space="0" w:color="auto"/>
                <w:right w:val="none" w:sz="0" w:space="0" w:color="auto"/>
              </w:divBdr>
              <w:divsChild>
                <w:div w:id="220482549">
                  <w:marLeft w:val="600"/>
                  <w:marRight w:val="96"/>
                  <w:marTop w:val="0"/>
                  <w:marBottom w:val="0"/>
                  <w:divBdr>
                    <w:top w:val="none" w:sz="0" w:space="0" w:color="auto"/>
                    <w:left w:val="none" w:sz="0" w:space="0" w:color="auto"/>
                    <w:bottom w:val="none" w:sz="0" w:space="0" w:color="auto"/>
                    <w:right w:val="none" w:sz="0" w:space="0" w:color="auto"/>
                  </w:divBdr>
                </w:div>
              </w:divsChild>
            </w:div>
            <w:div w:id="48693531">
              <w:marLeft w:val="0"/>
              <w:marRight w:val="0"/>
              <w:marTop w:val="0"/>
              <w:marBottom w:val="0"/>
              <w:divBdr>
                <w:top w:val="none" w:sz="0" w:space="0" w:color="auto"/>
                <w:left w:val="none" w:sz="0" w:space="0" w:color="auto"/>
                <w:bottom w:val="none" w:sz="0" w:space="0" w:color="auto"/>
                <w:right w:val="none" w:sz="0" w:space="0" w:color="auto"/>
              </w:divBdr>
              <w:divsChild>
                <w:div w:id="1909344638">
                  <w:marLeft w:val="600"/>
                  <w:marRight w:val="96"/>
                  <w:marTop w:val="0"/>
                  <w:marBottom w:val="0"/>
                  <w:divBdr>
                    <w:top w:val="none" w:sz="0" w:space="0" w:color="auto"/>
                    <w:left w:val="none" w:sz="0" w:space="0" w:color="auto"/>
                    <w:bottom w:val="none" w:sz="0" w:space="0" w:color="auto"/>
                    <w:right w:val="none" w:sz="0" w:space="0" w:color="auto"/>
                  </w:divBdr>
                </w:div>
              </w:divsChild>
            </w:div>
            <w:div w:id="2120441557">
              <w:marLeft w:val="0"/>
              <w:marRight w:val="0"/>
              <w:marTop w:val="0"/>
              <w:marBottom w:val="0"/>
              <w:divBdr>
                <w:top w:val="none" w:sz="0" w:space="0" w:color="auto"/>
                <w:left w:val="none" w:sz="0" w:space="0" w:color="auto"/>
                <w:bottom w:val="none" w:sz="0" w:space="0" w:color="auto"/>
                <w:right w:val="none" w:sz="0" w:space="0" w:color="auto"/>
              </w:divBdr>
              <w:divsChild>
                <w:div w:id="2117017735">
                  <w:marLeft w:val="600"/>
                  <w:marRight w:val="96"/>
                  <w:marTop w:val="0"/>
                  <w:marBottom w:val="0"/>
                  <w:divBdr>
                    <w:top w:val="none" w:sz="0" w:space="0" w:color="auto"/>
                    <w:left w:val="none" w:sz="0" w:space="0" w:color="auto"/>
                    <w:bottom w:val="none" w:sz="0" w:space="0" w:color="auto"/>
                    <w:right w:val="none" w:sz="0" w:space="0" w:color="auto"/>
                  </w:divBdr>
                </w:div>
              </w:divsChild>
            </w:div>
            <w:div w:id="925575468">
              <w:marLeft w:val="0"/>
              <w:marRight w:val="0"/>
              <w:marTop w:val="0"/>
              <w:marBottom w:val="0"/>
              <w:divBdr>
                <w:top w:val="none" w:sz="0" w:space="0" w:color="auto"/>
                <w:left w:val="none" w:sz="0" w:space="0" w:color="auto"/>
                <w:bottom w:val="none" w:sz="0" w:space="0" w:color="auto"/>
                <w:right w:val="none" w:sz="0" w:space="0" w:color="auto"/>
              </w:divBdr>
              <w:divsChild>
                <w:div w:id="927740022">
                  <w:marLeft w:val="600"/>
                  <w:marRight w:val="96"/>
                  <w:marTop w:val="0"/>
                  <w:marBottom w:val="0"/>
                  <w:divBdr>
                    <w:top w:val="none" w:sz="0" w:space="0" w:color="auto"/>
                    <w:left w:val="none" w:sz="0" w:space="0" w:color="auto"/>
                    <w:bottom w:val="none" w:sz="0" w:space="0" w:color="auto"/>
                    <w:right w:val="none" w:sz="0" w:space="0" w:color="auto"/>
                  </w:divBdr>
                </w:div>
              </w:divsChild>
            </w:div>
            <w:div w:id="316887571">
              <w:marLeft w:val="0"/>
              <w:marRight w:val="0"/>
              <w:marTop w:val="0"/>
              <w:marBottom w:val="0"/>
              <w:divBdr>
                <w:top w:val="none" w:sz="0" w:space="0" w:color="auto"/>
                <w:left w:val="none" w:sz="0" w:space="0" w:color="auto"/>
                <w:bottom w:val="none" w:sz="0" w:space="0" w:color="auto"/>
                <w:right w:val="none" w:sz="0" w:space="0" w:color="auto"/>
              </w:divBdr>
              <w:divsChild>
                <w:div w:id="53430337">
                  <w:marLeft w:val="600"/>
                  <w:marRight w:val="96"/>
                  <w:marTop w:val="0"/>
                  <w:marBottom w:val="0"/>
                  <w:divBdr>
                    <w:top w:val="none" w:sz="0" w:space="0" w:color="auto"/>
                    <w:left w:val="none" w:sz="0" w:space="0" w:color="auto"/>
                    <w:bottom w:val="none" w:sz="0" w:space="0" w:color="auto"/>
                    <w:right w:val="none" w:sz="0" w:space="0" w:color="auto"/>
                  </w:divBdr>
                </w:div>
              </w:divsChild>
            </w:div>
            <w:div w:id="2102945557">
              <w:marLeft w:val="0"/>
              <w:marRight w:val="0"/>
              <w:marTop w:val="0"/>
              <w:marBottom w:val="0"/>
              <w:divBdr>
                <w:top w:val="none" w:sz="0" w:space="0" w:color="auto"/>
                <w:left w:val="none" w:sz="0" w:space="0" w:color="auto"/>
                <w:bottom w:val="none" w:sz="0" w:space="0" w:color="auto"/>
                <w:right w:val="none" w:sz="0" w:space="0" w:color="auto"/>
              </w:divBdr>
              <w:divsChild>
                <w:div w:id="949164771">
                  <w:marLeft w:val="600"/>
                  <w:marRight w:val="96"/>
                  <w:marTop w:val="0"/>
                  <w:marBottom w:val="0"/>
                  <w:divBdr>
                    <w:top w:val="none" w:sz="0" w:space="0" w:color="auto"/>
                    <w:left w:val="none" w:sz="0" w:space="0" w:color="auto"/>
                    <w:bottom w:val="none" w:sz="0" w:space="0" w:color="auto"/>
                    <w:right w:val="none" w:sz="0" w:space="0" w:color="auto"/>
                  </w:divBdr>
                </w:div>
              </w:divsChild>
            </w:div>
            <w:div w:id="994574520">
              <w:marLeft w:val="0"/>
              <w:marRight w:val="0"/>
              <w:marTop w:val="0"/>
              <w:marBottom w:val="0"/>
              <w:divBdr>
                <w:top w:val="none" w:sz="0" w:space="0" w:color="auto"/>
                <w:left w:val="none" w:sz="0" w:space="0" w:color="auto"/>
                <w:bottom w:val="none" w:sz="0" w:space="0" w:color="auto"/>
                <w:right w:val="none" w:sz="0" w:space="0" w:color="auto"/>
              </w:divBdr>
              <w:divsChild>
                <w:div w:id="1202783484">
                  <w:marLeft w:val="600"/>
                  <w:marRight w:val="96"/>
                  <w:marTop w:val="0"/>
                  <w:marBottom w:val="0"/>
                  <w:divBdr>
                    <w:top w:val="none" w:sz="0" w:space="0" w:color="auto"/>
                    <w:left w:val="none" w:sz="0" w:space="0" w:color="auto"/>
                    <w:bottom w:val="none" w:sz="0" w:space="0" w:color="auto"/>
                    <w:right w:val="none" w:sz="0" w:space="0" w:color="auto"/>
                  </w:divBdr>
                </w:div>
              </w:divsChild>
            </w:div>
            <w:div w:id="300698283">
              <w:marLeft w:val="0"/>
              <w:marRight w:val="0"/>
              <w:marTop w:val="0"/>
              <w:marBottom w:val="0"/>
              <w:divBdr>
                <w:top w:val="none" w:sz="0" w:space="0" w:color="auto"/>
                <w:left w:val="none" w:sz="0" w:space="0" w:color="auto"/>
                <w:bottom w:val="none" w:sz="0" w:space="0" w:color="auto"/>
                <w:right w:val="none" w:sz="0" w:space="0" w:color="auto"/>
              </w:divBdr>
              <w:divsChild>
                <w:div w:id="658191204">
                  <w:marLeft w:val="600"/>
                  <w:marRight w:val="96"/>
                  <w:marTop w:val="0"/>
                  <w:marBottom w:val="0"/>
                  <w:divBdr>
                    <w:top w:val="none" w:sz="0" w:space="0" w:color="auto"/>
                    <w:left w:val="none" w:sz="0" w:space="0" w:color="auto"/>
                    <w:bottom w:val="none" w:sz="0" w:space="0" w:color="auto"/>
                    <w:right w:val="none" w:sz="0" w:space="0" w:color="auto"/>
                  </w:divBdr>
                </w:div>
              </w:divsChild>
            </w:div>
          </w:divsChild>
        </w:div>
        <w:div w:id="509218085">
          <w:marLeft w:val="0"/>
          <w:marRight w:val="0"/>
          <w:marTop w:val="0"/>
          <w:marBottom w:val="0"/>
          <w:divBdr>
            <w:top w:val="none" w:sz="0" w:space="0" w:color="auto"/>
            <w:left w:val="none" w:sz="0" w:space="0" w:color="auto"/>
            <w:bottom w:val="none" w:sz="0" w:space="0" w:color="auto"/>
            <w:right w:val="none" w:sz="0" w:space="0" w:color="auto"/>
          </w:divBdr>
          <w:divsChild>
            <w:div w:id="344216224">
              <w:marLeft w:val="0"/>
              <w:marRight w:val="0"/>
              <w:marTop w:val="0"/>
              <w:marBottom w:val="240"/>
              <w:divBdr>
                <w:top w:val="none" w:sz="0" w:space="0" w:color="auto"/>
                <w:left w:val="none" w:sz="0" w:space="0" w:color="auto"/>
                <w:bottom w:val="none" w:sz="0" w:space="0" w:color="auto"/>
                <w:right w:val="none" w:sz="0" w:space="0" w:color="auto"/>
              </w:divBdr>
              <w:divsChild>
                <w:div w:id="1927612497">
                  <w:marLeft w:val="360"/>
                  <w:marRight w:val="96"/>
                  <w:marTop w:val="0"/>
                  <w:marBottom w:val="0"/>
                  <w:divBdr>
                    <w:top w:val="none" w:sz="0" w:space="0" w:color="auto"/>
                    <w:left w:val="none" w:sz="0" w:space="0" w:color="auto"/>
                    <w:bottom w:val="none" w:sz="0" w:space="0" w:color="auto"/>
                    <w:right w:val="none" w:sz="0" w:space="0" w:color="auto"/>
                  </w:divBdr>
                </w:div>
              </w:divsChild>
            </w:div>
            <w:div w:id="314844012">
              <w:marLeft w:val="0"/>
              <w:marRight w:val="0"/>
              <w:marTop w:val="0"/>
              <w:marBottom w:val="240"/>
              <w:divBdr>
                <w:top w:val="none" w:sz="0" w:space="0" w:color="auto"/>
                <w:left w:val="none" w:sz="0" w:space="0" w:color="auto"/>
                <w:bottom w:val="none" w:sz="0" w:space="0" w:color="auto"/>
                <w:right w:val="none" w:sz="0" w:space="0" w:color="auto"/>
              </w:divBdr>
              <w:divsChild>
                <w:div w:id="1935674726">
                  <w:marLeft w:val="360"/>
                  <w:marRight w:val="96"/>
                  <w:marTop w:val="0"/>
                  <w:marBottom w:val="0"/>
                  <w:divBdr>
                    <w:top w:val="none" w:sz="0" w:space="0" w:color="auto"/>
                    <w:left w:val="none" w:sz="0" w:space="0" w:color="auto"/>
                    <w:bottom w:val="none" w:sz="0" w:space="0" w:color="auto"/>
                    <w:right w:val="none" w:sz="0" w:space="0" w:color="auto"/>
                  </w:divBdr>
                </w:div>
              </w:divsChild>
            </w:div>
            <w:div w:id="1424185378">
              <w:marLeft w:val="0"/>
              <w:marRight w:val="0"/>
              <w:marTop w:val="0"/>
              <w:marBottom w:val="240"/>
              <w:divBdr>
                <w:top w:val="none" w:sz="0" w:space="0" w:color="auto"/>
                <w:left w:val="none" w:sz="0" w:space="0" w:color="auto"/>
                <w:bottom w:val="none" w:sz="0" w:space="0" w:color="auto"/>
                <w:right w:val="none" w:sz="0" w:space="0" w:color="auto"/>
              </w:divBdr>
              <w:divsChild>
                <w:div w:id="2117600522">
                  <w:marLeft w:val="360"/>
                  <w:marRight w:val="96"/>
                  <w:marTop w:val="0"/>
                  <w:marBottom w:val="0"/>
                  <w:divBdr>
                    <w:top w:val="none" w:sz="0" w:space="0" w:color="auto"/>
                    <w:left w:val="none" w:sz="0" w:space="0" w:color="auto"/>
                    <w:bottom w:val="none" w:sz="0" w:space="0" w:color="auto"/>
                    <w:right w:val="none" w:sz="0" w:space="0" w:color="auto"/>
                  </w:divBdr>
                </w:div>
              </w:divsChild>
            </w:div>
            <w:div w:id="47196113">
              <w:marLeft w:val="0"/>
              <w:marRight w:val="0"/>
              <w:marTop w:val="0"/>
              <w:marBottom w:val="240"/>
              <w:divBdr>
                <w:top w:val="none" w:sz="0" w:space="0" w:color="auto"/>
                <w:left w:val="none" w:sz="0" w:space="0" w:color="auto"/>
                <w:bottom w:val="none" w:sz="0" w:space="0" w:color="auto"/>
                <w:right w:val="none" w:sz="0" w:space="0" w:color="auto"/>
              </w:divBdr>
              <w:divsChild>
                <w:div w:id="1149134982">
                  <w:marLeft w:val="360"/>
                  <w:marRight w:val="96"/>
                  <w:marTop w:val="0"/>
                  <w:marBottom w:val="0"/>
                  <w:divBdr>
                    <w:top w:val="none" w:sz="0" w:space="0" w:color="auto"/>
                    <w:left w:val="none" w:sz="0" w:space="0" w:color="auto"/>
                    <w:bottom w:val="none" w:sz="0" w:space="0" w:color="auto"/>
                    <w:right w:val="none" w:sz="0" w:space="0" w:color="auto"/>
                  </w:divBdr>
                </w:div>
              </w:divsChild>
            </w:div>
            <w:div w:id="1777677712">
              <w:marLeft w:val="0"/>
              <w:marRight w:val="0"/>
              <w:marTop w:val="0"/>
              <w:marBottom w:val="240"/>
              <w:divBdr>
                <w:top w:val="none" w:sz="0" w:space="0" w:color="auto"/>
                <w:left w:val="none" w:sz="0" w:space="0" w:color="auto"/>
                <w:bottom w:val="none" w:sz="0" w:space="0" w:color="auto"/>
                <w:right w:val="none" w:sz="0" w:space="0" w:color="auto"/>
              </w:divBdr>
              <w:divsChild>
                <w:div w:id="531189825">
                  <w:marLeft w:val="360"/>
                  <w:marRight w:val="96"/>
                  <w:marTop w:val="0"/>
                  <w:marBottom w:val="0"/>
                  <w:divBdr>
                    <w:top w:val="none" w:sz="0" w:space="0" w:color="auto"/>
                    <w:left w:val="none" w:sz="0" w:space="0" w:color="auto"/>
                    <w:bottom w:val="none" w:sz="0" w:space="0" w:color="auto"/>
                    <w:right w:val="none" w:sz="0" w:space="0" w:color="auto"/>
                  </w:divBdr>
                </w:div>
              </w:divsChild>
            </w:div>
            <w:div w:id="1632131674">
              <w:marLeft w:val="0"/>
              <w:marRight w:val="0"/>
              <w:marTop w:val="0"/>
              <w:marBottom w:val="240"/>
              <w:divBdr>
                <w:top w:val="none" w:sz="0" w:space="0" w:color="auto"/>
                <w:left w:val="none" w:sz="0" w:space="0" w:color="auto"/>
                <w:bottom w:val="none" w:sz="0" w:space="0" w:color="auto"/>
                <w:right w:val="none" w:sz="0" w:space="0" w:color="auto"/>
              </w:divBdr>
              <w:divsChild>
                <w:div w:id="1963001492">
                  <w:marLeft w:val="360"/>
                  <w:marRight w:val="96"/>
                  <w:marTop w:val="0"/>
                  <w:marBottom w:val="0"/>
                  <w:divBdr>
                    <w:top w:val="none" w:sz="0" w:space="0" w:color="auto"/>
                    <w:left w:val="none" w:sz="0" w:space="0" w:color="auto"/>
                    <w:bottom w:val="none" w:sz="0" w:space="0" w:color="auto"/>
                    <w:right w:val="none" w:sz="0" w:space="0" w:color="auto"/>
                  </w:divBdr>
                </w:div>
              </w:divsChild>
            </w:div>
            <w:div w:id="229967577">
              <w:marLeft w:val="0"/>
              <w:marRight w:val="0"/>
              <w:marTop w:val="0"/>
              <w:marBottom w:val="240"/>
              <w:divBdr>
                <w:top w:val="none" w:sz="0" w:space="0" w:color="auto"/>
                <w:left w:val="none" w:sz="0" w:space="0" w:color="auto"/>
                <w:bottom w:val="none" w:sz="0" w:space="0" w:color="auto"/>
                <w:right w:val="none" w:sz="0" w:space="0" w:color="auto"/>
              </w:divBdr>
              <w:divsChild>
                <w:div w:id="1558324300">
                  <w:marLeft w:val="360"/>
                  <w:marRight w:val="96"/>
                  <w:marTop w:val="0"/>
                  <w:marBottom w:val="0"/>
                  <w:divBdr>
                    <w:top w:val="none" w:sz="0" w:space="0" w:color="auto"/>
                    <w:left w:val="none" w:sz="0" w:space="0" w:color="auto"/>
                    <w:bottom w:val="none" w:sz="0" w:space="0" w:color="auto"/>
                    <w:right w:val="none" w:sz="0" w:space="0" w:color="auto"/>
                  </w:divBdr>
                </w:div>
              </w:divsChild>
            </w:div>
            <w:div w:id="922837578">
              <w:marLeft w:val="0"/>
              <w:marRight w:val="0"/>
              <w:marTop w:val="0"/>
              <w:marBottom w:val="240"/>
              <w:divBdr>
                <w:top w:val="none" w:sz="0" w:space="0" w:color="auto"/>
                <w:left w:val="none" w:sz="0" w:space="0" w:color="auto"/>
                <w:bottom w:val="none" w:sz="0" w:space="0" w:color="auto"/>
                <w:right w:val="none" w:sz="0" w:space="0" w:color="auto"/>
              </w:divBdr>
              <w:divsChild>
                <w:div w:id="1189637366">
                  <w:marLeft w:val="360"/>
                  <w:marRight w:val="96"/>
                  <w:marTop w:val="0"/>
                  <w:marBottom w:val="0"/>
                  <w:divBdr>
                    <w:top w:val="none" w:sz="0" w:space="0" w:color="auto"/>
                    <w:left w:val="none" w:sz="0" w:space="0" w:color="auto"/>
                    <w:bottom w:val="none" w:sz="0" w:space="0" w:color="auto"/>
                    <w:right w:val="none" w:sz="0" w:space="0" w:color="auto"/>
                  </w:divBdr>
                </w:div>
              </w:divsChild>
            </w:div>
            <w:div w:id="1836915649">
              <w:marLeft w:val="0"/>
              <w:marRight w:val="0"/>
              <w:marTop w:val="0"/>
              <w:marBottom w:val="240"/>
              <w:divBdr>
                <w:top w:val="none" w:sz="0" w:space="0" w:color="auto"/>
                <w:left w:val="none" w:sz="0" w:space="0" w:color="auto"/>
                <w:bottom w:val="none" w:sz="0" w:space="0" w:color="auto"/>
                <w:right w:val="none" w:sz="0" w:space="0" w:color="auto"/>
              </w:divBdr>
              <w:divsChild>
                <w:div w:id="1467121415">
                  <w:marLeft w:val="360"/>
                  <w:marRight w:val="96"/>
                  <w:marTop w:val="0"/>
                  <w:marBottom w:val="0"/>
                  <w:divBdr>
                    <w:top w:val="none" w:sz="0" w:space="0" w:color="auto"/>
                    <w:left w:val="none" w:sz="0" w:space="0" w:color="auto"/>
                    <w:bottom w:val="none" w:sz="0" w:space="0" w:color="auto"/>
                    <w:right w:val="none" w:sz="0" w:space="0" w:color="auto"/>
                  </w:divBdr>
                </w:div>
              </w:divsChild>
            </w:div>
            <w:div w:id="1701709922">
              <w:marLeft w:val="0"/>
              <w:marRight w:val="0"/>
              <w:marTop w:val="0"/>
              <w:marBottom w:val="240"/>
              <w:divBdr>
                <w:top w:val="none" w:sz="0" w:space="0" w:color="auto"/>
                <w:left w:val="none" w:sz="0" w:space="0" w:color="auto"/>
                <w:bottom w:val="none" w:sz="0" w:space="0" w:color="auto"/>
                <w:right w:val="none" w:sz="0" w:space="0" w:color="auto"/>
              </w:divBdr>
              <w:divsChild>
                <w:div w:id="1560705519">
                  <w:marLeft w:val="360"/>
                  <w:marRight w:val="96"/>
                  <w:marTop w:val="0"/>
                  <w:marBottom w:val="0"/>
                  <w:divBdr>
                    <w:top w:val="none" w:sz="0" w:space="0" w:color="auto"/>
                    <w:left w:val="none" w:sz="0" w:space="0" w:color="auto"/>
                    <w:bottom w:val="none" w:sz="0" w:space="0" w:color="auto"/>
                    <w:right w:val="none" w:sz="0" w:space="0" w:color="auto"/>
                  </w:divBdr>
                </w:div>
              </w:divsChild>
            </w:div>
            <w:div w:id="442268824">
              <w:marLeft w:val="0"/>
              <w:marRight w:val="0"/>
              <w:marTop w:val="0"/>
              <w:marBottom w:val="240"/>
              <w:divBdr>
                <w:top w:val="none" w:sz="0" w:space="0" w:color="auto"/>
                <w:left w:val="none" w:sz="0" w:space="0" w:color="auto"/>
                <w:bottom w:val="none" w:sz="0" w:space="0" w:color="auto"/>
                <w:right w:val="none" w:sz="0" w:space="0" w:color="auto"/>
              </w:divBdr>
              <w:divsChild>
                <w:div w:id="500046547">
                  <w:marLeft w:val="360"/>
                  <w:marRight w:val="96"/>
                  <w:marTop w:val="0"/>
                  <w:marBottom w:val="0"/>
                  <w:divBdr>
                    <w:top w:val="none" w:sz="0" w:space="0" w:color="auto"/>
                    <w:left w:val="none" w:sz="0" w:space="0" w:color="auto"/>
                    <w:bottom w:val="none" w:sz="0" w:space="0" w:color="auto"/>
                    <w:right w:val="none" w:sz="0" w:space="0" w:color="auto"/>
                  </w:divBdr>
                </w:div>
              </w:divsChild>
            </w:div>
            <w:div w:id="1923222326">
              <w:marLeft w:val="0"/>
              <w:marRight w:val="0"/>
              <w:marTop w:val="0"/>
              <w:marBottom w:val="0"/>
              <w:divBdr>
                <w:top w:val="none" w:sz="0" w:space="0" w:color="auto"/>
                <w:left w:val="none" w:sz="0" w:space="0" w:color="auto"/>
                <w:bottom w:val="none" w:sz="0" w:space="0" w:color="auto"/>
                <w:right w:val="none" w:sz="0" w:space="0" w:color="auto"/>
              </w:divBdr>
              <w:divsChild>
                <w:div w:id="213439617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99700680">
      <w:bodyDiv w:val="1"/>
      <w:marLeft w:val="0"/>
      <w:marRight w:val="0"/>
      <w:marTop w:val="0"/>
      <w:marBottom w:val="0"/>
      <w:divBdr>
        <w:top w:val="none" w:sz="0" w:space="0" w:color="auto"/>
        <w:left w:val="none" w:sz="0" w:space="0" w:color="auto"/>
        <w:bottom w:val="none" w:sz="0" w:space="0" w:color="auto"/>
        <w:right w:val="none" w:sz="0" w:space="0" w:color="auto"/>
      </w:divBdr>
    </w:div>
    <w:div w:id="1762295158">
      <w:bodyDiv w:val="1"/>
      <w:marLeft w:val="0"/>
      <w:marRight w:val="0"/>
      <w:marTop w:val="0"/>
      <w:marBottom w:val="0"/>
      <w:divBdr>
        <w:top w:val="none" w:sz="0" w:space="0" w:color="auto"/>
        <w:left w:val="none" w:sz="0" w:space="0" w:color="auto"/>
        <w:bottom w:val="none" w:sz="0" w:space="0" w:color="auto"/>
        <w:right w:val="none" w:sz="0" w:space="0" w:color="auto"/>
      </w:divBdr>
      <w:divsChild>
        <w:div w:id="1765028507">
          <w:marLeft w:val="480"/>
          <w:marRight w:val="0"/>
          <w:marTop w:val="0"/>
          <w:marBottom w:val="0"/>
          <w:divBdr>
            <w:top w:val="none" w:sz="0" w:space="0" w:color="auto"/>
            <w:left w:val="none" w:sz="0" w:space="0" w:color="auto"/>
            <w:bottom w:val="none" w:sz="0" w:space="0" w:color="auto"/>
            <w:right w:val="none" w:sz="0" w:space="0" w:color="auto"/>
          </w:divBdr>
          <w:divsChild>
            <w:div w:id="1586182254">
              <w:marLeft w:val="0"/>
              <w:marRight w:val="0"/>
              <w:marTop w:val="0"/>
              <w:marBottom w:val="0"/>
              <w:divBdr>
                <w:top w:val="none" w:sz="0" w:space="0" w:color="auto"/>
                <w:left w:val="none" w:sz="0" w:space="0" w:color="auto"/>
                <w:bottom w:val="none" w:sz="0" w:space="0" w:color="auto"/>
                <w:right w:val="none" w:sz="0" w:space="0" w:color="auto"/>
              </w:divBdr>
            </w:div>
            <w:div w:id="1561669950">
              <w:marLeft w:val="0"/>
              <w:marRight w:val="0"/>
              <w:marTop w:val="0"/>
              <w:marBottom w:val="0"/>
              <w:divBdr>
                <w:top w:val="none" w:sz="0" w:space="0" w:color="auto"/>
                <w:left w:val="none" w:sz="0" w:space="0" w:color="auto"/>
                <w:bottom w:val="none" w:sz="0" w:space="0" w:color="auto"/>
                <w:right w:val="none" w:sz="0" w:space="0" w:color="auto"/>
              </w:divBdr>
            </w:div>
            <w:div w:id="543717656">
              <w:marLeft w:val="0"/>
              <w:marRight w:val="0"/>
              <w:marTop w:val="0"/>
              <w:marBottom w:val="0"/>
              <w:divBdr>
                <w:top w:val="none" w:sz="0" w:space="0" w:color="auto"/>
                <w:left w:val="none" w:sz="0" w:space="0" w:color="auto"/>
                <w:bottom w:val="none" w:sz="0" w:space="0" w:color="auto"/>
                <w:right w:val="none" w:sz="0" w:space="0" w:color="auto"/>
              </w:divBdr>
            </w:div>
            <w:div w:id="1025446918">
              <w:marLeft w:val="0"/>
              <w:marRight w:val="0"/>
              <w:marTop w:val="0"/>
              <w:marBottom w:val="0"/>
              <w:divBdr>
                <w:top w:val="none" w:sz="0" w:space="0" w:color="auto"/>
                <w:left w:val="none" w:sz="0" w:space="0" w:color="auto"/>
                <w:bottom w:val="none" w:sz="0" w:space="0" w:color="auto"/>
                <w:right w:val="none" w:sz="0" w:space="0" w:color="auto"/>
              </w:divBdr>
            </w:div>
            <w:div w:id="1245533485">
              <w:marLeft w:val="0"/>
              <w:marRight w:val="0"/>
              <w:marTop w:val="0"/>
              <w:marBottom w:val="0"/>
              <w:divBdr>
                <w:top w:val="none" w:sz="0" w:space="0" w:color="auto"/>
                <w:left w:val="none" w:sz="0" w:space="0" w:color="auto"/>
                <w:bottom w:val="none" w:sz="0" w:space="0" w:color="auto"/>
                <w:right w:val="none" w:sz="0" w:space="0" w:color="auto"/>
              </w:divBdr>
            </w:div>
            <w:div w:id="1091661882">
              <w:marLeft w:val="0"/>
              <w:marRight w:val="0"/>
              <w:marTop w:val="0"/>
              <w:marBottom w:val="0"/>
              <w:divBdr>
                <w:top w:val="none" w:sz="0" w:space="0" w:color="auto"/>
                <w:left w:val="none" w:sz="0" w:space="0" w:color="auto"/>
                <w:bottom w:val="none" w:sz="0" w:space="0" w:color="auto"/>
                <w:right w:val="none" w:sz="0" w:space="0" w:color="auto"/>
              </w:divBdr>
            </w:div>
            <w:div w:id="407456913">
              <w:marLeft w:val="0"/>
              <w:marRight w:val="0"/>
              <w:marTop w:val="0"/>
              <w:marBottom w:val="0"/>
              <w:divBdr>
                <w:top w:val="none" w:sz="0" w:space="0" w:color="auto"/>
                <w:left w:val="none" w:sz="0" w:space="0" w:color="auto"/>
                <w:bottom w:val="none" w:sz="0" w:space="0" w:color="auto"/>
                <w:right w:val="none" w:sz="0" w:space="0" w:color="auto"/>
              </w:divBdr>
            </w:div>
            <w:div w:id="1848405578">
              <w:marLeft w:val="0"/>
              <w:marRight w:val="0"/>
              <w:marTop w:val="0"/>
              <w:marBottom w:val="0"/>
              <w:divBdr>
                <w:top w:val="none" w:sz="0" w:space="0" w:color="auto"/>
                <w:left w:val="none" w:sz="0" w:space="0" w:color="auto"/>
                <w:bottom w:val="none" w:sz="0" w:space="0" w:color="auto"/>
                <w:right w:val="none" w:sz="0" w:space="0" w:color="auto"/>
              </w:divBdr>
            </w:div>
            <w:div w:id="1170484188">
              <w:marLeft w:val="0"/>
              <w:marRight w:val="0"/>
              <w:marTop w:val="0"/>
              <w:marBottom w:val="0"/>
              <w:divBdr>
                <w:top w:val="none" w:sz="0" w:space="0" w:color="auto"/>
                <w:left w:val="none" w:sz="0" w:space="0" w:color="auto"/>
                <w:bottom w:val="none" w:sz="0" w:space="0" w:color="auto"/>
                <w:right w:val="none" w:sz="0" w:space="0" w:color="auto"/>
              </w:divBdr>
            </w:div>
            <w:div w:id="819075006">
              <w:marLeft w:val="0"/>
              <w:marRight w:val="0"/>
              <w:marTop w:val="0"/>
              <w:marBottom w:val="0"/>
              <w:divBdr>
                <w:top w:val="none" w:sz="0" w:space="0" w:color="auto"/>
                <w:left w:val="none" w:sz="0" w:space="0" w:color="auto"/>
                <w:bottom w:val="none" w:sz="0" w:space="0" w:color="auto"/>
                <w:right w:val="none" w:sz="0" w:space="0" w:color="auto"/>
              </w:divBdr>
            </w:div>
            <w:div w:id="1373463021">
              <w:marLeft w:val="0"/>
              <w:marRight w:val="0"/>
              <w:marTop w:val="0"/>
              <w:marBottom w:val="0"/>
              <w:divBdr>
                <w:top w:val="none" w:sz="0" w:space="0" w:color="auto"/>
                <w:left w:val="none" w:sz="0" w:space="0" w:color="auto"/>
                <w:bottom w:val="none" w:sz="0" w:space="0" w:color="auto"/>
                <w:right w:val="none" w:sz="0" w:space="0" w:color="auto"/>
              </w:divBdr>
            </w:div>
            <w:div w:id="15779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64607">
      <w:bodyDiv w:val="1"/>
      <w:marLeft w:val="0"/>
      <w:marRight w:val="0"/>
      <w:marTop w:val="0"/>
      <w:marBottom w:val="0"/>
      <w:divBdr>
        <w:top w:val="none" w:sz="0" w:space="0" w:color="auto"/>
        <w:left w:val="none" w:sz="0" w:space="0" w:color="auto"/>
        <w:bottom w:val="none" w:sz="0" w:space="0" w:color="auto"/>
        <w:right w:val="none" w:sz="0" w:space="0" w:color="auto"/>
      </w:divBdr>
    </w:div>
    <w:div w:id="1847134908">
      <w:bodyDiv w:val="1"/>
      <w:marLeft w:val="0"/>
      <w:marRight w:val="0"/>
      <w:marTop w:val="0"/>
      <w:marBottom w:val="0"/>
      <w:divBdr>
        <w:top w:val="none" w:sz="0" w:space="0" w:color="auto"/>
        <w:left w:val="none" w:sz="0" w:space="0" w:color="auto"/>
        <w:bottom w:val="none" w:sz="0" w:space="0" w:color="auto"/>
        <w:right w:val="none" w:sz="0" w:space="0" w:color="auto"/>
      </w:divBdr>
    </w:div>
    <w:div w:id="1966959306">
      <w:bodyDiv w:val="1"/>
      <w:marLeft w:val="0"/>
      <w:marRight w:val="0"/>
      <w:marTop w:val="0"/>
      <w:marBottom w:val="0"/>
      <w:divBdr>
        <w:top w:val="none" w:sz="0" w:space="0" w:color="auto"/>
        <w:left w:val="none" w:sz="0" w:space="0" w:color="auto"/>
        <w:bottom w:val="none" w:sz="0" w:space="0" w:color="auto"/>
        <w:right w:val="none" w:sz="0" w:space="0" w:color="auto"/>
      </w:divBdr>
      <w:divsChild>
        <w:div w:id="318339911">
          <w:marLeft w:val="547"/>
          <w:marRight w:val="0"/>
          <w:marTop w:val="0"/>
          <w:marBottom w:val="0"/>
          <w:divBdr>
            <w:top w:val="none" w:sz="0" w:space="0" w:color="auto"/>
            <w:left w:val="none" w:sz="0" w:space="0" w:color="auto"/>
            <w:bottom w:val="none" w:sz="0" w:space="0" w:color="auto"/>
            <w:right w:val="none" w:sz="0" w:space="0" w:color="auto"/>
          </w:divBdr>
        </w:div>
      </w:divsChild>
    </w:div>
    <w:div w:id="20896881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openxmlformats.org/officeDocument/2006/relationships/hyperlink" Target="https://doi.org/10.4103/0970-0218.66857" TargetMode="External"/><Relationship Id="rId3" Type="http://schemas.openxmlformats.org/officeDocument/2006/relationships/numbering" Target="numbering.xml"/><Relationship Id="rId21" Type="http://schemas.openxmlformats.org/officeDocument/2006/relationships/hyperlink" Target="https://doi.org/10.1136/bmjgh-2022-008888" TargetMode="Externa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openxmlformats.org/officeDocument/2006/relationships/hyperlink" Target="https://doi.org/10.1371/journal.pone.0216112" TargetMode="Externa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hyperlink" Target="https://doi.org/10.1007/s12098-020-03359-z" TargetMode="Externa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hyperlink" Target="https://doi.org/10.4103/ijmr.ijmr_3344_21" TargetMode="External"/><Relationship Id="rId28" Type="http://schemas.openxmlformats.org/officeDocument/2006/relationships/hyperlink" Target="mailto:contact@iiphg.org" TargetMode="External"/><Relationship Id="rId10" Type="http://schemas.openxmlformats.org/officeDocument/2006/relationships/diagramData" Target="diagrams/data1.xml"/><Relationship Id="rId19" Type="http://schemas.openxmlformats.org/officeDocument/2006/relationships/diagramColors" Target="diagrams/colors2.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microsoft.com/office/2007/relationships/diagramDrawing" Target="diagrams/drawing1.xml"/><Relationship Id="rId22" Type="http://schemas.openxmlformats.org/officeDocument/2006/relationships/hyperlink" Target="https://doi.org/10.3390/healthcare11030411" TargetMode="External"/><Relationship Id="rId27" Type="http://schemas.openxmlformats.org/officeDocument/2006/relationships/hyperlink" Target="https://doi.org/10.1007/s11524-006-9113-y"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Acer\Downloads\MAXQDA24%20Code%20Coverage%20(Characters%20of%20coded%20segments)%20(1).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a:lstStyle/>
          <a:p>
            <a:pPr>
              <a:defRPr lang="en-US"/>
            </a:pPr>
            <a:r>
              <a:rPr lang="en-US"/>
              <a:t>CODING COVERAGE</a:t>
            </a:r>
          </a:p>
        </c:rich>
      </c:tx>
      <c:overlay val="0"/>
    </c:title>
    <c:autoTitleDeleted val="0"/>
    <c:plotArea>
      <c:layout/>
      <c:lineChart>
        <c:grouping val="standard"/>
        <c:varyColors val="0"/>
        <c:ser>
          <c:idx val="0"/>
          <c:order val="0"/>
          <c:cat>
            <c:strRef>
              <c:f>Sheet1!$B$1:$M$1</c:f>
              <c:strCache>
                <c:ptCount val="12"/>
                <c:pt idx="0">
                  <c:v>FGD01</c:v>
                </c:pt>
                <c:pt idx="1">
                  <c:v>AWW, MAS member</c:v>
                </c:pt>
                <c:pt idx="2">
                  <c:v>FGD02</c:v>
                </c:pt>
                <c:pt idx="3">
                  <c:v> FHS</c:v>
                </c:pt>
                <c:pt idx="4">
                  <c:v>ANM</c:v>
                </c:pt>
                <c:pt idx="5">
                  <c:v>MO01</c:v>
                </c:pt>
                <c:pt idx="6">
                  <c:v>MO02 UPHC</c:v>
                </c:pt>
                <c:pt idx="7">
                  <c:v>MO03</c:v>
                </c:pt>
                <c:pt idx="8">
                  <c:v>ASHA04  MAS</c:v>
                </c:pt>
                <c:pt idx="9">
                  <c:v>ASHA01</c:v>
                </c:pt>
                <c:pt idx="10">
                  <c:v>ASHA02</c:v>
                </c:pt>
                <c:pt idx="11">
                  <c:v>ASHA03</c:v>
                </c:pt>
              </c:strCache>
            </c:strRef>
          </c:cat>
          <c:val>
            <c:numRef>
              <c:f>Sheet1!$B$20:$M$20</c:f>
              <c:numCache>
                <c:formatCode>0%</c:formatCode>
                <c:ptCount val="12"/>
                <c:pt idx="0">
                  <c:v>0.23</c:v>
                </c:pt>
                <c:pt idx="1">
                  <c:v>0.32000000000000167</c:v>
                </c:pt>
                <c:pt idx="2">
                  <c:v>0.17</c:v>
                </c:pt>
                <c:pt idx="3">
                  <c:v>0.36000000000000032</c:v>
                </c:pt>
                <c:pt idx="4">
                  <c:v>0.28000000000000008</c:v>
                </c:pt>
                <c:pt idx="5">
                  <c:v>0.35000000000000031</c:v>
                </c:pt>
                <c:pt idx="6">
                  <c:v>0.32000000000000167</c:v>
                </c:pt>
                <c:pt idx="7">
                  <c:v>0.25</c:v>
                </c:pt>
                <c:pt idx="8">
                  <c:v>0.15000000000000024</c:v>
                </c:pt>
                <c:pt idx="9">
                  <c:v>0.37000000000000038</c:v>
                </c:pt>
                <c:pt idx="10">
                  <c:v>0.19000000000000022</c:v>
                </c:pt>
                <c:pt idx="11">
                  <c:v>0.27</c:v>
                </c:pt>
              </c:numCache>
            </c:numRef>
          </c:val>
          <c:smooth val="0"/>
          <c:extLst>
            <c:ext xmlns:c16="http://schemas.microsoft.com/office/drawing/2014/chart" uri="{C3380CC4-5D6E-409C-BE32-E72D297353CC}">
              <c16:uniqueId val="{00000000-8466-4F72-AA7A-CEF8C4410168}"/>
            </c:ext>
          </c:extLst>
        </c:ser>
        <c:dLbls>
          <c:showLegendKey val="0"/>
          <c:showVal val="0"/>
          <c:showCatName val="0"/>
          <c:showSerName val="0"/>
          <c:showPercent val="0"/>
          <c:showBubbleSize val="0"/>
        </c:dLbls>
        <c:hiLowLines/>
        <c:marker val="1"/>
        <c:smooth val="0"/>
        <c:axId val="124286848"/>
        <c:axId val="124293504"/>
      </c:lineChart>
      <c:catAx>
        <c:axId val="124286848"/>
        <c:scaling>
          <c:orientation val="minMax"/>
        </c:scaling>
        <c:delete val="0"/>
        <c:axPos val="b"/>
        <c:title>
          <c:tx>
            <c:rich>
              <a:bodyPr/>
              <a:lstStyle/>
              <a:p>
                <a:pPr>
                  <a:defRPr lang="en-US"/>
                </a:pPr>
                <a:r>
                  <a:rPr lang="en-IN" b="1"/>
                  <a:t>CODED INTERVIEWES</a:t>
                </a:r>
              </a:p>
            </c:rich>
          </c:tx>
          <c:overlay val="0"/>
        </c:title>
        <c:numFmt formatCode="General" sourceLinked="0"/>
        <c:majorTickMark val="none"/>
        <c:minorTickMark val="none"/>
        <c:tickLblPos val="nextTo"/>
        <c:txPr>
          <a:bodyPr/>
          <a:lstStyle/>
          <a:p>
            <a:pPr>
              <a:defRPr lang="en-US"/>
            </a:pPr>
            <a:endParaRPr lang="en-US"/>
          </a:p>
        </c:txPr>
        <c:crossAx val="124293504"/>
        <c:crosses val="autoZero"/>
        <c:auto val="1"/>
        <c:lblAlgn val="ctr"/>
        <c:lblOffset val="100"/>
        <c:noMultiLvlLbl val="0"/>
      </c:catAx>
      <c:valAx>
        <c:axId val="124293504"/>
        <c:scaling>
          <c:orientation val="minMax"/>
        </c:scaling>
        <c:delete val="0"/>
        <c:axPos val="l"/>
        <c:majorGridlines/>
        <c:title>
          <c:tx>
            <c:rich>
              <a:bodyPr/>
              <a:lstStyle/>
              <a:p>
                <a:pPr>
                  <a:defRPr lang="en-US"/>
                </a:pPr>
                <a:r>
                  <a:rPr lang="en-US"/>
                  <a:t>PERCENTAGE OF CODING </a:t>
                </a:r>
              </a:p>
            </c:rich>
          </c:tx>
          <c:overlay val="0"/>
        </c:title>
        <c:numFmt formatCode="0%" sourceLinked="1"/>
        <c:majorTickMark val="out"/>
        <c:minorTickMark val="none"/>
        <c:tickLblPos val="nextTo"/>
        <c:txPr>
          <a:bodyPr/>
          <a:lstStyle/>
          <a:p>
            <a:pPr>
              <a:defRPr lang="en-US"/>
            </a:pPr>
            <a:endParaRPr lang="en-US"/>
          </a:p>
        </c:txPr>
        <c:crossAx val="124286848"/>
        <c:crosses val="autoZero"/>
        <c:crossBetween val="between"/>
      </c:valAx>
    </c:plotArea>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0DFEB6-5524-47DA-8618-73AC6028D9AE}" type="doc">
      <dgm:prSet loTypeId="urn:microsoft.com/office/officeart/2005/8/layout/process1" loCatId="process" qsTypeId="urn:microsoft.com/office/officeart/2005/8/quickstyle/simple1" qsCatId="simple" csTypeId="urn:microsoft.com/office/officeart/2005/8/colors/accent1_1" csCatId="accent1" phldr="1"/>
      <dgm:spPr/>
      <dgm:t>
        <a:bodyPr/>
        <a:lstStyle/>
        <a:p>
          <a:endParaRPr lang="en-IN"/>
        </a:p>
      </dgm:t>
    </dgm:pt>
    <dgm:pt modelId="{8AD7A48C-55A7-4D93-9E12-6E23BCBFFC08}">
      <dgm:prSet phldrT="[Text]" custT="1"/>
      <dgm:spPr>
        <a:xfrm>
          <a:off x="6150" y="375304"/>
          <a:ext cx="952888" cy="1640899"/>
        </a:xfrm>
        <a:solidFill>
          <a:sysClr val="window" lastClr="FFFFFF">
            <a:hueOff val="0"/>
            <a:satOff val="0"/>
            <a:lumOff val="0"/>
            <a:alphaOff val="0"/>
          </a:sysClr>
        </a:solidFill>
        <a:ln w="25400" cap="flat" cmpd="sng" algn="ctr">
          <a:solidFill>
            <a:srgbClr val="4F81BD">
              <a:shade val="80000"/>
              <a:hueOff val="0"/>
              <a:satOff val="0"/>
              <a:lumOff val="0"/>
              <a:alphaOff val="0"/>
            </a:srgbClr>
          </a:solidFill>
          <a:prstDash val="solid"/>
        </a:ln>
        <a:effectLst/>
      </dgm:spPr>
      <dgm:t>
        <a:bodyPr/>
        <a:lstStyle/>
        <a:p>
          <a:r>
            <a:rPr lang="en-IN" sz="1100" b="1">
              <a:solidFill>
                <a:sysClr val="windowText" lastClr="000000">
                  <a:hueOff val="0"/>
                  <a:satOff val="0"/>
                  <a:lumOff val="0"/>
                  <a:alphaOff val="0"/>
                </a:sysClr>
              </a:solidFill>
              <a:latin typeface="Cambria"/>
              <a:ea typeface="+mn-ea"/>
              <a:cs typeface="+mn-cs"/>
            </a:rPr>
            <a:t> Familiarization with the data through repeated reading of transcripts  and field notes. </a:t>
          </a:r>
        </a:p>
      </dgm:t>
    </dgm:pt>
    <dgm:pt modelId="{E7A5195A-8548-4943-A541-DAC712A29432}" type="parTrans" cxnId="{C63A3072-583B-48ED-BCB0-D977A300FC0E}">
      <dgm:prSet/>
      <dgm:spPr/>
      <dgm:t>
        <a:bodyPr/>
        <a:lstStyle/>
        <a:p>
          <a:endParaRPr lang="en-IN"/>
        </a:p>
      </dgm:t>
    </dgm:pt>
    <dgm:pt modelId="{4C83A8E5-70F4-404D-A779-87608CC935CF}" type="sibTrans" cxnId="{C63A3072-583B-48ED-BCB0-D977A300FC0E}">
      <dgm:prSet/>
      <dgm:spPr>
        <a:xfrm>
          <a:off x="1054327" y="1077595"/>
          <a:ext cx="202012" cy="236316"/>
        </a:xfrm>
        <a:solidFill>
          <a:srgbClr val="4F81BD">
            <a:tint val="60000"/>
            <a:hueOff val="0"/>
            <a:satOff val="0"/>
            <a:lumOff val="0"/>
            <a:alphaOff val="0"/>
          </a:srgbClr>
        </a:solidFill>
        <a:ln>
          <a:noFill/>
        </a:ln>
        <a:effectLst/>
      </dgm:spPr>
      <dgm:t>
        <a:bodyPr/>
        <a:lstStyle/>
        <a:p>
          <a:endParaRPr lang="en-IN">
            <a:solidFill>
              <a:sysClr val="windowText" lastClr="000000">
                <a:hueOff val="0"/>
                <a:satOff val="0"/>
                <a:lumOff val="0"/>
                <a:alphaOff val="0"/>
              </a:sysClr>
            </a:solidFill>
            <a:latin typeface="Calibri"/>
            <a:ea typeface="+mn-ea"/>
            <a:cs typeface="+mn-cs"/>
          </a:endParaRPr>
        </a:p>
      </dgm:t>
    </dgm:pt>
    <dgm:pt modelId="{5AFF4F1D-4EB0-428F-9993-B3F80024E90B}">
      <dgm:prSet phldrT="[Text]" custT="1"/>
      <dgm:spPr>
        <a:xfrm>
          <a:off x="1340194" y="375304"/>
          <a:ext cx="952888" cy="1640899"/>
        </a:xfrm>
        <a:solidFill>
          <a:sysClr val="window" lastClr="FFFFFF">
            <a:hueOff val="0"/>
            <a:satOff val="0"/>
            <a:lumOff val="0"/>
            <a:alphaOff val="0"/>
          </a:sysClr>
        </a:solidFill>
        <a:ln w="25400" cap="flat" cmpd="sng" algn="ctr">
          <a:solidFill>
            <a:srgbClr val="4F81BD">
              <a:shade val="80000"/>
              <a:hueOff val="0"/>
              <a:satOff val="0"/>
              <a:lumOff val="0"/>
              <a:alphaOff val="0"/>
            </a:srgbClr>
          </a:solidFill>
          <a:prstDash val="solid"/>
        </a:ln>
        <a:effectLst/>
      </dgm:spPr>
      <dgm:t>
        <a:bodyPr/>
        <a:lstStyle/>
        <a:p>
          <a:r>
            <a:rPr lang="en-IN" sz="1100" b="1">
              <a:solidFill>
                <a:sysClr val="windowText" lastClr="000000">
                  <a:hueOff val="0"/>
                  <a:satOff val="0"/>
                  <a:lumOff val="0"/>
                  <a:alphaOff val="0"/>
                </a:sysClr>
              </a:solidFill>
              <a:latin typeface="Cambria"/>
              <a:ea typeface="+mn-ea"/>
              <a:cs typeface="+mn-cs"/>
            </a:rPr>
            <a:t> Generation of initial codes </a:t>
          </a:r>
        </a:p>
      </dgm:t>
    </dgm:pt>
    <dgm:pt modelId="{685A9E74-CAD5-4CF9-9075-2BF495BECA8B}" type="parTrans" cxnId="{10C62E64-3246-433B-91A6-60D8E8207CAC}">
      <dgm:prSet/>
      <dgm:spPr/>
      <dgm:t>
        <a:bodyPr/>
        <a:lstStyle/>
        <a:p>
          <a:endParaRPr lang="en-IN"/>
        </a:p>
      </dgm:t>
    </dgm:pt>
    <dgm:pt modelId="{16841904-02DE-4914-AC69-D79F0D8D4CDC}" type="sibTrans" cxnId="{10C62E64-3246-433B-91A6-60D8E8207CAC}">
      <dgm:prSet/>
      <dgm:spPr>
        <a:xfrm>
          <a:off x="2388370" y="1077595"/>
          <a:ext cx="202012" cy="236316"/>
        </a:xfrm>
        <a:solidFill>
          <a:srgbClr val="4F81BD">
            <a:tint val="60000"/>
            <a:hueOff val="0"/>
            <a:satOff val="0"/>
            <a:lumOff val="0"/>
            <a:alphaOff val="0"/>
          </a:srgbClr>
        </a:solidFill>
        <a:ln>
          <a:noFill/>
        </a:ln>
        <a:effectLst/>
      </dgm:spPr>
      <dgm:t>
        <a:bodyPr/>
        <a:lstStyle/>
        <a:p>
          <a:endParaRPr lang="en-IN">
            <a:solidFill>
              <a:sysClr val="windowText" lastClr="000000">
                <a:hueOff val="0"/>
                <a:satOff val="0"/>
                <a:lumOff val="0"/>
                <a:alphaOff val="0"/>
              </a:sysClr>
            </a:solidFill>
            <a:latin typeface="Calibri"/>
            <a:ea typeface="+mn-ea"/>
            <a:cs typeface="+mn-cs"/>
          </a:endParaRPr>
        </a:p>
      </dgm:t>
    </dgm:pt>
    <dgm:pt modelId="{E3CB3974-BD3F-4C9F-8C1B-58371F8DC795}">
      <dgm:prSet phldrT="[Text]" custT="1"/>
      <dgm:spPr>
        <a:xfrm>
          <a:off x="2674237" y="375304"/>
          <a:ext cx="952888" cy="1640899"/>
        </a:xfrm>
        <a:solidFill>
          <a:sysClr val="window" lastClr="FFFFFF">
            <a:hueOff val="0"/>
            <a:satOff val="0"/>
            <a:lumOff val="0"/>
            <a:alphaOff val="0"/>
          </a:sysClr>
        </a:solidFill>
        <a:ln w="25400" cap="flat" cmpd="sng" algn="ctr">
          <a:solidFill>
            <a:srgbClr val="4F81BD">
              <a:shade val="80000"/>
              <a:hueOff val="0"/>
              <a:satOff val="0"/>
              <a:lumOff val="0"/>
              <a:alphaOff val="0"/>
            </a:srgbClr>
          </a:solidFill>
          <a:prstDash val="solid"/>
        </a:ln>
        <a:effectLst/>
      </dgm:spPr>
      <dgm:t>
        <a:bodyPr/>
        <a:lstStyle/>
        <a:p>
          <a:r>
            <a:rPr lang="en-IN" sz="1100" b="1">
              <a:solidFill>
                <a:sysClr val="windowText" lastClr="000000">
                  <a:hueOff val="0"/>
                  <a:satOff val="0"/>
                  <a:lumOff val="0"/>
                  <a:alphaOff val="0"/>
                </a:sysClr>
              </a:solidFill>
              <a:latin typeface="Cambria"/>
              <a:ea typeface="+mn-ea"/>
              <a:cs typeface="+mn-cs"/>
            </a:rPr>
            <a:t>Reviewing and refining  codes to catogorised </a:t>
          </a:r>
        </a:p>
      </dgm:t>
    </dgm:pt>
    <dgm:pt modelId="{9CE08B03-3FEF-448C-BDBD-02C0BBF483CD}" type="parTrans" cxnId="{D36EAE11-80F1-4ECD-B821-E03F8A5B786D}">
      <dgm:prSet/>
      <dgm:spPr/>
      <dgm:t>
        <a:bodyPr/>
        <a:lstStyle/>
        <a:p>
          <a:endParaRPr lang="en-IN"/>
        </a:p>
      </dgm:t>
    </dgm:pt>
    <dgm:pt modelId="{F4973A4C-3EB8-4DE2-9254-32EED02BF47A}" type="sibTrans" cxnId="{D36EAE11-80F1-4ECD-B821-E03F8A5B786D}">
      <dgm:prSet/>
      <dgm:spPr>
        <a:xfrm>
          <a:off x="3722414" y="1077595"/>
          <a:ext cx="202012" cy="236316"/>
        </a:xfrm>
        <a:solidFill>
          <a:srgbClr val="4F81BD">
            <a:tint val="60000"/>
            <a:hueOff val="0"/>
            <a:satOff val="0"/>
            <a:lumOff val="0"/>
            <a:alphaOff val="0"/>
          </a:srgbClr>
        </a:solidFill>
        <a:ln>
          <a:noFill/>
        </a:ln>
        <a:effectLst/>
      </dgm:spPr>
      <dgm:t>
        <a:bodyPr/>
        <a:lstStyle/>
        <a:p>
          <a:endParaRPr lang="en-IN">
            <a:solidFill>
              <a:sysClr val="windowText" lastClr="000000">
                <a:hueOff val="0"/>
                <a:satOff val="0"/>
                <a:lumOff val="0"/>
                <a:alphaOff val="0"/>
              </a:sysClr>
            </a:solidFill>
            <a:latin typeface="Calibri"/>
            <a:ea typeface="+mn-ea"/>
            <a:cs typeface="+mn-cs"/>
          </a:endParaRPr>
        </a:p>
      </dgm:t>
    </dgm:pt>
    <dgm:pt modelId="{ED3F34E3-6EF4-4067-A11B-02B9225121D0}">
      <dgm:prSet phldrT="[Text]" custT="1"/>
      <dgm:spPr>
        <a:xfrm>
          <a:off x="4008280" y="375304"/>
          <a:ext cx="952888" cy="1640899"/>
        </a:xfrm>
        <a:solidFill>
          <a:sysClr val="window" lastClr="FFFFFF">
            <a:hueOff val="0"/>
            <a:satOff val="0"/>
            <a:lumOff val="0"/>
            <a:alphaOff val="0"/>
          </a:sysClr>
        </a:solidFill>
        <a:ln w="25400" cap="flat" cmpd="sng" algn="ctr">
          <a:solidFill>
            <a:srgbClr val="4F81BD">
              <a:shade val="80000"/>
              <a:hueOff val="0"/>
              <a:satOff val="0"/>
              <a:lumOff val="0"/>
              <a:alphaOff val="0"/>
            </a:srgbClr>
          </a:solidFill>
          <a:prstDash val="solid"/>
        </a:ln>
        <a:effectLst/>
      </dgm:spPr>
      <dgm:t>
        <a:bodyPr/>
        <a:lstStyle/>
        <a:p>
          <a:r>
            <a:rPr lang="en-IN" sz="1100" b="1">
              <a:solidFill>
                <a:sysClr val="windowText" lastClr="000000">
                  <a:hueOff val="0"/>
                  <a:satOff val="0"/>
                  <a:lumOff val="0"/>
                  <a:alphaOff val="0"/>
                </a:sysClr>
              </a:solidFill>
              <a:latin typeface="Cambria"/>
              <a:ea typeface="+mn-ea"/>
              <a:cs typeface="+mn-cs"/>
            </a:rPr>
            <a:t>Defining and naming themes </a:t>
          </a:r>
        </a:p>
      </dgm:t>
    </dgm:pt>
    <dgm:pt modelId="{D685EC92-F3E3-46B2-A20D-BA1CD195C4B4}" type="parTrans" cxnId="{468F3CF9-EFF1-4C37-9A59-5062DA330AFB}">
      <dgm:prSet/>
      <dgm:spPr/>
      <dgm:t>
        <a:bodyPr/>
        <a:lstStyle/>
        <a:p>
          <a:endParaRPr lang="en-IN"/>
        </a:p>
      </dgm:t>
    </dgm:pt>
    <dgm:pt modelId="{A86490B6-6629-4C70-A5B3-20CC31186697}" type="sibTrans" cxnId="{468F3CF9-EFF1-4C37-9A59-5062DA330AFB}">
      <dgm:prSet/>
      <dgm:spPr>
        <a:xfrm>
          <a:off x="5056457" y="1077595"/>
          <a:ext cx="202012" cy="236316"/>
        </a:xfrm>
        <a:solidFill>
          <a:srgbClr val="4F81BD">
            <a:tint val="60000"/>
            <a:hueOff val="0"/>
            <a:satOff val="0"/>
            <a:lumOff val="0"/>
            <a:alphaOff val="0"/>
          </a:srgbClr>
        </a:solidFill>
        <a:ln>
          <a:noFill/>
        </a:ln>
        <a:effectLst/>
      </dgm:spPr>
      <dgm:t>
        <a:bodyPr/>
        <a:lstStyle/>
        <a:p>
          <a:endParaRPr lang="en-IN">
            <a:solidFill>
              <a:sysClr val="windowText" lastClr="000000">
                <a:hueOff val="0"/>
                <a:satOff val="0"/>
                <a:lumOff val="0"/>
                <a:alphaOff val="0"/>
              </a:sysClr>
            </a:solidFill>
            <a:latin typeface="Calibri"/>
            <a:ea typeface="+mn-ea"/>
            <a:cs typeface="+mn-cs"/>
          </a:endParaRPr>
        </a:p>
      </dgm:t>
    </dgm:pt>
    <dgm:pt modelId="{F86D697E-D79D-44B5-92E2-018986B20579}">
      <dgm:prSet phldrT="[Text]" custT="1"/>
      <dgm:spPr>
        <a:xfrm>
          <a:off x="5342324" y="375304"/>
          <a:ext cx="952888" cy="1640899"/>
        </a:xfrm>
        <a:solidFill>
          <a:sysClr val="window" lastClr="FFFFFF">
            <a:hueOff val="0"/>
            <a:satOff val="0"/>
            <a:lumOff val="0"/>
            <a:alphaOff val="0"/>
          </a:sysClr>
        </a:solidFill>
        <a:ln w="25400" cap="flat" cmpd="sng" algn="ctr">
          <a:solidFill>
            <a:srgbClr val="4F81BD">
              <a:shade val="80000"/>
              <a:hueOff val="0"/>
              <a:satOff val="0"/>
              <a:lumOff val="0"/>
              <a:alphaOff val="0"/>
            </a:srgbClr>
          </a:solidFill>
          <a:prstDash val="solid"/>
        </a:ln>
        <a:effectLst/>
      </dgm:spPr>
      <dgm:t>
        <a:bodyPr/>
        <a:lstStyle/>
        <a:p>
          <a:r>
            <a:rPr lang="en-IN" sz="1100" b="1">
              <a:solidFill>
                <a:sysClr val="windowText" lastClr="000000">
                  <a:hueOff val="0"/>
                  <a:satOff val="0"/>
                  <a:lumOff val="0"/>
                  <a:alphaOff val="0"/>
                </a:sysClr>
              </a:solidFill>
              <a:latin typeface="Cambria"/>
              <a:ea typeface="+mn-ea"/>
              <a:cs typeface="+mn-cs"/>
            </a:rPr>
            <a:t>Producing the final analysis and report</a:t>
          </a:r>
        </a:p>
      </dgm:t>
    </dgm:pt>
    <dgm:pt modelId="{AD6981D3-633D-4FFB-8273-8C5B279D31FE}" type="parTrans" cxnId="{0CC076AF-F43F-4FE4-9FA5-03989DE2BD84}">
      <dgm:prSet/>
      <dgm:spPr/>
      <dgm:t>
        <a:bodyPr/>
        <a:lstStyle/>
        <a:p>
          <a:endParaRPr lang="en-IN"/>
        </a:p>
      </dgm:t>
    </dgm:pt>
    <dgm:pt modelId="{7B098221-291B-4735-82E0-4A83E7465779}" type="sibTrans" cxnId="{0CC076AF-F43F-4FE4-9FA5-03989DE2BD84}">
      <dgm:prSet/>
      <dgm:spPr/>
      <dgm:t>
        <a:bodyPr/>
        <a:lstStyle/>
        <a:p>
          <a:endParaRPr lang="en-IN"/>
        </a:p>
      </dgm:t>
    </dgm:pt>
    <dgm:pt modelId="{7207F73C-346C-47D3-A1B8-5E489837DE7A}" type="pres">
      <dgm:prSet presAssocID="{D70DFEB6-5524-47DA-8618-73AC6028D9AE}" presName="Name0" presStyleCnt="0">
        <dgm:presLayoutVars>
          <dgm:dir/>
          <dgm:resizeHandles val="exact"/>
        </dgm:presLayoutVars>
      </dgm:prSet>
      <dgm:spPr/>
    </dgm:pt>
    <dgm:pt modelId="{9FCC5935-3C88-4C77-AA01-A18E93519C12}" type="pres">
      <dgm:prSet presAssocID="{8AD7A48C-55A7-4D93-9E12-6E23BCBFFC08}" presName="node" presStyleLbl="node1" presStyleIdx="0" presStyleCnt="5">
        <dgm:presLayoutVars>
          <dgm:bulletEnabled val="1"/>
        </dgm:presLayoutVars>
      </dgm:prSet>
      <dgm:spPr>
        <a:prstGeom prst="roundRect">
          <a:avLst>
            <a:gd name="adj" fmla="val 10000"/>
          </a:avLst>
        </a:prstGeom>
      </dgm:spPr>
    </dgm:pt>
    <dgm:pt modelId="{D6D3B0F2-224C-47E6-9F85-FB0BB1D144EE}" type="pres">
      <dgm:prSet presAssocID="{4C83A8E5-70F4-404D-A779-87608CC935CF}" presName="sibTrans" presStyleLbl="sibTrans2D1" presStyleIdx="0" presStyleCnt="4"/>
      <dgm:spPr>
        <a:prstGeom prst="rightArrow">
          <a:avLst>
            <a:gd name="adj1" fmla="val 60000"/>
            <a:gd name="adj2" fmla="val 50000"/>
          </a:avLst>
        </a:prstGeom>
      </dgm:spPr>
    </dgm:pt>
    <dgm:pt modelId="{0F15C8C0-7C31-41EE-B3B1-AD6D23380464}" type="pres">
      <dgm:prSet presAssocID="{4C83A8E5-70F4-404D-A779-87608CC935CF}" presName="connectorText" presStyleLbl="sibTrans2D1" presStyleIdx="0" presStyleCnt="4"/>
      <dgm:spPr/>
    </dgm:pt>
    <dgm:pt modelId="{F7ACC86C-F72C-4FDF-85AB-FEEDC7F2C258}" type="pres">
      <dgm:prSet presAssocID="{5AFF4F1D-4EB0-428F-9993-B3F80024E90B}" presName="node" presStyleLbl="node1" presStyleIdx="1" presStyleCnt="5">
        <dgm:presLayoutVars>
          <dgm:bulletEnabled val="1"/>
        </dgm:presLayoutVars>
      </dgm:prSet>
      <dgm:spPr>
        <a:prstGeom prst="roundRect">
          <a:avLst>
            <a:gd name="adj" fmla="val 10000"/>
          </a:avLst>
        </a:prstGeom>
      </dgm:spPr>
    </dgm:pt>
    <dgm:pt modelId="{C23C4BBC-4D09-402F-942D-D92856959990}" type="pres">
      <dgm:prSet presAssocID="{16841904-02DE-4914-AC69-D79F0D8D4CDC}" presName="sibTrans" presStyleLbl="sibTrans2D1" presStyleIdx="1" presStyleCnt="4"/>
      <dgm:spPr>
        <a:prstGeom prst="rightArrow">
          <a:avLst>
            <a:gd name="adj1" fmla="val 60000"/>
            <a:gd name="adj2" fmla="val 50000"/>
          </a:avLst>
        </a:prstGeom>
      </dgm:spPr>
    </dgm:pt>
    <dgm:pt modelId="{C0BD2531-335B-4076-B9A7-A2E0A4EF916D}" type="pres">
      <dgm:prSet presAssocID="{16841904-02DE-4914-AC69-D79F0D8D4CDC}" presName="connectorText" presStyleLbl="sibTrans2D1" presStyleIdx="1" presStyleCnt="4"/>
      <dgm:spPr/>
    </dgm:pt>
    <dgm:pt modelId="{5BC99538-60FE-4DEC-9923-698723330536}" type="pres">
      <dgm:prSet presAssocID="{E3CB3974-BD3F-4C9F-8C1B-58371F8DC795}" presName="node" presStyleLbl="node1" presStyleIdx="2" presStyleCnt="5">
        <dgm:presLayoutVars>
          <dgm:bulletEnabled val="1"/>
        </dgm:presLayoutVars>
      </dgm:prSet>
      <dgm:spPr>
        <a:prstGeom prst="roundRect">
          <a:avLst>
            <a:gd name="adj" fmla="val 10000"/>
          </a:avLst>
        </a:prstGeom>
      </dgm:spPr>
    </dgm:pt>
    <dgm:pt modelId="{82C5E8D5-6DCD-4A34-AC5E-133022011B3E}" type="pres">
      <dgm:prSet presAssocID="{F4973A4C-3EB8-4DE2-9254-32EED02BF47A}" presName="sibTrans" presStyleLbl="sibTrans2D1" presStyleIdx="2" presStyleCnt="4"/>
      <dgm:spPr>
        <a:prstGeom prst="rightArrow">
          <a:avLst>
            <a:gd name="adj1" fmla="val 60000"/>
            <a:gd name="adj2" fmla="val 50000"/>
          </a:avLst>
        </a:prstGeom>
      </dgm:spPr>
    </dgm:pt>
    <dgm:pt modelId="{4582BD6E-A3F5-4ED4-8922-396706FE7CFD}" type="pres">
      <dgm:prSet presAssocID="{F4973A4C-3EB8-4DE2-9254-32EED02BF47A}" presName="connectorText" presStyleLbl="sibTrans2D1" presStyleIdx="2" presStyleCnt="4"/>
      <dgm:spPr/>
    </dgm:pt>
    <dgm:pt modelId="{A545EE11-0403-4DCD-93A8-62E71DE5AD37}" type="pres">
      <dgm:prSet presAssocID="{ED3F34E3-6EF4-4067-A11B-02B9225121D0}" presName="node" presStyleLbl="node1" presStyleIdx="3" presStyleCnt="5">
        <dgm:presLayoutVars>
          <dgm:bulletEnabled val="1"/>
        </dgm:presLayoutVars>
      </dgm:prSet>
      <dgm:spPr>
        <a:prstGeom prst="roundRect">
          <a:avLst>
            <a:gd name="adj" fmla="val 10000"/>
          </a:avLst>
        </a:prstGeom>
      </dgm:spPr>
    </dgm:pt>
    <dgm:pt modelId="{42BF1F20-8F9C-4DD0-994A-544E862ADF08}" type="pres">
      <dgm:prSet presAssocID="{A86490B6-6629-4C70-A5B3-20CC31186697}" presName="sibTrans" presStyleLbl="sibTrans2D1" presStyleIdx="3" presStyleCnt="4"/>
      <dgm:spPr>
        <a:prstGeom prst="rightArrow">
          <a:avLst>
            <a:gd name="adj1" fmla="val 60000"/>
            <a:gd name="adj2" fmla="val 50000"/>
          </a:avLst>
        </a:prstGeom>
      </dgm:spPr>
    </dgm:pt>
    <dgm:pt modelId="{24C2BDFB-6175-4C24-A58F-EC5BBBC50DFC}" type="pres">
      <dgm:prSet presAssocID="{A86490B6-6629-4C70-A5B3-20CC31186697}" presName="connectorText" presStyleLbl="sibTrans2D1" presStyleIdx="3" presStyleCnt="4"/>
      <dgm:spPr/>
    </dgm:pt>
    <dgm:pt modelId="{714338E1-5C14-4D63-9416-E540347FDCF8}" type="pres">
      <dgm:prSet presAssocID="{F86D697E-D79D-44B5-92E2-018986B20579}" presName="node" presStyleLbl="node1" presStyleIdx="4" presStyleCnt="5">
        <dgm:presLayoutVars>
          <dgm:bulletEnabled val="1"/>
        </dgm:presLayoutVars>
      </dgm:prSet>
      <dgm:spPr>
        <a:prstGeom prst="roundRect">
          <a:avLst>
            <a:gd name="adj" fmla="val 10000"/>
          </a:avLst>
        </a:prstGeom>
      </dgm:spPr>
    </dgm:pt>
  </dgm:ptLst>
  <dgm:cxnLst>
    <dgm:cxn modelId="{BD487E00-DC91-4D3A-AE01-5610C975DD0E}" type="presOf" srcId="{4C83A8E5-70F4-404D-A779-87608CC935CF}" destId="{D6D3B0F2-224C-47E6-9F85-FB0BB1D144EE}" srcOrd="0" destOrd="0" presId="urn:microsoft.com/office/officeart/2005/8/layout/process1"/>
    <dgm:cxn modelId="{D36EAE11-80F1-4ECD-B821-E03F8A5B786D}" srcId="{D70DFEB6-5524-47DA-8618-73AC6028D9AE}" destId="{E3CB3974-BD3F-4C9F-8C1B-58371F8DC795}" srcOrd="2" destOrd="0" parTransId="{9CE08B03-3FEF-448C-BDBD-02C0BBF483CD}" sibTransId="{F4973A4C-3EB8-4DE2-9254-32EED02BF47A}"/>
    <dgm:cxn modelId="{49D53B1C-EB23-4843-9B52-3811A65E44AC}" type="presOf" srcId="{F86D697E-D79D-44B5-92E2-018986B20579}" destId="{714338E1-5C14-4D63-9416-E540347FDCF8}" srcOrd="0" destOrd="0" presId="urn:microsoft.com/office/officeart/2005/8/layout/process1"/>
    <dgm:cxn modelId="{BD044821-B2BE-4738-9F57-B4498C3C2C51}" type="presOf" srcId="{16841904-02DE-4914-AC69-D79F0D8D4CDC}" destId="{C23C4BBC-4D09-402F-942D-D92856959990}" srcOrd="0" destOrd="0" presId="urn:microsoft.com/office/officeart/2005/8/layout/process1"/>
    <dgm:cxn modelId="{8376CE24-1036-403B-9532-717A8DA8EE44}" type="presOf" srcId="{D70DFEB6-5524-47DA-8618-73AC6028D9AE}" destId="{7207F73C-346C-47D3-A1B8-5E489837DE7A}" srcOrd="0" destOrd="0" presId="urn:microsoft.com/office/officeart/2005/8/layout/process1"/>
    <dgm:cxn modelId="{10C62E64-3246-433B-91A6-60D8E8207CAC}" srcId="{D70DFEB6-5524-47DA-8618-73AC6028D9AE}" destId="{5AFF4F1D-4EB0-428F-9993-B3F80024E90B}" srcOrd="1" destOrd="0" parTransId="{685A9E74-CAD5-4CF9-9075-2BF495BECA8B}" sibTransId="{16841904-02DE-4914-AC69-D79F0D8D4CDC}"/>
    <dgm:cxn modelId="{C63A3072-583B-48ED-BCB0-D977A300FC0E}" srcId="{D70DFEB6-5524-47DA-8618-73AC6028D9AE}" destId="{8AD7A48C-55A7-4D93-9E12-6E23BCBFFC08}" srcOrd="0" destOrd="0" parTransId="{E7A5195A-8548-4943-A541-DAC712A29432}" sibTransId="{4C83A8E5-70F4-404D-A779-87608CC935CF}"/>
    <dgm:cxn modelId="{31251375-5ED1-4115-8D94-D3AD0F05DDE8}" type="presOf" srcId="{F4973A4C-3EB8-4DE2-9254-32EED02BF47A}" destId="{82C5E8D5-6DCD-4A34-AC5E-133022011B3E}" srcOrd="0" destOrd="0" presId="urn:microsoft.com/office/officeart/2005/8/layout/process1"/>
    <dgm:cxn modelId="{44AA4776-58A4-4974-B71F-271935DB6A1D}" type="presOf" srcId="{E3CB3974-BD3F-4C9F-8C1B-58371F8DC795}" destId="{5BC99538-60FE-4DEC-9923-698723330536}" srcOrd="0" destOrd="0" presId="urn:microsoft.com/office/officeart/2005/8/layout/process1"/>
    <dgm:cxn modelId="{1DD0C391-357D-4D16-BA60-93628D767B38}" type="presOf" srcId="{4C83A8E5-70F4-404D-A779-87608CC935CF}" destId="{0F15C8C0-7C31-41EE-B3B1-AD6D23380464}" srcOrd="1" destOrd="0" presId="urn:microsoft.com/office/officeart/2005/8/layout/process1"/>
    <dgm:cxn modelId="{0CC076AF-F43F-4FE4-9FA5-03989DE2BD84}" srcId="{D70DFEB6-5524-47DA-8618-73AC6028D9AE}" destId="{F86D697E-D79D-44B5-92E2-018986B20579}" srcOrd="4" destOrd="0" parTransId="{AD6981D3-633D-4FFB-8273-8C5B279D31FE}" sibTransId="{7B098221-291B-4735-82E0-4A83E7465779}"/>
    <dgm:cxn modelId="{FADD81B1-2056-45EA-BED3-BC0FE4934C52}" type="presOf" srcId="{16841904-02DE-4914-AC69-D79F0D8D4CDC}" destId="{C0BD2531-335B-4076-B9A7-A2E0A4EF916D}" srcOrd="1" destOrd="0" presId="urn:microsoft.com/office/officeart/2005/8/layout/process1"/>
    <dgm:cxn modelId="{83181FBA-E93F-43ED-A1E5-346FF1470695}" type="presOf" srcId="{A86490B6-6629-4C70-A5B3-20CC31186697}" destId="{24C2BDFB-6175-4C24-A58F-EC5BBBC50DFC}" srcOrd="1" destOrd="0" presId="urn:microsoft.com/office/officeart/2005/8/layout/process1"/>
    <dgm:cxn modelId="{6D8EBEBF-82F1-46CC-9DB1-1F528DB3F69B}" type="presOf" srcId="{8AD7A48C-55A7-4D93-9E12-6E23BCBFFC08}" destId="{9FCC5935-3C88-4C77-AA01-A18E93519C12}" srcOrd="0" destOrd="0" presId="urn:microsoft.com/office/officeart/2005/8/layout/process1"/>
    <dgm:cxn modelId="{CF6811D3-9FAE-431F-961F-3F7D1BFB2509}" type="presOf" srcId="{5AFF4F1D-4EB0-428F-9993-B3F80024E90B}" destId="{F7ACC86C-F72C-4FDF-85AB-FEEDC7F2C258}" srcOrd="0" destOrd="0" presId="urn:microsoft.com/office/officeart/2005/8/layout/process1"/>
    <dgm:cxn modelId="{ABAAB6D3-D93F-4727-932A-E25FF3D0BC80}" type="presOf" srcId="{F4973A4C-3EB8-4DE2-9254-32EED02BF47A}" destId="{4582BD6E-A3F5-4ED4-8922-396706FE7CFD}" srcOrd="1" destOrd="0" presId="urn:microsoft.com/office/officeart/2005/8/layout/process1"/>
    <dgm:cxn modelId="{F282B7F3-5E5C-4892-ABBC-B88E8DA3DB04}" type="presOf" srcId="{A86490B6-6629-4C70-A5B3-20CC31186697}" destId="{42BF1F20-8F9C-4DD0-994A-544E862ADF08}" srcOrd="0" destOrd="0" presId="urn:microsoft.com/office/officeart/2005/8/layout/process1"/>
    <dgm:cxn modelId="{468F3CF9-EFF1-4C37-9A59-5062DA330AFB}" srcId="{D70DFEB6-5524-47DA-8618-73AC6028D9AE}" destId="{ED3F34E3-6EF4-4067-A11B-02B9225121D0}" srcOrd="3" destOrd="0" parTransId="{D685EC92-F3E3-46B2-A20D-BA1CD195C4B4}" sibTransId="{A86490B6-6629-4C70-A5B3-20CC31186697}"/>
    <dgm:cxn modelId="{776371FE-7518-47FF-83DF-3C7C313D3163}" type="presOf" srcId="{ED3F34E3-6EF4-4067-A11B-02B9225121D0}" destId="{A545EE11-0403-4DCD-93A8-62E71DE5AD37}" srcOrd="0" destOrd="0" presId="urn:microsoft.com/office/officeart/2005/8/layout/process1"/>
    <dgm:cxn modelId="{9A35F1A2-E2F6-449B-B54E-477ED931C912}" type="presParOf" srcId="{7207F73C-346C-47D3-A1B8-5E489837DE7A}" destId="{9FCC5935-3C88-4C77-AA01-A18E93519C12}" srcOrd="0" destOrd="0" presId="urn:microsoft.com/office/officeart/2005/8/layout/process1"/>
    <dgm:cxn modelId="{65B6D961-4DF4-40CB-93E6-0E116F455F85}" type="presParOf" srcId="{7207F73C-346C-47D3-A1B8-5E489837DE7A}" destId="{D6D3B0F2-224C-47E6-9F85-FB0BB1D144EE}" srcOrd="1" destOrd="0" presId="urn:microsoft.com/office/officeart/2005/8/layout/process1"/>
    <dgm:cxn modelId="{ED1749DA-E1B1-4BEE-9B73-47BD4E5E5CA6}" type="presParOf" srcId="{D6D3B0F2-224C-47E6-9F85-FB0BB1D144EE}" destId="{0F15C8C0-7C31-41EE-B3B1-AD6D23380464}" srcOrd="0" destOrd="0" presId="urn:microsoft.com/office/officeart/2005/8/layout/process1"/>
    <dgm:cxn modelId="{6575B5E7-38FD-44E3-B775-77B09F50B73C}" type="presParOf" srcId="{7207F73C-346C-47D3-A1B8-5E489837DE7A}" destId="{F7ACC86C-F72C-4FDF-85AB-FEEDC7F2C258}" srcOrd="2" destOrd="0" presId="urn:microsoft.com/office/officeart/2005/8/layout/process1"/>
    <dgm:cxn modelId="{60CE4F44-3217-4D1B-8E31-7E8999413A41}" type="presParOf" srcId="{7207F73C-346C-47D3-A1B8-5E489837DE7A}" destId="{C23C4BBC-4D09-402F-942D-D92856959990}" srcOrd="3" destOrd="0" presId="urn:microsoft.com/office/officeart/2005/8/layout/process1"/>
    <dgm:cxn modelId="{766CD058-CC08-4E97-86DD-73006A3702C1}" type="presParOf" srcId="{C23C4BBC-4D09-402F-942D-D92856959990}" destId="{C0BD2531-335B-4076-B9A7-A2E0A4EF916D}" srcOrd="0" destOrd="0" presId="urn:microsoft.com/office/officeart/2005/8/layout/process1"/>
    <dgm:cxn modelId="{1599DFB9-B677-423E-910F-0CFDC5ADCD89}" type="presParOf" srcId="{7207F73C-346C-47D3-A1B8-5E489837DE7A}" destId="{5BC99538-60FE-4DEC-9923-698723330536}" srcOrd="4" destOrd="0" presId="urn:microsoft.com/office/officeart/2005/8/layout/process1"/>
    <dgm:cxn modelId="{7F17573E-70C6-4454-997D-B9C87CA1DC7D}" type="presParOf" srcId="{7207F73C-346C-47D3-A1B8-5E489837DE7A}" destId="{82C5E8D5-6DCD-4A34-AC5E-133022011B3E}" srcOrd="5" destOrd="0" presId="urn:microsoft.com/office/officeart/2005/8/layout/process1"/>
    <dgm:cxn modelId="{86AFBB5B-00BA-467E-9573-1DB9EE2A118F}" type="presParOf" srcId="{82C5E8D5-6DCD-4A34-AC5E-133022011B3E}" destId="{4582BD6E-A3F5-4ED4-8922-396706FE7CFD}" srcOrd="0" destOrd="0" presId="urn:microsoft.com/office/officeart/2005/8/layout/process1"/>
    <dgm:cxn modelId="{D04049F9-1501-4085-8F48-191FDEF1C955}" type="presParOf" srcId="{7207F73C-346C-47D3-A1B8-5E489837DE7A}" destId="{A545EE11-0403-4DCD-93A8-62E71DE5AD37}" srcOrd="6" destOrd="0" presId="urn:microsoft.com/office/officeart/2005/8/layout/process1"/>
    <dgm:cxn modelId="{340E8873-514F-4D4D-82C6-A4A054134987}" type="presParOf" srcId="{7207F73C-346C-47D3-A1B8-5E489837DE7A}" destId="{42BF1F20-8F9C-4DD0-994A-544E862ADF08}" srcOrd="7" destOrd="0" presId="urn:microsoft.com/office/officeart/2005/8/layout/process1"/>
    <dgm:cxn modelId="{BBABEF74-7AA4-472B-8256-5CF29D505AE2}" type="presParOf" srcId="{42BF1F20-8F9C-4DD0-994A-544E862ADF08}" destId="{24C2BDFB-6175-4C24-A58F-EC5BBBC50DFC}" srcOrd="0" destOrd="0" presId="urn:microsoft.com/office/officeart/2005/8/layout/process1"/>
    <dgm:cxn modelId="{E861FDE0-9AE9-4F50-AE55-295EC0373E4E}" type="presParOf" srcId="{7207F73C-346C-47D3-A1B8-5E489837DE7A}" destId="{714338E1-5C14-4D63-9416-E540347FDCF8}" srcOrd="8"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E615F54-2C92-47EC-ACCD-1C77D41901D4}" type="doc">
      <dgm:prSet loTypeId="urn:microsoft.com/office/officeart/2005/8/layout/radial3" loCatId="relationship" qsTypeId="urn:microsoft.com/office/officeart/2005/8/quickstyle/simple1" qsCatId="simple" csTypeId="urn:microsoft.com/office/officeart/2005/8/colors/accent1_1" csCatId="accent1" phldr="1"/>
      <dgm:spPr/>
      <dgm:t>
        <a:bodyPr/>
        <a:lstStyle/>
        <a:p>
          <a:endParaRPr lang="en-IN"/>
        </a:p>
      </dgm:t>
    </dgm:pt>
    <dgm:pt modelId="{064116CF-FEF3-4257-BD0B-60A4BB52EDF6}">
      <dgm:prSet phldrT="[Text]" custT="1"/>
      <dgm:spPr/>
      <dgm:t>
        <a:bodyPr/>
        <a:lstStyle/>
        <a:p>
          <a:r>
            <a:rPr lang="en-IN" sz="1000" b="1" dirty="0"/>
            <a:t>CHALLENGES AND ISSUES AT HWCs level</a:t>
          </a:r>
        </a:p>
      </dgm:t>
    </dgm:pt>
    <dgm:pt modelId="{416B66E1-4063-4B5B-8BD3-28164AF94CB3}" type="parTrans" cxnId="{4F32272A-54D4-4902-AF51-46B256FEC8E2}">
      <dgm:prSet/>
      <dgm:spPr/>
      <dgm:t>
        <a:bodyPr/>
        <a:lstStyle/>
        <a:p>
          <a:endParaRPr lang="en-IN"/>
        </a:p>
      </dgm:t>
    </dgm:pt>
    <dgm:pt modelId="{ACDD1B3E-4F24-4DB3-8D60-F074FEDB8ED4}" type="sibTrans" cxnId="{4F32272A-54D4-4902-AF51-46B256FEC8E2}">
      <dgm:prSet/>
      <dgm:spPr/>
      <dgm:t>
        <a:bodyPr/>
        <a:lstStyle/>
        <a:p>
          <a:endParaRPr lang="en-IN"/>
        </a:p>
      </dgm:t>
    </dgm:pt>
    <dgm:pt modelId="{906BBAEC-2909-420A-AE72-DA705D9B1999}">
      <dgm:prSet phldrT="[Text]" custT="1"/>
      <dgm:spPr/>
      <dgm:t>
        <a:bodyPr/>
        <a:lstStyle/>
        <a:p>
          <a:r>
            <a:rPr lang="en-IN" sz="1000" b="1" dirty="0"/>
            <a:t>Financial constrain</a:t>
          </a:r>
        </a:p>
      </dgm:t>
    </dgm:pt>
    <dgm:pt modelId="{A8065D43-A02B-42B2-A40E-9F18EC5402F5}" type="parTrans" cxnId="{7809C339-6DC3-4752-9645-3CE0E0890AE1}">
      <dgm:prSet/>
      <dgm:spPr/>
      <dgm:t>
        <a:bodyPr/>
        <a:lstStyle/>
        <a:p>
          <a:endParaRPr lang="en-IN"/>
        </a:p>
      </dgm:t>
    </dgm:pt>
    <dgm:pt modelId="{BC2E86AC-C753-458E-9DBC-909386848076}" type="sibTrans" cxnId="{7809C339-6DC3-4752-9645-3CE0E0890AE1}">
      <dgm:prSet/>
      <dgm:spPr/>
      <dgm:t>
        <a:bodyPr/>
        <a:lstStyle/>
        <a:p>
          <a:endParaRPr lang="en-IN"/>
        </a:p>
      </dgm:t>
    </dgm:pt>
    <dgm:pt modelId="{446329F0-A177-4D95-A3C1-BC2AAC48618C}">
      <dgm:prSet phldrT="[Text]" custT="1"/>
      <dgm:spPr/>
      <dgm:t>
        <a:bodyPr/>
        <a:lstStyle/>
        <a:p>
          <a:r>
            <a:rPr lang="en-IN" sz="1000" b="1" dirty="0"/>
            <a:t>Systemic work overload</a:t>
          </a:r>
        </a:p>
      </dgm:t>
    </dgm:pt>
    <dgm:pt modelId="{B0B373B2-CB8B-4977-835A-FA9BA19448B8}" type="parTrans" cxnId="{20B625FB-F286-4544-A35D-5E9CBAE01453}">
      <dgm:prSet/>
      <dgm:spPr/>
      <dgm:t>
        <a:bodyPr/>
        <a:lstStyle/>
        <a:p>
          <a:endParaRPr lang="en-IN"/>
        </a:p>
      </dgm:t>
    </dgm:pt>
    <dgm:pt modelId="{DF6B9E11-54B0-4DAB-89B4-8071DC70E4E2}" type="sibTrans" cxnId="{20B625FB-F286-4544-A35D-5E9CBAE01453}">
      <dgm:prSet/>
      <dgm:spPr/>
      <dgm:t>
        <a:bodyPr/>
        <a:lstStyle/>
        <a:p>
          <a:endParaRPr lang="en-IN"/>
        </a:p>
      </dgm:t>
    </dgm:pt>
    <dgm:pt modelId="{89772ECA-0A5A-401A-8368-2CC60820B18A}">
      <dgm:prSet phldrT="[Text]" custT="1"/>
      <dgm:spPr/>
      <dgm:t>
        <a:bodyPr/>
        <a:lstStyle/>
        <a:p>
          <a:r>
            <a:rPr lang="en-IN" sz="1000" b="1" dirty="0"/>
            <a:t>Technology integration</a:t>
          </a:r>
        </a:p>
      </dgm:t>
    </dgm:pt>
    <dgm:pt modelId="{A344BE04-A9F7-4B40-9F28-FBB1FF02B20C}" type="parTrans" cxnId="{DE9803FF-B14A-4A24-8F90-B74E8FC85D77}">
      <dgm:prSet/>
      <dgm:spPr/>
      <dgm:t>
        <a:bodyPr/>
        <a:lstStyle/>
        <a:p>
          <a:endParaRPr lang="en-IN"/>
        </a:p>
      </dgm:t>
    </dgm:pt>
    <dgm:pt modelId="{72F4303A-AD59-429B-943A-879E3066013A}" type="sibTrans" cxnId="{DE9803FF-B14A-4A24-8F90-B74E8FC85D77}">
      <dgm:prSet/>
      <dgm:spPr/>
      <dgm:t>
        <a:bodyPr/>
        <a:lstStyle/>
        <a:p>
          <a:endParaRPr lang="en-IN"/>
        </a:p>
      </dgm:t>
    </dgm:pt>
    <dgm:pt modelId="{820F089D-A1C8-459B-AC21-FFCECC35C645}">
      <dgm:prSet phldrT="[Text]" custT="1"/>
      <dgm:spPr/>
      <dgm:t>
        <a:bodyPr/>
        <a:lstStyle/>
        <a:p>
          <a:r>
            <a:rPr lang="en-IN" sz="1000" b="1" dirty="0"/>
            <a:t>Cultural barrier</a:t>
          </a:r>
        </a:p>
      </dgm:t>
    </dgm:pt>
    <dgm:pt modelId="{FA39A090-7E23-438B-B420-44906BDF865B}" type="parTrans" cxnId="{E6744413-D645-4E0D-9C53-F178036C1BD3}">
      <dgm:prSet/>
      <dgm:spPr/>
      <dgm:t>
        <a:bodyPr/>
        <a:lstStyle/>
        <a:p>
          <a:endParaRPr lang="en-IN"/>
        </a:p>
      </dgm:t>
    </dgm:pt>
    <dgm:pt modelId="{69DE6B9C-11DD-48D0-87B6-06AE0804F594}" type="sibTrans" cxnId="{E6744413-D645-4E0D-9C53-F178036C1BD3}">
      <dgm:prSet/>
      <dgm:spPr/>
      <dgm:t>
        <a:bodyPr/>
        <a:lstStyle/>
        <a:p>
          <a:endParaRPr lang="en-IN"/>
        </a:p>
      </dgm:t>
    </dgm:pt>
    <dgm:pt modelId="{EF6080D5-9AAE-4DEE-8000-01B10CA8E4E3}">
      <dgm:prSet phldrT="[Text]" custT="1"/>
      <dgm:spPr/>
      <dgm:t>
        <a:bodyPr/>
        <a:lstStyle/>
        <a:p>
          <a:r>
            <a:rPr lang="en-IN" sz="1000" b="1" dirty="0"/>
            <a:t>Stakeholder collaboration</a:t>
          </a:r>
        </a:p>
      </dgm:t>
    </dgm:pt>
    <dgm:pt modelId="{34BC8310-7D92-4B0C-83FB-6B0840A0B734}" type="parTrans" cxnId="{0FBE87A8-D8FF-4AD9-87BF-AB53F5D11632}">
      <dgm:prSet/>
      <dgm:spPr/>
      <dgm:t>
        <a:bodyPr/>
        <a:lstStyle/>
        <a:p>
          <a:endParaRPr lang="en-IN"/>
        </a:p>
      </dgm:t>
    </dgm:pt>
    <dgm:pt modelId="{1A2BF398-19A6-44EE-BCAF-A262DFA062AD}" type="sibTrans" cxnId="{0FBE87A8-D8FF-4AD9-87BF-AB53F5D11632}">
      <dgm:prSet/>
      <dgm:spPr/>
      <dgm:t>
        <a:bodyPr/>
        <a:lstStyle/>
        <a:p>
          <a:endParaRPr lang="en-IN"/>
        </a:p>
      </dgm:t>
    </dgm:pt>
    <dgm:pt modelId="{F577D8D1-D443-4D14-B97E-DD306B5C72A4}">
      <dgm:prSet phldrT="[Text]" custT="1"/>
      <dgm:spPr/>
      <dgm:t>
        <a:bodyPr/>
        <a:lstStyle/>
        <a:p>
          <a:r>
            <a:rPr lang="en-IN" sz="1000" b="1" dirty="0"/>
            <a:t>Resource allocation</a:t>
          </a:r>
        </a:p>
      </dgm:t>
    </dgm:pt>
    <dgm:pt modelId="{0F0BE482-B4FE-4EA3-8A29-1824042C07A2}" type="parTrans" cxnId="{754E2FB5-BFB7-41F5-804E-F065A85325FE}">
      <dgm:prSet/>
      <dgm:spPr/>
      <dgm:t>
        <a:bodyPr/>
        <a:lstStyle/>
        <a:p>
          <a:endParaRPr lang="en-IN"/>
        </a:p>
      </dgm:t>
    </dgm:pt>
    <dgm:pt modelId="{F8E0A976-0B67-43BC-BA9F-61031BD86F0F}" type="sibTrans" cxnId="{754E2FB5-BFB7-41F5-804E-F065A85325FE}">
      <dgm:prSet/>
      <dgm:spPr/>
      <dgm:t>
        <a:bodyPr/>
        <a:lstStyle/>
        <a:p>
          <a:endParaRPr lang="en-IN"/>
        </a:p>
      </dgm:t>
    </dgm:pt>
    <dgm:pt modelId="{5C7F8E3B-D1D2-4041-B79C-A89BDEA9E078}">
      <dgm:prSet phldrT="[Text]" custT="1"/>
      <dgm:spPr/>
      <dgm:t>
        <a:bodyPr/>
        <a:lstStyle/>
        <a:p>
          <a:r>
            <a:rPr lang="en-IN" sz="1000" b="1" dirty="0"/>
            <a:t>Monitoring and evaluation</a:t>
          </a:r>
        </a:p>
      </dgm:t>
    </dgm:pt>
    <dgm:pt modelId="{D30152A8-B840-43D3-87E0-BAB375D7D12F}" type="parTrans" cxnId="{831E900A-2EA0-4FCA-B973-1A1F52C337C5}">
      <dgm:prSet/>
      <dgm:spPr/>
      <dgm:t>
        <a:bodyPr/>
        <a:lstStyle/>
        <a:p>
          <a:endParaRPr lang="en-IN"/>
        </a:p>
      </dgm:t>
    </dgm:pt>
    <dgm:pt modelId="{58D6E00A-F17E-4D6B-908B-36E38A929BDA}" type="sibTrans" cxnId="{831E900A-2EA0-4FCA-B973-1A1F52C337C5}">
      <dgm:prSet/>
      <dgm:spPr/>
      <dgm:t>
        <a:bodyPr/>
        <a:lstStyle/>
        <a:p>
          <a:endParaRPr lang="en-IN"/>
        </a:p>
      </dgm:t>
    </dgm:pt>
    <dgm:pt modelId="{6B4C5160-2C9E-456B-95AA-12974721DDB6}">
      <dgm:prSet phldrT="[Text]" custT="1"/>
      <dgm:spPr/>
      <dgm:t>
        <a:bodyPr/>
        <a:lstStyle/>
        <a:p>
          <a:r>
            <a:rPr lang="en-IN" sz="1000" b="1" dirty="0"/>
            <a:t>Role ambiguity</a:t>
          </a:r>
        </a:p>
      </dgm:t>
    </dgm:pt>
    <dgm:pt modelId="{434578D7-A329-40F2-B668-B3830765FD6E}" type="parTrans" cxnId="{602F947D-E832-4E2F-A52A-B8154ACAEB67}">
      <dgm:prSet/>
      <dgm:spPr/>
      <dgm:t>
        <a:bodyPr/>
        <a:lstStyle/>
        <a:p>
          <a:endParaRPr lang="en-IN"/>
        </a:p>
      </dgm:t>
    </dgm:pt>
    <dgm:pt modelId="{7854396A-F88F-4612-9C24-97D10ED379C1}" type="sibTrans" cxnId="{602F947D-E832-4E2F-A52A-B8154ACAEB67}">
      <dgm:prSet/>
      <dgm:spPr/>
      <dgm:t>
        <a:bodyPr/>
        <a:lstStyle/>
        <a:p>
          <a:endParaRPr lang="en-IN"/>
        </a:p>
      </dgm:t>
    </dgm:pt>
    <dgm:pt modelId="{D5E92EEB-6887-47F2-A69E-79D5A79B7A72}">
      <dgm:prSet phldrT="[Text]" custT="1"/>
      <dgm:spPr/>
      <dgm:t>
        <a:bodyPr/>
        <a:lstStyle/>
        <a:p>
          <a:r>
            <a:rPr lang="en-IN" sz="1000" b="1" dirty="0"/>
            <a:t>Training disparities</a:t>
          </a:r>
        </a:p>
      </dgm:t>
    </dgm:pt>
    <dgm:pt modelId="{63395E42-C8CE-4256-8F3E-7799ABF141E6}" type="parTrans" cxnId="{1B5E00C9-10F0-47BA-885C-88EB21BBF596}">
      <dgm:prSet/>
      <dgm:spPr/>
      <dgm:t>
        <a:bodyPr/>
        <a:lstStyle/>
        <a:p>
          <a:endParaRPr lang="en-IN"/>
        </a:p>
      </dgm:t>
    </dgm:pt>
    <dgm:pt modelId="{B6CC5556-A3B9-4288-912A-16B7DC69A7E7}" type="sibTrans" cxnId="{1B5E00C9-10F0-47BA-885C-88EB21BBF596}">
      <dgm:prSet/>
      <dgm:spPr/>
      <dgm:t>
        <a:bodyPr/>
        <a:lstStyle/>
        <a:p>
          <a:endParaRPr lang="en-IN"/>
        </a:p>
      </dgm:t>
    </dgm:pt>
    <dgm:pt modelId="{9EAC5324-3AB3-4BAF-9E5C-9D85DFEBBB38}">
      <dgm:prSet phldrT="[Text]" custT="1"/>
      <dgm:spPr/>
      <dgm:t>
        <a:bodyPr/>
        <a:lstStyle/>
        <a:p>
          <a:r>
            <a:rPr lang="en-IN" sz="1000" b="1" dirty="0"/>
            <a:t>Documentation challenges</a:t>
          </a:r>
        </a:p>
      </dgm:t>
    </dgm:pt>
    <dgm:pt modelId="{1405E44A-5E3D-4AAC-90AD-6C96A3C191A2}" type="parTrans" cxnId="{3415B240-2C03-47B6-802F-553E348CB9CA}">
      <dgm:prSet/>
      <dgm:spPr/>
      <dgm:t>
        <a:bodyPr/>
        <a:lstStyle/>
        <a:p>
          <a:endParaRPr lang="en-IN"/>
        </a:p>
      </dgm:t>
    </dgm:pt>
    <dgm:pt modelId="{E49DEEF9-78FA-4B9E-BE25-7C22AF7B36D4}" type="sibTrans" cxnId="{3415B240-2C03-47B6-802F-553E348CB9CA}">
      <dgm:prSet/>
      <dgm:spPr/>
      <dgm:t>
        <a:bodyPr/>
        <a:lstStyle/>
        <a:p>
          <a:endParaRPr lang="en-IN"/>
        </a:p>
      </dgm:t>
    </dgm:pt>
    <dgm:pt modelId="{83EBD26B-9237-48DB-B2D9-93845A55D443}" type="pres">
      <dgm:prSet presAssocID="{2E615F54-2C92-47EC-ACCD-1C77D41901D4}" presName="composite" presStyleCnt="0">
        <dgm:presLayoutVars>
          <dgm:chMax val="1"/>
          <dgm:dir/>
          <dgm:resizeHandles val="exact"/>
        </dgm:presLayoutVars>
      </dgm:prSet>
      <dgm:spPr/>
    </dgm:pt>
    <dgm:pt modelId="{AB009ADE-D266-4DF6-A219-EBC8A86BF155}" type="pres">
      <dgm:prSet presAssocID="{2E615F54-2C92-47EC-ACCD-1C77D41901D4}" presName="radial" presStyleCnt="0">
        <dgm:presLayoutVars>
          <dgm:animLvl val="ctr"/>
        </dgm:presLayoutVars>
      </dgm:prSet>
      <dgm:spPr/>
    </dgm:pt>
    <dgm:pt modelId="{3E59E1AA-E938-46FD-94BE-7FB453E41079}" type="pres">
      <dgm:prSet presAssocID="{064116CF-FEF3-4257-BD0B-60A4BB52EDF6}" presName="centerShape" presStyleLbl="vennNode1" presStyleIdx="0" presStyleCnt="11"/>
      <dgm:spPr/>
    </dgm:pt>
    <dgm:pt modelId="{9C72686C-23FD-49BC-B9DD-97DFEB0DF01D}" type="pres">
      <dgm:prSet presAssocID="{906BBAEC-2909-420A-AE72-DA705D9B1999}" presName="node" presStyleLbl="vennNode1" presStyleIdx="1" presStyleCnt="11">
        <dgm:presLayoutVars>
          <dgm:bulletEnabled val="1"/>
        </dgm:presLayoutVars>
      </dgm:prSet>
      <dgm:spPr/>
    </dgm:pt>
    <dgm:pt modelId="{6C98D31D-2D88-497D-9D29-F079993BD5D1}" type="pres">
      <dgm:prSet presAssocID="{446329F0-A177-4D95-A3C1-BC2AAC48618C}" presName="node" presStyleLbl="vennNode1" presStyleIdx="2" presStyleCnt="11">
        <dgm:presLayoutVars>
          <dgm:bulletEnabled val="1"/>
        </dgm:presLayoutVars>
      </dgm:prSet>
      <dgm:spPr/>
    </dgm:pt>
    <dgm:pt modelId="{6FDF92E3-F980-49B6-A6DD-B5AEE286D965}" type="pres">
      <dgm:prSet presAssocID="{6B4C5160-2C9E-456B-95AA-12974721DDB6}" presName="node" presStyleLbl="vennNode1" presStyleIdx="3" presStyleCnt="11">
        <dgm:presLayoutVars>
          <dgm:bulletEnabled val="1"/>
        </dgm:presLayoutVars>
      </dgm:prSet>
      <dgm:spPr/>
    </dgm:pt>
    <dgm:pt modelId="{04E26386-F42D-408C-AC9C-B8962B7787B5}" type="pres">
      <dgm:prSet presAssocID="{D5E92EEB-6887-47F2-A69E-79D5A79B7A72}" presName="node" presStyleLbl="vennNode1" presStyleIdx="4" presStyleCnt="11">
        <dgm:presLayoutVars>
          <dgm:bulletEnabled val="1"/>
        </dgm:presLayoutVars>
      </dgm:prSet>
      <dgm:spPr/>
    </dgm:pt>
    <dgm:pt modelId="{160655D2-A37F-4C89-8ACB-C4ADB8EFB8E3}" type="pres">
      <dgm:prSet presAssocID="{9EAC5324-3AB3-4BAF-9E5C-9D85DFEBBB38}" presName="node" presStyleLbl="vennNode1" presStyleIdx="5" presStyleCnt="11">
        <dgm:presLayoutVars>
          <dgm:bulletEnabled val="1"/>
        </dgm:presLayoutVars>
      </dgm:prSet>
      <dgm:spPr/>
    </dgm:pt>
    <dgm:pt modelId="{880F9EF2-63E7-46F3-AE66-4363D17CE8D5}" type="pres">
      <dgm:prSet presAssocID="{89772ECA-0A5A-401A-8368-2CC60820B18A}" presName="node" presStyleLbl="vennNode1" presStyleIdx="6" presStyleCnt="11">
        <dgm:presLayoutVars>
          <dgm:bulletEnabled val="1"/>
        </dgm:presLayoutVars>
      </dgm:prSet>
      <dgm:spPr/>
    </dgm:pt>
    <dgm:pt modelId="{CB1B3747-677E-421C-A70E-26C49EE81D09}" type="pres">
      <dgm:prSet presAssocID="{820F089D-A1C8-459B-AC21-FFCECC35C645}" presName="node" presStyleLbl="vennNode1" presStyleIdx="7" presStyleCnt="11">
        <dgm:presLayoutVars>
          <dgm:bulletEnabled val="1"/>
        </dgm:presLayoutVars>
      </dgm:prSet>
      <dgm:spPr/>
    </dgm:pt>
    <dgm:pt modelId="{E664CF15-4632-4767-B56F-41701AFE7401}" type="pres">
      <dgm:prSet presAssocID="{EF6080D5-9AAE-4DEE-8000-01B10CA8E4E3}" presName="node" presStyleLbl="vennNode1" presStyleIdx="8" presStyleCnt="11">
        <dgm:presLayoutVars>
          <dgm:bulletEnabled val="1"/>
        </dgm:presLayoutVars>
      </dgm:prSet>
      <dgm:spPr/>
    </dgm:pt>
    <dgm:pt modelId="{6BB822B9-83AA-41F9-BCA5-68FD9B7EBB01}" type="pres">
      <dgm:prSet presAssocID="{F577D8D1-D443-4D14-B97E-DD306B5C72A4}" presName="node" presStyleLbl="vennNode1" presStyleIdx="9" presStyleCnt="11">
        <dgm:presLayoutVars>
          <dgm:bulletEnabled val="1"/>
        </dgm:presLayoutVars>
      </dgm:prSet>
      <dgm:spPr/>
    </dgm:pt>
    <dgm:pt modelId="{4EFCCD64-D7C8-4F47-B195-698B4BCB3D44}" type="pres">
      <dgm:prSet presAssocID="{5C7F8E3B-D1D2-4041-B79C-A89BDEA9E078}" presName="node" presStyleLbl="vennNode1" presStyleIdx="10" presStyleCnt="11">
        <dgm:presLayoutVars>
          <dgm:bulletEnabled val="1"/>
        </dgm:presLayoutVars>
      </dgm:prSet>
      <dgm:spPr/>
    </dgm:pt>
  </dgm:ptLst>
  <dgm:cxnLst>
    <dgm:cxn modelId="{831E900A-2EA0-4FCA-B973-1A1F52C337C5}" srcId="{064116CF-FEF3-4257-BD0B-60A4BB52EDF6}" destId="{5C7F8E3B-D1D2-4041-B79C-A89BDEA9E078}" srcOrd="9" destOrd="0" parTransId="{D30152A8-B840-43D3-87E0-BAB375D7D12F}" sibTransId="{58D6E00A-F17E-4D6B-908B-36E38A929BDA}"/>
    <dgm:cxn modelId="{E6744413-D645-4E0D-9C53-F178036C1BD3}" srcId="{064116CF-FEF3-4257-BD0B-60A4BB52EDF6}" destId="{820F089D-A1C8-459B-AC21-FFCECC35C645}" srcOrd="6" destOrd="0" parTransId="{FA39A090-7E23-438B-B420-44906BDF865B}" sibTransId="{69DE6B9C-11DD-48D0-87B6-06AE0804F594}"/>
    <dgm:cxn modelId="{3CD65023-12FF-4409-B6B8-BC0502300574}" type="presOf" srcId="{446329F0-A177-4D95-A3C1-BC2AAC48618C}" destId="{6C98D31D-2D88-497D-9D29-F079993BD5D1}" srcOrd="0" destOrd="0" presId="urn:microsoft.com/office/officeart/2005/8/layout/radial3"/>
    <dgm:cxn modelId="{4F32272A-54D4-4902-AF51-46B256FEC8E2}" srcId="{2E615F54-2C92-47EC-ACCD-1C77D41901D4}" destId="{064116CF-FEF3-4257-BD0B-60A4BB52EDF6}" srcOrd="0" destOrd="0" parTransId="{416B66E1-4063-4B5B-8BD3-28164AF94CB3}" sibTransId="{ACDD1B3E-4F24-4DB3-8D60-F074FEDB8ED4}"/>
    <dgm:cxn modelId="{C35AEF2F-9723-4307-BC0E-3FEB2CA6958A}" type="presOf" srcId="{5C7F8E3B-D1D2-4041-B79C-A89BDEA9E078}" destId="{4EFCCD64-D7C8-4F47-B195-698B4BCB3D44}" srcOrd="0" destOrd="0" presId="urn:microsoft.com/office/officeart/2005/8/layout/radial3"/>
    <dgm:cxn modelId="{7809C339-6DC3-4752-9645-3CE0E0890AE1}" srcId="{064116CF-FEF3-4257-BD0B-60A4BB52EDF6}" destId="{906BBAEC-2909-420A-AE72-DA705D9B1999}" srcOrd="0" destOrd="0" parTransId="{A8065D43-A02B-42B2-A40E-9F18EC5402F5}" sibTransId="{BC2E86AC-C753-458E-9DBC-909386848076}"/>
    <dgm:cxn modelId="{3415B240-2C03-47B6-802F-553E348CB9CA}" srcId="{064116CF-FEF3-4257-BD0B-60A4BB52EDF6}" destId="{9EAC5324-3AB3-4BAF-9E5C-9D85DFEBBB38}" srcOrd="4" destOrd="0" parTransId="{1405E44A-5E3D-4AAC-90AD-6C96A3C191A2}" sibTransId="{E49DEEF9-78FA-4B9E-BE25-7C22AF7B36D4}"/>
    <dgm:cxn modelId="{10347A50-E308-4DE4-91A0-EF567E4B7ACC}" type="presOf" srcId="{6B4C5160-2C9E-456B-95AA-12974721DDB6}" destId="{6FDF92E3-F980-49B6-A6DD-B5AEE286D965}" srcOrd="0" destOrd="0" presId="urn:microsoft.com/office/officeart/2005/8/layout/radial3"/>
    <dgm:cxn modelId="{35E8AC75-18D7-49FE-BEF7-67C51588C24C}" type="presOf" srcId="{F577D8D1-D443-4D14-B97E-DD306B5C72A4}" destId="{6BB822B9-83AA-41F9-BCA5-68FD9B7EBB01}" srcOrd="0" destOrd="0" presId="urn:microsoft.com/office/officeart/2005/8/layout/radial3"/>
    <dgm:cxn modelId="{55AE877D-0B66-4A0E-8579-E881DC0CDBC4}" type="presOf" srcId="{D5E92EEB-6887-47F2-A69E-79D5A79B7A72}" destId="{04E26386-F42D-408C-AC9C-B8962B7787B5}" srcOrd="0" destOrd="0" presId="urn:microsoft.com/office/officeart/2005/8/layout/radial3"/>
    <dgm:cxn modelId="{602F947D-E832-4E2F-A52A-B8154ACAEB67}" srcId="{064116CF-FEF3-4257-BD0B-60A4BB52EDF6}" destId="{6B4C5160-2C9E-456B-95AA-12974721DDB6}" srcOrd="2" destOrd="0" parTransId="{434578D7-A329-40F2-B668-B3830765FD6E}" sibTransId="{7854396A-F88F-4612-9C24-97D10ED379C1}"/>
    <dgm:cxn modelId="{943ABF88-92BC-4248-858B-770C787B121E}" type="presOf" srcId="{064116CF-FEF3-4257-BD0B-60A4BB52EDF6}" destId="{3E59E1AA-E938-46FD-94BE-7FB453E41079}" srcOrd="0" destOrd="0" presId="urn:microsoft.com/office/officeart/2005/8/layout/radial3"/>
    <dgm:cxn modelId="{F690BC8F-68FE-4D11-8EC3-0FED91C2C3AF}" type="presOf" srcId="{89772ECA-0A5A-401A-8368-2CC60820B18A}" destId="{880F9EF2-63E7-46F3-AE66-4363D17CE8D5}" srcOrd="0" destOrd="0" presId="urn:microsoft.com/office/officeart/2005/8/layout/radial3"/>
    <dgm:cxn modelId="{E3E627A2-8D7D-45A0-9FA6-CEB719AAC399}" type="presOf" srcId="{2E615F54-2C92-47EC-ACCD-1C77D41901D4}" destId="{83EBD26B-9237-48DB-B2D9-93845A55D443}" srcOrd="0" destOrd="0" presId="urn:microsoft.com/office/officeart/2005/8/layout/radial3"/>
    <dgm:cxn modelId="{0FBE87A8-D8FF-4AD9-87BF-AB53F5D11632}" srcId="{064116CF-FEF3-4257-BD0B-60A4BB52EDF6}" destId="{EF6080D5-9AAE-4DEE-8000-01B10CA8E4E3}" srcOrd="7" destOrd="0" parTransId="{34BC8310-7D92-4B0C-83FB-6B0840A0B734}" sibTransId="{1A2BF398-19A6-44EE-BCAF-A262DFA062AD}"/>
    <dgm:cxn modelId="{754E2FB5-BFB7-41F5-804E-F065A85325FE}" srcId="{064116CF-FEF3-4257-BD0B-60A4BB52EDF6}" destId="{F577D8D1-D443-4D14-B97E-DD306B5C72A4}" srcOrd="8" destOrd="0" parTransId="{0F0BE482-B4FE-4EA3-8A29-1824042C07A2}" sibTransId="{F8E0A976-0B67-43BC-BA9F-61031BD86F0F}"/>
    <dgm:cxn modelId="{1B5E00C9-10F0-47BA-885C-88EB21BBF596}" srcId="{064116CF-FEF3-4257-BD0B-60A4BB52EDF6}" destId="{D5E92EEB-6887-47F2-A69E-79D5A79B7A72}" srcOrd="3" destOrd="0" parTransId="{63395E42-C8CE-4256-8F3E-7799ABF141E6}" sibTransId="{B6CC5556-A3B9-4288-912A-16B7DC69A7E7}"/>
    <dgm:cxn modelId="{C156D1CA-28F9-44DC-8D62-46FC72311F84}" type="presOf" srcId="{906BBAEC-2909-420A-AE72-DA705D9B1999}" destId="{9C72686C-23FD-49BC-B9DD-97DFEB0DF01D}" srcOrd="0" destOrd="0" presId="urn:microsoft.com/office/officeart/2005/8/layout/radial3"/>
    <dgm:cxn modelId="{E5987CDD-FDD2-4CEC-9EB3-C9B9F51BDA04}" type="presOf" srcId="{820F089D-A1C8-459B-AC21-FFCECC35C645}" destId="{CB1B3747-677E-421C-A70E-26C49EE81D09}" srcOrd="0" destOrd="0" presId="urn:microsoft.com/office/officeart/2005/8/layout/radial3"/>
    <dgm:cxn modelId="{7BB9DFDD-5D71-4DFC-A04D-526CEAFCA5C6}" type="presOf" srcId="{9EAC5324-3AB3-4BAF-9E5C-9D85DFEBBB38}" destId="{160655D2-A37F-4C89-8ACB-C4ADB8EFB8E3}" srcOrd="0" destOrd="0" presId="urn:microsoft.com/office/officeart/2005/8/layout/radial3"/>
    <dgm:cxn modelId="{651105F2-F1C3-46C0-9457-03118899FE42}" type="presOf" srcId="{EF6080D5-9AAE-4DEE-8000-01B10CA8E4E3}" destId="{E664CF15-4632-4767-B56F-41701AFE7401}" srcOrd="0" destOrd="0" presId="urn:microsoft.com/office/officeart/2005/8/layout/radial3"/>
    <dgm:cxn modelId="{20B625FB-F286-4544-A35D-5E9CBAE01453}" srcId="{064116CF-FEF3-4257-BD0B-60A4BB52EDF6}" destId="{446329F0-A177-4D95-A3C1-BC2AAC48618C}" srcOrd="1" destOrd="0" parTransId="{B0B373B2-CB8B-4977-835A-FA9BA19448B8}" sibTransId="{DF6B9E11-54B0-4DAB-89B4-8071DC70E4E2}"/>
    <dgm:cxn modelId="{DE9803FF-B14A-4A24-8F90-B74E8FC85D77}" srcId="{064116CF-FEF3-4257-BD0B-60A4BB52EDF6}" destId="{89772ECA-0A5A-401A-8368-2CC60820B18A}" srcOrd="5" destOrd="0" parTransId="{A344BE04-A9F7-4B40-9F28-FBB1FF02B20C}" sibTransId="{72F4303A-AD59-429B-943A-879E3066013A}"/>
    <dgm:cxn modelId="{9623C492-EA8F-445D-BE83-36104CCB23E1}" type="presParOf" srcId="{83EBD26B-9237-48DB-B2D9-93845A55D443}" destId="{AB009ADE-D266-4DF6-A219-EBC8A86BF155}" srcOrd="0" destOrd="0" presId="urn:microsoft.com/office/officeart/2005/8/layout/radial3"/>
    <dgm:cxn modelId="{7D923808-E0BD-46A2-A253-078B06744BAE}" type="presParOf" srcId="{AB009ADE-D266-4DF6-A219-EBC8A86BF155}" destId="{3E59E1AA-E938-46FD-94BE-7FB453E41079}" srcOrd="0" destOrd="0" presId="urn:microsoft.com/office/officeart/2005/8/layout/radial3"/>
    <dgm:cxn modelId="{3DEAC395-81AF-45A0-A2A7-3A2551B5FD63}" type="presParOf" srcId="{AB009ADE-D266-4DF6-A219-EBC8A86BF155}" destId="{9C72686C-23FD-49BC-B9DD-97DFEB0DF01D}" srcOrd="1" destOrd="0" presId="urn:microsoft.com/office/officeart/2005/8/layout/radial3"/>
    <dgm:cxn modelId="{96386078-9CDC-4769-AEAA-0F851A310639}" type="presParOf" srcId="{AB009ADE-D266-4DF6-A219-EBC8A86BF155}" destId="{6C98D31D-2D88-497D-9D29-F079993BD5D1}" srcOrd="2" destOrd="0" presId="urn:microsoft.com/office/officeart/2005/8/layout/radial3"/>
    <dgm:cxn modelId="{49690557-E418-49D7-B26C-3C34BA11BFF4}" type="presParOf" srcId="{AB009ADE-D266-4DF6-A219-EBC8A86BF155}" destId="{6FDF92E3-F980-49B6-A6DD-B5AEE286D965}" srcOrd="3" destOrd="0" presId="urn:microsoft.com/office/officeart/2005/8/layout/radial3"/>
    <dgm:cxn modelId="{1B6D6E2D-2515-4095-A467-0C545157FB44}" type="presParOf" srcId="{AB009ADE-D266-4DF6-A219-EBC8A86BF155}" destId="{04E26386-F42D-408C-AC9C-B8962B7787B5}" srcOrd="4" destOrd="0" presId="urn:microsoft.com/office/officeart/2005/8/layout/radial3"/>
    <dgm:cxn modelId="{899468FD-0F42-4DD9-8C42-CF6178B4212D}" type="presParOf" srcId="{AB009ADE-D266-4DF6-A219-EBC8A86BF155}" destId="{160655D2-A37F-4C89-8ACB-C4ADB8EFB8E3}" srcOrd="5" destOrd="0" presId="urn:microsoft.com/office/officeart/2005/8/layout/radial3"/>
    <dgm:cxn modelId="{5DC3FDF8-CCC1-4D58-85A1-99A80D5086FF}" type="presParOf" srcId="{AB009ADE-D266-4DF6-A219-EBC8A86BF155}" destId="{880F9EF2-63E7-46F3-AE66-4363D17CE8D5}" srcOrd="6" destOrd="0" presId="urn:microsoft.com/office/officeart/2005/8/layout/radial3"/>
    <dgm:cxn modelId="{25702F5E-AD68-454D-9289-21540FF2A735}" type="presParOf" srcId="{AB009ADE-D266-4DF6-A219-EBC8A86BF155}" destId="{CB1B3747-677E-421C-A70E-26C49EE81D09}" srcOrd="7" destOrd="0" presId="urn:microsoft.com/office/officeart/2005/8/layout/radial3"/>
    <dgm:cxn modelId="{6373E379-AA08-4E22-950E-47484A9C06C7}" type="presParOf" srcId="{AB009ADE-D266-4DF6-A219-EBC8A86BF155}" destId="{E664CF15-4632-4767-B56F-41701AFE7401}" srcOrd="8" destOrd="0" presId="urn:microsoft.com/office/officeart/2005/8/layout/radial3"/>
    <dgm:cxn modelId="{8321EE8C-A2E0-4947-9114-1A04466A04E1}" type="presParOf" srcId="{AB009ADE-D266-4DF6-A219-EBC8A86BF155}" destId="{6BB822B9-83AA-41F9-BCA5-68FD9B7EBB01}" srcOrd="9" destOrd="0" presId="urn:microsoft.com/office/officeart/2005/8/layout/radial3"/>
    <dgm:cxn modelId="{1333E56A-01CB-4E3F-8683-E3FA3358BC08}" type="presParOf" srcId="{AB009ADE-D266-4DF6-A219-EBC8A86BF155}" destId="{4EFCCD64-D7C8-4F47-B195-698B4BCB3D44}" srcOrd="10" destOrd="0" presId="urn:microsoft.com/office/officeart/2005/8/layout/radial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CC5935-3C88-4C77-AA01-A18E93519C12}">
      <dsp:nvSpPr>
        <dsp:cNvPr id="0" name=""/>
        <dsp:cNvSpPr/>
      </dsp:nvSpPr>
      <dsp:spPr>
        <a:xfrm>
          <a:off x="6152" y="311887"/>
          <a:ext cx="953207" cy="1639133"/>
        </a:xfrm>
        <a:prstGeom prst="roundRect">
          <a:avLst>
            <a:gd name="adj" fmla="val 10000"/>
          </a:avLst>
        </a:prstGeom>
        <a:solidFill>
          <a:sysClr val="window" lastClr="FFFFFF">
            <a:hueOff val="0"/>
            <a:satOff val="0"/>
            <a:lumOff val="0"/>
            <a:alphaOff val="0"/>
          </a:sysClr>
        </a:solidFill>
        <a:ln w="25400" cap="flat" cmpd="sng" algn="ctr">
          <a:solidFill>
            <a:srgbClr val="4F81BD">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solidFill>
                <a:sysClr val="windowText" lastClr="000000">
                  <a:hueOff val="0"/>
                  <a:satOff val="0"/>
                  <a:lumOff val="0"/>
                  <a:alphaOff val="0"/>
                </a:sysClr>
              </a:solidFill>
              <a:latin typeface="Cambria"/>
              <a:ea typeface="+mn-ea"/>
              <a:cs typeface="+mn-cs"/>
            </a:rPr>
            <a:t> Familiarization with the data through repeated reading of transcripts  and field notes. </a:t>
          </a:r>
        </a:p>
      </dsp:txBody>
      <dsp:txXfrm>
        <a:off x="34070" y="339805"/>
        <a:ext cx="897371" cy="1583297"/>
      </dsp:txXfrm>
    </dsp:sp>
    <dsp:sp modelId="{D6D3B0F2-224C-47E6-9F85-FB0BB1D144EE}">
      <dsp:nvSpPr>
        <dsp:cNvPr id="0" name=""/>
        <dsp:cNvSpPr/>
      </dsp:nvSpPr>
      <dsp:spPr>
        <a:xfrm>
          <a:off x="1054680" y="1013256"/>
          <a:ext cx="202079" cy="236395"/>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solidFill>
              <a:sysClr val="windowText" lastClr="000000">
                <a:hueOff val="0"/>
                <a:satOff val="0"/>
                <a:lumOff val="0"/>
                <a:alphaOff val="0"/>
              </a:sysClr>
            </a:solidFill>
            <a:latin typeface="Calibri"/>
            <a:ea typeface="+mn-ea"/>
            <a:cs typeface="+mn-cs"/>
          </a:endParaRPr>
        </a:p>
      </dsp:txBody>
      <dsp:txXfrm>
        <a:off x="1054680" y="1060535"/>
        <a:ext cx="141455" cy="141837"/>
      </dsp:txXfrm>
    </dsp:sp>
    <dsp:sp modelId="{F7ACC86C-F72C-4FDF-85AB-FEEDC7F2C258}">
      <dsp:nvSpPr>
        <dsp:cNvPr id="0" name=""/>
        <dsp:cNvSpPr/>
      </dsp:nvSpPr>
      <dsp:spPr>
        <a:xfrm>
          <a:off x="1340642" y="311887"/>
          <a:ext cx="953207" cy="1639133"/>
        </a:xfrm>
        <a:prstGeom prst="roundRect">
          <a:avLst>
            <a:gd name="adj" fmla="val 10000"/>
          </a:avLst>
        </a:prstGeom>
        <a:solidFill>
          <a:sysClr val="window" lastClr="FFFFFF">
            <a:hueOff val="0"/>
            <a:satOff val="0"/>
            <a:lumOff val="0"/>
            <a:alphaOff val="0"/>
          </a:sysClr>
        </a:solidFill>
        <a:ln w="25400" cap="flat" cmpd="sng" algn="ctr">
          <a:solidFill>
            <a:srgbClr val="4F81BD">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solidFill>
                <a:sysClr val="windowText" lastClr="000000">
                  <a:hueOff val="0"/>
                  <a:satOff val="0"/>
                  <a:lumOff val="0"/>
                  <a:alphaOff val="0"/>
                </a:sysClr>
              </a:solidFill>
              <a:latin typeface="Cambria"/>
              <a:ea typeface="+mn-ea"/>
              <a:cs typeface="+mn-cs"/>
            </a:rPr>
            <a:t> Generation of initial codes </a:t>
          </a:r>
        </a:p>
      </dsp:txBody>
      <dsp:txXfrm>
        <a:off x="1368560" y="339805"/>
        <a:ext cx="897371" cy="1583297"/>
      </dsp:txXfrm>
    </dsp:sp>
    <dsp:sp modelId="{C23C4BBC-4D09-402F-942D-D92856959990}">
      <dsp:nvSpPr>
        <dsp:cNvPr id="0" name=""/>
        <dsp:cNvSpPr/>
      </dsp:nvSpPr>
      <dsp:spPr>
        <a:xfrm>
          <a:off x="2389170" y="1013256"/>
          <a:ext cx="202079" cy="236395"/>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solidFill>
              <a:sysClr val="windowText" lastClr="000000">
                <a:hueOff val="0"/>
                <a:satOff val="0"/>
                <a:lumOff val="0"/>
                <a:alphaOff val="0"/>
              </a:sysClr>
            </a:solidFill>
            <a:latin typeface="Calibri"/>
            <a:ea typeface="+mn-ea"/>
            <a:cs typeface="+mn-cs"/>
          </a:endParaRPr>
        </a:p>
      </dsp:txBody>
      <dsp:txXfrm>
        <a:off x="2389170" y="1060535"/>
        <a:ext cx="141455" cy="141837"/>
      </dsp:txXfrm>
    </dsp:sp>
    <dsp:sp modelId="{5BC99538-60FE-4DEC-9923-698723330536}">
      <dsp:nvSpPr>
        <dsp:cNvPr id="0" name=""/>
        <dsp:cNvSpPr/>
      </dsp:nvSpPr>
      <dsp:spPr>
        <a:xfrm>
          <a:off x="2675132" y="311887"/>
          <a:ext cx="953207" cy="1639133"/>
        </a:xfrm>
        <a:prstGeom prst="roundRect">
          <a:avLst>
            <a:gd name="adj" fmla="val 10000"/>
          </a:avLst>
        </a:prstGeom>
        <a:solidFill>
          <a:sysClr val="window" lastClr="FFFFFF">
            <a:hueOff val="0"/>
            <a:satOff val="0"/>
            <a:lumOff val="0"/>
            <a:alphaOff val="0"/>
          </a:sysClr>
        </a:solidFill>
        <a:ln w="25400" cap="flat" cmpd="sng" algn="ctr">
          <a:solidFill>
            <a:srgbClr val="4F81BD">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solidFill>
                <a:sysClr val="windowText" lastClr="000000">
                  <a:hueOff val="0"/>
                  <a:satOff val="0"/>
                  <a:lumOff val="0"/>
                  <a:alphaOff val="0"/>
                </a:sysClr>
              </a:solidFill>
              <a:latin typeface="Cambria"/>
              <a:ea typeface="+mn-ea"/>
              <a:cs typeface="+mn-cs"/>
            </a:rPr>
            <a:t>Reviewing and refining  codes to catogorised </a:t>
          </a:r>
        </a:p>
      </dsp:txBody>
      <dsp:txXfrm>
        <a:off x="2703050" y="339805"/>
        <a:ext cx="897371" cy="1583297"/>
      </dsp:txXfrm>
    </dsp:sp>
    <dsp:sp modelId="{82C5E8D5-6DCD-4A34-AC5E-133022011B3E}">
      <dsp:nvSpPr>
        <dsp:cNvPr id="0" name=""/>
        <dsp:cNvSpPr/>
      </dsp:nvSpPr>
      <dsp:spPr>
        <a:xfrm>
          <a:off x="3723660" y="1013256"/>
          <a:ext cx="202079" cy="236395"/>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solidFill>
              <a:sysClr val="windowText" lastClr="000000">
                <a:hueOff val="0"/>
                <a:satOff val="0"/>
                <a:lumOff val="0"/>
                <a:alphaOff val="0"/>
              </a:sysClr>
            </a:solidFill>
            <a:latin typeface="Calibri"/>
            <a:ea typeface="+mn-ea"/>
            <a:cs typeface="+mn-cs"/>
          </a:endParaRPr>
        </a:p>
      </dsp:txBody>
      <dsp:txXfrm>
        <a:off x="3723660" y="1060535"/>
        <a:ext cx="141455" cy="141837"/>
      </dsp:txXfrm>
    </dsp:sp>
    <dsp:sp modelId="{A545EE11-0403-4DCD-93A8-62E71DE5AD37}">
      <dsp:nvSpPr>
        <dsp:cNvPr id="0" name=""/>
        <dsp:cNvSpPr/>
      </dsp:nvSpPr>
      <dsp:spPr>
        <a:xfrm>
          <a:off x="4009622" y="311887"/>
          <a:ext cx="953207" cy="1639133"/>
        </a:xfrm>
        <a:prstGeom prst="roundRect">
          <a:avLst>
            <a:gd name="adj" fmla="val 10000"/>
          </a:avLst>
        </a:prstGeom>
        <a:solidFill>
          <a:sysClr val="window" lastClr="FFFFFF">
            <a:hueOff val="0"/>
            <a:satOff val="0"/>
            <a:lumOff val="0"/>
            <a:alphaOff val="0"/>
          </a:sysClr>
        </a:solidFill>
        <a:ln w="25400" cap="flat" cmpd="sng" algn="ctr">
          <a:solidFill>
            <a:srgbClr val="4F81BD">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solidFill>
                <a:sysClr val="windowText" lastClr="000000">
                  <a:hueOff val="0"/>
                  <a:satOff val="0"/>
                  <a:lumOff val="0"/>
                  <a:alphaOff val="0"/>
                </a:sysClr>
              </a:solidFill>
              <a:latin typeface="Cambria"/>
              <a:ea typeface="+mn-ea"/>
              <a:cs typeface="+mn-cs"/>
            </a:rPr>
            <a:t>Defining and naming themes </a:t>
          </a:r>
        </a:p>
      </dsp:txBody>
      <dsp:txXfrm>
        <a:off x="4037540" y="339805"/>
        <a:ext cx="897371" cy="1583297"/>
      </dsp:txXfrm>
    </dsp:sp>
    <dsp:sp modelId="{42BF1F20-8F9C-4DD0-994A-544E862ADF08}">
      <dsp:nvSpPr>
        <dsp:cNvPr id="0" name=""/>
        <dsp:cNvSpPr/>
      </dsp:nvSpPr>
      <dsp:spPr>
        <a:xfrm>
          <a:off x="5058150" y="1013256"/>
          <a:ext cx="202079" cy="236395"/>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solidFill>
              <a:sysClr val="windowText" lastClr="000000">
                <a:hueOff val="0"/>
                <a:satOff val="0"/>
                <a:lumOff val="0"/>
                <a:alphaOff val="0"/>
              </a:sysClr>
            </a:solidFill>
            <a:latin typeface="Calibri"/>
            <a:ea typeface="+mn-ea"/>
            <a:cs typeface="+mn-cs"/>
          </a:endParaRPr>
        </a:p>
      </dsp:txBody>
      <dsp:txXfrm>
        <a:off x="5058150" y="1060535"/>
        <a:ext cx="141455" cy="141837"/>
      </dsp:txXfrm>
    </dsp:sp>
    <dsp:sp modelId="{714338E1-5C14-4D63-9416-E540347FDCF8}">
      <dsp:nvSpPr>
        <dsp:cNvPr id="0" name=""/>
        <dsp:cNvSpPr/>
      </dsp:nvSpPr>
      <dsp:spPr>
        <a:xfrm>
          <a:off x="5344112" y="311887"/>
          <a:ext cx="953207" cy="1639133"/>
        </a:xfrm>
        <a:prstGeom prst="roundRect">
          <a:avLst>
            <a:gd name="adj" fmla="val 10000"/>
          </a:avLst>
        </a:prstGeom>
        <a:solidFill>
          <a:sysClr val="window" lastClr="FFFFFF">
            <a:hueOff val="0"/>
            <a:satOff val="0"/>
            <a:lumOff val="0"/>
            <a:alphaOff val="0"/>
          </a:sysClr>
        </a:solidFill>
        <a:ln w="25400" cap="flat" cmpd="sng" algn="ctr">
          <a:solidFill>
            <a:srgbClr val="4F81BD">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solidFill>
                <a:sysClr val="windowText" lastClr="000000">
                  <a:hueOff val="0"/>
                  <a:satOff val="0"/>
                  <a:lumOff val="0"/>
                  <a:alphaOff val="0"/>
                </a:sysClr>
              </a:solidFill>
              <a:latin typeface="Cambria"/>
              <a:ea typeface="+mn-ea"/>
              <a:cs typeface="+mn-cs"/>
            </a:rPr>
            <a:t>Producing the final analysis and report</a:t>
          </a:r>
        </a:p>
      </dsp:txBody>
      <dsp:txXfrm>
        <a:off x="5372030" y="339805"/>
        <a:ext cx="897371" cy="158329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59E1AA-E938-46FD-94BE-7FB453E41079}">
      <dsp:nvSpPr>
        <dsp:cNvPr id="0" name=""/>
        <dsp:cNvSpPr/>
      </dsp:nvSpPr>
      <dsp:spPr>
        <a:xfrm>
          <a:off x="2022840" y="935445"/>
          <a:ext cx="2330406" cy="2330406"/>
        </a:xfrm>
        <a:prstGeom prst="ellipse">
          <a:avLst/>
        </a:prstGeom>
        <a:solidFill>
          <a:schemeClr val="lt1">
            <a:alpha val="50000"/>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dirty="0"/>
            <a:t>CHALLENGES AND ISSUES AT HWCs level</a:t>
          </a:r>
        </a:p>
      </dsp:txBody>
      <dsp:txXfrm>
        <a:off x="2364120" y="1276725"/>
        <a:ext cx="1647846" cy="1647846"/>
      </dsp:txXfrm>
    </dsp:sp>
    <dsp:sp modelId="{9C72686C-23FD-49BC-B9DD-97DFEB0DF01D}">
      <dsp:nvSpPr>
        <dsp:cNvPr id="0" name=""/>
        <dsp:cNvSpPr/>
      </dsp:nvSpPr>
      <dsp:spPr>
        <a:xfrm>
          <a:off x="2605441" y="415"/>
          <a:ext cx="1165203" cy="1165203"/>
        </a:xfrm>
        <a:prstGeom prst="ellipse">
          <a:avLst/>
        </a:prstGeom>
        <a:solidFill>
          <a:schemeClr val="lt1">
            <a:alpha val="50000"/>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dirty="0"/>
            <a:t>Financial constrain</a:t>
          </a:r>
        </a:p>
      </dsp:txBody>
      <dsp:txXfrm>
        <a:off x="2776081" y="171055"/>
        <a:ext cx="823923" cy="823923"/>
      </dsp:txXfrm>
    </dsp:sp>
    <dsp:sp modelId="{6C98D31D-2D88-497D-9D29-F079993BD5D1}">
      <dsp:nvSpPr>
        <dsp:cNvPr id="0" name=""/>
        <dsp:cNvSpPr/>
      </dsp:nvSpPr>
      <dsp:spPr>
        <a:xfrm>
          <a:off x="3497482" y="290257"/>
          <a:ext cx="1165203" cy="1165203"/>
        </a:xfrm>
        <a:prstGeom prst="ellipse">
          <a:avLst/>
        </a:prstGeom>
        <a:solidFill>
          <a:schemeClr val="lt1">
            <a:alpha val="50000"/>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dirty="0"/>
            <a:t>Systemic work overload</a:t>
          </a:r>
        </a:p>
      </dsp:txBody>
      <dsp:txXfrm>
        <a:off x="3668122" y="460897"/>
        <a:ext cx="823923" cy="823923"/>
      </dsp:txXfrm>
    </dsp:sp>
    <dsp:sp modelId="{6FDF92E3-F980-49B6-A6DD-B5AEE286D965}">
      <dsp:nvSpPr>
        <dsp:cNvPr id="0" name=""/>
        <dsp:cNvSpPr/>
      </dsp:nvSpPr>
      <dsp:spPr>
        <a:xfrm>
          <a:off x="4048794" y="1049073"/>
          <a:ext cx="1165203" cy="1165203"/>
        </a:xfrm>
        <a:prstGeom prst="ellipse">
          <a:avLst/>
        </a:prstGeom>
        <a:solidFill>
          <a:schemeClr val="lt1">
            <a:alpha val="50000"/>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dirty="0"/>
            <a:t>Role ambiguity</a:t>
          </a:r>
        </a:p>
      </dsp:txBody>
      <dsp:txXfrm>
        <a:off x="4219434" y="1219713"/>
        <a:ext cx="823923" cy="823923"/>
      </dsp:txXfrm>
    </dsp:sp>
    <dsp:sp modelId="{04E26386-F42D-408C-AC9C-B8962B7787B5}">
      <dsp:nvSpPr>
        <dsp:cNvPr id="0" name=""/>
        <dsp:cNvSpPr/>
      </dsp:nvSpPr>
      <dsp:spPr>
        <a:xfrm>
          <a:off x="4048794" y="1987020"/>
          <a:ext cx="1165203" cy="1165203"/>
        </a:xfrm>
        <a:prstGeom prst="ellipse">
          <a:avLst/>
        </a:prstGeom>
        <a:solidFill>
          <a:schemeClr val="lt1">
            <a:alpha val="50000"/>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dirty="0"/>
            <a:t>Training disparities</a:t>
          </a:r>
        </a:p>
      </dsp:txBody>
      <dsp:txXfrm>
        <a:off x="4219434" y="2157660"/>
        <a:ext cx="823923" cy="823923"/>
      </dsp:txXfrm>
    </dsp:sp>
    <dsp:sp modelId="{160655D2-A37F-4C89-8ACB-C4ADB8EFB8E3}">
      <dsp:nvSpPr>
        <dsp:cNvPr id="0" name=""/>
        <dsp:cNvSpPr/>
      </dsp:nvSpPr>
      <dsp:spPr>
        <a:xfrm>
          <a:off x="3497482" y="2745835"/>
          <a:ext cx="1165203" cy="1165203"/>
        </a:xfrm>
        <a:prstGeom prst="ellipse">
          <a:avLst/>
        </a:prstGeom>
        <a:solidFill>
          <a:schemeClr val="lt1">
            <a:alpha val="50000"/>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dirty="0"/>
            <a:t>Documentation challenges</a:t>
          </a:r>
        </a:p>
      </dsp:txBody>
      <dsp:txXfrm>
        <a:off x="3668122" y="2916475"/>
        <a:ext cx="823923" cy="823923"/>
      </dsp:txXfrm>
    </dsp:sp>
    <dsp:sp modelId="{880F9EF2-63E7-46F3-AE66-4363D17CE8D5}">
      <dsp:nvSpPr>
        <dsp:cNvPr id="0" name=""/>
        <dsp:cNvSpPr/>
      </dsp:nvSpPr>
      <dsp:spPr>
        <a:xfrm>
          <a:off x="2605441" y="3035677"/>
          <a:ext cx="1165203" cy="1165203"/>
        </a:xfrm>
        <a:prstGeom prst="ellipse">
          <a:avLst/>
        </a:prstGeom>
        <a:solidFill>
          <a:schemeClr val="lt1">
            <a:alpha val="50000"/>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dirty="0"/>
            <a:t>Technology integration</a:t>
          </a:r>
        </a:p>
      </dsp:txBody>
      <dsp:txXfrm>
        <a:off x="2776081" y="3206317"/>
        <a:ext cx="823923" cy="823923"/>
      </dsp:txXfrm>
    </dsp:sp>
    <dsp:sp modelId="{CB1B3747-677E-421C-A70E-26C49EE81D09}">
      <dsp:nvSpPr>
        <dsp:cNvPr id="0" name=""/>
        <dsp:cNvSpPr/>
      </dsp:nvSpPr>
      <dsp:spPr>
        <a:xfrm>
          <a:off x="1713400" y="2745835"/>
          <a:ext cx="1165203" cy="1165203"/>
        </a:xfrm>
        <a:prstGeom prst="ellipse">
          <a:avLst/>
        </a:prstGeom>
        <a:solidFill>
          <a:schemeClr val="lt1">
            <a:alpha val="50000"/>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dirty="0"/>
            <a:t>Cultural barrier</a:t>
          </a:r>
        </a:p>
      </dsp:txBody>
      <dsp:txXfrm>
        <a:off x="1884040" y="2916475"/>
        <a:ext cx="823923" cy="823923"/>
      </dsp:txXfrm>
    </dsp:sp>
    <dsp:sp modelId="{E664CF15-4632-4767-B56F-41701AFE7401}">
      <dsp:nvSpPr>
        <dsp:cNvPr id="0" name=""/>
        <dsp:cNvSpPr/>
      </dsp:nvSpPr>
      <dsp:spPr>
        <a:xfrm>
          <a:off x="1162089" y="1987020"/>
          <a:ext cx="1165203" cy="1165203"/>
        </a:xfrm>
        <a:prstGeom prst="ellipse">
          <a:avLst/>
        </a:prstGeom>
        <a:solidFill>
          <a:schemeClr val="lt1">
            <a:alpha val="50000"/>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dirty="0"/>
            <a:t>Stakeholder collaboration</a:t>
          </a:r>
        </a:p>
      </dsp:txBody>
      <dsp:txXfrm>
        <a:off x="1332729" y="2157660"/>
        <a:ext cx="823923" cy="823923"/>
      </dsp:txXfrm>
    </dsp:sp>
    <dsp:sp modelId="{6BB822B9-83AA-41F9-BCA5-68FD9B7EBB01}">
      <dsp:nvSpPr>
        <dsp:cNvPr id="0" name=""/>
        <dsp:cNvSpPr/>
      </dsp:nvSpPr>
      <dsp:spPr>
        <a:xfrm>
          <a:off x="1162089" y="1049073"/>
          <a:ext cx="1165203" cy="1165203"/>
        </a:xfrm>
        <a:prstGeom prst="ellipse">
          <a:avLst/>
        </a:prstGeom>
        <a:solidFill>
          <a:schemeClr val="lt1">
            <a:alpha val="50000"/>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dirty="0"/>
            <a:t>Resource allocation</a:t>
          </a:r>
        </a:p>
      </dsp:txBody>
      <dsp:txXfrm>
        <a:off x="1332729" y="1219713"/>
        <a:ext cx="823923" cy="823923"/>
      </dsp:txXfrm>
    </dsp:sp>
    <dsp:sp modelId="{4EFCCD64-D7C8-4F47-B195-698B4BCB3D44}">
      <dsp:nvSpPr>
        <dsp:cNvPr id="0" name=""/>
        <dsp:cNvSpPr/>
      </dsp:nvSpPr>
      <dsp:spPr>
        <a:xfrm>
          <a:off x="1713400" y="290257"/>
          <a:ext cx="1165203" cy="1165203"/>
        </a:xfrm>
        <a:prstGeom prst="ellipse">
          <a:avLst/>
        </a:prstGeom>
        <a:solidFill>
          <a:schemeClr val="lt1">
            <a:alpha val="50000"/>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dirty="0"/>
            <a:t>Monitoring and evaluation</a:t>
          </a:r>
        </a:p>
      </dsp:txBody>
      <dsp:txXfrm>
        <a:off x="1884040" y="460897"/>
        <a:ext cx="823923" cy="82392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b:Source>
    <b:Tag>Rep78</b:Tag>
    <b:SourceType>Report</b:SourceType>
    <b:Guid>{F6B3FCB4-EEF4-44B9-904E-3FB5C42F1CEF}</b:Guid>
    <b:LCID>0</b:LCID>
    <b:Title>Report of the International Conference on Primary Health Care, Alma-Ata, USSR, 6-12 September 1978</b:Title>
    <b:Year>1978</b:Year>
    <b:Publisher>World health organisation, united nations childrens fund</b:Publisher>
    <b:ThesisType>meeting report</b:ThesisType>
    <b:RefOrder>1</b:RefOrder>
  </b:Source>
  <b:Source>
    <b:Tag>VHa19</b:Tag>
    <b:SourceType>JournalArticle</b:SourceType>
    <b:Guid>{A8C61CE8-A5DF-408C-A306-6FEE3D35B705}</b:Guid>
    <b:LCID>0</b:LCID>
    <b:Author>
      <b:Author>
        <b:NameList>
          <b:Person>
            <b:Last>V Haldane</b:Last>
            <b:First>FLH</b:First>
            <b:Middle>chuah, A shrivastava, SR singh</b:Middle>
          </b:Person>
        </b:NameList>
      </b:Author>
    </b:Author>
    <b:Title>community participaion in health service development, implementation, and evaluation: A systematic review of empowerment, health, community,and process</b:Title>
    <b:Year>2019</b:Year>
    <b:RefOrder>2</b:RefOrder>
  </b:Source>
  <b:Source>
    <b:Tag>Sus22</b:Tag>
    <b:SourceType>JournalArticle</b:SourceType>
    <b:Guid>{8429823D-CCD3-4EE0-A968-8810417477AF}</b:Guid>
    <b:LCID>0</b:LCID>
    <b:Author>
      <b:Author>
        <b:NameList>
          <b:Person>
            <b:Last>Susan Thomas</b:Last>
            <b:First>Sharmada</b:First>
            <b:Middle>Sivaram, Zubin Shroff, Ajay Mahal, Sapna Desai</b:Middle>
          </b:Person>
        </b:NameList>
      </b:Author>
    </b:Author>
    <b:Title>‘We are the bridge’: an implementation research study of SEWA Shakti Kendras to improve community engagement in publicly funded health insurance in Gujarat, India</b:Title>
    <b:Year>2022</b:Year>
    <b:JournalName>BMJ Global health</b:JournalName>
    <b:RefOrder>3</b:RefOrder>
  </b:Source>
  <b:Source>
    <b:Tag>cha20</b:Tag>
    <b:SourceType>JournalArticle</b:SourceType>
    <b:Guid>{058BC3C8-3839-4A73-BCF5-FBB1DEA53602}</b:Guid>
    <b:LCID>0</b:LCID>
    <b:Author>
      <b:Author>
        <b:NameList>
          <b:Person>
            <b:Last>lahariya</b:Last>
            <b:First>chandrakant</b:First>
          </b:Person>
        </b:NameList>
      </b:Author>
    </b:Author>
    <b:Year>2020</b:Year>
    <b:Title>Health &amp; Wellness Centers to Strengthen Primary Health Care in India: Concept, Progress and Ways Forward</b:Title>
    <b:RefOrder>4</b:RefOrder>
  </b:Source>
  <b:Source>
    <b:Tag>Fat15</b:Tag>
    <b:SourceType>JournalArticle</b:SourceType>
    <b:Guid>{0B9AC860-8162-488C-8878-BF72090EEB3F}</b:Guid>
    <b:LCID>0</b:LCID>
    <b:Author>
      <b:Author>
        <b:NameList>
          <b:Person>
            <b:Last>Fathima</b:Last>
            <b:First>F.</b:First>
            <b:Middle>N., Raju, M., Varadharajan, K. S., Krishnamurthy, A., Ananthkumar, S. R., &amp; Mony, P. K.</b:Middle>
          </b:Person>
        </b:NameList>
      </b:Author>
    </b:Author>
    <b:Title>Journal of Health, Population</b:Title>
    <b:JournalName>Assessment of 'accredited social health activists'—a national community health volunteer scheme in Karnataka State, India. </b:JournalName>
    <b:Year>2015</b:Year>
    <b:RefOrder>5</b:RefOrder>
  </b:Source>
  <b:Source>
    <b:Tag>Hal19</b:Tag>
    <b:SourceType>JournalArticle</b:SourceType>
    <b:Guid>{21F978E8-F8FD-4951-A894-6418CEE43204}</b:Guid>
    <b:LCID>0</b:LCID>
    <b:Author>
      <b:Author>
        <b:NameList>
          <b:Person>
            <b:Last>Haldane</b:Last>
            <b:First>V.,</b:First>
            <b:Middle>Chuah, F. L., Srivastava, A., Singh, S. R., Koh, G. C., Seng, C. K., &amp; Legido-Quigley, H.</b:Middle>
          </b:Person>
        </b:NameList>
      </b:Author>
    </b:Author>
    <b:Title>Community participation in health services development, implementation, and evaluation: A systematic review of empowerment, health, community and processes outcome</b:Title>
    <b:Year>(2019)</b:Year>
    <b:RefOrder>6</b:RefOrder>
  </b:Source>
  <b:Source>
    <b:Tag>Sax21</b:Tag>
    <b:SourceType>JournalArticle</b:SourceType>
    <b:Guid>{877B9C05-2C1C-4F7D-B17A-068C947FA86E}</b:Guid>
    <b:LCID>0</b:LCID>
    <b:Author>
      <b:Author>
        <b:NameList>
          <b:Person>
            <b:Last>Saxena</b:Last>
            <b:First>D.,</b:First>
            <b:Middle>Vangani, R., Mavalankar, D. V., &amp; Thomsen, S.</b:Middle>
          </b:Person>
        </b:NameList>
      </b:Author>
    </b:Author>
    <b:Title> BMC Public Health, </b:Title>
    <b:JournalName>Exploring community participation in health planning in India: A qualitative study</b:JournalName>
    <b:Year>2021</b:Year>
    <b:RefOrder>7</b:RefOrder>
  </b:Source>
  <b:Source>
    <b:Tag>Des14</b:Tag>
    <b:SourceType>JournalArticle</b:SourceType>
    <b:Guid>{E33C9634-AD09-4DF5-BC06-AD9801F943C2}</b:Guid>
    <b:LCID>0</b:LCID>
    <b:Author>
      <b:Author>
        <b:NameList>
          <b:Person>
            <b:Last>Desai</b:Last>
            <b:First>S.,</b:First>
            <b:Middle>Misra, M., Das, A., Singh, R. J., Sehgal, M., Gram, L., &amp; Kumar, N.</b:Middle>
          </b:Person>
        </b:NameList>
      </b:Author>
    </b:Author>
    <b:Title>PLoS medicine</b:Title>
    <b:JournalName>Community mobilization in Mumbai slums to improve perinatal care and outcomes: a cluster randomized controlled trial.  </b:JournalName>
    <b:Year>2014</b:Year>
    <b:RefOrder>8</b:RefOrder>
  </b:Source>
  <b:Source>
    <b:Tag>Pat18</b:Tag>
    <b:SourceType>JournalArticle</b:SourceType>
    <b:Guid>{6F404DE2-1CE4-42F4-A82B-19D2E09A293C}</b:Guid>
    <b:LCID>0</b:LCID>
    <b:Author>
      <b:Author>
        <b:NameList>
          <b:Person>
            <b:Last>Patel</b:Last>
            <b:First>S.</b:First>
            <b:Middle>V., Patel, S. N., Patel, M. G., Punjani, J. M., &amp; Chauhan, A. N.</b:Middle>
          </b:Person>
        </b:NameList>
      </b:Author>
    </b:Author>
    <b:Title>International Journal of Community Medicine</b:Title>
    <b:JournalName>A cross-sectional study on community engagement in health planning and its determinants in a tribal district of Gujarat, India.</b:JournalName>
    <b:Year>2018</b:Year>
    <b:RefOrder>9</b:RefOrder>
  </b:Source>
</b:Sourc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98vLp9AO+gUu1Xpq/33R00MGng==">CgMxLjA4AHIhMVJVbVNHQ2MyWjNHMFkwbVN6MXI0Y1d3ek1DMktieWNu</go:docsCustomData>
</go:gDocsCustomXmlDataStorage>
</file>

<file path=customXml/itemProps1.xml><?xml version="1.0" encoding="utf-8"?>
<ds:datastoreItem xmlns:ds="http://schemas.openxmlformats.org/officeDocument/2006/customXml" ds:itemID="{CCAEB3F6-0D84-474E-9E38-C9F3FF0C557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839</TotalTime>
  <Pages>33</Pages>
  <Words>10514</Words>
  <Characters>59934</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Abhi_Docs</dc:creator>
  <cp:lastModifiedBy>Arpana</cp:lastModifiedBy>
  <cp:revision>31</cp:revision>
  <dcterms:created xsi:type="dcterms:W3CDTF">2016-08-10T09:57:00Z</dcterms:created>
  <dcterms:modified xsi:type="dcterms:W3CDTF">2024-12-10T09:55:00Z</dcterms:modified>
</cp:coreProperties>
</file>