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C000C5" w14:textId="77777777" w:rsidR="00F00EF5" w:rsidRDefault="00F00EF5">
      <w:pPr>
        <w:spacing w:after="400"/>
      </w:pPr>
    </w:p>
    <w:p w14:paraId="1BEA73DD" w14:textId="77777777" w:rsidR="00F00EF5" w:rsidRDefault="00000000">
      <w:pPr>
        <w:spacing w:after="200"/>
      </w:pPr>
      <w:r>
        <w:t xml:space="preserve">Performance Analysis of Energy Efficient Routing Algorithms </w:t>
      </w:r>
      <w:proofErr w:type="gramStart"/>
      <w:r>
        <w:t>in</w:t>
      </w:r>
      <w:proofErr w:type="gramEnd"/>
      <w:r>
        <w:t xml:space="preserve"> the Internet of Things: A Literature Review</w:t>
      </w:r>
    </w:p>
    <w:p w14:paraId="0C6BA727" w14:textId="77777777" w:rsidR="00F00EF5" w:rsidRDefault="00F00EF5">
      <w:pPr>
        <w:spacing w:after="200"/>
      </w:pPr>
    </w:p>
    <w:p w14:paraId="18F829AF" w14:textId="77777777" w:rsidR="00F00EF5" w:rsidRDefault="00000000">
      <w:pPr>
        <w:spacing w:after="200"/>
      </w:pPr>
      <w:r>
        <w:t>Introduction</w:t>
      </w:r>
    </w:p>
    <w:p w14:paraId="0363DFFE" w14:textId="77777777" w:rsidR="00F00EF5" w:rsidRDefault="00F00EF5">
      <w:pPr>
        <w:spacing w:after="200"/>
      </w:pPr>
    </w:p>
    <w:p w14:paraId="2994B657" w14:textId="77777777" w:rsidR="00F00EF5" w:rsidRDefault="00000000">
      <w:pPr>
        <w:spacing w:after="200"/>
      </w:pPr>
      <w:r>
        <w:t>This literature review delves into the crucial intersection of energy efficiency and routing protocols within the Internet of Things (IoT). This introductory section establishes the significance of this research area by providing a general overview of the IoT and its transformative potential. It then explores the critical role of energy efficiency in the sustainable operation of IoT networks, emphasizing the challenges presented by resource-constrained devices [1].</w:t>
      </w:r>
    </w:p>
    <w:p w14:paraId="492401BE" w14:textId="77777777" w:rsidR="00F00EF5" w:rsidRDefault="00F00EF5">
      <w:pPr>
        <w:spacing w:after="200"/>
      </w:pPr>
    </w:p>
    <w:p w14:paraId="0563C393" w14:textId="77777777" w:rsidR="00F00EF5" w:rsidRDefault="00000000">
      <w:pPr>
        <w:spacing w:after="200"/>
      </w:pPr>
      <w:r>
        <w:t>Overview of the Internet of Things (IoT) and Its Significance</w:t>
      </w:r>
    </w:p>
    <w:p w14:paraId="5F5280F1" w14:textId="77777777" w:rsidR="00F00EF5" w:rsidRDefault="00F00EF5">
      <w:pPr>
        <w:spacing w:after="200"/>
      </w:pPr>
    </w:p>
    <w:p w14:paraId="7B2993A2" w14:textId="77777777" w:rsidR="00F00EF5" w:rsidRDefault="00000000">
      <w:pPr>
        <w:spacing w:after="200"/>
      </w:pPr>
      <w:r>
        <w:t xml:space="preserve">The Internet of Things (IoT) represents a paradigm shift in how we interact with the physical world, envisioning a network of interconnected devices capable of sensing, communicating, and exchanging data [2]. This interconnected ecosystem encompasses a vast array of "things," ranging from everyday objects like home appliances and wearables to sophisticated industrial sensors and autonomous vehicles [3]. The transformative potential of the IoT spans diverse sectors, including healthcare [4], smart cities [5], agriculture [6], and manufacturing [7]. The IoT promises to revolutionize processes, improve efficiency, and enhance the quality of life. Gathering and </w:t>
      </w:r>
      <w:proofErr w:type="spellStart"/>
      <w:r>
        <w:t>analyzing</w:t>
      </w:r>
      <w:proofErr w:type="spellEnd"/>
      <w:r>
        <w:t xml:space="preserve"> real-time data from a multitude of sources empowers data-driven decision-making, enabling applications such as environmental monitoring [8], remote patient care [9], and optimized resource management [1].</w:t>
      </w:r>
    </w:p>
    <w:p w14:paraId="0511B83F" w14:textId="77777777" w:rsidR="00F00EF5" w:rsidRDefault="00F00EF5">
      <w:pPr>
        <w:spacing w:after="200"/>
      </w:pPr>
    </w:p>
    <w:p w14:paraId="13D60F3F" w14:textId="77777777" w:rsidR="00F00EF5" w:rsidRDefault="00000000">
      <w:pPr>
        <w:spacing w:after="200"/>
      </w:pPr>
      <w:r>
        <w:t>Importance of Energy Efficiency in IoT Networks</w:t>
      </w:r>
    </w:p>
    <w:p w14:paraId="1613ACDF" w14:textId="77777777" w:rsidR="00F00EF5" w:rsidRDefault="00F00EF5">
      <w:pPr>
        <w:spacing w:after="200"/>
      </w:pPr>
    </w:p>
    <w:p w14:paraId="0BDB9758" w14:textId="77777777" w:rsidR="00F00EF5" w:rsidRDefault="00000000">
      <w:pPr>
        <w:spacing w:after="200"/>
      </w:pPr>
      <w:r>
        <w:t>The resource-constrained nature of many IoT devices, particularly those deployed in remote or inaccessible locations, makes energy efficiency a paramount concern [10]. These devices often operate on limited battery power, making frequent battery replacement impractical, costly, and sometimes impossible [11]. Maximizing the operational lifespan of these devices is essential for the long-term viability and cost-effectiveness of IoT deployments [12]. Energy efficiency also has significant environmental implications [13]. As the number of connected devices grows exponentially, the cumulative energy consumption of IoT networks becomes substantial. Developing and implementing energy-efficient routing protocols and data transmission strategies is crucial for minimizing the environmental footprint of the IoT and promoting sustainable technological growth [14]. Furthermore, energy efficiency is intricately linked to the overall performance and reliability of IoT networks [15]. Energy-constrained devices may experience performance degradation or even complete failure if energy resources are not managed effectively [16].</w:t>
      </w:r>
    </w:p>
    <w:p w14:paraId="0249C485" w14:textId="77777777" w:rsidR="00F00EF5" w:rsidRDefault="00F00EF5">
      <w:pPr>
        <w:spacing w:after="200"/>
      </w:pPr>
    </w:p>
    <w:p w14:paraId="6304C29C" w14:textId="77777777" w:rsidR="00F00EF5" w:rsidRDefault="00000000">
      <w:pPr>
        <w:spacing w:after="200"/>
      </w:pPr>
      <w:r>
        <w:t>Challenges Faced in Routing Protocols for IoT</w:t>
      </w:r>
    </w:p>
    <w:p w14:paraId="48AABF87" w14:textId="77777777" w:rsidR="00F00EF5" w:rsidRDefault="00F00EF5">
      <w:pPr>
        <w:spacing w:after="200"/>
      </w:pPr>
    </w:p>
    <w:p w14:paraId="59827B41" w14:textId="77777777" w:rsidR="00F00EF5" w:rsidRDefault="00000000">
      <w:pPr>
        <w:spacing w:after="200"/>
      </w:pPr>
      <w:r>
        <w:t xml:space="preserve">Routing in IoT networks presents unique challenges due to the inherent characteristics of IoT devices and their diverse operating environments [9]. The heterogeneity of IoT devices, in terms of processing power, memory capacity, and communication capabilities, necessitates flexible and adaptable routing protocols [15]. Traditional routing protocols, designed for conventional networks, often prove inadequate for the resource-constrained and dynamic nature of IoT environments [17]. Mobility is another significant challenge, as many IoT devices are mobile or deployed in dynamic environments where network topologies change frequently [18]. This requires </w:t>
      </w:r>
      <w:r>
        <w:lastRenderedPageBreak/>
        <w:t>routing protocols to adapt quickly to maintain seamless connectivity [19]. Scalability is a critical concern, as IoT networks can encompass a massive number of devices, requiring routing protocols to handle increasing data traffic efficiently [3]. Security is paramount in IoT networks, as they are vulnerable to various security threats. Routing protocols must incorporate security mechanisms to protect sensitive data and ensure reliable communication [20]. Furthermore, the quality of service (QoS) requirements of different IoT applications vary widely. Routing protocols must meet these diverse requirements in terms of latency, throughput, and reliability [21]. Finally, environmental conditions can impact routing performance, requiring protocols to be robust to these variations [5].</w:t>
      </w:r>
    </w:p>
    <w:p w14:paraId="7DBF44F3" w14:textId="77777777" w:rsidR="00F00EF5" w:rsidRDefault="00F00EF5">
      <w:pPr>
        <w:spacing w:after="200"/>
      </w:pPr>
    </w:p>
    <w:p w14:paraId="2DC52467" w14:textId="77777777" w:rsidR="00F00EF5" w:rsidRDefault="00000000">
      <w:pPr>
        <w:spacing w:after="200"/>
      </w:pPr>
      <w:r>
        <w:t>Literature Review</w:t>
      </w:r>
    </w:p>
    <w:p w14:paraId="7F123C49" w14:textId="77777777" w:rsidR="00F00EF5" w:rsidRDefault="00F00EF5">
      <w:pPr>
        <w:spacing w:after="200"/>
      </w:pPr>
    </w:p>
    <w:p w14:paraId="799FB78C" w14:textId="77777777" w:rsidR="00F00EF5" w:rsidRDefault="00000000">
      <w:pPr>
        <w:spacing w:after="200"/>
      </w:pPr>
      <w:r>
        <w:t xml:space="preserve">This section provides a comprehensive overview of existing research on energy-efficient routing algorithms in the IoT. It </w:t>
      </w:r>
      <w:proofErr w:type="spellStart"/>
      <w:r>
        <w:t>analyzes</w:t>
      </w:r>
      <w:proofErr w:type="spellEnd"/>
      <w:r>
        <w:t xml:space="preserve"> various protocols, compares their performance, and identifies research gaps, paving the way for potential improvements and future research directions.</w:t>
      </w:r>
    </w:p>
    <w:p w14:paraId="7F517FF3" w14:textId="77777777" w:rsidR="00F00EF5" w:rsidRDefault="00F00EF5">
      <w:pPr>
        <w:spacing w:after="200"/>
      </w:pPr>
    </w:p>
    <w:p w14:paraId="74A6847C" w14:textId="77777777" w:rsidR="00F00EF5" w:rsidRDefault="00000000">
      <w:pPr>
        <w:spacing w:after="200"/>
      </w:pPr>
      <w:r>
        <w:t>Overview of Existing Routing Algorithms in IoT</w:t>
      </w:r>
    </w:p>
    <w:p w14:paraId="333588F3" w14:textId="77777777" w:rsidR="00F00EF5" w:rsidRDefault="00F00EF5">
      <w:pPr>
        <w:spacing w:after="200"/>
      </w:pPr>
    </w:p>
    <w:p w14:paraId="27D3AE84" w14:textId="77777777" w:rsidR="00F00EF5" w:rsidRDefault="00000000">
      <w:pPr>
        <w:spacing w:after="200"/>
      </w:pPr>
      <w:r>
        <w:t>Routing in IoT presents unique challenges due to the heterogeneous nature of devices, varying energy constraints, and often unpredictable network topologies. Traditional routing protocols may not be suitable for the dynamic and resource-limited IoT landscape. A fundamental challenge in IoT-based Wireless Sensor Networks (WSNs) lies in achieving energy efficiency while extending network lifetime [17]. This necessitates specialized routing algorithms tailored to IoT requirements. These algorithms can be broadly categorized into several classes:</w:t>
      </w:r>
    </w:p>
    <w:p w14:paraId="7EDAC86E" w14:textId="77777777" w:rsidR="00F00EF5" w:rsidRDefault="00F00EF5">
      <w:pPr>
        <w:spacing w:after="200"/>
      </w:pPr>
    </w:p>
    <w:p w14:paraId="2A4812EE" w14:textId="77777777" w:rsidR="00F00EF5" w:rsidRDefault="00000000">
      <w:pPr>
        <w:spacing w:after="200"/>
      </w:pPr>
      <w:r>
        <w:t>Hierarchical Routing Protocols: These protocols organize the network into a hierarchical structure, typically with cluster heads responsible for data aggregation and transmission. Hierarchical routing is frequently employed in IoT systems for optimizing energy usage [17]. LEACH (Low Energy Adaptive Clustering Hierarchy) is a prominent example, designed for resource-constrained networks [12]. However, LEACH’s performance can be impacted by the selection of objective functions (OFs), such as throughput maximization, energy efficiency maximization, and energy consumption minimization [12]. Modified versions of LEACH, like MODLEACH, aim to improve energy efficiency in Machine-to-Machine (M2M) communication, a core component of IoT [22]. MLCMS (Multilevel Clustering Multiple Sink) is another hierarchical protocol showing significant energy efficiency improvements compared to MODLEACH [22].</w:t>
      </w:r>
    </w:p>
    <w:p w14:paraId="2A0B0EC0" w14:textId="77777777" w:rsidR="00F00EF5" w:rsidRDefault="00F00EF5">
      <w:pPr>
        <w:spacing w:after="200"/>
      </w:pPr>
    </w:p>
    <w:p w14:paraId="0541B0DF" w14:textId="77777777" w:rsidR="00F00EF5" w:rsidRDefault="00000000">
      <w:pPr>
        <w:spacing w:after="200"/>
      </w:pPr>
      <w:r>
        <w:t>Geographic Routing Protocols: These protocols utilize location information to route data packets, often leading to lower overhead. Geographic routing has been explored in smart cities, where scalability and versatility are crucial [23]. However, existing models often suffer from uneven energy consumption among sensor nodes and high routing overhead, impacting network lifespan and efficiency [23].</w:t>
      </w:r>
    </w:p>
    <w:p w14:paraId="442B1BAD" w14:textId="77777777" w:rsidR="00F00EF5" w:rsidRDefault="00F00EF5">
      <w:pPr>
        <w:spacing w:after="200"/>
      </w:pPr>
    </w:p>
    <w:p w14:paraId="44D18C52" w14:textId="77777777" w:rsidR="00F00EF5" w:rsidRDefault="00000000">
      <w:pPr>
        <w:spacing w:after="200"/>
      </w:pPr>
      <w:r>
        <w:t>Energy-Aware Routing Protocols: These protocols explicitly consider node energy levels when making routing decisions. Distributed Energy-Harvesting-Aware Routing Algorithms (DEHARAs) are a critical solution for energy management in IoT networks, optimizing energy consumption and extending network lifetime [1]. DEHARAs leverage energy harvesting technologies, utilizing diverse energy sources like solar, kinetic, and thermal energy to ensure reliable communication [1]. They address the challenges of heterogeneous energy harvesting capabilities and varying energy demands of IoT devices [1].</w:t>
      </w:r>
    </w:p>
    <w:p w14:paraId="360102C7" w14:textId="77777777" w:rsidR="00F00EF5" w:rsidRDefault="00F00EF5">
      <w:pPr>
        <w:spacing w:after="200"/>
      </w:pPr>
    </w:p>
    <w:p w14:paraId="5FD44FBA" w14:textId="77777777" w:rsidR="00F00EF5" w:rsidRDefault="00000000">
      <w:pPr>
        <w:spacing w:after="200"/>
      </w:pPr>
      <w:r>
        <w:lastRenderedPageBreak/>
        <w:t>Multipath Routing Protocols: These protocols distribute data traffic across multiple paths, potentially improving reliability and reducing congestion. Multipath routing is particularly useful in dynamic IoT environments. It has been investigated for secure data transmission and network lifetime improvement in heterogeneous WSNs [24]. The Multipath Link Routing Protocol (MLRP) is an example, used to establish secure routing for confidential IoT data [24].</w:t>
      </w:r>
    </w:p>
    <w:p w14:paraId="6F037EB0" w14:textId="77777777" w:rsidR="00F00EF5" w:rsidRDefault="00F00EF5">
      <w:pPr>
        <w:spacing w:after="200"/>
      </w:pPr>
    </w:p>
    <w:p w14:paraId="74202A42" w14:textId="77777777" w:rsidR="00F00EF5" w:rsidRDefault="00000000">
      <w:pPr>
        <w:spacing w:after="200"/>
      </w:pPr>
      <w:r>
        <w:t>Context-Aware Routing Protocols: These protocols adapt routing decisions based on current network conditions, such as traffic load, node availability, and environmental factors. Context-aware routing is increasingly important in dynamic IoT environments and has been explored in conjunction with cluster-based methods and machine learning [9]. In real-time multi-sink WSNs for smart city applications, environment-aware routing algorithms consider factors like temperature, humidity, and wireless link quality to ensure reliable data delivery [5].</w:t>
      </w:r>
    </w:p>
    <w:p w14:paraId="11021DCA" w14:textId="77777777" w:rsidR="00F00EF5" w:rsidRDefault="00F00EF5">
      <w:pPr>
        <w:spacing w:after="200"/>
      </w:pPr>
    </w:p>
    <w:p w14:paraId="193D92F2" w14:textId="77777777" w:rsidR="00F00EF5" w:rsidRDefault="00000000">
      <w:pPr>
        <w:spacing w:after="200"/>
      </w:pPr>
      <w:r>
        <w:t>The choice of routing protocol significantly impacts the overall performance of the IoT network, especially energy efficiency and network lifetime. Therefore, understanding the characteristics and limitations of each category is essential for selecting the most appropriate routing strategy for a specific IoT application.</w:t>
      </w:r>
    </w:p>
    <w:p w14:paraId="6A3B091B" w14:textId="77777777" w:rsidR="00F00EF5" w:rsidRDefault="00F00EF5">
      <w:pPr>
        <w:spacing w:after="200"/>
      </w:pPr>
    </w:p>
    <w:p w14:paraId="75D93DAD" w14:textId="77777777" w:rsidR="00F00EF5" w:rsidRDefault="00000000">
      <w:pPr>
        <w:spacing w:after="200"/>
      </w:pPr>
      <w:r>
        <w:t>Analysis of Energy-Efficient Routing Protocols</w:t>
      </w:r>
    </w:p>
    <w:p w14:paraId="2A201321" w14:textId="77777777" w:rsidR="00F00EF5" w:rsidRDefault="00F00EF5">
      <w:pPr>
        <w:spacing w:after="200"/>
      </w:pPr>
    </w:p>
    <w:p w14:paraId="2B8AA771" w14:textId="77777777" w:rsidR="00F00EF5" w:rsidRDefault="00000000">
      <w:pPr>
        <w:spacing w:after="200"/>
      </w:pPr>
      <w:r>
        <w:t>Energy efficiency is paramount in IoT, given the limited power resources of many devices. Several approaches have been proposed to optimize energy consumption in routing protocols:</w:t>
      </w:r>
    </w:p>
    <w:p w14:paraId="01465459" w14:textId="77777777" w:rsidR="00F00EF5" w:rsidRDefault="00F00EF5">
      <w:pPr>
        <w:spacing w:after="200"/>
      </w:pPr>
    </w:p>
    <w:p w14:paraId="021E99F3" w14:textId="77777777" w:rsidR="00F00EF5" w:rsidRDefault="00000000">
      <w:pPr>
        <w:spacing w:after="200"/>
      </w:pPr>
      <w:r>
        <w:t xml:space="preserve">Clustering: Grouping nodes into clusters, with a designated cluster head responsible for data aggregation and transmission, can significantly reduce energy consumption. Energy-efficient clustering algorithms, such as those based on the Tunicate Swarm Algorithm (TSA) [17] and Quad-Tree Divide and Conquer with Dynamic </w:t>
      </w:r>
      <w:proofErr w:type="spellStart"/>
      <w:r>
        <w:t>Multihop</w:t>
      </w:r>
      <w:proofErr w:type="spellEnd"/>
      <w:r>
        <w:t xml:space="preserve"> LEACH [25], optimize cluster head selection and cluster formation. These algorithms aim to balance energy consumption among cluster members and prolong network lifetime.</w:t>
      </w:r>
    </w:p>
    <w:p w14:paraId="6B04BAEB" w14:textId="77777777" w:rsidR="00F00EF5" w:rsidRDefault="00F00EF5">
      <w:pPr>
        <w:spacing w:after="200"/>
      </w:pPr>
    </w:p>
    <w:p w14:paraId="2F83C530" w14:textId="77777777" w:rsidR="00F00EF5" w:rsidRDefault="00000000">
      <w:pPr>
        <w:spacing w:after="200"/>
      </w:pPr>
      <w:r>
        <w:t>Duty Cycling: Switching between active and sleep modes conserves energy when nodes are not actively transmitting or receiving data. Smart sleep modes, as proposed in [22], can further enhance energy efficiency in M2M communication. However, duty cycling can introduce latency in data transmission, requiring careful consideration in real-time applications.</w:t>
      </w:r>
    </w:p>
    <w:p w14:paraId="6D309EAC" w14:textId="77777777" w:rsidR="00F00EF5" w:rsidRDefault="00F00EF5">
      <w:pPr>
        <w:spacing w:after="200"/>
      </w:pPr>
    </w:p>
    <w:p w14:paraId="7D441D53" w14:textId="77777777" w:rsidR="00F00EF5" w:rsidRDefault="00000000">
      <w:pPr>
        <w:spacing w:after="200"/>
      </w:pPr>
      <w:r>
        <w:t>Data Aggregation: Aggregating data at intermediate nodes before transmission to the sink can reduce the overall data volume and thus energy consumption. Partition Aware-RPL (PA-RPL) [26] incorporates data aggregation to improve energy efficiency in smart farming applications. This approach reduces data traffic, leading to significant energy savings compared to standard RPL.</w:t>
      </w:r>
    </w:p>
    <w:p w14:paraId="3925E846" w14:textId="77777777" w:rsidR="00F00EF5" w:rsidRDefault="00F00EF5">
      <w:pPr>
        <w:spacing w:after="200"/>
      </w:pPr>
    </w:p>
    <w:p w14:paraId="7E4C874A" w14:textId="77777777" w:rsidR="00F00EF5" w:rsidRDefault="00000000">
      <w:pPr>
        <w:spacing w:after="200"/>
      </w:pPr>
      <w:r>
        <w:t xml:space="preserve">Multi-hop Routing: Relaying data through multiple hops instead of direct transmission to the sink reduces the energy required for long-distance communication. Multi-hop routing is commonly used in energy-aware routing protocols, often in conjunction with clustering. For instance, EACMRPMS (Energy Aware Clustering and </w:t>
      </w:r>
      <w:proofErr w:type="spellStart"/>
      <w:r>
        <w:t>Multihop</w:t>
      </w:r>
      <w:proofErr w:type="spellEnd"/>
      <w:r>
        <w:t xml:space="preserve"> Routing Protocol with Mobile Sink) [17] uses a mobile sink and route adjustment scheme to further increase energy efficiency.</w:t>
      </w:r>
    </w:p>
    <w:p w14:paraId="58EF151F" w14:textId="77777777" w:rsidR="00F00EF5" w:rsidRDefault="00F00EF5">
      <w:pPr>
        <w:spacing w:after="200"/>
      </w:pPr>
    </w:p>
    <w:p w14:paraId="670A2E2F" w14:textId="77777777" w:rsidR="00F00EF5" w:rsidRDefault="00000000">
      <w:pPr>
        <w:spacing w:after="200"/>
      </w:pPr>
      <w:r>
        <w:lastRenderedPageBreak/>
        <w:t xml:space="preserve">Metaheuristic Optimization: Metaheuristic algorithms, such as Fractional Gravitational Search, Grey Wolf Optimization, and Hybrid </w:t>
      </w:r>
      <w:proofErr w:type="spellStart"/>
      <w:r>
        <w:t>Salp</w:t>
      </w:r>
      <w:proofErr w:type="spellEnd"/>
      <w:r>
        <w:t xml:space="preserve"> Swarm-Differential Evolution algorithms, optimize routing decisions for energy efficiency [9]. These algorithms find near-optimal solutions in complex search spaces, leading to improved energy performance compared to traditional methods. The Chronological Atom Search Optimization (chronological ASO) algorithm [27] has been proposed for selecting energy-efficient routing paths in IoT networks. Metaheuristic-based routing is preferred for energy-efficient transmission in IoT [15]. However, existing literature often applies metaheuristics directly without considering the principles that account for overall performance and global optimum solutions [15].</w:t>
      </w:r>
    </w:p>
    <w:p w14:paraId="0C9ABECF" w14:textId="77777777" w:rsidR="00F00EF5" w:rsidRDefault="00F00EF5">
      <w:pPr>
        <w:spacing w:after="200"/>
      </w:pPr>
    </w:p>
    <w:p w14:paraId="2796B6BC" w14:textId="77777777" w:rsidR="00F00EF5" w:rsidRDefault="00000000">
      <w:pPr>
        <w:spacing w:after="200"/>
      </w:pPr>
      <w:r>
        <w:t>Fuzzy Logic: Fuzzy logic-based approaches incorporate uncertainty and imprecise information into routing decisions, potentially improving energy efficiency in dynamic environments. Fuzzy Energy Efficient Routing [10] employs fuzzy inference rules to merge energy-aware metrics for choosing optimal delivery paths, leading to longer network lifetime and more consistent energy consumption across nodes. Optimized fuzzy logic, combined with geographic routing, has also been explored for energy-efficient data routing in IoT [23]. This approach considers Quality of Service (QoS), trust, energy, distance, delay, and overhead in route selection.</w:t>
      </w:r>
    </w:p>
    <w:p w14:paraId="5BED123A" w14:textId="77777777" w:rsidR="00F00EF5" w:rsidRDefault="00F00EF5">
      <w:pPr>
        <w:spacing w:after="200"/>
      </w:pPr>
    </w:p>
    <w:p w14:paraId="30E1234C" w14:textId="77777777" w:rsidR="00F00EF5" w:rsidRDefault="00000000">
      <w:pPr>
        <w:spacing w:after="200"/>
      </w:pPr>
      <w:r>
        <w:t>Deep Learning: Deep learning techniques, such as Deep Dyna Q integrated with LSTM-based Recurrent Neural Networks, show promise in enhancing energy efficiency and intelligent data routing in IoT deployments [28]. This approach dynamically adapts routing decisions based on contextual dependencies, leading to improvements in energy efficiency, speed, throughput, packet delivery ratio, and consistency. Deep belief networks (DBN) have been used in routing protocols to improve data transmission and packet delivery ratio in 5G WSN communication [3].</w:t>
      </w:r>
    </w:p>
    <w:p w14:paraId="4813E77C" w14:textId="77777777" w:rsidR="00F00EF5" w:rsidRDefault="00F00EF5">
      <w:pPr>
        <w:spacing w:after="200"/>
      </w:pPr>
    </w:p>
    <w:p w14:paraId="3EA467D3" w14:textId="77777777" w:rsidR="00F00EF5" w:rsidRDefault="00000000">
      <w:pPr>
        <w:spacing w:after="200"/>
      </w:pPr>
      <w:proofErr w:type="spellStart"/>
      <w:r>
        <w:t>Analyzing</w:t>
      </w:r>
      <w:proofErr w:type="spellEnd"/>
      <w:r>
        <w:t xml:space="preserve"> the strengths and weaknesses of these approaches is crucial for developing more effective energy-efficient routing protocols for IoT.</w:t>
      </w:r>
    </w:p>
    <w:p w14:paraId="442FD315" w14:textId="77777777" w:rsidR="00F00EF5" w:rsidRDefault="00F00EF5">
      <w:pPr>
        <w:spacing w:after="200"/>
      </w:pPr>
    </w:p>
    <w:p w14:paraId="79C1A6C4" w14:textId="77777777" w:rsidR="00F00EF5" w:rsidRDefault="00000000">
      <w:pPr>
        <w:spacing w:after="200"/>
      </w:pPr>
      <w:r>
        <w:t>Comparison of Various Energy-Efficient Algorithms</w:t>
      </w:r>
    </w:p>
    <w:p w14:paraId="15279AC0" w14:textId="77777777" w:rsidR="00F00EF5" w:rsidRDefault="00F00EF5">
      <w:pPr>
        <w:spacing w:after="200"/>
      </w:pPr>
    </w:p>
    <w:p w14:paraId="2B6880CF" w14:textId="77777777" w:rsidR="00F00EF5" w:rsidRDefault="00000000">
      <w:pPr>
        <w:spacing w:after="200"/>
      </w:pPr>
      <w:r>
        <w:t>Numerous energy-efficient routing algorithms have been proposed, each with advantages and disadvantages. A comparative analysis is essential for understanding their relative performance and suitability for different IoT applications. For instance, MLCMS demonstrates superior energy efficiency compared to MODLEACH in M2M communication [22]. PA-RPL shows significant energy savings compared to standard RPL in smart farming applications [26]. Deep learning-based routing achieves substantial improvements in energy efficiency and other performance metrics compared to existing methods [28]. Table 1 below summarizes the comparison of various energy-efficient algorithms:</w:t>
      </w:r>
    </w:p>
    <w:tbl>
      <w:tblPr>
        <w:tblStyle w:val="TableGrid"/>
        <w:tblW w:w="9496" w:type="dxa"/>
        <w:tblLook w:val="04A0" w:firstRow="1" w:lastRow="0" w:firstColumn="1" w:lastColumn="0" w:noHBand="0" w:noVBand="1"/>
      </w:tblPr>
      <w:tblGrid>
        <w:gridCol w:w="2374"/>
        <w:gridCol w:w="2374"/>
        <w:gridCol w:w="2374"/>
        <w:gridCol w:w="2374"/>
      </w:tblGrid>
      <w:tr w:rsidR="00CE597D" w14:paraId="00DDAE37" w14:textId="77777777" w:rsidTr="00CE597D">
        <w:trPr>
          <w:trHeight w:val="494"/>
        </w:trPr>
        <w:tc>
          <w:tcPr>
            <w:tcW w:w="2374" w:type="dxa"/>
          </w:tcPr>
          <w:p w14:paraId="40B6C4BC" w14:textId="54BB92B1" w:rsidR="00CE597D" w:rsidRDefault="00CE597D" w:rsidP="00CE597D">
            <w:pPr>
              <w:spacing w:after="200"/>
            </w:pPr>
            <w:r>
              <w:rPr>
                <w:rFonts w:ascii="Arial" w:hAnsi="Arial" w:cs="Arial"/>
                <w:color w:val="000000"/>
                <w:sz w:val="22"/>
                <w:szCs w:val="22"/>
              </w:rPr>
              <w:t>Algorithm</w:t>
            </w:r>
          </w:p>
        </w:tc>
        <w:tc>
          <w:tcPr>
            <w:tcW w:w="2374" w:type="dxa"/>
          </w:tcPr>
          <w:p w14:paraId="3EA642FA" w14:textId="3AF76EB6" w:rsidR="00CE597D" w:rsidRDefault="00CE597D" w:rsidP="00CE597D">
            <w:pPr>
              <w:spacing w:after="200"/>
            </w:pPr>
            <w:r>
              <w:rPr>
                <w:rFonts w:ascii="Arial" w:hAnsi="Arial" w:cs="Arial"/>
                <w:color w:val="000000"/>
                <w:sz w:val="22"/>
                <w:szCs w:val="22"/>
              </w:rPr>
              <w:t>Category</w:t>
            </w:r>
          </w:p>
        </w:tc>
        <w:tc>
          <w:tcPr>
            <w:tcW w:w="2374" w:type="dxa"/>
          </w:tcPr>
          <w:p w14:paraId="0B645321" w14:textId="415F10DD" w:rsidR="00CE597D" w:rsidRDefault="00CE597D" w:rsidP="00CE597D">
            <w:pPr>
              <w:spacing w:after="200"/>
            </w:pPr>
            <w:r>
              <w:rPr>
                <w:rFonts w:ascii="Arial" w:hAnsi="Arial" w:cs="Arial"/>
                <w:color w:val="000000"/>
                <w:sz w:val="22"/>
                <w:szCs w:val="22"/>
              </w:rPr>
              <w:t>Key Features</w:t>
            </w:r>
          </w:p>
        </w:tc>
        <w:tc>
          <w:tcPr>
            <w:tcW w:w="2374" w:type="dxa"/>
          </w:tcPr>
          <w:p w14:paraId="22D5D874" w14:textId="7716B278" w:rsidR="00CE597D" w:rsidRDefault="00CE597D" w:rsidP="00CE597D">
            <w:pPr>
              <w:spacing w:after="200"/>
            </w:pPr>
            <w:r>
              <w:rPr>
                <w:rFonts w:ascii="Arial" w:hAnsi="Arial" w:cs="Arial"/>
                <w:color w:val="000000"/>
                <w:sz w:val="22"/>
                <w:szCs w:val="22"/>
              </w:rPr>
              <w:t>Advantages</w:t>
            </w:r>
          </w:p>
        </w:tc>
      </w:tr>
      <w:tr w:rsidR="00CE597D" w14:paraId="2BB511DA" w14:textId="77777777" w:rsidTr="00CE597D">
        <w:trPr>
          <w:trHeight w:val="494"/>
        </w:trPr>
        <w:tc>
          <w:tcPr>
            <w:tcW w:w="2374" w:type="dxa"/>
          </w:tcPr>
          <w:p w14:paraId="53711FD0" w14:textId="7568A35D" w:rsidR="00CE597D" w:rsidRDefault="00CE597D" w:rsidP="00CE597D">
            <w:pPr>
              <w:spacing w:after="200"/>
            </w:pPr>
            <w:r>
              <w:rPr>
                <w:rFonts w:ascii="Arial" w:hAnsi="Arial" w:cs="Arial"/>
                <w:color w:val="000000"/>
                <w:sz w:val="22"/>
                <w:szCs w:val="22"/>
              </w:rPr>
              <w:t>LEACH </w:t>
            </w:r>
            <w:hyperlink r:id="rId5" w:anchor="chunk_7c3b8c2539d2ac308342ffb0b85ddfb4dd32f10f67ac4d711083802e76f7c6c1" w:history="1">
              <w:r>
                <w:rPr>
                  <w:rStyle w:val="Hyperlink"/>
                  <w:rFonts w:ascii="Arial" w:hAnsi="Arial" w:cs="Arial"/>
                  <w:b/>
                  <w:bCs/>
                  <w:color w:val="A53E5A"/>
                  <w:sz w:val="22"/>
                  <w:szCs w:val="22"/>
                  <w:bdr w:val="single" w:sz="2" w:space="0" w:color="E5E7EB" w:frame="1"/>
                </w:rPr>
                <w:t>[12]</w:t>
              </w:r>
            </w:hyperlink>
          </w:p>
        </w:tc>
        <w:tc>
          <w:tcPr>
            <w:tcW w:w="2374" w:type="dxa"/>
          </w:tcPr>
          <w:p w14:paraId="35DE525E" w14:textId="4A502CD5" w:rsidR="00CE597D" w:rsidRDefault="00CE597D" w:rsidP="00CE597D">
            <w:pPr>
              <w:spacing w:after="200"/>
            </w:pPr>
            <w:r>
              <w:rPr>
                <w:rFonts w:ascii="Arial" w:hAnsi="Arial" w:cs="Arial"/>
                <w:color w:val="000000"/>
                <w:sz w:val="22"/>
                <w:szCs w:val="22"/>
              </w:rPr>
              <w:t>Hierarchical</w:t>
            </w:r>
          </w:p>
        </w:tc>
        <w:tc>
          <w:tcPr>
            <w:tcW w:w="2374" w:type="dxa"/>
          </w:tcPr>
          <w:p w14:paraId="2D0AC35B" w14:textId="00D4BF93" w:rsidR="00CE597D" w:rsidRDefault="00CE597D" w:rsidP="00CE597D">
            <w:pPr>
              <w:spacing w:after="200"/>
            </w:pPr>
            <w:r>
              <w:rPr>
                <w:rFonts w:ascii="Arial" w:hAnsi="Arial" w:cs="Arial"/>
                <w:color w:val="000000"/>
                <w:sz w:val="22"/>
                <w:szCs w:val="22"/>
              </w:rPr>
              <w:t>Cluster-based</w:t>
            </w:r>
          </w:p>
        </w:tc>
        <w:tc>
          <w:tcPr>
            <w:tcW w:w="2374" w:type="dxa"/>
          </w:tcPr>
          <w:p w14:paraId="10F5406B" w14:textId="7CC615DB" w:rsidR="00CE597D" w:rsidRDefault="00CE597D" w:rsidP="00CE597D">
            <w:pPr>
              <w:spacing w:after="200"/>
            </w:pPr>
            <w:r>
              <w:rPr>
                <w:rFonts w:ascii="Arial" w:hAnsi="Arial" w:cs="Arial"/>
                <w:color w:val="000000"/>
                <w:sz w:val="22"/>
                <w:szCs w:val="22"/>
              </w:rPr>
              <w:t>Energy-efficient</w:t>
            </w:r>
          </w:p>
        </w:tc>
      </w:tr>
      <w:tr w:rsidR="00CE597D" w14:paraId="055DF1B4" w14:textId="77777777" w:rsidTr="00CE597D">
        <w:trPr>
          <w:trHeight w:val="774"/>
        </w:trPr>
        <w:tc>
          <w:tcPr>
            <w:tcW w:w="2374" w:type="dxa"/>
          </w:tcPr>
          <w:p w14:paraId="5C7AAEE3" w14:textId="56418040" w:rsidR="00CE597D" w:rsidRDefault="00CE597D" w:rsidP="00CE597D">
            <w:pPr>
              <w:spacing w:after="200"/>
            </w:pPr>
            <w:r>
              <w:rPr>
                <w:rFonts w:ascii="Arial" w:hAnsi="Arial" w:cs="Arial"/>
                <w:color w:val="000000"/>
                <w:sz w:val="22"/>
                <w:szCs w:val="22"/>
              </w:rPr>
              <w:t>MODLEACH </w:t>
            </w:r>
            <w:hyperlink r:id="rId6" w:anchor="chunk_3872b63a3fba8b5b0e0d3b9b95531409cc3093599105bcb478abd76f3b9b545d" w:history="1">
              <w:r>
                <w:rPr>
                  <w:rStyle w:val="Hyperlink"/>
                  <w:rFonts w:ascii="Arial" w:hAnsi="Arial" w:cs="Arial"/>
                  <w:b/>
                  <w:bCs/>
                  <w:color w:val="A53E5A"/>
                  <w:sz w:val="22"/>
                  <w:szCs w:val="22"/>
                  <w:bdr w:val="single" w:sz="2" w:space="0" w:color="E5E7EB" w:frame="1"/>
                </w:rPr>
                <w:t>[22]</w:t>
              </w:r>
            </w:hyperlink>
          </w:p>
        </w:tc>
        <w:tc>
          <w:tcPr>
            <w:tcW w:w="2374" w:type="dxa"/>
          </w:tcPr>
          <w:p w14:paraId="69941A5F" w14:textId="29E1E8D9" w:rsidR="00CE597D" w:rsidRDefault="00CE597D" w:rsidP="00CE597D">
            <w:pPr>
              <w:spacing w:after="200"/>
            </w:pPr>
            <w:r>
              <w:rPr>
                <w:rFonts w:ascii="Arial" w:hAnsi="Arial" w:cs="Arial"/>
                <w:color w:val="000000"/>
                <w:sz w:val="22"/>
                <w:szCs w:val="22"/>
              </w:rPr>
              <w:t>Hierarchical</w:t>
            </w:r>
          </w:p>
        </w:tc>
        <w:tc>
          <w:tcPr>
            <w:tcW w:w="2374" w:type="dxa"/>
          </w:tcPr>
          <w:p w14:paraId="71C49B88" w14:textId="5AAE9F40" w:rsidR="00CE597D" w:rsidRDefault="00CE597D" w:rsidP="00CE597D">
            <w:pPr>
              <w:spacing w:after="200"/>
            </w:pPr>
            <w:r>
              <w:rPr>
                <w:rFonts w:ascii="Arial" w:hAnsi="Arial" w:cs="Arial"/>
                <w:color w:val="000000"/>
                <w:sz w:val="22"/>
                <w:szCs w:val="22"/>
              </w:rPr>
              <w:t>Cluster-based, multi-sink</w:t>
            </w:r>
          </w:p>
        </w:tc>
        <w:tc>
          <w:tcPr>
            <w:tcW w:w="2374" w:type="dxa"/>
          </w:tcPr>
          <w:p w14:paraId="1E8F9543" w14:textId="782052F5" w:rsidR="00CE597D" w:rsidRDefault="00CE597D" w:rsidP="00CE597D">
            <w:pPr>
              <w:spacing w:after="200"/>
            </w:pPr>
            <w:r>
              <w:rPr>
                <w:rFonts w:ascii="Arial" w:hAnsi="Arial" w:cs="Arial"/>
                <w:color w:val="000000"/>
                <w:sz w:val="22"/>
                <w:szCs w:val="22"/>
              </w:rPr>
              <w:t>Improved energy efficiency</w:t>
            </w:r>
          </w:p>
        </w:tc>
      </w:tr>
      <w:tr w:rsidR="00CE597D" w14:paraId="0EA7BD75" w14:textId="77777777" w:rsidTr="00CE597D">
        <w:trPr>
          <w:trHeight w:val="1054"/>
        </w:trPr>
        <w:tc>
          <w:tcPr>
            <w:tcW w:w="2374" w:type="dxa"/>
          </w:tcPr>
          <w:p w14:paraId="000E2903" w14:textId="0B1B72C0" w:rsidR="00CE597D" w:rsidRDefault="00CE597D" w:rsidP="00CE597D">
            <w:pPr>
              <w:spacing w:after="200"/>
            </w:pPr>
            <w:r>
              <w:rPr>
                <w:rFonts w:ascii="Arial" w:hAnsi="Arial" w:cs="Arial"/>
                <w:color w:val="000000"/>
                <w:sz w:val="22"/>
                <w:szCs w:val="22"/>
              </w:rPr>
              <w:t>MLCMS </w:t>
            </w:r>
            <w:hyperlink r:id="rId7" w:anchor="chunk_3872b63a3fba8b5b0e0d3b9b95531409cc3093599105bcb478abd76f3b9b545d" w:history="1">
              <w:r>
                <w:rPr>
                  <w:rStyle w:val="Hyperlink"/>
                  <w:rFonts w:ascii="Arial" w:hAnsi="Arial" w:cs="Arial"/>
                  <w:b/>
                  <w:bCs/>
                  <w:color w:val="A53E5A"/>
                  <w:sz w:val="22"/>
                  <w:szCs w:val="22"/>
                  <w:bdr w:val="single" w:sz="2" w:space="0" w:color="E5E7EB" w:frame="1"/>
                </w:rPr>
                <w:t>[22]</w:t>
              </w:r>
            </w:hyperlink>
          </w:p>
        </w:tc>
        <w:tc>
          <w:tcPr>
            <w:tcW w:w="2374" w:type="dxa"/>
          </w:tcPr>
          <w:p w14:paraId="3A48086B" w14:textId="370DD909" w:rsidR="00CE597D" w:rsidRDefault="00CE597D" w:rsidP="00CE597D">
            <w:pPr>
              <w:spacing w:after="200"/>
            </w:pPr>
            <w:r>
              <w:rPr>
                <w:rFonts w:ascii="Arial" w:hAnsi="Arial" w:cs="Arial"/>
                <w:color w:val="000000"/>
                <w:sz w:val="22"/>
                <w:szCs w:val="22"/>
              </w:rPr>
              <w:t>Hierarchical</w:t>
            </w:r>
          </w:p>
        </w:tc>
        <w:tc>
          <w:tcPr>
            <w:tcW w:w="2374" w:type="dxa"/>
          </w:tcPr>
          <w:p w14:paraId="7877D0C7" w14:textId="294C0B55" w:rsidR="00CE597D" w:rsidRDefault="00CE597D" w:rsidP="00CE597D">
            <w:pPr>
              <w:spacing w:after="200"/>
            </w:pPr>
            <w:r>
              <w:rPr>
                <w:rFonts w:ascii="Arial" w:hAnsi="Arial" w:cs="Arial"/>
                <w:color w:val="000000"/>
                <w:sz w:val="22"/>
                <w:szCs w:val="22"/>
              </w:rPr>
              <w:t>Multi-level clustering, multi-sink</w:t>
            </w:r>
          </w:p>
        </w:tc>
        <w:tc>
          <w:tcPr>
            <w:tcW w:w="2374" w:type="dxa"/>
          </w:tcPr>
          <w:p w14:paraId="27915CF4" w14:textId="655B8648" w:rsidR="00CE597D" w:rsidRDefault="00CE597D" w:rsidP="00CE597D">
            <w:pPr>
              <w:spacing w:after="200"/>
            </w:pPr>
            <w:r>
              <w:rPr>
                <w:rFonts w:ascii="Arial" w:hAnsi="Arial" w:cs="Arial"/>
                <w:color w:val="000000"/>
                <w:sz w:val="22"/>
                <w:szCs w:val="22"/>
              </w:rPr>
              <w:t>Superior energy efficiency compared to MODLEACH</w:t>
            </w:r>
          </w:p>
        </w:tc>
      </w:tr>
      <w:tr w:rsidR="00CE597D" w14:paraId="3D6E8E33" w14:textId="77777777" w:rsidTr="00CE597D">
        <w:trPr>
          <w:trHeight w:val="758"/>
        </w:trPr>
        <w:tc>
          <w:tcPr>
            <w:tcW w:w="2374" w:type="dxa"/>
          </w:tcPr>
          <w:p w14:paraId="541BE98D" w14:textId="033B6029" w:rsidR="00CE597D" w:rsidRDefault="00CE597D" w:rsidP="00CE597D">
            <w:pPr>
              <w:spacing w:after="200"/>
            </w:pPr>
            <w:r>
              <w:rPr>
                <w:rFonts w:ascii="Arial" w:hAnsi="Arial" w:cs="Arial"/>
                <w:color w:val="000000"/>
                <w:sz w:val="22"/>
                <w:szCs w:val="22"/>
              </w:rPr>
              <w:t>PA-RPL </w:t>
            </w:r>
            <w:hyperlink r:id="rId8" w:anchor="chunk_1fc8ecd9ac92ca3a8dcefc4d12e968c1746b14b8eca3860f07c8024cf5ca0227" w:history="1">
              <w:r>
                <w:rPr>
                  <w:rStyle w:val="Hyperlink"/>
                  <w:rFonts w:ascii="Arial" w:hAnsi="Arial" w:cs="Arial"/>
                  <w:b/>
                  <w:bCs/>
                  <w:color w:val="A53E5A"/>
                  <w:sz w:val="22"/>
                  <w:szCs w:val="22"/>
                  <w:bdr w:val="single" w:sz="2" w:space="0" w:color="E5E7EB" w:frame="1"/>
                </w:rPr>
                <w:t>[26]</w:t>
              </w:r>
            </w:hyperlink>
          </w:p>
        </w:tc>
        <w:tc>
          <w:tcPr>
            <w:tcW w:w="2374" w:type="dxa"/>
          </w:tcPr>
          <w:p w14:paraId="4DDB9AF7" w14:textId="17E4BCDE" w:rsidR="00CE597D" w:rsidRDefault="00CE597D" w:rsidP="00CE597D">
            <w:pPr>
              <w:spacing w:after="200"/>
            </w:pPr>
            <w:r>
              <w:rPr>
                <w:rFonts w:ascii="Arial" w:hAnsi="Arial" w:cs="Arial"/>
                <w:color w:val="000000"/>
                <w:sz w:val="22"/>
                <w:szCs w:val="22"/>
              </w:rPr>
              <w:t>Energy-aware</w:t>
            </w:r>
          </w:p>
        </w:tc>
        <w:tc>
          <w:tcPr>
            <w:tcW w:w="2374" w:type="dxa"/>
          </w:tcPr>
          <w:p w14:paraId="7CD4E046" w14:textId="3D2E5E6D" w:rsidR="00CE597D" w:rsidRDefault="00CE597D" w:rsidP="00CE597D">
            <w:pPr>
              <w:spacing w:after="200"/>
            </w:pPr>
            <w:r>
              <w:rPr>
                <w:rFonts w:ascii="Arial" w:hAnsi="Arial" w:cs="Arial"/>
                <w:color w:val="000000"/>
                <w:sz w:val="22"/>
                <w:szCs w:val="22"/>
              </w:rPr>
              <w:t>Data aggregation</w:t>
            </w:r>
          </w:p>
        </w:tc>
        <w:tc>
          <w:tcPr>
            <w:tcW w:w="2374" w:type="dxa"/>
          </w:tcPr>
          <w:p w14:paraId="0DACE8E0" w14:textId="36E95AE8" w:rsidR="00CE597D" w:rsidRDefault="00CE597D" w:rsidP="00CE597D">
            <w:pPr>
              <w:spacing w:after="200"/>
            </w:pPr>
            <w:r>
              <w:rPr>
                <w:rFonts w:ascii="Arial" w:hAnsi="Arial" w:cs="Arial"/>
                <w:color w:val="000000"/>
                <w:sz w:val="22"/>
                <w:szCs w:val="22"/>
              </w:rPr>
              <w:t>Significant energy savings</w:t>
            </w:r>
          </w:p>
        </w:tc>
      </w:tr>
      <w:tr w:rsidR="00CE597D" w14:paraId="19812738" w14:textId="77777777" w:rsidTr="00CE597D">
        <w:trPr>
          <w:trHeight w:val="774"/>
        </w:trPr>
        <w:tc>
          <w:tcPr>
            <w:tcW w:w="2374" w:type="dxa"/>
          </w:tcPr>
          <w:p w14:paraId="5552168A" w14:textId="315151EB" w:rsidR="00CE597D" w:rsidRDefault="00CE597D" w:rsidP="00CE597D">
            <w:pPr>
              <w:spacing w:after="200"/>
            </w:pPr>
            <w:r>
              <w:rPr>
                <w:rFonts w:ascii="Arial" w:hAnsi="Arial" w:cs="Arial"/>
                <w:color w:val="000000"/>
                <w:sz w:val="22"/>
                <w:szCs w:val="22"/>
              </w:rPr>
              <w:lastRenderedPageBreak/>
              <w:t>EACMRPMS </w:t>
            </w:r>
            <w:hyperlink r:id="rId9" w:anchor="chunk_422bdc1af16fe8c88fe99b55067523d639a088ea7e2ef45172c5ffc02e618167" w:history="1">
              <w:r>
                <w:rPr>
                  <w:rStyle w:val="Hyperlink"/>
                  <w:rFonts w:ascii="Arial" w:hAnsi="Arial" w:cs="Arial"/>
                  <w:b/>
                  <w:bCs/>
                  <w:color w:val="A53E5A"/>
                  <w:sz w:val="22"/>
                  <w:szCs w:val="22"/>
                  <w:bdr w:val="single" w:sz="2" w:space="0" w:color="E5E7EB" w:frame="1"/>
                </w:rPr>
                <w:t>[17]</w:t>
              </w:r>
            </w:hyperlink>
          </w:p>
        </w:tc>
        <w:tc>
          <w:tcPr>
            <w:tcW w:w="2374" w:type="dxa"/>
          </w:tcPr>
          <w:p w14:paraId="49378812" w14:textId="17C083D5" w:rsidR="00CE597D" w:rsidRDefault="00CE597D" w:rsidP="00CE597D">
            <w:pPr>
              <w:spacing w:after="200"/>
            </w:pPr>
            <w:r>
              <w:rPr>
                <w:rFonts w:ascii="Arial" w:hAnsi="Arial" w:cs="Arial"/>
                <w:color w:val="000000"/>
                <w:sz w:val="22"/>
                <w:szCs w:val="22"/>
              </w:rPr>
              <w:t>Energy-aware</w:t>
            </w:r>
          </w:p>
        </w:tc>
        <w:tc>
          <w:tcPr>
            <w:tcW w:w="2374" w:type="dxa"/>
          </w:tcPr>
          <w:p w14:paraId="726BEF81" w14:textId="4F8E4597" w:rsidR="00CE597D" w:rsidRDefault="00CE597D" w:rsidP="00CE597D">
            <w:pPr>
              <w:spacing w:after="200"/>
            </w:pPr>
            <w:r>
              <w:rPr>
                <w:rFonts w:ascii="Arial" w:hAnsi="Arial" w:cs="Arial"/>
                <w:color w:val="000000"/>
                <w:sz w:val="22"/>
                <w:szCs w:val="22"/>
              </w:rPr>
              <w:t>Clustering, multi-hop routing, mobile sink</w:t>
            </w:r>
          </w:p>
        </w:tc>
        <w:tc>
          <w:tcPr>
            <w:tcW w:w="2374" w:type="dxa"/>
          </w:tcPr>
          <w:p w14:paraId="31D02751" w14:textId="20108913" w:rsidR="00CE597D" w:rsidRDefault="00CE597D" w:rsidP="00CE597D">
            <w:pPr>
              <w:spacing w:after="200"/>
            </w:pPr>
            <w:r>
              <w:rPr>
                <w:rFonts w:ascii="Arial" w:hAnsi="Arial" w:cs="Arial"/>
                <w:color w:val="000000"/>
                <w:sz w:val="22"/>
                <w:szCs w:val="22"/>
              </w:rPr>
              <w:t>Increased energy efficiency</w:t>
            </w:r>
          </w:p>
        </w:tc>
      </w:tr>
      <w:tr w:rsidR="00CE597D" w14:paraId="00208359" w14:textId="77777777" w:rsidTr="00CE597D">
        <w:trPr>
          <w:trHeight w:val="1054"/>
        </w:trPr>
        <w:tc>
          <w:tcPr>
            <w:tcW w:w="2374" w:type="dxa"/>
          </w:tcPr>
          <w:p w14:paraId="0ACA4C30" w14:textId="356761DD" w:rsidR="00CE597D" w:rsidRDefault="00CE597D" w:rsidP="00CE597D">
            <w:pPr>
              <w:spacing w:after="200"/>
            </w:pPr>
            <w:r>
              <w:rPr>
                <w:rFonts w:ascii="Arial" w:hAnsi="Arial" w:cs="Arial"/>
                <w:color w:val="000000"/>
                <w:sz w:val="22"/>
                <w:szCs w:val="22"/>
              </w:rPr>
              <w:t>Deep Dyna Q + LSTM </w:t>
            </w:r>
            <w:hyperlink r:id="rId10" w:anchor="chunk_6bc341aaa5f22e704316359b05922df27e86cae7a491cf0fe6108edddfbe4a4e" w:history="1">
              <w:r>
                <w:rPr>
                  <w:rStyle w:val="Hyperlink"/>
                  <w:rFonts w:ascii="Arial" w:hAnsi="Arial" w:cs="Arial"/>
                  <w:b/>
                  <w:bCs/>
                  <w:color w:val="A53E5A"/>
                  <w:sz w:val="22"/>
                  <w:szCs w:val="22"/>
                  <w:bdr w:val="single" w:sz="2" w:space="0" w:color="E5E7EB" w:frame="1"/>
                </w:rPr>
                <w:t>[28]</w:t>
              </w:r>
            </w:hyperlink>
          </w:p>
        </w:tc>
        <w:tc>
          <w:tcPr>
            <w:tcW w:w="2374" w:type="dxa"/>
          </w:tcPr>
          <w:p w14:paraId="0DD993CC" w14:textId="5A222B75" w:rsidR="00CE597D" w:rsidRDefault="00CE597D" w:rsidP="00CE597D">
            <w:pPr>
              <w:spacing w:after="200"/>
            </w:pPr>
            <w:r>
              <w:rPr>
                <w:rFonts w:ascii="Arial" w:hAnsi="Arial" w:cs="Arial"/>
                <w:color w:val="000000"/>
                <w:sz w:val="22"/>
                <w:szCs w:val="22"/>
              </w:rPr>
              <w:t>Context-aware</w:t>
            </w:r>
          </w:p>
        </w:tc>
        <w:tc>
          <w:tcPr>
            <w:tcW w:w="2374" w:type="dxa"/>
          </w:tcPr>
          <w:p w14:paraId="6F07C216" w14:textId="6BEA0EFA" w:rsidR="00CE597D" w:rsidRDefault="00CE597D" w:rsidP="00CE597D">
            <w:pPr>
              <w:spacing w:after="200"/>
            </w:pPr>
            <w:r>
              <w:rPr>
                <w:rFonts w:ascii="Arial" w:hAnsi="Arial" w:cs="Arial"/>
                <w:color w:val="000000"/>
                <w:sz w:val="22"/>
                <w:szCs w:val="22"/>
              </w:rPr>
              <w:t>Deep reinforcement learning</w:t>
            </w:r>
          </w:p>
        </w:tc>
        <w:tc>
          <w:tcPr>
            <w:tcW w:w="2374" w:type="dxa"/>
          </w:tcPr>
          <w:p w14:paraId="17ADC30D" w14:textId="0D4D871B" w:rsidR="00CE597D" w:rsidRDefault="00CE597D" w:rsidP="00CE597D">
            <w:pPr>
              <w:spacing w:after="200"/>
            </w:pPr>
            <w:r>
              <w:rPr>
                <w:rFonts w:ascii="Arial" w:hAnsi="Arial" w:cs="Arial"/>
                <w:color w:val="000000"/>
                <w:sz w:val="22"/>
                <w:szCs w:val="22"/>
              </w:rPr>
              <w:t>Dynamic adaptation, improved energy efficiency</w:t>
            </w:r>
          </w:p>
        </w:tc>
      </w:tr>
      <w:tr w:rsidR="00CE597D" w14:paraId="36E29472" w14:textId="77777777" w:rsidTr="00CE597D">
        <w:trPr>
          <w:trHeight w:val="461"/>
        </w:trPr>
        <w:tc>
          <w:tcPr>
            <w:tcW w:w="2374" w:type="dxa"/>
          </w:tcPr>
          <w:p w14:paraId="7A5B9497" w14:textId="73DDFB67" w:rsidR="00CE597D" w:rsidRDefault="00CE597D" w:rsidP="00CE597D">
            <w:pPr>
              <w:spacing w:after="200"/>
            </w:pPr>
            <w:r>
              <w:rPr>
                <w:rFonts w:ascii="Arial" w:hAnsi="Arial" w:cs="Arial"/>
                <w:color w:val="000000"/>
                <w:sz w:val="22"/>
                <w:szCs w:val="22"/>
              </w:rPr>
              <w:t>DBN </w:t>
            </w:r>
            <w:hyperlink r:id="rId11" w:anchor="chunk_a887acfde9ab5fee3a48e38f0095bd83afe9629042ce6b20dbc47dc251bd1ba7" w:history="1">
              <w:r>
                <w:rPr>
                  <w:rStyle w:val="Hyperlink"/>
                  <w:rFonts w:ascii="Arial" w:hAnsi="Arial" w:cs="Arial"/>
                  <w:b/>
                  <w:bCs/>
                  <w:color w:val="A53E5A"/>
                  <w:sz w:val="22"/>
                  <w:szCs w:val="22"/>
                  <w:bdr w:val="single" w:sz="2" w:space="0" w:color="E5E7EB" w:frame="1"/>
                </w:rPr>
                <w:t>[3]</w:t>
              </w:r>
            </w:hyperlink>
          </w:p>
        </w:tc>
        <w:tc>
          <w:tcPr>
            <w:tcW w:w="2374" w:type="dxa"/>
          </w:tcPr>
          <w:p w14:paraId="26606BF4" w14:textId="2602A717" w:rsidR="00CE597D" w:rsidRDefault="00CE597D" w:rsidP="00CE597D">
            <w:pPr>
              <w:spacing w:after="200"/>
            </w:pPr>
            <w:r>
              <w:rPr>
                <w:rFonts w:ascii="Arial" w:hAnsi="Arial" w:cs="Arial"/>
                <w:color w:val="000000"/>
                <w:sz w:val="22"/>
                <w:szCs w:val="22"/>
              </w:rPr>
              <w:t>Deep learning</w:t>
            </w:r>
          </w:p>
        </w:tc>
        <w:tc>
          <w:tcPr>
            <w:tcW w:w="2374" w:type="dxa"/>
          </w:tcPr>
          <w:p w14:paraId="5C1A44AF" w14:textId="4ED0DCD2" w:rsidR="00CE597D" w:rsidRDefault="00CE597D" w:rsidP="00CE597D">
            <w:pPr>
              <w:spacing w:after="200"/>
            </w:pPr>
            <w:r>
              <w:rPr>
                <w:rFonts w:ascii="Arial" w:hAnsi="Arial" w:cs="Arial"/>
                <w:color w:val="000000"/>
                <w:sz w:val="22"/>
                <w:szCs w:val="22"/>
              </w:rPr>
              <w:t>Cluster-based, CH selection using MRFO</w:t>
            </w:r>
          </w:p>
        </w:tc>
        <w:tc>
          <w:tcPr>
            <w:tcW w:w="2374" w:type="dxa"/>
          </w:tcPr>
          <w:p w14:paraId="76C9CDA1" w14:textId="3DB4385C" w:rsidR="00CE597D" w:rsidRDefault="00CE597D" w:rsidP="00CE597D">
            <w:pPr>
              <w:spacing w:after="200"/>
            </w:pPr>
            <w:r>
              <w:rPr>
                <w:rFonts w:ascii="Arial" w:hAnsi="Arial" w:cs="Arial"/>
                <w:color w:val="000000"/>
                <w:sz w:val="22"/>
                <w:szCs w:val="22"/>
              </w:rPr>
              <w:t>Better network lifetime</w:t>
            </w:r>
          </w:p>
        </w:tc>
      </w:tr>
      <w:tr w:rsidR="00CE597D" w14:paraId="0FD7461D" w14:textId="77777777" w:rsidTr="00CE597D">
        <w:trPr>
          <w:trHeight w:val="461"/>
        </w:trPr>
        <w:tc>
          <w:tcPr>
            <w:tcW w:w="2374" w:type="dxa"/>
          </w:tcPr>
          <w:p w14:paraId="6CA35CEC" w14:textId="45E2F39E" w:rsidR="00CE597D" w:rsidRDefault="00CE597D" w:rsidP="00CE597D">
            <w:pPr>
              <w:spacing w:after="200"/>
            </w:pPr>
            <w:r>
              <w:rPr>
                <w:rFonts w:ascii="Arial" w:hAnsi="Arial" w:cs="Arial"/>
                <w:color w:val="000000"/>
                <w:sz w:val="22"/>
                <w:szCs w:val="22"/>
              </w:rPr>
              <w:t>Fuzzy Energy Efficient Routing </w:t>
            </w:r>
            <w:hyperlink r:id="rId12" w:anchor="chunk_83df647ec4ef53700c6eec0a9e2f5097a1586d9de338541c80dbaac9cd6d71e6" w:history="1">
              <w:r>
                <w:rPr>
                  <w:rStyle w:val="Hyperlink"/>
                  <w:rFonts w:ascii="Arial" w:hAnsi="Arial" w:cs="Arial"/>
                  <w:b/>
                  <w:bCs/>
                  <w:color w:val="A53E5A"/>
                  <w:sz w:val="22"/>
                  <w:szCs w:val="22"/>
                  <w:bdr w:val="single" w:sz="2" w:space="0" w:color="E5E7EB" w:frame="1"/>
                </w:rPr>
                <w:t>[10]</w:t>
              </w:r>
            </w:hyperlink>
          </w:p>
        </w:tc>
        <w:tc>
          <w:tcPr>
            <w:tcW w:w="2374" w:type="dxa"/>
          </w:tcPr>
          <w:p w14:paraId="5230B7CE" w14:textId="2EA8D834" w:rsidR="00CE597D" w:rsidRDefault="00CE597D" w:rsidP="00CE597D">
            <w:pPr>
              <w:spacing w:after="200"/>
            </w:pPr>
            <w:r>
              <w:rPr>
                <w:rFonts w:ascii="Arial" w:hAnsi="Arial" w:cs="Arial"/>
                <w:color w:val="000000"/>
                <w:sz w:val="22"/>
                <w:szCs w:val="22"/>
              </w:rPr>
              <w:t>Fuzzy logic</w:t>
            </w:r>
          </w:p>
        </w:tc>
        <w:tc>
          <w:tcPr>
            <w:tcW w:w="2374" w:type="dxa"/>
          </w:tcPr>
          <w:p w14:paraId="32082D3B" w14:textId="1E7B1AA2" w:rsidR="00CE597D" w:rsidRDefault="00CE597D" w:rsidP="00CE597D">
            <w:pPr>
              <w:spacing w:after="200"/>
            </w:pPr>
            <w:r>
              <w:rPr>
                <w:rFonts w:ascii="Arial" w:hAnsi="Arial" w:cs="Arial"/>
                <w:color w:val="000000"/>
                <w:sz w:val="22"/>
                <w:szCs w:val="22"/>
              </w:rPr>
              <w:t>Fuzzy inference rules</w:t>
            </w:r>
          </w:p>
        </w:tc>
        <w:tc>
          <w:tcPr>
            <w:tcW w:w="2374" w:type="dxa"/>
          </w:tcPr>
          <w:p w14:paraId="7EBC10A3" w14:textId="73B98739" w:rsidR="00CE597D" w:rsidRDefault="00CE597D" w:rsidP="00CE597D">
            <w:pPr>
              <w:spacing w:after="200"/>
            </w:pPr>
            <w:r>
              <w:rPr>
                <w:rFonts w:ascii="Arial" w:hAnsi="Arial" w:cs="Arial"/>
                <w:color w:val="000000"/>
                <w:sz w:val="22"/>
                <w:szCs w:val="22"/>
              </w:rPr>
              <w:t>Longer network lifetime</w:t>
            </w:r>
          </w:p>
        </w:tc>
      </w:tr>
      <w:tr w:rsidR="00CE597D" w14:paraId="157D66DF" w14:textId="77777777" w:rsidTr="00CE597D">
        <w:trPr>
          <w:trHeight w:val="461"/>
        </w:trPr>
        <w:tc>
          <w:tcPr>
            <w:tcW w:w="2374" w:type="dxa"/>
          </w:tcPr>
          <w:p w14:paraId="576B8D94" w14:textId="2F8595C3" w:rsidR="00CE597D" w:rsidRDefault="00CE597D" w:rsidP="00CE597D">
            <w:pPr>
              <w:spacing w:after="200"/>
            </w:pPr>
            <w:r>
              <w:rPr>
                <w:rFonts w:ascii="Arial" w:hAnsi="Arial" w:cs="Arial"/>
                <w:color w:val="000000"/>
                <w:sz w:val="22"/>
                <w:szCs w:val="22"/>
              </w:rPr>
              <w:t>Optimized Fuzzy Logic + Geographic Routing </w:t>
            </w:r>
            <w:hyperlink r:id="rId13" w:anchor="chunk_79c0b73e6b381530bdc29f93a191807c93d68aee210b8146e20b41ce9ae8c49f" w:history="1">
              <w:r>
                <w:rPr>
                  <w:rStyle w:val="Hyperlink"/>
                  <w:rFonts w:ascii="Arial" w:hAnsi="Arial" w:cs="Arial"/>
                  <w:b/>
                  <w:bCs/>
                  <w:color w:val="A53E5A"/>
                  <w:sz w:val="22"/>
                  <w:szCs w:val="22"/>
                  <w:bdr w:val="single" w:sz="2" w:space="0" w:color="E5E7EB" w:frame="1"/>
                </w:rPr>
                <w:t>[23]</w:t>
              </w:r>
            </w:hyperlink>
          </w:p>
        </w:tc>
        <w:tc>
          <w:tcPr>
            <w:tcW w:w="2374" w:type="dxa"/>
          </w:tcPr>
          <w:p w14:paraId="54234C84" w14:textId="32CF1DA7" w:rsidR="00CE597D" w:rsidRDefault="00CE597D" w:rsidP="00CE597D">
            <w:pPr>
              <w:spacing w:after="200"/>
            </w:pPr>
            <w:r>
              <w:rPr>
                <w:rFonts w:ascii="Arial" w:hAnsi="Arial" w:cs="Arial"/>
                <w:color w:val="000000"/>
                <w:sz w:val="22"/>
                <w:szCs w:val="22"/>
              </w:rPr>
              <w:t>Fuzzy logic, Geographic</w:t>
            </w:r>
          </w:p>
        </w:tc>
        <w:tc>
          <w:tcPr>
            <w:tcW w:w="2374" w:type="dxa"/>
          </w:tcPr>
          <w:p w14:paraId="693B576A" w14:textId="4EB151E7" w:rsidR="00CE597D" w:rsidRDefault="00CE597D" w:rsidP="00CE597D">
            <w:pPr>
              <w:spacing w:after="200"/>
            </w:pPr>
            <w:r>
              <w:rPr>
                <w:rFonts w:ascii="Arial" w:hAnsi="Arial" w:cs="Arial"/>
                <w:color w:val="000000"/>
                <w:sz w:val="22"/>
                <w:szCs w:val="22"/>
              </w:rPr>
              <w:t>Multi-objective optimization using HHO</w:t>
            </w:r>
          </w:p>
        </w:tc>
        <w:tc>
          <w:tcPr>
            <w:tcW w:w="2374" w:type="dxa"/>
          </w:tcPr>
          <w:p w14:paraId="24957A31" w14:textId="039FFAA4" w:rsidR="00CE597D" w:rsidRDefault="00CE597D" w:rsidP="00CE597D">
            <w:pPr>
              <w:spacing w:after="200"/>
            </w:pPr>
            <w:r>
              <w:rPr>
                <w:rFonts w:ascii="Arial" w:hAnsi="Arial" w:cs="Arial"/>
                <w:color w:val="000000"/>
                <w:sz w:val="22"/>
                <w:szCs w:val="22"/>
              </w:rPr>
              <w:t>Improved QoS, energy efficiency</w:t>
            </w:r>
          </w:p>
        </w:tc>
      </w:tr>
    </w:tbl>
    <w:p w14:paraId="1C04A4E8" w14:textId="77777777" w:rsidR="00CF3DA9" w:rsidRDefault="00CF3DA9">
      <w:pPr>
        <w:spacing w:after="200"/>
      </w:pPr>
    </w:p>
    <w:p w14:paraId="54377031" w14:textId="77777777" w:rsidR="00CF3DA9" w:rsidRDefault="00CF3DA9">
      <w:pPr>
        <w:spacing w:after="200"/>
      </w:pPr>
    </w:p>
    <w:p w14:paraId="75E5D9F2" w14:textId="77777777" w:rsidR="00F00EF5" w:rsidRDefault="00000000">
      <w:pPr>
        <w:spacing w:after="200"/>
      </w:pPr>
      <w:r>
        <w:t>This table provides a representative overview of the diversity of energy-efficient routing algorithms proposed for IoT. A detailed experimental analysis and simulation findings are essential for a comprehensive assessment of their effectiveness [17].</w:t>
      </w:r>
    </w:p>
    <w:p w14:paraId="0DE709E9" w14:textId="77777777" w:rsidR="00F00EF5" w:rsidRDefault="00F00EF5">
      <w:pPr>
        <w:spacing w:after="200"/>
      </w:pPr>
    </w:p>
    <w:p w14:paraId="7373DFD2" w14:textId="77777777" w:rsidR="00F00EF5" w:rsidRDefault="00000000">
      <w:pPr>
        <w:spacing w:after="200"/>
      </w:pPr>
      <w:r>
        <w:t>Identification of Gaps in Current Research and Potential Improvements</w:t>
      </w:r>
    </w:p>
    <w:p w14:paraId="3F5E73A0" w14:textId="77777777" w:rsidR="00F00EF5" w:rsidRDefault="00F00EF5">
      <w:pPr>
        <w:spacing w:after="200"/>
      </w:pPr>
    </w:p>
    <w:p w14:paraId="2586902D" w14:textId="77777777" w:rsidR="00F00EF5" w:rsidRDefault="00000000">
      <w:pPr>
        <w:spacing w:after="200"/>
      </w:pPr>
      <w:r>
        <w:t>Despite advancements in energy-efficient routing for IoT, several research gaps and challenges remain:</w:t>
      </w:r>
    </w:p>
    <w:p w14:paraId="3655DA07" w14:textId="77777777" w:rsidR="00F00EF5" w:rsidRDefault="00F00EF5">
      <w:pPr>
        <w:spacing w:after="200"/>
      </w:pPr>
    </w:p>
    <w:p w14:paraId="169A038E" w14:textId="77777777" w:rsidR="00F00EF5" w:rsidRDefault="00000000">
      <w:pPr>
        <w:spacing w:after="200"/>
      </w:pPr>
      <w:r>
        <w:t>Standardized Evaluation Metrics: The lack of standardized evaluation metrics makes comparing algorithm performance across studies difficult. Some studies focus on network lifetime [12], while others prioritize throughput or delay [1]. A comprehensive set of metrics, including network lifetime, energy efficiency, data transmission delays, and security considerations, is needed for a holistic evaluation of DEHARAs [1].</w:t>
      </w:r>
    </w:p>
    <w:p w14:paraId="2D871D3A" w14:textId="77777777" w:rsidR="00F00EF5" w:rsidRDefault="00F00EF5">
      <w:pPr>
        <w:spacing w:after="200"/>
      </w:pPr>
    </w:p>
    <w:p w14:paraId="33790E37" w14:textId="77777777" w:rsidR="00F00EF5" w:rsidRDefault="00000000">
      <w:pPr>
        <w:spacing w:after="200"/>
      </w:pPr>
      <w:r>
        <w:t>Scalability and Heterogeneity: Many existing algorithms are designed for specific network topologies or device types, limiting their scalability and applicability to heterogeneous IoT environments. Addressing scalability and heterogeneity is crucial for developing robust and adaptable routing protocols. Traditional routing protocols often struggle with the complexities of heterogeneous energy-harvesting capabilities and varying energy demands [1].</w:t>
      </w:r>
    </w:p>
    <w:p w14:paraId="46232D25" w14:textId="77777777" w:rsidR="00F00EF5" w:rsidRDefault="00F00EF5">
      <w:pPr>
        <w:spacing w:after="200"/>
      </w:pPr>
    </w:p>
    <w:p w14:paraId="4E87C420" w14:textId="77777777" w:rsidR="00F00EF5" w:rsidRDefault="00000000">
      <w:pPr>
        <w:spacing w:after="200"/>
      </w:pPr>
      <w:r>
        <w:t>Security Considerations: Security is often overlooked in the design of energy-efficient routing protocols, making IoT networks vulnerable. Integrating security mechanisms into routing protocols is essential for ensuring data confidentiality and integrity. DIS flooding attacks can significantly degrade the performance of RPL-based IoT networks [29]. Secure Energy Aware Protocol (SEAP) and Optimal Secured Energy Aware Protocol (OSEAP) combined with Improved Bacterial Foraging Optimization (IBFO) have been proposed to address security and energy awareness in IoT routing [8]. Secret sharing schemes have also been integrated into energy-aware multi-hop routing protocols to enhance security against malicious actions [30].</w:t>
      </w:r>
    </w:p>
    <w:p w14:paraId="497BD7BE" w14:textId="77777777" w:rsidR="00F00EF5" w:rsidRDefault="00F00EF5">
      <w:pPr>
        <w:spacing w:after="200"/>
      </w:pPr>
    </w:p>
    <w:p w14:paraId="2F105EE1" w14:textId="77777777" w:rsidR="00F00EF5" w:rsidRDefault="00000000">
      <w:pPr>
        <w:spacing w:after="200"/>
      </w:pPr>
      <w:r>
        <w:lastRenderedPageBreak/>
        <w:t xml:space="preserve">Dynamic Environments: Many IoT deployments operate in dynamic environments with changing node mobility, traffic patterns, and environmental conditions. Developing adaptive, energy-efficient routing protocols is a significant challenge. Mobility </w:t>
      </w:r>
      <w:proofErr w:type="gramStart"/>
      <w:r>
        <w:t>in</w:t>
      </w:r>
      <w:proofErr w:type="gramEnd"/>
      <w:r>
        <w:t xml:space="preserve"> the Internet of Mobile Things (IoMT) introduces challenges like node disconnection and intermittent connectivity, impacting network performance [18]. EC-MRPL, an energy-efficient and mobility-aware routing protocol based on RPL, addresses these challenges in IoMT [18].</w:t>
      </w:r>
    </w:p>
    <w:p w14:paraId="2214A2D3" w14:textId="77777777" w:rsidR="00F00EF5" w:rsidRDefault="00F00EF5">
      <w:pPr>
        <w:spacing w:after="200"/>
      </w:pPr>
    </w:p>
    <w:p w14:paraId="0CB73E44" w14:textId="77777777" w:rsidR="00F00EF5" w:rsidRDefault="00000000">
      <w:pPr>
        <w:spacing w:after="200"/>
      </w:pPr>
      <w:r>
        <w:t>Integration with Emerging Technologies: Integrating energy-efficient routing with emerging technologies, such as blockchain and AI, can further enhance security, performance, and energy efficiency in IoT networks [9].</w:t>
      </w:r>
    </w:p>
    <w:p w14:paraId="6CDC605C" w14:textId="77777777" w:rsidR="00F00EF5" w:rsidRDefault="00F00EF5">
      <w:pPr>
        <w:spacing w:after="200"/>
      </w:pPr>
    </w:p>
    <w:p w14:paraId="5D69A953" w14:textId="77777777" w:rsidR="00F00EF5" w:rsidRDefault="00000000">
      <w:pPr>
        <w:spacing w:after="200"/>
      </w:pPr>
      <w:r>
        <w:t>Hybridization and Objectivity of Metaheuristic Routing: Comprehensive studies are needed to address the issues, principles, and significance of metaheuristic routing in terms of hybridization, objectivity, and applicability in IoT [15]. Existing research often lacks a theoretical framework to guide the selection of potential nodes for energy efficiency and avoid convergence issues during evaluation [15].</w:t>
      </w:r>
    </w:p>
    <w:p w14:paraId="3991B164" w14:textId="77777777" w:rsidR="00F00EF5" w:rsidRDefault="00F00EF5">
      <w:pPr>
        <w:spacing w:after="200"/>
      </w:pPr>
    </w:p>
    <w:p w14:paraId="254F13CF" w14:textId="77777777" w:rsidR="00F00EF5" w:rsidRDefault="00000000">
      <w:pPr>
        <w:spacing w:after="200"/>
      </w:pPr>
      <w:r>
        <w:t>Practical Implementations and Experimental Validation: Many proposed algorithms lack practical implementations and thorough experimental validation in real-world IoT deployments. Bridging the gap between simulation results and real-world performance is essential for validating the effectiveness of energy-efficient routing protocols [31]. Simulations may not accurately reflect the complexity of real-world scenarios, emphasizing the need for detailed analysis and measurement of energy consumption in real devices [31].</w:t>
      </w:r>
    </w:p>
    <w:p w14:paraId="65B7B4CE" w14:textId="77777777" w:rsidR="00F00EF5" w:rsidRDefault="00F00EF5">
      <w:pPr>
        <w:spacing w:after="200"/>
      </w:pPr>
    </w:p>
    <w:p w14:paraId="53A01D0C" w14:textId="77777777" w:rsidR="00F00EF5" w:rsidRDefault="00000000">
      <w:pPr>
        <w:spacing w:after="200"/>
      </w:pPr>
      <w:r>
        <w:t>Addressing these research gaps and challenges will be crucial for realizing the full potential of IoT and enabling the widespread deployment of energy-efficient and secure IoT networks.</w:t>
      </w:r>
    </w:p>
    <w:p w14:paraId="408749E0" w14:textId="77777777" w:rsidR="00F00EF5" w:rsidRDefault="00F00EF5">
      <w:pPr>
        <w:spacing w:after="200"/>
      </w:pPr>
    </w:p>
    <w:p w14:paraId="2129DB29" w14:textId="77777777" w:rsidR="00F00EF5" w:rsidRDefault="00000000">
      <w:pPr>
        <w:spacing w:after="200"/>
      </w:pPr>
      <w:r>
        <w:t>Methodology</w:t>
      </w:r>
    </w:p>
    <w:p w14:paraId="5DC983FE" w14:textId="77777777" w:rsidR="00F00EF5" w:rsidRDefault="00F00EF5">
      <w:pPr>
        <w:spacing w:after="200"/>
      </w:pPr>
    </w:p>
    <w:p w14:paraId="16D987C9" w14:textId="77777777" w:rsidR="00F00EF5" w:rsidRDefault="00000000">
      <w:pPr>
        <w:spacing w:after="200"/>
      </w:pPr>
      <w:r>
        <w:t>This section details the methodological approach employed in this literature review. It outlines the algorithm selection process, performance metrics, simulation environments, and data collection and analysis approach.</w:t>
      </w:r>
    </w:p>
    <w:p w14:paraId="323ADBB3" w14:textId="77777777" w:rsidR="00F00EF5" w:rsidRDefault="00F00EF5">
      <w:pPr>
        <w:spacing w:after="200"/>
      </w:pPr>
    </w:p>
    <w:p w14:paraId="170B25EA" w14:textId="77777777" w:rsidR="00F00EF5" w:rsidRDefault="00000000">
      <w:pPr>
        <w:spacing w:after="200"/>
      </w:pPr>
      <w:r>
        <w:t>Description of Energy-Efficient Routing Algorithms</w:t>
      </w:r>
    </w:p>
    <w:p w14:paraId="21BA4B37" w14:textId="77777777" w:rsidR="00F00EF5" w:rsidRDefault="00F00EF5">
      <w:pPr>
        <w:spacing w:after="200"/>
      </w:pPr>
    </w:p>
    <w:p w14:paraId="02E44238" w14:textId="77777777" w:rsidR="00F00EF5" w:rsidRDefault="00000000">
      <w:pPr>
        <w:spacing w:after="200"/>
      </w:pPr>
      <w:r>
        <w:t xml:space="preserve">This review focuses on various energy-efficient routing algorithms proposed for IoT networks. The specific algorithms </w:t>
      </w:r>
      <w:proofErr w:type="spellStart"/>
      <w:r>
        <w:t>analyzed</w:t>
      </w:r>
      <w:proofErr w:type="spellEnd"/>
      <w:r>
        <w:t xml:space="preserve"> are extracted from the provided literature and include a wide range of approaches, from metaheuristic-based routing [15] and distributed energy-harvesting-aware routing algorithms (DEHARAs) [1] to multi-objective optimization algorithms such as fractional gravitational search, grey wolf optimization, and hybrid </w:t>
      </w:r>
      <w:proofErr w:type="spellStart"/>
      <w:r>
        <w:t>salp</w:t>
      </w:r>
      <w:proofErr w:type="spellEnd"/>
      <w:r>
        <w:t xml:space="preserve"> swarm-differential evolution algorithms [9]. Fuzzy energy-efficient routing [10], RPL with different objective functions [12], EACMRPMS [17], Deep Dyna Q integrated with LSTM-based RNN [28], OSEAP combined with IBFO [8], environment-aware energy-efficient and reliable routing [5], UADC routing algorithm [16], EECR-IoT using Quad-Tree Divide and Conquer with Dynamic </w:t>
      </w:r>
      <w:proofErr w:type="spellStart"/>
      <w:r>
        <w:t>Multihop</w:t>
      </w:r>
      <w:proofErr w:type="spellEnd"/>
      <w:r>
        <w:t xml:space="preserve"> LEACH [25], optimized energy-efficient routing protocol based on Deep Convolutional Neural Network and metaheuristic algorithms [32], MLCMS with IPv6 over 6LoWPAN and a smart sleep mode [22], EC-MRPL based on RPL [18], PA-RPL [26], chronological ASO algorithm [27], energy-efficient clustering routing algorithm for WSN-assisted IoT [7], DBN based routing protocol [3], CFTEERP [20], GEER-DLAD technique [14], energy-efficient routing paradigm for resource-constrained IoT-based cognitive smart city (EICSC) using STOA [33], EEDC using RHCER [6], EERP-DPM [4], energy-efficient objective function with a trust-based Intrusion Detection System (EES-RPL) [34], ICOOT [35], energy optimizing secure routing scheme using MLRP and H-TEEN protocol [24], bio-inspired hybrid BOA-PSO algorithm for clustering and routing [36], ESMR protocol using a secret </w:t>
      </w:r>
      <w:r>
        <w:lastRenderedPageBreak/>
        <w:t xml:space="preserve">sharing scheme [30], EEG routing protocol optimized by HHO [23], FEWA for clustering and routing [37], IAROA for Cluster Head selection [38], D-LEACH protocol [39], and MEQSA-OLSRv2 [21] are among the algorithms </w:t>
      </w:r>
      <w:proofErr w:type="spellStart"/>
      <w:r>
        <w:t>analyzed</w:t>
      </w:r>
      <w:proofErr w:type="spellEnd"/>
      <w:r>
        <w:t>. This diverse range facilitates a comprehensive comparison of different routing strategies and their effectiveness in achieving energy efficiency.</w:t>
      </w:r>
    </w:p>
    <w:p w14:paraId="09CD0B87" w14:textId="77777777" w:rsidR="00F00EF5" w:rsidRDefault="00F00EF5">
      <w:pPr>
        <w:spacing w:after="200"/>
      </w:pPr>
    </w:p>
    <w:p w14:paraId="1A4001D4" w14:textId="77777777" w:rsidR="00F00EF5" w:rsidRDefault="00000000">
      <w:pPr>
        <w:spacing w:after="200"/>
      </w:pPr>
      <w:r>
        <w:t>Performance Metrics for Evaluation</w:t>
      </w:r>
    </w:p>
    <w:p w14:paraId="2492ECF0" w14:textId="77777777" w:rsidR="00F00EF5" w:rsidRDefault="00F00EF5">
      <w:pPr>
        <w:spacing w:after="200"/>
      </w:pPr>
    </w:p>
    <w:p w14:paraId="33986FFE" w14:textId="77777777" w:rsidR="00F00EF5" w:rsidRDefault="00000000">
      <w:pPr>
        <w:spacing w:after="200"/>
      </w:pPr>
      <w:r>
        <w:t xml:space="preserve">Several key performance metrics are employed to evaluate the effectiveness of the </w:t>
      </w:r>
      <w:proofErr w:type="spellStart"/>
      <w:r>
        <w:t>analyzed</w:t>
      </w:r>
      <w:proofErr w:type="spellEnd"/>
      <w:r>
        <w:t xml:space="preserve"> algorithms:</w:t>
      </w:r>
    </w:p>
    <w:p w14:paraId="7A0D3953" w14:textId="77777777" w:rsidR="00F00EF5" w:rsidRDefault="00F00EF5">
      <w:pPr>
        <w:spacing w:after="200"/>
      </w:pPr>
    </w:p>
    <w:p w14:paraId="685D29BC" w14:textId="77777777" w:rsidR="00F00EF5" w:rsidRDefault="00000000">
      <w:pPr>
        <w:spacing w:after="200"/>
      </w:pPr>
      <w:r>
        <w:t>Energy Consumption: This metric assesses the overall energy consumed by the network during data transmission. Lower energy consumption translates to extended network lifetime, a critical factor for IoT deployments [15], [1], [9]. Some studies explicitly focus on minimizing energy consumption [12], [16].</w:t>
      </w:r>
    </w:p>
    <w:p w14:paraId="59170E33" w14:textId="77777777" w:rsidR="00F00EF5" w:rsidRDefault="00F00EF5">
      <w:pPr>
        <w:spacing w:after="200"/>
      </w:pPr>
    </w:p>
    <w:p w14:paraId="6488B2DC" w14:textId="77777777" w:rsidR="00F00EF5" w:rsidRDefault="00000000">
      <w:pPr>
        <w:spacing w:after="200"/>
      </w:pPr>
      <w:r>
        <w:t>Latency: Latency measures the time delay between data transmission and reception. Minimizing latency is crucial for real-time IoT applications [5], [32].</w:t>
      </w:r>
    </w:p>
    <w:p w14:paraId="6B42972F" w14:textId="77777777" w:rsidR="00F00EF5" w:rsidRDefault="00F00EF5">
      <w:pPr>
        <w:spacing w:after="200"/>
      </w:pPr>
    </w:p>
    <w:p w14:paraId="74AECA2D" w14:textId="77777777" w:rsidR="00F00EF5" w:rsidRDefault="00000000">
      <w:pPr>
        <w:spacing w:after="200"/>
      </w:pPr>
      <w:r>
        <w:t>Throughput: Throughput quantifies the amount of data successfully transmitted per unit of time. Higher throughput indicates efficient resource utilization and improved data transmission capacity [12], [16], [22], [27].</w:t>
      </w:r>
    </w:p>
    <w:p w14:paraId="708F13F6" w14:textId="77777777" w:rsidR="00F00EF5" w:rsidRDefault="00F00EF5">
      <w:pPr>
        <w:spacing w:after="200"/>
      </w:pPr>
    </w:p>
    <w:p w14:paraId="3BFDA8B2" w14:textId="77777777" w:rsidR="00F00EF5" w:rsidRDefault="00000000">
      <w:pPr>
        <w:spacing w:after="200"/>
      </w:pPr>
      <w:r>
        <w:t>Packet Delivery Ratio (PDR): PDR represents the percentage of successfully delivered data packets. A high PDR signifies reliable data transmission and minimizes data loss [29], [32].</w:t>
      </w:r>
    </w:p>
    <w:p w14:paraId="0D3D96E6" w14:textId="77777777" w:rsidR="00F00EF5" w:rsidRDefault="00F00EF5">
      <w:pPr>
        <w:spacing w:after="200"/>
      </w:pPr>
    </w:p>
    <w:p w14:paraId="0ED2AE0E" w14:textId="77777777" w:rsidR="00F00EF5" w:rsidRDefault="00000000">
      <w:pPr>
        <w:spacing w:after="200"/>
      </w:pPr>
      <w:r>
        <w:t>Network Lifetime: Network lifetime, often defined as the time until the first node depletes its energy, is a key indicator of network sustainability [17], [25], [8], [33].</w:t>
      </w:r>
    </w:p>
    <w:p w14:paraId="436C00EA" w14:textId="77777777" w:rsidR="00F00EF5" w:rsidRDefault="00F00EF5">
      <w:pPr>
        <w:spacing w:after="200"/>
      </w:pPr>
    </w:p>
    <w:p w14:paraId="216BE2D5" w14:textId="77777777" w:rsidR="00F00EF5" w:rsidRDefault="00000000">
      <w:pPr>
        <w:spacing w:after="200"/>
      </w:pPr>
      <w:r>
        <w:t>Other Metrics: Several studies consider additional metrics, including control packet overhead [29], energy imbalance factor [5], data storage capacity [24], and security metrics such as resistance to attacks [20], [34].</w:t>
      </w:r>
    </w:p>
    <w:p w14:paraId="42E9C658" w14:textId="77777777" w:rsidR="00F00EF5" w:rsidRDefault="00F00EF5">
      <w:pPr>
        <w:spacing w:after="200"/>
      </w:pPr>
    </w:p>
    <w:p w14:paraId="1D6AE3F4" w14:textId="77777777" w:rsidR="00F00EF5" w:rsidRDefault="00000000">
      <w:pPr>
        <w:spacing w:after="200"/>
      </w:pPr>
      <w:r>
        <w:t>Simulation Environment and Tools</w:t>
      </w:r>
    </w:p>
    <w:p w14:paraId="28B7D425" w14:textId="77777777" w:rsidR="00F00EF5" w:rsidRDefault="00F00EF5">
      <w:pPr>
        <w:spacing w:after="200"/>
      </w:pPr>
    </w:p>
    <w:p w14:paraId="2F525460" w14:textId="77777777" w:rsidR="00F00EF5" w:rsidRDefault="00000000">
      <w:pPr>
        <w:spacing w:after="200"/>
      </w:pPr>
      <w:r>
        <w:t xml:space="preserve">The performance analysis relies on simulation studies. Various simulation environments and tools are employed, including custom simulators using Python [12], MATLAB [32], Network Simulator 3 (ns-3) [40], [22], and </w:t>
      </w:r>
      <w:proofErr w:type="spellStart"/>
      <w:r>
        <w:t>Cooja</w:t>
      </w:r>
      <w:proofErr w:type="spellEnd"/>
      <w:r>
        <w:t>/Contiki [18]. The choice of tools depends on the research objectives, network characteristics, and algorithm complexity.</w:t>
      </w:r>
    </w:p>
    <w:p w14:paraId="047BC4EA" w14:textId="77777777" w:rsidR="00F00EF5" w:rsidRDefault="00F00EF5">
      <w:pPr>
        <w:spacing w:after="200"/>
      </w:pPr>
    </w:p>
    <w:p w14:paraId="1B3DF6EA" w14:textId="77777777" w:rsidR="00F00EF5" w:rsidRDefault="00000000">
      <w:pPr>
        <w:spacing w:after="200"/>
      </w:pPr>
      <w:r>
        <w:t>Approach for Data Collection and Analysis</w:t>
      </w:r>
    </w:p>
    <w:p w14:paraId="33362170" w14:textId="77777777" w:rsidR="00F00EF5" w:rsidRDefault="00F00EF5">
      <w:pPr>
        <w:spacing w:after="200"/>
      </w:pPr>
    </w:p>
    <w:p w14:paraId="3EAD8288" w14:textId="77777777" w:rsidR="00F00EF5" w:rsidRDefault="00000000">
      <w:pPr>
        <w:spacing w:after="200"/>
      </w:pPr>
      <w:r>
        <w:t xml:space="preserve">The data collection and analysis approach </w:t>
      </w:r>
      <w:proofErr w:type="gramStart"/>
      <w:r>
        <w:t>involves</w:t>
      </w:r>
      <w:proofErr w:type="gramEnd"/>
      <w:r>
        <w:t>:</w:t>
      </w:r>
    </w:p>
    <w:p w14:paraId="217561C4" w14:textId="77777777" w:rsidR="00F00EF5" w:rsidRDefault="00F00EF5">
      <w:pPr>
        <w:spacing w:after="200"/>
      </w:pPr>
    </w:p>
    <w:p w14:paraId="2F34652F" w14:textId="77777777" w:rsidR="00F00EF5" w:rsidRDefault="00000000">
      <w:pPr>
        <w:spacing w:after="200"/>
      </w:pPr>
      <w:r>
        <w:t>Data Extraction: Key data points related to performance metrics are extracted from the simulation results presented in the literature.</w:t>
      </w:r>
    </w:p>
    <w:p w14:paraId="081A92C5" w14:textId="77777777" w:rsidR="00F00EF5" w:rsidRDefault="00F00EF5">
      <w:pPr>
        <w:spacing w:after="200"/>
      </w:pPr>
    </w:p>
    <w:p w14:paraId="7E7D491C" w14:textId="77777777" w:rsidR="00F00EF5" w:rsidRDefault="00000000">
      <w:pPr>
        <w:spacing w:after="200"/>
      </w:pPr>
      <w:r>
        <w:t>Comparative Analysis: The extracted data is used to compare the performance of different algorithms, identifying their strengths and weaknesses.</w:t>
      </w:r>
    </w:p>
    <w:p w14:paraId="276AA432" w14:textId="77777777" w:rsidR="00F00EF5" w:rsidRDefault="00F00EF5">
      <w:pPr>
        <w:spacing w:after="200"/>
      </w:pPr>
    </w:p>
    <w:p w14:paraId="4129D0BB" w14:textId="77777777" w:rsidR="00F00EF5" w:rsidRDefault="00000000">
      <w:pPr>
        <w:spacing w:after="200"/>
      </w:pPr>
      <w:r>
        <w:t>Qualitative Analysis: A qualitative analysis of the algorithms is performed, examining design principles, underlying assumptions, and applicability to different IoT scenarios.</w:t>
      </w:r>
    </w:p>
    <w:p w14:paraId="7C39631B" w14:textId="77777777" w:rsidR="00F00EF5" w:rsidRDefault="00F00EF5">
      <w:pPr>
        <w:spacing w:after="200"/>
      </w:pPr>
    </w:p>
    <w:p w14:paraId="409C0675" w14:textId="77777777" w:rsidR="00F00EF5" w:rsidRDefault="00000000">
      <w:pPr>
        <w:spacing w:after="200"/>
      </w:pPr>
      <w:r>
        <w:t>Synthesis: The findings from the quantitative and qualitative analyses are synthesized to provide a comprehensive overview of the performance of energy-efficient routing algorithms in IoT, including trends, research gaps, and future directions.</w:t>
      </w:r>
    </w:p>
    <w:p w14:paraId="3CB095E3" w14:textId="77777777" w:rsidR="00F00EF5" w:rsidRDefault="00F00EF5">
      <w:pPr>
        <w:spacing w:after="200"/>
      </w:pPr>
    </w:p>
    <w:p w14:paraId="5D730812" w14:textId="77777777" w:rsidR="00F00EF5" w:rsidRDefault="00000000">
      <w:pPr>
        <w:spacing w:after="200"/>
      </w:pPr>
      <w:r>
        <w:t>Performance Analysis</w:t>
      </w:r>
    </w:p>
    <w:p w14:paraId="210975E1" w14:textId="77777777" w:rsidR="00F00EF5" w:rsidRDefault="00F00EF5">
      <w:pPr>
        <w:spacing w:after="200"/>
      </w:pPr>
    </w:p>
    <w:p w14:paraId="02FBFC54" w14:textId="77777777" w:rsidR="00F00EF5" w:rsidRDefault="00000000">
      <w:pPr>
        <w:spacing w:after="200"/>
      </w:pPr>
      <w:r>
        <w:t xml:space="preserve">This section </w:t>
      </w:r>
      <w:proofErr w:type="spellStart"/>
      <w:r>
        <w:t>analyzes</w:t>
      </w:r>
      <w:proofErr w:type="spellEnd"/>
      <w:r>
        <w:t xml:space="preserve"> the performance of energy-efficient routing algorithms, comparing them with traditional protocols and examining the impact of various parameters.</w:t>
      </w:r>
    </w:p>
    <w:p w14:paraId="180BCFDA" w14:textId="77777777" w:rsidR="00F00EF5" w:rsidRDefault="00F00EF5">
      <w:pPr>
        <w:spacing w:after="200"/>
      </w:pPr>
    </w:p>
    <w:p w14:paraId="18318D8E" w14:textId="77777777" w:rsidR="00F00EF5" w:rsidRDefault="00000000">
      <w:pPr>
        <w:spacing w:after="200"/>
      </w:pPr>
      <w:r>
        <w:t>Detailed Analysis of Routing Algorithm Performance</w:t>
      </w:r>
    </w:p>
    <w:p w14:paraId="40104346" w14:textId="77777777" w:rsidR="00F00EF5" w:rsidRDefault="00F00EF5">
      <w:pPr>
        <w:spacing w:after="200"/>
      </w:pPr>
    </w:p>
    <w:p w14:paraId="4AF1A13B" w14:textId="77777777" w:rsidR="00F00EF5" w:rsidRDefault="00000000">
      <w:pPr>
        <w:spacing w:after="200"/>
      </w:pPr>
      <w:r>
        <w:t xml:space="preserve">Several studies </w:t>
      </w:r>
      <w:proofErr w:type="spellStart"/>
      <w:r>
        <w:t>analyze</w:t>
      </w:r>
      <w:proofErr w:type="spellEnd"/>
      <w:r>
        <w:t xml:space="preserve"> the performance of energy-efficient routing algorithms designed for resource-constrained IoT devices, often emphasizing cluster-based routing [17]. For example, EACMRPMS uses TSA for CH selection and cluster formation, coupled with T2FL for optimal </w:t>
      </w:r>
      <w:proofErr w:type="spellStart"/>
      <w:r>
        <w:t>multihop</w:t>
      </w:r>
      <w:proofErr w:type="spellEnd"/>
      <w:r>
        <w:t xml:space="preserve"> route selection [17]. EECR-IoT employs static clustering with a divide-and-conquer quad-tree dynamic multi-hop LEACH algorithm, considering Euclidean distance and residual energy for CH selection [25]. Another study proposes an Optimized Energy-Efficient Routing Protocol based on a Deep Convolutional Neural Network and hybrid MPA and WMA [32], focusing on identifying optimal CHs and paths with minimal delay, considering trust, connectivity, and QoS. Performance is typically assessed through metrics such as network lifetime, energy consumption, throughput, PDR, and end-to-end delay. EACMRPMS demonstrated superior performance across various metrics [17]. EECR-IoT showed significant energy savings compared to LEACH-B, BPK-means, and Mk-means [25]. The Optimized Energy-Efficient Routing Protocol using the hybrid MPA-WMA algorithm exhibited lower delay, higher delivery ratio, and lower packet drop [32].</w:t>
      </w:r>
    </w:p>
    <w:p w14:paraId="32C3353E" w14:textId="77777777" w:rsidR="00F00EF5" w:rsidRDefault="00F00EF5">
      <w:pPr>
        <w:spacing w:after="200"/>
      </w:pPr>
    </w:p>
    <w:p w14:paraId="05DE5914" w14:textId="77777777" w:rsidR="00F00EF5" w:rsidRDefault="00000000">
      <w:pPr>
        <w:spacing w:after="200"/>
      </w:pPr>
      <w:r>
        <w:t>Comparison with Traditional Routing Protocols</w:t>
      </w:r>
    </w:p>
    <w:p w14:paraId="3E0C07AB" w14:textId="77777777" w:rsidR="00F00EF5" w:rsidRDefault="00F00EF5">
      <w:pPr>
        <w:spacing w:after="200"/>
      </w:pPr>
    </w:p>
    <w:p w14:paraId="6E8EF5D2" w14:textId="77777777" w:rsidR="00F00EF5" w:rsidRDefault="00000000">
      <w:pPr>
        <w:spacing w:after="200"/>
      </w:pPr>
      <w:r>
        <w:t>Energy-efficient routing algorithms are often compared with traditional protocols to demonstrate their advantages in IoT. Traditional protocols may not be optimal for IoT deployments. For example, MLCMS with 6LoWPAN and a smart sleep mode performs 75% better than MODLEACH in terms of energy efficiency [22]. Similarly, analysis of RPL under different OFs [12] and the proposal of a fuzzy energy-efficient possibilistic routing algorithm [10] highlight the need for optimized routing strategies. The fuzzy logic-based approach demonstrated a longer network lifetime and more consistent energy consumption [10].</w:t>
      </w:r>
    </w:p>
    <w:p w14:paraId="7D797D29" w14:textId="77777777" w:rsidR="00F00EF5" w:rsidRDefault="00F00EF5">
      <w:pPr>
        <w:spacing w:after="200"/>
      </w:pPr>
    </w:p>
    <w:p w14:paraId="38C3821C" w14:textId="77777777" w:rsidR="00F00EF5" w:rsidRDefault="00000000">
      <w:pPr>
        <w:spacing w:after="200"/>
      </w:pPr>
      <w:r>
        <w:lastRenderedPageBreak/>
        <w:t>Impact of Different Parameters on Algorithm Performance</w:t>
      </w:r>
    </w:p>
    <w:p w14:paraId="3F633B85" w14:textId="77777777" w:rsidR="00F00EF5" w:rsidRDefault="00F00EF5">
      <w:pPr>
        <w:spacing w:after="200"/>
      </w:pPr>
    </w:p>
    <w:p w14:paraId="5CEF44DE" w14:textId="77777777" w:rsidR="00F00EF5" w:rsidRDefault="00000000">
      <w:pPr>
        <w:spacing w:after="200"/>
      </w:pPr>
      <w:r>
        <w:t>Algorithm performance is influenced by various parameters, including node density, mobility, traffic patterns, and environmental factors. Node density can impact cluster formation and CH selection [7]. Mobility in IoMT introduces challenges like disconnections, affecting data loss, handover delay, and functionality [18]. EC-MRPL addresses these challenges with enhanced mobility detection and point of attachment prediction, improving performance compared to RPL and MRPL [18]. Traffic patterns and environmental factors, like temperature and humidity, can influence data reliability and real-time delivery [5]. Environment-aware routing algorithms consider these factors for optimal decisions, balancing energy efficiency, real-time constraints, and reliability [5]. Network size and SNR can also affect performance [12]. The DIS flooding attack can degrade RPL network performance [29]. In smart farming, increasing sensor density can lead to congestion and high energy consumption [26]. PA-RPL addresses these challenges with in-network data aggregation, improving energy savings compared to standard RPL [26].</w:t>
      </w:r>
    </w:p>
    <w:p w14:paraId="6231D389" w14:textId="77777777" w:rsidR="00F00EF5" w:rsidRDefault="00F00EF5">
      <w:pPr>
        <w:spacing w:after="200"/>
      </w:pPr>
    </w:p>
    <w:p w14:paraId="2C8D1546" w14:textId="77777777" w:rsidR="00F00EF5" w:rsidRDefault="00000000">
      <w:pPr>
        <w:spacing w:after="200"/>
      </w:pPr>
      <w:r>
        <w:t>Evaluation of Energy Efficiency and Network Lifetime</w:t>
      </w:r>
    </w:p>
    <w:p w14:paraId="3B75E47D" w14:textId="77777777" w:rsidR="00F00EF5" w:rsidRDefault="00F00EF5">
      <w:pPr>
        <w:spacing w:after="200"/>
      </w:pPr>
    </w:p>
    <w:p w14:paraId="34CB62E2" w14:textId="77777777" w:rsidR="00F00EF5" w:rsidRDefault="00000000">
      <w:pPr>
        <w:spacing w:after="200"/>
      </w:pPr>
      <w:r>
        <w:t xml:space="preserve">Energy efficiency and network lifetime are primary performance indicators. Several studies investigate methods to prolong network lifetime by minimizing energy consumption. Metaheuristic-based routing algorithms aim to achieve energy-efficient transmission in IoT [15], considering energy consumption, delay, and network lifetime [15]. Energy-saving mechanisms, like duty cycling and sleep modes, are commonly used [16], [22]. Bharti Rana, Yashwant Singh, and Harvinder Singh [15] presented a taxonomy of metaheuristic-based routing in IoT and proposed an energy-efficient routing framework. The UADC routing algorithm uses a comprehensive performance evaluation function to select relay nodes, considering reliability, energy consumption, and delay [16]. The MLCMS protocol incorporates a smart sleep mode extending system lifetime [22]. Umakant L Tupe et al. [13] </w:t>
      </w:r>
      <w:proofErr w:type="spellStart"/>
      <w:r>
        <w:t>analyzed</w:t>
      </w:r>
      <w:proofErr w:type="spellEnd"/>
      <w:r>
        <w:t xml:space="preserve"> various energy-efficient protocols in green IoT, highlighting the importance of parameters like energy efficiency and hierarchical routing protocols.</w:t>
      </w:r>
    </w:p>
    <w:p w14:paraId="799D38E9" w14:textId="77777777" w:rsidR="00F00EF5" w:rsidRDefault="00F00EF5">
      <w:pPr>
        <w:spacing w:after="200"/>
      </w:pPr>
    </w:p>
    <w:p w14:paraId="1F9D476B" w14:textId="77777777" w:rsidR="00F00EF5" w:rsidRDefault="00000000">
      <w:pPr>
        <w:spacing w:after="200"/>
      </w:pPr>
      <w:r>
        <w:t>Case Studies</w:t>
      </w:r>
    </w:p>
    <w:p w14:paraId="6FC9A89D" w14:textId="77777777" w:rsidR="00F00EF5" w:rsidRDefault="00F00EF5">
      <w:pPr>
        <w:spacing w:after="200"/>
      </w:pPr>
    </w:p>
    <w:p w14:paraId="26567996" w14:textId="77777777" w:rsidR="00F00EF5" w:rsidRDefault="00000000">
      <w:pPr>
        <w:spacing w:after="200"/>
      </w:pPr>
      <w:r>
        <w:t>This section examines real-world implementations of energy-efficient routing algorithms in various IoT applications.</w:t>
      </w:r>
    </w:p>
    <w:p w14:paraId="5E832E5B" w14:textId="77777777" w:rsidR="00F00EF5" w:rsidRDefault="00F00EF5">
      <w:pPr>
        <w:spacing w:after="200"/>
      </w:pPr>
    </w:p>
    <w:p w14:paraId="6996421B" w14:textId="77777777" w:rsidR="00F00EF5" w:rsidRDefault="00000000">
      <w:pPr>
        <w:spacing w:after="200"/>
      </w:pPr>
      <w:r>
        <w:t>Smart Manufacturing and Process Scheduling</w:t>
      </w:r>
    </w:p>
    <w:p w14:paraId="4472F8F9" w14:textId="77777777" w:rsidR="00F00EF5" w:rsidRDefault="00F00EF5">
      <w:pPr>
        <w:spacing w:after="200"/>
      </w:pPr>
    </w:p>
    <w:p w14:paraId="09C64945" w14:textId="77777777" w:rsidR="00F00EF5" w:rsidRDefault="00000000">
      <w:pPr>
        <w:spacing w:after="200"/>
      </w:pPr>
      <w:r>
        <w:t>A case study in smart manufacturing demonstrates how metaheuristic principles can optimize process scheduling for energy efficiency [15]. This highlights the importance of tailored objective functions reflecting the unique energy constraints and performance goals of specific IoT applications.</w:t>
      </w:r>
    </w:p>
    <w:p w14:paraId="16F58342" w14:textId="77777777" w:rsidR="00F00EF5" w:rsidRDefault="00F00EF5">
      <w:pPr>
        <w:spacing w:after="200"/>
      </w:pPr>
    </w:p>
    <w:p w14:paraId="63B92E60" w14:textId="77777777" w:rsidR="00F00EF5" w:rsidRDefault="00000000">
      <w:pPr>
        <w:spacing w:after="200"/>
      </w:pPr>
      <w:r>
        <w:t>Smart Cities and Real-Time Multi-Sink WSNs</w:t>
      </w:r>
    </w:p>
    <w:p w14:paraId="523509F1" w14:textId="77777777" w:rsidR="00F00EF5" w:rsidRDefault="00F00EF5">
      <w:pPr>
        <w:spacing w:after="200"/>
      </w:pPr>
    </w:p>
    <w:p w14:paraId="57CB400F" w14:textId="77777777" w:rsidR="00F00EF5" w:rsidRDefault="00000000">
      <w:pPr>
        <w:spacing w:after="200"/>
      </w:pPr>
      <w:r>
        <w:t>Multi-sink WSNs in smart cities present a compelling case study [5]. El-</w:t>
      </w:r>
      <w:proofErr w:type="spellStart"/>
      <w:r>
        <w:t>Fouly</w:t>
      </w:r>
      <w:proofErr w:type="spellEnd"/>
      <w:r>
        <w:t xml:space="preserve"> et al. (2023) emphasize the limitations of traditional algorithms in large-scale deployments. Their proposed algorithm prioritizes energy efficiency, real-time performance, environmental awareness, and reliability, integrating environmental factors into routing decisions.</w:t>
      </w:r>
    </w:p>
    <w:p w14:paraId="2B6573AA" w14:textId="77777777" w:rsidR="00F00EF5" w:rsidRDefault="00F00EF5">
      <w:pPr>
        <w:spacing w:after="200"/>
      </w:pPr>
    </w:p>
    <w:p w14:paraId="6E131008" w14:textId="77777777" w:rsidR="00F00EF5" w:rsidRDefault="00000000">
      <w:pPr>
        <w:spacing w:after="200"/>
      </w:pPr>
      <w:r>
        <w:t>Healthcare and IoT-Based WBANs</w:t>
      </w:r>
    </w:p>
    <w:p w14:paraId="6C5AE37D" w14:textId="77777777" w:rsidR="00F00EF5" w:rsidRDefault="00F00EF5">
      <w:pPr>
        <w:spacing w:after="200"/>
      </w:pPr>
    </w:p>
    <w:p w14:paraId="75D6117E" w14:textId="77777777" w:rsidR="00F00EF5" w:rsidRDefault="00000000">
      <w:pPr>
        <w:spacing w:after="200"/>
      </w:pPr>
      <w:r>
        <w:t>Healthcare applications provide a context for exploring energy-efficient routing in WBANs [4]. Almalki et al. (2021) propose EERP-DPM for healthcare IoT, leveraging a dual prediction mechanism to reduce redundant transmissions and conserve energy. Their evaluation using simulations and a hardware platform emphasizes the importance of real-world validation.</w:t>
      </w:r>
    </w:p>
    <w:p w14:paraId="3069FBF2" w14:textId="77777777" w:rsidR="00F00EF5" w:rsidRDefault="00F00EF5">
      <w:pPr>
        <w:spacing w:after="200"/>
      </w:pPr>
    </w:p>
    <w:p w14:paraId="6CF33F6A" w14:textId="77777777" w:rsidR="00F00EF5" w:rsidRDefault="00000000">
      <w:pPr>
        <w:spacing w:after="200"/>
      </w:pPr>
      <w:r>
        <w:t>IoT-Based Smart Agriculture</w:t>
      </w:r>
    </w:p>
    <w:p w14:paraId="4AD4B0CE" w14:textId="77777777" w:rsidR="00F00EF5" w:rsidRDefault="00F00EF5">
      <w:pPr>
        <w:spacing w:after="200"/>
      </w:pPr>
    </w:p>
    <w:p w14:paraId="5C8FACDF" w14:textId="77777777" w:rsidR="00F00EF5" w:rsidRDefault="00000000">
      <w:pPr>
        <w:spacing w:after="200"/>
      </w:pPr>
      <w:r>
        <w:t>Smart farming offers a valuable case study [26]. Fathallah et al. (2020) highlight the challenges of increasing sensor density. Their PA-RPL algorithm extends the standard RPL protocol by incorporating in-network data aggregation, improving energy efficiency.</w:t>
      </w:r>
    </w:p>
    <w:p w14:paraId="0EE7BF48" w14:textId="77777777" w:rsidR="00F00EF5" w:rsidRDefault="00F00EF5">
      <w:pPr>
        <w:spacing w:after="200"/>
      </w:pPr>
    </w:p>
    <w:p w14:paraId="6BA1DF95" w14:textId="77777777" w:rsidR="00F00EF5" w:rsidRDefault="00000000">
      <w:pPr>
        <w:spacing w:after="200"/>
      </w:pPr>
      <w:r>
        <w:t>Machine-to-Machine (M2M) Communication for Extended Network Lifetime</w:t>
      </w:r>
    </w:p>
    <w:p w14:paraId="3C0B3A56" w14:textId="77777777" w:rsidR="00F00EF5" w:rsidRDefault="00F00EF5">
      <w:pPr>
        <w:spacing w:after="200"/>
      </w:pPr>
    </w:p>
    <w:p w14:paraId="15C9BB9A" w14:textId="77777777" w:rsidR="00F00EF5" w:rsidRDefault="00000000">
      <w:pPr>
        <w:spacing w:after="200"/>
      </w:pPr>
      <w:r>
        <w:t xml:space="preserve">M2M communication presents unique challenges for energy-efficient routing [22]. </w:t>
      </w:r>
      <w:proofErr w:type="spellStart"/>
      <w:r>
        <w:t>Twayej</w:t>
      </w:r>
      <w:proofErr w:type="spellEnd"/>
      <w:r>
        <w:t xml:space="preserve"> and Al-</w:t>
      </w:r>
      <w:proofErr w:type="spellStart"/>
      <w:r>
        <w:t>Raweshidy</w:t>
      </w:r>
      <w:proofErr w:type="spellEnd"/>
      <w:r>
        <w:t xml:space="preserve"> (2017) propose the MLCMS protocol with 6LoWPAN and a smart sleep mode to extend network lifetime. The use of multilevel clustering and strategically placed sinks, combined with a smart sleep mode, optimizes energy consumption.</w:t>
      </w:r>
    </w:p>
    <w:p w14:paraId="772ECBEC" w14:textId="77777777" w:rsidR="00F00EF5" w:rsidRDefault="00F00EF5">
      <w:pPr>
        <w:spacing w:after="200"/>
      </w:pPr>
    </w:p>
    <w:p w14:paraId="595219CA" w14:textId="77777777" w:rsidR="00F00EF5" w:rsidRDefault="00000000">
      <w:pPr>
        <w:spacing w:after="200"/>
      </w:pPr>
      <w:r>
        <w:t>Security Considerations in IoT Routing</w:t>
      </w:r>
    </w:p>
    <w:p w14:paraId="3DB43A5E" w14:textId="77777777" w:rsidR="00F00EF5" w:rsidRDefault="00F00EF5">
      <w:pPr>
        <w:spacing w:after="200"/>
      </w:pPr>
    </w:p>
    <w:p w14:paraId="462FF5C6" w14:textId="77777777" w:rsidR="00F00EF5" w:rsidRDefault="00000000">
      <w:pPr>
        <w:spacing w:after="200"/>
      </w:pPr>
      <w:r>
        <w:t xml:space="preserve">Security concerns add complexity to energy-efficient routing [20]. Gayathri et al. (2022) </w:t>
      </w:r>
      <w:proofErr w:type="gramStart"/>
      <w:r>
        <w:t>highlight</w:t>
      </w:r>
      <w:proofErr w:type="gramEnd"/>
      <w:r>
        <w:t xml:space="preserve"> the vulnerability of open communication mediums. Their CFTEERP incorporates trust evaluations into routing decisions, addressing the need for security-aware protocols.</w:t>
      </w:r>
    </w:p>
    <w:p w14:paraId="38F48DAA" w14:textId="77777777" w:rsidR="00F00EF5" w:rsidRDefault="00F00EF5">
      <w:pPr>
        <w:spacing w:after="200"/>
      </w:pPr>
    </w:p>
    <w:p w14:paraId="18EB7958" w14:textId="77777777" w:rsidR="00F00EF5" w:rsidRDefault="00000000">
      <w:pPr>
        <w:spacing w:after="200"/>
      </w:pPr>
      <w:r>
        <w:t>These case studies demonstrate the diverse applications of energy-efficient routing algorithms in IoT. The lessons learned underscore the need for context-aware solutions, dynamic power management strategies, and integrated security mechanisms.</w:t>
      </w:r>
    </w:p>
    <w:p w14:paraId="1C9ADC7E" w14:textId="77777777" w:rsidR="00F00EF5" w:rsidRDefault="00F00EF5">
      <w:pPr>
        <w:spacing w:after="200"/>
      </w:pPr>
    </w:p>
    <w:p w14:paraId="7C099819" w14:textId="77777777" w:rsidR="00F00EF5" w:rsidRDefault="00000000">
      <w:pPr>
        <w:spacing w:after="200"/>
      </w:pPr>
      <w:r>
        <w:t>Future Directions</w:t>
      </w:r>
    </w:p>
    <w:p w14:paraId="171CFE7B" w14:textId="77777777" w:rsidR="00F00EF5" w:rsidRDefault="00F00EF5">
      <w:pPr>
        <w:spacing w:after="200"/>
      </w:pPr>
    </w:p>
    <w:p w14:paraId="4E5B70DA" w14:textId="77777777" w:rsidR="00F00EF5" w:rsidRDefault="00000000">
      <w:pPr>
        <w:spacing w:after="200"/>
      </w:pPr>
      <w:r>
        <w:t>This review has explored the landscape of energy-efficient routing in the IoT. Several promising avenues remain open for future research.</w:t>
      </w:r>
    </w:p>
    <w:p w14:paraId="25052F91" w14:textId="77777777" w:rsidR="00F00EF5" w:rsidRDefault="00F00EF5">
      <w:pPr>
        <w:spacing w:after="200"/>
      </w:pPr>
    </w:p>
    <w:p w14:paraId="52FE9562" w14:textId="77777777" w:rsidR="00F00EF5" w:rsidRDefault="00000000">
      <w:pPr>
        <w:spacing w:after="200"/>
      </w:pPr>
      <w:r>
        <w:t>Emerging Trends in Energy-Efficient Routing for IoT</w:t>
      </w:r>
    </w:p>
    <w:p w14:paraId="0BB5A3ED" w14:textId="77777777" w:rsidR="00F00EF5" w:rsidRDefault="00F00EF5">
      <w:pPr>
        <w:spacing w:after="200"/>
      </w:pPr>
    </w:p>
    <w:p w14:paraId="525E6DF9" w14:textId="77777777" w:rsidR="00F00EF5" w:rsidRDefault="00000000">
      <w:pPr>
        <w:spacing w:after="200"/>
      </w:pPr>
      <w:r>
        <w:lastRenderedPageBreak/>
        <w:t>Emerging trends include increasing interest in DEHARAs [1], which leverage energy-harvesting devices to optimize energy consumption and extend network lifetime. The integration of ML into routing algorithms [9], [3] enhances decision-making within dynamic IoT environments, potentially using sophisticated ML models to optimize routing decisions in real-time. The integration of fuzzy logic into routing protocols [10] offers another promising direction, with the potential for advanced fuzzy logic controllers to optimize routing performance.</w:t>
      </w:r>
    </w:p>
    <w:p w14:paraId="0BADD01D" w14:textId="77777777" w:rsidR="00F00EF5" w:rsidRDefault="00F00EF5">
      <w:pPr>
        <w:spacing w:after="200"/>
      </w:pPr>
    </w:p>
    <w:p w14:paraId="2615962B" w14:textId="77777777" w:rsidR="00F00EF5" w:rsidRDefault="00000000">
      <w:pPr>
        <w:spacing w:after="200"/>
      </w:pPr>
      <w:r>
        <w:t>Potential Advancements in Algorithms and Technologies</w:t>
      </w:r>
    </w:p>
    <w:p w14:paraId="252EBADA" w14:textId="77777777" w:rsidR="00F00EF5" w:rsidRDefault="00F00EF5">
      <w:pPr>
        <w:spacing w:after="200"/>
      </w:pPr>
    </w:p>
    <w:p w14:paraId="0CC2FEC3" w14:textId="77777777" w:rsidR="00F00EF5" w:rsidRDefault="00000000">
      <w:pPr>
        <w:spacing w:after="200"/>
      </w:pPr>
      <w:r>
        <w:t>Potential advancements include further development of metaheuristic-based routing [15] by exploring novel algorithms and hybridization techniques. Context-aware routing [9], [5] presents an opportunity for incorporating a wider range of contextual factors. Cluster-based routing protocols [9], [17], [25] can be further developed by focusing on more efficient clustering algorithms and integrating them with advanced routing strategies. Advancements in blockchain and AI can enhance security and energy efficiency [9], [32].</w:t>
      </w:r>
    </w:p>
    <w:p w14:paraId="2FB42FD8" w14:textId="77777777" w:rsidR="00F00EF5" w:rsidRDefault="00F00EF5">
      <w:pPr>
        <w:spacing w:after="200"/>
      </w:pPr>
    </w:p>
    <w:p w14:paraId="2E9C435E" w14:textId="77777777" w:rsidR="00F00EF5" w:rsidRDefault="00000000">
      <w:pPr>
        <w:spacing w:after="200"/>
      </w:pPr>
      <w:r>
        <w:t>Challenges to be Addressed in Future Research</w:t>
      </w:r>
    </w:p>
    <w:p w14:paraId="3BD13515" w14:textId="77777777" w:rsidR="00F00EF5" w:rsidRDefault="00F00EF5">
      <w:pPr>
        <w:spacing w:after="200"/>
      </w:pPr>
    </w:p>
    <w:p w14:paraId="63EE287D" w14:textId="77777777" w:rsidR="00F00EF5" w:rsidRDefault="00000000">
      <w:pPr>
        <w:spacing w:after="200"/>
      </w:pPr>
      <w:r>
        <w:t>Key challenges for future research include developing routing protocols that balance energy efficiency with other performance metrics [16], [12], [9]. Security remains a major challenge, requiring investigation into novel security mechanisms [8], [20], [30]. Scalability is critical, necessitating the development of scalable routing protocols that can handle large-scale deployments [11]. Addressing mobility in IoT routing [19], [18], [4], [22] and developing more comprehensive evaluation methodologies [12], [31] are also crucial areas for future research.</w:t>
      </w:r>
    </w:p>
    <w:p w14:paraId="429436A6" w14:textId="77777777" w:rsidR="00F00EF5" w:rsidRDefault="00F00EF5">
      <w:pPr>
        <w:spacing w:after="200"/>
      </w:pPr>
    </w:p>
    <w:p w14:paraId="4B016614" w14:textId="77777777" w:rsidR="00F00EF5" w:rsidRDefault="00000000">
      <w:pPr>
        <w:spacing w:after="200"/>
      </w:pPr>
      <w:r>
        <w:t>Conclusion</w:t>
      </w:r>
    </w:p>
    <w:p w14:paraId="0FB5FD10" w14:textId="77777777" w:rsidR="00F00EF5" w:rsidRDefault="00F00EF5">
      <w:pPr>
        <w:spacing w:after="200"/>
      </w:pPr>
    </w:p>
    <w:p w14:paraId="53BA0296" w14:textId="77777777" w:rsidR="00F00EF5" w:rsidRDefault="00000000">
      <w:pPr>
        <w:spacing w:after="200"/>
      </w:pPr>
      <w:r>
        <w:t>This review has explored the critical role of energy-efficient routing algorithms in the IoT.</w:t>
      </w:r>
    </w:p>
    <w:p w14:paraId="2202220A" w14:textId="77777777" w:rsidR="00F00EF5" w:rsidRDefault="00F00EF5">
      <w:pPr>
        <w:spacing w:after="200"/>
      </w:pPr>
    </w:p>
    <w:p w14:paraId="46E0A28A" w14:textId="77777777" w:rsidR="00F00EF5" w:rsidRDefault="00000000">
      <w:pPr>
        <w:spacing w:after="200"/>
      </w:pPr>
      <w:r>
        <w:t>Summary of Key Findings from the Performance Analysis</w:t>
      </w:r>
    </w:p>
    <w:p w14:paraId="32C857DC" w14:textId="77777777" w:rsidR="00F00EF5" w:rsidRDefault="00F00EF5">
      <w:pPr>
        <w:spacing w:after="200"/>
      </w:pPr>
    </w:p>
    <w:p w14:paraId="4ADF5096" w14:textId="77777777" w:rsidR="00F00EF5" w:rsidRDefault="00000000">
      <w:pPr>
        <w:spacing w:after="200"/>
      </w:pPr>
      <w:r>
        <w:t>Traditional routing protocols are often inadequate for the energy constraints of IoT networks [10]. This has led to the development of energy-aware algorithms, with clustering-based approaches demonstrating efficacy in prolonging network lifetime [17], [22], [7]. The integration of optimization algorithms, including metaheuristics, enhances the performance of energy-efficient routing protocols [15], [9], [8], [33]. Incorporating context-awareness into routing decisions further improves energy efficiency and network reliability [9], [5], [14]. Security aspects are also crucial, with emphasis on integrating security mechanisms into routing protocols [8], [20], [30].</w:t>
      </w:r>
    </w:p>
    <w:p w14:paraId="74237723" w14:textId="77777777" w:rsidR="00F00EF5" w:rsidRDefault="00F00EF5">
      <w:pPr>
        <w:spacing w:after="200"/>
      </w:pPr>
    </w:p>
    <w:p w14:paraId="0F9E6218" w14:textId="77777777" w:rsidR="00F00EF5" w:rsidRDefault="00000000">
      <w:pPr>
        <w:spacing w:after="200"/>
      </w:pPr>
      <w:r>
        <w:t>Implications for IoT Network Design and Routing Strategies</w:t>
      </w:r>
    </w:p>
    <w:p w14:paraId="4A25E73E" w14:textId="77777777" w:rsidR="00F00EF5" w:rsidRDefault="00F00EF5">
      <w:pPr>
        <w:spacing w:after="200"/>
      </w:pPr>
    </w:p>
    <w:p w14:paraId="2B251C07" w14:textId="77777777" w:rsidR="00F00EF5" w:rsidRDefault="00000000">
      <w:pPr>
        <w:spacing w:after="200"/>
      </w:pPr>
      <w:r>
        <w:t>The findings necessitate the adoption of energy-aware routing strategies, considering application requirements and network characteristics. Optimization algorithms can fine-tune routing parameters. Context-awareness enhances energy efficiency and network reliability. Security mechanisms are essential for protecting IoT networks.</w:t>
      </w:r>
    </w:p>
    <w:p w14:paraId="49B0FE9A" w14:textId="77777777" w:rsidR="00F00EF5" w:rsidRDefault="00F00EF5">
      <w:pPr>
        <w:spacing w:after="200"/>
      </w:pPr>
    </w:p>
    <w:p w14:paraId="26242D6B" w14:textId="77777777" w:rsidR="00F00EF5" w:rsidRDefault="00000000">
      <w:pPr>
        <w:spacing w:after="200"/>
      </w:pPr>
      <w:r>
        <w:t>Final Thoughts on the Importance of Energy Efficiency in IoT and Future Research Directions</w:t>
      </w:r>
    </w:p>
    <w:p w14:paraId="54EF22AF" w14:textId="77777777" w:rsidR="00F00EF5" w:rsidRDefault="00F00EF5">
      <w:pPr>
        <w:spacing w:after="200"/>
      </w:pPr>
    </w:p>
    <w:p w14:paraId="751271FB" w14:textId="77777777" w:rsidR="00F00EF5" w:rsidRDefault="00000000">
      <w:pPr>
        <w:spacing w:after="200"/>
      </w:pPr>
      <w:r>
        <w:t>Energy efficiency is paramount in IoT. Future research should focus on developing hybrid algorithms, cross-layer optimization, security-aware routing, integrating energy harvesting, standardization and interoperability, and context-aware routing in dynamic environments [3], [41], [16], [9], [42], [36], [18]. These research directions aim to enable a more sustainable and efficient IoT ecosystem.</w:t>
      </w:r>
    </w:p>
    <w:p w14:paraId="5FABA54A" w14:textId="77777777" w:rsidR="00F00EF5" w:rsidRDefault="00F00EF5">
      <w:pPr>
        <w:spacing w:after="200"/>
      </w:pPr>
    </w:p>
    <w:p w14:paraId="56F0F281" w14:textId="77777777" w:rsidR="00F00EF5" w:rsidRDefault="00F00EF5">
      <w:pPr>
        <w:spacing w:after="200"/>
      </w:pPr>
    </w:p>
    <w:p w14:paraId="74942AE8" w14:textId="77777777" w:rsidR="00F00EF5" w:rsidRDefault="00000000">
      <w:pPr>
        <w:spacing w:after="200"/>
      </w:pPr>
      <w:r>
        <w:t xml:space="preserve">1. Patil, Madhavi, Shaikh, </w:t>
      </w:r>
      <w:proofErr w:type="spellStart"/>
      <w:r>
        <w:t>Rukaiyya</w:t>
      </w:r>
      <w:proofErr w:type="spellEnd"/>
      <w:r>
        <w:t xml:space="preserve">, and Raut, S. </w:t>
      </w:r>
      <w:proofErr w:type="gramStart"/>
      <w:r>
        <w:t>R..</w:t>
      </w:r>
      <w:proofErr w:type="gramEnd"/>
      <w:r>
        <w:t xml:space="preserve"> 2023. "A COMPREHENSIVE SURVEY OF DISTRIBUTED ENERGY-HARVESTING AWARE ROUTING ALGORITHMS FOR IOT NETWORKS". INTERANTIONAL JOURNAL OF SCIENTIFIC RESEARCH IN ENGINEERING AND MANAGEMENT. https://doi.org/10.55041/ijsrem25689</w:t>
      </w:r>
    </w:p>
    <w:p w14:paraId="733F03A2" w14:textId="77777777" w:rsidR="00F00EF5" w:rsidRDefault="00000000">
      <w:pPr>
        <w:spacing w:after="200"/>
      </w:pPr>
      <w:r>
        <w:t xml:space="preserve">2. </w:t>
      </w:r>
      <w:proofErr w:type="spellStart"/>
      <w:r>
        <w:t>Elkhodr</w:t>
      </w:r>
      <w:proofErr w:type="spellEnd"/>
      <w:r>
        <w:t xml:space="preserve">, Mahmoud. </w:t>
      </w:r>
      <w:proofErr w:type="spellStart"/>
      <w:r>
        <w:t>NaN</w:t>
      </w:r>
      <w:proofErr w:type="spellEnd"/>
      <w:r>
        <w:t>. "FROM 2016 ISSUE". None. https://doi.org/None</w:t>
      </w:r>
    </w:p>
    <w:p w14:paraId="537B59B5" w14:textId="77777777" w:rsidR="00F00EF5" w:rsidRDefault="00000000">
      <w:pPr>
        <w:spacing w:after="200"/>
      </w:pPr>
      <w:r>
        <w:t xml:space="preserve">3. Arya, Greeshma, </w:t>
      </w:r>
      <w:proofErr w:type="spellStart"/>
      <w:r>
        <w:t>Bagwari</w:t>
      </w:r>
      <w:proofErr w:type="spellEnd"/>
      <w:r>
        <w:t xml:space="preserve">, A., and Chauhan, </w:t>
      </w:r>
      <w:proofErr w:type="gramStart"/>
      <w:r>
        <w:t>D..</w:t>
      </w:r>
      <w:proofErr w:type="gramEnd"/>
      <w:r>
        <w:t xml:space="preserve"> </w:t>
      </w:r>
      <w:proofErr w:type="spellStart"/>
      <w:r>
        <w:t>NaN</w:t>
      </w:r>
      <w:proofErr w:type="spellEnd"/>
      <w:r>
        <w:t>. "Performance Analysis of Deep Learning Based Routing Protocol for an Efficient Data Transmission in 5G WSN Communication". IEEE Access. https://doi.org/10.1109/ACCESS.2022.3142082</w:t>
      </w:r>
    </w:p>
    <w:p w14:paraId="3E2D5856" w14:textId="77777777" w:rsidR="00F00EF5" w:rsidRDefault="00000000">
      <w:pPr>
        <w:spacing w:after="200"/>
      </w:pPr>
      <w:r>
        <w:t xml:space="preserve">4. Almalki, Faris A., </w:t>
      </w:r>
      <w:proofErr w:type="spellStart"/>
      <w:r>
        <w:t>Soufiene</w:t>
      </w:r>
      <w:proofErr w:type="spellEnd"/>
      <w:r>
        <w:t xml:space="preserve">, Ben Othman, Almalki, Fahad, and </w:t>
      </w:r>
      <w:proofErr w:type="spellStart"/>
      <w:r>
        <w:t>Sakli</w:t>
      </w:r>
      <w:proofErr w:type="spellEnd"/>
      <w:r>
        <w:t xml:space="preserve">, </w:t>
      </w:r>
      <w:proofErr w:type="spellStart"/>
      <w:r>
        <w:t>Hdi</w:t>
      </w:r>
      <w:proofErr w:type="spellEnd"/>
      <w:r>
        <w:t xml:space="preserve">. 2021. "EERP-DPM: Energy Efficient Routing Protocol Using Dual Prediction Model for Healthcare Using IoT". </w:t>
      </w:r>
      <w:proofErr w:type="spellStart"/>
      <w:r>
        <w:t>Hindawi</w:t>
      </w:r>
      <w:proofErr w:type="spellEnd"/>
      <w:r>
        <w:t xml:space="preserve"> Publishing Corporation. https://doi.org/10.1155/2021/9988038</w:t>
      </w:r>
    </w:p>
    <w:p w14:paraId="6CA29E13" w14:textId="77777777" w:rsidR="00F00EF5" w:rsidRDefault="00000000">
      <w:pPr>
        <w:spacing w:after="200"/>
      </w:pPr>
      <w:r>
        <w:t>5. El-</w:t>
      </w:r>
      <w:proofErr w:type="spellStart"/>
      <w:r>
        <w:t>Fouly</w:t>
      </w:r>
      <w:proofErr w:type="spellEnd"/>
      <w:r>
        <w:t xml:space="preserve">, Fatma H., </w:t>
      </w:r>
      <w:proofErr w:type="spellStart"/>
      <w:r>
        <w:t>Kachout</w:t>
      </w:r>
      <w:proofErr w:type="spellEnd"/>
      <w:r>
        <w:t xml:space="preserve">, </w:t>
      </w:r>
      <w:proofErr w:type="spellStart"/>
      <w:r>
        <w:t>Mnaouer</w:t>
      </w:r>
      <w:proofErr w:type="spellEnd"/>
      <w:r>
        <w:t xml:space="preserve">, Alharbi, Yasser, </w:t>
      </w:r>
      <w:proofErr w:type="spellStart"/>
      <w:r>
        <w:t>Alshudukhi</w:t>
      </w:r>
      <w:proofErr w:type="spellEnd"/>
      <w:r>
        <w:t xml:space="preserve">, J., Alanazi, Abed, and Ramadan, </w:t>
      </w:r>
      <w:proofErr w:type="gramStart"/>
      <w:r>
        <w:t>R..</w:t>
      </w:r>
      <w:proofErr w:type="gramEnd"/>
      <w:r>
        <w:t xml:space="preserve"> 2023. "Environment-Aware Energy Efficient and Reliable Routing in Real-Time Multi-Sink Wireless Sensor Networks for Smart Cities Applications". Applied Sciences. https://doi.org/10.3390/app13010605</w:t>
      </w:r>
    </w:p>
    <w:p w14:paraId="35974001" w14:textId="77777777" w:rsidR="00F00EF5" w:rsidRDefault="00000000">
      <w:pPr>
        <w:spacing w:after="200"/>
      </w:pPr>
      <w:r>
        <w:t xml:space="preserve">6. Gupta, Divya, Wadhwa, Shivani, Rani, S., Khan, Zahid, and </w:t>
      </w:r>
      <w:proofErr w:type="spellStart"/>
      <w:r>
        <w:t>Boulila</w:t>
      </w:r>
      <w:proofErr w:type="spellEnd"/>
      <w:r>
        <w:t xml:space="preserve">, </w:t>
      </w:r>
      <w:proofErr w:type="gramStart"/>
      <w:r>
        <w:t>W..</w:t>
      </w:r>
      <w:proofErr w:type="gramEnd"/>
      <w:r>
        <w:t xml:space="preserve"> 2023. "EEDC: An Energy Efficient Data Communication Scheme Based on New Routing Approach in Wireless Sensor Networks for Future IoT Applications". Italian National Conference on Sensors. https://doi.org/10.3390/s23218839</w:t>
      </w:r>
    </w:p>
    <w:p w14:paraId="067F3F02" w14:textId="77777777" w:rsidR="00F00EF5" w:rsidRDefault="00000000">
      <w:pPr>
        <w:spacing w:after="200"/>
      </w:pPr>
      <w:r>
        <w:t xml:space="preserve">7. Wang, </w:t>
      </w:r>
      <w:proofErr w:type="spellStart"/>
      <w:r>
        <w:t>Zijing</w:t>
      </w:r>
      <w:proofErr w:type="spellEnd"/>
      <w:r>
        <w:t xml:space="preserve">, Qin, Xiaoqi, and Liu, </w:t>
      </w:r>
      <w:proofErr w:type="spellStart"/>
      <w:r>
        <w:t>Baoling</w:t>
      </w:r>
      <w:proofErr w:type="spellEnd"/>
      <w:r>
        <w:t>. 2018. "An energy-efficient clustering routing algorithm for WSN-assisted IoT". IEEE Wireless Communications and Networking Conference. https://doi.org/10.1109/WCNC.2018.8377171</w:t>
      </w:r>
    </w:p>
    <w:p w14:paraId="5AA0DEA1" w14:textId="77777777" w:rsidR="00F00EF5" w:rsidRDefault="00000000">
      <w:pPr>
        <w:spacing w:after="200"/>
      </w:pPr>
      <w:r>
        <w:t>8. Reddy, P. and Babu, Rajasekhara. 2017. "An Evolutionary Secure Energy Efficient Routing Protocol in Internet of Things". None. https://doi.org/10.22266/IJIES2017.0630.38</w:t>
      </w:r>
    </w:p>
    <w:p w14:paraId="6889BB73" w14:textId="77777777" w:rsidR="00F00EF5" w:rsidRDefault="00000000">
      <w:pPr>
        <w:spacing w:after="200"/>
      </w:pPr>
      <w:r>
        <w:t xml:space="preserve">9. </w:t>
      </w:r>
      <w:proofErr w:type="spellStart"/>
      <w:r>
        <w:t>Suryawanshi</w:t>
      </w:r>
      <w:proofErr w:type="spellEnd"/>
      <w:r>
        <w:t>, Vaishnavi. 2024. "Advancements in IoT Routing and Energy Efficiency: A Comprehensive Review of Algorithms and Technologies". None. https://doi.org/10.70295/smdj.2409024</w:t>
      </w:r>
    </w:p>
    <w:p w14:paraId="06E91960" w14:textId="77777777" w:rsidR="00F00EF5" w:rsidRDefault="00000000">
      <w:pPr>
        <w:spacing w:after="200"/>
      </w:pPr>
      <w:r>
        <w:t xml:space="preserve">10. Shah, </w:t>
      </w:r>
      <w:proofErr w:type="gramStart"/>
      <w:r>
        <w:t>B..</w:t>
      </w:r>
      <w:proofErr w:type="gramEnd"/>
      <w:r>
        <w:t xml:space="preserve"> 2018. "Fuzzy Energy Efficient Routing for Internet of Things (IoT)". International Conference on Ubiquitous and Future Networks. https://doi.org/10.1109/ICUFN.2018.8437033</w:t>
      </w:r>
    </w:p>
    <w:p w14:paraId="377F2F3F" w14:textId="77777777" w:rsidR="00F00EF5" w:rsidRDefault="00000000">
      <w:pPr>
        <w:spacing w:after="200"/>
      </w:pPr>
      <w:proofErr w:type="gramStart"/>
      <w:r>
        <w:t>11. .</w:t>
      </w:r>
      <w:proofErr w:type="gramEnd"/>
      <w:r>
        <w:t xml:space="preserve"> 2018. "Guest Editorial: Smart Cities and Smart Sensory Platforms". IET Wireless Sensor Systems. https://doi.org/10.1049/iet-wss.2018.5183</w:t>
      </w:r>
    </w:p>
    <w:p w14:paraId="254466A5" w14:textId="77777777" w:rsidR="00F00EF5" w:rsidRDefault="00000000">
      <w:pPr>
        <w:spacing w:after="200"/>
      </w:pPr>
      <w:r>
        <w:t>12. Arat, Ferhat and Demirci, Sercan. 2021. "Experimental Analysis of Energy Efficient and QoS Aware Objective Functions for RPL Algorithm in IoT Networks". Sakarya University Journal of Computer and Information Sciences. https://doi.org/10.35377/saucis.04.02.874860</w:t>
      </w:r>
    </w:p>
    <w:p w14:paraId="4C228ADA" w14:textId="77777777" w:rsidR="00F00EF5" w:rsidRDefault="00000000">
      <w:pPr>
        <w:spacing w:after="200"/>
      </w:pPr>
      <w:r>
        <w:t xml:space="preserve">13. Tupe, Umakant L, Babar, Sachin D., Kadam, Sonali P., and </w:t>
      </w:r>
      <w:proofErr w:type="spellStart"/>
      <w:r>
        <w:t>Mahalle</w:t>
      </w:r>
      <w:proofErr w:type="spellEnd"/>
      <w:r>
        <w:t xml:space="preserve">, </w:t>
      </w:r>
      <w:proofErr w:type="gramStart"/>
      <w:r>
        <w:t>P..</w:t>
      </w:r>
      <w:proofErr w:type="gramEnd"/>
      <w:r>
        <w:t xml:space="preserve"> 2021. "Research perspective on energy-efficient protocols in IoT: emerging development of green IoT". International Journal of Pervasive Computing and Communications. https://doi.org/10.1108/ijpcc-10-2019-0079</w:t>
      </w:r>
    </w:p>
    <w:p w14:paraId="6435AEE6" w14:textId="77777777" w:rsidR="00F00EF5" w:rsidRDefault="00000000">
      <w:pPr>
        <w:spacing w:after="200"/>
      </w:pPr>
      <w:r>
        <w:lastRenderedPageBreak/>
        <w:t xml:space="preserve">14. Lydia, E., Jovith, A. A., Devaraj, A., Seo, </w:t>
      </w:r>
      <w:proofErr w:type="spellStart"/>
      <w:r>
        <w:t>Changho</w:t>
      </w:r>
      <w:proofErr w:type="spellEnd"/>
      <w:r>
        <w:t>, and Joshi, Gyanendra Prasad. 2021. "Green Energy Efficient Routing with Deep Learning Based Anomaly Detection for Internet of Things (IoT) Communications". Mathematics. https://doi.org/10.3390/MATH9050500</w:t>
      </w:r>
    </w:p>
    <w:p w14:paraId="7A83A85C" w14:textId="77777777" w:rsidR="00F00EF5" w:rsidRDefault="00000000">
      <w:pPr>
        <w:spacing w:after="200"/>
      </w:pPr>
      <w:r>
        <w:t xml:space="preserve">15. Rana, Bharti, Singh, Yashwant, and Singh, Harvinder. </w:t>
      </w:r>
      <w:proofErr w:type="spellStart"/>
      <w:r>
        <w:t>NaN</w:t>
      </w:r>
      <w:proofErr w:type="spellEnd"/>
      <w:r>
        <w:t>. "Metaheuristic Routing: A Taxonomy and Energy-Efficient Framework for Internet of Things". IEEE Access. https://doi.org/10.1109/ACCESS.2021.3128814</w:t>
      </w:r>
    </w:p>
    <w:p w14:paraId="27DEC676" w14:textId="77777777" w:rsidR="00F00EF5" w:rsidRDefault="00000000">
      <w:pPr>
        <w:spacing w:after="200"/>
      </w:pPr>
      <w:r>
        <w:t xml:space="preserve">16. Wang, </w:t>
      </w:r>
      <w:proofErr w:type="spellStart"/>
      <w:r>
        <w:t>Jiaze</w:t>
      </w:r>
      <w:proofErr w:type="spellEnd"/>
      <w:r>
        <w:t xml:space="preserve">, Hu, Chunhua, and Liu, </w:t>
      </w:r>
      <w:proofErr w:type="spellStart"/>
      <w:r>
        <w:t>Anfeng</w:t>
      </w:r>
      <w:proofErr w:type="spellEnd"/>
      <w:r>
        <w:t>. 2017. "Comprehensive Optimization of Energy Consumption and Delay Performance for Green Communication in Internet of Things". IOS Press. https://doi.org/10.1155/2017/3206160</w:t>
      </w:r>
    </w:p>
    <w:p w14:paraId="28706C38" w14:textId="77777777" w:rsidR="00F00EF5" w:rsidRDefault="00000000">
      <w:pPr>
        <w:spacing w:after="200"/>
      </w:pPr>
      <w:r>
        <w:t xml:space="preserve">17. Subramani, Neelakandan, Perumal, S. K., </w:t>
      </w:r>
      <w:proofErr w:type="spellStart"/>
      <w:r>
        <w:t>Kallimani</w:t>
      </w:r>
      <w:proofErr w:type="spellEnd"/>
      <w:r>
        <w:t xml:space="preserve">, Jagadish S., Ulaganathan, Sakthi, Bhargava, Sanjay, and </w:t>
      </w:r>
      <w:proofErr w:type="spellStart"/>
      <w:r>
        <w:t>Meckanizi</w:t>
      </w:r>
      <w:proofErr w:type="spellEnd"/>
      <w:r>
        <w:t xml:space="preserve">, Sangeetha. 2022. "Controlling energy aware clustering and </w:t>
      </w:r>
      <w:proofErr w:type="spellStart"/>
      <w:r>
        <w:t>multihop</w:t>
      </w:r>
      <w:proofErr w:type="spellEnd"/>
      <w:r>
        <w:t xml:space="preserve"> routing protocol for IoT assisted wireless sensor networks". Concurrency and Computation. https://doi.org/10.1002/cpe.7106</w:t>
      </w:r>
    </w:p>
    <w:p w14:paraId="7BF46187" w14:textId="77777777" w:rsidR="00F00EF5" w:rsidRDefault="00000000">
      <w:pPr>
        <w:spacing w:after="200"/>
      </w:pPr>
      <w:r>
        <w:t xml:space="preserve">18. Bouaziz, Maha, Rachedi, A., and Belghith, </w:t>
      </w:r>
      <w:proofErr w:type="gramStart"/>
      <w:r>
        <w:t>A..</w:t>
      </w:r>
      <w:proofErr w:type="gramEnd"/>
      <w:r>
        <w:t xml:space="preserve"> 2017. "EC-MRPL: An energy-efficient and mobility support routing protocol for Internet of Mobile Things". Consumer Communications and Networking Conference. https://doi.org/10.1109/CCNC.2017.7983074</w:t>
      </w:r>
    </w:p>
    <w:p w14:paraId="694E794B" w14:textId="77777777" w:rsidR="00F00EF5" w:rsidRDefault="00000000">
      <w:pPr>
        <w:spacing w:after="200"/>
      </w:pPr>
      <w:r>
        <w:t xml:space="preserve">19. Kasturi, </w:t>
      </w:r>
      <w:proofErr w:type="spellStart"/>
      <w:r>
        <w:t>Dr.</w:t>
      </w:r>
      <w:proofErr w:type="spellEnd"/>
      <w:r>
        <w:t xml:space="preserve"> Srinivasa Babu, Reddy, P. V., </w:t>
      </w:r>
      <w:proofErr w:type="spellStart"/>
      <w:r>
        <w:t>VenkataNagendra</w:t>
      </w:r>
      <w:proofErr w:type="spellEnd"/>
      <w:r>
        <w:t xml:space="preserve">, </w:t>
      </w:r>
      <w:proofErr w:type="spellStart"/>
      <w:r>
        <w:t>Dr.</w:t>
      </w:r>
      <w:proofErr w:type="spellEnd"/>
      <w:r>
        <w:t xml:space="preserve"> K, Madhavi, </w:t>
      </w:r>
      <w:proofErr w:type="spellStart"/>
      <w:r>
        <w:t>Dr.</w:t>
      </w:r>
      <w:proofErr w:type="spellEnd"/>
      <w:r>
        <w:t xml:space="preserve"> M. Radha, and Jha, </w:t>
      </w:r>
      <w:proofErr w:type="spellStart"/>
      <w:r>
        <w:t>Dr.</w:t>
      </w:r>
      <w:proofErr w:type="spellEnd"/>
      <w:r>
        <w:t xml:space="preserve"> Sudhanshu Kumar. 2022. "An Improved Energy Efficient Solution for Routing in IoT". Journal of Pharmaceutical Negative Results. https://doi.org/10.47750/pnr.2022.13.s06.221</w:t>
      </w:r>
    </w:p>
    <w:p w14:paraId="029018D4" w14:textId="77777777" w:rsidR="00F00EF5" w:rsidRDefault="00000000">
      <w:pPr>
        <w:spacing w:after="200"/>
      </w:pPr>
      <w:r>
        <w:t xml:space="preserve">20. Gayathri, A., Prabu, A. Jerwin, </w:t>
      </w:r>
      <w:proofErr w:type="spellStart"/>
      <w:r>
        <w:t>Rajasoundaran</w:t>
      </w:r>
      <w:proofErr w:type="spellEnd"/>
      <w:r>
        <w:t xml:space="preserve">, S., </w:t>
      </w:r>
      <w:proofErr w:type="spellStart"/>
      <w:r>
        <w:t>Routray</w:t>
      </w:r>
      <w:proofErr w:type="spellEnd"/>
      <w:r>
        <w:t xml:space="preserve">, </w:t>
      </w:r>
      <w:proofErr w:type="spellStart"/>
      <w:r>
        <w:t>Sidheswar</w:t>
      </w:r>
      <w:proofErr w:type="spellEnd"/>
      <w:r>
        <w:t xml:space="preserve">, Narayanasamy, P., Kumar, </w:t>
      </w:r>
      <w:proofErr w:type="spellStart"/>
      <w:r>
        <w:t>Dr.</w:t>
      </w:r>
      <w:proofErr w:type="spellEnd"/>
      <w:r>
        <w:t xml:space="preserve"> </w:t>
      </w:r>
      <w:proofErr w:type="spellStart"/>
      <w:r>
        <w:t>Naween</w:t>
      </w:r>
      <w:proofErr w:type="spellEnd"/>
      <w:r>
        <w:t>, and Qi, Yinan. 2022. "Cooperative and feedback based authentic routing protocol for energy efficient IoT systems". Concurrency and Computation. https://doi.org/10.1002/cpe.6886</w:t>
      </w:r>
    </w:p>
    <w:p w14:paraId="6D1523AD" w14:textId="77777777" w:rsidR="00F00EF5" w:rsidRDefault="00000000">
      <w:pPr>
        <w:spacing w:after="200"/>
      </w:pPr>
      <w:r>
        <w:t xml:space="preserve">21. Jabbar, W., Saad, W. K., and Ismail, </w:t>
      </w:r>
      <w:proofErr w:type="gramStart"/>
      <w:r>
        <w:t>M..</w:t>
      </w:r>
      <w:proofErr w:type="gramEnd"/>
      <w:r>
        <w:t xml:space="preserve"> </w:t>
      </w:r>
      <w:proofErr w:type="spellStart"/>
      <w:r>
        <w:t>NaN</w:t>
      </w:r>
      <w:proofErr w:type="spellEnd"/>
      <w:r>
        <w:t>. "MEQSA-OLSRv2: A Multicriteria-Based Hybrid Multipath Protocol for Energy-Efficient and QoS-Aware Data Routing in MANET-WSN Convergence Scenarios of IoT". IEEE Access. https://doi.org/10.1109/ACCESS.2018.2882853</w:t>
      </w:r>
    </w:p>
    <w:p w14:paraId="5F069990" w14:textId="77777777" w:rsidR="00F00EF5" w:rsidRDefault="00000000">
      <w:pPr>
        <w:spacing w:after="200"/>
      </w:pPr>
      <w:r>
        <w:t xml:space="preserve">22. </w:t>
      </w:r>
      <w:proofErr w:type="spellStart"/>
      <w:r>
        <w:t>Twayej</w:t>
      </w:r>
      <w:proofErr w:type="spellEnd"/>
      <w:r>
        <w:t>, Wasan and Al-</w:t>
      </w:r>
      <w:proofErr w:type="spellStart"/>
      <w:r>
        <w:t>Raweshidy</w:t>
      </w:r>
      <w:proofErr w:type="spellEnd"/>
      <w:r>
        <w:t xml:space="preserve">, </w:t>
      </w:r>
      <w:proofErr w:type="gramStart"/>
      <w:r>
        <w:t>H..</w:t>
      </w:r>
      <w:proofErr w:type="gramEnd"/>
      <w:r>
        <w:t xml:space="preserve"> 2017. "An energy efficient M2M routing protocol for IoT based on 6LoWPAN with a smart sleep mode". None. https://doi.org/10.1109/SAI.2017.8252261</w:t>
      </w:r>
    </w:p>
    <w:p w14:paraId="1B3E0181" w14:textId="77777777" w:rsidR="00F00EF5" w:rsidRDefault="00000000">
      <w:pPr>
        <w:spacing w:after="200"/>
      </w:pPr>
      <w:r>
        <w:t xml:space="preserve">23. Aravind, K. and M, Praveen Kumar Reddy. </w:t>
      </w:r>
      <w:proofErr w:type="spellStart"/>
      <w:r>
        <w:t>NaN</w:t>
      </w:r>
      <w:proofErr w:type="spellEnd"/>
      <w:r>
        <w:t>. "Optimized Fuzzy Logic Based Energy-Efficient Geographical Data Routing in Internet of Things". IEEE Access. https://doi.org/10.1109/ACCESS.2024.3354174</w:t>
      </w:r>
    </w:p>
    <w:p w14:paraId="34CC83B0" w14:textId="77777777" w:rsidR="00F00EF5" w:rsidRDefault="00000000">
      <w:pPr>
        <w:spacing w:after="200"/>
      </w:pPr>
      <w:r>
        <w:t xml:space="preserve">24. Nagaraju, </w:t>
      </w:r>
      <w:proofErr w:type="spellStart"/>
      <w:r>
        <w:t>Regonda</w:t>
      </w:r>
      <w:proofErr w:type="spellEnd"/>
      <w:r>
        <w:t xml:space="preserve">, C, Venkatesan, J, Kalaivani, G, M., Goyal, S., Verma, Chaman, </w:t>
      </w:r>
      <w:proofErr w:type="spellStart"/>
      <w:r>
        <w:t>Safirescu</w:t>
      </w:r>
      <w:proofErr w:type="spellEnd"/>
      <w:r>
        <w:t xml:space="preserve">, C., and </w:t>
      </w:r>
      <w:proofErr w:type="spellStart"/>
      <w:r>
        <w:t>Mihaltan</w:t>
      </w:r>
      <w:proofErr w:type="spellEnd"/>
      <w:r>
        <w:t xml:space="preserve">, Traian </w:t>
      </w:r>
      <w:proofErr w:type="spellStart"/>
      <w:r>
        <w:t>Candin</w:t>
      </w:r>
      <w:proofErr w:type="spellEnd"/>
      <w:r>
        <w:t>. 2022. "Secure Routing-Based Energy Optimization for IoT Application with Heterogeneous Wireless Sensor Networks". Energies. https://doi.org/10.3390/en15134777</w:t>
      </w:r>
    </w:p>
    <w:p w14:paraId="24E4B7E7" w14:textId="77777777" w:rsidR="00F00EF5" w:rsidRDefault="00000000">
      <w:pPr>
        <w:spacing w:after="200"/>
      </w:pPr>
      <w:r>
        <w:t xml:space="preserve">25. P., Inchara </w:t>
      </w:r>
      <w:proofErr w:type="gramStart"/>
      <w:r>
        <w:t>G..</w:t>
      </w:r>
      <w:proofErr w:type="gramEnd"/>
      <w:r>
        <w:t xml:space="preserve"> 2024. "Energy-Efficient Clustering Routing Protocol using Quad-Tree Divide and Conquer with Dynamic </w:t>
      </w:r>
      <w:proofErr w:type="spellStart"/>
      <w:r>
        <w:t>Multihop</w:t>
      </w:r>
      <w:proofErr w:type="spellEnd"/>
      <w:r>
        <w:t xml:space="preserve"> LEACH for Enhanced IoT Network Lifetime (EECR-IoT)". Journal of Electrical Systems. https://doi.org/10.52783/jes.7398</w:t>
      </w:r>
    </w:p>
    <w:p w14:paraId="756FDEE6" w14:textId="77777777" w:rsidR="00F00EF5" w:rsidRDefault="00000000">
      <w:pPr>
        <w:spacing w:after="200"/>
      </w:pPr>
      <w:r>
        <w:t>26. Fathallah, Karim, Abid, Mohamed Amine, and Hadj-</w:t>
      </w:r>
      <w:proofErr w:type="spellStart"/>
      <w:r>
        <w:t>Alouane</w:t>
      </w:r>
      <w:proofErr w:type="spellEnd"/>
      <w:r>
        <w:t xml:space="preserve">, </w:t>
      </w:r>
      <w:proofErr w:type="gramStart"/>
      <w:r>
        <w:t>N..</w:t>
      </w:r>
      <w:proofErr w:type="gramEnd"/>
      <w:r>
        <w:t xml:space="preserve"> 2020. "Enhancing Energy Saving in Smart Farming through Aggregation and Partition Aware IOT Routing Protocol". Italian National Conference on Sensors. https://doi.org/10.3390/s20102760</w:t>
      </w:r>
    </w:p>
    <w:p w14:paraId="5FC7106B" w14:textId="77777777" w:rsidR="00F00EF5" w:rsidRDefault="00000000">
      <w:pPr>
        <w:spacing w:after="200"/>
      </w:pPr>
      <w:proofErr w:type="gramStart"/>
      <w:r>
        <w:t>27. .</w:t>
      </w:r>
      <w:proofErr w:type="gramEnd"/>
      <w:r>
        <w:t xml:space="preserve"> 2020. "Energy Efficient Routing in </w:t>
      </w:r>
      <w:proofErr w:type="spellStart"/>
      <w:r>
        <w:t>Iot</w:t>
      </w:r>
      <w:proofErr w:type="spellEnd"/>
      <w:r>
        <w:t xml:space="preserve"> Based on Chronological Atom Search Optimization Algorithm". None. https://doi.org/10.35940/ijitee.d1546.029420</w:t>
      </w:r>
    </w:p>
    <w:p w14:paraId="72CDC43E" w14:textId="77777777" w:rsidR="00F00EF5" w:rsidRDefault="00000000">
      <w:pPr>
        <w:spacing w:after="200"/>
      </w:pPr>
      <w:r>
        <w:t xml:space="preserve">28. </w:t>
      </w:r>
      <w:proofErr w:type="spellStart"/>
      <w:r>
        <w:t>Rosemaro</w:t>
      </w:r>
      <w:proofErr w:type="spellEnd"/>
      <w:r>
        <w:t>, Elena and Pandit, Pragati Vijayakumar. 2023. "Energy-Efficient Machine Learning for IoT Edge Devices: A Federated Learning Approach". Research journal of computer systems and engineering. https://doi.org/10.52710/rjcse.57</w:t>
      </w:r>
    </w:p>
    <w:p w14:paraId="5AEE6387" w14:textId="77777777" w:rsidR="00F00EF5" w:rsidRDefault="00000000">
      <w:pPr>
        <w:spacing w:after="200"/>
      </w:pPr>
      <w:r>
        <w:t xml:space="preserve">29. Bokka, </w:t>
      </w:r>
      <w:proofErr w:type="spellStart"/>
      <w:r>
        <w:t>Raveendranadh</w:t>
      </w:r>
      <w:proofErr w:type="spellEnd"/>
      <w:r>
        <w:t xml:space="preserve"> and Sadasivam, </w:t>
      </w:r>
      <w:proofErr w:type="gramStart"/>
      <w:r>
        <w:t>T..</w:t>
      </w:r>
      <w:proofErr w:type="gramEnd"/>
      <w:r>
        <w:t xml:space="preserve"> 2021. "DIS flooding attack Impact on the Performance of RPL Based Internet of Things Networks: Analysis". International Conference Electronic Systems, Signal Processing and Computing Technologies [ICESC-]. https://doi.org/10.1109/ICESC51422.2021.9532901</w:t>
      </w:r>
    </w:p>
    <w:p w14:paraId="066D0631" w14:textId="77777777" w:rsidR="00F00EF5" w:rsidRDefault="00000000">
      <w:pPr>
        <w:spacing w:after="200"/>
      </w:pPr>
      <w:r>
        <w:lastRenderedPageBreak/>
        <w:t xml:space="preserve">30. Haseeb, Khalid, Islam, Naveed, </w:t>
      </w:r>
      <w:proofErr w:type="spellStart"/>
      <w:r>
        <w:t>Almogren</w:t>
      </w:r>
      <w:proofErr w:type="spellEnd"/>
      <w:r>
        <w:t xml:space="preserve">, Ahmad, Din, Ikram </w:t>
      </w:r>
      <w:proofErr w:type="spellStart"/>
      <w:r>
        <w:t>Ud</w:t>
      </w:r>
      <w:proofErr w:type="spellEnd"/>
      <w:r>
        <w:t xml:space="preserve">, </w:t>
      </w:r>
      <w:proofErr w:type="spellStart"/>
      <w:r>
        <w:t>Almajed</w:t>
      </w:r>
      <w:proofErr w:type="spellEnd"/>
      <w:r>
        <w:t xml:space="preserve">, Hisham, and </w:t>
      </w:r>
      <w:proofErr w:type="spellStart"/>
      <w:r>
        <w:t>Guizani</w:t>
      </w:r>
      <w:proofErr w:type="spellEnd"/>
      <w:r>
        <w:t>, Nadra. 2019. "Secret Sharing-Based Energy-Aware and Multi-Hop Routing Protocol for IoT Based WSNs". Institute of Electrical and Electronics Engineers. https://doi.org/10.1109/access.2019.2922971</w:t>
      </w:r>
    </w:p>
    <w:p w14:paraId="1F93389B" w14:textId="77777777" w:rsidR="00F00EF5" w:rsidRDefault="00000000">
      <w:pPr>
        <w:spacing w:after="200"/>
      </w:pPr>
      <w:r>
        <w:t xml:space="preserve">31. Raich, Philipp, Adelmann, Stefan, and Kastner, </w:t>
      </w:r>
      <w:proofErr w:type="gramStart"/>
      <w:r>
        <w:t>W..</w:t>
      </w:r>
      <w:proofErr w:type="gramEnd"/>
      <w:r>
        <w:t xml:space="preserve"> 2022. "Energy Efficient Protocols for LLNs - Metrics and Measurements". Annual Conference of the IEEE Industrial Electronics Society. https://doi.org/10.1109/IECON49645.2022.9968967</w:t>
      </w:r>
    </w:p>
    <w:p w14:paraId="6DEF4BA0" w14:textId="77777777" w:rsidR="00F00EF5" w:rsidRDefault="00000000">
      <w:pPr>
        <w:spacing w:after="200"/>
      </w:pPr>
      <w:r>
        <w:t xml:space="preserve">32. Mohammed, </w:t>
      </w:r>
      <w:proofErr w:type="spellStart"/>
      <w:r>
        <w:t>Moizuddin</w:t>
      </w:r>
      <w:proofErr w:type="spellEnd"/>
      <w:r>
        <w:t xml:space="preserve">, Rahmani, Mohammad Khalid Imam, Ahmed, Md. </w:t>
      </w:r>
      <w:proofErr w:type="spellStart"/>
      <w:r>
        <w:t>Ezaz</w:t>
      </w:r>
      <w:proofErr w:type="spellEnd"/>
      <w:r>
        <w:t xml:space="preserve">, Irshad, </w:t>
      </w:r>
      <w:proofErr w:type="spellStart"/>
      <w:r>
        <w:t>Reyazur</w:t>
      </w:r>
      <w:proofErr w:type="spellEnd"/>
      <w:r>
        <w:t xml:space="preserve"> Rashid, Yasmin, Sadaf, Ahmad, Sultan, Mishra, Swati, Asopa, Pooja, and Islam, </w:t>
      </w:r>
      <w:proofErr w:type="spellStart"/>
      <w:r>
        <w:t>Asharul</w:t>
      </w:r>
      <w:proofErr w:type="spellEnd"/>
      <w:r>
        <w:t>. 2023. "Optimized Energy-Efficient Routing Protocol for Wireless Sensor Network Integrated with IoT: An Approach Based on Deep Convolutional Neural Network and Metaheuristic Algorithms". Journal of Nanoelectronics and Optoelectronics. https://doi.org/10.1166/jno.2023.3396</w:t>
      </w:r>
    </w:p>
    <w:p w14:paraId="1035379B" w14:textId="77777777" w:rsidR="00F00EF5" w:rsidRDefault="00000000">
      <w:pPr>
        <w:spacing w:after="200"/>
      </w:pPr>
      <w:r>
        <w:t>33. Verma, Sandeep. 2021. "</w:t>
      </w:r>
      <w:proofErr w:type="spellStart"/>
      <w:r>
        <w:t>Energyefficient</w:t>
      </w:r>
      <w:proofErr w:type="spellEnd"/>
      <w:r>
        <w:t xml:space="preserve"> routing paradigm for </w:t>
      </w:r>
      <w:proofErr w:type="spellStart"/>
      <w:r>
        <w:t>resourceconstrained</w:t>
      </w:r>
      <w:proofErr w:type="spellEnd"/>
      <w:r>
        <w:t xml:space="preserve"> Internet of </w:t>
      </w:r>
      <w:proofErr w:type="spellStart"/>
      <w:r>
        <w:t>Thingsbased</w:t>
      </w:r>
      <w:proofErr w:type="spellEnd"/>
      <w:r>
        <w:t xml:space="preserve"> cognitive smart city". None. https://doi.org/10.1111/exsy.12905</w:t>
      </w:r>
    </w:p>
    <w:p w14:paraId="64A30029" w14:textId="77777777" w:rsidR="00F00EF5" w:rsidRDefault="00000000">
      <w:pPr>
        <w:spacing w:after="200"/>
      </w:pPr>
      <w:r>
        <w:t xml:space="preserve">34. Poornima, M. R., Vimala, H. S., Sanjay, S., and Shreyas, </w:t>
      </w:r>
      <w:proofErr w:type="gramStart"/>
      <w:r>
        <w:t>J..</w:t>
      </w:r>
      <w:proofErr w:type="gramEnd"/>
      <w:r>
        <w:t xml:space="preserve"> 2024. "EES-RPL: Energy Efficient Secure-based RPL OF for IoT Network". International Conference on Computing Communication and Networking Technologies. https://doi.org/10.1109/ICCCNT61001.2024.10724547</w:t>
      </w:r>
    </w:p>
    <w:p w14:paraId="5C4A1057" w14:textId="77777777" w:rsidR="00F00EF5" w:rsidRDefault="00000000">
      <w:pPr>
        <w:spacing w:after="200"/>
      </w:pPr>
      <w:r>
        <w:t xml:space="preserve">35. </w:t>
      </w:r>
      <w:proofErr w:type="spellStart"/>
      <w:r>
        <w:t>Alkhayyat</w:t>
      </w:r>
      <w:proofErr w:type="spellEnd"/>
      <w:r>
        <w:t xml:space="preserve">, Ahmad, Kumar, Gotte Ranjith, </w:t>
      </w:r>
      <w:proofErr w:type="spellStart"/>
      <w:r>
        <w:t>Pramodhini</w:t>
      </w:r>
      <w:proofErr w:type="spellEnd"/>
      <w:r>
        <w:t xml:space="preserve">, R., </w:t>
      </w:r>
      <w:proofErr w:type="spellStart"/>
      <w:r>
        <w:t>Bharattej</w:t>
      </w:r>
      <w:proofErr w:type="spellEnd"/>
      <w:r>
        <w:t xml:space="preserve">, R. Rana Veer Samara </w:t>
      </w:r>
      <w:proofErr w:type="spellStart"/>
      <w:r>
        <w:t>Sihman</w:t>
      </w:r>
      <w:proofErr w:type="spellEnd"/>
      <w:r>
        <w:t>, and Madhavi, Karanam. 2024. "Improved COOT Bird Optimization for Efficient Clustering and Routing in IoT-Assisted Wireless Sensor Network". None. https://doi.org/10.1109/NMITCON62075.2024.10699239</w:t>
      </w:r>
    </w:p>
    <w:p w14:paraId="2061C594" w14:textId="77777777" w:rsidR="00F00EF5" w:rsidRDefault="00000000">
      <w:pPr>
        <w:spacing w:after="200"/>
      </w:pPr>
      <w:r>
        <w:t xml:space="preserve">36. Ahmed, Shakil, Hossain, Md. Akbar, Chong, P. H., and Ray, </w:t>
      </w:r>
      <w:proofErr w:type="gramStart"/>
      <w:r>
        <w:t>S..</w:t>
      </w:r>
      <w:proofErr w:type="gramEnd"/>
      <w:r>
        <w:t xml:space="preserve"> 2024. "Bio-Inspired Energy-Efficient Cluster-Based Routing Protocol for the IoT in Disaster Scenarios". Italian National Conference on Sensors. https://doi.org/10.3390/s24165353</w:t>
      </w:r>
    </w:p>
    <w:p w14:paraId="61E58ECA" w14:textId="77777777" w:rsidR="00F00EF5" w:rsidRDefault="00000000">
      <w:pPr>
        <w:spacing w:after="200"/>
      </w:pPr>
      <w:r>
        <w:t xml:space="preserve">37. Pasupuleti, Venkat Rao and Balaswamy, </w:t>
      </w:r>
      <w:proofErr w:type="gramStart"/>
      <w:r>
        <w:t>C..</w:t>
      </w:r>
      <w:proofErr w:type="gramEnd"/>
      <w:r>
        <w:t xml:space="preserve"> 2018. "Performance Analysis of Fractional Earthworm Optimization Algorithm for Optimal Routing in Wireless Sensor Networks". EAI Endorsed Transactions on Scalable Information Systems. https://doi.org/10.4108/EAI.21-4-2021.169419</w:t>
      </w:r>
    </w:p>
    <w:p w14:paraId="3EA3B4EC" w14:textId="77777777" w:rsidR="00F00EF5" w:rsidRDefault="00000000">
      <w:pPr>
        <w:spacing w:after="200"/>
      </w:pPr>
      <w:r>
        <w:t xml:space="preserve">38. Madhu, G. C., Kumar, </w:t>
      </w:r>
      <w:proofErr w:type="spellStart"/>
      <w:r>
        <w:t>Jakkala</w:t>
      </w:r>
      <w:proofErr w:type="spellEnd"/>
      <w:r>
        <w:t xml:space="preserve"> Rujith, </w:t>
      </w:r>
      <w:proofErr w:type="spellStart"/>
      <w:r>
        <w:t>Srinivasula</w:t>
      </w:r>
      <w:proofErr w:type="spellEnd"/>
      <w:r>
        <w:t xml:space="preserve">, Kurapati, Reddy, Kumar, </w:t>
      </w:r>
      <w:proofErr w:type="spellStart"/>
      <w:r>
        <w:t>Grandhamaneni</w:t>
      </w:r>
      <w:proofErr w:type="spellEnd"/>
      <w:r>
        <w:t xml:space="preserve"> Pavan, Shabir, </w:t>
      </w:r>
      <w:proofErr w:type="spellStart"/>
      <w:r>
        <w:t>Maditheti</w:t>
      </w:r>
      <w:proofErr w:type="spellEnd"/>
      <w:r>
        <w:t xml:space="preserve"> Mahammad, and Srihari, </w:t>
      </w:r>
      <w:proofErr w:type="spellStart"/>
      <w:r>
        <w:t>Dr.</w:t>
      </w:r>
      <w:proofErr w:type="spellEnd"/>
      <w:r>
        <w:t xml:space="preserve"> </w:t>
      </w:r>
      <w:proofErr w:type="gramStart"/>
      <w:r>
        <w:t>D..</w:t>
      </w:r>
      <w:proofErr w:type="gramEnd"/>
      <w:r>
        <w:t xml:space="preserve"> 2024. "Comparative Analysis of Energy Aware Routing Techniques in WSN". None. https://doi.org/10.1109/IC3SE62002.2024.10593083</w:t>
      </w:r>
    </w:p>
    <w:p w14:paraId="29609DE6" w14:textId="77777777" w:rsidR="00F00EF5" w:rsidRDefault="00000000">
      <w:pPr>
        <w:spacing w:after="200"/>
      </w:pPr>
      <w:r>
        <w:t>39. Noh, Kyeong Mi, Park, Jong Hyuk, and Park, Ji Su. 2020. "Data Transmission Direction Based Routing Algorithm for Improving Network Performance of IoT Systems". Multidisciplinary Digital Publishing Institute. https://doi.org/10.3390/app10113784</w:t>
      </w:r>
    </w:p>
    <w:p w14:paraId="7A964410" w14:textId="77777777" w:rsidR="00F00EF5" w:rsidRDefault="00000000">
      <w:pPr>
        <w:spacing w:after="200"/>
      </w:pPr>
      <w:r>
        <w:t xml:space="preserve">40. </w:t>
      </w:r>
      <w:proofErr w:type="spellStart"/>
      <w:r>
        <w:t>Sennan</w:t>
      </w:r>
      <w:proofErr w:type="spellEnd"/>
      <w:r>
        <w:t xml:space="preserve">, Sankar, </w:t>
      </w:r>
      <w:proofErr w:type="spellStart"/>
      <w:r>
        <w:t>Ramasubbareddy</w:t>
      </w:r>
      <w:proofErr w:type="spellEnd"/>
      <w:r>
        <w:t xml:space="preserve">, S., Nayyar, A., Nam, Yun-Seung, and </w:t>
      </w:r>
      <w:proofErr w:type="spellStart"/>
      <w:r>
        <w:t>Abouhawwash</w:t>
      </w:r>
      <w:proofErr w:type="spellEnd"/>
      <w:r>
        <w:t xml:space="preserve">, </w:t>
      </w:r>
      <w:proofErr w:type="gramStart"/>
      <w:r>
        <w:t>M..</w:t>
      </w:r>
      <w:proofErr w:type="gramEnd"/>
      <w:r>
        <w:t xml:space="preserve"> </w:t>
      </w:r>
      <w:proofErr w:type="spellStart"/>
      <w:r>
        <w:t>NaN</w:t>
      </w:r>
      <w:proofErr w:type="spellEnd"/>
      <w:r>
        <w:t>. "LOA-RPL: Novel Energy-Efficient Routing Protocol for the Internet of Things Using Lion Optimization Algorithm to Maximize Network Lifetime". Computers Materials &amp; Continua. https://doi.org/10.32604/CMC.2021.017360</w:t>
      </w:r>
    </w:p>
    <w:p w14:paraId="71BE0CE6" w14:textId="77777777" w:rsidR="00F00EF5" w:rsidRDefault="00000000">
      <w:pPr>
        <w:spacing w:after="200"/>
      </w:pPr>
      <w:r>
        <w:t xml:space="preserve">41. Kumar, Et Al. Battina </w:t>
      </w:r>
      <w:proofErr w:type="spellStart"/>
      <w:r>
        <w:t>Srinuvasu</w:t>
      </w:r>
      <w:proofErr w:type="spellEnd"/>
      <w:r>
        <w:t>. 2023. "A Learning based Secure Routing Approach using Deep Reinforcement Learning in IoT Integrated Wireless Sensor Network". International Journal on Recent and Innovation Trends in Computing and Communication. https://doi.org/10.17762/ijritcc.v11i9.9345</w:t>
      </w:r>
    </w:p>
    <w:p w14:paraId="2301D3C2" w14:textId="2FBC79EF" w:rsidR="00F00EF5" w:rsidRDefault="00000000">
      <w:pPr>
        <w:spacing w:after="200"/>
      </w:pPr>
      <w:r>
        <w:t xml:space="preserve">42. V., S. Kumar, Biradar, Rajashree V, and Patil, V. </w:t>
      </w:r>
      <w:proofErr w:type="gramStart"/>
      <w:r>
        <w:t>C..</w:t>
      </w:r>
      <w:proofErr w:type="gramEnd"/>
      <w:r>
        <w:t xml:space="preserve"> 2022. "Design and Performance Analysis of Hybrid Energy Harvesting and WSN Application for More </w:t>
      </w:r>
      <w:proofErr w:type="gramStart"/>
      <w:r>
        <w:t>Life Time</w:t>
      </w:r>
      <w:proofErr w:type="gramEnd"/>
      <w:r>
        <w:t xml:space="preserve"> and High Throughput". None. </w:t>
      </w:r>
      <w:hyperlink r:id="rId14" w:history="1">
        <w:r w:rsidR="00CF3DA9" w:rsidRPr="001253EA">
          <w:rPr>
            <w:rStyle w:val="Hyperlink"/>
          </w:rPr>
          <w:t>https://doi.org/10.46300/9106.2022.16.85</w:t>
        </w:r>
      </w:hyperlink>
    </w:p>
    <w:p w14:paraId="112DAF4C" w14:textId="77777777" w:rsidR="00CF3DA9" w:rsidRDefault="00CF3DA9">
      <w:pPr>
        <w:spacing w:after="200"/>
      </w:pPr>
    </w:p>
    <w:sectPr w:rsidR="00CF3DA9">
      <w:pgSz w:w="11906" w:h="16838"/>
      <w:pgMar w:top="144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9400CB"/>
    <w:multiLevelType w:val="hybridMultilevel"/>
    <w:tmpl w:val="52EED164"/>
    <w:lvl w:ilvl="0" w:tplc="9E768C70">
      <w:start w:val="1"/>
      <w:numFmt w:val="bullet"/>
      <w:lvlText w:val="●"/>
      <w:lvlJc w:val="left"/>
      <w:pPr>
        <w:ind w:left="720" w:hanging="360"/>
      </w:pPr>
    </w:lvl>
    <w:lvl w:ilvl="1" w:tplc="0C2AF352">
      <w:start w:val="1"/>
      <w:numFmt w:val="bullet"/>
      <w:lvlText w:val="○"/>
      <w:lvlJc w:val="left"/>
      <w:pPr>
        <w:ind w:left="1440" w:hanging="360"/>
      </w:pPr>
    </w:lvl>
    <w:lvl w:ilvl="2" w:tplc="3FFAB598">
      <w:start w:val="1"/>
      <w:numFmt w:val="bullet"/>
      <w:lvlText w:val="■"/>
      <w:lvlJc w:val="left"/>
      <w:pPr>
        <w:ind w:left="2160" w:hanging="360"/>
      </w:pPr>
    </w:lvl>
    <w:lvl w:ilvl="3" w:tplc="0FF6D53C">
      <w:start w:val="1"/>
      <w:numFmt w:val="bullet"/>
      <w:lvlText w:val="●"/>
      <w:lvlJc w:val="left"/>
      <w:pPr>
        <w:ind w:left="2880" w:hanging="360"/>
      </w:pPr>
    </w:lvl>
    <w:lvl w:ilvl="4" w:tplc="2020DAF4">
      <w:start w:val="1"/>
      <w:numFmt w:val="bullet"/>
      <w:lvlText w:val="○"/>
      <w:lvlJc w:val="left"/>
      <w:pPr>
        <w:ind w:left="3600" w:hanging="360"/>
      </w:pPr>
    </w:lvl>
    <w:lvl w:ilvl="5" w:tplc="7E10BDD0">
      <w:start w:val="1"/>
      <w:numFmt w:val="bullet"/>
      <w:lvlText w:val="■"/>
      <w:lvlJc w:val="left"/>
      <w:pPr>
        <w:ind w:left="4320" w:hanging="360"/>
      </w:pPr>
    </w:lvl>
    <w:lvl w:ilvl="6" w:tplc="826AA216">
      <w:start w:val="1"/>
      <w:numFmt w:val="bullet"/>
      <w:lvlText w:val="●"/>
      <w:lvlJc w:val="left"/>
      <w:pPr>
        <w:ind w:left="5040" w:hanging="360"/>
      </w:pPr>
    </w:lvl>
    <w:lvl w:ilvl="7" w:tplc="C70239CC">
      <w:start w:val="1"/>
      <w:numFmt w:val="bullet"/>
      <w:lvlText w:val="●"/>
      <w:lvlJc w:val="left"/>
      <w:pPr>
        <w:ind w:left="5760" w:hanging="360"/>
      </w:pPr>
    </w:lvl>
    <w:lvl w:ilvl="8" w:tplc="953A6D3A">
      <w:start w:val="1"/>
      <w:numFmt w:val="bullet"/>
      <w:lvlText w:val="●"/>
      <w:lvlJc w:val="left"/>
      <w:pPr>
        <w:ind w:left="6480" w:hanging="360"/>
      </w:pPr>
    </w:lvl>
  </w:abstractNum>
  <w:num w:numId="1" w16cid:durableId="188043228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0EF5"/>
    <w:rsid w:val="002E72FD"/>
    <w:rsid w:val="004738FF"/>
    <w:rsid w:val="009C05FF"/>
    <w:rsid w:val="00CE597D"/>
    <w:rsid w:val="00CF3DA9"/>
    <w:rsid w:val="00F00EF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D25849"/>
  <w15:docId w15:val="{2D329CC6-E65A-44A8-B295-A9CD73A6F5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IN" w:eastAsia="en-I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UnresolvedMention">
    <w:name w:val="Unresolved Mention"/>
    <w:basedOn w:val="DefaultParagraphFont"/>
    <w:uiPriority w:val="99"/>
    <w:semiHidden/>
    <w:unhideWhenUsed/>
    <w:rsid w:val="00CF3DA9"/>
    <w:rPr>
      <w:color w:val="605E5C"/>
      <w:shd w:val="clear" w:color="auto" w:fill="E1DFDD"/>
    </w:rPr>
  </w:style>
  <w:style w:type="table" w:styleId="TableGrid">
    <w:name w:val="Table Grid"/>
    <w:basedOn w:val="TableNormal"/>
    <w:uiPriority w:val="39"/>
    <w:rsid w:val="00CE597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answerthis.io/20349/answerthis/answer/d4a345cf88ad410e" TargetMode="External"/><Relationship Id="rId13" Type="http://schemas.openxmlformats.org/officeDocument/2006/relationships/hyperlink" Target="https://answerthis.io/20349/answerthis/answer/d4a345cf88ad410e" TargetMode="External"/><Relationship Id="rId3" Type="http://schemas.openxmlformats.org/officeDocument/2006/relationships/settings" Target="settings.xml"/><Relationship Id="rId7" Type="http://schemas.openxmlformats.org/officeDocument/2006/relationships/hyperlink" Target="https://answerthis.io/20349/answerthis/answer/d4a345cf88ad410e" TargetMode="External"/><Relationship Id="rId12" Type="http://schemas.openxmlformats.org/officeDocument/2006/relationships/hyperlink" Target="https://answerthis.io/20349/answerthis/answer/d4a345cf88ad410e"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answerthis.io/20349/answerthis/answer/d4a345cf88ad410e" TargetMode="External"/><Relationship Id="rId11" Type="http://schemas.openxmlformats.org/officeDocument/2006/relationships/hyperlink" Target="https://answerthis.io/20349/answerthis/answer/d4a345cf88ad410e" TargetMode="External"/><Relationship Id="rId5" Type="http://schemas.openxmlformats.org/officeDocument/2006/relationships/hyperlink" Target="https://answerthis.io/20349/answerthis/answer/d4a345cf88ad410e" TargetMode="External"/><Relationship Id="rId15" Type="http://schemas.openxmlformats.org/officeDocument/2006/relationships/fontTable" Target="fontTable.xml"/><Relationship Id="rId10" Type="http://schemas.openxmlformats.org/officeDocument/2006/relationships/hyperlink" Target="https://answerthis.io/20349/answerthis/answer/d4a345cf88ad410e" TargetMode="External"/><Relationship Id="rId4" Type="http://schemas.openxmlformats.org/officeDocument/2006/relationships/webSettings" Target="webSettings.xml"/><Relationship Id="rId9" Type="http://schemas.openxmlformats.org/officeDocument/2006/relationships/hyperlink" Target="https://answerthis.io/20349/answerthis/answer/d4a345cf88ad410e" TargetMode="External"/><Relationship Id="rId14" Type="http://schemas.openxmlformats.org/officeDocument/2006/relationships/hyperlink" Target="https://doi.org/10.46300/9106.2022.16.8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12</TotalTime>
  <Pages>14</Pages>
  <Words>6746</Words>
  <Characters>38455</Characters>
  <Application>Microsoft Office Word</Application>
  <DocSecurity>0</DocSecurity>
  <Lines>320</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Hitesh Parmar</cp:lastModifiedBy>
  <cp:revision>2</cp:revision>
  <dcterms:created xsi:type="dcterms:W3CDTF">2024-12-18T12:53:00Z</dcterms:created>
  <dcterms:modified xsi:type="dcterms:W3CDTF">2024-12-18T12:53:00Z</dcterms:modified>
</cp:coreProperties>
</file>