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F6365" w14:textId="76A20A97" w:rsidR="00ED2240" w:rsidRDefault="00000000" w:rsidP="00B3056B">
      <w:pPr>
        <w:spacing w:before="4"/>
        <w:rPr>
          <w:rFonts w:ascii="Times New Roman"/>
          <w:sz w:val="17"/>
        </w:rPr>
        <w:sectPr w:rsidR="00ED2240">
          <w:headerReference w:type="default" r:id="rId8"/>
          <w:footerReference w:type="default" r:id="rId9"/>
          <w:headerReference w:type="first" r:id="rId10"/>
          <w:footerReference w:type="first" r:id="rId11"/>
          <w:type w:val="continuous"/>
          <w:pgSz w:w="11910" w:h="16840"/>
          <w:pgMar w:top="1920" w:right="1133" w:bottom="280" w:left="1275" w:header="720" w:footer="720" w:gutter="0"/>
          <w:cols w:space="720"/>
        </w:sectPr>
      </w:pPr>
      <w:bookmarkStart w:id="1" w:name="_Hlk185501420"/>
      <w:r>
        <w:rPr>
          <w:rFonts w:ascii="Times New Roman"/>
          <w:noProof/>
          <w:sz w:val="17"/>
        </w:rPr>
        <w:drawing>
          <wp:anchor distT="0" distB="0" distL="0" distR="0" simplePos="0" relativeHeight="15728640" behindDoc="0" locked="0" layoutInCell="1" allowOverlap="1" wp14:anchorId="1638C605" wp14:editId="385602BC">
            <wp:simplePos x="0" y="0"/>
            <wp:positionH relativeFrom="page">
              <wp:posOffset>238</wp:posOffset>
            </wp:positionH>
            <wp:positionV relativeFrom="page">
              <wp:posOffset>0</wp:posOffset>
            </wp:positionV>
            <wp:extent cx="7559580" cy="10692003"/>
            <wp:effectExtent l="0" t="0" r="381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2">
                      <a:extLst>
                        <a:ext uri="{28A0092B-C50C-407E-A947-70E740481C1C}">
                          <a14:useLocalDpi xmlns:a14="http://schemas.microsoft.com/office/drawing/2010/main" val="0"/>
                        </a:ext>
                      </a:extLst>
                    </a:blip>
                    <a:stretch>
                      <a:fillRect/>
                    </a:stretch>
                  </pic:blipFill>
                  <pic:spPr>
                    <a:xfrm>
                      <a:off x="0" y="0"/>
                      <a:ext cx="7559580" cy="10692003"/>
                    </a:xfrm>
                    <a:prstGeom prst="rect">
                      <a:avLst/>
                    </a:prstGeom>
                  </pic:spPr>
                </pic:pic>
              </a:graphicData>
            </a:graphic>
          </wp:anchor>
        </w:drawing>
      </w:r>
    </w:p>
    <w:p w14:paraId="3354A159" w14:textId="552E91F3" w:rsidR="00B3056B" w:rsidRDefault="00B3056B" w:rsidP="00B3056B">
      <w:pPr>
        <w:jc w:val="both"/>
        <w:rPr>
          <w:sz w:val="24"/>
          <w:szCs w:val="24"/>
        </w:rPr>
      </w:pPr>
    </w:p>
    <w:p w14:paraId="2292775E" w14:textId="33007350" w:rsidR="00B3056B" w:rsidRPr="00266743" w:rsidRDefault="00B3056B" w:rsidP="00B3056B">
      <w:pPr>
        <w:jc w:val="both"/>
        <w:rPr>
          <w:rFonts w:ascii="Arial" w:hAnsi="Arial" w:cs="Arial"/>
        </w:rPr>
      </w:pPr>
      <w:bookmarkStart w:id="2" w:name="_Hlk185320230"/>
      <w:r w:rsidRPr="00266743">
        <w:rPr>
          <w:rFonts w:ascii="Arial" w:hAnsi="Arial" w:cs="Arial"/>
        </w:rPr>
        <w:t>A recent study by Security Scorecard revealed that the aviation industry scores an average of "B" on cybersecurity assessments, indicating that organizations rated with this score are 2.9 times more likely to suffer data breaches compared to those with higher ratings. Moreover, vulnerabilities within IT vendors and software providers exacerbate these risks, as they often represent the weakest links in the security chain. The report found that aviation-specific software vendors scored particularly low, posing substantial third-party risks that can have cascading effects on airlines.</w:t>
      </w:r>
    </w:p>
    <w:p w14:paraId="67FA1914" w14:textId="77777777" w:rsidR="00B3056B" w:rsidRPr="00266743" w:rsidRDefault="00B3056B" w:rsidP="00B3056B">
      <w:pPr>
        <w:jc w:val="both"/>
        <w:rPr>
          <w:rFonts w:ascii="Arial" w:hAnsi="Arial" w:cs="Arial"/>
        </w:rPr>
      </w:pPr>
      <w:r w:rsidRPr="00266743">
        <w:rPr>
          <w:rFonts w:ascii="Arial" w:hAnsi="Arial" w:cs="Arial"/>
        </w:rPr>
        <w:t>Regulatory bodies are responding to these challenges with heightened cybersecurity mandates. The U.S. Transportation Security Administration introduced new regulations in March 2023 aimed at improving cybersecurity across the aviation sector. Similarly, the European Union's upcoming Implementing Regulation set to take effect in 2026 will establish stricter standards for information security risk management within aviation.</w:t>
      </w:r>
    </w:p>
    <w:bookmarkEnd w:id="2"/>
    <w:p w14:paraId="03FBB86C" w14:textId="77777777" w:rsidR="00B3056B" w:rsidRPr="00266743" w:rsidRDefault="00B3056B">
      <w:pPr>
        <w:rPr>
          <w:rFonts w:ascii="Arial" w:hAnsi="Arial" w:cs="Arial"/>
          <w:sz w:val="18"/>
          <w:szCs w:val="20"/>
        </w:rPr>
      </w:pPr>
    </w:p>
    <w:p w14:paraId="6F658E1F" w14:textId="4D0BF5E1" w:rsidR="00B3056B" w:rsidRPr="00D01AC7" w:rsidRDefault="00B3056B" w:rsidP="00D01AC7">
      <w:pPr>
        <w:pStyle w:val="Heading3"/>
        <w:rPr>
          <w:color w:val="4F81BD" w:themeColor="accent1"/>
        </w:rPr>
      </w:pPr>
      <w:r w:rsidRPr="00C60B48">
        <w:rPr>
          <w:color w:val="4F81BD" w:themeColor="accent1"/>
        </w:rPr>
        <w:t>Key Survey Findings</w:t>
      </w:r>
    </w:p>
    <w:p w14:paraId="6DA163B4" w14:textId="77777777" w:rsidR="00B3056B" w:rsidRPr="00266743" w:rsidRDefault="00B3056B">
      <w:pPr>
        <w:rPr>
          <w:rFonts w:ascii="Arial" w:hAnsi="Arial" w:cs="Arial"/>
          <w:b/>
          <w:bCs/>
          <w:szCs w:val="24"/>
        </w:rPr>
      </w:pPr>
    </w:p>
    <w:p w14:paraId="1674F005" w14:textId="77777777" w:rsidR="00B3056B" w:rsidRPr="00266743" w:rsidRDefault="00B3056B" w:rsidP="00B3056B">
      <w:pPr>
        <w:widowControl/>
        <w:numPr>
          <w:ilvl w:val="0"/>
          <w:numId w:val="1"/>
        </w:numPr>
        <w:autoSpaceDE/>
        <w:autoSpaceDN/>
        <w:spacing w:after="160" w:line="259" w:lineRule="auto"/>
        <w:jc w:val="both"/>
        <w:rPr>
          <w:rFonts w:ascii="Arial" w:hAnsi="Arial" w:cs="Arial"/>
        </w:rPr>
      </w:pPr>
      <w:bookmarkStart w:id="3" w:name="_Hlk185320320"/>
      <w:r w:rsidRPr="00C60B48">
        <w:rPr>
          <w:rFonts w:ascii="Arial" w:hAnsi="Arial" w:cs="Arial"/>
          <w:b/>
          <w:bCs/>
          <w:color w:val="4F81BD" w:themeColor="accent1"/>
        </w:rPr>
        <w:t>Cybersecurity Grade</w:t>
      </w:r>
      <w:r w:rsidRPr="00266743">
        <w:rPr>
          <w:rFonts w:ascii="Arial" w:hAnsi="Arial" w:cs="Arial"/>
          <w:b/>
          <w:bCs/>
        </w:rPr>
        <w:t>:</w:t>
      </w:r>
      <w:r w:rsidRPr="00266743">
        <w:rPr>
          <w:rFonts w:ascii="Arial" w:hAnsi="Arial" w:cs="Arial"/>
        </w:rPr>
        <w:t xml:space="preserve"> The aviation industry scores an average of "B" on cybersecurity assessments, indicating that organizations rated with this score are 2.9 times more likely to experience data breaches compared to those rated "A."</w:t>
      </w:r>
    </w:p>
    <w:p w14:paraId="1F28AA7D" w14:textId="77777777" w:rsidR="00B3056B" w:rsidRPr="00266743" w:rsidRDefault="00B3056B" w:rsidP="00B3056B">
      <w:pPr>
        <w:widowControl/>
        <w:numPr>
          <w:ilvl w:val="0"/>
          <w:numId w:val="1"/>
        </w:numPr>
        <w:autoSpaceDE/>
        <w:autoSpaceDN/>
        <w:spacing w:after="160" w:line="259" w:lineRule="auto"/>
        <w:jc w:val="both"/>
        <w:rPr>
          <w:rFonts w:ascii="Arial" w:hAnsi="Arial" w:cs="Arial"/>
        </w:rPr>
      </w:pPr>
      <w:r w:rsidRPr="00C60B48">
        <w:rPr>
          <w:rFonts w:ascii="Arial" w:hAnsi="Arial" w:cs="Arial"/>
          <w:b/>
          <w:bCs/>
          <w:color w:val="4F81BD" w:themeColor="accent1"/>
        </w:rPr>
        <w:t>Ransomware Threats</w:t>
      </w:r>
      <w:r w:rsidRPr="00266743">
        <w:rPr>
          <w:rFonts w:ascii="Arial" w:hAnsi="Arial" w:cs="Arial"/>
          <w:b/>
          <w:bCs/>
        </w:rPr>
        <w:t>:</w:t>
      </w:r>
      <w:r w:rsidRPr="00266743">
        <w:rPr>
          <w:rFonts w:ascii="Arial" w:hAnsi="Arial" w:cs="Arial"/>
        </w:rPr>
        <w:t xml:space="preserve"> 55% of aviation organizations reported experiencing a ransomware attack in the past year, highlighting the prevalence of this type of cyber threat.</w:t>
      </w:r>
    </w:p>
    <w:p w14:paraId="76213980" w14:textId="77777777" w:rsidR="00B3056B" w:rsidRPr="00266743" w:rsidRDefault="00B3056B" w:rsidP="00B3056B">
      <w:pPr>
        <w:widowControl/>
        <w:numPr>
          <w:ilvl w:val="0"/>
          <w:numId w:val="1"/>
        </w:numPr>
        <w:autoSpaceDE/>
        <w:autoSpaceDN/>
        <w:spacing w:after="160" w:line="259" w:lineRule="auto"/>
        <w:jc w:val="both"/>
        <w:rPr>
          <w:rFonts w:ascii="Arial" w:hAnsi="Arial" w:cs="Arial"/>
        </w:rPr>
      </w:pPr>
      <w:r w:rsidRPr="00C60B48">
        <w:rPr>
          <w:rFonts w:ascii="Arial" w:hAnsi="Arial" w:cs="Arial"/>
          <w:b/>
          <w:bCs/>
          <w:color w:val="4F81BD" w:themeColor="accent1"/>
        </w:rPr>
        <w:t>Data Breaches</w:t>
      </w:r>
      <w:r w:rsidRPr="00266743">
        <w:rPr>
          <w:rFonts w:ascii="Arial" w:hAnsi="Arial" w:cs="Arial"/>
          <w:b/>
          <w:bCs/>
        </w:rPr>
        <w:t>:</w:t>
      </w:r>
      <w:r w:rsidRPr="00266743">
        <w:rPr>
          <w:rFonts w:ascii="Arial" w:hAnsi="Arial" w:cs="Arial"/>
        </w:rPr>
        <w:t xml:space="preserve"> 7% of surveyed companies publicly acknowledged data breaches, while 17% had evidence of at least one compromised machine in the past year.</w:t>
      </w:r>
    </w:p>
    <w:p w14:paraId="73A7D743" w14:textId="77777777" w:rsidR="00B3056B" w:rsidRPr="00266743" w:rsidRDefault="00B3056B" w:rsidP="00B3056B">
      <w:pPr>
        <w:widowControl/>
        <w:numPr>
          <w:ilvl w:val="0"/>
          <w:numId w:val="1"/>
        </w:numPr>
        <w:autoSpaceDE/>
        <w:autoSpaceDN/>
        <w:spacing w:after="160" w:line="259" w:lineRule="auto"/>
        <w:jc w:val="both"/>
        <w:rPr>
          <w:rFonts w:ascii="Arial" w:hAnsi="Arial" w:cs="Arial"/>
        </w:rPr>
      </w:pPr>
      <w:r w:rsidRPr="00C60B48">
        <w:rPr>
          <w:rFonts w:ascii="Arial" w:hAnsi="Arial" w:cs="Arial"/>
          <w:b/>
          <w:bCs/>
          <w:color w:val="4F81BD" w:themeColor="accent1"/>
        </w:rPr>
        <w:t>Drone Threats</w:t>
      </w:r>
      <w:r w:rsidRPr="00266743">
        <w:rPr>
          <w:rFonts w:ascii="Arial" w:hAnsi="Arial" w:cs="Arial"/>
          <w:b/>
          <w:bCs/>
        </w:rPr>
        <w:t>:</w:t>
      </w:r>
      <w:r w:rsidRPr="00266743">
        <w:rPr>
          <w:rFonts w:ascii="Arial" w:hAnsi="Arial" w:cs="Arial"/>
        </w:rPr>
        <w:t xml:space="preserve"> Aviation organizations faced an average of 21 drone threats per respondent over the last year, signaling a growing concern regarding unauthorized drone activities.</w:t>
      </w:r>
    </w:p>
    <w:p w14:paraId="08FA179C" w14:textId="77777777" w:rsidR="00B3056B" w:rsidRPr="00266743" w:rsidRDefault="00B3056B" w:rsidP="00B3056B">
      <w:pPr>
        <w:widowControl/>
        <w:numPr>
          <w:ilvl w:val="0"/>
          <w:numId w:val="1"/>
        </w:numPr>
        <w:autoSpaceDE/>
        <w:autoSpaceDN/>
        <w:spacing w:after="160" w:line="259" w:lineRule="auto"/>
        <w:jc w:val="both"/>
        <w:rPr>
          <w:rFonts w:ascii="Arial" w:hAnsi="Arial" w:cs="Arial"/>
        </w:rPr>
      </w:pPr>
      <w:r w:rsidRPr="00C60B48">
        <w:rPr>
          <w:rFonts w:ascii="Arial" w:hAnsi="Arial" w:cs="Arial"/>
          <w:b/>
          <w:bCs/>
          <w:color w:val="4F81BD" w:themeColor="accent1"/>
        </w:rPr>
        <w:t>Third-Party Risks</w:t>
      </w:r>
      <w:r w:rsidRPr="00266743">
        <w:rPr>
          <w:rFonts w:ascii="Arial" w:hAnsi="Arial" w:cs="Arial"/>
          <w:b/>
          <w:bCs/>
        </w:rPr>
        <w:t>:</w:t>
      </w:r>
      <w:r w:rsidRPr="00266743">
        <w:rPr>
          <w:rFonts w:ascii="Arial" w:hAnsi="Arial" w:cs="Arial"/>
        </w:rPr>
        <w:t xml:space="preserve"> Aviation-specific software and IT vendors received the lowest cybersecurity scores, posing significant third-party risks for airlines. Breaches at airlines have exposed sensitive information related to their vendors.</w:t>
      </w:r>
    </w:p>
    <w:p w14:paraId="7D686F4B" w14:textId="77777777" w:rsidR="00B3056B" w:rsidRPr="00266743" w:rsidRDefault="00B3056B" w:rsidP="00B3056B">
      <w:pPr>
        <w:widowControl/>
        <w:numPr>
          <w:ilvl w:val="0"/>
          <w:numId w:val="1"/>
        </w:numPr>
        <w:autoSpaceDE/>
        <w:autoSpaceDN/>
        <w:spacing w:after="160" w:line="259" w:lineRule="auto"/>
        <w:jc w:val="both"/>
        <w:rPr>
          <w:rFonts w:ascii="Arial" w:hAnsi="Arial" w:cs="Arial"/>
        </w:rPr>
      </w:pPr>
      <w:r w:rsidRPr="00C60B48">
        <w:rPr>
          <w:rFonts w:ascii="Arial" w:hAnsi="Arial" w:cs="Arial"/>
          <w:b/>
          <w:bCs/>
          <w:color w:val="4F81BD" w:themeColor="accent1"/>
        </w:rPr>
        <w:t>Identity Management Concerns</w:t>
      </w:r>
      <w:r w:rsidRPr="00266743">
        <w:rPr>
          <w:rFonts w:ascii="Arial" w:hAnsi="Arial" w:cs="Arial"/>
        </w:rPr>
        <w:t>: Identity management, authentication, and access control are identified as the most significant areas of concern within the aviation cybersecurity community, with supply chain risk management following closely behind.</w:t>
      </w:r>
    </w:p>
    <w:p w14:paraId="33A8FA3A" w14:textId="15F95878" w:rsidR="00DA7808" w:rsidRPr="0078190A" w:rsidRDefault="00B3056B" w:rsidP="0078190A">
      <w:pPr>
        <w:widowControl/>
        <w:numPr>
          <w:ilvl w:val="0"/>
          <w:numId w:val="1"/>
        </w:numPr>
        <w:autoSpaceDE/>
        <w:autoSpaceDN/>
        <w:spacing w:after="160" w:line="259" w:lineRule="auto"/>
        <w:jc w:val="both"/>
        <w:rPr>
          <w:rFonts w:ascii="Arial" w:hAnsi="Arial" w:cs="Arial"/>
        </w:rPr>
      </w:pPr>
      <w:r w:rsidRPr="00C60B48">
        <w:rPr>
          <w:rFonts w:ascii="Arial" w:hAnsi="Arial" w:cs="Arial"/>
          <w:b/>
          <w:bCs/>
          <w:color w:val="4F81BD" w:themeColor="accent1"/>
        </w:rPr>
        <w:t>Geopolitical Threats</w:t>
      </w:r>
      <w:r w:rsidRPr="00266743">
        <w:rPr>
          <w:rFonts w:ascii="Arial" w:hAnsi="Arial" w:cs="Arial"/>
          <w:b/>
          <w:bCs/>
        </w:rPr>
        <w:t>:</w:t>
      </w:r>
      <w:r w:rsidRPr="00266743">
        <w:rPr>
          <w:rFonts w:ascii="Arial" w:hAnsi="Arial" w:cs="Arial"/>
        </w:rPr>
        <w:t xml:space="preserve"> Advanced economies exhibit better cybersecurity outcomes compared to emerging markets, with nation-state threats, particularly from China-based APT groups, posing major risks to the global aviation sector</w:t>
      </w:r>
      <w:bookmarkEnd w:id="3"/>
    </w:p>
    <w:p w14:paraId="17736E4C" w14:textId="77777777" w:rsidR="00E6540A" w:rsidRDefault="00E6540A">
      <w:pPr>
        <w:rPr>
          <w:rFonts w:ascii="Arial" w:hAnsi="Arial" w:cs="Arial"/>
          <w:sz w:val="20"/>
        </w:rPr>
      </w:pPr>
    </w:p>
    <w:p w14:paraId="5E98C3B9" w14:textId="181698BE" w:rsidR="00B3056B" w:rsidRDefault="00266743" w:rsidP="00266743">
      <w:pPr>
        <w:jc w:val="both"/>
        <w:rPr>
          <w:rFonts w:ascii="Arial" w:hAnsi="Arial" w:cs="Arial"/>
          <w:sz w:val="20"/>
        </w:rPr>
      </w:pPr>
      <w:bookmarkStart w:id="4" w:name="_Hlk185320536"/>
      <w:r w:rsidRPr="00266743">
        <w:rPr>
          <w:rFonts w:ascii="Arial" w:hAnsi="Arial" w:cs="Arial"/>
          <w:szCs w:val="24"/>
        </w:rPr>
        <w:t>As the aviation industry navigates the complexities of emerging cyber threats, we hope this report, informed by industry insights and best practices, provides valuable guidance for strengthening your cybersecurity posture. By addressing the challenges outlined and prioritizing the recommended strategies, we are confident that your organization will be well-equipped to mitigate risks and safeguard critical aviation systems and data in the years ahead</w:t>
      </w:r>
      <w:r w:rsidRPr="00266743">
        <w:rPr>
          <w:rFonts w:ascii="Arial" w:hAnsi="Arial" w:cs="Arial"/>
          <w:sz w:val="20"/>
        </w:rPr>
        <w:t>.</w:t>
      </w:r>
    </w:p>
    <w:p w14:paraId="5D48B443" w14:textId="77777777" w:rsidR="00266743" w:rsidRDefault="00266743" w:rsidP="00266743">
      <w:pPr>
        <w:jc w:val="both"/>
        <w:rPr>
          <w:rFonts w:ascii="Arial" w:hAnsi="Arial" w:cs="Arial"/>
          <w:sz w:val="20"/>
        </w:rPr>
      </w:pPr>
    </w:p>
    <w:p w14:paraId="0FFF1555" w14:textId="77777777" w:rsidR="00266743" w:rsidRDefault="00266743" w:rsidP="00266743">
      <w:pPr>
        <w:jc w:val="both"/>
        <w:rPr>
          <w:rFonts w:ascii="Arial" w:hAnsi="Arial" w:cs="Arial"/>
          <w:sz w:val="20"/>
        </w:rPr>
      </w:pPr>
    </w:p>
    <w:p w14:paraId="497282B1" w14:textId="1CFEBDFB" w:rsidR="00266743" w:rsidRDefault="00266743" w:rsidP="00266743">
      <w:pPr>
        <w:jc w:val="both"/>
        <w:rPr>
          <w:rFonts w:ascii="Arial" w:hAnsi="Arial" w:cs="Arial"/>
          <w:sz w:val="20"/>
        </w:rPr>
      </w:pPr>
      <w:r>
        <w:rPr>
          <w:rFonts w:ascii="Arial" w:hAnsi="Arial" w:cs="Arial"/>
          <w:sz w:val="20"/>
        </w:rPr>
        <w:t>Thank You,</w:t>
      </w:r>
    </w:p>
    <w:p w14:paraId="001E1774" w14:textId="0F6E1E19" w:rsidR="00266743" w:rsidRDefault="00266743" w:rsidP="00266743">
      <w:pPr>
        <w:jc w:val="both"/>
        <w:rPr>
          <w:rFonts w:ascii="Arial" w:hAnsi="Arial" w:cs="Arial"/>
          <w:sz w:val="20"/>
        </w:rPr>
      </w:pPr>
    </w:p>
    <w:p w14:paraId="07F49530" w14:textId="77777777" w:rsidR="00D01AC7" w:rsidRDefault="0042277B" w:rsidP="00D01AC7">
      <w:pPr>
        <w:pStyle w:val="Heading3"/>
      </w:pPr>
      <w:r w:rsidRPr="0042277B">
        <w:t>Anshul Paree</w:t>
      </w:r>
      <w:r w:rsidR="00D01AC7">
        <w:t>k</w:t>
      </w:r>
    </w:p>
    <w:p w14:paraId="152E0D85" w14:textId="41973AB7" w:rsidR="003D5B0D" w:rsidRDefault="0042277B" w:rsidP="00D01AC7">
      <w:pPr>
        <w:pStyle w:val="Heading3"/>
        <w:rPr>
          <w:rFonts w:ascii="Arial" w:hAnsi="Arial" w:cs="Arial"/>
          <w:sz w:val="20"/>
        </w:rPr>
        <w:sectPr w:rsidR="003D5B0D" w:rsidSect="00667391">
          <w:headerReference w:type="default" r:id="rId13"/>
          <w:pgSz w:w="11910" w:h="16840"/>
          <w:pgMar w:top="1920" w:right="1133" w:bottom="280" w:left="1275" w:header="720" w:footer="720" w:gutter="0"/>
          <w:cols w:space="720"/>
          <w:docGrid w:linePitch="299"/>
        </w:sectPr>
      </w:pPr>
      <w:r>
        <w:rPr>
          <w:rFonts w:ascii="Arial" w:hAnsi="Arial" w:cs="Arial"/>
          <w:sz w:val="20"/>
        </w:rPr>
        <w:t>Founder, Fourth Comma</w:t>
      </w:r>
      <w:bookmarkEnd w:id="4"/>
      <w:r w:rsidR="003D5B0D">
        <w:rPr>
          <w:rFonts w:ascii="Arial" w:hAnsi="Arial" w:cs="Arial"/>
          <w:sz w:val="20"/>
        </w:rPr>
        <w:t>nd</w:t>
      </w:r>
    </w:p>
    <w:p w14:paraId="015C6F01" w14:textId="77777777" w:rsidR="00D01AC7" w:rsidRPr="00D01AC7" w:rsidRDefault="00D01AC7" w:rsidP="003D5B0D">
      <w:pPr>
        <w:widowControl/>
        <w:autoSpaceDE/>
        <w:autoSpaceDN/>
        <w:spacing w:after="160" w:line="259" w:lineRule="auto"/>
        <w:jc w:val="both"/>
        <w:rPr>
          <w:rFonts w:ascii="Arial" w:hAnsi="Arial" w:cs="Arial"/>
        </w:rPr>
      </w:pPr>
    </w:p>
    <w:p w14:paraId="0BCF5FD8" w14:textId="5EE48F5B" w:rsidR="00FB7893" w:rsidRPr="00343C21" w:rsidRDefault="00FB7893" w:rsidP="00FB7893">
      <w:pPr>
        <w:widowControl/>
        <w:numPr>
          <w:ilvl w:val="0"/>
          <w:numId w:val="2"/>
        </w:numPr>
        <w:autoSpaceDE/>
        <w:autoSpaceDN/>
        <w:spacing w:after="160" w:line="259" w:lineRule="auto"/>
        <w:jc w:val="both"/>
        <w:rPr>
          <w:rFonts w:ascii="Arial" w:hAnsi="Arial" w:cs="Arial"/>
        </w:rPr>
      </w:pPr>
      <w:r w:rsidRPr="00C60B48">
        <w:rPr>
          <w:rFonts w:ascii="Arial" w:hAnsi="Arial" w:cs="Arial"/>
          <w:b/>
          <w:bCs/>
          <w:color w:val="4F81BD" w:themeColor="accent1"/>
        </w:rPr>
        <w:t>High Target for Cybercrime</w:t>
      </w:r>
      <w:r w:rsidRPr="00343C21">
        <w:rPr>
          <w:rFonts w:ascii="Arial" w:hAnsi="Arial" w:cs="Arial"/>
        </w:rPr>
        <w:t>: The real estate sector is increasingly targeted by cybercriminals due to the sensitive personal and financial data it handles, making it a prime target for identity theft and fraud.</w:t>
      </w:r>
    </w:p>
    <w:p w14:paraId="2D9C9A6A" w14:textId="2615C415" w:rsidR="00FB7893" w:rsidRPr="00343C21" w:rsidRDefault="00FB7893" w:rsidP="00FB7893">
      <w:pPr>
        <w:widowControl/>
        <w:numPr>
          <w:ilvl w:val="0"/>
          <w:numId w:val="2"/>
        </w:numPr>
        <w:autoSpaceDE/>
        <w:autoSpaceDN/>
        <w:spacing w:after="160" w:line="259" w:lineRule="auto"/>
        <w:jc w:val="both"/>
        <w:rPr>
          <w:rFonts w:ascii="Arial" w:hAnsi="Arial" w:cs="Arial"/>
        </w:rPr>
      </w:pPr>
      <w:r w:rsidRPr="00C60B48">
        <w:rPr>
          <w:rFonts w:ascii="Arial" w:hAnsi="Arial" w:cs="Arial"/>
          <w:b/>
          <w:bCs/>
          <w:color w:val="4F81BD" w:themeColor="accent1"/>
        </w:rPr>
        <w:t>Data Breaches</w:t>
      </w:r>
      <w:r w:rsidRPr="00343C21">
        <w:rPr>
          <w:rFonts w:ascii="Arial" w:hAnsi="Arial" w:cs="Arial"/>
        </w:rPr>
        <w:t xml:space="preserve">: Data breaches are one of the most significant risks, with real estate companies storing large volumes of sensitive information. A breach can </w:t>
      </w:r>
      <w:r w:rsidR="00FA3446" w:rsidRPr="00343C21">
        <w:rPr>
          <w:rFonts w:ascii="Arial" w:hAnsi="Arial" w:cs="Arial"/>
        </w:rPr>
        <w:t>led</w:t>
      </w:r>
      <w:r w:rsidRPr="00343C21">
        <w:rPr>
          <w:rFonts w:ascii="Arial" w:hAnsi="Arial" w:cs="Arial"/>
        </w:rPr>
        <w:t xml:space="preserve"> to severe financial losses, reputational damage, and legal consequences.</w:t>
      </w:r>
    </w:p>
    <w:p w14:paraId="6BDCB025" w14:textId="427B3DA7" w:rsidR="00FB7893" w:rsidRPr="00343C21" w:rsidRDefault="00FB7893" w:rsidP="00FB7893">
      <w:pPr>
        <w:widowControl/>
        <w:numPr>
          <w:ilvl w:val="0"/>
          <w:numId w:val="2"/>
        </w:numPr>
        <w:autoSpaceDE/>
        <w:autoSpaceDN/>
        <w:spacing w:after="160" w:line="259" w:lineRule="auto"/>
        <w:jc w:val="both"/>
        <w:rPr>
          <w:rFonts w:ascii="Arial" w:hAnsi="Arial" w:cs="Arial"/>
        </w:rPr>
      </w:pPr>
      <w:r w:rsidRPr="00C60B48">
        <w:rPr>
          <w:rFonts w:ascii="Arial" w:hAnsi="Arial" w:cs="Arial"/>
          <w:b/>
          <w:bCs/>
          <w:color w:val="4F81BD" w:themeColor="accent1"/>
        </w:rPr>
        <w:t>Ransomware Attacks</w:t>
      </w:r>
      <w:r w:rsidRPr="00343C21">
        <w:rPr>
          <w:rFonts w:ascii="Arial" w:hAnsi="Arial" w:cs="Arial"/>
        </w:rPr>
        <w:t>: Ransomware has become a major concern, where attackers encrypt company data and demand ransom for its release. This can disrupt business operations and result in substantial financial losses.</w:t>
      </w:r>
    </w:p>
    <w:p w14:paraId="0C5E5AE7" w14:textId="29A3BB73" w:rsidR="00FB7893" w:rsidRPr="00343C21" w:rsidRDefault="00FB7893" w:rsidP="00FB7893">
      <w:pPr>
        <w:widowControl/>
        <w:numPr>
          <w:ilvl w:val="0"/>
          <w:numId w:val="2"/>
        </w:numPr>
        <w:autoSpaceDE/>
        <w:autoSpaceDN/>
        <w:spacing w:after="160" w:line="259" w:lineRule="auto"/>
        <w:jc w:val="both"/>
        <w:rPr>
          <w:rFonts w:ascii="Arial" w:hAnsi="Arial" w:cs="Arial"/>
        </w:rPr>
      </w:pPr>
      <w:r w:rsidRPr="00C60B48">
        <w:rPr>
          <w:rFonts w:ascii="Arial" w:hAnsi="Arial" w:cs="Arial"/>
          <w:b/>
          <w:bCs/>
          <w:color w:val="4F81BD" w:themeColor="accent1"/>
        </w:rPr>
        <w:t>Phishing Attacks</w:t>
      </w:r>
      <w:r w:rsidRPr="00343C21">
        <w:rPr>
          <w:rFonts w:ascii="Arial" w:hAnsi="Arial" w:cs="Arial"/>
        </w:rPr>
        <w:t>: Phishing remains prevalent in the real estate industry, with cybercriminals using deceptive emails and social engineering tactics to trick employees into revealing sensitive information.</w:t>
      </w:r>
    </w:p>
    <w:p w14:paraId="1AD21348" w14:textId="656FC0BC" w:rsidR="00FB7893" w:rsidRDefault="00FB7893" w:rsidP="00FB7893">
      <w:pPr>
        <w:widowControl/>
        <w:numPr>
          <w:ilvl w:val="0"/>
          <w:numId w:val="2"/>
        </w:numPr>
        <w:autoSpaceDE/>
        <w:autoSpaceDN/>
        <w:spacing w:after="160" w:line="259" w:lineRule="auto"/>
        <w:jc w:val="both"/>
        <w:rPr>
          <w:rFonts w:ascii="Arial" w:hAnsi="Arial" w:cs="Arial"/>
        </w:rPr>
      </w:pPr>
      <w:r w:rsidRPr="00C60B48">
        <w:rPr>
          <w:rFonts w:ascii="Arial" w:hAnsi="Arial" w:cs="Arial"/>
          <w:b/>
          <w:bCs/>
          <w:color w:val="4F81BD" w:themeColor="accent1"/>
        </w:rPr>
        <w:t>Third-Party Vulnerabilities</w:t>
      </w:r>
      <w:r w:rsidRPr="00343C21">
        <w:rPr>
          <w:rFonts w:ascii="Arial" w:hAnsi="Arial" w:cs="Arial"/>
        </w:rPr>
        <w:t>: Collaborations with third-party service providers can introduce additional cyber risks, as these vendors may not have robust cybersecurity measures in place.</w:t>
      </w:r>
    </w:p>
    <w:p w14:paraId="4E8B33C4" w14:textId="03ECDCAD" w:rsidR="00343C21" w:rsidRDefault="00343C21" w:rsidP="00343C21">
      <w:pPr>
        <w:pStyle w:val="BodyText"/>
        <w:spacing w:before="122"/>
        <w:rPr>
          <w:rFonts w:ascii="Verdana"/>
          <w:b/>
        </w:rPr>
      </w:pPr>
      <w:r>
        <w:rPr>
          <w:rFonts w:ascii="Verdana"/>
          <w:b/>
          <w:noProof/>
        </w:rPr>
        <mc:AlternateContent>
          <mc:Choice Requires="wpg">
            <w:drawing>
              <wp:anchor distT="0" distB="0" distL="0" distR="0" simplePos="0" relativeHeight="251646464" behindDoc="1" locked="0" layoutInCell="1" allowOverlap="1" wp14:anchorId="4D4DD4B9" wp14:editId="46CF082A">
                <wp:simplePos x="0" y="0"/>
                <wp:positionH relativeFrom="page">
                  <wp:posOffset>1126233</wp:posOffset>
                </wp:positionH>
                <wp:positionV relativeFrom="paragraph">
                  <wp:posOffset>247557</wp:posOffset>
                </wp:positionV>
                <wp:extent cx="1241425" cy="225869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1425" cy="2258695"/>
                          <a:chOff x="0" y="0"/>
                          <a:chExt cx="1241425" cy="2258695"/>
                        </a:xfrm>
                      </wpg:grpSpPr>
                      <wps:wsp>
                        <wps:cNvPr id="33" name="Graphic 33"/>
                        <wps:cNvSpPr/>
                        <wps:spPr>
                          <a:xfrm>
                            <a:off x="0" y="0"/>
                            <a:ext cx="1241425" cy="2258695"/>
                          </a:xfrm>
                          <a:custGeom>
                            <a:avLst/>
                            <a:gdLst/>
                            <a:ahLst/>
                            <a:cxnLst/>
                            <a:rect l="l" t="t" r="r" b="b"/>
                            <a:pathLst>
                              <a:path w="1241425" h="2258695">
                                <a:moveTo>
                                  <a:pt x="1136637" y="0"/>
                                </a:moveTo>
                                <a:lnTo>
                                  <a:pt x="104406" y="0"/>
                                </a:lnTo>
                                <a:lnTo>
                                  <a:pt x="63865" y="8237"/>
                                </a:lnTo>
                                <a:lnTo>
                                  <a:pt x="30667" y="30667"/>
                                </a:lnTo>
                                <a:lnTo>
                                  <a:pt x="8237" y="63865"/>
                                </a:lnTo>
                                <a:lnTo>
                                  <a:pt x="0" y="104406"/>
                                </a:lnTo>
                                <a:lnTo>
                                  <a:pt x="0" y="2154110"/>
                                </a:lnTo>
                                <a:lnTo>
                                  <a:pt x="8237" y="2194652"/>
                                </a:lnTo>
                                <a:lnTo>
                                  <a:pt x="30667" y="2227849"/>
                                </a:lnTo>
                                <a:lnTo>
                                  <a:pt x="63865" y="2250279"/>
                                </a:lnTo>
                                <a:lnTo>
                                  <a:pt x="104406" y="2258517"/>
                                </a:lnTo>
                                <a:lnTo>
                                  <a:pt x="1136637" y="2258517"/>
                                </a:lnTo>
                                <a:lnTo>
                                  <a:pt x="1177178" y="2250279"/>
                                </a:lnTo>
                                <a:lnTo>
                                  <a:pt x="1210376" y="2227849"/>
                                </a:lnTo>
                                <a:lnTo>
                                  <a:pt x="1232806" y="2194652"/>
                                </a:lnTo>
                                <a:lnTo>
                                  <a:pt x="1241044" y="2154110"/>
                                </a:lnTo>
                                <a:lnTo>
                                  <a:pt x="1241044" y="104406"/>
                                </a:lnTo>
                                <a:lnTo>
                                  <a:pt x="1232806" y="63865"/>
                                </a:lnTo>
                                <a:lnTo>
                                  <a:pt x="1210376" y="30667"/>
                                </a:lnTo>
                                <a:lnTo>
                                  <a:pt x="1177178" y="8237"/>
                                </a:lnTo>
                                <a:lnTo>
                                  <a:pt x="1136637" y="0"/>
                                </a:lnTo>
                                <a:close/>
                              </a:path>
                            </a:pathLst>
                          </a:custGeom>
                          <a:solidFill>
                            <a:srgbClr val="F6F6F6"/>
                          </a:solidFill>
                        </wps:spPr>
                        <wps:bodyPr wrap="square" lIns="0" tIns="0" rIns="0" bIns="0" rtlCol="0">
                          <a:prstTxWarp prst="textNoShape">
                            <a:avLst/>
                          </a:prstTxWarp>
                          <a:noAutofit/>
                        </wps:bodyPr>
                      </wps:wsp>
                      <wps:wsp>
                        <wps:cNvPr id="34" name="Graphic 34"/>
                        <wps:cNvSpPr/>
                        <wps:spPr>
                          <a:xfrm>
                            <a:off x="509935" y="426116"/>
                            <a:ext cx="226695" cy="459740"/>
                          </a:xfrm>
                          <a:custGeom>
                            <a:avLst/>
                            <a:gdLst/>
                            <a:ahLst/>
                            <a:cxnLst/>
                            <a:rect l="l" t="t" r="r" b="b"/>
                            <a:pathLst>
                              <a:path w="226695" h="459740">
                                <a:moveTo>
                                  <a:pt x="113182" y="0"/>
                                </a:moveTo>
                                <a:lnTo>
                                  <a:pt x="69180" y="8843"/>
                                </a:lnTo>
                                <a:lnTo>
                                  <a:pt x="33197" y="32940"/>
                                </a:lnTo>
                                <a:lnTo>
                                  <a:pt x="8912" y="68644"/>
                                </a:lnTo>
                                <a:lnTo>
                                  <a:pt x="0" y="112306"/>
                                </a:lnTo>
                                <a:lnTo>
                                  <a:pt x="0" y="347103"/>
                                </a:lnTo>
                                <a:lnTo>
                                  <a:pt x="8912" y="390772"/>
                                </a:lnTo>
                                <a:lnTo>
                                  <a:pt x="33197" y="426480"/>
                                </a:lnTo>
                                <a:lnTo>
                                  <a:pt x="69180" y="450579"/>
                                </a:lnTo>
                                <a:lnTo>
                                  <a:pt x="113182" y="459422"/>
                                </a:lnTo>
                                <a:lnTo>
                                  <a:pt x="147247" y="454214"/>
                                </a:lnTo>
                                <a:lnTo>
                                  <a:pt x="177163" y="439662"/>
                                </a:lnTo>
                                <a:lnTo>
                                  <a:pt x="201323" y="417379"/>
                                </a:lnTo>
                                <a:lnTo>
                                  <a:pt x="218122" y="388975"/>
                                </a:lnTo>
                                <a:lnTo>
                                  <a:pt x="194983" y="388975"/>
                                </a:lnTo>
                                <a:lnTo>
                                  <a:pt x="180740" y="409131"/>
                                </a:lnTo>
                                <a:lnTo>
                                  <a:pt x="161683" y="424795"/>
                                </a:lnTo>
                                <a:lnTo>
                                  <a:pt x="138826" y="434945"/>
                                </a:lnTo>
                                <a:lnTo>
                                  <a:pt x="113182" y="438556"/>
                                </a:lnTo>
                                <a:lnTo>
                                  <a:pt x="77365" y="431363"/>
                                </a:lnTo>
                                <a:lnTo>
                                  <a:pt x="48086" y="411759"/>
                                </a:lnTo>
                                <a:lnTo>
                                  <a:pt x="28330" y="382706"/>
                                </a:lnTo>
                                <a:lnTo>
                                  <a:pt x="21082" y="347167"/>
                                </a:lnTo>
                                <a:lnTo>
                                  <a:pt x="21082" y="112369"/>
                                </a:lnTo>
                                <a:lnTo>
                                  <a:pt x="28330" y="76830"/>
                                </a:lnTo>
                                <a:lnTo>
                                  <a:pt x="48086" y="47777"/>
                                </a:lnTo>
                                <a:lnTo>
                                  <a:pt x="77365" y="28173"/>
                                </a:lnTo>
                                <a:lnTo>
                                  <a:pt x="113182" y="20916"/>
                                </a:lnTo>
                                <a:lnTo>
                                  <a:pt x="149004" y="28109"/>
                                </a:lnTo>
                                <a:lnTo>
                                  <a:pt x="178282" y="47713"/>
                                </a:lnTo>
                                <a:lnTo>
                                  <a:pt x="198035" y="76766"/>
                                </a:lnTo>
                                <a:lnTo>
                                  <a:pt x="205282" y="112306"/>
                                </a:lnTo>
                                <a:lnTo>
                                  <a:pt x="205282" y="136639"/>
                                </a:lnTo>
                                <a:lnTo>
                                  <a:pt x="226364" y="136639"/>
                                </a:lnTo>
                                <a:lnTo>
                                  <a:pt x="226364" y="112306"/>
                                </a:lnTo>
                                <a:lnTo>
                                  <a:pt x="217454" y="68644"/>
                                </a:lnTo>
                                <a:lnTo>
                                  <a:pt x="193171" y="32940"/>
                                </a:lnTo>
                                <a:lnTo>
                                  <a:pt x="157190" y="8843"/>
                                </a:lnTo>
                                <a:lnTo>
                                  <a:pt x="113182" y="0"/>
                                </a:lnTo>
                                <a:close/>
                              </a:path>
                            </a:pathLst>
                          </a:custGeom>
                          <a:solidFill>
                            <a:srgbClr val="33CC66"/>
                          </a:solidFill>
                        </wps:spPr>
                        <wps:bodyPr wrap="square" lIns="0" tIns="0" rIns="0" bIns="0" rtlCol="0">
                          <a:prstTxWarp prst="textNoShape">
                            <a:avLst/>
                          </a:prstTxWarp>
                          <a:noAutofit/>
                        </wps:bodyPr>
                      </wps:wsp>
                      <wps:wsp>
                        <wps:cNvPr id="35" name="Graphic 35"/>
                        <wps:cNvSpPr/>
                        <wps:spPr>
                          <a:xfrm>
                            <a:off x="509878" y="631374"/>
                            <a:ext cx="226695" cy="254635"/>
                          </a:xfrm>
                          <a:custGeom>
                            <a:avLst/>
                            <a:gdLst/>
                            <a:ahLst/>
                            <a:cxnLst/>
                            <a:rect l="l" t="t" r="r" b="b"/>
                            <a:pathLst>
                              <a:path w="226695" h="254635">
                                <a:moveTo>
                                  <a:pt x="21132" y="0"/>
                                </a:moveTo>
                                <a:lnTo>
                                  <a:pt x="0" y="0"/>
                                </a:lnTo>
                                <a:lnTo>
                                  <a:pt x="0" y="141846"/>
                                </a:lnTo>
                                <a:lnTo>
                                  <a:pt x="8912" y="185520"/>
                                </a:lnTo>
                                <a:lnTo>
                                  <a:pt x="33197" y="221227"/>
                                </a:lnTo>
                                <a:lnTo>
                                  <a:pt x="69180" y="245323"/>
                                </a:lnTo>
                                <a:lnTo>
                                  <a:pt x="113182" y="254165"/>
                                </a:lnTo>
                                <a:lnTo>
                                  <a:pt x="157190" y="245323"/>
                                </a:lnTo>
                                <a:lnTo>
                                  <a:pt x="193171" y="221227"/>
                                </a:lnTo>
                                <a:lnTo>
                                  <a:pt x="217454" y="185520"/>
                                </a:lnTo>
                                <a:lnTo>
                                  <a:pt x="226364" y="141846"/>
                                </a:lnTo>
                                <a:lnTo>
                                  <a:pt x="226364" y="116065"/>
                                </a:lnTo>
                                <a:lnTo>
                                  <a:pt x="205232" y="105092"/>
                                </a:lnTo>
                                <a:lnTo>
                                  <a:pt x="205346" y="116065"/>
                                </a:lnTo>
                                <a:lnTo>
                                  <a:pt x="205346" y="141846"/>
                                </a:lnTo>
                                <a:lnTo>
                                  <a:pt x="198097" y="177385"/>
                                </a:lnTo>
                                <a:lnTo>
                                  <a:pt x="178341" y="206438"/>
                                </a:lnTo>
                                <a:lnTo>
                                  <a:pt x="149062" y="226042"/>
                                </a:lnTo>
                                <a:lnTo>
                                  <a:pt x="113245" y="233235"/>
                                </a:lnTo>
                                <a:lnTo>
                                  <a:pt x="77421" y="226042"/>
                                </a:lnTo>
                                <a:lnTo>
                                  <a:pt x="48139" y="206438"/>
                                </a:lnTo>
                                <a:lnTo>
                                  <a:pt x="28381" y="177385"/>
                                </a:lnTo>
                                <a:lnTo>
                                  <a:pt x="21132" y="141846"/>
                                </a:lnTo>
                                <a:lnTo>
                                  <a:pt x="21132" y="0"/>
                                </a:lnTo>
                                <a:close/>
                              </a:path>
                            </a:pathLst>
                          </a:custGeom>
                          <a:solidFill>
                            <a:srgbClr val="006644"/>
                          </a:solidFill>
                        </wps:spPr>
                        <wps:bodyPr wrap="square" lIns="0" tIns="0" rIns="0" bIns="0" rtlCol="0">
                          <a:prstTxWarp prst="textNoShape">
                            <a:avLst/>
                          </a:prstTxWarp>
                          <a:noAutofit/>
                        </wps:bodyPr>
                      </wps:wsp>
                      <wps:wsp>
                        <wps:cNvPr id="36" name="Graphic 36"/>
                        <wps:cNvSpPr/>
                        <wps:spPr>
                          <a:xfrm>
                            <a:off x="443454" y="633879"/>
                            <a:ext cx="353695" cy="350520"/>
                          </a:xfrm>
                          <a:custGeom>
                            <a:avLst/>
                            <a:gdLst/>
                            <a:ahLst/>
                            <a:cxnLst/>
                            <a:rect l="l" t="t" r="r" b="b"/>
                            <a:pathLst>
                              <a:path w="353695" h="350520">
                                <a:moveTo>
                                  <a:pt x="176580" y="0"/>
                                </a:moveTo>
                                <a:lnTo>
                                  <a:pt x="129638" y="6258"/>
                                </a:lnTo>
                                <a:lnTo>
                                  <a:pt x="87456" y="23922"/>
                                </a:lnTo>
                                <a:lnTo>
                                  <a:pt x="51719" y="51320"/>
                                </a:lnTo>
                                <a:lnTo>
                                  <a:pt x="24108" y="86783"/>
                                </a:lnTo>
                                <a:lnTo>
                                  <a:pt x="6307" y="128640"/>
                                </a:lnTo>
                                <a:lnTo>
                                  <a:pt x="0" y="175221"/>
                                </a:lnTo>
                                <a:lnTo>
                                  <a:pt x="6307" y="221803"/>
                                </a:lnTo>
                                <a:lnTo>
                                  <a:pt x="24108" y="263660"/>
                                </a:lnTo>
                                <a:lnTo>
                                  <a:pt x="51719" y="299123"/>
                                </a:lnTo>
                                <a:lnTo>
                                  <a:pt x="87456" y="326521"/>
                                </a:lnTo>
                                <a:lnTo>
                                  <a:pt x="129638" y="344184"/>
                                </a:lnTo>
                                <a:lnTo>
                                  <a:pt x="176580" y="350443"/>
                                </a:lnTo>
                                <a:lnTo>
                                  <a:pt x="223523" y="344184"/>
                                </a:lnTo>
                                <a:lnTo>
                                  <a:pt x="265704" y="326521"/>
                                </a:lnTo>
                                <a:lnTo>
                                  <a:pt x="301442" y="299123"/>
                                </a:lnTo>
                                <a:lnTo>
                                  <a:pt x="329053" y="263660"/>
                                </a:lnTo>
                                <a:lnTo>
                                  <a:pt x="346853" y="221803"/>
                                </a:lnTo>
                                <a:lnTo>
                                  <a:pt x="353161" y="175221"/>
                                </a:lnTo>
                                <a:lnTo>
                                  <a:pt x="346853" y="128640"/>
                                </a:lnTo>
                                <a:lnTo>
                                  <a:pt x="329053" y="86783"/>
                                </a:lnTo>
                                <a:lnTo>
                                  <a:pt x="301442" y="51320"/>
                                </a:lnTo>
                                <a:lnTo>
                                  <a:pt x="265704" y="23922"/>
                                </a:lnTo>
                                <a:lnTo>
                                  <a:pt x="223523" y="6258"/>
                                </a:lnTo>
                                <a:lnTo>
                                  <a:pt x="176580" y="0"/>
                                </a:lnTo>
                                <a:close/>
                              </a:path>
                            </a:pathLst>
                          </a:custGeom>
                          <a:solidFill>
                            <a:srgbClr val="77FF77"/>
                          </a:solidFill>
                        </wps:spPr>
                        <wps:bodyPr wrap="square" lIns="0" tIns="0" rIns="0" bIns="0" rtlCol="0">
                          <a:prstTxWarp prst="textNoShape">
                            <a:avLst/>
                          </a:prstTxWarp>
                          <a:noAutofit/>
                        </wps:bodyPr>
                      </wps:wsp>
                      <wps:wsp>
                        <wps:cNvPr id="37" name="Graphic 37"/>
                        <wps:cNvSpPr/>
                        <wps:spPr>
                          <a:xfrm>
                            <a:off x="781418" y="613633"/>
                            <a:ext cx="26034" cy="26034"/>
                          </a:xfrm>
                          <a:custGeom>
                            <a:avLst/>
                            <a:gdLst/>
                            <a:ahLst/>
                            <a:cxnLst/>
                            <a:rect l="l" t="t" r="r" b="b"/>
                            <a:pathLst>
                              <a:path w="26034" h="26034">
                                <a:moveTo>
                                  <a:pt x="25755" y="0"/>
                                </a:moveTo>
                                <a:lnTo>
                                  <a:pt x="12877" y="4787"/>
                                </a:lnTo>
                                <a:lnTo>
                                  <a:pt x="0" y="0"/>
                                </a:lnTo>
                                <a:lnTo>
                                  <a:pt x="4825" y="12776"/>
                                </a:lnTo>
                                <a:lnTo>
                                  <a:pt x="0" y="25552"/>
                                </a:lnTo>
                                <a:lnTo>
                                  <a:pt x="12877" y="20764"/>
                                </a:lnTo>
                                <a:lnTo>
                                  <a:pt x="25755" y="25552"/>
                                </a:lnTo>
                                <a:lnTo>
                                  <a:pt x="20929" y="12776"/>
                                </a:lnTo>
                                <a:lnTo>
                                  <a:pt x="25755" y="0"/>
                                </a:lnTo>
                                <a:close/>
                              </a:path>
                            </a:pathLst>
                          </a:custGeom>
                          <a:solidFill>
                            <a:srgbClr val="023334"/>
                          </a:solidFill>
                        </wps:spPr>
                        <wps:bodyPr wrap="square" lIns="0" tIns="0" rIns="0" bIns="0" rtlCol="0">
                          <a:prstTxWarp prst="textNoShape">
                            <a:avLst/>
                          </a:prstTxWarp>
                          <a:noAutofit/>
                        </wps:bodyPr>
                      </wps:wsp>
                      <wps:wsp>
                        <wps:cNvPr id="38" name="Graphic 38"/>
                        <wps:cNvSpPr/>
                        <wps:spPr>
                          <a:xfrm>
                            <a:off x="473856" y="664073"/>
                            <a:ext cx="292735" cy="290195"/>
                          </a:xfrm>
                          <a:custGeom>
                            <a:avLst/>
                            <a:gdLst/>
                            <a:ahLst/>
                            <a:cxnLst/>
                            <a:rect l="l" t="t" r="r" b="b"/>
                            <a:pathLst>
                              <a:path w="292735" h="290195">
                                <a:moveTo>
                                  <a:pt x="52572" y="237904"/>
                                </a:moveTo>
                                <a:lnTo>
                                  <a:pt x="41586" y="248801"/>
                                </a:lnTo>
                                <a:lnTo>
                                  <a:pt x="79975" y="276312"/>
                                </a:lnTo>
                                <a:lnTo>
                                  <a:pt x="123530" y="290068"/>
                                </a:lnTo>
                                <a:lnTo>
                                  <a:pt x="168808" y="290068"/>
                                </a:lnTo>
                                <a:lnTo>
                                  <a:pt x="212361" y="276312"/>
                                </a:lnTo>
                                <a:lnTo>
                                  <a:pt x="214406" y="274846"/>
                                </a:lnTo>
                                <a:lnTo>
                                  <a:pt x="125911" y="274846"/>
                                </a:lnTo>
                                <a:lnTo>
                                  <a:pt x="86931" y="262532"/>
                                </a:lnTo>
                                <a:lnTo>
                                  <a:pt x="52572" y="237904"/>
                                </a:lnTo>
                                <a:close/>
                              </a:path>
                              <a:path w="292735" h="290195">
                                <a:moveTo>
                                  <a:pt x="239770" y="237904"/>
                                </a:moveTo>
                                <a:lnTo>
                                  <a:pt x="205411" y="262532"/>
                                </a:lnTo>
                                <a:lnTo>
                                  <a:pt x="166431" y="274846"/>
                                </a:lnTo>
                                <a:lnTo>
                                  <a:pt x="214406" y="274846"/>
                                </a:lnTo>
                                <a:lnTo>
                                  <a:pt x="250743" y="248801"/>
                                </a:lnTo>
                                <a:lnTo>
                                  <a:pt x="239770" y="237904"/>
                                </a:lnTo>
                                <a:close/>
                              </a:path>
                              <a:path w="292735" h="290195">
                                <a:moveTo>
                                  <a:pt x="41586" y="41257"/>
                                </a:moveTo>
                                <a:lnTo>
                                  <a:pt x="13862" y="79350"/>
                                </a:lnTo>
                                <a:lnTo>
                                  <a:pt x="0" y="122570"/>
                                </a:lnTo>
                                <a:lnTo>
                                  <a:pt x="0" y="167497"/>
                                </a:lnTo>
                                <a:lnTo>
                                  <a:pt x="13862" y="210714"/>
                                </a:lnTo>
                                <a:lnTo>
                                  <a:pt x="41586" y="248801"/>
                                </a:lnTo>
                                <a:lnTo>
                                  <a:pt x="52572" y="237904"/>
                                </a:lnTo>
                                <a:lnTo>
                                  <a:pt x="27755" y="203818"/>
                                </a:lnTo>
                                <a:lnTo>
                                  <a:pt x="15347" y="165139"/>
                                </a:lnTo>
                                <a:lnTo>
                                  <a:pt x="15347" y="124928"/>
                                </a:lnTo>
                                <a:lnTo>
                                  <a:pt x="27755" y="86246"/>
                                </a:lnTo>
                                <a:lnTo>
                                  <a:pt x="52572" y="52154"/>
                                </a:lnTo>
                                <a:lnTo>
                                  <a:pt x="41586" y="41257"/>
                                </a:lnTo>
                                <a:close/>
                              </a:path>
                              <a:path w="292735" h="290195">
                                <a:moveTo>
                                  <a:pt x="250743" y="41257"/>
                                </a:moveTo>
                                <a:lnTo>
                                  <a:pt x="239770" y="52154"/>
                                </a:lnTo>
                                <a:lnTo>
                                  <a:pt x="264587" y="86246"/>
                                </a:lnTo>
                                <a:lnTo>
                                  <a:pt x="276995" y="124928"/>
                                </a:lnTo>
                                <a:lnTo>
                                  <a:pt x="276995" y="165139"/>
                                </a:lnTo>
                                <a:lnTo>
                                  <a:pt x="264587" y="203818"/>
                                </a:lnTo>
                                <a:lnTo>
                                  <a:pt x="239770" y="237904"/>
                                </a:lnTo>
                                <a:lnTo>
                                  <a:pt x="250743" y="248801"/>
                                </a:lnTo>
                                <a:lnTo>
                                  <a:pt x="278467" y="210714"/>
                                </a:lnTo>
                                <a:lnTo>
                                  <a:pt x="292330" y="167497"/>
                                </a:lnTo>
                                <a:lnTo>
                                  <a:pt x="292330" y="122570"/>
                                </a:lnTo>
                                <a:lnTo>
                                  <a:pt x="278467" y="79350"/>
                                </a:lnTo>
                                <a:lnTo>
                                  <a:pt x="250743" y="41257"/>
                                </a:lnTo>
                                <a:close/>
                              </a:path>
                              <a:path w="292735" h="290195">
                                <a:moveTo>
                                  <a:pt x="168808" y="0"/>
                                </a:moveTo>
                                <a:lnTo>
                                  <a:pt x="123530" y="0"/>
                                </a:lnTo>
                                <a:lnTo>
                                  <a:pt x="79975" y="13752"/>
                                </a:lnTo>
                                <a:lnTo>
                                  <a:pt x="41586" y="41257"/>
                                </a:lnTo>
                                <a:lnTo>
                                  <a:pt x="52572" y="52154"/>
                                </a:lnTo>
                                <a:lnTo>
                                  <a:pt x="86931" y="27532"/>
                                </a:lnTo>
                                <a:lnTo>
                                  <a:pt x="125911" y="15221"/>
                                </a:lnTo>
                                <a:lnTo>
                                  <a:pt x="214411" y="15221"/>
                                </a:lnTo>
                                <a:lnTo>
                                  <a:pt x="212361" y="13752"/>
                                </a:lnTo>
                                <a:lnTo>
                                  <a:pt x="168808" y="0"/>
                                </a:lnTo>
                                <a:close/>
                              </a:path>
                              <a:path w="292735" h="290195">
                                <a:moveTo>
                                  <a:pt x="214411" y="15221"/>
                                </a:moveTo>
                                <a:lnTo>
                                  <a:pt x="166431" y="15221"/>
                                </a:lnTo>
                                <a:lnTo>
                                  <a:pt x="205411" y="27532"/>
                                </a:lnTo>
                                <a:lnTo>
                                  <a:pt x="239770" y="52154"/>
                                </a:lnTo>
                                <a:lnTo>
                                  <a:pt x="250743" y="41257"/>
                                </a:lnTo>
                                <a:lnTo>
                                  <a:pt x="214411" y="15221"/>
                                </a:lnTo>
                                <a:close/>
                              </a:path>
                            </a:pathLst>
                          </a:custGeom>
                          <a:solidFill>
                            <a:srgbClr val="169755"/>
                          </a:solidFill>
                        </wps:spPr>
                        <wps:bodyPr wrap="square" lIns="0" tIns="0" rIns="0" bIns="0" rtlCol="0">
                          <a:prstTxWarp prst="textNoShape">
                            <a:avLst/>
                          </a:prstTxWarp>
                          <a:noAutofit/>
                        </wps:bodyPr>
                      </wps:wsp>
                      <wps:wsp>
                        <wps:cNvPr id="39" name="Graphic 39"/>
                        <wps:cNvSpPr/>
                        <wps:spPr>
                          <a:xfrm>
                            <a:off x="589193" y="754313"/>
                            <a:ext cx="63500" cy="120014"/>
                          </a:xfrm>
                          <a:custGeom>
                            <a:avLst/>
                            <a:gdLst/>
                            <a:ahLst/>
                            <a:cxnLst/>
                            <a:rect l="l" t="t" r="r" b="b"/>
                            <a:pathLst>
                              <a:path w="63500" h="120014">
                                <a:moveTo>
                                  <a:pt x="63461" y="31483"/>
                                </a:moveTo>
                                <a:lnTo>
                                  <a:pt x="60947" y="19265"/>
                                </a:lnTo>
                                <a:lnTo>
                                  <a:pt x="54127" y="9258"/>
                                </a:lnTo>
                                <a:lnTo>
                                  <a:pt x="44043" y="2489"/>
                                </a:lnTo>
                                <a:lnTo>
                                  <a:pt x="31737" y="0"/>
                                </a:lnTo>
                                <a:lnTo>
                                  <a:pt x="19418" y="2489"/>
                                </a:lnTo>
                                <a:lnTo>
                                  <a:pt x="9321" y="9258"/>
                                </a:lnTo>
                                <a:lnTo>
                                  <a:pt x="2501" y="19265"/>
                                </a:lnTo>
                                <a:lnTo>
                                  <a:pt x="0" y="31483"/>
                                </a:lnTo>
                                <a:lnTo>
                                  <a:pt x="2501" y="43700"/>
                                </a:lnTo>
                                <a:lnTo>
                                  <a:pt x="9321" y="53721"/>
                                </a:lnTo>
                                <a:lnTo>
                                  <a:pt x="19418" y="60490"/>
                                </a:lnTo>
                                <a:lnTo>
                                  <a:pt x="19735" y="60566"/>
                                </a:lnTo>
                                <a:lnTo>
                                  <a:pt x="901" y="119430"/>
                                </a:lnTo>
                                <a:lnTo>
                                  <a:pt x="31953" y="119430"/>
                                </a:lnTo>
                                <a:lnTo>
                                  <a:pt x="63004" y="119430"/>
                                </a:lnTo>
                                <a:lnTo>
                                  <a:pt x="43764" y="60553"/>
                                </a:lnTo>
                                <a:lnTo>
                                  <a:pt x="44043" y="60490"/>
                                </a:lnTo>
                                <a:lnTo>
                                  <a:pt x="54127" y="53721"/>
                                </a:lnTo>
                                <a:lnTo>
                                  <a:pt x="60947" y="43700"/>
                                </a:lnTo>
                                <a:lnTo>
                                  <a:pt x="63461" y="31483"/>
                                </a:lnTo>
                                <a:close/>
                              </a:path>
                            </a:pathLst>
                          </a:custGeom>
                          <a:solidFill>
                            <a:srgbClr val="006644"/>
                          </a:solidFill>
                        </wps:spPr>
                        <wps:bodyPr wrap="square" lIns="0" tIns="0" rIns="0" bIns="0" rtlCol="0">
                          <a:prstTxWarp prst="textNoShape">
                            <a:avLst/>
                          </a:prstTxWarp>
                          <a:noAutofit/>
                        </wps:bodyPr>
                      </wps:wsp>
                      <wps:wsp>
                        <wps:cNvPr id="40" name="Graphic 40"/>
                        <wps:cNvSpPr/>
                        <wps:spPr>
                          <a:xfrm>
                            <a:off x="798901" y="540588"/>
                            <a:ext cx="45085" cy="45085"/>
                          </a:xfrm>
                          <a:custGeom>
                            <a:avLst/>
                            <a:gdLst/>
                            <a:ahLst/>
                            <a:cxnLst/>
                            <a:rect l="l" t="t" r="r" b="b"/>
                            <a:pathLst>
                              <a:path w="45085" h="45085">
                                <a:moveTo>
                                  <a:pt x="22415" y="0"/>
                                </a:moveTo>
                                <a:lnTo>
                                  <a:pt x="15405" y="15303"/>
                                </a:lnTo>
                                <a:lnTo>
                                  <a:pt x="0" y="22250"/>
                                </a:lnTo>
                                <a:lnTo>
                                  <a:pt x="15405" y="29209"/>
                                </a:lnTo>
                                <a:lnTo>
                                  <a:pt x="22415" y="44513"/>
                                </a:lnTo>
                                <a:lnTo>
                                  <a:pt x="29425" y="29209"/>
                                </a:lnTo>
                                <a:lnTo>
                                  <a:pt x="44843" y="22250"/>
                                </a:lnTo>
                                <a:lnTo>
                                  <a:pt x="29425" y="15303"/>
                                </a:lnTo>
                                <a:lnTo>
                                  <a:pt x="22415" y="0"/>
                                </a:lnTo>
                                <a:close/>
                              </a:path>
                            </a:pathLst>
                          </a:custGeom>
                          <a:solidFill>
                            <a:srgbClr val="023334"/>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14" cstate="print"/>
                          <a:stretch>
                            <a:fillRect/>
                          </a:stretch>
                        </pic:blipFill>
                        <pic:spPr>
                          <a:xfrm>
                            <a:off x="236556" y="687929"/>
                            <a:ext cx="174699" cy="124659"/>
                          </a:xfrm>
                          <a:prstGeom prst="rect">
                            <a:avLst/>
                          </a:prstGeom>
                        </pic:spPr>
                      </pic:pic>
                      <wps:wsp>
                        <wps:cNvPr id="42" name="Textbox 42"/>
                        <wps:cNvSpPr txBox="1"/>
                        <wps:spPr>
                          <a:xfrm>
                            <a:off x="0" y="0"/>
                            <a:ext cx="1241425" cy="2258695"/>
                          </a:xfrm>
                          <a:prstGeom prst="rect">
                            <a:avLst/>
                          </a:prstGeom>
                        </wps:spPr>
                        <wps:txbx>
                          <w:txbxContent>
                            <w:p w14:paraId="2E5AC571" w14:textId="77777777" w:rsidR="00343C21" w:rsidRDefault="00343C21" w:rsidP="00343C21">
                              <w:pPr>
                                <w:rPr>
                                  <w:rFonts w:ascii="Verdana"/>
                                  <w:b/>
                                  <w:sz w:val="57"/>
                                </w:rPr>
                              </w:pPr>
                            </w:p>
                            <w:p w14:paraId="6B554C53" w14:textId="77777777" w:rsidR="00343C21" w:rsidRDefault="00343C21" w:rsidP="00343C21">
                              <w:pPr>
                                <w:spacing w:before="270"/>
                                <w:rPr>
                                  <w:rFonts w:ascii="Verdana"/>
                                  <w:b/>
                                  <w:sz w:val="57"/>
                                </w:rPr>
                              </w:pPr>
                            </w:p>
                            <w:p w14:paraId="425E08E8" w14:textId="77777777" w:rsidR="00343C21" w:rsidRDefault="00343C21" w:rsidP="00343C21">
                              <w:pPr>
                                <w:ind w:left="70" w:right="68"/>
                                <w:jc w:val="center"/>
                                <w:rPr>
                                  <w:rFonts w:ascii="Verdana"/>
                                  <w:sz w:val="57"/>
                                </w:rPr>
                              </w:pPr>
                              <w:r>
                                <w:rPr>
                                  <w:rFonts w:ascii="Verdana"/>
                                  <w:color w:val="006644"/>
                                  <w:spacing w:val="-5"/>
                                  <w:w w:val="90"/>
                                  <w:sz w:val="57"/>
                                </w:rPr>
                                <w:t>57%</w:t>
                              </w:r>
                            </w:p>
                            <w:p w14:paraId="2C8896C2" w14:textId="77777777" w:rsidR="00343C21" w:rsidRDefault="00343C21" w:rsidP="00343C21">
                              <w:pPr>
                                <w:spacing w:before="38"/>
                                <w:ind w:left="47" w:right="73"/>
                                <w:jc w:val="center"/>
                                <w:rPr>
                                  <w:sz w:val="19"/>
                                </w:rPr>
                              </w:pPr>
                              <w:r>
                                <w:rPr>
                                  <w:color w:val="231F20"/>
                                  <w:spacing w:val="-6"/>
                                  <w:w w:val="110"/>
                                  <w:sz w:val="19"/>
                                </w:rPr>
                                <w:t>Excessive</w:t>
                              </w:r>
                              <w:r>
                                <w:rPr>
                                  <w:color w:val="231F20"/>
                                  <w:spacing w:val="-25"/>
                                  <w:w w:val="110"/>
                                  <w:sz w:val="19"/>
                                </w:rPr>
                                <w:t xml:space="preserve"> </w:t>
                              </w:r>
                              <w:r>
                                <w:rPr>
                                  <w:color w:val="231F20"/>
                                  <w:spacing w:val="-6"/>
                                  <w:w w:val="110"/>
                                  <w:sz w:val="19"/>
                                </w:rPr>
                                <w:t xml:space="preserve">data </w:t>
                              </w:r>
                              <w:r>
                                <w:rPr>
                                  <w:color w:val="231F20"/>
                                  <w:spacing w:val="-2"/>
                                  <w:w w:val="110"/>
                                  <w:sz w:val="19"/>
                                </w:rPr>
                                <w:t xml:space="preserve">access, </w:t>
                              </w:r>
                              <w:r>
                                <w:rPr>
                                  <w:color w:val="231F20"/>
                                  <w:spacing w:val="-4"/>
                                  <w:w w:val="110"/>
                                  <w:sz w:val="19"/>
                                </w:rPr>
                                <w:t xml:space="preserve">overprivileged </w:t>
                              </w:r>
                              <w:r>
                                <w:rPr>
                                  <w:color w:val="231F20"/>
                                  <w:spacing w:val="-2"/>
                                  <w:w w:val="110"/>
                                  <w:sz w:val="19"/>
                                </w:rPr>
                                <w:t>accounts</w:t>
                              </w:r>
                            </w:p>
                          </w:txbxContent>
                        </wps:txbx>
                        <wps:bodyPr wrap="square" lIns="0" tIns="0" rIns="0" bIns="0" rtlCol="0">
                          <a:noAutofit/>
                        </wps:bodyPr>
                      </wps:wsp>
                    </wpg:wgp>
                  </a:graphicData>
                </a:graphic>
              </wp:anchor>
            </w:drawing>
          </mc:Choice>
          <mc:Fallback>
            <w:pict>
              <v:group w14:anchorId="4D4DD4B9" id="Group 32" o:spid="_x0000_s1026" style="position:absolute;margin-left:88.7pt;margin-top:19.5pt;width:97.75pt;height:177.85pt;z-index:-251670016;mso-wrap-distance-left:0;mso-wrap-distance-right:0;mso-position-horizontal-relative:page" coordsize="12414,225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">
                <v:shape id="Graphic 33" o:spid="_x0000_s1027" style="position:absolute;width:12414;height:22586;visibility:visible;mso-wrap-style:square;v-text-anchor:top" coordsize="1241425,2258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" path="m1136637,l104406,,63865,8237,30667,30667,8237,63865,,104406,,2154110r8237,40542l30667,2227849r33198,22430l104406,2258517r1032231,l1177178,2250279r33198,-22430l1232806,2194652r8238,-40542l1241044,104406r-8238,-40541l1210376,30667,1177178,8237,1136637,xe" fillcolor="#f6f6f6" stroked="f">
                  <v:path arrowok="t"/>
                </v:shape>
                <v:shape id="Graphic 34" o:spid="_x0000_s1028" style="position:absolute;left:5099;top:4261;width:2267;height:4597;visibility:visible;mso-wrap-style:square;v-text-anchor:top" coordsize="226695,45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" path="m113182,l69180,8843,33197,32940,8912,68644,,112306,,347103r8912,43669l33197,426480r35983,24099l113182,459422r34065,-5208l177163,439662r24160,-22283l218122,388975r-23139,l180740,409131r-19057,15664l138826,434945r-25644,3611l77365,431363,48086,411759,28330,382706,21082,347167r,-234798l28330,76830,48086,47777,77365,28173r35817,-7257l149004,28109r29278,19604l198035,76766r7247,35540l205282,136639r21082,l226364,112306,217454,68644,193171,32940,157190,8843,113182,xe" fillcolor="#3c6" stroked="f">
                  <v:path arrowok="t"/>
                </v:shape>
                <v:shape id="Graphic 35" o:spid="_x0000_s1029" style="position:absolute;left:5098;top:6313;width:2267;height:2547;visibility:visible;mso-wrap-style:square;v-text-anchor:top" coordsize="226695,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" path="m21132,l,,,141846r8912,43674l33197,221227r35983,24096l113182,254165r44008,-8842l193171,221227r24283,-35707l226364,141846r,-25781l205232,105092r114,10973l205346,141846r-7249,35539l178341,206438r-29279,19604l113245,233235,77421,226042,48139,206438,28381,177385,21132,141846,21132,xe" fillcolor="#064" stroked="f">
                  <v:path arrowok="t"/>
                </v:shape>
                <v:shape id="Graphic 36" o:spid="_x0000_s1030" style="position:absolute;left:4434;top:6338;width:3537;height:3505;visibility:visible;mso-wrap-style:square;v-text-anchor:top" coordsize="353695,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" path="m176580,l129638,6258,87456,23922,51719,51320,24108,86783,6307,128640,,175221r6307,46582l24108,263660r27611,35463l87456,326521r42182,17663l176580,350443r46943,-6259l265704,326521r35738,-27398l329053,263660r17800,-41857l353161,175221r-6308,-46581l329053,86783,301442,51320,265704,23922,223523,6258,176580,xe" fillcolor="#7f7" stroked="f">
                  <v:path arrowok="t"/>
                </v:shape>
                <v:shape id="Graphic 37" o:spid="_x0000_s1031" style="position:absolute;left:7814;top:6136;width:260;height:260;visibility:visible;mso-wrap-style:square;v-text-anchor:top" coordsize="26034,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" path="m25755,l12877,4787,,,4825,12776,,25552,12877,20764r12878,4788l20929,12776,25755,xe" fillcolor="#023334" stroked="f">
                  <v:path arrowok="t"/>
                </v:shape>
                <v:shape id="Graphic 38" o:spid="_x0000_s1032" style="position:absolute;left:4738;top:6640;width:2927;height:2902;visibility:visible;mso-wrap-style:square;v-text-anchor:top" coordsize="292735,29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" path="m52572,237904l41586,248801r38389,27511l123530,290068r45278,l212361,276312r2045,-1466l125911,274846,86931,262532,52572,237904xem239770,237904r-34359,24628l166431,274846r47975,l250743,248801,239770,237904xem41586,41257l13862,79350,,122570r,44927l13862,210714r27724,38087l52572,237904,27755,203818,15347,165139r,-40211l27755,86246,52572,52154,41586,41257xem250743,41257l239770,52154r24817,34092l276995,124928r,40211l264587,203818r-24817,34086l250743,248801r27724,-38087l292330,167497r,-44927l278467,79350,250743,41257xem168808,l123530,,79975,13752,41586,41257,52572,52154,86931,27532,125911,15221r88500,l212361,13752,168808,xem214411,15221r-47980,l205411,27532r34359,24622l250743,41257,214411,15221xe" fillcolor="#169755" stroked="f">
                  <v:path arrowok="t"/>
                </v:shape>
                <v:shape id="Graphic 39" o:spid="_x0000_s1033" style="position:absolute;left:5891;top:7543;width:635;height:1200;visibility:visible;mso-wrap-style:square;v-text-anchor:top" coordsize="63500,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" path="m63461,31483l60947,19265,54127,9258,44043,2489,31737,,19418,2489,9321,9258,2501,19265,,31483,2501,43700,9321,53721r10097,6769l19735,60566,901,119430r31052,l63004,119430,43764,60553r279,-63l54127,53721,60947,43700,63461,31483xe" fillcolor="#064" stroked="f">
                  <v:path arrowok="t"/>
                </v:shape>
                <v:shape id="Graphic 40" o:spid="_x0000_s1034" style="position:absolute;left:7989;top:5405;width:450;height:451;visibility:visible;mso-wrap-style:square;v-text-anchor:top" coordsize="45085,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" path="m22415,l15405,15303,,22250r15405,6959l22415,44513,29425,29209,44843,22250,29425,15303,22415,xe" fillcolor="#023334"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1" o:spid="_x0000_s1035" type="#_x0000_t75" style="position:absolute;left:2365;top:6879;width:1747;height:1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">
                  <v:imagedata r:id="rId15" o:title=""/>
                </v:shape>
                <v:shapetype id="_x0000_t202" coordsize="21600,21600" o:spt="202" path="m,l,21600r21600,l21600,xe">
                  <v:stroke joinstyle="miter"/>
                  <v:path gradientshapeok="t" o:connecttype="rect"/>
                </v:shapetype>
                <v:shape id="Textbox 42" o:spid="_x0000_s1036" type="#_x0000_t202" style="position:absolute;width:12414;height:2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2E5AC571" w14:textId="77777777" w:rsidR="00343C21" w:rsidRDefault="00343C21" w:rsidP="00343C21">
                        <w:pPr>
                          <w:rPr>
                            <w:rFonts w:ascii="Verdana"/>
                            <w:b/>
                            <w:sz w:val="57"/>
                          </w:rPr>
                        </w:pPr>
                      </w:p>
                      <w:p w14:paraId="6B554C53" w14:textId="77777777" w:rsidR="00343C21" w:rsidRDefault="00343C21" w:rsidP="00343C21">
                        <w:pPr>
                          <w:spacing w:before="270"/>
                          <w:rPr>
                            <w:rFonts w:ascii="Verdana"/>
                            <w:b/>
                            <w:sz w:val="57"/>
                          </w:rPr>
                        </w:pPr>
                      </w:p>
                      <w:p w14:paraId="425E08E8" w14:textId="77777777" w:rsidR="00343C21" w:rsidRDefault="00343C21" w:rsidP="00343C21">
                        <w:pPr>
                          <w:ind w:left="70" w:right="68"/>
                          <w:jc w:val="center"/>
                          <w:rPr>
                            <w:rFonts w:ascii="Verdana"/>
                            <w:sz w:val="57"/>
                          </w:rPr>
                        </w:pPr>
                        <w:r>
                          <w:rPr>
                            <w:rFonts w:ascii="Verdana"/>
                            <w:color w:val="006644"/>
                            <w:spacing w:val="-5"/>
                            <w:w w:val="90"/>
                            <w:sz w:val="57"/>
                          </w:rPr>
                          <w:t>57%</w:t>
                        </w:r>
                      </w:p>
                      <w:p w14:paraId="2C8896C2" w14:textId="77777777" w:rsidR="00343C21" w:rsidRDefault="00343C21" w:rsidP="00343C21">
                        <w:pPr>
                          <w:spacing w:before="38"/>
                          <w:ind w:left="47" w:right="73"/>
                          <w:jc w:val="center"/>
                          <w:rPr>
                            <w:sz w:val="19"/>
                          </w:rPr>
                        </w:pPr>
                        <w:r>
                          <w:rPr>
                            <w:color w:val="231F20"/>
                            <w:spacing w:val="-6"/>
                            <w:w w:val="110"/>
                            <w:sz w:val="19"/>
                          </w:rPr>
                          <w:t>Excessive</w:t>
                        </w:r>
                        <w:r>
                          <w:rPr>
                            <w:color w:val="231F20"/>
                            <w:spacing w:val="-25"/>
                            <w:w w:val="110"/>
                            <w:sz w:val="19"/>
                          </w:rPr>
                          <w:t xml:space="preserve"> </w:t>
                        </w:r>
                        <w:r>
                          <w:rPr>
                            <w:color w:val="231F20"/>
                            <w:spacing w:val="-6"/>
                            <w:w w:val="110"/>
                            <w:sz w:val="19"/>
                          </w:rPr>
                          <w:t xml:space="preserve">data </w:t>
                        </w:r>
                        <w:r>
                          <w:rPr>
                            <w:color w:val="231F20"/>
                            <w:spacing w:val="-2"/>
                            <w:w w:val="110"/>
                            <w:sz w:val="19"/>
                          </w:rPr>
                          <w:t xml:space="preserve">access, </w:t>
                        </w:r>
                        <w:r>
                          <w:rPr>
                            <w:color w:val="231F20"/>
                            <w:spacing w:val="-4"/>
                            <w:w w:val="110"/>
                            <w:sz w:val="19"/>
                          </w:rPr>
                          <w:t xml:space="preserve">overprivileged </w:t>
                        </w:r>
                        <w:r>
                          <w:rPr>
                            <w:color w:val="231F20"/>
                            <w:spacing w:val="-2"/>
                            <w:w w:val="110"/>
                            <w:sz w:val="19"/>
                          </w:rPr>
                          <w:t>accounts</w:t>
                        </w:r>
                      </w:p>
                    </w:txbxContent>
                  </v:textbox>
                </v:shape>
                <w10:wrap type="topAndBottom" anchorx="page"/>
              </v:group>
            </w:pict>
          </mc:Fallback>
        </mc:AlternateContent>
      </w:r>
      <w:r>
        <w:rPr>
          <w:rFonts w:ascii="Verdana"/>
          <w:b/>
          <w:noProof/>
        </w:rPr>
        <mc:AlternateContent>
          <mc:Choice Requires="wpg">
            <w:drawing>
              <wp:anchor distT="0" distB="0" distL="0" distR="0" simplePos="0" relativeHeight="251648512" behindDoc="1" locked="0" layoutInCell="1" allowOverlap="1" wp14:anchorId="51C79E55" wp14:editId="72120BC7">
                <wp:simplePos x="0" y="0"/>
                <wp:positionH relativeFrom="page">
                  <wp:posOffset>2535001</wp:posOffset>
                </wp:positionH>
                <wp:positionV relativeFrom="paragraph">
                  <wp:posOffset>540812</wp:posOffset>
                </wp:positionV>
                <wp:extent cx="1241425" cy="1965325"/>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1425" cy="1965325"/>
                          <a:chOff x="0" y="0"/>
                          <a:chExt cx="1241425" cy="1965325"/>
                        </a:xfrm>
                      </wpg:grpSpPr>
                      <wps:wsp>
                        <wps:cNvPr id="44" name="Graphic 44"/>
                        <wps:cNvSpPr/>
                        <wps:spPr>
                          <a:xfrm>
                            <a:off x="0" y="0"/>
                            <a:ext cx="1241425" cy="1965325"/>
                          </a:xfrm>
                          <a:custGeom>
                            <a:avLst/>
                            <a:gdLst/>
                            <a:ahLst/>
                            <a:cxnLst/>
                            <a:rect l="l" t="t" r="r" b="b"/>
                            <a:pathLst>
                              <a:path w="1241425" h="1965325">
                                <a:moveTo>
                                  <a:pt x="1136637" y="0"/>
                                </a:moveTo>
                                <a:lnTo>
                                  <a:pt x="104406" y="0"/>
                                </a:lnTo>
                                <a:lnTo>
                                  <a:pt x="63865" y="8239"/>
                                </a:lnTo>
                                <a:lnTo>
                                  <a:pt x="30667" y="30673"/>
                                </a:lnTo>
                                <a:lnTo>
                                  <a:pt x="8237" y="63875"/>
                                </a:lnTo>
                                <a:lnTo>
                                  <a:pt x="0" y="104419"/>
                                </a:lnTo>
                                <a:lnTo>
                                  <a:pt x="0" y="1860854"/>
                                </a:lnTo>
                                <a:lnTo>
                                  <a:pt x="8237" y="1901396"/>
                                </a:lnTo>
                                <a:lnTo>
                                  <a:pt x="30667" y="1934594"/>
                                </a:lnTo>
                                <a:lnTo>
                                  <a:pt x="63865" y="1957023"/>
                                </a:lnTo>
                                <a:lnTo>
                                  <a:pt x="104406" y="1965261"/>
                                </a:lnTo>
                                <a:lnTo>
                                  <a:pt x="1136637" y="1965261"/>
                                </a:lnTo>
                                <a:lnTo>
                                  <a:pt x="1177178" y="1957023"/>
                                </a:lnTo>
                                <a:lnTo>
                                  <a:pt x="1210376" y="1934594"/>
                                </a:lnTo>
                                <a:lnTo>
                                  <a:pt x="1232806" y="1901396"/>
                                </a:lnTo>
                                <a:lnTo>
                                  <a:pt x="1241044" y="1860854"/>
                                </a:lnTo>
                                <a:lnTo>
                                  <a:pt x="1241044" y="104419"/>
                                </a:lnTo>
                                <a:lnTo>
                                  <a:pt x="1232806" y="63875"/>
                                </a:lnTo>
                                <a:lnTo>
                                  <a:pt x="1210376" y="30673"/>
                                </a:lnTo>
                                <a:lnTo>
                                  <a:pt x="1177178" y="8239"/>
                                </a:lnTo>
                                <a:lnTo>
                                  <a:pt x="1136637" y="0"/>
                                </a:lnTo>
                                <a:close/>
                              </a:path>
                            </a:pathLst>
                          </a:custGeom>
                          <a:solidFill>
                            <a:srgbClr val="F6F6F6"/>
                          </a:solidFill>
                        </wps:spPr>
                        <wps:bodyPr wrap="square" lIns="0" tIns="0" rIns="0" bIns="0" rtlCol="0">
                          <a:prstTxWarp prst="textNoShape">
                            <a:avLst/>
                          </a:prstTxWarp>
                          <a:noAutofit/>
                        </wps:bodyPr>
                      </wps:wsp>
                      <wps:wsp>
                        <wps:cNvPr id="45" name="Graphic 45"/>
                        <wps:cNvSpPr/>
                        <wps:spPr>
                          <a:xfrm>
                            <a:off x="383846" y="353418"/>
                            <a:ext cx="367665" cy="350520"/>
                          </a:xfrm>
                          <a:custGeom>
                            <a:avLst/>
                            <a:gdLst/>
                            <a:ahLst/>
                            <a:cxnLst/>
                            <a:rect l="l" t="t" r="r" b="b"/>
                            <a:pathLst>
                              <a:path w="367665" h="350520">
                                <a:moveTo>
                                  <a:pt x="327559" y="288175"/>
                                </a:moveTo>
                                <a:lnTo>
                                  <a:pt x="284746" y="288175"/>
                                </a:lnTo>
                                <a:lnTo>
                                  <a:pt x="346760" y="350011"/>
                                </a:lnTo>
                                <a:lnTo>
                                  <a:pt x="367639" y="328256"/>
                                </a:lnTo>
                                <a:lnTo>
                                  <a:pt x="327559" y="288175"/>
                                </a:lnTo>
                                <a:close/>
                              </a:path>
                              <a:path w="367665" h="350520">
                                <a:moveTo>
                                  <a:pt x="39395" y="0"/>
                                </a:moveTo>
                                <a:lnTo>
                                  <a:pt x="18503" y="21755"/>
                                </a:lnTo>
                                <a:lnTo>
                                  <a:pt x="69240" y="72491"/>
                                </a:lnTo>
                                <a:lnTo>
                                  <a:pt x="47486" y="91844"/>
                                </a:lnTo>
                                <a:lnTo>
                                  <a:pt x="28509" y="113890"/>
                                </a:lnTo>
                                <a:lnTo>
                                  <a:pt x="12588" y="138331"/>
                                </a:lnTo>
                                <a:lnTo>
                                  <a:pt x="0" y="164871"/>
                                </a:lnTo>
                                <a:lnTo>
                                  <a:pt x="24588" y="210519"/>
                                </a:lnTo>
                                <a:lnTo>
                                  <a:pt x="58858" y="248858"/>
                                </a:lnTo>
                                <a:lnTo>
                                  <a:pt x="101200" y="278258"/>
                                </a:lnTo>
                                <a:lnTo>
                                  <a:pt x="150003" y="297093"/>
                                </a:lnTo>
                                <a:lnTo>
                                  <a:pt x="203657" y="303733"/>
                                </a:lnTo>
                                <a:lnTo>
                                  <a:pt x="224916" y="302709"/>
                                </a:lnTo>
                                <a:lnTo>
                                  <a:pt x="245587" y="299707"/>
                                </a:lnTo>
                                <a:lnTo>
                                  <a:pt x="265566" y="294828"/>
                                </a:lnTo>
                                <a:lnTo>
                                  <a:pt x="284746" y="288175"/>
                                </a:lnTo>
                                <a:lnTo>
                                  <a:pt x="327559" y="288175"/>
                                </a:lnTo>
                                <a:lnTo>
                                  <a:pt x="296839" y="257454"/>
                                </a:lnTo>
                                <a:lnTo>
                                  <a:pt x="203657" y="257454"/>
                                </a:lnTo>
                                <a:lnTo>
                                  <a:pt x="167633" y="250173"/>
                                </a:lnTo>
                                <a:lnTo>
                                  <a:pt x="138207" y="230322"/>
                                </a:lnTo>
                                <a:lnTo>
                                  <a:pt x="118364" y="200891"/>
                                </a:lnTo>
                                <a:lnTo>
                                  <a:pt x="111086" y="164871"/>
                                </a:lnTo>
                                <a:lnTo>
                                  <a:pt x="111759" y="154085"/>
                                </a:lnTo>
                                <a:lnTo>
                                  <a:pt x="113698" y="143678"/>
                                </a:lnTo>
                                <a:lnTo>
                                  <a:pt x="116782" y="133685"/>
                                </a:lnTo>
                                <a:lnTo>
                                  <a:pt x="120891" y="124142"/>
                                </a:lnTo>
                                <a:lnTo>
                                  <a:pt x="163533" y="124142"/>
                                </a:lnTo>
                                <a:lnTo>
                                  <a:pt x="39395" y="0"/>
                                </a:lnTo>
                                <a:close/>
                              </a:path>
                              <a:path w="367665" h="350520">
                                <a:moveTo>
                                  <a:pt x="258322" y="218935"/>
                                </a:moveTo>
                                <a:lnTo>
                                  <a:pt x="215684" y="218935"/>
                                </a:lnTo>
                                <a:lnTo>
                                  <a:pt x="244386" y="247624"/>
                                </a:lnTo>
                                <a:lnTo>
                                  <a:pt x="234843" y="251742"/>
                                </a:lnTo>
                                <a:lnTo>
                                  <a:pt x="224850" y="254835"/>
                                </a:lnTo>
                                <a:lnTo>
                                  <a:pt x="214443" y="256779"/>
                                </a:lnTo>
                                <a:lnTo>
                                  <a:pt x="203657" y="257454"/>
                                </a:lnTo>
                                <a:lnTo>
                                  <a:pt x="296839" y="257454"/>
                                </a:lnTo>
                                <a:lnTo>
                                  <a:pt x="258322" y="218935"/>
                                </a:lnTo>
                                <a:close/>
                              </a:path>
                              <a:path w="367665" h="350520">
                                <a:moveTo>
                                  <a:pt x="163533" y="124142"/>
                                </a:moveTo>
                                <a:lnTo>
                                  <a:pt x="120891" y="124142"/>
                                </a:lnTo>
                                <a:lnTo>
                                  <a:pt x="149593" y="152831"/>
                                </a:lnTo>
                                <a:lnTo>
                                  <a:pt x="148666" y="156730"/>
                                </a:lnTo>
                                <a:lnTo>
                                  <a:pt x="148107" y="160794"/>
                                </a:lnTo>
                                <a:lnTo>
                                  <a:pt x="148107" y="164871"/>
                                </a:lnTo>
                                <a:lnTo>
                                  <a:pt x="152463" y="186514"/>
                                </a:lnTo>
                                <a:lnTo>
                                  <a:pt x="164352" y="204165"/>
                                </a:lnTo>
                                <a:lnTo>
                                  <a:pt x="182006" y="216052"/>
                                </a:lnTo>
                                <a:lnTo>
                                  <a:pt x="203657" y="220408"/>
                                </a:lnTo>
                                <a:lnTo>
                                  <a:pt x="207721" y="220408"/>
                                </a:lnTo>
                                <a:lnTo>
                                  <a:pt x="211797" y="219849"/>
                                </a:lnTo>
                                <a:lnTo>
                                  <a:pt x="215684" y="218935"/>
                                </a:lnTo>
                                <a:lnTo>
                                  <a:pt x="258322" y="218935"/>
                                </a:lnTo>
                                <a:lnTo>
                                  <a:pt x="163533" y="124142"/>
                                </a:lnTo>
                                <a:close/>
                              </a:path>
                            </a:pathLst>
                          </a:custGeom>
                          <a:solidFill>
                            <a:srgbClr val="77FF77"/>
                          </a:solidFill>
                        </wps:spPr>
                        <wps:bodyPr wrap="square" lIns="0" tIns="0" rIns="0" bIns="0" rtlCol="0">
                          <a:prstTxWarp prst="textNoShape">
                            <a:avLst/>
                          </a:prstTxWarp>
                          <a:noAutofit/>
                        </wps:bodyPr>
                      </wps:wsp>
                      <wps:wsp>
                        <wps:cNvPr id="46" name="Graphic 46"/>
                        <wps:cNvSpPr/>
                        <wps:spPr>
                          <a:xfrm>
                            <a:off x="422568" y="344985"/>
                            <a:ext cx="337185" cy="337185"/>
                          </a:xfrm>
                          <a:custGeom>
                            <a:avLst/>
                            <a:gdLst/>
                            <a:ahLst/>
                            <a:cxnLst/>
                            <a:rect l="l" t="t" r="r" b="b"/>
                            <a:pathLst>
                              <a:path w="337185" h="337185">
                                <a:moveTo>
                                  <a:pt x="8534" y="0"/>
                                </a:moveTo>
                                <a:lnTo>
                                  <a:pt x="0" y="8521"/>
                                </a:lnTo>
                                <a:lnTo>
                                  <a:pt x="328256" y="336778"/>
                                </a:lnTo>
                                <a:lnTo>
                                  <a:pt x="336791" y="328244"/>
                                </a:lnTo>
                                <a:lnTo>
                                  <a:pt x="8534" y="0"/>
                                </a:lnTo>
                                <a:close/>
                              </a:path>
                            </a:pathLst>
                          </a:custGeom>
                          <a:solidFill>
                            <a:srgbClr val="006644"/>
                          </a:solidFill>
                        </wps:spPr>
                        <wps:bodyPr wrap="square" lIns="0" tIns="0" rIns="0" bIns="0" rtlCol="0">
                          <a:prstTxWarp prst="textNoShape">
                            <a:avLst/>
                          </a:prstTxWarp>
                          <a:noAutofit/>
                        </wps:bodyPr>
                      </wps:wsp>
                      <pic:pic xmlns:pic="http://schemas.openxmlformats.org/drawingml/2006/picture">
                        <pic:nvPicPr>
                          <pic:cNvPr id="47" name="Image 47"/>
                          <pic:cNvPicPr/>
                        </pic:nvPicPr>
                        <pic:blipFill>
                          <a:blip r:embed="rId16" cstate="print"/>
                          <a:stretch>
                            <a:fillRect/>
                          </a:stretch>
                        </pic:blipFill>
                        <pic:spPr>
                          <a:xfrm>
                            <a:off x="394679" y="519419"/>
                            <a:ext cx="176695" cy="129832"/>
                          </a:xfrm>
                          <a:prstGeom prst="rect">
                            <a:avLst/>
                          </a:prstGeom>
                        </pic:spPr>
                      </pic:pic>
                      <wps:wsp>
                        <wps:cNvPr id="48" name="Graphic 48"/>
                        <wps:cNvSpPr/>
                        <wps:spPr>
                          <a:xfrm>
                            <a:off x="743478" y="324253"/>
                            <a:ext cx="99060" cy="62865"/>
                          </a:xfrm>
                          <a:custGeom>
                            <a:avLst/>
                            <a:gdLst/>
                            <a:ahLst/>
                            <a:cxnLst/>
                            <a:rect l="l" t="t" r="r" b="b"/>
                            <a:pathLst>
                              <a:path w="99060" h="62865">
                                <a:moveTo>
                                  <a:pt x="25552" y="0"/>
                                </a:moveTo>
                                <a:lnTo>
                                  <a:pt x="12776" y="4826"/>
                                </a:lnTo>
                                <a:lnTo>
                                  <a:pt x="0" y="0"/>
                                </a:lnTo>
                                <a:lnTo>
                                  <a:pt x="4787" y="12877"/>
                                </a:lnTo>
                                <a:lnTo>
                                  <a:pt x="0" y="25755"/>
                                </a:lnTo>
                                <a:lnTo>
                                  <a:pt x="12776" y="20929"/>
                                </a:lnTo>
                                <a:lnTo>
                                  <a:pt x="25552" y="25755"/>
                                </a:lnTo>
                                <a:lnTo>
                                  <a:pt x="20764" y="12877"/>
                                </a:lnTo>
                                <a:lnTo>
                                  <a:pt x="25552" y="0"/>
                                </a:lnTo>
                                <a:close/>
                              </a:path>
                              <a:path w="99060" h="62865">
                                <a:moveTo>
                                  <a:pt x="98590" y="39903"/>
                                </a:moveTo>
                                <a:lnTo>
                                  <a:pt x="83286" y="32893"/>
                                </a:lnTo>
                                <a:lnTo>
                                  <a:pt x="76339" y="17487"/>
                                </a:lnTo>
                                <a:lnTo>
                                  <a:pt x="69380" y="32893"/>
                                </a:lnTo>
                                <a:lnTo>
                                  <a:pt x="54076" y="39903"/>
                                </a:lnTo>
                                <a:lnTo>
                                  <a:pt x="69380" y="46913"/>
                                </a:lnTo>
                                <a:lnTo>
                                  <a:pt x="76339" y="62331"/>
                                </a:lnTo>
                                <a:lnTo>
                                  <a:pt x="83286" y="46913"/>
                                </a:lnTo>
                                <a:lnTo>
                                  <a:pt x="98590" y="39903"/>
                                </a:lnTo>
                                <a:close/>
                              </a:path>
                            </a:pathLst>
                          </a:custGeom>
                          <a:solidFill>
                            <a:srgbClr val="023334"/>
                          </a:solidFill>
                        </wps:spPr>
                        <wps:bodyPr wrap="square" lIns="0" tIns="0" rIns="0" bIns="0" rtlCol="0">
                          <a:prstTxWarp prst="textNoShape">
                            <a:avLst/>
                          </a:prstTxWarp>
                          <a:noAutofit/>
                        </wps:bodyPr>
                      </wps:wsp>
                      <wps:wsp>
                        <wps:cNvPr id="49" name="Graphic 49"/>
                        <wps:cNvSpPr/>
                        <wps:spPr>
                          <a:xfrm>
                            <a:off x="513627" y="379439"/>
                            <a:ext cx="277495" cy="227329"/>
                          </a:xfrm>
                          <a:custGeom>
                            <a:avLst/>
                            <a:gdLst/>
                            <a:ahLst/>
                            <a:cxnLst/>
                            <a:rect l="l" t="t" r="r" b="b"/>
                            <a:pathLst>
                              <a:path w="277495" h="227329">
                                <a:moveTo>
                                  <a:pt x="73685" y="0"/>
                                </a:moveTo>
                                <a:lnTo>
                                  <a:pt x="54465" y="854"/>
                                </a:lnTo>
                                <a:lnTo>
                                  <a:pt x="35733" y="3357"/>
                                </a:lnTo>
                                <a:lnTo>
                                  <a:pt x="17555" y="7420"/>
                                </a:lnTo>
                                <a:lnTo>
                                  <a:pt x="0" y="12954"/>
                                </a:lnTo>
                                <a:lnTo>
                                  <a:pt x="39979" y="52946"/>
                                </a:lnTo>
                                <a:lnTo>
                                  <a:pt x="48040" y="50109"/>
                                </a:lnTo>
                                <a:lnTo>
                                  <a:pt x="56375" y="48017"/>
                                </a:lnTo>
                                <a:lnTo>
                                  <a:pt x="64986" y="46722"/>
                                </a:lnTo>
                                <a:lnTo>
                                  <a:pt x="73875" y="46278"/>
                                </a:lnTo>
                                <a:lnTo>
                                  <a:pt x="109892" y="53558"/>
                                </a:lnTo>
                                <a:lnTo>
                                  <a:pt x="139314" y="73404"/>
                                </a:lnTo>
                                <a:lnTo>
                                  <a:pt x="159156" y="102830"/>
                                </a:lnTo>
                                <a:lnTo>
                                  <a:pt x="166433" y="138849"/>
                                </a:lnTo>
                                <a:lnTo>
                                  <a:pt x="165991" y="147738"/>
                                </a:lnTo>
                                <a:lnTo>
                                  <a:pt x="164701" y="156348"/>
                                </a:lnTo>
                                <a:lnTo>
                                  <a:pt x="162613" y="164679"/>
                                </a:lnTo>
                                <a:lnTo>
                                  <a:pt x="159778" y="172732"/>
                                </a:lnTo>
                                <a:lnTo>
                                  <a:pt x="213842" y="226796"/>
                                </a:lnTo>
                                <a:lnTo>
                                  <a:pt x="233656" y="208055"/>
                                </a:lnTo>
                                <a:lnTo>
                                  <a:pt x="251007" y="186990"/>
                                </a:lnTo>
                                <a:lnTo>
                                  <a:pt x="265650" y="163840"/>
                                </a:lnTo>
                                <a:lnTo>
                                  <a:pt x="277342" y="138849"/>
                                </a:lnTo>
                                <a:lnTo>
                                  <a:pt x="252749" y="93197"/>
                                </a:lnTo>
                                <a:lnTo>
                                  <a:pt x="218478" y="54861"/>
                                </a:lnTo>
                                <a:lnTo>
                                  <a:pt x="176138" y="25466"/>
                                </a:lnTo>
                                <a:lnTo>
                                  <a:pt x="127337" y="6637"/>
                                </a:lnTo>
                                <a:lnTo>
                                  <a:pt x="73685" y="0"/>
                                </a:lnTo>
                                <a:close/>
                              </a:path>
                            </a:pathLst>
                          </a:custGeom>
                          <a:solidFill>
                            <a:srgbClr val="33CC66"/>
                          </a:solidFill>
                        </wps:spPr>
                        <wps:bodyPr wrap="square" lIns="0" tIns="0" rIns="0" bIns="0" rtlCol="0">
                          <a:prstTxWarp prst="textNoShape">
                            <a:avLst/>
                          </a:prstTxWarp>
                          <a:noAutofit/>
                        </wps:bodyPr>
                      </wps:wsp>
                      <wps:wsp>
                        <wps:cNvPr id="50" name="Graphic 50"/>
                        <wps:cNvSpPr/>
                        <wps:spPr>
                          <a:xfrm>
                            <a:off x="584535" y="462941"/>
                            <a:ext cx="59055" cy="59055"/>
                          </a:xfrm>
                          <a:custGeom>
                            <a:avLst/>
                            <a:gdLst/>
                            <a:ahLst/>
                            <a:cxnLst/>
                            <a:rect l="l" t="t" r="r" b="b"/>
                            <a:pathLst>
                              <a:path w="59055" h="59055">
                                <a:moveTo>
                                  <a:pt x="3149" y="0"/>
                                </a:moveTo>
                                <a:lnTo>
                                  <a:pt x="0" y="177"/>
                                </a:lnTo>
                                <a:lnTo>
                                  <a:pt x="58318" y="58496"/>
                                </a:lnTo>
                                <a:lnTo>
                                  <a:pt x="58686" y="55537"/>
                                </a:lnTo>
                                <a:lnTo>
                                  <a:pt x="54330" y="33893"/>
                                </a:lnTo>
                                <a:lnTo>
                                  <a:pt x="42443" y="16243"/>
                                </a:lnTo>
                                <a:lnTo>
                                  <a:pt x="24793" y="4355"/>
                                </a:lnTo>
                                <a:lnTo>
                                  <a:pt x="3149" y="0"/>
                                </a:lnTo>
                                <a:close/>
                              </a:path>
                            </a:pathLst>
                          </a:custGeom>
                          <a:solidFill>
                            <a:srgbClr val="006644"/>
                          </a:solidFill>
                        </wps:spPr>
                        <wps:bodyPr wrap="square" lIns="0" tIns="0" rIns="0" bIns="0" rtlCol="0">
                          <a:prstTxWarp prst="textNoShape">
                            <a:avLst/>
                          </a:prstTxWarp>
                          <a:noAutofit/>
                        </wps:bodyPr>
                      </wps:wsp>
                      <wps:wsp>
                        <wps:cNvPr id="51" name="Textbox 51"/>
                        <wps:cNvSpPr txBox="1"/>
                        <wps:spPr>
                          <a:xfrm>
                            <a:off x="0" y="0"/>
                            <a:ext cx="1241425" cy="1965325"/>
                          </a:xfrm>
                          <a:prstGeom prst="rect">
                            <a:avLst/>
                          </a:prstGeom>
                        </wps:spPr>
                        <wps:txbx>
                          <w:txbxContent>
                            <w:p w14:paraId="653B91F0" w14:textId="77777777" w:rsidR="00343C21" w:rsidRDefault="00343C21" w:rsidP="00343C21">
                              <w:pPr>
                                <w:spacing w:before="501"/>
                                <w:rPr>
                                  <w:rFonts w:ascii="Verdana"/>
                                  <w:b/>
                                  <w:sz w:val="57"/>
                                </w:rPr>
                              </w:pPr>
                            </w:p>
                            <w:p w14:paraId="395A9F38" w14:textId="77777777" w:rsidR="00343C21" w:rsidRDefault="00343C21" w:rsidP="00343C21">
                              <w:pPr>
                                <w:ind w:left="115" w:right="68"/>
                                <w:jc w:val="center"/>
                                <w:rPr>
                                  <w:rFonts w:ascii="Verdana"/>
                                  <w:sz w:val="57"/>
                                </w:rPr>
                              </w:pPr>
                              <w:r>
                                <w:rPr>
                                  <w:rFonts w:ascii="Verdana"/>
                                  <w:color w:val="006644"/>
                                  <w:spacing w:val="-5"/>
                                  <w:w w:val="95"/>
                                  <w:sz w:val="57"/>
                                </w:rPr>
                                <w:t>50%</w:t>
                              </w:r>
                            </w:p>
                            <w:p w14:paraId="649B0AEC" w14:textId="77777777" w:rsidR="00343C21" w:rsidRDefault="00343C21" w:rsidP="00343C21">
                              <w:pPr>
                                <w:spacing w:before="29"/>
                                <w:ind w:left="216" w:right="249" w:firstLine="1"/>
                                <w:jc w:val="center"/>
                                <w:rPr>
                                  <w:sz w:val="19"/>
                                </w:rPr>
                              </w:pPr>
                              <w:r>
                                <w:rPr>
                                  <w:color w:val="231F20"/>
                                  <w:w w:val="110"/>
                                  <w:sz w:val="19"/>
                                </w:rPr>
                                <w:t>No</w:t>
                              </w:r>
                              <w:r>
                                <w:rPr>
                                  <w:color w:val="231F20"/>
                                  <w:spacing w:val="-5"/>
                                  <w:w w:val="110"/>
                                  <w:sz w:val="19"/>
                                </w:rPr>
                                <w:t xml:space="preserve"> </w:t>
                              </w:r>
                              <w:r>
                                <w:rPr>
                                  <w:color w:val="231F20"/>
                                  <w:w w:val="110"/>
                                  <w:sz w:val="19"/>
                                </w:rPr>
                                <w:t>visibility</w:t>
                              </w:r>
                              <w:r>
                                <w:rPr>
                                  <w:color w:val="231F20"/>
                                  <w:spacing w:val="-5"/>
                                  <w:w w:val="110"/>
                                  <w:sz w:val="19"/>
                                </w:rPr>
                                <w:t xml:space="preserve"> </w:t>
                              </w:r>
                              <w:r>
                                <w:rPr>
                                  <w:color w:val="231F20"/>
                                  <w:w w:val="110"/>
                                  <w:sz w:val="19"/>
                                </w:rPr>
                                <w:t xml:space="preserve">into </w:t>
                              </w:r>
                              <w:r>
                                <w:rPr>
                                  <w:color w:val="231F20"/>
                                  <w:spacing w:val="-6"/>
                                  <w:w w:val="110"/>
                                  <w:sz w:val="19"/>
                                </w:rPr>
                                <w:t>the</w:t>
                              </w:r>
                              <w:r>
                                <w:rPr>
                                  <w:color w:val="231F20"/>
                                  <w:spacing w:val="-25"/>
                                  <w:w w:val="110"/>
                                  <w:sz w:val="19"/>
                                </w:rPr>
                                <w:t xml:space="preserve"> </w:t>
                              </w:r>
                              <w:r>
                                <w:rPr>
                                  <w:color w:val="231F20"/>
                                  <w:spacing w:val="-6"/>
                                  <w:w w:val="110"/>
                                  <w:sz w:val="19"/>
                                </w:rPr>
                                <w:t>sensitive</w:t>
                              </w:r>
                              <w:r>
                                <w:rPr>
                                  <w:color w:val="231F20"/>
                                  <w:spacing w:val="-25"/>
                                  <w:w w:val="110"/>
                                  <w:sz w:val="19"/>
                                </w:rPr>
                                <w:t xml:space="preserve"> </w:t>
                              </w:r>
                              <w:r>
                                <w:rPr>
                                  <w:color w:val="231F20"/>
                                  <w:spacing w:val="-6"/>
                                  <w:w w:val="110"/>
                                  <w:sz w:val="19"/>
                                </w:rPr>
                                <w:t xml:space="preserve">data </w:t>
                              </w:r>
                              <w:r>
                                <w:rPr>
                                  <w:color w:val="231F20"/>
                                  <w:w w:val="110"/>
                                  <w:sz w:val="19"/>
                                </w:rPr>
                                <w:t>that</w:t>
                              </w:r>
                              <w:r>
                                <w:rPr>
                                  <w:color w:val="231F20"/>
                                  <w:spacing w:val="-25"/>
                                  <w:w w:val="110"/>
                                  <w:sz w:val="19"/>
                                </w:rPr>
                                <w:t xml:space="preserve"> </w:t>
                              </w:r>
                              <w:r>
                                <w:rPr>
                                  <w:color w:val="231F20"/>
                                  <w:w w:val="110"/>
                                  <w:sz w:val="19"/>
                                </w:rPr>
                                <w:t>exists</w:t>
                              </w:r>
                              <w:r>
                                <w:rPr>
                                  <w:color w:val="231F20"/>
                                  <w:spacing w:val="-25"/>
                                  <w:w w:val="110"/>
                                  <w:sz w:val="19"/>
                                </w:rPr>
                                <w:t xml:space="preserve"> </w:t>
                              </w:r>
                              <w:r>
                                <w:rPr>
                                  <w:color w:val="231F20"/>
                                  <w:w w:val="110"/>
                                  <w:sz w:val="19"/>
                                </w:rPr>
                                <w:t>in</w:t>
                              </w:r>
                              <w:r>
                                <w:rPr>
                                  <w:color w:val="231F20"/>
                                  <w:spacing w:val="-25"/>
                                  <w:w w:val="110"/>
                                  <w:sz w:val="19"/>
                                </w:rPr>
                                <w:t xml:space="preserve"> </w:t>
                              </w:r>
                              <w:r>
                                <w:rPr>
                                  <w:color w:val="231F20"/>
                                  <w:w w:val="110"/>
                                  <w:sz w:val="19"/>
                                </w:rPr>
                                <w:t xml:space="preserve">the </w:t>
                              </w:r>
                              <w:r>
                                <w:rPr>
                                  <w:color w:val="231F20"/>
                                  <w:spacing w:val="-2"/>
                                  <w:w w:val="110"/>
                                  <w:sz w:val="19"/>
                                </w:rPr>
                                <w:t>environment</w:t>
                              </w:r>
                            </w:p>
                          </w:txbxContent>
                        </wps:txbx>
                        <wps:bodyPr wrap="square" lIns="0" tIns="0" rIns="0" bIns="0" rtlCol="0">
                          <a:noAutofit/>
                        </wps:bodyPr>
                      </wps:wsp>
                    </wpg:wgp>
                  </a:graphicData>
                </a:graphic>
              </wp:anchor>
            </w:drawing>
          </mc:Choice>
          <mc:Fallback>
            <w:pict>
              <v:group w14:anchorId="51C79E55" id="Group 43" o:spid="_x0000_s1037" style="position:absolute;margin-left:199.6pt;margin-top:42.6pt;width:97.75pt;height:154.75pt;z-index:-251667968;mso-wrap-distance-left:0;mso-wrap-distance-right:0;mso-position-horizontal-relative:page" coordsize="12414,19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">
                <v:shape id="Graphic 44" o:spid="_x0000_s1038" style="position:absolute;width:12414;height:19653;visibility:visible;mso-wrap-style:square;v-text-anchor:top" coordsize="1241425,196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" path="m1136637,l104406,,63865,8239,30667,30673,8237,63875,,104419,,1860854r8237,40542l30667,1934594r33198,22429l104406,1965261r1032231,l1177178,1957023r33198,-22429l1232806,1901396r8238,-40542l1241044,104419r-8238,-40544l1210376,30673,1177178,8239,1136637,xe" fillcolor="#f6f6f6" stroked="f">
                  <v:path arrowok="t"/>
                </v:shape>
                <v:shape id="Graphic 45" o:spid="_x0000_s1039" style="position:absolute;left:3838;top:3534;width:3677;height:3505;visibility:visible;mso-wrap-style:square;v-text-anchor:top" coordsize="367665,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" path="m327559,288175r-42813,l346760,350011r20879,-21755l327559,288175xem39395,l18503,21755,69240,72491,47486,91844,28509,113890,12588,138331,,164871r24588,45648l58858,248858r42342,29400l150003,297093r53654,6640l224916,302709r20671,-3002l265566,294828r19180,-6653l327559,288175,296839,257454r-93182,l167633,250173,138207,230322,118364,200891r-7278,-36020l111759,154085r1939,-10407l116782,133685r4109,-9543l163533,124142,39395,xem258322,218935r-42638,l244386,247624r-9543,4118l224850,254835r-10407,1944l203657,257454r93182,l258322,218935xem163533,124142r-42642,l149593,152831r-927,3899l148107,160794r,4077l152463,186514r11889,17651l182006,216052r21651,4356l207721,220408r4076,-559l215684,218935r42638,l163533,124142xe" fillcolor="#7f7" stroked="f">
                  <v:path arrowok="t"/>
                </v:shape>
                <v:shape id="Graphic 46" o:spid="_x0000_s1040" style="position:absolute;left:4225;top:3449;width:3372;height:3372;visibility:visible;mso-wrap-style:square;v-text-anchor:top" coordsize="33718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" path="m8534,l,8521,328256,336778r8535,-8534l8534,xe" fillcolor="#064" stroked="f">
                  <v:path arrowok="t"/>
                </v:shape>
                <v:shape id="Image 47" o:spid="_x0000_s1041" type="#_x0000_t75" style="position:absolute;left:3946;top:5194;width:1767;height:1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">
                  <v:imagedata r:id="rId17" o:title=""/>
                </v:shape>
                <v:shape id="Graphic 48" o:spid="_x0000_s1042" style="position:absolute;left:7434;top:3242;width:991;height:629;visibility:visible;mso-wrap-style:square;v-text-anchor:top" coordsize="99060,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" path="m25552,l12776,4826,,,4787,12877,,25755,12776,20929r12776,4826l20764,12877,25552,xem98590,39903l83286,32893,76339,17487,69380,32893,54076,39903r15304,7010l76339,62331,83286,46913,98590,39903xe" fillcolor="#023334" stroked="f">
                  <v:path arrowok="t"/>
                </v:shape>
                <v:shape id="Graphic 49" o:spid="_x0000_s1043" style="position:absolute;left:5136;top:3794;width:2775;height:2273;visibility:visible;mso-wrap-style:square;v-text-anchor:top" coordsize="277495,227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" path="m73685,l54465,854,35733,3357,17555,7420,,12954,39979,52946r8061,-2837l56375,48017r8611,-1295l73875,46278r36017,7280l139314,73404r19842,29426l166433,138849r-442,8889l164701,156348r-2088,8331l159778,172732r54064,54064l233656,208055r17351,-21065l265650,163840r11692,-24991l252749,93197,218478,54861,176138,25466,127337,6637,73685,xe" fillcolor="#3c6" stroked="f">
                  <v:path arrowok="t"/>
                </v:shape>
                <v:shape id="Graphic 50" o:spid="_x0000_s1044" style="position:absolute;left:5845;top:4629;width:590;height:590;visibility:visible;mso-wrap-style:square;v-text-anchor:top" coordsize="59055,5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" path="m3149,l,177,58318,58496r368,-2959l54330,33893,42443,16243,24793,4355,3149,xe" fillcolor="#064" stroked="f">
                  <v:path arrowok="t"/>
                </v:shape>
                <v:shape id="Textbox 51" o:spid="_x0000_s1045" type="#_x0000_t202" style="position:absolute;width:12414;height:19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653B91F0" w14:textId="77777777" w:rsidR="00343C21" w:rsidRDefault="00343C21" w:rsidP="00343C21">
                        <w:pPr>
                          <w:spacing w:before="501"/>
                          <w:rPr>
                            <w:rFonts w:ascii="Verdana"/>
                            <w:b/>
                            <w:sz w:val="57"/>
                          </w:rPr>
                        </w:pPr>
                      </w:p>
                      <w:p w14:paraId="395A9F38" w14:textId="77777777" w:rsidR="00343C21" w:rsidRDefault="00343C21" w:rsidP="00343C21">
                        <w:pPr>
                          <w:ind w:left="115" w:right="68"/>
                          <w:jc w:val="center"/>
                          <w:rPr>
                            <w:rFonts w:ascii="Verdana"/>
                            <w:sz w:val="57"/>
                          </w:rPr>
                        </w:pPr>
                        <w:r>
                          <w:rPr>
                            <w:rFonts w:ascii="Verdana"/>
                            <w:color w:val="006644"/>
                            <w:spacing w:val="-5"/>
                            <w:w w:val="95"/>
                            <w:sz w:val="57"/>
                          </w:rPr>
                          <w:t>50%</w:t>
                        </w:r>
                      </w:p>
                      <w:p w14:paraId="649B0AEC" w14:textId="77777777" w:rsidR="00343C21" w:rsidRDefault="00343C21" w:rsidP="00343C21">
                        <w:pPr>
                          <w:spacing w:before="29"/>
                          <w:ind w:left="216" w:right="249" w:firstLine="1"/>
                          <w:jc w:val="center"/>
                          <w:rPr>
                            <w:sz w:val="19"/>
                          </w:rPr>
                        </w:pPr>
                        <w:r>
                          <w:rPr>
                            <w:color w:val="231F20"/>
                            <w:w w:val="110"/>
                            <w:sz w:val="19"/>
                          </w:rPr>
                          <w:t>No</w:t>
                        </w:r>
                        <w:r>
                          <w:rPr>
                            <w:color w:val="231F20"/>
                            <w:spacing w:val="-5"/>
                            <w:w w:val="110"/>
                            <w:sz w:val="19"/>
                          </w:rPr>
                          <w:t xml:space="preserve"> </w:t>
                        </w:r>
                        <w:r>
                          <w:rPr>
                            <w:color w:val="231F20"/>
                            <w:w w:val="110"/>
                            <w:sz w:val="19"/>
                          </w:rPr>
                          <w:t>visibility</w:t>
                        </w:r>
                        <w:r>
                          <w:rPr>
                            <w:color w:val="231F20"/>
                            <w:spacing w:val="-5"/>
                            <w:w w:val="110"/>
                            <w:sz w:val="19"/>
                          </w:rPr>
                          <w:t xml:space="preserve"> </w:t>
                        </w:r>
                        <w:r>
                          <w:rPr>
                            <w:color w:val="231F20"/>
                            <w:w w:val="110"/>
                            <w:sz w:val="19"/>
                          </w:rPr>
                          <w:t xml:space="preserve">into </w:t>
                        </w:r>
                        <w:r>
                          <w:rPr>
                            <w:color w:val="231F20"/>
                            <w:spacing w:val="-6"/>
                            <w:w w:val="110"/>
                            <w:sz w:val="19"/>
                          </w:rPr>
                          <w:t>the</w:t>
                        </w:r>
                        <w:r>
                          <w:rPr>
                            <w:color w:val="231F20"/>
                            <w:spacing w:val="-25"/>
                            <w:w w:val="110"/>
                            <w:sz w:val="19"/>
                          </w:rPr>
                          <w:t xml:space="preserve"> </w:t>
                        </w:r>
                        <w:r>
                          <w:rPr>
                            <w:color w:val="231F20"/>
                            <w:spacing w:val="-6"/>
                            <w:w w:val="110"/>
                            <w:sz w:val="19"/>
                          </w:rPr>
                          <w:t>sensitive</w:t>
                        </w:r>
                        <w:r>
                          <w:rPr>
                            <w:color w:val="231F20"/>
                            <w:spacing w:val="-25"/>
                            <w:w w:val="110"/>
                            <w:sz w:val="19"/>
                          </w:rPr>
                          <w:t xml:space="preserve"> </w:t>
                        </w:r>
                        <w:r>
                          <w:rPr>
                            <w:color w:val="231F20"/>
                            <w:spacing w:val="-6"/>
                            <w:w w:val="110"/>
                            <w:sz w:val="19"/>
                          </w:rPr>
                          <w:t xml:space="preserve">data </w:t>
                        </w:r>
                        <w:r>
                          <w:rPr>
                            <w:color w:val="231F20"/>
                            <w:w w:val="110"/>
                            <w:sz w:val="19"/>
                          </w:rPr>
                          <w:t>that</w:t>
                        </w:r>
                        <w:r>
                          <w:rPr>
                            <w:color w:val="231F20"/>
                            <w:spacing w:val="-25"/>
                            <w:w w:val="110"/>
                            <w:sz w:val="19"/>
                          </w:rPr>
                          <w:t xml:space="preserve"> </w:t>
                        </w:r>
                        <w:r>
                          <w:rPr>
                            <w:color w:val="231F20"/>
                            <w:w w:val="110"/>
                            <w:sz w:val="19"/>
                          </w:rPr>
                          <w:t>exists</w:t>
                        </w:r>
                        <w:r>
                          <w:rPr>
                            <w:color w:val="231F20"/>
                            <w:spacing w:val="-25"/>
                            <w:w w:val="110"/>
                            <w:sz w:val="19"/>
                          </w:rPr>
                          <w:t xml:space="preserve"> </w:t>
                        </w:r>
                        <w:r>
                          <w:rPr>
                            <w:color w:val="231F20"/>
                            <w:w w:val="110"/>
                            <w:sz w:val="19"/>
                          </w:rPr>
                          <w:t>in</w:t>
                        </w:r>
                        <w:r>
                          <w:rPr>
                            <w:color w:val="231F20"/>
                            <w:spacing w:val="-25"/>
                            <w:w w:val="110"/>
                            <w:sz w:val="19"/>
                          </w:rPr>
                          <w:t xml:space="preserve"> </w:t>
                        </w:r>
                        <w:r>
                          <w:rPr>
                            <w:color w:val="231F20"/>
                            <w:w w:val="110"/>
                            <w:sz w:val="19"/>
                          </w:rPr>
                          <w:t xml:space="preserve">the </w:t>
                        </w:r>
                        <w:r>
                          <w:rPr>
                            <w:color w:val="231F20"/>
                            <w:spacing w:val="-2"/>
                            <w:w w:val="110"/>
                            <w:sz w:val="19"/>
                          </w:rPr>
                          <w:t>environment</w:t>
                        </w:r>
                      </w:p>
                    </w:txbxContent>
                  </v:textbox>
                </v:shape>
                <w10:wrap type="topAndBottom" anchorx="page"/>
              </v:group>
            </w:pict>
          </mc:Fallback>
        </mc:AlternateContent>
      </w:r>
      <w:r>
        <w:rPr>
          <w:rFonts w:ascii="Verdana"/>
          <w:b/>
          <w:noProof/>
        </w:rPr>
        <mc:AlternateContent>
          <mc:Choice Requires="wpg">
            <w:drawing>
              <wp:anchor distT="0" distB="0" distL="0" distR="0" simplePos="0" relativeHeight="251650560" behindDoc="1" locked="0" layoutInCell="1" allowOverlap="1" wp14:anchorId="395AB686" wp14:editId="6818F570">
                <wp:simplePos x="0" y="0"/>
                <wp:positionH relativeFrom="page">
                  <wp:posOffset>3943756</wp:posOffset>
                </wp:positionH>
                <wp:positionV relativeFrom="paragraph">
                  <wp:posOffset>741790</wp:posOffset>
                </wp:positionV>
                <wp:extent cx="1241425" cy="1764664"/>
                <wp:effectExtent l="0" t="0" r="0" b="0"/>
                <wp:wrapTopAndBottom/>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1425" cy="1764664"/>
                          <a:chOff x="0" y="0"/>
                          <a:chExt cx="1241425" cy="1764664"/>
                        </a:xfrm>
                      </wpg:grpSpPr>
                      <wps:wsp>
                        <wps:cNvPr id="53" name="Graphic 53"/>
                        <wps:cNvSpPr/>
                        <wps:spPr>
                          <a:xfrm>
                            <a:off x="0" y="0"/>
                            <a:ext cx="1241425" cy="1764664"/>
                          </a:xfrm>
                          <a:custGeom>
                            <a:avLst/>
                            <a:gdLst/>
                            <a:ahLst/>
                            <a:cxnLst/>
                            <a:rect l="l" t="t" r="r" b="b"/>
                            <a:pathLst>
                              <a:path w="1241425" h="1764664">
                                <a:moveTo>
                                  <a:pt x="1136650" y="0"/>
                                </a:moveTo>
                                <a:lnTo>
                                  <a:pt x="104419" y="0"/>
                                </a:lnTo>
                                <a:lnTo>
                                  <a:pt x="63875" y="8237"/>
                                </a:lnTo>
                                <a:lnTo>
                                  <a:pt x="30673" y="30667"/>
                                </a:lnTo>
                                <a:lnTo>
                                  <a:pt x="8239" y="63865"/>
                                </a:lnTo>
                                <a:lnTo>
                                  <a:pt x="0" y="104406"/>
                                </a:lnTo>
                                <a:lnTo>
                                  <a:pt x="0" y="1659877"/>
                                </a:lnTo>
                                <a:lnTo>
                                  <a:pt x="8239" y="1700418"/>
                                </a:lnTo>
                                <a:lnTo>
                                  <a:pt x="30673" y="1733616"/>
                                </a:lnTo>
                                <a:lnTo>
                                  <a:pt x="63875" y="1756046"/>
                                </a:lnTo>
                                <a:lnTo>
                                  <a:pt x="104419" y="1764283"/>
                                </a:lnTo>
                                <a:lnTo>
                                  <a:pt x="1136650" y="1764283"/>
                                </a:lnTo>
                                <a:lnTo>
                                  <a:pt x="1177191" y="1756046"/>
                                </a:lnTo>
                                <a:lnTo>
                                  <a:pt x="1210389" y="1733616"/>
                                </a:lnTo>
                                <a:lnTo>
                                  <a:pt x="1232819" y="1700418"/>
                                </a:lnTo>
                                <a:lnTo>
                                  <a:pt x="1241056" y="1659877"/>
                                </a:lnTo>
                                <a:lnTo>
                                  <a:pt x="1241056" y="104406"/>
                                </a:lnTo>
                                <a:lnTo>
                                  <a:pt x="1232819" y="63865"/>
                                </a:lnTo>
                                <a:lnTo>
                                  <a:pt x="1210389" y="30667"/>
                                </a:lnTo>
                                <a:lnTo>
                                  <a:pt x="1177191" y="8237"/>
                                </a:lnTo>
                                <a:lnTo>
                                  <a:pt x="1136650" y="0"/>
                                </a:lnTo>
                                <a:close/>
                              </a:path>
                            </a:pathLst>
                          </a:custGeom>
                          <a:solidFill>
                            <a:srgbClr val="F6F6F6"/>
                          </a:solidFill>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18" cstate="print"/>
                          <a:stretch>
                            <a:fillRect/>
                          </a:stretch>
                        </pic:blipFill>
                        <pic:spPr>
                          <a:xfrm>
                            <a:off x="748978" y="497504"/>
                            <a:ext cx="137731" cy="137718"/>
                          </a:xfrm>
                          <a:prstGeom prst="rect">
                            <a:avLst/>
                          </a:prstGeom>
                        </pic:spPr>
                      </pic:pic>
                      <wps:wsp>
                        <wps:cNvPr id="55" name="Graphic 55"/>
                        <wps:cNvSpPr/>
                        <wps:spPr>
                          <a:xfrm>
                            <a:off x="342094" y="254521"/>
                            <a:ext cx="390525" cy="390525"/>
                          </a:xfrm>
                          <a:custGeom>
                            <a:avLst/>
                            <a:gdLst/>
                            <a:ahLst/>
                            <a:cxnLst/>
                            <a:rect l="l" t="t" r="r" b="b"/>
                            <a:pathLst>
                              <a:path w="390525" h="390525">
                                <a:moveTo>
                                  <a:pt x="275336" y="342544"/>
                                </a:moveTo>
                                <a:lnTo>
                                  <a:pt x="155321" y="342544"/>
                                </a:lnTo>
                                <a:lnTo>
                                  <a:pt x="161899" y="344474"/>
                                </a:lnTo>
                                <a:lnTo>
                                  <a:pt x="169135" y="346079"/>
                                </a:lnTo>
                                <a:lnTo>
                                  <a:pt x="169381" y="346079"/>
                                </a:lnTo>
                                <a:lnTo>
                                  <a:pt x="175590" y="346989"/>
                                </a:lnTo>
                                <a:lnTo>
                                  <a:pt x="178689" y="390245"/>
                                </a:lnTo>
                                <a:lnTo>
                                  <a:pt x="205828" y="390245"/>
                                </a:lnTo>
                                <a:lnTo>
                                  <a:pt x="211848" y="347929"/>
                                </a:lnTo>
                                <a:lnTo>
                                  <a:pt x="218601" y="347155"/>
                                </a:lnTo>
                                <a:lnTo>
                                  <a:pt x="225255" y="346079"/>
                                </a:lnTo>
                                <a:lnTo>
                                  <a:pt x="231441" y="344792"/>
                                </a:lnTo>
                                <a:lnTo>
                                  <a:pt x="232756" y="344474"/>
                                </a:lnTo>
                                <a:lnTo>
                                  <a:pt x="238252" y="343077"/>
                                </a:lnTo>
                                <a:lnTo>
                                  <a:pt x="275483" y="343077"/>
                                </a:lnTo>
                                <a:lnTo>
                                  <a:pt x="275336" y="342544"/>
                                </a:lnTo>
                                <a:close/>
                              </a:path>
                              <a:path w="390525" h="390525">
                                <a:moveTo>
                                  <a:pt x="162809" y="313486"/>
                                </a:moveTo>
                                <a:lnTo>
                                  <a:pt x="100914" y="313486"/>
                                </a:lnTo>
                                <a:lnTo>
                                  <a:pt x="105868" y="317458"/>
                                </a:lnTo>
                                <a:lnTo>
                                  <a:pt x="110993" y="321217"/>
                                </a:lnTo>
                                <a:lnTo>
                                  <a:pt x="116282" y="324763"/>
                                </a:lnTo>
                                <a:lnTo>
                                  <a:pt x="121729" y="328091"/>
                                </a:lnTo>
                                <a:lnTo>
                                  <a:pt x="108369" y="370700"/>
                                </a:lnTo>
                                <a:lnTo>
                                  <a:pt x="133654" y="380644"/>
                                </a:lnTo>
                                <a:lnTo>
                                  <a:pt x="155321" y="342544"/>
                                </a:lnTo>
                                <a:lnTo>
                                  <a:pt x="275336" y="342544"/>
                                </a:lnTo>
                                <a:lnTo>
                                  <a:pt x="271678" y="329260"/>
                                </a:lnTo>
                                <a:lnTo>
                                  <a:pt x="277977" y="325704"/>
                                </a:lnTo>
                                <a:lnTo>
                                  <a:pt x="284010" y="321703"/>
                                </a:lnTo>
                                <a:lnTo>
                                  <a:pt x="285525" y="320535"/>
                                </a:lnTo>
                                <a:lnTo>
                                  <a:pt x="197726" y="320535"/>
                                </a:lnTo>
                                <a:lnTo>
                                  <a:pt x="162809" y="313486"/>
                                </a:lnTo>
                                <a:close/>
                              </a:path>
                              <a:path w="390525" h="390525">
                                <a:moveTo>
                                  <a:pt x="275483" y="343077"/>
                                </a:moveTo>
                                <a:lnTo>
                                  <a:pt x="238252" y="343077"/>
                                </a:lnTo>
                                <a:lnTo>
                                  <a:pt x="257911" y="380644"/>
                                </a:lnTo>
                                <a:lnTo>
                                  <a:pt x="282841" y="369798"/>
                                </a:lnTo>
                                <a:lnTo>
                                  <a:pt x="275483" y="343077"/>
                                </a:lnTo>
                                <a:close/>
                              </a:path>
                              <a:path w="390525" h="390525">
                                <a:moveTo>
                                  <a:pt x="334426" y="317296"/>
                                </a:moveTo>
                                <a:lnTo>
                                  <a:pt x="289725" y="317296"/>
                                </a:lnTo>
                                <a:lnTo>
                                  <a:pt x="321449" y="344792"/>
                                </a:lnTo>
                                <a:lnTo>
                                  <a:pt x="340550" y="325704"/>
                                </a:lnTo>
                                <a:lnTo>
                                  <a:pt x="340728" y="325704"/>
                                </a:lnTo>
                                <a:lnTo>
                                  <a:pt x="334547" y="317458"/>
                                </a:lnTo>
                                <a:lnTo>
                                  <a:pt x="334426" y="317296"/>
                                </a:lnTo>
                                <a:close/>
                              </a:path>
                              <a:path w="390525" h="390525">
                                <a:moveTo>
                                  <a:pt x="101373" y="270459"/>
                                </a:moveTo>
                                <a:lnTo>
                                  <a:pt x="65481" y="270459"/>
                                </a:lnTo>
                                <a:lnTo>
                                  <a:pt x="68554" y="276047"/>
                                </a:lnTo>
                                <a:lnTo>
                                  <a:pt x="72009" y="281431"/>
                                </a:lnTo>
                                <a:lnTo>
                                  <a:pt x="74285" y="284567"/>
                                </a:lnTo>
                                <a:lnTo>
                                  <a:pt x="75698" y="286627"/>
                                </a:lnTo>
                                <a:lnTo>
                                  <a:pt x="45529" y="321449"/>
                                </a:lnTo>
                                <a:lnTo>
                                  <a:pt x="64719" y="340652"/>
                                </a:lnTo>
                                <a:lnTo>
                                  <a:pt x="100914" y="313486"/>
                                </a:lnTo>
                                <a:lnTo>
                                  <a:pt x="162809" y="313486"/>
                                </a:lnTo>
                                <a:lnTo>
                                  <a:pt x="149921" y="310885"/>
                                </a:lnTo>
                                <a:lnTo>
                                  <a:pt x="110885" y="284567"/>
                                </a:lnTo>
                                <a:lnTo>
                                  <a:pt x="101373" y="270459"/>
                                </a:lnTo>
                                <a:close/>
                              </a:path>
                              <a:path w="390525" h="390525">
                                <a:moveTo>
                                  <a:pt x="285460" y="74917"/>
                                </a:moveTo>
                                <a:lnTo>
                                  <a:pt x="197726" y="74917"/>
                                </a:lnTo>
                                <a:lnTo>
                                  <a:pt x="245531" y="84569"/>
                                </a:lnTo>
                                <a:lnTo>
                                  <a:pt x="284567" y="110890"/>
                                </a:lnTo>
                                <a:lnTo>
                                  <a:pt x="310885" y="149926"/>
                                </a:lnTo>
                                <a:lnTo>
                                  <a:pt x="320535" y="197726"/>
                                </a:lnTo>
                                <a:lnTo>
                                  <a:pt x="310885" y="245531"/>
                                </a:lnTo>
                                <a:lnTo>
                                  <a:pt x="284567" y="284567"/>
                                </a:lnTo>
                                <a:lnTo>
                                  <a:pt x="245531" y="310885"/>
                                </a:lnTo>
                                <a:lnTo>
                                  <a:pt x="197726" y="320535"/>
                                </a:lnTo>
                                <a:lnTo>
                                  <a:pt x="285525" y="320535"/>
                                </a:lnTo>
                                <a:lnTo>
                                  <a:pt x="289725" y="317296"/>
                                </a:lnTo>
                                <a:lnTo>
                                  <a:pt x="334426" y="317296"/>
                                </a:lnTo>
                                <a:lnTo>
                                  <a:pt x="315493" y="292036"/>
                                </a:lnTo>
                                <a:lnTo>
                                  <a:pt x="319636" y="286627"/>
                                </a:lnTo>
                                <a:lnTo>
                                  <a:pt x="323543" y="281031"/>
                                </a:lnTo>
                                <a:lnTo>
                                  <a:pt x="327200" y="275255"/>
                                </a:lnTo>
                                <a:lnTo>
                                  <a:pt x="330593" y="269303"/>
                                </a:lnTo>
                                <a:lnTo>
                                  <a:pt x="375659" y="269303"/>
                                </a:lnTo>
                                <a:lnTo>
                                  <a:pt x="380644" y="256666"/>
                                </a:lnTo>
                                <a:lnTo>
                                  <a:pt x="343801" y="235724"/>
                                </a:lnTo>
                                <a:lnTo>
                                  <a:pt x="345567" y="228892"/>
                                </a:lnTo>
                                <a:lnTo>
                                  <a:pt x="346849" y="221856"/>
                                </a:lnTo>
                                <a:lnTo>
                                  <a:pt x="347649" y="214693"/>
                                </a:lnTo>
                                <a:lnTo>
                                  <a:pt x="390245" y="211632"/>
                                </a:lnTo>
                                <a:lnTo>
                                  <a:pt x="390245" y="184492"/>
                                </a:lnTo>
                                <a:lnTo>
                                  <a:pt x="347332" y="178333"/>
                                </a:lnTo>
                                <a:lnTo>
                                  <a:pt x="346348" y="171774"/>
                                </a:lnTo>
                                <a:lnTo>
                                  <a:pt x="345092" y="165307"/>
                                </a:lnTo>
                                <a:lnTo>
                                  <a:pt x="343562" y="158943"/>
                                </a:lnTo>
                                <a:lnTo>
                                  <a:pt x="341757" y="152692"/>
                                </a:lnTo>
                                <a:lnTo>
                                  <a:pt x="380644" y="132346"/>
                                </a:lnTo>
                                <a:lnTo>
                                  <a:pt x="374977" y="119354"/>
                                </a:lnTo>
                                <a:lnTo>
                                  <a:pt x="326669" y="119354"/>
                                </a:lnTo>
                                <a:lnTo>
                                  <a:pt x="323189" y="113639"/>
                                </a:lnTo>
                                <a:lnTo>
                                  <a:pt x="319446" y="108369"/>
                                </a:lnTo>
                                <a:lnTo>
                                  <a:pt x="315137" y="103009"/>
                                </a:lnTo>
                                <a:lnTo>
                                  <a:pt x="337406" y="77317"/>
                                </a:lnTo>
                                <a:lnTo>
                                  <a:pt x="288620" y="77317"/>
                                </a:lnTo>
                                <a:lnTo>
                                  <a:pt x="285460" y="74917"/>
                                </a:lnTo>
                                <a:close/>
                              </a:path>
                              <a:path w="390525" h="390525">
                                <a:moveTo>
                                  <a:pt x="19545" y="108369"/>
                                </a:moveTo>
                                <a:lnTo>
                                  <a:pt x="9677" y="133654"/>
                                </a:lnTo>
                                <a:lnTo>
                                  <a:pt x="52209" y="157835"/>
                                </a:lnTo>
                                <a:lnTo>
                                  <a:pt x="50647" y="163512"/>
                                </a:lnTo>
                                <a:lnTo>
                                  <a:pt x="49403" y="169303"/>
                                </a:lnTo>
                                <a:lnTo>
                                  <a:pt x="48514" y="175209"/>
                                </a:lnTo>
                                <a:lnTo>
                                  <a:pt x="0" y="178688"/>
                                </a:lnTo>
                                <a:lnTo>
                                  <a:pt x="0" y="205828"/>
                                </a:lnTo>
                                <a:lnTo>
                                  <a:pt x="47561" y="212585"/>
                                </a:lnTo>
                                <a:lnTo>
                                  <a:pt x="48348" y="220560"/>
                                </a:lnTo>
                                <a:lnTo>
                                  <a:pt x="49733" y="228345"/>
                                </a:lnTo>
                                <a:lnTo>
                                  <a:pt x="51655" y="235724"/>
                                </a:lnTo>
                                <a:lnTo>
                                  <a:pt x="51701" y="235902"/>
                                </a:lnTo>
                                <a:lnTo>
                                  <a:pt x="9677" y="257911"/>
                                </a:lnTo>
                                <a:lnTo>
                                  <a:pt x="20510" y="282841"/>
                                </a:lnTo>
                                <a:lnTo>
                                  <a:pt x="65481" y="270459"/>
                                </a:lnTo>
                                <a:lnTo>
                                  <a:pt x="101373" y="270459"/>
                                </a:lnTo>
                                <a:lnTo>
                                  <a:pt x="84567" y="245531"/>
                                </a:lnTo>
                                <a:lnTo>
                                  <a:pt x="74917" y="197726"/>
                                </a:lnTo>
                                <a:lnTo>
                                  <a:pt x="84567" y="149926"/>
                                </a:lnTo>
                                <a:lnTo>
                                  <a:pt x="102652" y="123101"/>
                                </a:lnTo>
                                <a:lnTo>
                                  <a:pt x="66598" y="123101"/>
                                </a:lnTo>
                                <a:lnTo>
                                  <a:pt x="19545" y="108369"/>
                                </a:lnTo>
                                <a:close/>
                              </a:path>
                              <a:path w="390525" h="390525">
                                <a:moveTo>
                                  <a:pt x="375659" y="269303"/>
                                </a:moveTo>
                                <a:lnTo>
                                  <a:pt x="330593" y="269303"/>
                                </a:lnTo>
                                <a:lnTo>
                                  <a:pt x="370700" y="281876"/>
                                </a:lnTo>
                                <a:lnTo>
                                  <a:pt x="375659" y="269303"/>
                                </a:lnTo>
                                <a:close/>
                              </a:path>
                              <a:path w="390525" h="390525">
                                <a:moveTo>
                                  <a:pt x="68795" y="45529"/>
                                </a:moveTo>
                                <a:lnTo>
                                  <a:pt x="49593" y="64719"/>
                                </a:lnTo>
                                <a:lnTo>
                                  <a:pt x="79298" y="104279"/>
                                </a:lnTo>
                                <a:lnTo>
                                  <a:pt x="74599" y="110223"/>
                                </a:lnTo>
                                <a:lnTo>
                                  <a:pt x="70370" y="116509"/>
                                </a:lnTo>
                                <a:lnTo>
                                  <a:pt x="66598" y="123101"/>
                                </a:lnTo>
                                <a:lnTo>
                                  <a:pt x="102652" y="123101"/>
                                </a:lnTo>
                                <a:lnTo>
                                  <a:pt x="110885" y="110890"/>
                                </a:lnTo>
                                <a:lnTo>
                                  <a:pt x="149921" y="84569"/>
                                </a:lnTo>
                                <a:lnTo>
                                  <a:pt x="183196" y="77850"/>
                                </a:lnTo>
                                <a:lnTo>
                                  <a:pt x="106108" y="77850"/>
                                </a:lnTo>
                                <a:lnTo>
                                  <a:pt x="68795" y="45529"/>
                                </a:lnTo>
                                <a:close/>
                              </a:path>
                              <a:path w="390525" h="390525">
                                <a:moveTo>
                                  <a:pt x="369798" y="107480"/>
                                </a:moveTo>
                                <a:lnTo>
                                  <a:pt x="326669" y="119354"/>
                                </a:lnTo>
                                <a:lnTo>
                                  <a:pt x="374977" y="119354"/>
                                </a:lnTo>
                                <a:lnTo>
                                  <a:pt x="369798" y="107480"/>
                                </a:lnTo>
                                <a:close/>
                              </a:path>
                              <a:path w="390525" h="390525">
                                <a:moveTo>
                                  <a:pt x="132346" y="9677"/>
                                </a:moveTo>
                                <a:lnTo>
                                  <a:pt x="107480" y="20510"/>
                                </a:lnTo>
                                <a:lnTo>
                                  <a:pt x="120573" y="68046"/>
                                </a:lnTo>
                                <a:lnTo>
                                  <a:pt x="115557" y="71043"/>
                                </a:lnTo>
                                <a:lnTo>
                                  <a:pt x="110731" y="74307"/>
                                </a:lnTo>
                                <a:lnTo>
                                  <a:pt x="106108" y="77850"/>
                                </a:lnTo>
                                <a:lnTo>
                                  <a:pt x="183196" y="77850"/>
                                </a:lnTo>
                                <a:lnTo>
                                  <a:pt x="197726" y="74917"/>
                                </a:lnTo>
                                <a:lnTo>
                                  <a:pt x="285460" y="74917"/>
                                </a:lnTo>
                                <a:lnTo>
                                  <a:pt x="282117" y="72377"/>
                                </a:lnTo>
                                <a:lnTo>
                                  <a:pt x="275263" y="68046"/>
                                </a:lnTo>
                                <a:lnTo>
                                  <a:pt x="267906" y="64160"/>
                                </a:lnTo>
                                <a:lnTo>
                                  <a:pt x="271401" y="52997"/>
                                </a:lnTo>
                                <a:lnTo>
                                  <a:pt x="155028" y="52997"/>
                                </a:lnTo>
                                <a:lnTo>
                                  <a:pt x="132346" y="9677"/>
                                </a:lnTo>
                                <a:close/>
                              </a:path>
                              <a:path w="390525" h="390525">
                                <a:moveTo>
                                  <a:pt x="325640" y="49644"/>
                                </a:moveTo>
                                <a:lnTo>
                                  <a:pt x="323941" y="50850"/>
                                </a:lnTo>
                                <a:lnTo>
                                  <a:pt x="288620" y="77317"/>
                                </a:lnTo>
                                <a:lnTo>
                                  <a:pt x="337406" y="77317"/>
                                </a:lnTo>
                                <a:lnTo>
                                  <a:pt x="344792" y="68795"/>
                                </a:lnTo>
                                <a:lnTo>
                                  <a:pt x="325640" y="49644"/>
                                </a:lnTo>
                                <a:close/>
                              </a:path>
                              <a:path w="390525" h="390525">
                                <a:moveTo>
                                  <a:pt x="211632" y="0"/>
                                </a:moveTo>
                                <a:lnTo>
                                  <a:pt x="184492" y="0"/>
                                </a:lnTo>
                                <a:lnTo>
                                  <a:pt x="177636" y="47853"/>
                                </a:lnTo>
                                <a:lnTo>
                                  <a:pt x="177584" y="48221"/>
                                </a:lnTo>
                                <a:lnTo>
                                  <a:pt x="169862" y="49237"/>
                                </a:lnTo>
                                <a:lnTo>
                                  <a:pt x="162331" y="50850"/>
                                </a:lnTo>
                                <a:lnTo>
                                  <a:pt x="155028" y="52997"/>
                                </a:lnTo>
                                <a:lnTo>
                                  <a:pt x="271401" y="52997"/>
                                </a:lnTo>
                                <a:lnTo>
                                  <a:pt x="272010" y="51053"/>
                                </a:lnTo>
                                <a:lnTo>
                                  <a:pt x="233133" y="51053"/>
                                </a:lnTo>
                                <a:lnTo>
                                  <a:pt x="227241" y="49644"/>
                                </a:lnTo>
                                <a:lnTo>
                                  <a:pt x="221208" y="48552"/>
                                </a:lnTo>
                                <a:lnTo>
                                  <a:pt x="215049" y="47853"/>
                                </a:lnTo>
                                <a:lnTo>
                                  <a:pt x="211632" y="0"/>
                                </a:lnTo>
                                <a:close/>
                              </a:path>
                              <a:path w="390525" h="390525">
                                <a:moveTo>
                                  <a:pt x="256667" y="9677"/>
                                </a:moveTo>
                                <a:lnTo>
                                  <a:pt x="233249" y="50850"/>
                                </a:lnTo>
                                <a:lnTo>
                                  <a:pt x="233133" y="51053"/>
                                </a:lnTo>
                                <a:lnTo>
                                  <a:pt x="272010" y="51053"/>
                                </a:lnTo>
                                <a:lnTo>
                                  <a:pt x="281876" y="19545"/>
                                </a:lnTo>
                                <a:lnTo>
                                  <a:pt x="256667" y="9677"/>
                                </a:lnTo>
                                <a:close/>
                              </a:path>
                            </a:pathLst>
                          </a:custGeom>
                          <a:solidFill>
                            <a:srgbClr val="77FF77"/>
                          </a:solidFill>
                        </wps:spPr>
                        <wps:bodyPr wrap="square" lIns="0" tIns="0" rIns="0" bIns="0" rtlCol="0">
                          <a:prstTxWarp prst="textNoShape">
                            <a:avLst/>
                          </a:prstTxWarp>
                          <a:noAutofit/>
                        </wps:bodyPr>
                      </wps:wsp>
                      <wps:wsp>
                        <wps:cNvPr id="56" name="Graphic 56"/>
                        <wps:cNvSpPr/>
                        <wps:spPr>
                          <a:xfrm>
                            <a:off x="748169" y="299653"/>
                            <a:ext cx="88265" cy="134620"/>
                          </a:xfrm>
                          <a:custGeom>
                            <a:avLst/>
                            <a:gdLst/>
                            <a:ahLst/>
                            <a:cxnLst/>
                            <a:rect l="l" t="t" r="r" b="b"/>
                            <a:pathLst>
                              <a:path w="88265" h="134620">
                                <a:moveTo>
                                  <a:pt x="24599" y="0"/>
                                </a:moveTo>
                                <a:lnTo>
                                  <a:pt x="12306" y="4622"/>
                                </a:lnTo>
                                <a:lnTo>
                                  <a:pt x="0" y="0"/>
                                </a:lnTo>
                                <a:lnTo>
                                  <a:pt x="4610" y="12306"/>
                                </a:lnTo>
                                <a:lnTo>
                                  <a:pt x="0" y="24612"/>
                                </a:lnTo>
                                <a:lnTo>
                                  <a:pt x="12306" y="19989"/>
                                </a:lnTo>
                                <a:lnTo>
                                  <a:pt x="24599" y="24612"/>
                                </a:lnTo>
                                <a:lnTo>
                                  <a:pt x="19989" y="12306"/>
                                </a:lnTo>
                                <a:lnTo>
                                  <a:pt x="24599" y="0"/>
                                </a:lnTo>
                                <a:close/>
                              </a:path>
                              <a:path w="88265" h="134620">
                                <a:moveTo>
                                  <a:pt x="88112" y="116662"/>
                                </a:moveTo>
                                <a:lnTo>
                                  <a:pt x="76149" y="111226"/>
                                </a:lnTo>
                                <a:lnTo>
                                  <a:pt x="70713" y="99263"/>
                                </a:lnTo>
                                <a:lnTo>
                                  <a:pt x="65278" y="111226"/>
                                </a:lnTo>
                                <a:lnTo>
                                  <a:pt x="53314" y="116662"/>
                                </a:lnTo>
                                <a:lnTo>
                                  <a:pt x="65278" y="122097"/>
                                </a:lnTo>
                                <a:lnTo>
                                  <a:pt x="70713" y="134061"/>
                                </a:lnTo>
                                <a:lnTo>
                                  <a:pt x="76149" y="122097"/>
                                </a:lnTo>
                                <a:lnTo>
                                  <a:pt x="88112" y="116662"/>
                                </a:lnTo>
                                <a:close/>
                              </a:path>
                            </a:pathLst>
                          </a:custGeom>
                          <a:solidFill>
                            <a:srgbClr val="023334"/>
                          </a:solidFill>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19" cstate="print"/>
                          <a:stretch>
                            <a:fillRect/>
                          </a:stretch>
                        </pic:blipFill>
                        <pic:spPr>
                          <a:xfrm>
                            <a:off x="821170" y="267647"/>
                            <a:ext cx="71780" cy="71780"/>
                          </a:xfrm>
                          <a:prstGeom prst="rect">
                            <a:avLst/>
                          </a:prstGeom>
                        </pic:spPr>
                      </pic:pic>
                      <pic:pic xmlns:pic="http://schemas.openxmlformats.org/drawingml/2006/picture">
                        <pic:nvPicPr>
                          <pic:cNvPr id="58" name="Image 58"/>
                          <pic:cNvPicPr/>
                        </pic:nvPicPr>
                        <pic:blipFill>
                          <a:blip r:embed="rId20" cstate="print"/>
                          <a:stretch>
                            <a:fillRect/>
                          </a:stretch>
                        </pic:blipFill>
                        <pic:spPr>
                          <a:xfrm>
                            <a:off x="473285" y="373387"/>
                            <a:ext cx="130086" cy="147839"/>
                          </a:xfrm>
                          <a:prstGeom prst="rect">
                            <a:avLst/>
                          </a:prstGeom>
                        </pic:spPr>
                      </pic:pic>
                      <wps:wsp>
                        <wps:cNvPr id="59" name="Graphic 59"/>
                        <wps:cNvSpPr/>
                        <wps:spPr>
                          <a:xfrm>
                            <a:off x="410006" y="322450"/>
                            <a:ext cx="429259" cy="265430"/>
                          </a:xfrm>
                          <a:custGeom>
                            <a:avLst/>
                            <a:gdLst/>
                            <a:ahLst/>
                            <a:cxnLst/>
                            <a:rect l="l" t="t" r="r" b="b"/>
                            <a:pathLst>
                              <a:path w="429259" h="265430">
                                <a:moveTo>
                                  <a:pt x="259613" y="129806"/>
                                </a:moveTo>
                                <a:lnTo>
                                  <a:pt x="249402" y="79324"/>
                                </a:lnTo>
                                <a:lnTo>
                                  <a:pt x="247548" y="76581"/>
                                </a:lnTo>
                                <a:lnTo>
                                  <a:pt x="247548" y="129806"/>
                                </a:lnTo>
                                <a:lnTo>
                                  <a:pt x="238277" y="175590"/>
                                </a:lnTo>
                                <a:lnTo>
                                  <a:pt x="213029" y="213017"/>
                                </a:lnTo>
                                <a:lnTo>
                                  <a:pt x="175590" y="238277"/>
                                </a:lnTo>
                                <a:lnTo>
                                  <a:pt x="129806" y="247548"/>
                                </a:lnTo>
                                <a:lnTo>
                                  <a:pt x="84023" y="238277"/>
                                </a:lnTo>
                                <a:lnTo>
                                  <a:pt x="46596" y="213017"/>
                                </a:lnTo>
                                <a:lnTo>
                                  <a:pt x="21336" y="175590"/>
                                </a:lnTo>
                                <a:lnTo>
                                  <a:pt x="12065" y="129806"/>
                                </a:lnTo>
                                <a:lnTo>
                                  <a:pt x="21336" y="84023"/>
                                </a:lnTo>
                                <a:lnTo>
                                  <a:pt x="46596" y="46583"/>
                                </a:lnTo>
                                <a:lnTo>
                                  <a:pt x="84023" y="21336"/>
                                </a:lnTo>
                                <a:lnTo>
                                  <a:pt x="129806" y="12065"/>
                                </a:lnTo>
                                <a:lnTo>
                                  <a:pt x="175590" y="21336"/>
                                </a:lnTo>
                                <a:lnTo>
                                  <a:pt x="213029" y="46583"/>
                                </a:lnTo>
                                <a:lnTo>
                                  <a:pt x="238277" y="84023"/>
                                </a:lnTo>
                                <a:lnTo>
                                  <a:pt x="247548" y="129806"/>
                                </a:lnTo>
                                <a:lnTo>
                                  <a:pt x="247548" y="76581"/>
                                </a:lnTo>
                                <a:lnTo>
                                  <a:pt x="221551" y="38061"/>
                                </a:lnTo>
                                <a:lnTo>
                                  <a:pt x="183019" y="12065"/>
                                </a:lnTo>
                                <a:lnTo>
                                  <a:pt x="180289" y="10210"/>
                                </a:lnTo>
                                <a:lnTo>
                                  <a:pt x="129806" y="0"/>
                                </a:lnTo>
                                <a:lnTo>
                                  <a:pt x="79324" y="10210"/>
                                </a:lnTo>
                                <a:lnTo>
                                  <a:pt x="38061" y="38061"/>
                                </a:lnTo>
                                <a:lnTo>
                                  <a:pt x="10223" y="79324"/>
                                </a:lnTo>
                                <a:lnTo>
                                  <a:pt x="0" y="129806"/>
                                </a:lnTo>
                                <a:lnTo>
                                  <a:pt x="10223" y="180276"/>
                                </a:lnTo>
                                <a:lnTo>
                                  <a:pt x="38061" y="221551"/>
                                </a:lnTo>
                                <a:lnTo>
                                  <a:pt x="79324" y="249389"/>
                                </a:lnTo>
                                <a:lnTo>
                                  <a:pt x="129806" y="259613"/>
                                </a:lnTo>
                                <a:lnTo>
                                  <a:pt x="180289" y="249389"/>
                                </a:lnTo>
                                <a:lnTo>
                                  <a:pt x="183019" y="247548"/>
                                </a:lnTo>
                                <a:lnTo>
                                  <a:pt x="221551" y="221551"/>
                                </a:lnTo>
                                <a:lnTo>
                                  <a:pt x="249402" y="180276"/>
                                </a:lnTo>
                                <a:lnTo>
                                  <a:pt x="259613" y="129806"/>
                                </a:lnTo>
                                <a:close/>
                              </a:path>
                              <a:path w="429259" h="265430">
                                <a:moveTo>
                                  <a:pt x="428713" y="244081"/>
                                </a:moveTo>
                                <a:lnTo>
                                  <a:pt x="427062" y="235877"/>
                                </a:lnTo>
                                <a:lnTo>
                                  <a:pt x="422579" y="229196"/>
                                </a:lnTo>
                                <a:lnTo>
                                  <a:pt x="415925" y="224688"/>
                                </a:lnTo>
                                <a:lnTo>
                                  <a:pt x="407771" y="223037"/>
                                </a:lnTo>
                                <a:lnTo>
                                  <a:pt x="399605" y="224688"/>
                                </a:lnTo>
                                <a:lnTo>
                                  <a:pt x="392950" y="229196"/>
                                </a:lnTo>
                                <a:lnTo>
                                  <a:pt x="388467" y="235877"/>
                                </a:lnTo>
                                <a:lnTo>
                                  <a:pt x="386829" y="244081"/>
                                </a:lnTo>
                                <a:lnTo>
                                  <a:pt x="388480" y="252285"/>
                                </a:lnTo>
                                <a:lnTo>
                                  <a:pt x="392963" y="258978"/>
                                </a:lnTo>
                                <a:lnTo>
                                  <a:pt x="399618" y="263486"/>
                                </a:lnTo>
                                <a:lnTo>
                                  <a:pt x="407771" y="265150"/>
                                </a:lnTo>
                                <a:lnTo>
                                  <a:pt x="415925" y="263486"/>
                                </a:lnTo>
                                <a:lnTo>
                                  <a:pt x="422579" y="258978"/>
                                </a:lnTo>
                                <a:lnTo>
                                  <a:pt x="427062" y="252285"/>
                                </a:lnTo>
                                <a:lnTo>
                                  <a:pt x="428713" y="244081"/>
                                </a:lnTo>
                                <a:close/>
                              </a:path>
                            </a:pathLst>
                          </a:custGeom>
                          <a:solidFill>
                            <a:srgbClr val="006644"/>
                          </a:solidFill>
                        </wps:spPr>
                        <wps:bodyPr wrap="square" lIns="0" tIns="0" rIns="0" bIns="0" rtlCol="0">
                          <a:prstTxWarp prst="textNoShape">
                            <a:avLst/>
                          </a:prstTxWarp>
                          <a:noAutofit/>
                        </wps:bodyPr>
                      </wps:wsp>
                      <wps:wsp>
                        <wps:cNvPr id="60" name="Textbox 60"/>
                        <wps:cNvSpPr txBox="1"/>
                        <wps:spPr>
                          <a:xfrm>
                            <a:off x="0" y="0"/>
                            <a:ext cx="1241425" cy="1764664"/>
                          </a:xfrm>
                          <a:prstGeom prst="rect">
                            <a:avLst/>
                          </a:prstGeom>
                        </wps:spPr>
                        <wps:txbx>
                          <w:txbxContent>
                            <w:p w14:paraId="103AF391" w14:textId="77777777" w:rsidR="00343C21" w:rsidRDefault="00343C21" w:rsidP="00343C21">
                              <w:pPr>
                                <w:spacing w:before="394"/>
                                <w:rPr>
                                  <w:rFonts w:ascii="Verdana"/>
                                  <w:b/>
                                  <w:sz w:val="57"/>
                                </w:rPr>
                              </w:pPr>
                            </w:p>
                            <w:p w14:paraId="409EB3E1" w14:textId="77777777" w:rsidR="00343C21" w:rsidRDefault="00343C21" w:rsidP="00343C21">
                              <w:pPr>
                                <w:ind w:left="47" w:right="76"/>
                                <w:jc w:val="center"/>
                                <w:rPr>
                                  <w:rFonts w:ascii="Verdana"/>
                                  <w:sz w:val="57"/>
                                </w:rPr>
                              </w:pPr>
                              <w:r>
                                <w:rPr>
                                  <w:rFonts w:ascii="Verdana"/>
                                  <w:color w:val="006644"/>
                                  <w:spacing w:val="-5"/>
                                  <w:w w:val="95"/>
                                  <w:sz w:val="57"/>
                                </w:rPr>
                                <w:t>46%</w:t>
                              </w:r>
                            </w:p>
                            <w:p w14:paraId="23678D0A" w14:textId="77777777" w:rsidR="00343C21" w:rsidRDefault="00343C21" w:rsidP="00343C21">
                              <w:pPr>
                                <w:spacing w:before="28"/>
                                <w:ind w:left="53" w:right="68"/>
                                <w:jc w:val="center"/>
                                <w:rPr>
                                  <w:sz w:val="19"/>
                                </w:rPr>
                              </w:pPr>
                              <w:r>
                                <w:rPr>
                                  <w:color w:val="231F20"/>
                                  <w:sz w:val="19"/>
                                </w:rPr>
                                <w:t>Data</w:t>
                              </w:r>
                              <w:r>
                                <w:rPr>
                                  <w:color w:val="231F20"/>
                                  <w:spacing w:val="-19"/>
                                  <w:sz w:val="19"/>
                                </w:rPr>
                                <w:t xml:space="preserve"> </w:t>
                              </w:r>
                              <w:r>
                                <w:rPr>
                                  <w:color w:val="231F20"/>
                                  <w:sz w:val="19"/>
                                </w:rPr>
                                <w:t xml:space="preserve">management, </w:t>
                              </w:r>
                              <w:r>
                                <w:rPr>
                                  <w:color w:val="231F20"/>
                                  <w:w w:val="110"/>
                                  <w:sz w:val="19"/>
                                </w:rPr>
                                <w:t>managing</w:t>
                              </w:r>
                              <w:r>
                                <w:rPr>
                                  <w:color w:val="231F20"/>
                                  <w:spacing w:val="-25"/>
                                  <w:w w:val="110"/>
                                  <w:sz w:val="19"/>
                                </w:rPr>
                                <w:t xml:space="preserve"> </w:t>
                              </w:r>
                              <w:r>
                                <w:rPr>
                                  <w:color w:val="231F20"/>
                                  <w:w w:val="110"/>
                                  <w:sz w:val="19"/>
                                </w:rPr>
                                <w:t>large amounts</w:t>
                              </w:r>
                              <w:r>
                                <w:rPr>
                                  <w:color w:val="231F20"/>
                                  <w:spacing w:val="-5"/>
                                  <w:w w:val="110"/>
                                  <w:sz w:val="19"/>
                                </w:rPr>
                                <w:t xml:space="preserve"> </w:t>
                              </w:r>
                              <w:r>
                                <w:rPr>
                                  <w:color w:val="231F20"/>
                                  <w:w w:val="110"/>
                                  <w:sz w:val="19"/>
                                </w:rPr>
                                <w:t>of</w:t>
                              </w:r>
                              <w:r>
                                <w:rPr>
                                  <w:color w:val="231F20"/>
                                  <w:spacing w:val="-5"/>
                                  <w:w w:val="110"/>
                                  <w:sz w:val="19"/>
                                </w:rPr>
                                <w:t xml:space="preserve"> </w:t>
                              </w:r>
                              <w:r>
                                <w:rPr>
                                  <w:color w:val="231F20"/>
                                  <w:w w:val="110"/>
                                  <w:sz w:val="19"/>
                                </w:rPr>
                                <w:t>data</w:t>
                              </w:r>
                            </w:p>
                          </w:txbxContent>
                        </wps:txbx>
                        <wps:bodyPr wrap="square" lIns="0" tIns="0" rIns="0" bIns="0" rtlCol="0">
                          <a:noAutofit/>
                        </wps:bodyPr>
                      </wps:wsp>
                    </wpg:wgp>
                  </a:graphicData>
                </a:graphic>
              </wp:anchor>
            </w:drawing>
          </mc:Choice>
          <mc:Fallback>
            <w:pict>
              <v:group w14:anchorId="395AB686" id="Group 52" o:spid="_x0000_s1046" style="position:absolute;margin-left:310.55pt;margin-top:58.4pt;width:97.75pt;height:138.95pt;z-index:-251665920;mso-wrap-distance-left:0;mso-wrap-distance-right:0;mso-position-horizontal-relative:page" coordsize="12414,176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">
                <v:shape id="Graphic 53" o:spid="_x0000_s1047" style="position:absolute;width:12414;height:17646;visibility:visible;mso-wrap-style:square;v-text-anchor:top" coordsize="1241425,1764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" path="m1136650,l104419,,63875,8237,30673,30667,8239,63865,,104406,,1659877r8239,40541l30673,1733616r33202,22430l104419,1764283r1032231,l1177191,1756046r33198,-22430l1232819,1700418r8237,-40541l1241056,104406r-8237,-40541l1210389,30667,1177191,8237,1136650,xe" fillcolor="#f6f6f6" stroked="f">
                  <v:path arrowok="t"/>
                </v:shape>
                <v:shape id="Image 54" o:spid="_x0000_s1048" type="#_x0000_t75" style="position:absolute;left:7489;top:4975;width:1378;height: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">
                  <v:imagedata r:id="rId21" o:title=""/>
                </v:shape>
                <v:shape id="Graphic 55" o:spid="_x0000_s1049" style="position:absolute;left:3420;top:2545;width:3906;height:3905;visibility:visible;mso-wrap-style:square;v-text-anchor:top" coordsize="390525,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" path="m275336,342544r-120015,l161899,344474r7236,1605l169381,346079r6209,910l178689,390245r27139,l211848,347929r6753,-774l225255,346079r6186,-1287l232756,344474r5496,-1397l275483,343077r-147,-533xem162809,313486r-61895,l105868,317458r5125,3759l116282,324763r5447,3328l108369,370700r25285,9944l155321,342544r120015,l271678,329260r6299,-3556l284010,321703r1515,-1168l197726,320535r-34917,-7049xem275483,343077r-37231,l257911,380644r24930,-10846l275483,343077xem334426,317296r-44701,l321449,344792r19101,-19088l340728,325704r-6181,-8246l334426,317296xem101373,270459r-35892,l68554,276047r3455,5384l74285,284567r1413,2060l45529,321449r19190,19203l100914,313486r61895,l149921,310885,110885,284567r-9512,-14108xem285460,74917r-87734,l245531,84569r39036,26321l310885,149926r9650,47800l310885,245531r-26318,39036l245531,310885r-47805,9650l285525,320535r4200,-3239l334426,317296,315493,292036r4143,-5409l323543,281031r3657,-5776l330593,269303r45066,l380644,256666,343801,235724r1766,-6832l346849,221856r800,-7163l390245,211632r,-27140l347332,178333r-984,-6559l345092,165307r-1530,-6364l341757,152692r38887,-20346l374977,119354r-48308,l323189,113639r-3743,-5270l315137,103009,337406,77317r-48786,l285460,74917xem19545,108369l9677,133654r42532,24181l50647,163512r-1244,5791l48514,175209,,178688r,27140l47561,212585r787,7975l49733,228345r1922,7379l51701,235902,9677,257911r10833,24930l65481,270459r35892,l84567,245531,74917,197726r9650,-47800l102652,123101r-36054,l19545,108369xem375659,269303r-45066,l370700,281876r4959,-12573xem68795,45529l49593,64719r29705,39560l74599,110223r-4229,6286l66598,123101r36054,l110885,110890,149921,84569r33275,-6719l106108,77850,68795,45529xem369798,107480r-43129,11874l374977,119354r-5179,-11874xem132346,9677l107480,20510r13093,47536l115557,71043r-4826,3264l106108,77850r77088,l197726,74917r87734,l282117,72377r-6854,-4331l267906,64160r3495,-11163l155028,52997,132346,9677xem325640,49644r-1699,1206l288620,77317r48786,l344792,68795,325640,49644xem211632,l184492,r-6856,47853l177584,48221r-7722,1016l162331,50850r-7303,2147l271401,52997r609,-1944l233133,51053r-5892,-1409l221208,48552r-6159,-699l211632,xem256667,9677l233249,50850r-116,203l272010,51053r9866,-31508l256667,9677xe" fillcolor="#7f7" stroked="f">
                  <v:path arrowok="t"/>
                </v:shape>
                <v:shape id="Graphic 56" o:spid="_x0000_s1050" style="position:absolute;left:7481;top:2996;width:883;height:1346;visibility:visible;mso-wrap-style:square;v-text-anchor:top" coordsize="8826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" path="m24599,l12306,4622,,,4610,12306,,24612,12306,19989r12293,4623l19989,12306,24599,xem88112,116662l76149,111226,70713,99263r-5435,11963l53314,116662r11964,5435l70713,134061r5436,-11964l88112,116662xe" fillcolor="#023334" stroked="f">
                  <v:path arrowok="t"/>
                </v:shape>
                <v:shape id="Image 57" o:spid="_x0000_s1051" type="#_x0000_t75" style="position:absolute;left:8211;top:2676;width:718;height: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">
                  <v:imagedata r:id="rId22" o:title=""/>
                </v:shape>
                <v:shape id="Image 58" o:spid="_x0000_s1052" type="#_x0000_t75" style="position:absolute;left:4732;top:3733;width:1301;height:1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">
                  <v:imagedata r:id="rId23" o:title=""/>
                </v:shape>
                <v:shape id="Graphic 59" o:spid="_x0000_s1053" style="position:absolute;left:4100;top:3224;width:4292;height:2654;visibility:visible;mso-wrap-style:square;v-text-anchor:top" coordsize="429259,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" path="m259613,129806l249402,79324r-1854,-2743l247548,129806r-9271,45784l213029,213017r-37439,25260l129806,247548,84023,238277,46596,213017,21336,175590,12065,129806,21336,84023,46596,46583,84023,21336r45783,-9271l175590,21336r37439,25247l238277,84023r9271,45783l247548,76581,221551,38061,183019,12065r-2730,-1855l129806,,79324,10210,38061,38061,10223,79324,,129806r10223,50470l38061,221551r41263,27838l129806,259613r50483,-10224l183019,247548r38532,-25997l249402,180276r10211,-50470xem428713,244081r-1651,-8204l422579,229196r-6654,-4508l407771,223037r-8166,1651l392950,229196r-4483,6681l386829,244081r1651,8204l392963,258978r6655,4508l407771,265150r8154,-1664l422579,258978r4483,-6693l428713,244081xe" fillcolor="#064" stroked="f">
                  <v:path arrowok="t"/>
                </v:shape>
                <v:shape id="Textbox 60" o:spid="_x0000_s1054" type="#_x0000_t202" style="position:absolute;width:12414;height:1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103AF391" w14:textId="77777777" w:rsidR="00343C21" w:rsidRDefault="00343C21" w:rsidP="00343C21">
                        <w:pPr>
                          <w:spacing w:before="394"/>
                          <w:rPr>
                            <w:rFonts w:ascii="Verdana"/>
                            <w:b/>
                            <w:sz w:val="57"/>
                          </w:rPr>
                        </w:pPr>
                      </w:p>
                      <w:p w14:paraId="409EB3E1" w14:textId="77777777" w:rsidR="00343C21" w:rsidRDefault="00343C21" w:rsidP="00343C21">
                        <w:pPr>
                          <w:ind w:left="47" w:right="76"/>
                          <w:jc w:val="center"/>
                          <w:rPr>
                            <w:rFonts w:ascii="Verdana"/>
                            <w:sz w:val="57"/>
                          </w:rPr>
                        </w:pPr>
                        <w:r>
                          <w:rPr>
                            <w:rFonts w:ascii="Verdana"/>
                            <w:color w:val="006644"/>
                            <w:spacing w:val="-5"/>
                            <w:w w:val="95"/>
                            <w:sz w:val="57"/>
                          </w:rPr>
                          <w:t>46%</w:t>
                        </w:r>
                      </w:p>
                      <w:p w14:paraId="23678D0A" w14:textId="77777777" w:rsidR="00343C21" w:rsidRDefault="00343C21" w:rsidP="00343C21">
                        <w:pPr>
                          <w:spacing w:before="28"/>
                          <w:ind w:left="53" w:right="68"/>
                          <w:jc w:val="center"/>
                          <w:rPr>
                            <w:sz w:val="19"/>
                          </w:rPr>
                        </w:pPr>
                        <w:r>
                          <w:rPr>
                            <w:color w:val="231F20"/>
                            <w:sz w:val="19"/>
                          </w:rPr>
                          <w:t>Data</w:t>
                        </w:r>
                        <w:r>
                          <w:rPr>
                            <w:color w:val="231F20"/>
                            <w:spacing w:val="-19"/>
                            <w:sz w:val="19"/>
                          </w:rPr>
                          <w:t xml:space="preserve"> </w:t>
                        </w:r>
                        <w:r>
                          <w:rPr>
                            <w:color w:val="231F20"/>
                            <w:sz w:val="19"/>
                          </w:rPr>
                          <w:t xml:space="preserve">management, </w:t>
                        </w:r>
                        <w:r>
                          <w:rPr>
                            <w:color w:val="231F20"/>
                            <w:w w:val="110"/>
                            <w:sz w:val="19"/>
                          </w:rPr>
                          <w:t>managing</w:t>
                        </w:r>
                        <w:r>
                          <w:rPr>
                            <w:color w:val="231F20"/>
                            <w:spacing w:val="-25"/>
                            <w:w w:val="110"/>
                            <w:sz w:val="19"/>
                          </w:rPr>
                          <w:t xml:space="preserve"> </w:t>
                        </w:r>
                        <w:r>
                          <w:rPr>
                            <w:color w:val="231F20"/>
                            <w:w w:val="110"/>
                            <w:sz w:val="19"/>
                          </w:rPr>
                          <w:t>large amounts</w:t>
                        </w:r>
                        <w:r>
                          <w:rPr>
                            <w:color w:val="231F20"/>
                            <w:spacing w:val="-5"/>
                            <w:w w:val="110"/>
                            <w:sz w:val="19"/>
                          </w:rPr>
                          <w:t xml:space="preserve"> </w:t>
                        </w:r>
                        <w:r>
                          <w:rPr>
                            <w:color w:val="231F20"/>
                            <w:w w:val="110"/>
                            <w:sz w:val="19"/>
                          </w:rPr>
                          <w:t>of</w:t>
                        </w:r>
                        <w:r>
                          <w:rPr>
                            <w:color w:val="231F20"/>
                            <w:spacing w:val="-5"/>
                            <w:w w:val="110"/>
                            <w:sz w:val="19"/>
                          </w:rPr>
                          <w:t xml:space="preserve"> </w:t>
                        </w:r>
                        <w:r>
                          <w:rPr>
                            <w:color w:val="231F20"/>
                            <w:w w:val="110"/>
                            <w:sz w:val="19"/>
                          </w:rPr>
                          <w:t>data</w:t>
                        </w:r>
                      </w:p>
                    </w:txbxContent>
                  </v:textbox>
                </v:shape>
                <w10:wrap type="topAndBottom" anchorx="page"/>
              </v:group>
            </w:pict>
          </mc:Fallback>
        </mc:AlternateContent>
      </w:r>
      <w:r>
        <w:rPr>
          <w:rFonts w:ascii="Verdana"/>
          <w:b/>
          <w:noProof/>
        </w:rPr>
        <mc:AlternateContent>
          <mc:Choice Requires="wpg">
            <w:drawing>
              <wp:anchor distT="0" distB="0" distL="0" distR="0" simplePos="0" relativeHeight="251653632" behindDoc="1" locked="0" layoutInCell="1" allowOverlap="1" wp14:anchorId="208CC3D3" wp14:editId="53412BF9">
                <wp:simplePos x="0" y="0"/>
                <wp:positionH relativeFrom="page">
                  <wp:posOffset>5352522</wp:posOffset>
                </wp:positionH>
                <wp:positionV relativeFrom="paragraph">
                  <wp:posOffset>850451</wp:posOffset>
                </wp:positionV>
                <wp:extent cx="1241425" cy="1656080"/>
                <wp:effectExtent l="0" t="0" r="0" b="0"/>
                <wp:wrapTopAndBottom/>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1425" cy="1656080"/>
                          <a:chOff x="0" y="0"/>
                          <a:chExt cx="1241425" cy="1656080"/>
                        </a:xfrm>
                      </wpg:grpSpPr>
                      <wps:wsp>
                        <wps:cNvPr id="62" name="Graphic 62"/>
                        <wps:cNvSpPr/>
                        <wps:spPr>
                          <a:xfrm>
                            <a:off x="0" y="0"/>
                            <a:ext cx="1241425" cy="1656080"/>
                          </a:xfrm>
                          <a:custGeom>
                            <a:avLst/>
                            <a:gdLst/>
                            <a:ahLst/>
                            <a:cxnLst/>
                            <a:rect l="l" t="t" r="r" b="b"/>
                            <a:pathLst>
                              <a:path w="1241425" h="1656080">
                                <a:moveTo>
                                  <a:pt x="1136650" y="0"/>
                                </a:moveTo>
                                <a:lnTo>
                                  <a:pt x="104419" y="0"/>
                                </a:lnTo>
                                <a:lnTo>
                                  <a:pt x="63875" y="8239"/>
                                </a:lnTo>
                                <a:lnTo>
                                  <a:pt x="30673" y="30673"/>
                                </a:lnTo>
                                <a:lnTo>
                                  <a:pt x="8239" y="63875"/>
                                </a:lnTo>
                                <a:lnTo>
                                  <a:pt x="0" y="104419"/>
                                </a:lnTo>
                                <a:lnTo>
                                  <a:pt x="0" y="1551216"/>
                                </a:lnTo>
                                <a:lnTo>
                                  <a:pt x="8239" y="1591757"/>
                                </a:lnTo>
                                <a:lnTo>
                                  <a:pt x="30673" y="1624955"/>
                                </a:lnTo>
                                <a:lnTo>
                                  <a:pt x="63875" y="1647385"/>
                                </a:lnTo>
                                <a:lnTo>
                                  <a:pt x="104419" y="1655622"/>
                                </a:lnTo>
                                <a:lnTo>
                                  <a:pt x="1136650" y="1655622"/>
                                </a:lnTo>
                                <a:lnTo>
                                  <a:pt x="1177191" y="1647385"/>
                                </a:lnTo>
                                <a:lnTo>
                                  <a:pt x="1210389" y="1624955"/>
                                </a:lnTo>
                                <a:lnTo>
                                  <a:pt x="1232819" y="1591757"/>
                                </a:lnTo>
                                <a:lnTo>
                                  <a:pt x="1241056" y="1551216"/>
                                </a:lnTo>
                                <a:lnTo>
                                  <a:pt x="1241056" y="104419"/>
                                </a:lnTo>
                                <a:lnTo>
                                  <a:pt x="1232819" y="63875"/>
                                </a:lnTo>
                                <a:lnTo>
                                  <a:pt x="1210389" y="30673"/>
                                </a:lnTo>
                                <a:lnTo>
                                  <a:pt x="1177191" y="8239"/>
                                </a:lnTo>
                                <a:lnTo>
                                  <a:pt x="1136650" y="0"/>
                                </a:lnTo>
                                <a:close/>
                              </a:path>
                            </a:pathLst>
                          </a:custGeom>
                          <a:solidFill>
                            <a:srgbClr val="F6F6F6"/>
                          </a:solidFill>
                        </wps:spPr>
                        <wps:bodyPr wrap="square" lIns="0" tIns="0" rIns="0" bIns="0" rtlCol="0">
                          <a:prstTxWarp prst="textNoShape">
                            <a:avLst/>
                          </a:prstTxWarp>
                          <a:noAutofit/>
                        </wps:bodyPr>
                      </wps:wsp>
                      <wps:wsp>
                        <wps:cNvPr id="63" name="Graphic 63"/>
                        <wps:cNvSpPr/>
                        <wps:spPr>
                          <a:xfrm>
                            <a:off x="528394" y="143917"/>
                            <a:ext cx="278130" cy="351790"/>
                          </a:xfrm>
                          <a:custGeom>
                            <a:avLst/>
                            <a:gdLst/>
                            <a:ahLst/>
                            <a:cxnLst/>
                            <a:rect l="l" t="t" r="r" b="b"/>
                            <a:pathLst>
                              <a:path w="278130" h="351790">
                                <a:moveTo>
                                  <a:pt x="185800" y="0"/>
                                </a:moveTo>
                                <a:lnTo>
                                  <a:pt x="30645" y="0"/>
                                </a:lnTo>
                                <a:lnTo>
                                  <a:pt x="18763" y="2416"/>
                                </a:lnTo>
                                <a:lnTo>
                                  <a:pt x="110" y="91960"/>
                                </a:lnTo>
                                <a:lnTo>
                                  <a:pt x="0" y="320890"/>
                                </a:lnTo>
                                <a:lnTo>
                                  <a:pt x="2392" y="332789"/>
                                </a:lnTo>
                                <a:lnTo>
                                  <a:pt x="8920" y="342533"/>
                                </a:lnTo>
                                <a:lnTo>
                                  <a:pt x="18607" y="349117"/>
                                </a:lnTo>
                                <a:lnTo>
                                  <a:pt x="30479" y="351536"/>
                                </a:lnTo>
                                <a:lnTo>
                                  <a:pt x="247103" y="351536"/>
                                </a:lnTo>
                                <a:lnTo>
                                  <a:pt x="259014" y="349117"/>
                                </a:lnTo>
                                <a:lnTo>
                                  <a:pt x="268762" y="342533"/>
                                </a:lnTo>
                                <a:lnTo>
                                  <a:pt x="275344" y="332789"/>
                                </a:lnTo>
                                <a:lnTo>
                                  <a:pt x="277761" y="320890"/>
                                </a:lnTo>
                                <a:lnTo>
                                  <a:pt x="277761" y="107276"/>
                                </a:lnTo>
                                <a:lnTo>
                                  <a:pt x="170484" y="107276"/>
                                </a:lnTo>
                                <a:lnTo>
                                  <a:pt x="170484" y="22974"/>
                                </a:lnTo>
                                <a:lnTo>
                                  <a:pt x="208775" y="22974"/>
                                </a:lnTo>
                                <a:lnTo>
                                  <a:pt x="185800" y="0"/>
                                </a:lnTo>
                                <a:close/>
                              </a:path>
                              <a:path w="278130" h="351790">
                                <a:moveTo>
                                  <a:pt x="208775" y="22974"/>
                                </a:moveTo>
                                <a:lnTo>
                                  <a:pt x="170484" y="22974"/>
                                </a:lnTo>
                                <a:lnTo>
                                  <a:pt x="254787" y="107276"/>
                                </a:lnTo>
                                <a:lnTo>
                                  <a:pt x="277761" y="107276"/>
                                </a:lnTo>
                                <a:lnTo>
                                  <a:pt x="277761" y="91960"/>
                                </a:lnTo>
                                <a:lnTo>
                                  <a:pt x="208775" y="22974"/>
                                </a:lnTo>
                                <a:close/>
                              </a:path>
                            </a:pathLst>
                          </a:custGeom>
                          <a:solidFill>
                            <a:srgbClr val="77FF77"/>
                          </a:solidFill>
                        </wps:spPr>
                        <wps:bodyPr wrap="square" lIns="0" tIns="0" rIns="0" bIns="0" rtlCol="0">
                          <a:prstTxWarp prst="textNoShape">
                            <a:avLst/>
                          </a:prstTxWarp>
                          <a:noAutofit/>
                        </wps:bodyPr>
                      </wps:wsp>
                      <wps:wsp>
                        <wps:cNvPr id="64" name="Graphic 64"/>
                        <wps:cNvSpPr/>
                        <wps:spPr>
                          <a:xfrm>
                            <a:off x="440463" y="187590"/>
                            <a:ext cx="297815" cy="372110"/>
                          </a:xfrm>
                          <a:custGeom>
                            <a:avLst/>
                            <a:gdLst/>
                            <a:ahLst/>
                            <a:cxnLst/>
                            <a:rect l="l" t="t" r="r" b="b"/>
                            <a:pathLst>
                              <a:path w="297815" h="372110">
                                <a:moveTo>
                                  <a:pt x="40652" y="0"/>
                                </a:moveTo>
                                <a:lnTo>
                                  <a:pt x="3330" y="24849"/>
                                </a:lnTo>
                                <a:lnTo>
                                  <a:pt x="0" y="330898"/>
                                </a:lnTo>
                                <a:lnTo>
                                  <a:pt x="3186" y="346714"/>
                                </a:lnTo>
                                <a:lnTo>
                                  <a:pt x="11872" y="359641"/>
                                </a:lnTo>
                                <a:lnTo>
                                  <a:pt x="24747" y="368363"/>
                                </a:lnTo>
                                <a:lnTo>
                                  <a:pt x="40500" y="371563"/>
                                </a:lnTo>
                                <a:lnTo>
                                  <a:pt x="257124" y="371563"/>
                                </a:lnTo>
                                <a:lnTo>
                                  <a:pt x="272934" y="368363"/>
                                </a:lnTo>
                                <a:lnTo>
                                  <a:pt x="285862" y="359641"/>
                                </a:lnTo>
                                <a:lnTo>
                                  <a:pt x="294587" y="346714"/>
                                </a:lnTo>
                                <a:lnTo>
                                  <a:pt x="297789" y="330898"/>
                                </a:lnTo>
                                <a:lnTo>
                                  <a:pt x="277761" y="330898"/>
                                </a:lnTo>
                                <a:lnTo>
                                  <a:pt x="276139" y="338925"/>
                                </a:lnTo>
                                <a:lnTo>
                                  <a:pt x="271714" y="345490"/>
                                </a:lnTo>
                                <a:lnTo>
                                  <a:pt x="265154" y="349922"/>
                                </a:lnTo>
                                <a:lnTo>
                                  <a:pt x="257124" y="351548"/>
                                </a:lnTo>
                                <a:lnTo>
                                  <a:pt x="40500" y="351548"/>
                                </a:lnTo>
                                <a:lnTo>
                                  <a:pt x="32536" y="349922"/>
                                </a:lnTo>
                                <a:lnTo>
                                  <a:pt x="26023" y="345490"/>
                                </a:lnTo>
                                <a:lnTo>
                                  <a:pt x="21628" y="338925"/>
                                </a:lnTo>
                                <a:lnTo>
                                  <a:pt x="20015" y="330898"/>
                                </a:lnTo>
                                <a:lnTo>
                                  <a:pt x="20167" y="40665"/>
                                </a:lnTo>
                                <a:lnTo>
                                  <a:pt x="21780" y="32634"/>
                                </a:lnTo>
                                <a:lnTo>
                                  <a:pt x="26176" y="26074"/>
                                </a:lnTo>
                                <a:lnTo>
                                  <a:pt x="32688" y="21650"/>
                                </a:lnTo>
                                <a:lnTo>
                                  <a:pt x="40652" y="20027"/>
                                </a:lnTo>
                                <a:lnTo>
                                  <a:pt x="40652" y="0"/>
                                </a:lnTo>
                                <a:close/>
                              </a:path>
                            </a:pathLst>
                          </a:custGeom>
                          <a:solidFill>
                            <a:srgbClr val="33CC66"/>
                          </a:solidFill>
                        </wps:spPr>
                        <wps:bodyPr wrap="square" lIns="0" tIns="0" rIns="0" bIns="0" rtlCol="0">
                          <a:prstTxWarp prst="textNoShape">
                            <a:avLst/>
                          </a:prstTxWarp>
                          <a:noAutofit/>
                        </wps:bodyPr>
                      </wps:wsp>
                      <pic:pic xmlns:pic="http://schemas.openxmlformats.org/drawingml/2006/picture">
                        <pic:nvPicPr>
                          <pic:cNvPr id="65" name="Image 65"/>
                          <pic:cNvPicPr/>
                        </pic:nvPicPr>
                        <pic:blipFill>
                          <a:blip r:embed="rId24" cstate="print"/>
                          <a:stretch>
                            <a:fillRect/>
                          </a:stretch>
                        </pic:blipFill>
                        <pic:spPr>
                          <a:xfrm>
                            <a:off x="568124" y="229520"/>
                            <a:ext cx="107911" cy="108172"/>
                          </a:xfrm>
                          <a:prstGeom prst="rect">
                            <a:avLst/>
                          </a:prstGeom>
                        </pic:spPr>
                      </pic:pic>
                      <wps:wsp>
                        <wps:cNvPr id="66" name="Graphic 66"/>
                        <wps:cNvSpPr/>
                        <wps:spPr>
                          <a:xfrm>
                            <a:off x="622243" y="378393"/>
                            <a:ext cx="123189" cy="67945"/>
                          </a:xfrm>
                          <a:custGeom>
                            <a:avLst/>
                            <a:gdLst/>
                            <a:ahLst/>
                            <a:cxnLst/>
                            <a:rect l="l" t="t" r="r" b="b"/>
                            <a:pathLst>
                              <a:path w="123189" h="67945">
                                <a:moveTo>
                                  <a:pt x="122605" y="49237"/>
                                </a:moveTo>
                                <a:lnTo>
                                  <a:pt x="0" y="49237"/>
                                </a:lnTo>
                                <a:lnTo>
                                  <a:pt x="0" y="67818"/>
                                </a:lnTo>
                                <a:lnTo>
                                  <a:pt x="122605" y="67818"/>
                                </a:lnTo>
                                <a:lnTo>
                                  <a:pt x="122605" y="49237"/>
                                </a:lnTo>
                                <a:close/>
                              </a:path>
                              <a:path w="123189" h="67945">
                                <a:moveTo>
                                  <a:pt x="122605" y="0"/>
                                </a:moveTo>
                                <a:lnTo>
                                  <a:pt x="0" y="0"/>
                                </a:lnTo>
                                <a:lnTo>
                                  <a:pt x="0" y="18580"/>
                                </a:lnTo>
                                <a:lnTo>
                                  <a:pt x="122605" y="18580"/>
                                </a:lnTo>
                                <a:lnTo>
                                  <a:pt x="122605" y="0"/>
                                </a:lnTo>
                                <a:close/>
                              </a:path>
                            </a:pathLst>
                          </a:custGeom>
                          <a:solidFill>
                            <a:srgbClr val="33CC66"/>
                          </a:solidFill>
                        </wps:spPr>
                        <wps:bodyPr wrap="square" lIns="0" tIns="0" rIns="0" bIns="0" rtlCol="0">
                          <a:prstTxWarp prst="textNoShape">
                            <a:avLst/>
                          </a:prstTxWarp>
                          <a:noAutofit/>
                        </wps:bodyPr>
                      </wps:wsp>
                      <wps:wsp>
                        <wps:cNvPr id="67" name="Graphic 67"/>
                        <wps:cNvSpPr/>
                        <wps:spPr>
                          <a:xfrm>
                            <a:off x="860482" y="150428"/>
                            <a:ext cx="62865" cy="99060"/>
                          </a:xfrm>
                          <a:custGeom>
                            <a:avLst/>
                            <a:gdLst/>
                            <a:ahLst/>
                            <a:cxnLst/>
                            <a:rect l="l" t="t" r="r" b="b"/>
                            <a:pathLst>
                              <a:path w="62865" h="99060">
                                <a:moveTo>
                                  <a:pt x="25755" y="73050"/>
                                </a:moveTo>
                                <a:lnTo>
                                  <a:pt x="12877" y="77838"/>
                                </a:lnTo>
                                <a:lnTo>
                                  <a:pt x="0" y="73050"/>
                                </a:lnTo>
                                <a:lnTo>
                                  <a:pt x="4826" y="85826"/>
                                </a:lnTo>
                                <a:lnTo>
                                  <a:pt x="0" y="98602"/>
                                </a:lnTo>
                                <a:lnTo>
                                  <a:pt x="12877" y="93814"/>
                                </a:lnTo>
                                <a:lnTo>
                                  <a:pt x="25755" y="98602"/>
                                </a:lnTo>
                                <a:lnTo>
                                  <a:pt x="20929" y="85826"/>
                                </a:lnTo>
                                <a:lnTo>
                                  <a:pt x="25755" y="73050"/>
                                </a:lnTo>
                                <a:close/>
                              </a:path>
                              <a:path w="62865" h="99060">
                                <a:moveTo>
                                  <a:pt x="62318" y="22250"/>
                                </a:moveTo>
                                <a:lnTo>
                                  <a:pt x="46901" y="15303"/>
                                </a:lnTo>
                                <a:lnTo>
                                  <a:pt x="39890" y="0"/>
                                </a:lnTo>
                                <a:lnTo>
                                  <a:pt x="32880" y="15303"/>
                                </a:lnTo>
                                <a:lnTo>
                                  <a:pt x="17475" y="22250"/>
                                </a:lnTo>
                                <a:lnTo>
                                  <a:pt x="32880" y="29210"/>
                                </a:lnTo>
                                <a:lnTo>
                                  <a:pt x="39890" y="44513"/>
                                </a:lnTo>
                                <a:lnTo>
                                  <a:pt x="46901" y="29210"/>
                                </a:lnTo>
                                <a:lnTo>
                                  <a:pt x="62318" y="22250"/>
                                </a:lnTo>
                                <a:close/>
                              </a:path>
                            </a:pathLst>
                          </a:custGeom>
                          <a:solidFill>
                            <a:srgbClr val="023334"/>
                          </a:solidFill>
                        </wps:spPr>
                        <wps:bodyPr wrap="square" lIns="0" tIns="0" rIns="0" bIns="0" rtlCol="0">
                          <a:prstTxWarp prst="textNoShape">
                            <a:avLst/>
                          </a:prstTxWarp>
                          <a:noAutofit/>
                        </wps:bodyPr>
                      </wps:wsp>
                      <wps:wsp>
                        <wps:cNvPr id="68" name="Textbox 68"/>
                        <wps:cNvSpPr txBox="1"/>
                        <wps:spPr>
                          <a:xfrm>
                            <a:off x="0" y="0"/>
                            <a:ext cx="1241425" cy="1656080"/>
                          </a:xfrm>
                          <a:prstGeom prst="rect">
                            <a:avLst/>
                          </a:prstGeom>
                        </wps:spPr>
                        <wps:txbx>
                          <w:txbxContent>
                            <w:p w14:paraId="01E0E9EB" w14:textId="77777777" w:rsidR="00343C21" w:rsidRDefault="00343C21" w:rsidP="00343C21">
                              <w:pPr>
                                <w:spacing w:before="223"/>
                                <w:rPr>
                                  <w:rFonts w:ascii="Verdana"/>
                                  <w:b/>
                                  <w:sz w:val="57"/>
                                </w:rPr>
                              </w:pPr>
                            </w:p>
                            <w:p w14:paraId="2C7A9744" w14:textId="77777777" w:rsidR="00343C21" w:rsidRDefault="00343C21" w:rsidP="00343C21">
                              <w:pPr>
                                <w:ind w:left="420"/>
                                <w:rPr>
                                  <w:rFonts w:ascii="Verdana"/>
                                  <w:sz w:val="57"/>
                                </w:rPr>
                              </w:pPr>
                              <w:r>
                                <w:rPr>
                                  <w:rFonts w:ascii="Verdana"/>
                                  <w:color w:val="006644"/>
                                  <w:spacing w:val="-5"/>
                                  <w:w w:val="95"/>
                                  <w:sz w:val="57"/>
                                </w:rPr>
                                <w:t>43%</w:t>
                              </w:r>
                            </w:p>
                            <w:p w14:paraId="7609DCB3" w14:textId="77777777" w:rsidR="00343C21" w:rsidRDefault="00343C21" w:rsidP="00343C21">
                              <w:pPr>
                                <w:spacing w:before="28"/>
                                <w:ind w:left="396" w:right="408" w:firstLine="34"/>
                                <w:jc w:val="both"/>
                                <w:rPr>
                                  <w:sz w:val="19"/>
                                </w:rPr>
                              </w:pPr>
                              <w:r>
                                <w:rPr>
                                  <w:color w:val="231F20"/>
                                  <w:spacing w:val="-6"/>
                                  <w:w w:val="110"/>
                                  <w:sz w:val="19"/>
                                </w:rPr>
                                <w:t>Need</w:t>
                              </w:r>
                              <w:r>
                                <w:rPr>
                                  <w:color w:val="231F20"/>
                                  <w:spacing w:val="-11"/>
                                  <w:w w:val="110"/>
                                  <w:sz w:val="19"/>
                                </w:rPr>
                                <w:t xml:space="preserve"> </w:t>
                              </w:r>
                              <w:r>
                                <w:rPr>
                                  <w:color w:val="231F20"/>
                                  <w:spacing w:val="-6"/>
                                  <w:w w:val="110"/>
                                  <w:sz w:val="19"/>
                                </w:rPr>
                                <w:t>to</w:t>
                              </w:r>
                              <w:r>
                                <w:rPr>
                                  <w:color w:val="231F20"/>
                                  <w:spacing w:val="-10"/>
                                  <w:w w:val="110"/>
                                  <w:sz w:val="19"/>
                                </w:rPr>
                                <w:t xml:space="preserve"> </w:t>
                              </w:r>
                              <w:r>
                                <w:rPr>
                                  <w:color w:val="231F20"/>
                                  <w:spacing w:val="-6"/>
                                  <w:w w:val="110"/>
                                  <w:sz w:val="19"/>
                                </w:rPr>
                                <w:t xml:space="preserve">deal </w:t>
                              </w:r>
                              <w:r>
                                <w:rPr>
                                  <w:color w:val="231F20"/>
                                  <w:sz w:val="19"/>
                                </w:rPr>
                                <w:t>with</w:t>
                              </w:r>
                              <w:r>
                                <w:rPr>
                                  <w:color w:val="231F20"/>
                                  <w:spacing w:val="-15"/>
                                  <w:sz w:val="19"/>
                                </w:rPr>
                                <w:t xml:space="preserve"> </w:t>
                              </w:r>
                              <w:r>
                                <w:rPr>
                                  <w:color w:val="231F20"/>
                                  <w:sz w:val="19"/>
                                </w:rPr>
                                <w:t xml:space="preserve">sensitive </w:t>
                              </w:r>
                              <w:r>
                                <w:rPr>
                                  <w:color w:val="231F20"/>
                                  <w:spacing w:val="-5"/>
                                  <w:w w:val="105"/>
                                  <w:sz w:val="19"/>
                                </w:rPr>
                                <w:t>personal</w:t>
                              </w:r>
                              <w:r>
                                <w:rPr>
                                  <w:color w:val="231F20"/>
                                  <w:spacing w:val="-10"/>
                                  <w:w w:val="105"/>
                                  <w:sz w:val="19"/>
                                </w:rPr>
                                <w:t xml:space="preserve"> </w:t>
                              </w:r>
                              <w:r>
                                <w:rPr>
                                  <w:color w:val="231F20"/>
                                  <w:spacing w:val="-7"/>
                                  <w:w w:val="110"/>
                                  <w:sz w:val="19"/>
                                </w:rPr>
                                <w:t>data</w:t>
                              </w:r>
                            </w:p>
                          </w:txbxContent>
                        </wps:txbx>
                        <wps:bodyPr wrap="square" lIns="0" tIns="0" rIns="0" bIns="0" rtlCol="0">
                          <a:noAutofit/>
                        </wps:bodyPr>
                      </wps:wsp>
                    </wpg:wgp>
                  </a:graphicData>
                </a:graphic>
              </wp:anchor>
            </w:drawing>
          </mc:Choice>
          <mc:Fallback>
            <w:pict>
              <v:group w14:anchorId="208CC3D3" id="Group 61" o:spid="_x0000_s1055" style="position:absolute;margin-left:421.45pt;margin-top:66.95pt;width:97.75pt;height:130.4pt;z-index:-251662848;mso-wrap-distance-left:0;mso-wrap-distance-right:0;mso-position-horizontal-relative:page" coordsize="12414,165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&#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">
                <v:shape id="Graphic 62" o:spid="_x0000_s1056" style="position:absolute;width:12414;height:16560;visibility:visible;mso-wrap-style:square;v-text-anchor:top" coordsize="1241425,165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" path="m1136650,l104419,,63875,8239,30673,30673,8239,63875,,104419,,1551216r8239,40541l30673,1624955r33202,22430l104419,1655622r1032231,l1177191,1647385r33198,-22430l1232819,1591757r8237,-40541l1241056,104419r-8237,-40544l1210389,30673,1177191,8239,1136650,xe" fillcolor="#f6f6f6" stroked="f">
                  <v:path arrowok="t"/>
                </v:shape>
                <v:shape id="Graphic 63" o:spid="_x0000_s1057" style="position:absolute;left:5283;top:1439;width:2782;height:3518;visibility:visible;mso-wrap-style:square;v-text-anchor:top" coordsize="278130,35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" path="m185800,l30645,,18763,2416,110,91960,,320890r2392,11899l8920,342533r9687,6584l30479,351536r216624,l259014,349117r9748,-6584l275344,332789r2417,-11899l277761,107276r-107277,l170484,22974r38291,l185800,xem208775,22974r-38291,l254787,107276r22974,l277761,91960,208775,22974xe" fillcolor="#7f7" stroked="f">
                  <v:path arrowok="t"/>
                </v:shape>
                <v:shape id="Graphic 64" o:spid="_x0000_s1058" style="position:absolute;left:4404;top:1875;width:2978;height:3722;visibility:visible;mso-wrap-style:square;v-text-anchor:top" coordsize="29781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" path="m40652,l3330,24849,,330898r3186,15816l11872,359641r12875,8722l40500,371563r216624,l272934,368363r12928,-8722l294587,346714r3202,-15816l277761,330898r-1622,8027l271714,345490r-6560,4432l257124,351548r-216624,l32536,349922r-6513,-4432l21628,338925r-1613,-8027l20167,40665r1613,-8031l26176,26074r6512,-4424l40652,20027,40652,xe" fillcolor="#3c6" stroked="f">
                  <v:path arrowok="t"/>
                </v:shape>
                <v:shape id="Image 65" o:spid="_x0000_s1059" type="#_x0000_t75" style="position:absolute;left:5681;top:2295;width:1079;height:1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">
                  <v:imagedata r:id="rId25" o:title=""/>
                </v:shape>
                <v:shape id="Graphic 66" o:spid="_x0000_s1060" style="position:absolute;left:6222;top:3783;width:1232;height:680;visibility:visible;mso-wrap-style:square;v-text-anchor:top" coordsize="123189,67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" path="m122605,49237l,49237,,67818r122605,l122605,49237xem122605,l,,,18580r122605,l122605,xe" fillcolor="#3c6" stroked="f">
                  <v:path arrowok="t"/>
                </v:shape>
                <v:shape id="Graphic 67" o:spid="_x0000_s1061" style="position:absolute;left:8604;top:1504;width:629;height:990;visibility:visible;mso-wrap-style:square;v-text-anchor:top" coordsize="62865,9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" path="m25755,73050l12877,77838,,73050,4826,85826,,98602,12877,93814r12878,4788l20929,85826,25755,73050xem62318,22250l46901,15303,39890,,32880,15303,17475,22250r15405,6960l39890,44513,46901,29210,62318,22250xe" fillcolor="#023334" stroked="f">
                  <v:path arrowok="t"/>
                </v:shape>
                <v:shape id="Textbox 68" o:spid="_x0000_s1062" type="#_x0000_t202" style="position:absolute;width:12414;height:16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01E0E9EB" w14:textId="77777777" w:rsidR="00343C21" w:rsidRDefault="00343C21" w:rsidP="00343C21">
                        <w:pPr>
                          <w:spacing w:before="223"/>
                          <w:rPr>
                            <w:rFonts w:ascii="Verdana"/>
                            <w:b/>
                            <w:sz w:val="57"/>
                          </w:rPr>
                        </w:pPr>
                      </w:p>
                      <w:p w14:paraId="2C7A9744" w14:textId="77777777" w:rsidR="00343C21" w:rsidRDefault="00343C21" w:rsidP="00343C21">
                        <w:pPr>
                          <w:ind w:left="420"/>
                          <w:rPr>
                            <w:rFonts w:ascii="Verdana"/>
                            <w:sz w:val="57"/>
                          </w:rPr>
                        </w:pPr>
                        <w:r>
                          <w:rPr>
                            <w:rFonts w:ascii="Verdana"/>
                            <w:color w:val="006644"/>
                            <w:spacing w:val="-5"/>
                            <w:w w:val="95"/>
                            <w:sz w:val="57"/>
                          </w:rPr>
                          <w:t>43%</w:t>
                        </w:r>
                      </w:p>
                      <w:p w14:paraId="7609DCB3" w14:textId="77777777" w:rsidR="00343C21" w:rsidRDefault="00343C21" w:rsidP="00343C21">
                        <w:pPr>
                          <w:spacing w:before="28"/>
                          <w:ind w:left="396" w:right="408" w:firstLine="34"/>
                          <w:jc w:val="both"/>
                          <w:rPr>
                            <w:sz w:val="19"/>
                          </w:rPr>
                        </w:pPr>
                        <w:r>
                          <w:rPr>
                            <w:color w:val="231F20"/>
                            <w:spacing w:val="-6"/>
                            <w:w w:val="110"/>
                            <w:sz w:val="19"/>
                          </w:rPr>
                          <w:t>Need</w:t>
                        </w:r>
                        <w:r>
                          <w:rPr>
                            <w:color w:val="231F20"/>
                            <w:spacing w:val="-11"/>
                            <w:w w:val="110"/>
                            <w:sz w:val="19"/>
                          </w:rPr>
                          <w:t xml:space="preserve"> </w:t>
                        </w:r>
                        <w:r>
                          <w:rPr>
                            <w:color w:val="231F20"/>
                            <w:spacing w:val="-6"/>
                            <w:w w:val="110"/>
                            <w:sz w:val="19"/>
                          </w:rPr>
                          <w:t>to</w:t>
                        </w:r>
                        <w:r>
                          <w:rPr>
                            <w:color w:val="231F20"/>
                            <w:spacing w:val="-10"/>
                            <w:w w:val="110"/>
                            <w:sz w:val="19"/>
                          </w:rPr>
                          <w:t xml:space="preserve"> </w:t>
                        </w:r>
                        <w:r>
                          <w:rPr>
                            <w:color w:val="231F20"/>
                            <w:spacing w:val="-6"/>
                            <w:w w:val="110"/>
                            <w:sz w:val="19"/>
                          </w:rPr>
                          <w:t xml:space="preserve">deal </w:t>
                        </w:r>
                        <w:r>
                          <w:rPr>
                            <w:color w:val="231F20"/>
                            <w:sz w:val="19"/>
                          </w:rPr>
                          <w:t>with</w:t>
                        </w:r>
                        <w:r>
                          <w:rPr>
                            <w:color w:val="231F20"/>
                            <w:spacing w:val="-15"/>
                            <w:sz w:val="19"/>
                          </w:rPr>
                          <w:t xml:space="preserve"> </w:t>
                        </w:r>
                        <w:r>
                          <w:rPr>
                            <w:color w:val="231F20"/>
                            <w:sz w:val="19"/>
                          </w:rPr>
                          <w:t xml:space="preserve">sensitive </w:t>
                        </w:r>
                        <w:r>
                          <w:rPr>
                            <w:color w:val="231F20"/>
                            <w:spacing w:val="-5"/>
                            <w:w w:val="105"/>
                            <w:sz w:val="19"/>
                          </w:rPr>
                          <w:t>personal</w:t>
                        </w:r>
                        <w:r>
                          <w:rPr>
                            <w:color w:val="231F20"/>
                            <w:spacing w:val="-10"/>
                            <w:w w:val="105"/>
                            <w:sz w:val="19"/>
                          </w:rPr>
                          <w:t xml:space="preserve"> </w:t>
                        </w:r>
                        <w:r>
                          <w:rPr>
                            <w:color w:val="231F20"/>
                            <w:spacing w:val="-7"/>
                            <w:w w:val="110"/>
                            <w:sz w:val="19"/>
                          </w:rPr>
                          <w:t>data</w:t>
                        </w:r>
                      </w:p>
                    </w:txbxContent>
                  </v:textbox>
                </v:shape>
                <w10:wrap type="topAndBottom" anchorx="page"/>
              </v:group>
            </w:pict>
          </mc:Fallback>
        </mc:AlternateContent>
      </w:r>
    </w:p>
    <w:p w14:paraId="6C0A1997" w14:textId="758785BE" w:rsidR="00343C21" w:rsidRPr="00343C21" w:rsidRDefault="00343C21" w:rsidP="00343C21">
      <w:pPr>
        <w:widowControl/>
        <w:autoSpaceDE/>
        <w:autoSpaceDN/>
        <w:spacing w:after="160" w:line="259" w:lineRule="auto"/>
        <w:jc w:val="both"/>
        <w:rPr>
          <w:rFonts w:ascii="Arial" w:hAnsi="Arial" w:cs="Arial"/>
        </w:rPr>
      </w:pPr>
    </w:p>
    <w:p w14:paraId="7072FAE1" w14:textId="3C40439E" w:rsidR="0042277B" w:rsidRDefault="0042277B">
      <w:pPr>
        <w:rPr>
          <w:rFonts w:ascii="Times New Roman"/>
          <w:sz w:val="20"/>
        </w:rPr>
      </w:pPr>
    </w:p>
    <w:p w14:paraId="19AADCA6" w14:textId="73C94849" w:rsidR="00FB7893" w:rsidRDefault="00FA3446">
      <w:pPr>
        <w:rPr>
          <w:rFonts w:ascii="Times New Roman"/>
          <w:sz w:val="20"/>
        </w:rPr>
      </w:pPr>
      <w:r>
        <w:rPr>
          <w:rFonts w:ascii="Times New Roman"/>
          <w:noProof/>
          <w:sz w:val="20"/>
        </w:rPr>
        <mc:AlternateContent>
          <mc:Choice Requires="wps">
            <w:drawing>
              <wp:anchor distT="0" distB="0" distL="114300" distR="114300" simplePos="0" relativeHeight="251663360" behindDoc="0" locked="0" layoutInCell="1" allowOverlap="1" wp14:anchorId="0BE7058B" wp14:editId="42C3715A">
                <wp:simplePos x="0" y="0"/>
                <wp:positionH relativeFrom="margin">
                  <wp:align>left</wp:align>
                </wp:positionH>
                <wp:positionV relativeFrom="paragraph">
                  <wp:posOffset>712470</wp:posOffset>
                </wp:positionV>
                <wp:extent cx="6172200" cy="1440180"/>
                <wp:effectExtent l="0" t="0" r="19050" b="26670"/>
                <wp:wrapNone/>
                <wp:docPr id="1253826380" name="Rectangle: Rounded Corners 2"/>
                <wp:cNvGraphicFramePr/>
                <a:graphic xmlns:a="http://schemas.openxmlformats.org/drawingml/2006/main">
                  <a:graphicData uri="http://schemas.microsoft.com/office/word/2010/wordprocessingShape">
                    <wps:wsp>
                      <wps:cNvSpPr/>
                      <wps:spPr>
                        <a:xfrm>
                          <a:off x="0" y="0"/>
                          <a:ext cx="6172200" cy="1440180"/>
                        </a:xfrm>
                        <a:prstGeom prst="round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CDF103" w14:textId="75423DBF" w:rsidR="00FA3446" w:rsidRPr="00DA21AF" w:rsidRDefault="00DA21AF" w:rsidP="00DA21AF">
                            <w:pPr>
                              <w:pStyle w:val="BodyText2"/>
                            </w:pPr>
                            <w:r w:rsidRPr="00DA21AF">
                              <w:t>The aviation industry is increasingly targeted by cybercriminals due to the sensitive passenger and operational data it handles, making it a prime target for identity theft and fraud. Data breaches remain a major risk, leading to financial losses, reputational harm, and legal consequences. Ransomware attacks disrupt operations by encrypting critical data and demanding payment for its release. Phishing attacks exploit employees through deceptive tactics to access sensitive information. Additionally, third-party vulnerabilities expose the industry to risks from vendors with inadequate security. These challenges highlight the urgent need for comprehensive cybersecurity measures in aviation.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E7058B" id="Rectangle: Rounded Corners 2" o:spid="_x0000_s1063" style="position:absolute;margin-left:0;margin-top:56.1pt;width:486pt;height:113.4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" fillcolor="#17365d [2415]" strokecolor="#0a121c [484]" strokeweight="2pt">
                <v:textbox>
                  <w:txbxContent>
                    <w:p w14:paraId="71CDF103" w14:textId="75423DBF" w:rsidR="00FA3446" w:rsidRPr="00DA21AF" w:rsidRDefault="00DA21AF" w:rsidP="00DA21AF">
                      <w:pPr>
                        <w:pStyle w:val="BodyText2"/>
                      </w:pPr>
                      <w:r w:rsidRPr="00DA21AF">
                        <w:t>The aviation industry is increasingly targeted by cybercriminals due to the sensitive passenger and operational data it handles, making it a prime target for identity theft and fraud. Data breaches remain a major risk, leading to financial losses, reputational harm, and legal consequences. Ransomware attacks disrupt operations by encrypting critical data and demanding payment for its release. Phishing attacks exploit employees through deceptive tactics to access sensitive information. Additionally, third-party vulnerabilities expose the industry to risks from vendors with inadequate security. These challenges highlight the urgent need for comprehensive cybersecurity measures in aviation.</w:t>
                      </w:r>
                    </w:p>
                  </w:txbxContent>
                </v:textbox>
                <w10:wrap anchorx="margin"/>
              </v:roundrect>
            </w:pict>
          </mc:Fallback>
        </mc:AlternateContent>
      </w:r>
    </w:p>
    <w:p w14:paraId="2829B98F" w14:textId="77777777" w:rsidR="00FB7893" w:rsidRDefault="00FB7893">
      <w:pPr>
        <w:rPr>
          <w:rFonts w:ascii="Times New Roman"/>
          <w:sz w:val="20"/>
        </w:rPr>
        <w:sectPr w:rsidR="00FB7893" w:rsidSect="00667391">
          <w:headerReference w:type="default" r:id="rId26"/>
          <w:pgSz w:w="11910" w:h="16840"/>
          <w:pgMar w:top="1920" w:right="1133" w:bottom="280" w:left="1275" w:header="720" w:footer="720" w:gutter="0"/>
          <w:cols w:space="720"/>
          <w:docGrid w:linePitch="299"/>
        </w:sectPr>
      </w:pPr>
    </w:p>
    <w:p w14:paraId="63C06901" w14:textId="1565951A" w:rsidR="00ED2240" w:rsidRDefault="00ED2240">
      <w:pPr>
        <w:ind w:left="78"/>
        <w:rPr>
          <w:rFonts w:ascii="Times New Roman"/>
          <w:sz w:val="20"/>
        </w:rPr>
      </w:pPr>
    </w:p>
    <w:p w14:paraId="58A42311" w14:textId="77777777" w:rsidR="00ED2240" w:rsidRDefault="00ED2240">
      <w:pPr>
        <w:rPr>
          <w:rFonts w:ascii="Times New Roman"/>
          <w:sz w:val="20"/>
        </w:rPr>
      </w:pPr>
    </w:p>
    <w:p w14:paraId="1FF82C2A" w14:textId="72859C90" w:rsidR="00DA21AF" w:rsidRPr="00C60B48" w:rsidRDefault="00C60B48">
      <w:pPr>
        <w:rPr>
          <w:rFonts w:asciiTheme="minorBidi" w:hAnsiTheme="minorBidi"/>
          <w:b/>
          <w:bCs/>
          <w:color w:val="4F81BD" w:themeColor="accent1"/>
          <w:sz w:val="24"/>
          <w:szCs w:val="28"/>
        </w:rPr>
      </w:pPr>
      <w:r w:rsidRPr="00C60B48">
        <w:rPr>
          <w:rFonts w:asciiTheme="minorBidi" w:hAnsiTheme="minorBidi"/>
          <w:b/>
          <w:bCs/>
          <w:color w:val="4F81BD" w:themeColor="accent1"/>
          <w:sz w:val="24"/>
          <w:szCs w:val="28"/>
        </w:rPr>
        <w:t>Risks:</w:t>
      </w:r>
    </w:p>
    <w:p w14:paraId="170B2582" w14:textId="77777777" w:rsidR="00C60B48" w:rsidRPr="00C60B48" w:rsidRDefault="00C60B48">
      <w:pPr>
        <w:rPr>
          <w:rFonts w:asciiTheme="minorBidi" w:hAnsiTheme="minorBidi"/>
          <w:b/>
          <w:bCs/>
          <w:sz w:val="24"/>
          <w:szCs w:val="28"/>
        </w:rPr>
      </w:pPr>
    </w:p>
    <w:p w14:paraId="672F2ABE" w14:textId="77777777" w:rsidR="00DA21AF" w:rsidRPr="00DA21AF" w:rsidRDefault="00DA21AF" w:rsidP="00DA21AF">
      <w:pPr>
        <w:pStyle w:val="ListParagraph"/>
        <w:numPr>
          <w:ilvl w:val="0"/>
          <w:numId w:val="3"/>
        </w:numPr>
        <w:rPr>
          <w:rFonts w:asciiTheme="minorBidi" w:hAnsiTheme="minorBidi"/>
          <w:szCs w:val="24"/>
        </w:rPr>
      </w:pPr>
      <w:r w:rsidRPr="00C60B48">
        <w:rPr>
          <w:rFonts w:asciiTheme="minorBidi" w:hAnsiTheme="minorBidi"/>
          <w:b/>
          <w:bCs/>
          <w:color w:val="4F81BD" w:themeColor="accent1"/>
          <w:szCs w:val="24"/>
        </w:rPr>
        <w:t>Ransomware Attacks</w:t>
      </w:r>
      <w:r w:rsidRPr="00DA21AF">
        <w:rPr>
          <w:rFonts w:asciiTheme="minorBidi" w:hAnsiTheme="minorBidi"/>
          <w:szCs w:val="24"/>
        </w:rPr>
        <w:t>: Disrupt operations and compromise sensitive data, becoming a leading concern in aviation.</w:t>
      </w:r>
    </w:p>
    <w:p w14:paraId="1787A846" w14:textId="77777777" w:rsidR="00DA21AF" w:rsidRPr="00DA21AF" w:rsidRDefault="00DA21AF" w:rsidP="00DA21AF">
      <w:pPr>
        <w:pStyle w:val="ListParagraph"/>
        <w:numPr>
          <w:ilvl w:val="0"/>
          <w:numId w:val="3"/>
        </w:numPr>
        <w:rPr>
          <w:rFonts w:asciiTheme="minorBidi" w:hAnsiTheme="minorBidi"/>
          <w:szCs w:val="24"/>
        </w:rPr>
      </w:pPr>
      <w:r w:rsidRPr="00C60B48">
        <w:rPr>
          <w:rFonts w:asciiTheme="minorBidi" w:hAnsiTheme="minorBidi"/>
          <w:b/>
          <w:bCs/>
          <w:color w:val="4F81BD" w:themeColor="accent1"/>
          <w:szCs w:val="24"/>
        </w:rPr>
        <w:t>Data Breaches</w:t>
      </w:r>
      <w:r w:rsidRPr="00DA21AF">
        <w:rPr>
          <w:rFonts w:asciiTheme="minorBidi" w:hAnsiTheme="minorBidi"/>
          <w:szCs w:val="24"/>
        </w:rPr>
        <w:t>: Target vast amounts of personal and operational data, leading to financial, reputational, and regulatory consequences.</w:t>
      </w:r>
    </w:p>
    <w:p w14:paraId="4A4F3276" w14:textId="77777777" w:rsidR="00DA21AF" w:rsidRPr="00DA21AF" w:rsidRDefault="00DA21AF" w:rsidP="00DA21AF">
      <w:pPr>
        <w:pStyle w:val="BodyText3"/>
        <w:numPr>
          <w:ilvl w:val="0"/>
          <w:numId w:val="3"/>
        </w:numPr>
      </w:pPr>
      <w:r w:rsidRPr="00C60B48">
        <w:rPr>
          <w:b/>
          <w:bCs/>
          <w:color w:val="4F81BD" w:themeColor="accent1"/>
        </w:rPr>
        <w:t>IoT Vulnerabilities</w:t>
      </w:r>
      <w:r w:rsidRPr="00DA21AF">
        <w:t>: Exploitation of IoT devices (e.g., sensors, biometric readers) expands the attack surface.</w:t>
      </w:r>
    </w:p>
    <w:p w14:paraId="5B4FB913" w14:textId="77777777" w:rsidR="00DA21AF" w:rsidRPr="00DA21AF" w:rsidRDefault="00DA21AF" w:rsidP="00DA21AF">
      <w:pPr>
        <w:pStyle w:val="ListParagraph"/>
        <w:numPr>
          <w:ilvl w:val="0"/>
          <w:numId w:val="3"/>
        </w:numPr>
        <w:rPr>
          <w:rFonts w:asciiTheme="minorBidi" w:hAnsiTheme="minorBidi"/>
          <w:szCs w:val="24"/>
        </w:rPr>
      </w:pPr>
      <w:r w:rsidRPr="00C60B48">
        <w:rPr>
          <w:rFonts w:asciiTheme="minorBidi" w:hAnsiTheme="minorBidi"/>
          <w:b/>
          <w:bCs/>
          <w:color w:val="4F81BD" w:themeColor="accent1"/>
          <w:szCs w:val="24"/>
        </w:rPr>
        <w:t>Third-Party Risks</w:t>
      </w:r>
      <w:r w:rsidRPr="00DA21AF">
        <w:rPr>
          <w:rFonts w:asciiTheme="minorBidi" w:hAnsiTheme="minorBidi"/>
          <w:szCs w:val="24"/>
        </w:rPr>
        <w:t>: Vendors with inadequate cybersecurity measures introduce vulnerabilities.</w:t>
      </w:r>
    </w:p>
    <w:p w14:paraId="44D13E16" w14:textId="77777777" w:rsidR="00DA21AF" w:rsidRDefault="00DA21AF" w:rsidP="00DA21AF">
      <w:pPr>
        <w:pStyle w:val="ListParagraph"/>
        <w:numPr>
          <w:ilvl w:val="0"/>
          <w:numId w:val="3"/>
        </w:numPr>
        <w:rPr>
          <w:rFonts w:asciiTheme="minorBidi" w:hAnsiTheme="minorBidi"/>
          <w:szCs w:val="24"/>
        </w:rPr>
      </w:pPr>
      <w:r w:rsidRPr="00C60B48">
        <w:rPr>
          <w:rFonts w:asciiTheme="minorBidi" w:hAnsiTheme="minorBidi"/>
          <w:b/>
          <w:bCs/>
          <w:color w:val="4F81BD" w:themeColor="accent1"/>
          <w:szCs w:val="24"/>
        </w:rPr>
        <w:t>Phishing and Social Engineering</w:t>
      </w:r>
      <w:r w:rsidRPr="00DA21AF">
        <w:rPr>
          <w:rFonts w:asciiTheme="minorBidi" w:hAnsiTheme="minorBidi"/>
          <w:szCs w:val="24"/>
        </w:rPr>
        <w:t>: Deceptive tactics targeting employees to access systems or data.</w:t>
      </w:r>
    </w:p>
    <w:p w14:paraId="12718C55" w14:textId="77777777" w:rsidR="00C60B48" w:rsidRDefault="00C60B48" w:rsidP="00C60B48">
      <w:pPr>
        <w:rPr>
          <w:rFonts w:asciiTheme="minorBidi" w:hAnsiTheme="minorBidi"/>
          <w:szCs w:val="24"/>
        </w:rPr>
      </w:pPr>
    </w:p>
    <w:p w14:paraId="66891A0C" w14:textId="77777777" w:rsidR="00C60B48" w:rsidRDefault="00C60B48" w:rsidP="00C60B48">
      <w:pPr>
        <w:rPr>
          <w:rFonts w:asciiTheme="minorBidi" w:hAnsiTheme="minorBidi"/>
          <w:b/>
          <w:bCs/>
          <w:color w:val="4F81BD" w:themeColor="accent1"/>
          <w:sz w:val="24"/>
          <w:szCs w:val="28"/>
        </w:rPr>
      </w:pPr>
      <w:r w:rsidRPr="00C60B48">
        <w:rPr>
          <w:rFonts w:asciiTheme="minorBidi" w:hAnsiTheme="minorBidi"/>
          <w:b/>
          <w:bCs/>
          <w:color w:val="4F81BD" w:themeColor="accent1"/>
          <w:sz w:val="24"/>
          <w:szCs w:val="28"/>
        </w:rPr>
        <w:t>Mitigation Measures</w:t>
      </w:r>
      <w:r>
        <w:rPr>
          <w:rFonts w:asciiTheme="minorBidi" w:hAnsiTheme="minorBidi"/>
          <w:b/>
          <w:bCs/>
          <w:color w:val="4F81BD" w:themeColor="accent1"/>
          <w:sz w:val="24"/>
          <w:szCs w:val="28"/>
        </w:rPr>
        <w:t>:</w:t>
      </w:r>
    </w:p>
    <w:p w14:paraId="1F238148" w14:textId="77777777" w:rsidR="00C60B48" w:rsidRDefault="00C60B48" w:rsidP="00C60B48">
      <w:pPr>
        <w:rPr>
          <w:rFonts w:asciiTheme="minorBidi" w:hAnsiTheme="minorBidi"/>
          <w:b/>
          <w:bCs/>
          <w:color w:val="4F81BD" w:themeColor="accent1"/>
          <w:sz w:val="24"/>
          <w:szCs w:val="28"/>
        </w:rPr>
      </w:pPr>
    </w:p>
    <w:p w14:paraId="307B2435" w14:textId="77777777" w:rsidR="00C60B48" w:rsidRPr="00C60B48" w:rsidRDefault="00C60B48" w:rsidP="00C60B48">
      <w:pPr>
        <w:pStyle w:val="ListParagraph"/>
        <w:numPr>
          <w:ilvl w:val="0"/>
          <w:numId w:val="4"/>
        </w:numPr>
        <w:rPr>
          <w:rFonts w:asciiTheme="minorBidi" w:hAnsiTheme="minorBidi"/>
          <w:color w:val="000000"/>
        </w:rPr>
      </w:pPr>
      <w:r w:rsidRPr="00C60B48">
        <w:rPr>
          <w:rFonts w:asciiTheme="minorBidi" w:hAnsiTheme="minorBidi"/>
          <w:b/>
          <w:bCs/>
          <w:color w:val="4F81BD" w:themeColor="accent1"/>
        </w:rPr>
        <w:t>Access Controls</w:t>
      </w:r>
      <w:r w:rsidRPr="00C60B48">
        <w:rPr>
          <w:rFonts w:asciiTheme="minorBidi" w:hAnsiTheme="minorBidi"/>
          <w:color w:val="000000"/>
        </w:rPr>
        <w:t>: Enforce role-based access and restrict system access to authorized personnel.</w:t>
      </w:r>
    </w:p>
    <w:p w14:paraId="7F28D56C" w14:textId="77777777" w:rsidR="00C60B48" w:rsidRPr="00C60B48" w:rsidRDefault="00C60B48" w:rsidP="00C60B48">
      <w:pPr>
        <w:pStyle w:val="ListParagraph"/>
        <w:numPr>
          <w:ilvl w:val="0"/>
          <w:numId w:val="4"/>
        </w:numPr>
        <w:rPr>
          <w:rFonts w:asciiTheme="minorBidi" w:hAnsiTheme="minorBidi"/>
          <w:color w:val="000000"/>
        </w:rPr>
      </w:pPr>
      <w:r w:rsidRPr="00C60B48">
        <w:rPr>
          <w:rFonts w:asciiTheme="minorBidi" w:hAnsiTheme="minorBidi"/>
          <w:b/>
          <w:bCs/>
          <w:color w:val="4F81BD" w:themeColor="accent1"/>
        </w:rPr>
        <w:t>Multi-Factor Authentication (MFA):</w:t>
      </w:r>
      <w:r w:rsidRPr="00C60B48">
        <w:rPr>
          <w:rFonts w:asciiTheme="minorBidi" w:hAnsiTheme="minorBidi"/>
          <w:color w:val="4F81BD" w:themeColor="accent1"/>
        </w:rPr>
        <w:t xml:space="preserve"> </w:t>
      </w:r>
      <w:r w:rsidRPr="00C60B48">
        <w:rPr>
          <w:rFonts w:asciiTheme="minorBidi" w:hAnsiTheme="minorBidi"/>
          <w:color w:val="000000"/>
        </w:rPr>
        <w:t>Require multiple verification steps for system access.</w:t>
      </w:r>
    </w:p>
    <w:p w14:paraId="5C909E12" w14:textId="77777777" w:rsidR="00C60B48" w:rsidRPr="00C60B48" w:rsidRDefault="00C60B48" w:rsidP="00C60B48">
      <w:pPr>
        <w:pStyle w:val="ListParagraph"/>
        <w:numPr>
          <w:ilvl w:val="0"/>
          <w:numId w:val="4"/>
        </w:numPr>
        <w:rPr>
          <w:rFonts w:asciiTheme="minorBidi" w:hAnsiTheme="minorBidi"/>
          <w:color w:val="000000"/>
        </w:rPr>
      </w:pPr>
      <w:r w:rsidRPr="00C60B48">
        <w:rPr>
          <w:rFonts w:asciiTheme="minorBidi" w:hAnsiTheme="minorBidi"/>
          <w:b/>
          <w:bCs/>
          <w:color w:val="4F81BD" w:themeColor="accent1"/>
        </w:rPr>
        <w:t>Endpoint Security</w:t>
      </w:r>
      <w:r w:rsidRPr="00C60B48">
        <w:rPr>
          <w:rFonts w:asciiTheme="minorBidi" w:hAnsiTheme="minorBidi"/>
          <w:color w:val="000000"/>
        </w:rPr>
        <w:t>: Deploy anti-virus, anti-malware, and regular updates for IT devices.</w:t>
      </w:r>
    </w:p>
    <w:p w14:paraId="330D12E6" w14:textId="77777777" w:rsidR="00C60B48" w:rsidRPr="00C60B48" w:rsidRDefault="00C60B48" w:rsidP="00C60B48">
      <w:pPr>
        <w:pStyle w:val="ListParagraph"/>
        <w:numPr>
          <w:ilvl w:val="0"/>
          <w:numId w:val="4"/>
        </w:numPr>
        <w:rPr>
          <w:rFonts w:asciiTheme="minorBidi" w:hAnsiTheme="minorBidi"/>
          <w:color w:val="000000"/>
        </w:rPr>
      </w:pPr>
      <w:r w:rsidRPr="00C60B48">
        <w:rPr>
          <w:rFonts w:asciiTheme="minorBidi" w:hAnsiTheme="minorBidi"/>
          <w:b/>
          <w:bCs/>
          <w:color w:val="4F81BD" w:themeColor="accent1"/>
        </w:rPr>
        <w:t>Mobile Device Management (MDM</w:t>
      </w:r>
      <w:r w:rsidRPr="00C60B48">
        <w:rPr>
          <w:rFonts w:asciiTheme="minorBidi" w:hAnsiTheme="minorBidi"/>
          <w:color w:val="000000"/>
        </w:rPr>
        <w:t>): Manage mobile device security policies and enable remote wiping.</w:t>
      </w:r>
    </w:p>
    <w:p w14:paraId="179ACCC9" w14:textId="77777777" w:rsidR="00C60B48" w:rsidRPr="00C60B48" w:rsidRDefault="00C60B48" w:rsidP="00C60B48">
      <w:pPr>
        <w:pStyle w:val="ListParagraph"/>
        <w:numPr>
          <w:ilvl w:val="0"/>
          <w:numId w:val="4"/>
        </w:numPr>
        <w:rPr>
          <w:rFonts w:asciiTheme="minorBidi" w:hAnsiTheme="minorBidi"/>
          <w:color w:val="000000"/>
        </w:rPr>
      </w:pPr>
      <w:r w:rsidRPr="00C60B48">
        <w:rPr>
          <w:rFonts w:asciiTheme="minorBidi" w:hAnsiTheme="minorBidi"/>
          <w:b/>
          <w:bCs/>
          <w:color w:val="4F81BD" w:themeColor="accent1"/>
        </w:rPr>
        <w:t>Network Defenses</w:t>
      </w:r>
      <w:r w:rsidRPr="00C60B48">
        <w:rPr>
          <w:rFonts w:asciiTheme="minorBidi" w:hAnsiTheme="minorBidi"/>
          <w:color w:val="000000"/>
        </w:rPr>
        <w:t>: Use next-generation firewalls, intrusion detection, and prevention systems (IDS/IPS).</w:t>
      </w:r>
    </w:p>
    <w:p w14:paraId="3B329F4E" w14:textId="2C6A6D8A" w:rsidR="00C60B48" w:rsidRDefault="00C60B48" w:rsidP="00C60B48">
      <w:pPr>
        <w:pStyle w:val="ListParagraph"/>
        <w:numPr>
          <w:ilvl w:val="0"/>
          <w:numId w:val="4"/>
        </w:numPr>
        <w:rPr>
          <w:rFonts w:asciiTheme="minorBidi" w:hAnsiTheme="minorBidi"/>
          <w:color w:val="000000"/>
        </w:rPr>
      </w:pPr>
      <w:r w:rsidRPr="00C60B48">
        <w:rPr>
          <w:rFonts w:asciiTheme="minorBidi" w:hAnsiTheme="minorBidi"/>
          <w:b/>
          <w:bCs/>
          <w:color w:val="4F81BD" w:themeColor="accent1"/>
        </w:rPr>
        <w:t>Network Segmentation</w:t>
      </w:r>
      <w:r w:rsidRPr="00C60B48">
        <w:rPr>
          <w:rFonts w:asciiTheme="minorBidi" w:hAnsiTheme="minorBidi"/>
          <w:color w:val="000000"/>
        </w:rPr>
        <w:t>: Isolate critical systems to prevent lateral movement in case of an attack.</w:t>
      </w:r>
    </w:p>
    <w:p w14:paraId="53D1E9E3" w14:textId="09F92519" w:rsidR="00C60B48" w:rsidRDefault="003C2A2B" w:rsidP="00C60B48">
      <w:pPr>
        <w:rPr>
          <w:rFonts w:asciiTheme="minorBidi" w:hAnsiTheme="minorBidi"/>
          <w:color w:val="000000"/>
        </w:rPr>
      </w:pPr>
      <w:r>
        <w:rPr>
          <w:rFonts w:asciiTheme="minorBidi" w:hAnsiTheme="minorBidi"/>
          <w:noProof/>
          <w:color w:val="000000"/>
        </w:rPr>
        <w:drawing>
          <wp:anchor distT="0" distB="0" distL="114300" distR="114300" simplePos="0" relativeHeight="251668992" behindDoc="0" locked="0" layoutInCell="1" allowOverlap="1" wp14:anchorId="053ABEC5" wp14:editId="7DAC37FD">
            <wp:simplePos x="0" y="0"/>
            <wp:positionH relativeFrom="column">
              <wp:posOffset>219075</wp:posOffset>
            </wp:positionH>
            <wp:positionV relativeFrom="paragraph">
              <wp:posOffset>290830</wp:posOffset>
            </wp:positionV>
            <wp:extent cx="5804535" cy="2126615"/>
            <wp:effectExtent l="0" t="0" r="5715" b="6985"/>
            <wp:wrapSquare wrapText="bothSides"/>
            <wp:docPr id="737964948" name="Picture 3"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64948" name="Picture 3" descr="A graph of a number of people&#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804535" cy="2126615"/>
                    </a:xfrm>
                    <a:prstGeom prst="rect">
                      <a:avLst/>
                    </a:prstGeom>
                  </pic:spPr>
                </pic:pic>
              </a:graphicData>
            </a:graphic>
            <wp14:sizeRelH relativeFrom="margin">
              <wp14:pctWidth>0</wp14:pctWidth>
            </wp14:sizeRelH>
            <wp14:sizeRelV relativeFrom="margin">
              <wp14:pctHeight>0</wp14:pctHeight>
            </wp14:sizeRelV>
          </wp:anchor>
        </w:drawing>
      </w:r>
    </w:p>
    <w:p w14:paraId="103E5522" w14:textId="63D185E8" w:rsidR="00C60B48" w:rsidRDefault="00C60B48" w:rsidP="00C60B48">
      <w:pPr>
        <w:rPr>
          <w:rFonts w:asciiTheme="minorBidi" w:hAnsiTheme="minorBidi"/>
          <w:color w:val="000000"/>
        </w:rPr>
      </w:pPr>
    </w:p>
    <w:p w14:paraId="441E2235" w14:textId="0D7E197E" w:rsidR="00C60B48" w:rsidRDefault="00C60B48" w:rsidP="00C60B48">
      <w:pPr>
        <w:rPr>
          <w:rFonts w:asciiTheme="minorBidi" w:hAnsiTheme="minorBidi"/>
          <w:color w:val="000000"/>
        </w:rPr>
      </w:pPr>
    </w:p>
    <w:p w14:paraId="1FD0A369" w14:textId="77777777" w:rsidR="00C60B48" w:rsidRDefault="00C60B48" w:rsidP="00C60B48">
      <w:pPr>
        <w:rPr>
          <w:rFonts w:asciiTheme="minorBidi" w:hAnsiTheme="minorBidi"/>
          <w:color w:val="000000"/>
        </w:rPr>
      </w:pPr>
    </w:p>
    <w:p w14:paraId="67894532" w14:textId="26038D25" w:rsidR="00C60B48" w:rsidRPr="00C60B48" w:rsidRDefault="003C2A2B" w:rsidP="00C60B48">
      <w:pPr>
        <w:rPr>
          <w:rFonts w:asciiTheme="minorBidi" w:hAnsiTheme="minorBidi"/>
          <w:color w:val="000000"/>
        </w:rPr>
        <w:sectPr w:rsidR="00C60B48" w:rsidRPr="00C60B48">
          <w:headerReference w:type="default" r:id="rId28"/>
          <w:pgSz w:w="11910" w:h="16840"/>
          <w:pgMar w:top="1380" w:right="1133" w:bottom="280" w:left="1275" w:header="720" w:footer="720" w:gutter="0"/>
          <w:cols w:space="720"/>
        </w:sectPr>
      </w:pPr>
      <w:r>
        <w:rPr>
          <w:rFonts w:ascii="Times New Roman"/>
          <w:noProof/>
          <w:sz w:val="20"/>
        </w:rPr>
        <mc:AlternateContent>
          <mc:Choice Requires="wps">
            <w:drawing>
              <wp:anchor distT="0" distB="0" distL="114300" distR="114300" simplePos="0" relativeHeight="251670016" behindDoc="0" locked="0" layoutInCell="1" allowOverlap="1" wp14:anchorId="714A92F7" wp14:editId="54F4F55B">
                <wp:simplePos x="0" y="0"/>
                <wp:positionH relativeFrom="column">
                  <wp:posOffset>0</wp:posOffset>
                </wp:positionH>
                <wp:positionV relativeFrom="paragraph">
                  <wp:posOffset>-161290</wp:posOffset>
                </wp:positionV>
                <wp:extent cx="6172200" cy="1440180"/>
                <wp:effectExtent l="0" t="0" r="19050" b="26670"/>
                <wp:wrapNone/>
                <wp:docPr id="1725086386" name="Rectangle: Rounded Corners 2"/>
                <wp:cNvGraphicFramePr/>
                <a:graphic xmlns:a="http://schemas.openxmlformats.org/drawingml/2006/main">
                  <a:graphicData uri="http://schemas.microsoft.com/office/word/2010/wordprocessingShape">
                    <wps:wsp>
                      <wps:cNvSpPr/>
                      <wps:spPr>
                        <a:xfrm>
                          <a:off x="0" y="0"/>
                          <a:ext cx="6172200" cy="1440180"/>
                        </a:xfrm>
                        <a:prstGeom prst="round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06F276" w14:textId="5252112E" w:rsidR="003C2A2B" w:rsidRPr="00DA21AF" w:rsidRDefault="003C2A2B" w:rsidP="003C2A2B">
                            <w:pPr>
                              <w:pStyle w:val="BodyText2"/>
                            </w:pPr>
                            <w:r w:rsidRPr="003C2A2B">
                              <w:t>The aviation industry faces significant cybersecurity risks due to its reliance on interconnected IT devices and systems. Ransomware attacks are a major concern, as they disrupt operations and compromise sensitive data, leading to substantial financial losses. Data breaches are another critical risk, exposing large amounts of personal and operational data, which can result in reputational damage and regulatory penalties. The integration of Internet of Things (IoT) devices has expanded the attack surface, with vulnerabilities in devices like sensors and biometric readers being exploited by cybercriminals.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4A92F7" id="_x0000_s1064" style="position:absolute;margin-left:0;margin-top:-12.7pt;width:486pt;height:113.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" fillcolor="#17365d [2415]" strokecolor="#0a121c [484]" strokeweight="2pt">
                <v:textbox>
                  <w:txbxContent>
                    <w:p w14:paraId="4606F276" w14:textId="5252112E" w:rsidR="003C2A2B" w:rsidRPr="00DA21AF" w:rsidRDefault="003C2A2B" w:rsidP="003C2A2B">
                      <w:pPr>
                        <w:pStyle w:val="BodyText2"/>
                      </w:pPr>
                      <w:r w:rsidRPr="003C2A2B">
                        <w:t>The aviation industry faces significant cybersecurity risks due to its reliance on interconnected IT devices and systems. Ransomware attacks are a major concern, as they disrupt operations and compromise sensitive data, leading to substantial financial losses. Data breaches are another critical risk, exposing large amounts of personal and operational data, which can result in reputational damage and regulatory penalties. The integration of Internet of Things (IoT) devices has expanded the attack surface, with vulnerabilities in devices like sensors and biometric readers being exploited by cybercriminals.</w:t>
                      </w:r>
                    </w:p>
                  </w:txbxContent>
                </v:textbox>
              </v:roundrect>
            </w:pict>
          </mc:Fallback>
        </mc:AlternateContent>
      </w:r>
    </w:p>
    <w:p w14:paraId="18307658" w14:textId="0DEC0BDF" w:rsidR="00ED2240" w:rsidRPr="003C2A2B" w:rsidRDefault="003C2A2B">
      <w:pPr>
        <w:ind w:left="78"/>
        <w:rPr>
          <w:rFonts w:asciiTheme="minorBidi" w:hAnsiTheme="minorBidi"/>
          <w:b/>
          <w:bCs/>
          <w:color w:val="4F81BD" w:themeColor="accent1"/>
          <w:sz w:val="24"/>
          <w:szCs w:val="28"/>
        </w:rPr>
      </w:pPr>
      <w:r w:rsidRPr="003C2A2B">
        <w:rPr>
          <w:rFonts w:asciiTheme="minorBidi" w:hAnsiTheme="minorBidi"/>
          <w:b/>
          <w:bCs/>
          <w:color w:val="4F81BD" w:themeColor="accent1"/>
          <w:sz w:val="24"/>
          <w:szCs w:val="28"/>
        </w:rPr>
        <w:lastRenderedPageBreak/>
        <w:t>Risks:</w:t>
      </w:r>
    </w:p>
    <w:p w14:paraId="3C1B46D2" w14:textId="77777777" w:rsidR="003C2A2B" w:rsidRDefault="003C2A2B">
      <w:pPr>
        <w:ind w:left="78"/>
        <w:rPr>
          <w:rFonts w:ascii="Times New Roman"/>
          <w:sz w:val="20"/>
        </w:rPr>
      </w:pPr>
    </w:p>
    <w:p w14:paraId="7B24043A" w14:textId="77777777" w:rsidR="003C2A2B" w:rsidRPr="003C2A2B" w:rsidRDefault="003C2A2B" w:rsidP="003C2A2B">
      <w:pPr>
        <w:pStyle w:val="ListParagraph"/>
        <w:numPr>
          <w:ilvl w:val="0"/>
          <w:numId w:val="5"/>
        </w:numPr>
        <w:rPr>
          <w:rFonts w:ascii="Arial" w:hAnsi="Arial" w:cs="Arial"/>
          <w:szCs w:val="24"/>
        </w:rPr>
      </w:pPr>
      <w:r w:rsidRPr="003C2A2B">
        <w:rPr>
          <w:rFonts w:ascii="Arial" w:hAnsi="Arial" w:cs="Arial"/>
          <w:b/>
          <w:bCs/>
          <w:color w:val="4F81BD" w:themeColor="accent1"/>
          <w:szCs w:val="24"/>
        </w:rPr>
        <w:t>Expanded Attack Surface</w:t>
      </w:r>
      <w:r w:rsidRPr="003C2A2B">
        <w:rPr>
          <w:rFonts w:ascii="Arial" w:hAnsi="Arial" w:cs="Arial"/>
          <w:szCs w:val="24"/>
        </w:rPr>
        <w:t>: Increasing IoT devices like sensors and cameras create more entry points for cyberattacks, making endpoint security critical.</w:t>
      </w:r>
    </w:p>
    <w:p w14:paraId="2FC31E75" w14:textId="77777777" w:rsidR="003C2A2B" w:rsidRPr="003C2A2B" w:rsidRDefault="003C2A2B" w:rsidP="003C2A2B">
      <w:pPr>
        <w:pStyle w:val="ListParagraph"/>
        <w:numPr>
          <w:ilvl w:val="0"/>
          <w:numId w:val="5"/>
        </w:numPr>
        <w:rPr>
          <w:rFonts w:ascii="Arial" w:hAnsi="Arial" w:cs="Arial"/>
          <w:szCs w:val="24"/>
        </w:rPr>
      </w:pPr>
      <w:r w:rsidRPr="003C2A2B">
        <w:rPr>
          <w:rFonts w:ascii="Arial" w:hAnsi="Arial" w:cs="Arial"/>
          <w:b/>
          <w:bCs/>
          <w:color w:val="4F81BD" w:themeColor="accent1"/>
          <w:szCs w:val="24"/>
        </w:rPr>
        <w:t>Ransomware Threats</w:t>
      </w:r>
      <w:r w:rsidRPr="003C2A2B">
        <w:rPr>
          <w:rFonts w:ascii="Arial" w:hAnsi="Arial" w:cs="Arial"/>
          <w:szCs w:val="24"/>
        </w:rPr>
        <w:t>: IoT devices can be targeted for ransomware attacks, leading to operational disruptions and data loss, with incidents rising by 600% in 2022.</w:t>
      </w:r>
    </w:p>
    <w:p w14:paraId="6B742BDE" w14:textId="77777777" w:rsidR="003C2A2B" w:rsidRPr="003C2A2B" w:rsidRDefault="003C2A2B" w:rsidP="003C2A2B">
      <w:pPr>
        <w:pStyle w:val="ListParagraph"/>
        <w:numPr>
          <w:ilvl w:val="0"/>
          <w:numId w:val="5"/>
        </w:numPr>
        <w:rPr>
          <w:rFonts w:ascii="Arial" w:hAnsi="Arial" w:cs="Arial"/>
          <w:szCs w:val="24"/>
        </w:rPr>
      </w:pPr>
      <w:r w:rsidRPr="003C2A2B">
        <w:rPr>
          <w:rFonts w:ascii="Arial" w:hAnsi="Arial" w:cs="Arial"/>
          <w:b/>
          <w:bCs/>
          <w:color w:val="4F81BD" w:themeColor="accent1"/>
          <w:szCs w:val="24"/>
        </w:rPr>
        <w:t>Data Breaches</w:t>
      </w:r>
      <w:r w:rsidRPr="003C2A2B">
        <w:rPr>
          <w:rFonts w:ascii="Arial" w:hAnsi="Arial" w:cs="Arial"/>
          <w:szCs w:val="24"/>
        </w:rPr>
        <w:t>: IoT devices collect sensitive data, such as passenger and operational information, which, if breached, can result in financial and reputational damage.</w:t>
      </w:r>
    </w:p>
    <w:p w14:paraId="62C3DAC8" w14:textId="77777777" w:rsidR="003C2A2B" w:rsidRPr="003C2A2B" w:rsidRDefault="003C2A2B" w:rsidP="003C2A2B">
      <w:pPr>
        <w:pStyle w:val="ListParagraph"/>
        <w:numPr>
          <w:ilvl w:val="0"/>
          <w:numId w:val="5"/>
        </w:numPr>
        <w:rPr>
          <w:rFonts w:ascii="Arial" w:hAnsi="Arial" w:cs="Arial"/>
          <w:szCs w:val="24"/>
        </w:rPr>
      </w:pPr>
      <w:r w:rsidRPr="003C2A2B">
        <w:rPr>
          <w:rFonts w:ascii="Arial" w:hAnsi="Arial" w:cs="Arial"/>
          <w:b/>
          <w:bCs/>
          <w:color w:val="4F81BD" w:themeColor="accent1"/>
          <w:szCs w:val="24"/>
        </w:rPr>
        <w:t>Insecure Devices</w:t>
      </w:r>
      <w:r w:rsidRPr="003C2A2B">
        <w:rPr>
          <w:rFonts w:ascii="Arial" w:hAnsi="Arial" w:cs="Arial"/>
          <w:szCs w:val="24"/>
        </w:rPr>
        <w:t>: Many IoT devices lack adequate security features, making them easy targets for hackers.</w:t>
      </w:r>
    </w:p>
    <w:p w14:paraId="1E3B6EF8" w14:textId="0EAD23AB" w:rsidR="003C2A2B" w:rsidRDefault="003C2A2B" w:rsidP="003C2A2B">
      <w:pPr>
        <w:pStyle w:val="ListParagraph"/>
        <w:numPr>
          <w:ilvl w:val="0"/>
          <w:numId w:val="5"/>
        </w:numPr>
        <w:rPr>
          <w:rFonts w:ascii="Arial" w:hAnsi="Arial" w:cs="Arial"/>
          <w:szCs w:val="24"/>
        </w:rPr>
      </w:pPr>
      <w:r w:rsidRPr="003C2A2B">
        <w:rPr>
          <w:rFonts w:ascii="Arial" w:hAnsi="Arial" w:cs="Arial"/>
          <w:b/>
          <w:bCs/>
          <w:color w:val="4F81BD" w:themeColor="accent1"/>
          <w:szCs w:val="24"/>
        </w:rPr>
        <w:t>Third-Party Vulnerabilities</w:t>
      </w:r>
      <w:r w:rsidRPr="003C2A2B">
        <w:rPr>
          <w:rFonts w:ascii="Arial" w:hAnsi="Arial" w:cs="Arial"/>
          <w:szCs w:val="24"/>
        </w:rPr>
        <w:t>: Dependence on third-party vendors for IoT solutions can expose weaknesses in security if those vendors don't follow strong practices.</w:t>
      </w:r>
    </w:p>
    <w:p w14:paraId="5C83A031" w14:textId="77777777" w:rsidR="003C2A2B" w:rsidRDefault="003C2A2B" w:rsidP="003C2A2B">
      <w:pPr>
        <w:rPr>
          <w:rFonts w:ascii="Arial" w:hAnsi="Arial" w:cs="Arial"/>
          <w:szCs w:val="24"/>
        </w:rPr>
      </w:pPr>
    </w:p>
    <w:p w14:paraId="7D513F28" w14:textId="5FD9D662" w:rsidR="003C2A2B" w:rsidRPr="003C2A2B" w:rsidRDefault="003C2A2B" w:rsidP="003C2A2B">
      <w:pPr>
        <w:rPr>
          <w:rFonts w:ascii="Arial" w:hAnsi="Arial" w:cs="Arial"/>
          <w:b/>
          <w:bCs/>
          <w:color w:val="4F81BD" w:themeColor="accent1"/>
          <w:szCs w:val="24"/>
        </w:rPr>
      </w:pPr>
      <w:r w:rsidRPr="003C2A2B">
        <w:rPr>
          <w:rFonts w:ascii="Arial" w:hAnsi="Arial" w:cs="Arial"/>
          <w:b/>
          <w:bCs/>
          <w:color w:val="4F81BD" w:themeColor="accent1"/>
          <w:szCs w:val="24"/>
        </w:rPr>
        <w:t>Mitigating Measures:</w:t>
      </w:r>
    </w:p>
    <w:p w14:paraId="4BA09305" w14:textId="77777777" w:rsidR="003C2A2B" w:rsidRDefault="003C2A2B" w:rsidP="003C2A2B">
      <w:pPr>
        <w:rPr>
          <w:rFonts w:ascii="Arial" w:hAnsi="Arial" w:cs="Arial"/>
          <w:szCs w:val="24"/>
        </w:rPr>
      </w:pPr>
    </w:p>
    <w:p w14:paraId="04ADCEAE" w14:textId="77777777" w:rsidR="003C2A2B" w:rsidRPr="003C2A2B" w:rsidRDefault="003C2A2B" w:rsidP="003C2A2B">
      <w:pPr>
        <w:pStyle w:val="ListParagraph"/>
        <w:numPr>
          <w:ilvl w:val="0"/>
          <w:numId w:val="6"/>
        </w:numPr>
        <w:rPr>
          <w:rFonts w:ascii="Arial" w:hAnsi="Arial" w:cs="Arial"/>
          <w:szCs w:val="24"/>
        </w:rPr>
      </w:pPr>
      <w:r w:rsidRPr="003C2A2B">
        <w:rPr>
          <w:rFonts w:ascii="Arial" w:hAnsi="Arial" w:cs="Arial"/>
          <w:szCs w:val="24"/>
        </w:rPr>
        <w:t>Implement strong authentication (e.g., multi-factor authentication).</w:t>
      </w:r>
    </w:p>
    <w:p w14:paraId="1ADEA5AE" w14:textId="77777777" w:rsidR="003C2A2B" w:rsidRPr="003C2A2B" w:rsidRDefault="003C2A2B" w:rsidP="003C2A2B">
      <w:pPr>
        <w:pStyle w:val="ListParagraph"/>
        <w:numPr>
          <w:ilvl w:val="0"/>
          <w:numId w:val="6"/>
        </w:numPr>
        <w:rPr>
          <w:rFonts w:ascii="Arial" w:hAnsi="Arial" w:cs="Arial"/>
          <w:szCs w:val="24"/>
        </w:rPr>
      </w:pPr>
      <w:r w:rsidRPr="003C2A2B">
        <w:rPr>
          <w:rFonts w:ascii="Arial" w:hAnsi="Arial" w:cs="Arial"/>
          <w:szCs w:val="24"/>
        </w:rPr>
        <w:t>Change default credentials to unique, strong passwords.</w:t>
      </w:r>
    </w:p>
    <w:p w14:paraId="6A86CE17" w14:textId="77777777" w:rsidR="003C2A2B" w:rsidRPr="003C2A2B" w:rsidRDefault="003C2A2B" w:rsidP="003C2A2B">
      <w:pPr>
        <w:pStyle w:val="ListParagraph"/>
        <w:numPr>
          <w:ilvl w:val="0"/>
          <w:numId w:val="6"/>
        </w:numPr>
        <w:rPr>
          <w:rFonts w:ascii="Arial" w:hAnsi="Arial" w:cs="Arial"/>
          <w:szCs w:val="24"/>
        </w:rPr>
      </w:pPr>
      <w:r w:rsidRPr="003C2A2B">
        <w:rPr>
          <w:rFonts w:ascii="Arial" w:hAnsi="Arial" w:cs="Arial"/>
          <w:szCs w:val="24"/>
        </w:rPr>
        <w:t>Regularly update firmware to patch vulnerabilities.</w:t>
      </w:r>
    </w:p>
    <w:p w14:paraId="509D25F1" w14:textId="77777777" w:rsidR="003C2A2B" w:rsidRPr="003C2A2B" w:rsidRDefault="003C2A2B" w:rsidP="003C2A2B">
      <w:pPr>
        <w:pStyle w:val="ListParagraph"/>
        <w:numPr>
          <w:ilvl w:val="0"/>
          <w:numId w:val="6"/>
        </w:numPr>
        <w:rPr>
          <w:rFonts w:ascii="Arial" w:hAnsi="Arial" w:cs="Arial"/>
          <w:szCs w:val="24"/>
        </w:rPr>
      </w:pPr>
      <w:r w:rsidRPr="003C2A2B">
        <w:rPr>
          <w:rFonts w:ascii="Arial" w:hAnsi="Arial" w:cs="Arial"/>
          <w:szCs w:val="24"/>
        </w:rPr>
        <w:t>Encrypt data in transit and at rest.</w:t>
      </w:r>
    </w:p>
    <w:p w14:paraId="37C5635F" w14:textId="77777777" w:rsidR="003C2A2B" w:rsidRPr="003C2A2B" w:rsidRDefault="003C2A2B" w:rsidP="003C2A2B">
      <w:pPr>
        <w:pStyle w:val="ListParagraph"/>
        <w:numPr>
          <w:ilvl w:val="0"/>
          <w:numId w:val="6"/>
        </w:numPr>
        <w:rPr>
          <w:rFonts w:ascii="Arial" w:hAnsi="Arial" w:cs="Arial"/>
          <w:szCs w:val="24"/>
        </w:rPr>
      </w:pPr>
      <w:r w:rsidRPr="003C2A2B">
        <w:rPr>
          <w:rFonts w:ascii="Arial" w:hAnsi="Arial" w:cs="Arial"/>
          <w:szCs w:val="24"/>
        </w:rPr>
        <w:t>Segment networks to isolate IoT devices from critical systems.</w:t>
      </w:r>
    </w:p>
    <w:p w14:paraId="111BBF8A" w14:textId="2A81FEAB" w:rsidR="003C2A2B" w:rsidRDefault="003C2A2B" w:rsidP="003C2A2B">
      <w:pPr>
        <w:pStyle w:val="ListParagraph"/>
        <w:numPr>
          <w:ilvl w:val="0"/>
          <w:numId w:val="6"/>
        </w:numPr>
        <w:rPr>
          <w:rFonts w:ascii="Arial" w:hAnsi="Arial" w:cs="Arial"/>
          <w:szCs w:val="24"/>
        </w:rPr>
      </w:pPr>
      <w:r w:rsidRPr="003C2A2B">
        <w:rPr>
          <w:rFonts w:ascii="Arial" w:hAnsi="Arial" w:cs="Arial"/>
          <w:szCs w:val="24"/>
        </w:rPr>
        <w:t>Maintain an updated inventory of all connected IoT devices.</w:t>
      </w:r>
    </w:p>
    <w:p w14:paraId="7F86998C" w14:textId="77777777" w:rsidR="003C2A2B" w:rsidRDefault="003C2A2B" w:rsidP="003C2A2B">
      <w:pPr>
        <w:rPr>
          <w:rFonts w:ascii="Arial" w:hAnsi="Arial" w:cs="Arial"/>
          <w:szCs w:val="24"/>
        </w:rPr>
      </w:pPr>
    </w:p>
    <w:p w14:paraId="36854AD9" w14:textId="77777777" w:rsidR="003C2A2B" w:rsidRDefault="003C2A2B" w:rsidP="003C2A2B">
      <w:pPr>
        <w:rPr>
          <w:rFonts w:ascii="Arial" w:hAnsi="Arial" w:cs="Arial"/>
          <w:szCs w:val="24"/>
        </w:rPr>
      </w:pPr>
    </w:p>
    <w:p w14:paraId="2077B3D6" w14:textId="3948866F" w:rsidR="003C2A2B" w:rsidRDefault="00667391" w:rsidP="00DA7808">
      <w:pPr>
        <w:jc w:val="center"/>
        <w:rPr>
          <w:rFonts w:ascii="Arial" w:hAnsi="Arial" w:cs="Arial"/>
          <w:szCs w:val="24"/>
        </w:rPr>
      </w:pPr>
      <w:r>
        <w:rPr>
          <w:rFonts w:ascii="Times New Roman"/>
          <w:noProof/>
          <w:sz w:val="20"/>
        </w:rPr>
        <mc:AlternateContent>
          <mc:Choice Requires="wps">
            <w:drawing>
              <wp:anchor distT="0" distB="0" distL="114300" distR="114300" simplePos="0" relativeHeight="251671040" behindDoc="0" locked="0" layoutInCell="1" allowOverlap="1" wp14:anchorId="7996823F" wp14:editId="5F08FD5E">
                <wp:simplePos x="0" y="0"/>
                <wp:positionH relativeFrom="margin">
                  <wp:align>left</wp:align>
                </wp:positionH>
                <wp:positionV relativeFrom="paragraph">
                  <wp:posOffset>3127375</wp:posOffset>
                </wp:positionV>
                <wp:extent cx="6172200" cy="1440180"/>
                <wp:effectExtent l="0" t="0" r="19050" b="26670"/>
                <wp:wrapNone/>
                <wp:docPr id="1171126790" name="Rectangle: Rounded Corners 2"/>
                <wp:cNvGraphicFramePr/>
                <a:graphic xmlns:a="http://schemas.openxmlformats.org/drawingml/2006/main">
                  <a:graphicData uri="http://schemas.microsoft.com/office/word/2010/wordprocessingShape">
                    <wps:wsp>
                      <wps:cNvSpPr/>
                      <wps:spPr>
                        <a:xfrm>
                          <a:off x="0" y="0"/>
                          <a:ext cx="6172200" cy="1440180"/>
                        </a:xfrm>
                        <a:prstGeom prst="round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648AD7" w14:textId="593C8F4D" w:rsidR="00DA7808" w:rsidRPr="00DA21AF" w:rsidRDefault="00DA7808" w:rsidP="00DA7808">
                            <w:pPr>
                              <w:pStyle w:val="BodyText2"/>
                            </w:pPr>
                            <w:r w:rsidRPr="00DA7808">
                              <w:t>The integration of Internet of Things (IoT) devices in the aviation industry has brought significant operational benefits, but it also introduces a range of cybersecurity risks. The increasing number of connected devices, such as sensors and cameras, expands the attack surface, providing more potential entry points for cybercriminals. Ransomware attacks are rising, with IoT devices often being targeted to disrupt operations and steal data. Data breaches are a major concern as IoT devices collect sensitive passenger and operational data, which can be exposed if compromised.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96823F" id="_x0000_s1065" style="position:absolute;left:0;text-align:left;margin-left:0;margin-top:246.25pt;width:486pt;height:113.4pt;z-index:25167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" fillcolor="#17365d [2415]" strokecolor="#0a121c [484]" strokeweight="2pt">
                <v:textbox>
                  <w:txbxContent>
                    <w:p w14:paraId="4C648AD7" w14:textId="593C8F4D" w:rsidR="00DA7808" w:rsidRPr="00DA21AF" w:rsidRDefault="00DA7808" w:rsidP="00DA7808">
                      <w:pPr>
                        <w:pStyle w:val="BodyText2"/>
                      </w:pPr>
                      <w:r w:rsidRPr="00DA7808">
                        <w:t>The integration of Internet of Things (IoT) devices in the aviation industry has brought significant operational benefits, but it also introduces a range of cybersecurity risks. The increasing number of connected devices, such as sensors and cameras, expands the attack surface, providing more potential entry points for cybercriminals. Ransomware attacks are rising, with IoT devices often being targeted to disrupt operations and steal data. Data breaches are a major concern as IoT devices collect sensitive passenger and operational data, which can be exposed if compromised.</w:t>
                      </w:r>
                    </w:p>
                  </w:txbxContent>
                </v:textbox>
                <w10:wrap anchorx="margin"/>
              </v:roundrect>
            </w:pict>
          </mc:Fallback>
        </mc:AlternateContent>
      </w:r>
      <w:r w:rsidR="00DA7808">
        <w:rPr>
          <w:noProof/>
        </w:rPr>
        <w:drawing>
          <wp:inline distT="0" distB="0" distL="0" distR="0" wp14:anchorId="3AD31168" wp14:editId="74945ABC">
            <wp:extent cx="2827020" cy="2827020"/>
            <wp:effectExtent l="0" t="0" r="0" b="0"/>
            <wp:docPr id="22281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178"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2827020" cy="2827020"/>
                    </a:xfrm>
                    <a:prstGeom prst="rect">
                      <a:avLst/>
                    </a:prstGeom>
                    <a:noFill/>
                    <a:ln>
                      <a:noFill/>
                    </a:ln>
                  </pic:spPr>
                </pic:pic>
              </a:graphicData>
            </a:graphic>
          </wp:inline>
        </w:drawing>
      </w:r>
    </w:p>
    <w:p w14:paraId="37E9753B" w14:textId="77777777" w:rsidR="00667391" w:rsidRDefault="00667391" w:rsidP="00DA7808">
      <w:pPr>
        <w:jc w:val="center"/>
        <w:rPr>
          <w:rFonts w:ascii="Arial" w:hAnsi="Arial" w:cs="Arial"/>
          <w:szCs w:val="24"/>
        </w:rPr>
        <w:sectPr w:rsidR="00667391" w:rsidSect="00667391">
          <w:headerReference w:type="default" r:id="rId30"/>
          <w:pgSz w:w="11910" w:h="16840"/>
          <w:pgMar w:top="1920" w:right="1133" w:bottom="280" w:left="1275" w:header="720" w:footer="720" w:gutter="0"/>
          <w:cols w:space="720"/>
          <w:docGrid w:linePitch="299"/>
        </w:sectPr>
      </w:pPr>
    </w:p>
    <w:p w14:paraId="540B7298" w14:textId="200F46FF" w:rsidR="00DA7808" w:rsidRPr="00AB244C" w:rsidRDefault="00AB244C" w:rsidP="00AB244C">
      <w:pPr>
        <w:rPr>
          <w:rFonts w:ascii="Arial" w:hAnsi="Arial" w:cs="Arial"/>
          <w:b/>
          <w:bCs/>
          <w:color w:val="4F81BD" w:themeColor="accent1"/>
          <w:szCs w:val="24"/>
        </w:rPr>
      </w:pPr>
      <w:r w:rsidRPr="00AB244C">
        <w:rPr>
          <w:rFonts w:ascii="Arial" w:hAnsi="Arial" w:cs="Arial"/>
          <w:b/>
          <w:bCs/>
          <w:color w:val="4F81BD" w:themeColor="accent1"/>
          <w:szCs w:val="24"/>
        </w:rPr>
        <w:lastRenderedPageBreak/>
        <w:t>Attack Overview:</w:t>
      </w:r>
    </w:p>
    <w:p w14:paraId="47BB59EA" w14:textId="77777777" w:rsidR="00667391" w:rsidRPr="00667391" w:rsidRDefault="00667391" w:rsidP="00667391">
      <w:pPr>
        <w:numPr>
          <w:ilvl w:val="0"/>
          <w:numId w:val="7"/>
        </w:numPr>
        <w:rPr>
          <w:rFonts w:ascii="Arial" w:hAnsi="Arial" w:cs="Arial"/>
          <w:szCs w:val="24"/>
          <w:lang w:val="en-IN"/>
        </w:rPr>
      </w:pPr>
      <w:r w:rsidRPr="00667391">
        <w:rPr>
          <w:rFonts w:ascii="Arial" w:hAnsi="Arial" w:cs="Arial"/>
          <w:b/>
          <w:bCs/>
          <w:color w:val="4F81BD" w:themeColor="accent1"/>
          <w:szCs w:val="24"/>
          <w:lang w:val="en-IN"/>
        </w:rPr>
        <w:t>Breach Discovery</w:t>
      </w:r>
      <w:r w:rsidRPr="00667391">
        <w:rPr>
          <w:rFonts w:ascii="Arial" w:hAnsi="Arial" w:cs="Arial"/>
          <w:szCs w:val="24"/>
          <w:lang w:val="en-IN"/>
        </w:rPr>
        <w:t>: Cathay Pacific revealed that hackers had accessed sensitive personal information of 9.4 million passengers, including names, birthdates, and passport details.</w:t>
      </w:r>
    </w:p>
    <w:p w14:paraId="79754444" w14:textId="77777777" w:rsidR="00667391" w:rsidRPr="00667391" w:rsidRDefault="00667391" w:rsidP="00667391">
      <w:pPr>
        <w:numPr>
          <w:ilvl w:val="0"/>
          <w:numId w:val="7"/>
        </w:numPr>
        <w:rPr>
          <w:rFonts w:ascii="Arial" w:hAnsi="Arial" w:cs="Arial"/>
          <w:szCs w:val="24"/>
          <w:lang w:val="en-IN"/>
        </w:rPr>
      </w:pPr>
      <w:r w:rsidRPr="00667391">
        <w:rPr>
          <w:rFonts w:ascii="Arial" w:hAnsi="Arial" w:cs="Arial"/>
          <w:b/>
          <w:bCs/>
          <w:color w:val="4F81BD" w:themeColor="accent1"/>
          <w:szCs w:val="24"/>
          <w:lang w:val="en-IN"/>
        </w:rPr>
        <w:t>Attack Vector</w:t>
      </w:r>
      <w:r w:rsidRPr="00667391">
        <w:rPr>
          <w:rFonts w:ascii="Arial" w:hAnsi="Arial" w:cs="Arial"/>
          <w:szCs w:val="24"/>
          <w:lang w:val="en-IN"/>
        </w:rPr>
        <w:t>: The attackers gained access to the airline’s IT systems through compromised credentials, allowing them to bypass security.</w:t>
      </w:r>
    </w:p>
    <w:p w14:paraId="22C8D1E0" w14:textId="77777777" w:rsidR="00667391" w:rsidRPr="00667391" w:rsidRDefault="00667391" w:rsidP="00667391">
      <w:pPr>
        <w:numPr>
          <w:ilvl w:val="0"/>
          <w:numId w:val="7"/>
        </w:numPr>
        <w:rPr>
          <w:rFonts w:ascii="Arial" w:hAnsi="Arial" w:cs="Arial"/>
          <w:szCs w:val="24"/>
          <w:lang w:val="en-IN"/>
        </w:rPr>
      </w:pPr>
      <w:r w:rsidRPr="00667391">
        <w:rPr>
          <w:rFonts w:ascii="Arial" w:hAnsi="Arial" w:cs="Arial"/>
          <w:b/>
          <w:bCs/>
          <w:color w:val="4F81BD" w:themeColor="accent1"/>
          <w:szCs w:val="24"/>
          <w:lang w:val="en-IN"/>
        </w:rPr>
        <w:t>Duration of Breach</w:t>
      </w:r>
      <w:r w:rsidRPr="00667391">
        <w:rPr>
          <w:rFonts w:ascii="Arial" w:hAnsi="Arial" w:cs="Arial"/>
          <w:szCs w:val="24"/>
          <w:lang w:val="en-IN"/>
        </w:rPr>
        <w:t>: The breach was discovered in 2018, but the unauthorized access to the data had been occurring for several months prior.</w:t>
      </w:r>
    </w:p>
    <w:p w14:paraId="0D284AE1" w14:textId="77777777" w:rsidR="00667391" w:rsidRPr="00667391" w:rsidRDefault="00667391" w:rsidP="00667391">
      <w:pPr>
        <w:numPr>
          <w:ilvl w:val="0"/>
          <w:numId w:val="7"/>
        </w:numPr>
        <w:rPr>
          <w:rFonts w:ascii="Arial" w:hAnsi="Arial" w:cs="Arial"/>
          <w:szCs w:val="24"/>
          <w:lang w:val="en-IN"/>
        </w:rPr>
      </w:pPr>
      <w:r w:rsidRPr="00667391">
        <w:rPr>
          <w:rFonts w:ascii="Arial" w:hAnsi="Arial" w:cs="Arial"/>
          <w:b/>
          <w:bCs/>
          <w:color w:val="4F81BD" w:themeColor="accent1"/>
          <w:szCs w:val="24"/>
          <w:lang w:val="en-IN"/>
        </w:rPr>
        <w:t>Scope of Impact</w:t>
      </w:r>
      <w:r w:rsidRPr="00667391">
        <w:rPr>
          <w:rFonts w:ascii="Arial" w:hAnsi="Arial" w:cs="Arial"/>
          <w:szCs w:val="24"/>
          <w:lang w:val="en-IN"/>
        </w:rPr>
        <w:t>: Besides passenger data, the attackers also accessed flight information, which raised concerns about the vulnerability of aviation-related systems.</w:t>
      </w:r>
    </w:p>
    <w:p w14:paraId="5DCD5EAC" w14:textId="77777777" w:rsidR="00667391" w:rsidRDefault="00667391" w:rsidP="00667391">
      <w:pPr>
        <w:numPr>
          <w:ilvl w:val="0"/>
          <w:numId w:val="7"/>
        </w:numPr>
        <w:rPr>
          <w:rFonts w:ascii="Arial" w:hAnsi="Arial" w:cs="Arial"/>
          <w:szCs w:val="24"/>
          <w:lang w:val="en-IN"/>
        </w:rPr>
      </w:pPr>
      <w:r w:rsidRPr="00667391">
        <w:rPr>
          <w:rFonts w:ascii="Arial" w:hAnsi="Arial" w:cs="Arial"/>
          <w:b/>
          <w:bCs/>
          <w:color w:val="4F81BD" w:themeColor="accent1"/>
          <w:szCs w:val="24"/>
          <w:lang w:val="en-IN"/>
        </w:rPr>
        <w:t>Delayed Response</w:t>
      </w:r>
      <w:r w:rsidRPr="00667391">
        <w:rPr>
          <w:rFonts w:ascii="Arial" w:hAnsi="Arial" w:cs="Arial"/>
          <w:szCs w:val="24"/>
          <w:lang w:val="en-IN"/>
        </w:rPr>
        <w:t>: The breach was not immediately detected, and the public disclosure came several months after the initial attack.</w:t>
      </w:r>
    </w:p>
    <w:p w14:paraId="75E74126" w14:textId="77777777" w:rsidR="00667391" w:rsidRPr="00667391" w:rsidRDefault="00667391" w:rsidP="00667391">
      <w:pPr>
        <w:ind w:left="720"/>
        <w:rPr>
          <w:rFonts w:ascii="Arial" w:hAnsi="Arial" w:cs="Arial"/>
          <w:szCs w:val="24"/>
          <w:lang w:val="en-IN"/>
        </w:rPr>
      </w:pPr>
    </w:p>
    <w:p w14:paraId="2AB5CA85" w14:textId="77777777" w:rsidR="00667391" w:rsidRPr="00667391" w:rsidRDefault="00667391" w:rsidP="00667391">
      <w:pPr>
        <w:rPr>
          <w:rFonts w:ascii="Arial" w:hAnsi="Arial" w:cs="Arial"/>
          <w:b/>
          <w:bCs/>
          <w:szCs w:val="24"/>
          <w:lang w:val="en-IN"/>
        </w:rPr>
      </w:pPr>
      <w:r w:rsidRPr="00667391">
        <w:rPr>
          <w:rFonts w:ascii="Arial" w:hAnsi="Arial" w:cs="Arial"/>
          <w:b/>
          <w:bCs/>
          <w:color w:val="4F81BD" w:themeColor="accent1"/>
          <w:szCs w:val="24"/>
          <w:lang w:val="en-IN"/>
        </w:rPr>
        <w:t>Mitigation Steps</w:t>
      </w:r>
      <w:r w:rsidRPr="00667391">
        <w:rPr>
          <w:rFonts w:ascii="Arial" w:hAnsi="Arial" w:cs="Arial"/>
          <w:b/>
          <w:bCs/>
          <w:szCs w:val="24"/>
          <w:lang w:val="en-IN"/>
        </w:rPr>
        <w:t>:</w:t>
      </w:r>
    </w:p>
    <w:p w14:paraId="1B272896" w14:textId="77777777" w:rsidR="00667391" w:rsidRPr="00667391" w:rsidRDefault="00667391" w:rsidP="00667391">
      <w:pPr>
        <w:numPr>
          <w:ilvl w:val="0"/>
          <w:numId w:val="8"/>
        </w:numPr>
        <w:rPr>
          <w:rFonts w:ascii="Arial" w:hAnsi="Arial" w:cs="Arial"/>
          <w:szCs w:val="24"/>
          <w:lang w:val="en-IN"/>
        </w:rPr>
      </w:pPr>
      <w:r w:rsidRPr="00667391">
        <w:rPr>
          <w:rFonts w:ascii="Arial" w:hAnsi="Arial" w:cs="Arial"/>
          <w:b/>
          <w:bCs/>
          <w:color w:val="4F81BD" w:themeColor="accent1"/>
          <w:szCs w:val="24"/>
          <w:lang w:val="en-IN"/>
        </w:rPr>
        <w:t>Enhanced Data Encryption</w:t>
      </w:r>
      <w:r w:rsidRPr="00667391">
        <w:rPr>
          <w:rFonts w:ascii="Arial" w:hAnsi="Arial" w:cs="Arial"/>
          <w:szCs w:val="24"/>
          <w:lang w:val="en-IN"/>
        </w:rPr>
        <w:t>: Implement stronger encryption methods to protect sensitive data both in transit and at rest, ensuring that even if data is compromised, it remains unreadable.</w:t>
      </w:r>
    </w:p>
    <w:p w14:paraId="484CB4EB" w14:textId="77777777" w:rsidR="00667391" w:rsidRPr="00667391" w:rsidRDefault="00667391" w:rsidP="00667391">
      <w:pPr>
        <w:numPr>
          <w:ilvl w:val="0"/>
          <w:numId w:val="8"/>
        </w:numPr>
        <w:rPr>
          <w:rFonts w:ascii="Arial" w:hAnsi="Arial" w:cs="Arial"/>
          <w:szCs w:val="24"/>
          <w:lang w:val="en-IN"/>
        </w:rPr>
      </w:pPr>
      <w:r w:rsidRPr="00667391">
        <w:rPr>
          <w:rFonts w:ascii="Arial" w:hAnsi="Arial" w:cs="Arial"/>
          <w:b/>
          <w:bCs/>
          <w:color w:val="4F81BD" w:themeColor="accent1"/>
          <w:szCs w:val="24"/>
          <w:lang w:val="en-IN"/>
        </w:rPr>
        <w:t>Multi-Factor Authentication (MFA)</w:t>
      </w:r>
      <w:r w:rsidRPr="00667391">
        <w:rPr>
          <w:rFonts w:ascii="Arial" w:hAnsi="Arial" w:cs="Arial"/>
          <w:color w:val="4F81BD" w:themeColor="accent1"/>
          <w:szCs w:val="24"/>
          <w:lang w:val="en-IN"/>
        </w:rPr>
        <w:t xml:space="preserve">: </w:t>
      </w:r>
      <w:r w:rsidRPr="00667391">
        <w:rPr>
          <w:rFonts w:ascii="Arial" w:hAnsi="Arial" w:cs="Arial"/>
          <w:szCs w:val="24"/>
          <w:lang w:val="en-IN"/>
        </w:rPr>
        <w:t>Enforce MFA across all access points to prevent unauthorized access, especially for privileged accounts.</w:t>
      </w:r>
    </w:p>
    <w:p w14:paraId="41C57E94" w14:textId="77777777" w:rsidR="00667391" w:rsidRPr="00667391" w:rsidRDefault="00667391" w:rsidP="00667391">
      <w:pPr>
        <w:numPr>
          <w:ilvl w:val="0"/>
          <w:numId w:val="8"/>
        </w:numPr>
        <w:rPr>
          <w:rFonts w:ascii="Arial" w:hAnsi="Arial" w:cs="Arial"/>
          <w:szCs w:val="24"/>
          <w:lang w:val="en-IN"/>
        </w:rPr>
      </w:pPr>
      <w:r w:rsidRPr="00667391">
        <w:rPr>
          <w:rFonts w:ascii="Arial" w:hAnsi="Arial" w:cs="Arial"/>
          <w:b/>
          <w:bCs/>
          <w:color w:val="4F81BD" w:themeColor="accent1"/>
          <w:szCs w:val="24"/>
          <w:lang w:val="en-IN"/>
        </w:rPr>
        <w:t>Regular Security Audits</w:t>
      </w:r>
      <w:r w:rsidRPr="00667391">
        <w:rPr>
          <w:rFonts w:ascii="Arial" w:hAnsi="Arial" w:cs="Arial"/>
          <w:szCs w:val="24"/>
          <w:lang w:val="en-IN"/>
        </w:rPr>
        <w:t>: Conduct regular security audits and vulnerability assessments to detect and mitigate potential weaknesses in the system.</w:t>
      </w:r>
    </w:p>
    <w:p w14:paraId="5095BA1F" w14:textId="77777777" w:rsidR="00667391" w:rsidRPr="00667391" w:rsidRDefault="00667391" w:rsidP="00667391">
      <w:pPr>
        <w:numPr>
          <w:ilvl w:val="0"/>
          <w:numId w:val="8"/>
        </w:numPr>
        <w:rPr>
          <w:rFonts w:ascii="Arial" w:hAnsi="Arial" w:cs="Arial"/>
          <w:szCs w:val="24"/>
          <w:lang w:val="en-IN"/>
        </w:rPr>
      </w:pPr>
      <w:r w:rsidRPr="00667391">
        <w:rPr>
          <w:rFonts w:ascii="Arial" w:hAnsi="Arial" w:cs="Arial"/>
          <w:b/>
          <w:bCs/>
          <w:color w:val="4F81BD" w:themeColor="accent1"/>
          <w:szCs w:val="24"/>
          <w:lang w:val="en-IN"/>
        </w:rPr>
        <w:t>Employee Training</w:t>
      </w:r>
      <w:r w:rsidRPr="00667391">
        <w:rPr>
          <w:rFonts w:ascii="Arial" w:hAnsi="Arial" w:cs="Arial"/>
          <w:szCs w:val="24"/>
          <w:lang w:val="en-IN"/>
        </w:rPr>
        <w:t>: Provide cybersecurity awareness training to employees to reduce the risk of social engineering attacks and improve internal response to security threats.</w:t>
      </w:r>
    </w:p>
    <w:p w14:paraId="1B12269C" w14:textId="77777777" w:rsidR="00667391" w:rsidRDefault="00667391" w:rsidP="00667391">
      <w:pPr>
        <w:numPr>
          <w:ilvl w:val="0"/>
          <w:numId w:val="8"/>
        </w:numPr>
        <w:rPr>
          <w:rFonts w:ascii="Arial" w:hAnsi="Arial" w:cs="Arial"/>
          <w:szCs w:val="24"/>
          <w:lang w:val="en-IN"/>
        </w:rPr>
      </w:pPr>
      <w:r w:rsidRPr="00667391">
        <w:rPr>
          <w:rFonts w:ascii="Arial" w:hAnsi="Arial" w:cs="Arial"/>
          <w:b/>
          <w:bCs/>
          <w:color w:val="4F81BD" w:themeColor="accent1"/>
          <w:szCs w:val="24"/>
          <w:lang w:val="en-IN"/>
        </w:rPr>
        <w:t>Incident Response Plan</w:t>
      </w:r>
      <w:r w:rsidRPr="00667391">
        <w:rPr>
          <w:rFonts w:ascii="Arial" w:hAnsi="Arial" w:cs="Arial"/>
          <w:szCs w:val="24"/>
          <w:lang w:val="en-IN"/>
        </w:rPr>
        <w:t>: Establish and test an incident response plan to ensure a timely and efficient response to any future breaches, minimizing potential damage.</w:t>
      </w:r>
    </w:p>
    <w:p w14:paraId="0431AD22" w14:textId="4000AF12" w:rsidR="00667391" w:rsidRDefault="00667391" w:rsidP="00667391">
      <w:pPr>
        <w:rPr>
          <w:rFonts w:ascii="Arial" w:hAnsi="Arial" w:cs="Arial"/>
          <w:szCs w:val="24"/>
          <w:lang w:val="en-IN"/>
        </w:rPr>
      </w:pPr>
    </w:p>
    <w:p w14:paraId="220BAD55" w14:textId="60D3E9F3" w:rsidR="00667391" w:rsidRDefault="00F41D2A" w:rsidP="00667391">
      <w:pPr>
        <w:rPr>
          <w:rFonts w:ascii="Arial" w:hAnsi="Arial" w:cs="Arial"/>
          <w:szCs w:val="24"/>
          <w:lang w:val="en-IN"/>
        </w:rPr>
      </w:pPr>
      <w:r>
        <w:rPr>
          <w:noProof/>
        </w:rPr>
        <w:drawing>
          <wp:anchor distT="0" distB="0" distL="114300" distR="114300" simplePos="0" relativeHeight="251672064" behindDoc="0" locked="0" layoutInCell="1" allowOverlap="1" wp14:anchorId="1B3D2901" wp14:editId="762905FE">
            <wp:simplePos x="0" y="0"/>
            <wp:positionH relativeFrom="column">
              <wp:posOffset>1038225</wp:posOffset>
            </wp:positionH>
            <wp:positionV relativeFrom="paragraph">
              <wp:posOffset>121285</wp:posOffset>
            </wp:positionV>
            <wp:extent cx="3953510" cy="2444750"/>
            <wp:effectExtent l="133350" t="114300" r="142240" b="165100"/>
            <wp:wrapSquare wrapText="bothSides"/>
            <wp:docPr id="10687849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84928" name="Picture 5"/>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953510" cy="2444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A543D46" w14:textId="059C862C" w:rsidR="00667391" w:rsidRPr="00667391" w:rsidRDefault="00667391" w:rsidP="00F41D2A">
      <w:pPr>
        <w:jc w:val="center"/>
        <w:rPr>
          <w:rFonts w:ascii="Arial" w:hAnsi="Arial" w:cs="Arial"/>
          <w:szCs w:val="24"/>
          <w:lang w:val="en-IN"/>
        </w:rPr>
      </w:pPr>
    </w:p>
    <w:p w14:paraId="3FC7E7B7" w14:textId="77777777" w:rsidR="00DA7808" w:rsidRPr="00667391" w:rsidRDefault="00DA7808" w:rsidP="00667391">
      <w:pPr>
        <w:rPr>
          <w:rFonts w:ascii="Arial" w:hAnsi="Arial" w:cs="Arial"/>
          <w:szCs w:val="24"/>
          <w:lang w:val="en-IN"/>
        </w:rPr>
      </w:pPr>
    </w:p>
    <w:p w14:paraId="75A68812" w14:textId="2A87DD7B" w:rsidR="00DA7808" w:rsidRDefault="00DA7808" w:rsidP="00DA7808">
      <w:pPr>
        <w:jc w:val="center"/>
        <w:rPr>
          <w:rFonts w:ascii="Arial" w:hAnsi="Arial" w:cs="Arial"/>
          <w:szCs w:val="24"/>
        </w:rPr>
      </w:pPr>
    </w:p>
    <w:p w14:paraId="0C8912C2" w14:textId="77777777" w:rsidR="00DA7808" w:rsidRDefault="00DA7808" w:rsidP="00DA7808">
      <w:pPr>
        <w:jc w:val="center"/>
        <w:rPr>
          <w:rFonts w:ascii="Arial" w:hAnsi="Arial" w:cs="Arial"/>
          <w:szCs w:val="24"/>
        </w:rPr>
      </w:pPr>
    </w:p>
    <w:p w14:paraId="270058BC" w14:textId="77777777" w:rsidR="00DA7808" w:rsidRDefault="00DA7808" w:rsidP="00DA7808">
      <w:pPr>
        <w:jc w:val="center"/>
        <w:rPr>
          <w:rFonts w:ascii="Arial" w:hAnsi="Arial" w:cs="Arial"/>
          <w:szCs w:val="24"/>
        </w:rPr>
      </w:pPr>
    </w:p>
    <w:p w14:paraId="13C7B3AF" w14:textId="77777777" w:rsidR="00DA7808" w:rsidRDefault="00DA7808" w:rsidP="00DA7808">
      <w:pPr>
        <w:jc w:val="center"/>
        <w:rPr>
          <w:rFonts w:ascii="Arial" w:hAnsi="Arial" w:cs="Arial"/>
          <w:szCs w:val="24"/>
        </w:rPr>
      </w:pPr>
    </w:p>
    <w:p w14:paraId="41C3DA5F" w14:textId="77777777" w:rsidR="00DA7808" w:rsidRDefault="00DA7808" w:rsidP="00DA7808">
      <w:pPr>
        <w:jc w:val="center"/>
        <w:rPr>
          <w:rFonts w:ascii="Arial" w:hAnsi="Arial" w:cs="Arial"/>
          <w:szCs w:val="24"/>
        </w:rPr>
      </w:pPr>
    </w:p>
    <w:p w14:paraId="597A7B8A" w14:textId="77777777" w:rsidR="00DA7808" w:rsidRDefault="00DA7808" w:rsidP="00DA7808">
      <w:pPr>
        <w:jc w:val="center"/>
        <w:rPr>
          <w:rFonts w:ascii="Arial" w:hAnsi="Arial" w:cs="Arial"/>
          <w:szCs w:val="24"/>
        </w:rPr>
      </w:pPr>
    </w:p>
    <w:bookmarkEnd w:id="1"/>
    <w:p w14:paraId="1E426E29" w14:textId="77777777" w:rsidR="00F41D2A" w:rsidRDefault="00F41D2A">
      <w:pPr>
        <w:rPr>
          <w:rFonts w:ascii="Arial" w:hAnsi="Arial" w:cs="Arial"/>
          <w:szCs w:val="24"/>
        </w:rPr>
        <w:sectPr w:rsidR="00F41D2A" w:rsidSect="00667391">
          <w:headerReference w:type="default" r:id="rId32"/>
          <w:pgSz w:w="11910" w:h="16840"/>
          <w:pgMar w:top="1920" w:right="1133" w:bottom="280" w:left="1275" w:header="720" w:footer="720" w:gutter="0"/>
          <w:cols w:space="720"/>
          <w:docGrid w:linePitch="299"/>
        </w:sectPr>
      </w:pPr>
      <w:r>
        <w:rPr>
          <w:rFonts w:ascii="Times New Roman"/>
          <w:noProof/>
          <w:sz w:val="20"/>
        </w:rPr>
        <mc:AlternateContent>
          <mc:Choice Requires="wps">
            <w:drawing>
              <wp:anchor distT="0" distB="0" distL="114300" distR="114300" simplePos="0" relativeHeight="251674112" behindDoc="0" locked="0" layoutInCell="1" allowOverlap="1" wp14:anchorId="41CD28EF" wp14:editId="20FD6F3B">
                <wp:simplePos x="0" y="0"/>
                <wp:positionH relativeFrom="margin">
                  <wp:align>left</wp:align>
                </wp:positionH>
                <wp:positionV relativeFrom="paragraph">
                  <wp:posOffset>1615440</wp:posOffset>
                </wp:positionV>
                <wp:extent cx="6172200" cy="1440180"/>
                <wp:effectExtent l="0" t="0" r="19050" b="26670"/>
                <wp:wrapNone/>
                <wp:docPr id="1153772316" name="Rectangle: Rounded Corners 2"/>
                <wp:cNvGraphicFramePr/>
                <a:graphic xmlns:a="http://schemas.openxmlformats.org/drawingml/2006/main">
                  <a:graphicData uri="http://schemas.microsoft.com/office/word/2010/wordprocessingShape">
                    <wps:wsp>
                      <wps:cNvSpPr/>
                      <wps:spPr>
                        <a:xfrm>
                          <a:off x="0" y="0"/>
                          <a:ext cx="6172200" cy="1440180"/>
                        </a:xfrm>
                        <a:prstGeom prst="round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1A5145" w14:textId="740D26E2" w:rsidR="00F41D2A" w:rsidRPr="00DA21AF" w:rsidRDefault="00F41D2A" w:rsidP="00F41D2A">
                            <w:pPr>
                              <w:pStyle w:val="BodyText2"/>
                            </w:pPr>
                            <w:r w:rsidRPr="00F41D2A">
                              <w:t>In 2018, Cathay Pacific experienced a cyber-attack that exposed the personal information of 9.4 million passengers, including names, birthdates, and passport details. Hackers gained access to the airline's IT systems through compromised credentials, allowing unauthorized data access over several months. The breach also involved sensitive flight data. The attack went undetected for months before being publicly disclosed. In response, Cathay Pacific implemented stronger encryption, multi-factor authentication, and enhanced security measures to prevent future incidents.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CD28EF" id="_x0000_s1066" style="position:absolute;margin-left:0;margin-top:127.2pt;width:486pt;height:113.4pt;z-index:251674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" fillcolor="#17365d [2415]" strokecolor="#0a121c [484]" strokeweight="2pt">
                <v:textbox>
                  <w:txbxContent>
                    <w:p w14:paraId="311A5145" w14:textId="740D26E2" w:rsidR="00F41D2A" w:rsidRPr="00DA21AF" w:rsidRDefault="00F41D2A" w:rsidP="00F41D2A">
                      <w:pPr>
                        <w:pStyle w:val="BodyText2"/>
                      </w:pPr>
                      <w:r w:rsidRPr="00F41D2A">
                        <w:t>In 2018, Cathay Pacific experienced a cyber-attack that exposed the personal information of 9.4 million passengers, including names, birthdates, and passport details. Hackers gained access to the airline's IT systems through compromised credentials, allowing unauthorized data access over several months. The breach also involved sensitive flight data. The attack went undetected for months before being publicly disclosed. In response, Cathay Pacific implemented stronger encryption, multi-factor authentication, and enhanced security measures to prevent future incidents.</w:t>
                      </w:r>
                    </w:p>
                  </w:txbxContent>
                </v:textbox>
                <w10:wrap anchorx="margin"/>
              </v:roundrect>
            </w:pict>
          </mc:Fallback>
        </mc:AlternateContent>
      </w:r>
      <w:r w:rsidR="00667391">
        <w:rPr>
          <w:rFonts w:ascii="Arial" w:hAnsi="Arial" w:cs="Arial"/>
          <w:szCs w:val="24"/>
        </w:rPr>
        <w:br w:type="page"/>
      </w:r>
    </w:p>
    <w:p w14:paraId="532F9AF5" w14:textId="714D2449" w:rsidR="00667391" w:rsidRPr="00AB244C" w:rsidRDefault="00AB244C" w:rsidP="00AB244C">
      <w:pPr>
        <w:rPr>
          <w:rFonts w:ascii="Arial" w:hAnsi="Arial" w:cs="Arial"/>
          <w:b/>
          <w:bCs/>
          <w:color w:val="4F81BD" w:themeColor="accent1"/>
          <w:szCs w:val="24"/>
        </w:rPr>
      </w:pPr>
      <w:r w:rsidRPr="00AB244C">
        <w:rPr>
          <w:rFonts w:ascii="Arial" w:hAnsi="Arial" w:cs="Arial"/>
          <w:b/>
          <w:bCs/>
          <w:color w:val="4F81BD" w:themeColor="accent1"/>
          <w:szCs w:val="24"/>
        </w:rPr>
        <w:lastRenderedPageBreak/>
        <w:t>Attack Overview:</w:t>
      </w:r>
    </w:p>
    <w:p w14:paraId="24FC34CC" w14:textId="77777777" w:rsidR="00AB244C" w:rsidRPr="00AB244C" w:rsidRDefault="00AB244C" w:rsidP="00AB244C">
      <w:pPr>
        <w:numPr>
          <w:ilvl w:val="0"/>
          <w:numId w:val="9"/>
        </w:numPr>
        <w:rPr>
          <w:rFonts w:ascii="Arial" w:hAnsi="Arial" w:cs="Arial"/>
          <w:szCs w:val="24"/>
          <w:lang w:val="en-IN"/>
        </w:rPr>
      </w:pPr>
      <w:r w:rsidRPr="00AB244C">
        <w:rPr>
          <w:rFonts w:ascii="Arial" w:hAnsi="Arial" w:cs="Arial"/>
          <w:b/>
          <w:bCs/>
          <w:color w:val="4F81BD" w:themeColor="accent1"/>
          <w:szCs w:val="24"/>
          <w:lang w:val="en-IN"/>
        </w:rPr>
        <w:t>Breach Discovery</w:t>
      </w:r>
      <w:r w:rsidRPr="00AB244C">
        <w:rPr>
          <w:rFonts w:ascii="Arial" w:hAnsi="Arial" w:cs="Arial"/>
          <w:szCs w:val="24"/>
          <w:lang w:val="en-IN"/>
        </w:rPr>
        <w:t>: In May 2021, Air India revealed that its systems were breached by a cyber-attack, exposing personal data of over 4.5 million passengers.</w:t>
      </w:r>
    </w:p>
    <w:p w14:paraId="7A822AA2" w14:textId="77777777" w:rsidR="00AB244C" w:rsidRPr="00AB244C" w:rsidRDefault="00AB244C" w:rsidP="00AB244C">
      <w:pPr>
        <w:numPr>
          <w:ilvl w:val="0"/>
          <w:numId w:val="9"/>
        </w:numPr>
        <w:rPr>
          <w:rFonts w:ascii="Arial" w:hAnsi="Arial" w:cs="Arial"/>
          <w:szCs w:val="24"/>
          <w:lang w:val="en-IN"/>
        </w:rPr>
      </w:pPr>
      <w:r w:rsidRPr="00AB244C">
        <w:rPr>
          <w:rFonts w:ascii="Arial" w:hAnsi="Arial" w:cs="Arial"/>
          <w:b/>
          <w:bCs/>
          <w:color w:val="4F81BD" w:themeColor="accent1"/>
          <w:szCs w:val="24"/>
          <w:lang w:val="en-IN"/>
        </w:rPr>
        <w:t>Attack Vector</w:t>
      </w:r>
      <w:r w:rsidRPr="00AB244C">
        <w:rPr>
          <w:rFonts w:ascii="Arial" w:hAnsi="Arial" w:cs="Arial"/>
          <w:szCs w:val="24"/>
          <w:lang w:val="en-IN"/>
        </w:rPr>
        <w:t>: The breach occurred through a vulnerability in the SITA (Societe Internationale de Telecommunications Aeronautiques) server, which was used for passenger services.</w:t>
      </w:r>
    </w:p>
    <w:p w14:paraId="6EAA6F5A" w14:textId="77777777" w:rsidR="00AB244C" w:rsidRPr="00AB244C" w:rsidRDefault="00AB244C" w:rsidP="00AB244C">
      <w:pPr>
        <w:numPr>
          <w:ilvl w:val="0"/>
          <w:numId w:val="9"/>
        </w:numPr>
        <w:rPr>
          <w:rFonts w:ascii="Arial" w:hAnsi="Arial" w:cs="Arial"/>
          <w:szCs w:val="24"/>
          <w:lang w:val="en-IN"/>
        </w:rPr>
      </w:pPr>
      <w:r w:rsidRPr="00AB244C">
        <w:rPr>
          <w:rFonts w:ascii="Arial" w:hAnsi="Arial" w:cs="Arial"/>
          <w:b/>
          <w:bCs/>
          <w:color w:val="4F81BD" w:themeColor="accent1"/>
          <w:szCs w:val="24"/>
          <w:lang w:val="en-IN"/>
        </w:rPr>
        <w:t>Compromised Data</w:t>
      </w:r>
      <w:r w:rsidRPr="00AB244C">
        <w:rPr>
          <w:rFonts w:ascii="Arial" w:hAnsi="Arial" w:cs="Arial"/>
          <w:szCs w:val="24"/>
          <w:lang w:val="en-IN"/>
        </w:rPr>
        <w:t>: Data exposed included passengers' names, contact details, passport numbers, and flight information, but payment details were not affected.</w:t>
      </w:r>
    </w:p>
    <w:p w14:paraId="1B7EBC1E" w14:textId="77777777" w:rsidR="00AB244C" w:rsidRPr="00AB244C" w:rsidRDefault="00AB244C" w:rsidP="00AB244C">
      <w:pPr>
        <w:numPr>
          <w:ilvl w:val="0"/>
          <w:numId w:val="9"/>
        </w:numPr>
        <w:rPr>
          <w:rFonts w:ascii="Arial" w:hAnsi="Arial" w:cs="Arial"/>
          <w:szCs w:val="24"/>
          <w:lang w:val="en-IN"/>
        </w:rPr>
      </w:pPr>
      <w:r w:rsidRPr="00AB244C">
        <w:rPr>
          <w:rFonts w:ascii="Arial" w:hAnsi="Arial" w:cs="Arial"/>
          <w:b/>
          <w:bCs/>
          <w:color w:val="4F81BD" w:themeColor="accent1"/>
          <w:szCs w:val="24"/>
          <w:lang w:val="en-IN"/>
        </w:rPr>
        <w:t>Duration of the Attack</w:t>
      </w:r>
      <w:r w:rsidRPr="00AB244C">
        <w:rPr>
          <w:rFonts w:ascii="Arial" w:hAnsi="Arial" w:cs="Arial"/>
          <w:szCs w:val="24"/>
          <w:lang w:val="en-IN"/>
        </w:rPr>
        <w:t>: The attackers gained access to the data between August 2011 and February 2021, going undetected for years.</w:t>
      </w:r>
    </w:p>
    <w:p w14:paraId="68039E71" w14:textId="77777777" w:rsidR="00AB244C" w:rsidRDefault="00AB244C" w:rsidP="00AB244C">
      <w:pPr>
        <w:numPr>
          <w:ilvl w:val="0"/>
          <w:numId w:val="9"/>
        </w:numPr>
        <w:rPr>
          <w:rFonts w:ascii="Arial" w:hAnsi="Arial" w:cs="Arial"/>
          <w:szCs w:val="24"/>
          <w:lang w:val="en-IN"/>
        </w:rPr>
      </w:pPr>
      <w:r w:rsidRPr="00AB244C">
        <w:rPr>
          <w:rFonts w:ascii="Arial" w:hAnsi="Arial" w:cs="Arial"/>
          <w:b/>
          <w:bCs/>
          <w:color w:val="4F81BD" w:themeColor="accent1"/>
          <w:szCs w:val="24"/>
          <w:lang w:val="en-IN"/>
        </w:rPr>
        <w:t>Delayed Notification</w:t>
      </w:r>
      <w:r w:rsidRPr="00AB244C">
        <w:rPr>
          <w:rFonts w:ascii="Arial" w:hAnsi="Arial" w:cs="Arial"/>
          <w:szCs w:val="24"/>
          <w:lang w:val="en-IN"/>
        </w:rPr>
        <w:t>: Air India only informed the public of the breach several months after it was discovered, raising concerns about response times.</w:t>
      </w:r>
    </w:p>
    <w:p w14:paraId="1D725E3B" w14:textId="77777777" w:rsidR="00AB244C" w:rsidRPr="00AB244C" w:rsidRDefault="00AB244C" w:rsidP="00AB244C">
      <w:pPr>
        <w:ind w:left="720"/>
        <w:rPr>
          <w:rFonts w:ascii="Arial" w:hAnsi="Arial" w:cs="Arial"/>
          <w:szCs w:val="24"/>
          <w:lang w:val="en-IN"/>
        </w:rPr>
      </w:pPr>
    </w:p>
    <w:p w14:paraId="6DE24331" w14:textId="77777777" w:rsidR="00AB244C" w:rsidRPr="00AB244C" w:rsidRDefault="00AB244C" w:rsidP="00AB244C">
      <w:pPr>
        <w:rPr>
          <w:rFonts w:ascii="Arial" w:hAnsi="Arial" w:cs="Arial"/>
          <w:b/>
          <w:bCs/>
          <w:szCs w:val="24"/>
          <w:lang w:val="en-IN"/>
        </w:rPr>
      </w:pPr>
      <w:r w:rsidRPr="00AB244C">
        <w:rPr>
          <w:rFonts w:ascii="Arial" w:hAnsi="Arial" w:cs="Arial"/>
          <w:b/>
          <w:bCs/>
          <w:color w:val="4F81BD" w:themeColor="accent1"/>
          <w:szCs w:val="24"/>
          <w:lang w:val="en-IN"/>
        </w:rPr>
        <w:t>Mitigation Steps</w:t>
      </w:r>
      <w:r w:rsidRPr="00AB244C">
        <w:rPr>
          <w:rFonts w:ascii="Arial" w:hAnsi="Arial" w:cs="Arial"/>
          <w:b/>
          <w:bCs/>
          <w:szCs w:val="24"/>
          <w:lang w:val="en-IN"/>
        </w:rPr>
        <w:t>:</w:t>
      </w:r>
    </w:p>
    <w:p w14:paraId="1C38AF75" w14:textId="77777777" w:rsidR="00AB244C" w:rsidRPr="00AB244C" w:rsidRDefault="00AB244C" w:rsidP="00AB244C">
      <w:pPr>
        <w:numPr>
          <w:ilvl w:val="0"/>
          <w:numId w:val="10"/>
        </w:numPr>
        <w:rPr>
          <w:rFonts w:ascii="Arial" w:hAnsi="Arial" w:cs="Arial"/>
          <w:szCs w:val="24"/>
          <w:lang w:val="en-IN"/>
        </w:rPr>
      </w:pPr>
      <w:r w:rsidRPr="00AB244C">
        <w:rPr>
          <w:rFonts w:ascii="Arial" w:hAnsi="Arial" w:cs="Arial"/>
          <w:b/>
          <w:bCs/>
          <w:color w:val="4F81BD" w:themeColor="accent1"/>
          <w:szCs w:val="24"/>
          <w:lang w:val="en-IN"/>
        </w:rPr>
        <w:t>Strengthening Third-Party Security</w:t>
      </w:r>
      <w:r w:rsidRPr="00AB244C">
        <w:rPr>
          <w:rFonts w:ascii="Arial" w:hAnsi="Arial" w:cs="Arial"/>
          <w:szCs w:val="24"/>
          <w:lang w:val="en-IN"/>
        </w:rPr>
        <w:t>: Air India should enhance the security measures of its third-party vendors like SITA to prevent future vulnerabilities.</w:t>
      </w:r>
    </w:p>
    <w:p w14:paraId="45AFCA56" w14:textId="77777777" w:rsidR="00AB244C" w:rsidRPr="00AB244C" w:rsidRDefault="00AB244C" w:rsidP="00AB244C">
      <w:pPr>
        <w:numPr>
          <w:ilvl w:val="0"/>
          <w:numId w:val="10"/>
        </w:numPr>
        <w:rPr>
          <w:rFonts w:ascii="Arial" w:hAnsi="Arial" w:cs="Arial"/>
          <w:szCs w:val="24"/>
          <w:lang w:val="en-IN"/>
        </w:rPr>
      </w:pPr>
      <w:r w:rsidRPr="00AB244C">
        <w:rPr>
          <w:rFonts w:ascii="Arial" w:hAnsi="Arial" w:cs="Arial"/>
          <w:b/>
          <w:bCs/>
          <w:color w:val="4F81BD" w:themeColor="accent1"/>
          <w:szCs w:val="24"/>
          <w:lang w:val="en-IN"/>
        </w:rPr>
        <w:t>Regular System Audits</w:t>
      </w:r>
      <w:r w:rsidRPr="00AB244C">
        <w:rPr>
          <w:rFonts w:ascii="Arial" w:hAnsi="Arial" w:cs="Arial"/>
          <w:szCs w:val="24"/>
          <w:lang w:val="en-IN"/>
        </w:rPr>
        <w:t>: Conduct frequent security audits and vulnerability assessments to identify and address potential weaknesses in IT systems.</w:t>
      </w:r>
    </w:p>
    <w:p w14:paraId="03F20CE1" w14:textId="77777777" w:rsidR="00AB244C" w:rsidRPr="00AB244C" w:rsidRDefault="00AB244C" w:rsidP="00AB244C">
      <w:pPr>
        <w:numPr>
          <w:ilvl w:val="0"/>
          <w:numId w:val="10"/>
        </w:numPr>
        <w:rPr>
          <w:rFonts w:ascii="Arial" w:hAnsi="Arial" w:cs="Arial"/>
          <w:szCs w:val="24"/>
          <w:lang w:val="en-IN"/>
        </w:rPr>
      </w:pPr>
      <w:r w:rsidRPr="00AB244C">
        <w:rPr>
          <w:rFonts w:ascii="Arial" w:hAnsi="Arial" w:cs="Arial"/>
          <w:b/>
          <w:bCs/>
          <w:color w:val="4F81BD" w:themeColor="accent1"/>
          <w:szCs w:val="24"/>
          <w:lang w:val="en-IN"/>
        </w:rPr>
        <w:t>Enhanced Data Encryption</w:t>
      </w:r>
      <w:r w:rsidRPr="00AB244C">
        <w:rPr>
          <w:rFonts w:ascii="Arial" w:hAnsi="Arial" w:cs="Arial"/>
          <w:szCs w:val="24"/>
          <w:lang w:val="en-IN"/>
        </w:rPr>
        <w:t>: Implement stronger encryption protocols for sensitive data, both in transit and at rest, to protect it in case of a breach.</w:t>
      </w:r>
    </w:p>
    <w:p w14:paraId="77E4B9B9" w14:textId="77777777" w:rsidR="00AB244C" w:rsidRPr="00AB244C" w:rsidRDefault="00AB244C" w:rsidP="00AB244C">
      <w:pPr>
        <w:numPr>
          <w:ilvl w:val="0"/>
          <w:numId w:val="10"/>
        </w:numPr>
        <w:rPr>
          <w:rFonts w:ascii="Arial" w:hAnsi="Arial" w:cs="Arial"/>
          <w:szCs w:val="24"/>
          <w:lang w:val="en-IN"/>
        </w:rPr>
      </w:pPr>
      <w:r w:rsidRPr="00AB244C">
        <w:rPr>
          <w:rFonts w:ascii="Arial" w:hAnsi="Arial" w:cs="Arial"/>
          <w:b/>
          <w:bCs/>
          <w:color w:val="4F81BD" w:themeColor="accent1"/>
          <w:szCs w:val="24"/>
          <w:lang w:val="en-IN"/>
        </w:rPr>
        <w:t>Incident Detection and Response</w:t>
      </w:r>
      <w:r w:rsidRPr="00AB244C">
        <w:rPr>
          <w:rFonts w:ascii="Arial" w:hAnsi="Arial" w:cs="Arial"/>
          <w:szCs w:val="24"/>
          <w:lang w:val="en-IN"/>
        </w:rPr>
        <w:t>: Improve incident detection mechanisms and establish quicker response protocols to detect and mitigate attacks earlier.</w:t>
      </w:r>
    </w:p>
    <w:p w14:paraId="1CB5F1EF" w14:textId="77777777" w:rsidR="00AB244C" w:rsidRDefault="00AB244C" w:rsidP="00AB244C">
      <w:pPr>
        <w:numPr>
          <w:ilvl w:val="0"/>
          <w:numId w:val="10"/>
        </w:numPr>
        <w:rPr>
          <w:rFonts w:ascii="Arial" w:hAnsi="Arial" w:cs="Arial"/>
          <w:szCs w:val="24"/>
          <w:lang w:val="en-IN"/>
        </w:rPr>
      </w:pPr>
      <w:r w:rsidRPr="00AB244C">
        <w:rPr>
          <w:rFonts w:ascii="Arial" w:hAnsi="Arial" w:cs="Arial"/>
          <w:b/>
          <w:bCs/>
          <w:color w:val="4F81BD" w:themeColor="accent1"/>
          <w:szCs w:val="24"/>
          <w:lang w:val="en-IN"/>
        </w:rPr>
        <w:t>Customer Notification Protocols</w:t>
      </w:r>
      <w:r w:rsidRPr="00AB244C">
        <w:rPr>
          <w:rFonts w:ascii="Arial" w:hAnsi="Arial" w:cs="Arial"/>
          <w:szCs w:val="24"/>
          <w:lang w:val="en-IN"/>
        </w:rPr>
        <w:t>: Establish a clearer process for timely notification of affected customers to comply with data protection regulations and maintain trust.</w:t>
      </w:r>
    </w:p>
    <w:p w14:paraId="1FD89217" w14:textId="794B9228" w:rsidR="00AB244C" w:rsidRDefault="00AB244C" w:rsidP="00AB244C">
      <w:pPr>
        <w:rPr>
          <w:rFonts w:ascii="Arial" w:hAnsi="Arial" w:cs="Arial"/>
          <w:szCs w:val="24"/>
          <w:lang w:val="en-IN"/>
        </w:rPr>
      </w:pPr>
    </w:p>
    <w:p w14:paraId="2D4D9726" w14:textId="77C66041" w:rsidR="00AB244C" w:rsidRDefault="00AB244C" w:rsidP="00AB244C">
      <w:pPr>
        <w:rPr>
          <w:rFonts w:ascii="Arial" w:hAnsi="Arial" w:cs="Arial"/>
          <w:szCs w:val="24"/>
          <w:lang w:val="en-IN"/>
        </w:rPr>
      </w:pPr>
    </w:p>
    <w:p w14:paraId="33526BFB" w14:textId="106792BB" w:rsidR="00AB244C" w:rsidRPr="00AB244C" w:rsidRDefault="00AB244C" w:rsidP="00AB244C">
      <w:pPr>
        <w:rPr>
          <w:rFonts w:ascii="Arial" w:hAnsi="Arial" w:cs="Arial"/>
          <w:szCs w:val="24"/>
          <w:lang w:val="en-IN"/>
        </w:rPr>
      </w:pPr>
      <w:r>
        <w:rPr>
          <w:noProof/>
        </w:rPr>
        <w:drawing>
          <wp:anchor distT="0" distB="0" distL="114300" distR="114300" simplePos="0" relativeHeight="251675136" behindDoc="0" locked="0" layoutInCell="1" allowOverlap="1" wp14:anchorId="1C7611D8" wp14:editId="450B7D59">
            <wp:simplePos x="0" y="0"/>
            <wp:positionH relativeFrom="page">
              <wp:align>center</wp:align>
            </wp:positionH>
            <wp:positionV relativeFrom="paragraph">
              <wp:posOffset>6985</wp:posOffset>
            </wp:positionV>
            <wp:extent cx="4290060" cy="2290445"/>
            <wp:effectExtent l="114300" t="114300" r="129540" b="147955"/>
            <wp:wrapSquare wrapText="bothSides"/>
            <wp:docPr id="2071456440" name="Picture 6" descr="A colorful rectangular bar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56440" name="Picture 6" descr="A colorful rectangular bars with text&#10;&#10;Description automatically generated with medium confidenc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290060" cy="22904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9FF675E" w14:textId="77777777" w:rsidR="00AB244C" w:rsidRDefault="00AB244C">
      <w:pPr>
        <w:rPr>
          <w:rFonts w:ascii="Arial" w:hAnsi="Arial" w:cs="Arial"/>
          <w:szCs w:val="24"/>
        </w:rPr>
      </w:pPr>
      <w:r>
        <w:rPr>
          <w:rFonts w:ascii="Times New Roman"/>
          <w:noProof/>
          <w:sz w:val="20"/>
        </w:rPr>
        <mc:AlternateContent>
          <mc:Choice Requires="wps">
            <w:drawing>
              <wp:anchor distT="0" distB="0" distL="114300" distR="114300" simplePos="0" relativeHeight="251677184" behindDoc="0" locked="0" layoutInCell="1" allowOverlap="1" wp14:anchorId="3043BD48" wp14:editId="2205BDE8">
                <wp:simplePos x="0" y="0"/>
                <wp:positionH relativeFrom="margin">
                  <wp:align>left</wp:align>
                </wp:positionH>
                <wp:positionV relativeFrom="paragraph">
                  <wp:posOffset>2857500</wp:posOffset>
                </wp:positionV>
                <wp:extent cx="6172200" cy="1440180"/>
                <wp:effectExtent l="0" t="0" r="19050" b="26670"/>
                <wp:wrapNone/>
                <wp:docPr id="1145141869" name="Rectangle: Rounded Corners 2"/>
                <wp:cNvGraphicFramePr/>
                <a:graphic xmlns:a="http://schemas.openxmlformats.org/drawingml/2006/main">
                  <a:graphicData uri="http://schemas.microsoft.com/office/word/2010/wordprocessingShape">
                    <wps:wsp>
                      <wps:cNvSpPr/>
                      <wps:spPr>
                        <a:xfrm>
                          <a:off x="0" y="0"/>
                          <a:ext cx="6172200" cy="1440180"/>
                        </a:xfrm>
                        <a:prstGeom prst="round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816ECD" w14:textId="27EB7416" w:rsidR="00AB244C" w:rsidRPr="00DA21AF" w:rsidRDefault="00AB244C" w:rsidP="00AB244C">
                            <w:pPr>
                              <w:pStyle w:val="BodyText2"/>
                            </w:pPr>
                            <w:r w:rsidRPr="00AB244C">
                              <w:t>In 2021, Air India suffered a cyber-attack through a vulnerability in the SITA server, compromising the personal data of over 4.5 million passengers. The breach exposed sensitive information, including names, contact details, passport numbers, and flight data, but payment information remained unaffected. The attackers had access to the data from August 2011 to February 2021, going undetected for years. Air India notified the public months later, raising concerns about its response. In response, the airline focused on enhancing third-party security, encryption, and incident detection measures to prevent future breaches.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43BD48" id="_x0000_s1067" style="position:absolute;margin-left:0;margin-top:225pt;width:486pt;height:113.4pt;z-index:251677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" fillcolor="#17365d [2415]" strokecolor="#0a121c [484]" strokeweight="2pt">
                <v:textbox>
                  <w:txbxContent>
                    <w:p w14:paraId="2C816ECD" w14:textId="27EB7416" w:rsidR="00AB244C" w:rsidRPr="00DA21AF" w:rsidRDefault="00AB244C" w:rsidP="00AB244C">
                      <w:pPr>
                        <w:pStyle w:val="BodyText2"/>
                      </w:pPr>
                      <w:r w:rsidRPr="00AB244C">
                        <w:t>In 2021, Air India suffered a cyber-attack through a vulnerability in the SITA server, compromising the personal data of over 4.5 million passengers. The breach exposed sensitive information, including names, contact details, passport numbers, and flight data, but payment information remained unaffected. The attackers had access to the data from August 2011 to February 2021, going undetected for years. Air India notified the public months later, raising concerns about its response. In response, the airline focused on enhancing third-party security, encryption, and incident detection measures to prevent future breaches.</w:t>
                      </w:r>
                    </w:p>
                  </w:txbxContent>
                </v:textbox>
                <w10:wrap anchorx="margin"/>
              </v:roundrect>
            </w:pict>
          </mc:Fallback>
        </mc:AlternateContent>
      </w:r>
    </w:p>
    <w:p w14:paraId="77F3CBF4" w14:textId="77777777" w:rsidR="00AB244C" w:rsidRDefault="00AB244C">
      <w:pPr>
        <w:rPr>
          <w:rFonts w:ascii="Arial" w:hAnsi="Arial" w:cs="Arial"/>
          <w:szCs w:val="24"/>
        </w:rPr>
      </w:pPr>
    </w:p>
    <w:p w14:paraId="49D1650F" w14:textId="15DBC03B" w:rsidR="00AB244C" w:rsidRDefault="00AB244C">
      <w:pPr>
        <w:rPr>
          <w:rFonts w:ascii="Arial" w:hAnsi="Arial" w:cs="Arial"/>
          <w:szCs w:val="24"/>
        </w:rPr>
        <w:sectPr w:rsidR="00AB244C" w:rsidSect="00667391">
          <w:headerReference w:type="default" r:id="rId34"/>
          <w:pgSz w:w="11910" w:h="16840"/>
          <w:pgMar w:top="1920" w:right="1133" w:bottom="280" w:left="1275" w:header="720" w:footer="720" w:gutter="0"/>
          <w:cols w:space="720"/>
          <w:docGrid w:linePitch="299"/>
        </w:sectPr>
      </w:pPr>
    </w:p>
    <w:p w14:paraId="1814583F" w14:textId="08801B0D" w:rsidR="00DA7808" w:rsidRPr="00512DC5" w:rsidRDefault="00AB244C" w:rsidP="00667391">
      <w:pPr>
        <w:rPr>
          <w:rFonts w:ascii="Arial" w:hAnsi="Arial" w:cs="Arial"/>
          <w:b/>
          <w:bCs/>
          <w:color w:val="4F81BD" w:themeColor="accent1"/>
          <w:szCs w:val="24"/>
        </w:rPr>
      </w:pPr>
      <w:r w:rsidRPr="00512DC5">
        <w:rPr>
          <w:rFonts w:ascii="Arial" w:hAnsi="Arial" w:cs="Arial"/>
          <w:b/>
          <w:bCs/>
          <w:color w:val="4F81BD" w:themeColor="accent1"/>
          <w:szCs w:val="24"/>
        </w:rPr>
        <w:lastRenderedPageBreak/>
        <w:t>Attack Overview:</w:t>
      </w:r>
    </w:p>
    <w:p w14:paraId="4CEC0037" w14:textId="77777777" w:rsidR="00512DC5" w:rsidRPr="00512DC5" w:rsidRDefault="00512DC5" w:rsidP="00512DC5">
      <w:pPr>
        <w:numPr>
          <w:ilvl w:val="0"/>
          <w:numId w:val="11"/>
        </w:numPr>
        <w:rPr>
          <w:rFonts w:ascii="Arial" w:hAnsi="Arial" w:cs="Arial"/>
          <w:szCs w:val="24"/>
          <w:lang w:val="en-IN"/>
        </w:rPr>
      </w:pPr>
      <w:r w:rsidRPr="00512DC5">
        <w:rPr>
          <w:rFonts w:ascii="Arial" w:hAnsi="Arial" w:cs="Arial"/>
          <w:b/>
          <w:bCs/>
          <w:color w:val="4F81BD" w:themeColor="accent1"/>
          <w:szCs w:val="24"/>
          <w:lang w:val="en-IN"/>
        </w:rPr>
        <w:t>Breach Discovery</w:t>
      </w:r>
      <w:r w:rsidRPr="00512DC5">
        <w:rPr>
          <w:rFonts w:ascii="Arial" w:hAnsi="Arial" w:cs="Arial"/>
          <w:szCs w:val="24"/>
          <w:lang w:val="en-IN"/>
        </w:rPr>
        <w:t>: In 2020, Turkish Airlines disclosed that it had suffered a cyber-attack, though the exact details were not fully disclosed to the public.</w:t>
      </w:r>
    </w:p>
    <w:p w14:paraId="14D11593" w14:textId="77777777" w:rsidR="00512DC5" w:rsidRPr="00512DC5" w:rsidRDefault="00512DC5" w:rsidP="00512DC5">
      <w:pPr>
        <w:numPr>
          <w:ilvl w:val="0"/>
          <w:numId w:val="11"/>
        </w:numPr>
        <w:rPr>
          <w:rFonts w:ascii="Arial" w:hAnsi="Arial" w:cs="Arial"/>
          <w:szCs w:val="24"/>
          <w:lang w:val="en-IN"/>
        </w:rPr>
      </w:pPr>
      <w:r w:rsidRPr="00512DC5">
        <w:rPr>
          <w:rFonts w:ascii="Arial" w:hAnsi="Arial" w:cs="Arial"/>
          <w:b/>
          <w:bCs/>
          <w:color w:val="4F81BD" w:themeColor="accent1"/>
          <w:szCs w:val="24"/>
          <w:lang w:val="en-IN"/>
        </w:rPr>
        <w:t>Attack Type</w:t>
      </w:r>
      <w:r w:rsidRPr="00512DC5">
        <w:rPr>
          <w:rFonts w:ascii="Arial" w:hAnsi="Arial" w:cs="Arial"/>
          <w:szCs w:val="24"/>
          <w:lang w:val="en-IN"/>
        </w:rPr>
        <w:t>: The attack was believed to be a data breach involving the theft of customer data from the airline’s internal systems and possibly its websites.</w:t>
      </w:r>
    </w:p>
    <w:p w14:paraId="343568D7" w14:textId="77777777" w:rsidR="00512DC5" w:rsidRPr="00512DC5" w:rsidRDefault="00512DC5" w:rsidP="00512DC5">
      <w:pPr>
        <w:numPr>
          <w:ilvl w:val="0"/>
          <w:numId w:val="11"/>
        </w:numPr>
        <w:rPr>
          <w:rFonts w:ascii="Arial" w:hAnsi="Arial" w:cs="Arial"/>
          <w:szCs w:val="24"/>
          <w:lang w:val="en-IN"/>
        </w:rPr>
      </w:pPr>
      <w:r w:rsidRPr="00512DC5">
        <w:rPr>
          <w:rFonts w:ascii="Arial" w:hAnsi="Arial" w:cs="Arial"/>
          <w:b/>
          <w:bCs/>
          <w:color w:val="4F81BD" w:themeColor="accent1"/>
          <w:szCs w:val="24"/>
          <w:lang w:val="en-IN"/>
        </w:rPr>
        <w:t>Compromised Data</w:t>
      </w:r>
      <w:r w:rsidRPr="00512DC5">
        <w:rPr>
          <w:rFonts w:ascii="Arial" w:hAnsi="Arial" w:cs="Arial"/>
          <w:szCs w:val="24"/>
          <w:lang w:val="en-IN"/>
        </w:rPr>
        <w:t>: Personal passenger information, including names, passport details, and flight data, were reported to have been accessed by the attackers.</w:t>
      </w:r>
    </w:p>
    <w:p w14:paraId="0003E20A" w14:textId="77777777" w:rsidR="00512DC5" w:rsidRPr="00512DC5" w:rsidRDefault="00512DC5" w:rsidP="00512DC5">
      <w:pPr>
        <w:numPr>
          <w:ilvl w:val="0"/>
          <w:numId w:val="11"/>
        </w:numPr>
        <w:rPr>
          <w:rFonts w:ascii="Arial" w:hAnsi="Arial" w:cs="Arial"/>
          <w:szCs w:val="24"/>
          <w:lang w:val="en-IN"/>
        </w:rPr>
      </w:pPr>
      <w:r w:rsidRPr="00512DC5">
        <w:rPr>
          <w:rFonts w:ascii="Arial" w:hAnsi="Arial" w:cs="Arial"/>
          <w:b/>
          <w:bCs/>
          <w:color w:val="4F81BD" w:themeColor="accent1"/>
          <w:szCs w:val="24"/>
          <w:lang w:val="en-IN"/>
        </w:rPr>
        <w:t>Attack Method</w:t>
      </w:r>
      <w:r w:rsidRPr="00512DC5">
        <w:rPr>
          <w:rFonts w:ascii="Arial" w:hAnsi="Arial" w:cs="Arial"/>
          <w:szCs w:val="24"/>
          <w:lang w:val="en-IN"/>
        </w:rPr>
        <w:t>: The attackers exploited a vulnerability in the airline’s IT systems to infiltrate sensitive databases and exfiltrate data.</w:t>
      </w:r>
    </w:p>
    <w:p w14:paraId="30035C9F" w14:textId="77777777" w:rsidR="00512DC5" w:rsidRDefault="00512DC5" w:rsidP="00512DC5">
      <w:pPr>
        <w:numPr>
          <w:ilvl w:val="0"/>
          <w:numId w:val="11"/>
        </w:numPr>
        <w:rPr>
          <w:rFonts w:ascii="Arial" w:hAnsi="Arial" w:cs="Arial"/>
          <w:szCs w:val="24"/>
          <w:lang w:val="en-IN"/>
        </w:rPr>
      </w:pPr>
      <w:r w:rsidRPr="00512DC5">
        <w:rPr>
          <w:rFonts w:ascii="Arial" w:hAnsi="Arial" w:cs="Arial"/>
          <w:b/>
          <w:bCs/>
          <w:color w:val="4F81BD" w:themeColor="accent1"/>
          <w:szCs w:val="24"/>
          <w:lang w:val="en-IN"/>
        </w:rPr>
        <w:t>Delayed Public Disclosure</w:t>
      </w:r>
      <w:r w:rsidRPr="00512DC5">
        <w:rPr>
          <w:rFonts w:ascii="Arial" w:hAnsi="Arial" w:cs="Arial"/>
          <w:szCs w:val="24"/>
          <w:lang w:val="en-IN"/>
        </w:rPr>
        <w:t>: Turkish Airlines was criticized for its delayed public announcement and lack of transparency about the scale of the breach.</w:t>
      </w:r>
    </w:p>
    <w:p w14:paraId="100ECA0C" w14:textId="77777777" w:rsidR="00512DC5" w:rsidRPr="00512DC5" w:rsidRDefault="00512DC5" w:rsidP="00512DC5">
      <w:pPr>
        <w:ind w:left="720"/>
        <w:rPr>
          <w:rFonts w:ascii="Arial" w:hAnsi="Arial" w:cs="Arial"/>
          <w:szCs w:val="24"/>
          <w:lang w:val="en-IN"/>
        </w:rPr>
      </w:pPr>
    </w:p>
    <w:p w14:paraId="0C050214" w14:textId="77777777" w:rsidR="00512DC5" w:rsidRPr="00512DC5" w:rsidRDefault="00512DC5" w:rsidP="00512DC5">
      <w:pPr>
        <w:rPr>
          <w:rFonts w:ascii="Arial" w:hAnsi="Arial" w:cs="Arial"/>
          <w:b/>
          <w:bCs/>
          <w:color w:val="4F81BD" w:themeColor="accent1"/>
          <w:szCs w:val="24"/>
          <w:lang w:val="en-IN"/>
        </w:rPr>
      </w:pPr>
      <w:r w:rsidRPr="00512DC5">
        <w:rPr>
          <w:rFonts w:ascii="Arial" w:hAnsi="Arial" w:cs="Arial"/>
          <w:b/>
          <w:bCs/>
          <w:color w:val="4F81BD" w:themeColor="accent1"/>
          <w:szCs w:val="24"/>
          <w:lang w:val="en-IN"/>
        </w:rPr>
        <w:t>Mitigation Steps:</w:t>
      </w:r>
    </w:p>
    <w:p w14:paraId="372D710D" w14:textId="77777777" w:rsidR="00512DC5" w:rsidRPr="00512DC5" w:rsidRDefault="00512DC5" w:rsidP="00512DC5">
      <w:pPr>
        <w:numPr>
          <w:ilvl w:val="0"/>
          <w:numId w:val="12"/>
        </w:numPr>
        <w:rPr>
          <w:rFonts w:ascii="Arial" w:hAnsi="Arial" w:cs="Arial"/>
          <w:szCs w:val="24"/>
          <w:lang w:val="en-IN"/>
        </w:rPr>
      </w:pPr>
      <w:r w:rsidRPr="00512DC5">
        <w:rPr>
          <w:rFonts w:ascii="Arial" w:hAnsi="Arial" w:cs="Arial"/>
          <w:b/>
          <w:bCs/>
          <w:color w:val="4F81BD" w:themeColor="accent1"/>
          <w:szCs w:val="24"/>
          <w:lang w:val="en-IN"/>
        </w:rPr>
        <w:t>Improved System Security</w:t>
      </w:r>
      <w:r w:rsidRPr="00512DC5">
        <w:rPr>
          <w:rFonts w:ascii="Arial" w:hAnsi="Arial" w:cs="Arial"/>
          <w:szCs w:val="24"/>
          <w:lang w:val="en-IN"/>
        </w:rPr>
        <w:t>: Implement stronger security measures, such as enhanced firewalls and intrusion detection systems, to prevent unauthorized access to sensitive data.</w:t>
      </w:r>
    </w:p>
    <w:p w14:paraId="6556CF42" w14:textId="77777777" w:rsidR="00512DC5" w:rsidRPr="00512DC5" w:rsidRDefault="00512DC5" w:rsidP="00512DC5">
      <w:pPr>
        <w:numPr>
          <w:ilvl w:val="0"/>
          <w:numId w:val="12"/>
        </w:numPr>
        <w:rPr>
          <w:rFonts w:ascii="Arial" w:hAnsi="Arial" w:cs="Arial"/>
          <w:szCs w:val="24"/>
          <w:lang w:val="en-IN"/>
        </w:rPr>
      </w:pPr>
      <w:r w:rsidRPr="00512DC5">
        <w:rPr>
          <w:rFonts w:ascii="Arial" w:hAnsi="Arial" w:cs="Arial"/>
          <w:b/>
          <w:bCs/>
          <w:color w:val="4F81BD" w:themeColor="accent1"/>
          <w:szCs w:val="24"/>
          <w:lang w:val="en-IN"/>
        </w:rPr>
        <w:t>Regular Vulnerability Assessments</w:t>
      </w:r>
      <w:r w:rsidRPr="00512DC5">
        <w:rPr>
          <w:rFonts w:ascii="Arial" w:hAnsi="Arial" w:cs="Arial"/>
          <w:szCs w:val="24"/>
          <w:lang w:val="en-IN"/>
        </w:rPr>
        <w:t>: Perform periodic security assessments and penetration tests to identify weaknesses and improve overall IT infrastructure security.</w:t>
      </w:r>
    </w:p>
    <w:p w14:paraId="4E59FCBB" w14:textId="77777777" w:rsidR="00512DC5" w:rsidRPr="00512DC5" w:rsidRDefault="00512DC5" w:rsidP="00512DC5">
      <w:pPr>
        <w:numPr>
          <w:ilvl w:val="0"/>
          <w:numId w:val="12"/>
        </w:numPr>
        <w:rPr>
          <w:rFonts w:ascii="Arial" w:hAnsi="Arial" w:cs="Arial"/>
          <w:szCs w:val="24"/>
          <w:lang w:val="en-IN"/>
        </w:rPr>
      </w:pPr>
      <w:r w:rsidRPr="00512DC5">
        <w:rPr>
          <w:rFonts w:ascii="Arial" w:hAnsi="Arial" w:cs="Arial"/>
          <w:b/>
          <w:bCs/>
          <w:color w:val="4F81BD" w:themeColor="accent1"/>
          <w:szCs w:val="24"/>
          <w:lang w:val="en-IN"/>
        </w:rPr>
        <w:t>Data Encryption</w:t>
      </w:r>
      <w:r w:rsidRPr="00512DC5">
        <w:rPr>
          <w:rFonts w:ascii="Arial" w:hAnsi="Arial" w:cs="Arial"/>
          <w:szCs w:val="24"/>
          <w:lang w:val="en-IN"/>
        </w:rPr>
        <w:t>: Encrypt all sensitive data, both in transit and at rest, to ensure it remains protected even in the event of a breach.</w:t>
      </w:r>
    </w:p>
    <w:p w14:paraId="6D415F08" w14:textId="77777777" w:rsidR="00512DC5" w:rsidRPr="00512DC5" w:rsidRDefault="00512DC5" w:rsidP="00512DC5">
      <w:pPr>
        <w:numPr>
          <w:ilvl w:val="0"/>
          <w:numId w:val="12"/>
        </w:numPr>
        <w:rPr>
          <w:rFonts w:ascii="Arial" w:hAnsi="Arial" w:cs="Arial"/>
          <w:szCs w:val="24"/>
          <w:lang w:val="en-IN"/>
        </w:rPr>
      </w:pPr>
      <w:r w:rsidRPr="00512DC5">
        <w:rPr>
          <w:rFonts w:ascii="Arial" w:hAnsi="Arial" w:cs="Arial"/>
          <w:b/>
          <w:bCs/>
          <w:color w:val="4F81BD" w:themeColor="accent1"/>
          <w:szCs w:val="24"/>
          <w:lang w:val="en-IN"/>
        </w:rPr>
        <w:t>Stronger Access Controls</w:t>
      </w:r>
      <w:r w:rsidRPr="00512DC5">
        <w:rPr>
          <w:rFonts w:ascii="Arial" w:hAnsi="Arial" w:cs="Arial"/>
          <w:szCs w:val="24"/>
          <w:lang w:val="en-IN"/>
        </w:rPr>
        <w:t>: Enforce stricter access control policies, including multi-factor authentication (MFA), to limit unauthorized access to internal systems.</w:t>
      </w:r>
    </w:p>
    <w:p w14:paraId="7FE7B295" w14:textId="77777777" w:rsidR="00512DC5" w:rsidRDefault="00512DC5" w:rsidP="00512DC5">
      <w:pPr>
        <w:numPr>
          <w:ilvl w:val="0"/>
          <w:numId w:val="12"/>
        </w:numPr>
        <w:rPr>
          <w:rFonts w:ascii="Arial" w:hAnsi="Arial" w:cs="Arial"/>
          <w:szCs w:val="24"/>
          <w:lang w:val="en-IN"/>
        </w:rPr>
      </w:pPr>
      <w:r w:rsidRPr="00512DC5">
        <w:rPr>
          <w:rFonts w:ascii="Arial" w:hAnsi="Arial" w:cs="Arial"/>
          <w:b/>
          <w:bCs/>
          <w:color w:val="4F81BD" w:themeColor="accent1"/>
          <w:szCs w:val="24"/>
          <w:lang w:val="en-IN"/>
        </w:rPr>
        <w:t>Faster Incident Response</w:t>
      </w:r>
      <w:r w:rsidRPr="00512DC5">
        <w:rPr>
          <w:rFonts w:ascii="Arial" w:hAnsi="Arial" w:cs="Arial"/>
          <w:szCs w:val="24"/>
          <w:lang w:val="en-IN"/>
        </w:rPr>
        <w:t>: Establish and test an incident response plan to ensure a quicker and more effective response to potential cyber incidents, including immediate public disclosure.</w:t>
      </w:r>
    </w:p>
    <w:p w14:paraId="5279E6E1" w14:textId="77777777" w:rsidR="00512DC5" w:rsidRDefault="00512DC5" w:rsidP="00512DC5">
      <w:pPr>
        <w:rPr>
          <w:rFonts w:ascii="Arial" w:hAnsi="Arial" w:cs="Arial"/>
          <w:szCs w:val="24"/>
          <w:lang w:val="en-IN"/>
        </w:rPr>
      </w:pPr>
    </w:p>
    <w:p w14:paraId="6140F7CE" w14:textId="341D1F03" w:rsidR="00512DC5" w:rsidRDefault="00512DC5" w:rsidP="00512DC5">
      <w:pPr>
        <w:rPr>
          <w:rFonts w:ascii="Arial" w:hAnsi="Arial" w:cs="Arial"/>
          <w:szCs w:val="24"/>
          <w:lang w:val="en-IN"/>
        </w:rPr>
      </w:pPr>
    </w:p>
    <w:p w14:paraId="13ACBA67" w14:textId="5C3B9506" w:rsidR="00512DC5" w:rsidRDefault="00512DC5" w:rsidP="00512DC5">
      <w:pPr>
        <w:rPr>
          <w:rFonts w:ascii="Arial" w:hAnsi="Arial" w:cs="Arial"/>
          <w:szCs w:val="24"/>
          <w:lang w:val="en-IN"/>
        </w:rPr>
      </w:pPr>
      <w:r>
        <w:rPr>
          <w:rFonts w:ascii="Arial" w:hAnsi="Arial" w:cs="Arial"/>
          <w:noProof/>
          <w:szCs w:val="24"/>
          <w:lang w:val="en-IN"/>
        </w:rPr>
        <w:drawing>
          <wp:anchor distT="0" distB="0" distL="114300" distR="114300" simplePos="0" relativeHeight="251678208" behindDoc="0" locked="0" layoutInCell="1" allowOverlap="1" wp14:anchorId="6504B3AB" wp14:editId="266BF49A">
            <wp:simplePos x="0" y="0"/>
            <wp:positionH relativeFrom="page">
              <wp:posOffset>2514600</wp:posOffset>
            </wp:positionH>
            <wp:positionV relativeFrom="paragraph">
              <wp:posOffset>6350</wp:posOffset>
            </wp:positionV>
            <wp:extent cx="2461260" cy="2203450"/>
            <wp:effectExtent l="133350" t="114300" r="129540" b="139700"/>
            <wp:wrapSquare wrapText="bothSides"/>
            <wp:docPr id="334158460" name="Picture 7" descr="A graph of data showing the number of attac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58460" name="Picture 7" descr="A graph of data showing the number of attacks&#10;&#10;Description automatically generated with medium confidence"/>
                    <pic:cNvPicPr/>
                  </pic:nvPicPr>
                  <pic:blipFill>
                    <a:blip r:embed="rId35">
                      <a:extLst>
                        <a:ext uri="{28A0092B-C50C-407E-A947-70E740481C1C}">
                          <a14:useLocalDpi xmlns:a14="http://schemas.microsoft.com/office/drawing/2010/main" val="0"/>
                        </a:ext>
                      </a:extLst>
                    </a:blip>
                    <a:stretch>
                      <a:fillRect/>
                    </a:stretch>
                  </pic:blipFill>
                  <pic:spPr>
                    <a:xfrm>
                      <a:off x="0" y="0"/>
                      <a:ext cx="2461260" cy="2203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1282AA4" w14:textId="77777777" w:rsidR="00512DC5" w:rsidRDefault="00512DC5" w:rsidP="00512DC5">
      <w:pPr>
        <w:rPr>
          <w:rFonts w:ascii="Arial" w:hAnsi="Arial" w:cs="Arial"/>
          <w:szCs w:val="24"/>
          <w:lang w:val="en-IN"/>
        </w:rPr>
      </w:pPr>
    </w:p>
    <w:p w14:paraId="2CB61ECD" w14:textId="77777777" w:rsidR="00512DC5" w:rsidRPr="00512DC5" w:rsidRDefault="00512DC5" w:rsidP="00512DC5">
      <w:pPr>
        <w:rPr>
          <w:rFonts w:ascii="Arial" w:hAnsi="Arial" w:cs="Arial"/>
          <w:szCs w:val="24"/>
          <w:lang w:val="en-IN"/>
        </w:rPr>
      </w:pPr>
    </w:p>
    <w:p w14:paraId="65E2B375" w14:textId="5A3B8CCB" w:rsidR="00AB244C" w:rsidRDefault="00512DC5" w:rsidP="00667391">
      <w:pPr>
        <w:rPr>
          <w:rFonts w:ascii="Arial" w:hAnsi="Arial" w:cs="Arial"/>
          <w:szCs w:val="24"/>
          <w:lang w:val="en-IN"/>
        </w:rPr>
      </w:pPr>
      <w:r>
        <w:rPr>
          <w:rFonts w:ascii="Times New Roman"/>
          <w:noProof/>
          <w:sz w:val="20"/>
        </w:rPr>
        <mc:AlternateContent>
          <mc:Choice Requires="wps">
            <w:drawing>
              <wp:anchor distT="0" distB="0" distL="114300" distR="114300" simplePos="0" relativeHeight="251680256" behindDoc="0" locked="0" layoutInCell="1" allowOverlap="1" wp14:anchorId="39952D93" wp14:editId="0ECC430F">
                <wp:simplePos x="0" y="0"/>
                <wp:positionH relativeFrom="margin">
                  <wp:align>center</wp:align>
                </wp:positionH>
                <wp:positionV relativeFrom="paragraph">
                  <wp:posOffset>2308860</wp:posOffset>
                </wp:positionV>
                <wp:extent cx="6172200" cy="1440180"/>
                <wp:effectExtent l="0" t="0" r="19050" b="26670"/>
                <wp:wrapNone/>
                <wp:docPr id="193946945" name="Rectangle: Rounded Corners 2"/>
                <wp:cNvGraphicFramePr/>
                <a:graphic xmlns:a="http://schemas.openxmlformats.org/drawingml/2006/main">
                  <a:graphicData uri="http://schemas.microsoft.com/office/word/2010/wordprocessingShape">
                    <wps:wsp>
                      <wps:cNvSpPr/>
                      <wps:spPr>
                        <a:xfrm>
                          <a:off x="0" y="0"/>
                          <a:ext cx="6172200" cy="1440180"/>
                        </a:xfrm>
                        <a:prstGeom prst="round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A6B2C29" w14:textId="74556002" w:rsidR="00512DC5" w:rsidRPr="00DA21AF" w:rsidRDefault="00512DC5" w:rsidP="00512DC5">
                            <w:pPr>
                              <w:pStyle w:val="BodyText2"/>
                            </w:pPr>
                            <w:r w:rsidRPr="00512DC5">
                              <w:t>In 2020, Turkish Airlines experienced a cyber-attack that targeted its internal systems, leading to the potential theft of customer data. Personal information, including names, passport details, and flight data, was compromised by exploiting a system vulnerability. The airline faced criticism for the delayed public disclosure and lack of transparency regarding the breach’s scale. The attack highlighted weaknesses in the airline’s cybersecurity protocols and incident response. Turkish Airlines has since focused on improving security measures, including encryption, access controls, and faster incident response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952D93" id="_x0000_s1068" style="position:absolute;margin-left:0;margin-top:181.8pt;width:486pt;height:113.4pt;z-index:251680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" fillcolor="#17365d [2415]" strokecolor="#0a121c [484]" strokeweight="2pt">
                <v:textbox>
                  <w:txbxContent>
                    <w:p w14:paraId="7A6B2C29" w14:textId="74556002" w:rsidR="00512DC5" w:rsidRPr="00DA21AF" w:rsidRDefault="00512DC5" w:rsidP="00512DC5">
                      <w:pPr>
                        <w:pStyle w:val="BodyText2"/>
                      </w:pPr>
                      <w:r w:rsidRPr="00512DC5">
                        <w:t>In 2020, Turkish Airlines experienced a cyber-attack that targeted its internal systems, leading to the potential theft of customer data. Personal information, including names, passport details, and flight data, was compromised by exploiting a system vulnerability. The airline faced criticism for the delayed public disclosure and lack of transparency regarding the breach’s scale. The attack highlighted weaknesses in the airline’s cybersecurity protocols and incident response. Turkish Airlines has since focused on improving security measures, including encryption, access controls, and faster incident response processes.</w:t>
                      </w:r>
                    </w:p>
                  </w:txbxContent>
                </v:textbox>
                <w10:wrap anchorx="margin"/>
              </v:roundrect>
            </w:pict>
          </mc:Fallback>
        </mc:AlternateContent>
      </w:r>
    </w:p>
    <w:p w14:paraId="205A3057" w14:textId="77777777" w:rsidR="00512DC5" w:rsidRPr="00512DC5" w:rsidRDefault="00512DC5" w:rsidP="00512DC5">
      <w:pPr>
        <w:rPr>
          <w:rFonts w:ascii="Arial" w:hAnsi="Arial" w:cs="Arial"/>
          <w:szCs w:val="24"/>
          <w:lang w:val="en-IN"/>
        </w:rPr>
      </w:pPr>
    </w:p>
    <w:p w14:paraId="14D94C39" w14:textId="77777777" w:rsidR="00512DC5" w:rsidRPr="00512DC5" w:rsidRDefault="00512DC5" w:rsidP="00512DC5">
      <w:pPr>
        <w:rPr>
          <w:rFonts w:ascii="Arial" w:hAnsi="Arial" w:cs="Arial"/>
          <w:szCs w:val="24"/>
          <w:lang w:val="en-IN"/>
        </w:rPr>
      </w:pPr>
    </w:p>
    <w:p w14:paraId="18D1ED96" w14:textId="77777777" w:rsidR="00512DC5" w:rsidRPr="00512DC5" w:rsidRDefault="00512DC5" w:rsidP="00512DC5">
      <w:pPr>
        <w:rPr>
          <w:rFonts w:ascii="Arial" w:hAnsi="Arial" w:cs="Arial"/>
          <w:szCs w:val="24"/>
          <w:lang w:val="en-IN"/>
        </w:rPr>
      </w:pPr>
    </w:p>
    <w:p w14:paraId="7B95E836" w14:textId="77777777" w:rsidR="00512DC5" w:rsidRPr="00512DC5" w:rsidRDefault="00512DC5" w:rsidP="00512DC5">
      <w:pPr>
        <w:rPr>
          <w:rFonts w:ascii="Arial" w:hAnsi="Arial" w:cs="Arial"/>
          <w:szCs w:val="24"/>
          <w:lang w:val="en-IN"/>
        </w:rPr>
      </w:pPr>
    </w:p>
    <w:p w14:paraId="5E8020F3" w14:textId="77777777" w:rsidR="00512DC5" w:rsidRPr="00512DC5" w:rsidRDefault="00512DC5" w:rsidP="00512DC5">
      <w:pPr>
        <w:rPr>
          <w:rFonts w:ascii="Arial" w:hAnsi="Arial" w:cs="Arial"/>
          <w:szCs w:val="24"/>
          <w:lang w:val="en-IN"/>
        </w:rPr>
      </w:pPr>
    </w:p>
    <w:p w14:paraId="7A61555D" w14:textId="77777777" w:rsidR="00512DC5" w:rsidRPr="00512DC5" w:rsidRDefault="00512DC5" w:rsidP="00512DC5">
      <w:pPr>
        <w:rPr>
          <w:rFonts w:ascii="Arial" w:hAnsi="Arial" w:cs="Arial"/>
          <w:szCs w:val="24"/>
          <w:lang w:val="en-IN"/>
        </w:rPr>
      </w:pPr>
    </w:p>
    <w:p w14:paraId="4F605A24" w14:textId="77777777" w:rsidR="00512DC5" w:rsidRPr="00512DC5" w:rsidRDefault="00512DC5" w:rsidP="00512DC5">
      <w:pPr>
        <w:rPr>
          <w:rFonts w:ascii="Arial" w:hAnsi="Arial" w:cs="Arial"/>
          <w:szCs w:val="24"/>
          <w:lang w:val="en-IN"/>
        </w:rPr>
      </w:pPr>
    </w:p>
    <w:p w14:paraId="424562BA" w14:textId="77777777" w:rsidR="00512DC5" w:rsidRPr="00512DC5" w:rsidRDefault="00512DC5" w:rsidP="00512DC5">
      <w:pPr>
        <w:rPr>
          <w:rFonts w:ascii="Arial" w:hAnsi="Arial" w:cs="Arial"/>
          <w:szCs w:val="24"/>
          <w:lang w:val="en-IN"/>
        </w:rPr>
      </w:pPr>
    </w:p>
    <w:p w14:paraId="6265C982" w14:textId="77777777" w:rsidR="00512DC5" w:rsidRPr="00512DC5" w:rsidRDefault="00512DC5" w:rsidP="00512DC5">
      <w:pPr>
        <w:rPr>
          <w:rFonts w:ascii="Arial" w:hAnsi="Arial" w:cs="Arial"/>
          <w:szCs w:val="24"/>
          <w:lang w:val="en-IN"/>
        </w:rPr>
      </w:pPr>
    </w:p>
    <w:p w14:paraId="21C483F4" w14:textId="77777777" w:rsidR="00512DC5" w:rsidRPr="00512DC5" w:rsidRDefault="00512DC5" w:rsidP="00512DC5">
      <w:pPr>
        <w:rPr>
          <w:rFonts w:ascii="Arial" w:hAnsi="Arial" w:cs="Arial"/>
          <w:szCs w:val="24"/>
          <w:lang w:val="en-IN"/>
        </w:rPr>
      </w:pPr>
    </w:p>
    <w:p w14:paraId="21B1D855" w14:textId="77777777" w:rsidR="00512DC5" w:rsidRPr="00512DC5" w:rsidRDefault="00512DC5" w:rsidP="00512DC5">
      <w:pPr>
        <w:rPr>
          <w:rFonts w:ascii="Arial" w:hAnsi="Arial" w:cs="Arial"/>
          <w:szCs w:val="24"/>
          <w:lang w:val="en-IN"/>
        </w:rPr>
      </w:pPr>
    </w:p>
    <w:p w14:paraId="22EA7E8B" w14:textId="77777777" w:rsidR="00512DC5" w:rsidRPr="00512DC5" w:rsidRDefault="00512DC5" w:rsidP="00512DC5">
      <w:pPr>
        <w:rPr>
          <w:rFonts w:ascii="Arial" w:hAnsi="Arial" w:cs="Arial"/>
          <w:szCs w:val="24"/>
          <w:lang w:val="en-IN"/>
        </w:rPr>
      </w:pPr>
    </w:p>
    <w:p w14:paraId="7E617A89" w14:textId="77777777" w:rsidR="00512DC5" w:rsidRPr="00512DC5" w:rsidRDefault="00512DC5" w:rsidP="00512DC5">
      <w:pPr>
        <w:rPr>
          <w:rFonts w:ascii="Arial" w:hAnsi="Arial" w:cs="Arial"/>
          <w:szCs w:val="24"/>
          <w:lang w:val="en-IN"/>
        </w:rPr>
      </w:pPr>
    </w:p>
    <w:p w14:paraId="278C3CA3" w14:textId="77777777" w:rsidR="00512DC5" w:rsidRPr="00512DC5" w:rsidRDefault="00512DC5" w:rsidP="00512DC5">
      <w:pPr>
        <w:rPr>
          <w:rFonts w:ascii="Arial" w:hAnsi="Arial" w:cs="Arial"/>
          <w:szCs w:val="24"/>
          <w:lang w:val="en-IN"/>
        </w:rPr>
      </w:pPr>
    </w:p>
    <w:p w14:paraId="57B926B5" w14:textId="77777777" w:rsidR="00512DC5" w:rsidRPr="00512DC5" w:rsidRDefault="00512DC5" w:rsidP="00512DC5">
      <w:pPr>
        <w:rPr>
          <w:rFonts w:ascii="Arial" w:hAnsi="Arial" w:cs="Arial"/>
          <w:szCs w:val="24"/>
          <w:lang w:val="en-IN"/>
        </w:rPr>
      </w:pPr>
    </w:p>
    <w:p w14:paraId="554ACA06" w14:textId="77777777" w:rsidR="00512DC5" w:rsidRPr="00512DC5" w:rsidRDefault="00512DC5" w:rsidP="00512DC5">
      <w:pPr>
        <w:rPr>
          <w:rFonts w:ascii="Arial" w:hAnsi="Arial" w:cs="Arial"/>
          <w:szCs w:val="24"/>
          <w:lang w:val="en-IN"/>
        </w:rPr>
      </w:pPr>
    </w:p>
    <w:p w14:paraId="615249DD" w14:textId="77777777" w:rsidR="00512DC5" w:rsidRPr="00512DC5" w:rsidRDefault="00512DC5" w:rsidP="00512DC5">
      <w:pPr>
        <w:rPr>
          <w:rFonts w:ascii="Arial" w:hAnsi="Arial" w:cs="Arial"/>
          <w:szCs w:val="24"/>
          <w:lang w:val="en-IN"/>
        </w:rPr>
      </w:pPr>
    </w:p>
    <w:p w14:paraId="6E6B426A" w14:textId="77777777" w:rsidR="00512DC5" w:rsidRPr="00512DC5" w:rsidRDefault="00512DC5" w:rsidP="00512DC5">
      <w:pPr>
        <w:rPr>
          <w:rFonts w:ascii="Arial" w:hAnsi="Arial" w:cs="Arial"/>
          <w:szCs w:val="24"/>
          <w:lang w:val="en-IN"/>
        </w:rPr>
      </w:pPr>
    </w:p>
    <w:p w14:paraId="5CCA1362" w14:textId="77777777" w:rsidR="00512DC5" w:rsidRDefault="00512DC5" w:rsidP="00512DC5">
      <w:pPr>
        <w:rPr>
          <w:rFonts w:ascii="Arial" w:hAnsi="Arial" w:cs="Arial"/>
          <w:szCs w:val="24"/>
          <w:lang w:val="en-IN"/>
        </w:rPr>
      </w:pPr>
    </w:p>
    <w:p w14:paraId="427D8CB7" w14:textId="77777777" w:rsidR="00512DC5" w:rsidRDefault="00512DC5" w:rsidP="00512DC5">
      <w:pPr>
        <w:rPr>
          <w:rFonts w:ascii="Arial" w:hAnsi="Arial" w:cs="Arial"/>
          <w:szCs w:val="24"/>
          <w:lang w:val="en-IN"/>
        </w:rPr>
      </w:pPr>
    </w:p>
    <w:p w14:paraId="593DA664" w14:textId="77777777" w:rsidR="00512DC5" w:rsidRDefault="00512DC5" w:rsidP="00512DC5">
      <w:pPr>
        <w:jc w:val="right"/>
        <w:rPr>
          <w:rFonts w:ascii="Arial" w:hAnsi="Arial" w:cs="Arial"/>
          <w:szCs w:val="24"/>
          <w:lang w:val="en-IN"/>
        </w:rPr>
        <w:sectPr w:rsidR="00512DC5" w:rsidSect="00667391">
          <w:headerReference w:type="default" r:id="rId36"/>
          <w:pgSz w:w="11910" w:h="16840"/>
          <w:pgMar w:top="1920" w:right="1133" w:bottom="280" w:left="1275" w:header="720" w:footer="720" w:gutter="0"/>
          <w:cols w:space="720"/>
          <w:docGrid w:linePitch="299"/>
        </w:sectPr>
      </w:pPr>
    </w:p>
    <w:p w14:paraId="4A166C18" w14:textId="77777777" w:rsidR="00512DC5" w:rsidRDefault="00512DC5" w:rsidP="00512DC5">
      <w:pPr>
        <w:rPr>
          <w:rFonts w:ascii="Arial" w:hAnsi="Arial" w:cs="Arial"/>
          <w:szCs w:val="24"/>
          <w:lang w:val="en-IN"/>
        </w:rPr>
      </w:pPr>
    </w:p>
    <w:p w14:paraId="5DCE49F6"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Comprehensive Cybersecurity Frameworks</w:t>
      </w:r>
      <w:r w:rsidRPr="00512DC5">
        <w:rPr>
          <w:rFonts w:ascii="Arial" w:hAnsi="Arial" w:cs="Arial"/>
          <w:szCs w:val="24"/>
          <w:lang w:val="en-IN"/>
        </w:rPr>
        <w:t>: Establish frameworks like ISO/IEC 27001 and NIST to manage cyber risks in aviation operations.</w:t>
      </w:r>
    </w:p>
    <w:p w14:paraId="4DF85CE0"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Advanced Threat Detection Technologies</w:t>
      </w:r>
      <w:r w:rsidRPr="00512DC5">
        <w:rPr>
          <w:rFonts w:ascii="Arial" w:hAnsi="Arial" w:cs="Arial"/>
          <w:szCs w:val="24"/>
          <w:lang w:val="en-IN"/>
        </w:rPr>
        <w:t>: Use machine learning and AI for real-time anomaly detection to identify cyber threats.</w:t>
      </w:r>
    </w:p>
    <w:p w14:paraId="4C0FD68A" w14:textId="24C25B8C" w:rsidR="00512DC5" w:rsidRPr="00512DC5" w:rsidRDefault="006E18F6" w:rsidP="00512DC5">
      <w:pPr>
        <w:numPr>
          <w:ilvl w:val="0"/>
          <w:numId w:val="13"/>
        </w:numPr>
        <w:rPr>
          <w:rFonts w:ascii="Arial" w:hAnsi="Arial" w:cs="Arial"/>
          <w:szCs w:val="24"/>
          <w:lang w:val="en-IN"/>
        </w:rPr>
      </w:pPr>
      <w:r w:rsidRPr="006E18F6">
        <w:rPr>
          <w:rFonts w:ascii="Arial" w:hAnsi="Arial" w:cs="Arial"/>
          <w:b/>
          <w:bCs/>
          <w:color w:val="4F81BD" w:themeColor="accent1"/>
          <w:szCs w:val="24"/>
          <w:lang w:val="en-IN"/>
        </w:rPr>
        <w:t>Micro segmentation</w:t>
      </w:r>
      <w:r w:rsidR="00512DC5" w:rsidRPr="00512DC5">
        <w:rPr>
          <w:rFonts w:ascii="Arial" w:hAnsi="Arial" w:cs="Arial"/>
          <w:szCs w:val="24"/>
          <w:lang w:val="en-IN"/>
        </w:rPr>
        <w:t>: Divide networks into smaller segments to isolate critical systems and reduce attack surfaces.</w:t>
      </w:r>
    </w:p>
    <w:p w14:paraId="16A64BD2"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Identity and Access Management (IAM)</w:t>
      </w:r>
      <w:r w:rsidRPr="00512DC5">
        <w:rPr>
          <w:rFonts w:ascii="Arial" w:hAnsi="Arial" w:cs="Arial"/>
          <w:color w:val="4F81BD" w:themeColor="accent1"/>
          <w:szCs w:val="24"/>
          <w:lang w:val="en-IN"/>
        </w:rPr>
        <w:t xml:space="preserve">: </w:t>
      </w:r>
      <w:r w:rsidRPr="00512DC5">
        <w:rPr>
          <w:rFonts w:ascii="Arial" w:hAnsi="Arial" w:cs="Arial"/>
          <w:szCs w:val="24"/>
          <w:lang w:val="en-IN"/>
        </w:rPr>
        <w:t>Implement IAM with multi-factor authentication (MFA) to restrict unauthorized access to sensitive systems.</w:t>
      </w:r>
    </w:p>
    <w:p w14:paraId="04B7690C"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End-to-End Encryption</w:t>
      </w:r>
      <w:r w:rsidRPr="00512DC5">
        <w:rPr>
          <w:rFonts w:ascii="Arial" w:hAnsi="Arial" w:cs="Arial"/>
          <w:szCs w:val="24"/>
          <w:lang w:val="en-IN"/>
        </w:rPr>
        <w:t>: Protect data in transit and at rest with encryption to safeguard communication between aircraft and ground control.</w:t>
      </w:r>
    </w:p>
    <w:p w14:paraId="0B4595DA"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Regular Risk Assessments</w:t>
      </w:r>
      <w:r w:rsidRPr="00512DC5">
        <w:rPr>
          <w:rFonts w:ascii="Arial" w:hAnsi="Arial" w:cs="Arial"/>
          <w:szCs w:val="24"/>
          <w:lang w:val="en-IN"/>
        </w:rPr>
        <w:t>: Conduct assessments to identify vulnerabilities in critical systems and develop targeted risk management strategies.</w:t>
      </w:r>
    </w:p>
    <w:p w14:paraId="07929148"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Incident Response Planning</w:t>
      </w:r>
      <w:r w:rsidRPr="00512DC5">
        <w:rPr>
          <w:rFonts w:ascii="Arial" w:hAnsi="Arial" w:cs="Arial"/>
          <w:szCs w:val="24"/>
          <w:lang w:val="en-IN"/>
        </w:rPr>
        <w:t>: Develop and test incident response plans to improve readiness for potential cyber-attacks.</w:t>
      </w:r>
    </w:p>
    <w:p w14:paraId="1CDC3CC4"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Cloud Security Measures</w:t>
      </w:r>
      <w:r w:rsidRPr="00512DC5">
        <w:rPr>
          <w:rFonts w:ascii="Arial" w:hAnsi="Arial" w:cs="Arial"/>
          <w:szCs w:val="24"/>
          <w:lang w:val="en-IN"/>
        </w:rPr>
        <w:t>: Ensure robust cloud security through encryption, access controls, and regular security audits.</w:t>
      </w:r>
    </w:p>
    <w:p w14:paraId="4813FB3A"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Employee Training Programs</w:t>
      </w:r>
      <w:r w:rsidRPr="00512DC5">
        <w:rPr>
          <w:rFonts w:ascii="Arial" w:hAnsi="Arial" w:cs="Arial"/>
          <w:szCs w:val="24"/>
          <w:lang w:val="en-IN"/>
        </w:rPr>
        <w:t>: Continuously educate employees about cybersecurity threats, including phishing attacks.</w:t>
      </w:r>
    </w:p>
    <w:p w14:paraId="4199B99C" w14:textId="77777777" w:rsidR="00512DC5" w:rsidRPr="00512DC5" w:rsidRDefault="00512DC5" w:rsidP="00512DC5">
      <w:pPr>
        <w:numPr>
          <w:ilvl w:val="0"/>
          <w:numId w:val="13"/>
        </w:numPr>
        <w:rPr>
          <w:rFonts w:ascii="Arial" w:hAnsi="Arial" w:cs="Arial"/>
          <w:szCs w:val="24"/>
          <w:lang w:val="en-IN"/>
        </w:rPr>
      </w:pPr>
      <w:r w:rsidRPr="00512DC5">
        <w:rPr>
          <w:rFonts w:ascii="Arial" w:hAnsi="Arial" w:cs="Arial"/>
          <w:b/>
          <w:bCs/>
          <w:color w:val="4F81BD" w:themeColor="accent1"/>
          <w:szCs w:val="24"/>
          <w:lang w:val="en-IN"/>
        </w:rPr>
        <w:t>Collaboration with Regulatory Bodies</w:t>
      </w:r>
      <w:r w:rsidRPr="00512DC5">
        <w:rPr>
          <w:rFonts w:ascii="Arial" w:hAnsi="Arial" w:cs="Arial"/>
          <w:szCs w:val="24"/>
          <w:lang w:val="en-IN"/>
        </w:rPr>
        <w:t>: Work with ICAO, EASA, and other bodies to stay informed about cybersecurity best practices and regulations.</w:t>
      </w:r>
    </w:p>
    <w:p w14:paraId="417271D5" w14:textId="77777777" w:rsidR="00512DC5" w:rsidRPr="00512DC5" w:rsidRDefault="00512DC5" w:rsidP="00512DC5">
      <w:pPr>
        <w:rPr>
          <w:rFonts w:ascii="Arial" w:hAnsi="Arial" w:cs="Arial"/>
          <w:szCs w:val="24"/>
          <w:lang w:val="en-IN"/>
        </w:rPr>
      </w:pPr>
      <w:r w:rsidRPr="00512DC5">
        <w:rPr>
          <w:rFonts w:ascii="Arial" w:hAnsi="Arial" w:cs="Arial"/>
          <w:szCs w:val="24"/>
          <w:lang w:val="en-IN"/>
        </w:rPr>
        <w:t>These technologies and projects strengthen cybersecurity in aviation, improving resilience against evolving cyber threats.</w:t>
      </w:r>
    </w:p>
    <w:p w14:paraId="32449EEF" w14:textId="77777777" w:rsidR="00512DC5" w:rsidRDefault="00512DC5" w:rsidP="00512DC5">
      <w:pPr>
        <w:rPr>
          <w:rFonts w:ascii="Arial" w:hAnsi="Arial" w:cs="Arial"/>
          <w:szCs w:val="24"/>
          <w:lang w:val="en-IN"/>
        </w:rPr>
      </w:pPr>
    </w:p>
    <w:p w14:paraId="5C85910A" w14:textId="11F642F4" w:rsidR="006E18F6" w:rsidRDefault="006E18F6" w:rsidP="00512DC5">
      <w:pPr>
        <w:rPr>
          <w:rFonts w:ascii="Arial" w:hAnsi="Arial" w:cs="Arial"/>
          <w:szCs w:val="24"/>
        </w:rPr>
      </w:pPr>
    </w:p>
    <w:p w14:paraId="6D9AE08F" w14:textId="2DFD2DF8" w:rsidR="003865E2" w:rsidRDefault="00F55808" w:rsidP="00512DC5">
      <w:pPr>
        <w:rPr>
          <w:rFonts w:ascii="Arial" w:hAnsi="Arial" w:cs="Arial"/>
          <w:szCs w:val="24"/>
        </w:rPr>
      </w:pPr>
      <w:r w:rsidRPr="00F55808">
        <w:rPr>
          <w:rFonts w:ascii="Arial" w:hAnsi="Arial" w:cs="Arial"/>
          <w:noProof/>
          <w:szCs w:val="24"/>
        </w:rPr>
        <w:drawing>
          <wp:anchor distT="0" distB="0" distL="114300" distR="114300" simplePos="0" relativeHeight="251681280" behindDoc="0" locked="0" layoutInCell="1" allowOverlap="1" wp14:anchorId="2FD60269" wp14:editId="75972795">
            <wp:simplePos x="0" y="0"/>
            <wp:positionH relativeFrom="column">
              <wp:posOffset>93345</wp:posOffset>
            </wp:positionH>
            <wp:positionV relativeFrom="paragraph">
              <wp:posOffset>297180</wp:posOffset>
            </wp:positionV>
            <wp:extent cx="6033770" cy="1776095"/>
            <wp:effectExtent l="133350" t="114300" r="119380" b="167005"/>
            <wp:wrapSquare wrapText="bothSides"/>
            <wp:docPr id="37192136" name="Picture 1" descr="A green rectang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92136" name="Picture 1" descr="A green rectangles with white 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033770" cy="17760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186F8517" w14:textId="6707B6D0" w:rsidR="003865E2" w:rsidRDefault="003865E2" w:rsidP="00512DC5">
      <w:pPr>
        <w:rPr>
          <w:rFonts w:ascii="Arial" w:hAnsi="Arial" w:cs="Arial"/>
          <w:szCs w:val="24"/>
        </w:rPr>
      </w:pPr>
    </w:p>
    <w:p w14:paraId="7E59B653" w14:textId="77777777" w:rsidR="00F55808" w:rsidRDefault="00F55808" w:rsidP="00512DC5">
      <w:pPr>
        <w:rPr>
          <w:rFonts w:ascii="Arial" w:hAnsi="Arial" w:cs="Arial"/>
          <w:szCs w:val="24"/>
        </w:rPr>
      </w:pPr>
    </w:p>
    <w:p w14:paraId="29BA38F0" w14:textId="0FEA3E4B" w:rsidR="00F55808" w:rsidRDefault="00F55808" w:rsidP="00512DC5">
      <w:pPr>
        <w:rPr>
          <w:rFonts w:ascii="Arial" w:hAnsi="Arial" w:cs="Arial"/>
          <w:szCs w:val="24"/>
        </w:rPr>
      </w:pPr>
      <w:r>
        <w:rPr>
          <w:rFonts w:ascii="Times New Roman"/>
          <w:noProof/>
          <w:sz w:val="20"/>
        </w:rPr>
        <mc:AlternateContent>
          <mc:Choice Requires="wps">
            <w:drawing>
              <wp:anchor distT="0" distB="0" distL="114300" distR="114300" simplePos="0" relativeHeight="251683328" behindDoc="0" locked="0" layoutInCell="1" allowOverlap="1" wp14:anchorId="28647E84" wp14:editId="1DB1D695">
                <wp:simplePos x="0" y="0"/>
                <wp:positionH relativeFrom="margin">
                  <wp:align>left</wp:align>
                </wp:positionH>
                <wp:positionV relativeFrom="paragraph">
                  <wp:posOffset>586740</wp:posOffset>
                </wp:positionV>
                <wp:extent cx="6172200" cy="1440180"/>
                <wp:effectExtent l="0" t="0" r="19050" b="26670"/>
                <wp:wrapNone/>
                <wp:docPr id="661735301" name="Rectangle: Rounded Corners 2"/>
                <wp:cNvGraphicFramePr/>
                <a:graphic xmlns:a="http://schemas.openxmlformats.org/drawingml/2006/main">
                  <a:graphicData uri="http://schemas.microsoft.com/office/word/2010/wordprocessingShape">
                    <wps:wsp>
                      <wps:cNvSpPr/>
                      <wps:spPr>
                        <a:xfrm>
                          <a:off x="0" y="0"/>
                          <a:ext cx="6172200" cy="1440180"/>
                        </a:xfrm>
                        <a:prstGeom prst="round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B90DFE5" w14:textId="306FB3EF" w:rsidR="00F55808" w:rsidRPr="00DA21AF" w:rsidRDefault="00F55808" w:rsidP="00F55808">
                            <w:pPr>
                              <w:pStyle w:val="BodyText2"/>
                            </w:pPr>
                            <w:r w:rsidRPr="00F55808">
                              <w:t>To enhance cybersecurity in aviation, it's crucial to implement frameworks like ISO/IEC 27001, leverage AI for threat detection, and adopt micro segmentation to reduce attack surfaces. Strong identity and access management, along with end-to-end encryption, protects sensitive data. Regular risk assessments and incident response planning help improve readiness. Cloud security measures and employee training are essential for safeguarding operations. Collaboration with regulatory bodies ensures compliance with cybersecurity standards and best practices.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647E84" id="_x0000_s1069" style="position:absolute;margin-left:0;margin-top:46.2pt;width:486pt;height:113.4pt;z-index:251683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" fillcolor="#17365d [2415]" strokecolor="#0a121c [484]" strokeweight="2pt">
                <v:textbox>
                  <w:txbxContent>
                    <w:p w14:paraId="4B90DFE5" w14:textId="306FB3EF" w:rsidR="00F55808" w:rsidRPr="00DA21AF" w:rsidRDefault="00F55808" w:rsidP="00F55808">
                      <w:pPr>
                        <w:pStyle w:val="BodyText2"/>
                      </w:pPr>
                      <w:r w:rsidRPr="00F55808">
                        <w:t>To enhance cybersecurity in aviation, it's crucial to implement frameworks like ISO/IEC 27001, leverage AI for threat detection, and adopt micro segmentation to reduce attack surfaces. Strong identity and access management, along with end-to-end encryption, protects sensitive data. Regular risk assessments and incident response planning help improve readiness. Cloud security measures and employee training are essential for safeguarding operations. Collaboration with regulatory bodies ensures compliance with cybersecurity standards and best practices.</w:t>
                      </w:r>
                    </w:p>
                  </w:txbxContent>
                </v:textbox>
                <w10:wrap anchorx="margin"/>
              </v:roundrect>
            </w:pict>
          </mc:Fallback>
        </mc:AlternateContent>
      </w:r>
    </w:p>
    <w:p w14:paraId="104F9B5E" w14:textId="77777777" w:rsidR="00D27547" w:rsidRPr="00D27547" w:rsidRDefault="00D27547" w:rsidP="00D27547">
      <w:pPr>
        <w:rPr>
          <w:rFonts w:ascii="Arial" w:hAnsi="Arial" w:cs="Arial"/>
          <w:szCs w:val="24"/>
        </w:rPr>
      </w:pPr>
    </w:p>
    <w:p w14:paraId="25D68D1C" w14:textId="77777777" w:rsidR="00D27547" w:rsidRPr="00D27547" w:rsidRDefault="00D27547" w:rsidP="00D27547">
      <w:pPr>
        <w:rPr>
          <w:rFonts w:ascii="Arial" w:hAnsi="Arial" w:cs="Arial"/>
          <w:szCs w:val="24"/>
        </w:rPr>
      </w:pPr>
    </w:p>
    <w:p w14:paraId="44FC2820" w14:textId="77777777" w:rsidR="00D27547" w:rsidRPr="00D27547" w:rsidRDefault="00D27547" w:rsidP="00D27547">
      <w:pPr>
        <w:rPr>
          <w:rFonts w:ascii="Arial" w:hAnsi="Arial" w:cs="Arial"/>
          <w:szCs w:val="24"/>
        </w:rPr>
      </w:pPr>
    </w:p>
    <w:p w14:paraId="3BED6FDE" w14:textId="77777777" w:rsidR="00D27547" w:rsidRPr="00D27547" w:rsidRDefault="00D27547" w:rsidP="00D27547">
      <w:pPr>
        <w:rPr>
          <w:rFonts w:ascii="Arial" w:hAnsi="Arial" w:cs="Arial"/>
          <w:szCs w:val="24"/>
        </w:rPr>
      </w:pPr>
    </w:p>
    <w:p w14:paraId="7ACAF010" w14:textId="77777777" w:rsidR="00D27547" w:rsidRPr="00D27547" w:rsidRDefault="00D27547" w:rsidP="00D27547">
      <w:pPr>
        <w:rPr>
          <w:rFonts w:ascii="Arial" w:hAnsi="Arial" w:cs="Arial"/>
          <w:szCs w:val="24"/>
        </w:rPr>
      </w:pPr>
    </w:p>
    <w:p w14:paraId="06BFD8A6" w14:textId="77777777" w:rsidR="00D27547" w:rsidRPr="00D27547" w:rsidRDefault="00D27547" w:rsidP="00D27547">
      <w:pPr>
        <w:rPr>
          <w:rFonts w:ascii="Arial" w:hAnsi="Arial" w:cs="Arial"/>
          <w:szCs w:val="24"/>
        </w:rPr>
      </w:pPr>
    </w:p>
    <w:p w14:paraId="2525CD86" w14:textId="77777777" w:rsidR="00D27547" w:rsidRPr="00D27547" w:rsidRDefault="00D27547" w:rsidP="00D27547">
      <w:pPr>
        <w:rPr>
          <w:rFonts w:ascii="Arial" w:hAnsi="Arial" w:cs="Arial"/>
          <w:szCs w:val="24"/>
        </w:rPr>
      </w:pPr>
    </w:p>
    <w:p w14:paraId="5ED4121A" w14:textId="77777777" w:rsidR="00D27547" w:rsidRPr="00D27547" w:rsidRDefault="00D27547" w:rsidP="00D27547">
      <w:pPr>
        <w:rPr>
          <w:rFonts w:ascii="Arial" w:hAnsi="Arial" w:cs="Arial"/>
          <w:szCs w:val="24"/>
        </w:rPr>
      </w:pPr>
    </w:p>
    <w:p w14:paraId="5FBAEE0B" w14:textId="77777777" w:rsidR="00D27547" w:rsidRPr="00D27547" w:rsidRDefault="00D27547" w:rsidP="00D27547">
      <w:pPr>
        <w:rPr>
          <w:rFonts w:ascii="Arial" w:hAnsi="Arial" w:cs="Arial"/>
          <w:szCs w:val="24"/>
        </w:rPr>
      </w:pPr>
    </w:p>
    <w:p w14:paraId="57B11747" w14:textId="77777777" w:rsidR="00D27547" w:rsidRPr="00D27547" w:rsidRDefault="00D27547" w:rsidP="00D27547">
      <w:pPr>
        <w:rPr>
          <w:rFonts w:ascii="Arial" w:hAnsi="Arial" w:cs="Arial"/>
          <w:szCs w:val="24"/>
        </w:rPr>
      </w:pPr>
    </w:p>
    <w:p w14:paraId="331E8F8C" w14:textId="77777777" w:rsidR="00D27547" w:rsidRDefault="00D27547" w:rsidP="00D27547">
      <w:pPr>
        <w:rPr>
          <w:rFonts w:ascii="Arial" w:hAnsi="Arial" w:cs="Arial"/>
          <w:szCs w:val="24"/>
        </w:rPr>
      </w:pPr>
    </w:p>
    <w:p w14:paraId="5F5AE00C" w14:textId="77777777" w:rsidR="00D27547" w:rsidRDefault="00D27547" w:rsidP="00D27547">
      <w:pPr>
        <w:jc w:val="right"/>
        <w:rPr>
          <w:rFonts w:ascii="Arial" w:hAnsi="Arial" w:cs="Arial"/>
          <w:szCs w:val="24"/>
        </w:rPr>
        <w:sectPr w:rsidR="00D27547" w:rsidSect="00667391">
          <w:headerReference w:type="default" r:id="rId38"/>
          <w:pgSz w:w="11910" w:h="16840"/>
          <w:pgMar w:top="1920" w:right="1133" w:bottom="280" w:left="1275" w:header="720" w:footer="720" w:gutter="0"/>
          <w:cols w:space="720"/>
          <w:docGrid w:linePitch="299"/>
        </w:sectPr>
      </w:pPr>
    </w:p>
    <w:p w14:paraId="5D27EA78" w14:textId="31F7CD79" w:rsidR="00D27547" w:rsidRDefault="00D27547" w:rsidP="00D27547">
      <w:pPr>
        <w:rPr>
          <w:rFonts w:ascii="Arial" w:hAnsi="Arial" w:cs="Arial"/>
          <w:szCs w:val="24"/>
        </w:rPr>
      </w:pPr>
      <w:r w:rsidRPr="00FB7893">
        <w:rPr>
          <w:noProof/>
          <w:color w:val="00B0F0"/>
          <w:sz w:val="20"/>
          <w:szCs w:val="20"/>
          <w:lang w:eastAsia="en-IN"/>
        </w:rPr>
        <w:lastRenderedPageBreak/>
        <w:drawing>
          <wp:anchor distT="0" distB="0" distL="114300" distR="114300" simplePos="0" relativeHeight="251685376" behindDoc="0" locked="0" layoutInCell="1" allowOverlap="1" wp14:anchorId="7F93A6BF" wp14:editId="521B1DC7">
            <wp:simplePos x="0" y="0"/>
            <wp:positionH relativeFrom="margin">
              <wp:posOffset>1270635</wp:posOffset>
            </wp:positionH>
            <wp:positionV relativeFrom="paragraph">
              <wp:posOffset>29210</wp:posOffset>
            </wp:positionV>
            <wp:extent cx="3283585" cy="1106805"/>
            <wp:effectExtent l="0" t="0" r="0" b="0"/>
            <wp:wrapSquare wrapText="bothSides"/>
            <wp:docPr id="16021603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60386" name="Picture 6"/>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283585" cy="1106805"/>
                    </a:xfrm>
                    <a:prstGeom prst="rect">
                      <a:avLst/>
                    </a:prstGeom>
                  </pic:spPr>
                </pic:pic>
              </a:graphicData>
            </a:graphic>
            <wp14:sizeRelH relativeFrom="margin">
              <wp14:pctWidth>0</wp14:pctWidth>
            </wp14:sizeRelH>
            <wp14:sizeRelV relativeFrom="margin">
              <wp14:pctHeight>0</wp14:pctHeight>
            </wp14:sizeRelV>
          </wp:anchor>
        </w:drawing>
      </w:r>
    </w:p>
    <w:p w14:paraId="26B67EF3" w14:textId="77777777" w:rsidR="00D27547" w:rsidRPr="00D27547" w:rsidRDefault="00D27547" w:rsidP="00D27547">
      <w:pPr>
        <w:rPr>
          <w:rFonts w:ascii="Arial" w:hAnsi="Arial" w:cs="Arial"/>
          <w:szCs w:val="24"/>
        </w:rPr>
      </w:pPr>
    </w:p>
    <w:p w14:paraId="68E6118D" w14:textId="77777777" w:rsidR="00D27547" w:rsidRPr="00D27547" w:rsidRDefault="00D27547" w:rsidP="00D27547">
      <w:pPr>
        <w:rPr>
          <w:rFonts w:ascii="Arial" w:hAnsi="Arial" w:cs="Arial"/>
          <w:szCs w:val="24"/>
        </w:rPr>
      </w:pPr>
    </w:p>
    <w:p w14:paraId="69974B70" w14:textId="77777777" w:rsidR="00D27547" w:rsidRPr="00D27547" w:rsidRDefault="00D27547" w:rsidP="00D27547">
      <w:pPr>
        <w:rPr>
          <w:rFonts w:ascii="Arial" w:hAnsi="Arial" w:cs="Arial"/>
          <w:szCs w:val="24"/>
        </w:rPr>
      </w:pPr>
    </w:p>
    <w:p w14:paraId="6C0B1357" w14:textId="77777777" w:rsidR="00D27547" w:rsidRPr="00D27547" w:rsidRDefault="00D27547" w:rsidP="00D27547">
      <w:pPr>
        <w:rPr>
          <w:rFonts w:ascii="Arial" w:hAnsi="Arial" w:cs="Arial"/>
          <w:szCs w:val="24"/>
        </w:rPr>
      </w:pPr>
    </w:p>
    <w:p w14:paraId="7C462E42" w14:textId="77777777" w:rsidR="00D27547" w:rsidRPr="00D27547" w:rsidRDefault="00D27547" w:rsidP="00D27547">
      <w:pPr>
        <w:rPr>
          <w:rFonts w:ascii="Arial" w:hAnsi="Arial" w:cs="Arial"/>
          <w:szCs w:val="24"/>
        </w:rPr>
      </w:pPr>
    </w:p>
    <w:p w14:paraId="0C4FB3D8" w14:textId="77777777" w:rsidR="00D27547" w:rsidRPr="00D27547" w:rsidRDefault="00D27547" w:rsidP="00D27547">
      <w:pPr>
        <w:rPr>
          <w:rFonts w:ascii="Arial" w:hAnsi="Arial" w:cs="Arial"/>
          <w:szCs w:val="24"/>
        </w:rPr>
      </w:pPr>
    </w:p>
    <w:p w14:paraId="37A6068C" w14:textId="77777777" w:rsidR="00D27547" w:rsidRPr="00D27547" w:rsidRDefault="00D27547" w:rsidP="00D27547">
      <w:pPr>
        <w:rPr>
          <w:rFonts w:ascii="Arial" w:hAnsi="Arial" w:cs="Arial"/>
          <w:szCs w:val="24"/>
        </w:rPr>
      </w:pPr>
    </w:p>
    <w:p w14:paraId="38175132" w14:textId="77777777" w:rsidR="00D27547" w:rsidRPr="00D27547" w:rsidRDefault="00D27547" w:rsidP="00D27547">
      <w:pPr>
        <w:rPr>
          <w:rFonts w:ascii="Arial" w:hAnsi="Arial" w:cs="Arial"/>
          <w:szCs w:val="24"/>
        </w:rPr>
      </w:pPr>
    </w:p>
    <w:p w14:paraId="22E233F9" w14:textId="77777777" w:rsidR="00D27547" w:rsidRPr="00D27547" w:rsidRDefault="00D27547" w:rsidP="00D27547">
      <w:pPr>
        <w:rPr>
          <w:rFonts w:ascii="Arial" w:hAnsi="Arial" w:cs="Arial"/>
          <w:szCs w:val="24"/>
        </w:rPr>
      </w:pPr>
    </w:p>
    <w:p w14:paraId="5CD4990B" w14:textId="77777777" w:rsidR="00D27547" w:rsidRPr="00D27547" w:rsidRDefault="00D27547" w:rsidP="00D27547">
      <w:pPr>
        <w:rPr>
          <w:rFonts w:ascii="Arial" w:hAnsi="Arial" w:cs="Arial"/>
          <w:szCs w:val="24"/>
        </w:rPr>
      </w:pPr>
    </w:p>
    <w:p w14:paraId="5C5B99B5" w14:textId="77777777" w:rsidR="00D27547" w:rsidRDefault="00D27547" w:rsidP="00D27547">
      <w:pPr>
        <w:rPr>
          <w:rFonts w:ascii="Arial" w:hAnsi="Arial" w:cs="Arial"/>
          <w:szCs w:val="24"/>
        </w:rPr>
      </w:pPr>
    </w:p>
    <w:p w14:paraId="3500320D" w14:textId="77777777" w:rsidR="00D27547" w:rsidRDefault="00D27547" w:rsidP="00D27547">
      <w:pPr>
        <w:rPr>
          <w:rFonts w:ascii="Arial" w:hAnsi="Arial" w:cs="Arial"/>
          <w:szCs w:val="24"/>
        </w:rPr>
      </w:pPr>
    </w:p>
    <w:p w14:paraId="29A77C14" w14:textId="77777777" w:rsidR="00D27547" w:rsidRPr="00D0380C" w:rsidRDefault="00D27547" w:rsidP="00D27547">
      <w:pPr>
        <w:ind w:right="6237"/>
        <w:jc w:val="both"/>
        <w:rPr>
          <w:rFonts w:ascii="Arial" w:hAnsi="Arial" w:cs="Arial"/>
        </w:rPr>
      </w:pPr>
      <w:r w:rsidRPr="001E7053">
        <w:rPr>
          <w:rFonts w:ascii="Gunplay" w:hAnsi="Gunplay" w:cs="Arial"/>
          <w:noProof/>
          <w:sz w:val="24"/>
          <w:lang w:eastAsia="en-IN"/>
        </w:rPr>
        <w:drawing>
          <wp:anchor distT="0" distB="0" distL="114300" distR="114300" simplePos="0" relativeHeight="251687424" behindDoc="1" locked="0" layoutInCell="1" allowOverlap="1" wp14:anchorId="340A220F" wp14:editId="16EE90E1">
            <wp:simplePos x="0" y="0"/>
            <wp:positionH relativeFrom="margin">
              <wp:align>right</wp:align>
            </wp:positionH>
            <wp:positionV relativeFrom="paragraph">
              <wp:posOffset>97155</wp:posOffset>
            </wp:positionV>
            <wp:extent cx="3686810" cy="2560320"/>
            <wp:effectExtent l="19050" t="0" r="27940" b="735330"/>
            <wp:wrapTight wrapText="bothSides">
              <wp:wrapPolygon edited="0">
                <wp:start x="558" y="0"/>
                <wp:lineTo x="-112" y="482"/>
                <wp:lineTo x="-112" y="27643"/>
                <wp:lineTo x="21652" y="27643"/>
                <wp:lineTo x="21652" y="1446"/>
                <wp:lineTo x="21540" y="1125"/>
                <wp:lineTo x="20982" y="0"/>
                <wp:lineTo x="558" y="0"/>
              </wp:wrapPolygon>
            </wp:wrapTight>
            <wp:docPr id="1889628976" name="Picture 1889628976" descr="A black coffee mug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628976" name="Picture 1889628976" descr="A black coffee mug with a logo&#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686810" cy="25603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D0380C">
        <w:rPr>
          <w:rFonts w:ascii="Arial" w:hAnsi="Arial" w:cs="Arial"/>
        </w:rPr>
        <w:t xml:space="preserve">Fourth Command is a next generation Cyber </w:t>
      </w:r>
      <w:proofErr w:type="spellStart"/>
      <w:r w:rsidRPr="00D0380C">
        <w:rPr>
          <w:rFonts w:ascii="Arial" w:hAnsi="Arial" w:cs="Arial"/>
        </w:rPr>
        <w:t>Defence</w:t>
      </w:r>
      <w:proofErr w:type="spellEnd"/>
      <w:r w:rsidRPr="00D0380C">
        <w:rPr>
          <w:rFonts w:ascii="Arial" w:hAnsi="Arial" w:cs="Arial"/>
        </w:rPr>
        <w:t xml:space="preserve"> Consultancy, embracing cutting edge technology, modern tools and industry's best practices to provide businesses with highly tailored cyber security and risk management solutions empowering them to create a robust, secure, and trustworthy digital footprint: thereby inspiring a b</w:t>
      </w:r>
      <w:r>
        <w:rPr>
          <w:rFonts w:ascii="Arial" w:hAnsi="Arial" w:cs="Arial"/>
        </w:rPr>
        <w:t>rand their customers can trust.</w:t>
      </w:r>
    </w:p>
    <w:p w14:paraId="194FDFDD" w14:textId="4538EF20" w:rsidR="00D27547" w:rsidRPr="00D0380C" w:rsidRDefault="00D27547" w:rsidP="00D27547">
      <w:pPr>
        <w:ind w:right="6237"/>
        <w:jc w:val="both"/>
        <w:rPr>
          <w:rFonts w:ascii="Arial" w:hAnsi="Arial" w:cs="Arial"/>
        </w:rPr>
      </w:pPr>
      <w:r w:rsidRPr="00D0380C">
        <w:rPr>
          <w:rFonts w:ascii="Arial" w:hAnsi="Arial" w:cs="Arial"/>
        </w:rPr>
        <w:t xml:space="preserve">We are fully committed and driven to bringing solutions that our clients need, to meet or even exceed their business objectives. We work with companies in every sector to protect them from </w:t>
      </w:r>
      <w:proofErr w:type="gramStart"/>
      <w:r w:rsidRPr="00D0380C">
        <w:rPr>
          <w:rFonts w:ascii="Arial" w:hAnsi="Arial" w:cs="Arial"/>
        </w:rPr>
        <w:t>cyber-attacks</w:t>
      </w:r>
      <w:proofErr w:type="gramEnd"/>
      <w:r>
        <w:rPr>
          <w:rFonts w:ascii="Arial" w:hAnsi="Arial" w:cs="Arial"/>
        </w:rPr>
        <w:t>.</w:t>
      </w:r>
    </w:p>
    <w:p w14:paraId="284BD789" w14:textId="71689273" w:rsidR="00D27547" w:rsidRDefault="00D27547" w:rsidP="00D27547">
      <w:pPr>
        <w:ind w:right="6237"/>
        <w:jc w:val="both"/>
        <w:rPr>
          <w:rFonts w:ascii="Arial" w:hAnsi="Arial" w:cs="Arial"/>
        </w:rPr>
      </w:pPr>
      <w:r w:rsidRPr="00D0380C">
        <w:rPr>
          <w:rFonts w:ascii="Arial" w:hAnsi="Arial" w:cs="Arial"/>
        </w:rPr>
        <w:t>Today, Cyber Defense</w:t>
      </w:r>
      <w:r>
        <w:rPr>
          <w:rFonts w:ascii="Arial" w:hAnsi="Arial" w:cs="Arial"/>
        </w:rPr>
        <w:t xml:space="preserve"> has become the </w:t>
      </w:r>
      <w:r w:rsidRPr="009D2873">
        <w:rPr>
          <w:rFonts w:ascii="Gunplay" w:hAnsi="Gunplay" w:cs="Arial"/>
        </w:rPr>
        <w:t>FOURTH COMMAND</w:t>
      </w:r>
      <w:r w:rsidRPr="00D0380C">
        <w:rPr>
          <w:rFonts w:ascii="Arial" w:hAnsi="Arial" w:cs="Arial"/>
        </w:rPr>
        <w:t xml:space="preserve"> for every nation, enterprise and for its people</w:t>
      </w:r>
      <w:r>
        <w:rPr>
          <w:rFonts w:ascii="Arial" w:hAnsi="Arial" w:cs="Arial"/>
        </w:rPr>
        <w:t>.</w:t>
      </w:r>
    </w:p>
    <w:p w14:paraId="009869BB" w14:textId="77777777" w:rsidR="00D27547" w:rsidRPr="00FC38CE" w:rsidRDefault="00D27547" w:rsidP="00D27547">
      <w:pPr>
        <w:rPr>
          <w:rFonts w:ascii="Gunplay" w:hAnsi="Gunplay" w:cs="Arial"/>
        </w:rPr>
      </w:pPr>
      <w:r w:rsidRPr="00BB2448">
        <w:rPr>
          <w:rFonts w:ascii="Arial" w:hAnsi="Arial" w:cs="Arial"/>
          <w:noProof/>
          <w:lang w:eastAsia="en-IN"/>
        </w:rPr>
        <w:drawing>
          <wp:anchor distT="0" distB="0" distL="114300" distR="114300" simplePos="0" relativeHeight="251688448" behindDoc="0" locked="0" layoutInCell="1" allowOverlap="1" wp14:anchorId="5EDD97A5" wp14:editId="5938D836">
            <wp:simplePos x="0" y="0"/>
            <wp:positionH relativeFrom="column">
              <wp:posOffset>4501515</wp:posOffset>
            </wp:positionH>
            <wp:positionV relativeFrom="paragraph">
              <wp:posOffset>27305</wp:posOffset>
            </wp:positionV>
            <wp:extent cx="1280160" cy="317500"/>
            <wp:effectExtent l="0" t="0" r="0" b="6350"/>
            <wp:wrapThrough wrapText="bothSides">
              <wp:wrapPolygon edited="0">
                <wp:start x="0" y="0"/>
                <wp:lineTo x="0" y="20736"/>
                <wp:lineTo x="21214" y="20736"/>
                <wp:lineTo x="21214" y="0"/>
                <wp:lineTo x="0" y="0"/>
              </wp:wrapPolygon>
            </wp:wrapThrough>
            <wp:docPr id="335111789" name="Picture 335111789" descr="A close up of a sign&#10;&#10;Description automatically generated">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11789" name="Picture 335111789" descr="A close up of a sign&#10;&#10;Description automatically generated">
                      <a:hlinkClick r:id="rId41"/>
                    </pic:cNvPr>
                    <pic:cNvPicPr/>
                  </pic:nvPicPr>
                  <pic:blipFill>
                    <a:blip r:embed="rId42">
                      <a:extLst>
                        <a:ext uri="{28A0092B-C50C-407E-A947-70E740481C1C}">
                          <a14:useLocalDpi xmlns:a14="http://schemas.microsoft.com/office/drawing/2010/main" val="0"/>
                        </a:ext>
                      </a:extLst>
                    </a:blip>
                    <a:stretch>
                      <a:fillRect/>
                    </a:stretch>
                  </pic:blipFill>
                  <pic:spPr>
                    <a:xfrm>
                      <a:off x="0" y="0"/>
                      <a:ext cx="1280160" cy="317500"/>
                    </a:xfrm>
                    <a:prstGeom prst="rect">
                      <a:avLst/>
                    </a:prstGeom>
                  </pic:spPr>
                </pic:pic>
              </a:graphicData>
            </a:graphic>
          </wp:anchor>
        </w:drawing>
      </w:r>
      <w:r w:rsidRPr="00FC38CE">
        <w:rPr>
          <w:rFonts w:ascii="Gunplay" w:hAnsi="Gunplay" w:cs="Arial"/>
        </w:rPr>
        <w:t xml:space="preserve">Contact: </w:t>
      </w:r>
    </w:p>
    <w:p w14:paraId="721CDEEE" w14:textId="77777777" w:rsidR="00D27547" w:rsidRPr="008C05CD" w:rsidRDefault="00D27547" w:rsidP="00D27547">
      <w:pPr>
        <w:rPr>
          <w:rFonts w:ascii="Gunplay" w:hAnsi="Gunplay" w:cs="Arial"/>
        </w:rPr>
      </w:pPr>
      <w:r w:rsidRPr="008C05CD">
        <w:rPr>
          <w:rFonts w:ascii="Gunplay" w:hAnsi="Gunplay" w:cs="Arial"/>
        </w:rPr>
        <w:t xml:space="preserve">ANSHUL PAREEK </w:t>
      </w:r>
    </w:p>
    <w:p w14:paraId="58A152E9" w14:textId="77777777" w:rsidR="00D27547" w:rsidRPr="008C05CD" w:rsidRDefault="00D27547" w:rsidP="00D27547">
      <w:pPr>
        <w:rPr>
          <w:rFonts w:ascii="Gunplay" w:hAnsi="Gunplay" w:cs="Arial"/>
        </w:rPr>
      </w:pPr>
      <w:r w:rsidRPr="008C05CD">
        <w:rPr>
          <w:rFonts w:ascii="Gunplay" w:hAnsi="Gunplay" w:cs="Arial"/>
        </w:rPr>
        <w:t>FOUNDER, CTO</w:t>
      </w:r>
    </w:p>
    <w:p w14:paraId="3FF6A32A" w14:textId="77777777" w:rsidR="00D27547" w:rsidRPr="008C05CD" w:rsidRDefault="00D27547" w:rsidP="00D27547">
      <w:pPr>
        <w:rPr>
          <w:rFonts w:ascii="Gunplay" w:hAnsi="Gunplay" w:cs="Arial"/>
        </w:rPr>
      </w:pPr>
      <w:r w:rsidRPr="008C05CD">
        <w:rPr>
          <w:rFonts w:ascii="Gunplay" w:hAnsi="Gunplay" w:cs="Arial"/>
        </w:rPr>
        <w:t>FOURTH COMMAND</w:t>
      </w:r>
    </w:p>
    <w:p w14:paraId="320CA1C9" w14:textId="73DE5906" w:rsidR="00D27547" w:rsidRPr="00D27547" w:rsidRDefault="00D27547" w:rsidP="00D27547">
      <w:pPr>
        <w:rPr>
          <w:rFonts w:ascii="Arial" w:hAnsi="Arial" w:cs="Arial"/>
          <w:color w:val="4F81BD" w:themeColor="accent1"/>
          <w:szCs w:val="24"/>
        </w:rPr>
      </w:pPr>
      <w:hyperlink r:id="rId43" w:history="1">
        <w:r w:rsidRPr="00D27547">
          <w:rPr>
            <w:rStyle w:val="Hyperlink"/>
            <w:rFonts w:ascii="Gunplay" w:hAnsi="Gunplay" w:cs="Arial"/>
            <w:color w:val="4F81BD" w:themeColor="accent1"/>
          </w:rPr>
          <w:t>a.pareek@thefourthcommand.com</w:t>
        </w:r>
      </w:hyperlink>
    </w:p>
    <w:sectPr w:rsidR="00D27547" w:rsidRPr="00D27547" w:rsidSect="00667391">
      <w:headerReference w:type="default" r:id="rId44"/>
      <w:pgSz w:w="11910" w:h="16840"/>
      <w:pgMar w:top="1920" w:right="1133" w:bottom="280" w:left="1275"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CE258" w14:textId="77777777" w:rsidR="005249DE" w:rsidRDefault="005249DE" w:rsidP="00B3056B">
      <w:r>
        <w:separator/>
      </w:r>
    </w:p>
  </w:endnote>
  <w:endnote w:type="continuationSeparator" w:id="0">
    <w:p w14:paraId="59A32958" w14:textId="77777777" w:rsidR="005249DE" w:rsidRDefault="005249DE" w:rsidP="00B30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Gunplay">
    <w:panose1 w:val="04010506050000020003"/>
    <w:charset w:val="00"/>
    <w:family w:val="decorative"/>
    <w:notTrueType/>
    <w:pitch w:val="variable"/>
    <w:sig w:usb0="800000A7" w:usb1="0000004A"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1259470"/>
      <w:docPartObj>
        <w:docPartGallery w:val="Page Numbers (Bottom of Page)"/>
        <w:docPartUnique/>
      </w:docPartObj>
    </w:sdtPr>
    <w:sdtEndPr>
      <w:rPr>
        <w:noProof/>
        <w:color w:val="00B0F0"/>
        <w:sz w:val="20"/>
        <w:szCs w:val="20"/>
      </w:rPr>
    </w:sdtEndPr>
    <w:sdtContent>
      <w:p w14:paraId="5CEE11CF" w14:textId="1A7D97C7" w:rsidR="00FB7893" w:rsidRPr="00FB7893" w:rsidRDefault="00FB7893">
        <w:pPr>
          <w:pStyle w:val="Footer"/>
          <w:jc w:val="right"/>
          <w:rPr>
            <w:color w:val="00B0F0"/>
            <w:sz w:val="20"/>
            <w:szCs w:val="20"/>
          </w:rPr>
        </w:pPr>
        <w:r w:rsidRPr="00FB7893">
          <w:rPr>
            <w:noProof/>
            <w:color w:val="00B0F0"/>
            <w:sz w:val="20"/>
            <w:szCs w:val="20"/>
            <w:lang w:eastAsia="en-IN"/>
          </w:rPr>
          <w:drawing>
            <wp:anchor distT="0" distB="0" distL="114300" distR="114300" simplePos="0" relativeHeight="251659264" behindDoc="0" locked="0" layoutInCell="1" allowOverlap="1" wp14:anchorId="28F06169" wp14:editId="1ACAC38A">
              <wp:simplePos x="0" y="0"/>
              <wp:positionH relativeFrom="margin">
                <wp:posOffset>-741045</wp:posOffset>
              </wp:positionH>
              <wp:positionV relativeFrom="paragraph">
                <wp:posOffset>71755</wp:posOffset>
              </wp:positionV>
              <wp:extent cx="1033780" cy="347980"/>
              <wp:effectExtent l="0" t="0" r="0" b="0"/>
              <wp:wrapSquare wrapText="bothSides"/>
              <wp:docPr id="12072143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14343"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33780" cy="347980"/>
                      </a:xfrm>
                      <a:prstGeom prst="rect">
                        <a:avLst/>
                      </a:prstGeom>
                    </pic:spPr>
                  </pic:pic>
                </a:graphicData>
              </a:graphic>
              <wp14:sizeRelH relativeFrom="margin">
                <wp14:pctWidth>0</wp14:pctWidth>
              </wp14:sizeRelH>
              <wp14:sizeRelV relativeFrom="margin">
                <wp14:pctHeight>0</wp14:pctHeight>
              </wp14:sizeRelV>
            </wp:anchor>
          </w:drawing>
        </w:r>
        <w:r w:rsidRPr="00FB7893">
          <w:rPr>
            <w:color w:val="00B0F0"/>
            <w:sz w:val="20"/>
            <w:szCs w:val="20"/>
          </w:rPr>
          <w:fldChar w:fldCharType="begin"/>
        </w:r>
        <w:r w:rsidRPr="00FB7893">
          <w:rPr>
            <w:color w:val="00B0F0"/>
            <w:sz w:val="20"/>
            <w:szCs w:val="20"/>
          </w:rPr>
          <w:instrText xml:space="preserve"> PAGE   \* MERGEFORMAT </w:instrText>
        </w:r>
        <w:r w:rsidRPr="00FB7893">
          <w:rPr>
            <w:color w:val="00B0F0"/>
            <w:sz w:val="20"/>
            <w:szCs w:val="20"/>
          </w:rPr>
          <w:fldChar w:fldCharType="separate"/>
        </w:r>
        <w:r w:rsidRPr="00FB7893">
          <w:rPr>
            <w:noProof/>
            <w:color w:val="00B0F0"/>
            <w:sz w:val="20"/>
            <w:szCs w:val="20"/>
          </w:rPr>
          <w:t>2</w:t>
        </w:r>
        <w:r w:rsidRPr="00FB7893">
          <w:rPr>
            <w:noProof/>
            <w:color w:val="00B0F0"/>
            <w:sz w:val="20"/>
            <w:szCs w:val="20"/>
          </w:rPr>
          <w:fldChar w:fldCharType="end"/>
        </w:r>
      </w:p>
    </w:sdtContent>
  </w:sdt>
  <w:p w14:paraId="76703401" w14:textId="5F347A8B" w:rsidR="0042277B" w:rsidRPr="0042277B" w:rsidRDefault="00FB7893" w:rsidP="00FB7893">
    <w:pPr>
      <w:pStyle w:val="Footer"/>
      <w:rPr>
        <w:sz w:val="16"/>
        <w:szCs w:val="16"/>
      </w:rPr>
    </w:pPr>
    <w:r>
      <w:rPr>
        <w:rFonts w:ascii="Gunplay" w:hAnsi="Gunplay"/>
        <w:noProof/>
      </w:rPr>
      <w:drawing>
        <wp:anchor distT="0" distB="0" distL="114300" distR="114300" simplePos="0" relativeHeight="251660288" behindDoc="0" locked="0" layoutInCell="1" allowOverlap="1" wp14:anchorId="1E9EEEED" wp14:editId="7637B4A4">
          <wp:simplePos x="0" y="0"/>
          <wp:positionH relativeFrom="margin">
            <wp:align>center</wp:align>
          </wp:positionH>
          <wp:positionV relativeFrom="paragraph">
            <wp:posOffset>12700</wp:posOffset>
          </wp:positionV>
          <wp:extent cx="4115435" cy="219710"/>
          <wp:effectExtent l="0" t="0" r="0" b="0"/>
          <wp:wrapSquare wrapText="bothSides"/>
          <wp:docPr id="11337048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15435" cy="219710"/>
                  </a:xfrm>
                  <a:prstGeom prst="rect">
                    <a:avLst/>
                  </a:prstGeom>
                  <a:noFill/>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2813253"/>
      <w:docPartObj>
        <w:docPartGallery w:val="Page Numbers (Bottom of Page)"/>
        <w:docPartUnique/>
      </w:docPartObj>
    </w:sdtPr>
    <w:sdtEndPr>
      <w:rPr>
        <w:noProof/>
        <w:color w:val="00B0F0"/>
        <w:sz w:val="20"/>
        <w:szCs w:val="20"/>
      </w:rPr>
    </w:sdtEndPr>
    <w:sdtContent>
      <w:p w14:paraId="6B4E993B" w14:textId="17DAC25D" w:rsidR="00FB7893" w:rsidRPr="00FB7893" w:rsidRDefault="00FB7893">
        <w:pPr>
          <w:pStyle w:val="Footer"/>
          <w:jc w:val="right"/>
          <w:rPr>
            <w:color w:val="00B0F0"/>
            <w:sz w:val="20"/>
            <w:szCs w:val="20"/>
          </w:rPr>
        </w:pPr>
        <w:r w:rsidRPr="00FB7893">
          <w:rPr>
            <w:color w:val="00B0F0"/>
            <w:sz w:val="20"/>
            <w:szCs w:val="20"/>
          </w:rPr>
          <w:fldChar w:fldCharType="begin"/>
        </w:r>
        <w:r w:rsidRPr="00FB7893">
          <w:rPr>
            <w:color w:val="00B0F0"/>
            <w:sz w:val="20"/>
            <w:szCs w:val="20"/>
          </w:rPr>
          <w:instrText xml:space="preserve"> PAGE   \* MERGEFORMAT </w:instrText>
        </w:r>
        <w:r w:rsidRPr="00FB7893">
          <w:rPr>
            <w:color w:val="00B0F0"/>
            <w:sz w:val="20"/>
            <w:szCs w:val="20"/>
          </w:rPr>
          <w:fldChar w:fldCharType="separate"/>
        </w:r>
        <w:r w:rsidRPr="00FB7893">
          <w:rPr>
            <w:noProof/>
            <w:color w:val="00B0F0"/>
            <w:sz w:val="20"/>
            <w:szCs w:val="20"/>
          </w:rPr>
          <w:t>2</w:t>
        </w:r>
        <w:r w:rsidRPr="00FB7893">
          <w:rPr>
            <w:noProof/>
            <w:color w:val="00B0F0"/>
            <w:sz w:val="20"/>
            <w:szCs w:val="20"/>
          </w:rPr>
          <w:fldChar w:fldCharType="end"/>
        </w:r>
      </w:p>
    </w:sdtContent>
  </w:sdt>
  <w:p w14:paraId="388F1881" w14:textId="2607E8DF" w:rsidR="0042277B" w:rsidRDefault="00FB7893">
    <w:pPr>
      <w:pStyle w:val="Footer"/>
    </w:pPr>
    <w:r>
      <w:rPr>
        <w:rFonts w:ascii="Gunplay" w:hAnsi="Gunplay"/>
        <w:noProof/>
      </w:rPr>
      <w:drawing>
        <wp:inline distT="0" distB="0" distL="0" distR="0" wp14:anchorId="4422CC9C" wp14:editId="22ED803E">
          <wp:extent cx="4115435" cy="219710"/>
          <wp:effectExtent l="0" t="0" r="0" b="0"/>
          <wp:docPr id="866042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5435" cy="2197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BC396" w14:textId="77777777" w:rsidR="005249DE" w:rsidRDefault="005249DE" w:rsidP="00B3056B">
      <w:bookmarkStart w:id="0" w:name="_Hlk185324870"/>
      <w:bookmarkEnd w:id="0"/>
      <w:r>
        <w:separator/>
      </w:r>
    </w:p>
  </w:footnote>
  <w:footnote w:type="continuationSeparator" w:id="0">
    <w:p w14:paraId="7CA41289" w14:textId="77777777" w:rsidR="005249DE" w:rsidRDefault="005249DE" w:rsidP="00B30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AE6781A83F7B4A57BE98841D3B7C3E9B"/>
      </w:placeholder>
      <w:temporary/>
      <w:showingPlcHdr/>
      <w15:appearance w15:val="hidden"/>
    </w:sdtPr>
    <w:sdtContent>
      <w:p w14:paraId="538EC85A" w14:textId="77777777" w:rsidR="00B3056B" w:rsidRDefault="00B3056B">
        <w:pPr>
          <w:pStyle w:val="Header"/>
        </w:pPr>
        <w:r>
          <w:t>[Type here]</w:t>
        </w:r>
      </w:p>
    </w:sdtContent>
  </w:sdt>
  <w:p w14:paraId="1D86B971" w14:textId="77777777" w:rsidR="00B3056B" w:rsidRDefault="00B305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2B8AB" w14:textId="77777777" w:rsidR="00266743" w:rsidRDefault="00266743">
    <w:pPr>
      <w:pStyle w:val="Header"/>
    </w:pPr>
  </w:p>
  <w:p w14:paraId="0F547EE2" w14:textId="77777777" w:rsidR="00266743" w:rsidRDefault="00266743">
    <w:pPr>
      <w:pStyle w:val="Header"/>
    </w:pPr>
  </w:p>
  <w:p w14:paraId="515DD586" w14:textId="68898724" w:rsidR="00266743" w:rsidRPr="00266743" w:rsidRDefault="00266743">
    <w:pPr>
      <w:pStyle w:val="Header"/>
      <w:rPr>
        <w:rFonts w:asciiTheme="minorBidi" w:hAnsiTheme="minorBidi"/>
        <w:b/>
        <w:bCs/>
        <w:color w:val="4F81BD" w:themeColor="accent1"/>
        <w:sz w:val="32"/>
        <w:szCs w:val="32"/>
      </w:rPr>
    </w:pPr>
    <w:r w:rsidRPr="00266743">
      <w:rPr>
        <w:rFonts w:asciiTheme="minorBidi" w:hAnsiTheme="minorBidi"/>
        <w:b/>
        <w:bCs/>
        <w:color w:val="4F81BD" w:themeColor="accent1"/>
        <w:sz w:val="32"/>
        <w:szCs w:val="32"/>
      </w:rPr>
      <w:t>INTRODUCTION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81F0E" w14:textId="153A2993" w:rsidR="0042277B" w:rsidRDefault="0042277B" w:rsidP="0042277B">
    <w:pPr>
      <w:rPr>
        <w:rFonts w:ascii="Arial" w:hAnsi="Arial" w:cs="Arial"/>
        <w:b/>
        <w:bCs/>
        <w:color w:val="4F81BD" w:themeColor="accent1"/>
        <w:sz w:val="32"/>
        <w:szCs w:val="32"/>
      </w:rPr>
    </w:pPr>
  </w:p>
  <w:p w14:paraId="50968990" w14:textId="0B0C12AC" w:rsidR="003D5B0D" w:rsidRPr="0042277B" w:rsidRDefault="003D5B0D" w:rsidP="0042277B">
    <w:pPr>
      <w:rPr>
        <w:rFonts w:ascii="Arial" w:hAnsi="Arial" w:cs="Arial"/>
        <w:b/>
        <w:bCs/>
        <w:color w:val="4F81BD" w:themeColor="accent1"/>
        <w:sz w:val="32"/>
        <w:szCs w:val="32"/>
      </w:rPr>
    </w:pPr>
    <w:r>
      <w:rPr>
        <w:rFonts w:ascii="Arial" w:hAnsi="Arial" w:cs="Arial"/>
        <w:b/>
        <w:bCs/>
        <w:color w:val="4F81BD" w:themeColor="accent1"/>
        <w:sz w:val="32"/>
        <w:szCs w:val="32"/>
      </w:rPr>
      <w:t>INTRODUCTION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54CE2" w14:textId="77777777" w:rsidR="003D5B0D" w:rsidRDefault="003D5B0D" w:rsidP="0042277B">
    <w:pPr>
      <w:rPr>
        <w:rFonts w:ascii="Arial" w:hAnsi="Arial" w:cs="Arial"/>
        <w:b/>
        <w:bCs/>
        <w:color w:val="4F81BD" w:themeColor="accent1"/>
        <w:sz w:val="32"/>
        <w:szCs w:val="32"/>
      </w:rPr>
    </w:pPr>
  </w:p>
  <w:p w14:paraId="62F32CAD" w14:textId="1CDCBF71" w:rsidR="003D5B0D" w:rsidRPr="0042277B" w:rsidRDefault="003D5B0D" w:rsidP="0042277B">
    <w:pPr>
      <w:rPr>
        <w:rFonts w:ascii="Arial" w:hAnsi="Arial" w:cs="Arial"/>
        <w:b/>
        <w:bCs/>
        <w:color w:val="4F81BD" w:themeColor="accent1"/>
        <w:sz w:val="32"/>
        <w:szCs w:val="32"/>
      </w:rPr>
    </w:pPr>
    <w:r>
      <w:rPr>
        <w:rFonts w:ascii="Arial" w:hAnsi="Arial" w:cs="Arial"/>
        <w:b/>
        <w:bCs/>
        <w:color w:val="4F81BD" w:themeColor="accent1"/>
        <w:sz w:val="32"/>
        <w:szCs w:val="32"/>
      </w:rPr>
      <w:t>Today’s Biggest cybersecurity challenges for Aviation Industry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2BB71" w14:textId="77777777" w:rsidR="00DA21AF" w:rsidRDefault="00DA21AF">
    <w:pPr>
      <w:pStyle w:val="Header"/>
    </w:pPr>
  </w:p>
  <w:p w14:paraId="23AD8C6F" w14:textId="4C882786" w:rsidR="00DA21AF" w:rsidRPr="0042277B" w:rsidRDefault="00DA21AF" w:rsidP="00DA21AF">
    <w:pPr>
      <w:rPr>
        <w:rFonts w:ascii="Arial" w:hAnsi="Arial" w:cs="Arial"/>
        <w:b/>
        <w:bCs/>
        <w:color w:val="4F81BD" w:themeColor="accent1"/>
        <w:sz w:val="32"/>
        <w:szCs w:val="32"/>
      </w:rPr>
    </w:pPr>
    <w:r w:rsidRPr="00DA21AF">
      <w:rPr>
        <w:rFonts w:ascii="Arial" w:hAnsi="Arial" w:cs="Arial"/>
        <w:b/>
        <w:bCs/>
        <w:color w:val="4F81BD" w:themeColor="accent1"/>
        <w:sz w:val="32"/>
        <w:szCs w:val="32"/>
      </w:rPr>
      <w:t>Cybersecurity Risks in Aviation IT Devices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F05D1" w14:textId="38322543" w:rsidR="003C2A2B" w:rsidRDefault="003C2A2B" w:rsidP="00667391">
    <w:pPr>
      <w:rPr>
        <w:rFonts w:ascii="Arial" w:hAnsi="Arial" w:cs="Arial"/>
        <w:b/>
        <w:bCs/>
        <w:color w:val="4F81BD" w:themeColor="accent1"/>
        <w:sz w:val="32"/>
        <w:szCs w:val="32"/>
      </w:rPr>
    </w:pPr>
  </w:p>
  <w:p w14:paraId="6CDBBCA1" w14:textId="77777777" w:rsidR="00667391" w:rsidRPr="00667391" w:rsidRDefault="00667391" w:rsidP="00667391">
    <w:pPr>
      <w:rPr>
        <w:rFonts w:ascii="Arial" w:hAnsi="Arial" w:cs="Arial"/>
        <w:b/>
        <w:bCs/>
        <w:color w:val="4F81BD" w:themeColor="accent1"/>
        <w:sz w:val="32"/>
        <w:szCs w:val="32"/>
      </w:rPr>
    </w:pPr>
    <w:r w:rsidRPr="00DA21AF">
      <w:rPr>
        <w:rFonts w:ascii="Arial" w:hAnsi="Arial" w:cs="Arial"/>
        <w:b/>
        <w:bCs/>
        <w:color w:val="4F81BD" w:themeColor="accent1"/>
        <w:sz w:val="32"/>
        <w:szCs w:val="32"/>
      </w:rPr>
      <w:t>Cybersecurity Risks in Aviation I</w:t>
    </w:r>
    <w:r>
      <w:rPr>
        <w:rFonts w:ascii="Arial" w:hAnsi="Arial" w:cs="Arial"/>
        <w:b/>
        <w:bCs/>
        <w:color w:val="4F81BD" w:themeColor="accent1"/>
        <w:sz w:val="32"/>
        <w:szCs w:val="32"/>
      </w:rPr>
      <w:t>O</w:t>
    </w:r>
    <w:r w:rsidRPr="00DA21AF">
      <w:rPr>
        <w:rFonts w:ascii="Arial" w:hAnsi="Arial" w:cs="Arial"/>
        <w:b/>
        <w:bCs/>
        <w:color w:val="4F81BD" w:themeColor="accent1"/>
        <w:sz w:val="32"/>
        <w:szCs w:val="32"/>
      </w:rPr>
      <w:t>T Devices</w:t>
    </w:r>
  </w:p>
  <w:p w14:paraId="1568B45B" w14:textId="77777777" w:rsidR="00667391" w:rsidRPr="00667391" w:rsidRDefault="00667391" w:rsidP="00667391">
    <w:pPr>
      <w:rPr>
        <w:rFonts w:ascii="Arial" w:hAnsi="Arial" w:cs="Arial"/>
        <w:b/>
        <w:bCs/>
        <w:color w:val="4F81BD" w:themeColor="accent1"/>
        <w:sz w:val="32"/>
        <w:szCs w:val="3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DC94A" w14:textId="2D4CA545" w:rsidR="00667391" w:rsidRDefault="00667391" w:rsidP="00667391">
    <w:pPr>
      <w:pStyle w:val="Header"/>
      <w:rPr>
        <w:rFonts w:ascii="Arial" w:hAnsi="Arial" w:cs="Arial"/>
        <w:b/>
        <w:bCs/>
        <w:color w:val="4F81BD" w:themeColor="accent1"/>
        <w:sz w:val="32"/>
        <w:szCs w:val="32"/>
      </w:rPr>
    </w:pPr>
  </w:p>
  <w:p w14:paraId="3CE339DF" w14:textId="77777777" w:rsidR="00667391" w:rsidRPr="00667391" w:rsidRDefault="00667391" w:rsidP="00667391">
    <w:pPr>
      <w:pStyle w:val="Header"/>
    </w:pPr>
    <w:r w:rsidRPr="00667391">
      <w:rPr>
        <w:rFonts w:ascii="Arial" w:hAnsi="Arial" w:cs="Arial"/>
        <w:b/>
        <w:bCs/>
        <w:color w:val="4F81BD" w:themeColor="accent1"/>
        <w:sz w:val="32"/>
        <w:szCs w:val="32"/>
      </w:rPr>
      <w:t>The Cathay Pacific Cyber-Attack (2018)</w:t>
    </w:r>
  </w:p>
  <w:p w14:paraId="24B7DE98" w14:textId="77777777" w:rsidR="00667391" w:rsidRPr="00667391" w:rsidRDefault="00667391" w:rsidP="0066739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6E601" w14:textId="77777777" w:rsidR="00F41D2A" w:rsidRDefault="00F41D2A" w:rsidP="00667391">
    <w:pPr>
      <w:pStyle w:val="Header"/>
      <w:rPr>
        <w:rFonts w:ascii="Arial" w:hAnsi="Arial" w:cs="Arial"/>
        <w:b/>
        <w:bCs/>
        <w:color w:val="4F81BD" w:themeColor="accent1"/>
        <w:sz w:val="32"/>
        <w:szCs w:val="32"/>
      </w:rPr>
    </w:pPr>
  </w:p>
  <w:p w14:paraId="34B70041" w14:textId="6FA80924" w:rsidR="00F41D2A" w:rsidRPr="00667391" w:rsidRDefault="00F41D2A" w:rsidP="00667391">
    <w:pPr>
      <w:pStyle w:val="Header"/>
    </w:pPr>
    <w:r w:rsidRPr="00F41D2A">
      <w:rPr>
        <w:rFonts w:ascii="Arial" w:hAnsi="Arial" w:cs="Arial"/>
        <w:b/>
        <w:bCs/>
        <w:color w:val="4F81BD" w:themeColor="accent1"/>
        <w:sz w:val="32"/>
        <w:szCs w:val="32"/>
      </w:rPr>
      <w:t>The Air India Cyber Attack</w:t>
    </w:r>
    <w:r>
      <w:rPr>
        <w:rFonts w:ascii="Arial" w:hAnsi="Arial" w:cs="Arial"/>
        <w:b/>
        <w:bCs/>
        <w:color w:val="4F81BD" w:themeColor="accent1"/>
        <w:sz w:val="32"/>
        <w:szCs w:val="32"/>
      </w:rPr>
      <w:t xml:space="preserve"> (2021)</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36C80" w14:textId="77777777" w:rsidR="00AB244C" w:rsidRDefault="00AB244C" w:rsidP="00667391">
    <w:pPr>
      <w:pStyle w:val="Header"/>
      <w:rPr>
        <w:rFonts w:ascii="Arial" w:hAnsi="Arial" w:cs="Arial"/>
        <w:b/>
        <w:bCs/>
        <w:color w:val="4F81BD" w:themeColor="accent1"/>
        <w:sz w:val="32"/>
        <w:szCs w:val="32"/>
      </w:rPr>
    </w:pPr>
  </w:p>
  <w:p w14:paraId="4A766DB3" w14:textId="7322B737" w:rsidR="00AB244C" w:rsidRPr="00667391" w:rsidRDefault="00AB244C" w:rsidP="00AB244C">
    <w:pPr>
      <w:pStyle w:val="Header"/>
    </w:pPr>
    <w:r w:rsidRPr="00AB244C">
      <w:rPr>
        <w:rFonts w:ascii="Arial" w:hAnsi="Arial" w:cs="Arial"/>
        <w:b/>
        <w:bCs/>
        <w:color w:val="4F81BD" w:themeColor="accent1"/>
        <w:sz w:val="32"/>
        <w:szCs w:val="32"/>
      </w:rPr>
      <w:t>Turkish Airlines Cyber</w:t>
    </w:r>
    <w:r>
      <w:rPr>
        <w:rFonts w:ascii="Arial" w:hAnsi="Arial" w:cs="Arial"/>
        <w:b/>
        <w:bCs/>
        <w:color w:val="4F81BD" w:themeColor="accent1"/>
        <w:sz w:val="32"/>
        <w:szCs w:val="32"/>
      </w:rPr>
      <w:t xml:space="preserve"> A</w:t>
    </w:r>
    <w:r w:rsidRPr="00AB244C">
      <w:rPr>
        <w:rFonts w:ascii="Arial" w:hAnsi="Arial" w:cs="Arial"/>
        <w:b/>
        <w:bCs/>
        <w:color w:val="4F81BD" w:themeColor="accent1"/>
        <w:sz w:val="32"/>
        <w:szCs w:val="32"/>
      </w:rPr>
      <w:t>ttack</w:t>
    </w:r>
    <w:r>
      <w:rPr>
        <w:rFonts w:ascii="Arial" w:hAnsi="Arial" w:cs="Arial"/>
        <w:b/>
        <w:bCs/>
        <w:color w:val="4F81BD" w:themeColor="accent1"/>
        <w:sz w:val="32"/>
        <w:szCs w:val="32"/>
      </w:rPr>
      <w:t xml:space="preserve"> (2020)</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BD2" w14:textId="77777777" w:rsidR="00512DC5" w:rsidRDefault="00512DC5" w:rsidP="00667391">
    <w:pPr>
      <w:pStyle w:val="Header"/>
      <w:rPr>
        <w:rFonts w:ascii="Arial" w:hAnsi="Arial" w:cs="Arial"/>
        <w:b/>
        <w:bCs/>
        <w:color w:val="4F81BD" w:themeColor="accent1"/>
        <w:sz w:val="32"/>
        <w:szCs w:val="32"/>
      </w:rPr>
    </w:pPr>
  </w:p>
  <w:p w14:paraId="271449DE" w14:textId="10EE5602" w:rsidR="00512DC5" w:rsidRPr="00667391" w:rsidRDefault="00512DC5" w:rsidP="00512DC5">
    <w:pPr>
      <w:pStyle w:val="Header"/>
    </w:pPr>
    <w:r w:rsidRPr="00512DC5">
      <w:rPr>
        <w:rFonts w:ascii="Arial" w:hAnsi="Arial" w:cs="Arial"/>
        <w:b/>
        <w:bCs/>
        <w:color w:val="4F81BD" w:themeColor="accent1"/>
        <w:sz w:val="32"/>
        <w:szCs w:val="32"/>
      </w:rPr>
      <w:t xml:space="preserve">Cybersecurity Projects/Technologies essential for </w:t>
    </w:r>
    <w:r>
      <w:rPr>
        <w:rFonts w:ascii="Arial" w:hAnsi="Arial" w:cs="Arial"/>
        <w:b/>
        <w:bCs/>
        <w:color w:val="4F81BD" w:themeColor="accent1"/>
        <w:sz w:val="32"/>
        <w:szCs w:val="32"/>
      </w:rPr>
      <w:t>Aviation</w:t>
    </w:r>
    <w:r w:rsidRPr="00512DC5">
      <w:rPr>
        <w:rFonts w:ascii="Arial" w:hAnsi="Arial" w:cs="Arial"/>
        <w:b/>
        <w:bCs/>
        <w:color w:val="4F81BD" w:themeColor="accent1"/>
        <w:sz w:val="32"/>
        <w:szCs w:val="32"/>
      </w:rPr>
      <w:t xml:space="preserve"> sector</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28434" w14:textId="77777777" w:rsidR="00D27547" w:rsidRDefault="00D27547" w:rsidP="00667391">
    <w:pPr>
      <w:pStyle w:val="Header"/>
      <w:rPr>
        <w:rFonts w:ascii="Arial" w:hAnsi="Arial" w:cs="Arial"/>
        <w:b/>
        <w:bCs/>
        <w:color w:val="4F81BD" w:themeColor="accent1"/>
        <w:sz w:val="32"/>
        <w:szCs w:val="32"/>
      </w:rPr>
    </w:pPr>
  </w:p>
  <w:p w14:paraId="3EF6AAF0" w14:textId="1808902F" w:rsidR="00D27547" w:rsidRPr="00667391" w:rsidRDefault="00D27547" w:rsidP="00512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F1EA4"/>
    <w:multiLevelType w:val="multilevel"/>
    <w:tmpl w:val="7CEAB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8905C6"/>
    <w:multiLevelType w:val="multilevel"/>
    <w:tmpl w:val="3BB04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74430C"/>
    <w:multiLevelType w:val="hybridMultilevel"/>
    <w:tmpl w:val="EC120B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C7D28E4"/>
    <w:multiLevelType w:val="multilevel"/>
    <w:tmpl w:val="D5C44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B50553"/>
    <w:multiLevelType w:val="hybridMultilevel"/>
    <w:tmpl w:val="062E7D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813128F"/>
    <w:multiLevelType w:val="multilevel"/>
    <w:tmpl w:val="3644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FA0A24"/>
    <w:multiLevelType w:val="multilevel"/>
    <w:tmpl w:val="8C8A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DB3999"/>
    <w:multiLevelType w:val="multilevel"/>
    <w:tmpl w:val="D25A6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E243C9"/>
    <w:multiLevelType w:val="multilevel"/>
    <w:tmpl w:val="7660E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F61BB7"/>
    <w:multiLevelType w:val="hybridMultilevel"/>
    <w:tmpl w:val="FA423BF8"/>
    <w:lvl w:ilvl="0" w:tplc="40090001">
      <w:start w:val="1"/>
      <w:numFmt w:val="bullet"/>
      <w:lvlText w:val=""/>
      <w:lvlJc w:val="left"/>
      <w:pPr>
        <w:ind w:left="798" w:hanging="360"/>
      </w:pPr>
      <w:rPr>
        <w:rFonts w:ascii="Symbol" w:hAnsi="Symbol" w:hint="default"/>
      </w:rPr>
    </w:lvl>
    <w:lvl w:ilvl="1" w:tplc="40090003" w:tentative="1">
      <w:start w:val="1"/>
      <w:numFmt w:val="bullet"/>
      <w:lvlText w:val="o"/>
      <w:lvlJc w:val="left"/>
      <w:pPr>
        <w:ind w:left="1518" w:hanging="360"/>
      </w:pPr>
      <w:rPr>
        <w:rFonts w:ascii="Courier New" w:hAnsi="Courier New" w:cs="Courier New" w:hint="default"/>
      </w:rPr>
    </w:lvl>
    <w:lvl w:ilvl="2" w:tplc="40090005" w:tentative="1">
      <w:start w:val="1"/>
      <w:numFmt w:val="bullet"/>
      <w:lvlText w:val=""/>
      <w:lvlJc w:val="left"/>
      <w:pPr>
        <w:ind w:left="2238" w:hanging="360"/>
      </w:pPr>
      <w:rPr>
        <w:rFonts w:ascii="Wingdings" w:hAnsi="Wingdings" w:hint="default"/>
      </w:rPr>
    </w:lvl>
    <w:lvl w:ilvl="3" w:tplc="40090001" w:tentative="1">
      <w:start w:val="1"/>
      <w:numFmt w:val="bullet"/>
      <w:lvlText w:val=""/>
      <w:lvlJc w:val="left"/>
      <w:pPr>
        <w:ind w:left="2958" w:hanging="360"/>
      </w:pPr>
      <w:rPr>
        <w:rFonts w:ascii="Symbol" w:hAnsi="Symbol" w:hint="default"/>
      </w:rPr>
    </w:lvl>
    <w:lvl w:ilvl="4" w:tplc="40090003" w:tentative="1">
      <w:start w:val="1"/>
      <w:numFmt w:val="bullet"/>
      <w:lvlText w:val="o"/>
      <w:lvlJc w:val="left"/>
      <w:pPr>
        <w:ind w:left="3678" w:hanging="360"/>
      </w:pPr>
      <w:rPr>
        <w:rFonts w:ascii="Courier New" w:hAnsi="Courier New" w:cs="Courier New" w:hint="default"/>
      </w:rPr>
    </w:lvl>
    <w:lvl w:ilvl="5" w:tplc="40090005" w:tentative="1">
      <w:start w:val="1"/>
      <w:numFmt w:val="bullet"/>
      <w:lvlText w:val=""/>
      <w:lvlJc w:val="left"/>
      <w:pPr>
        <w:ind w:left="4398" w:hanging="360"/>
      </w:pPr>
      <w:rPr>
        <w:rFonts w:ascii="Wingdings" w:hAnsi="Wingdings" w:hint="default"/>
      </w:rPr>
    </w:lvl>
    <w:lvl w:ilvl="6" w:tplc="40090001" w:tentative="1">
      <w:start w:val="1"/>
      <w:numFmt w:val="bullet"/>
      <w:lvlText w:val=""/>
      <w:lvlJc w:val="left"/>
      <w:pPr>
        <w:ind w:left="5118" w:hanging="360"/>
      </w:pPr>
      <w:rPr>
        <w:rFonts w:ascii="Symbol" w:hAnsi="Symbol" w:hint="default"/>
      </w:rPr>
    </w:lvl>
    <w:lvl w:ilvl="7" w:tplc="40090003" w:tentative="1">
      <w:start w:val="1"/>
      <w:numFmt w:val="bullet"/>
      <w:lvlText w:val="o"/>
      <w:lvlJc w:val="left"/>
      <w:pPr>
        <w:ind w:left="5838" w:hanging="360"/>
      </w:pPr>
      <w:rPr>
        <w:rFonts w:ascii="Courier New" w:hAnsi="Courier New" w:cs="Courier New" w:hint="default"/>
      </w:rPr>
    </w:lvl>
    <w:lvl w:ilvl="8" w:tplc="40090005" w:tentative="1">
      <w:start w:val="1"/>
      <w:numFmt w:val="bullet"/>
      <w:lvlText w:val=""/>
      <w:lvlJc w:val="left"/>
      <w:pPr>
        <w:ind w:left="6558" w:hanging="360"/>
      </w:pPr>
      <w:rPr>
        <w:rFonts w:ascii="Wingdings" w:hAnsi="Wingdings" w:hint="default"/>
      </w:rPr>
    </w:lvl>
  </w:abstractNum>
  <w:abstractNum w:abstractNumId="10" w15:restartNumberingAfterBreak="0">
    <w:nsid w:val="572A2A94"/>
    <w:multiLevelType w:val="hybridMultilevel"/>
    <w:tmpl w:val="5D2233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23E4146"/>
    <w:multiLevelType w:val="multilevel"/>
    <w:tmpl w:val="BA20D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8D7A14"/>
    <w:multiLevelType w:val="multilevel"/>
    <w:tmpl w:val="4D82D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4734279">
    <w:abstractNumId w:val="0"/>
  </w:num>
  <w:num w:numId="2" w16cid:durableId="698893485">
    <w:abstractNumId w:val="5"/>
  </w:num>
  <w:num w:numId="3" w16cid:durableId="266305239">
    <w:abstractNumId w:val="10"/>
  </w:num>
  <w:num w:numId="4" w16cid:durableId="1642417321">
    <w:abstractNumId w:val="4"/>
  </w:num>
  <w:num w:numId="5" w16cid:durableId="510412803">
    <w:abstractNumId w:val="9"/>
  </w:num>
  <w:num w:numId="6" w16cid:durableId="812873926">
    <w:abstractNumId w:val="2"/>
  </w:num>
  <w:num w:numId="7" w16cid:durableId="1996640062">
    <w:abstractNumId w:val="12"/>
  </w:num>
  <w:num w:numId="8" w16cid:durableId="387648840">
    <w:abstractNumId w:val="7"/>
  </w:num>
  <w:num w:numId="9" w16cid:durableId="926424977">
    <w:abstractNumId w:val="11"/>
  </w:num>
  <w:num w:numId="10" w16cid:durableId="852885584">
    <w:abstractNumId w:val="8"/>
  </w:num>
  <w:num w:numId="11" w16cid:durableId="501286375">
    <w:abstractNumId w:val="3"/>
  </w:num>
  <w:num w:numId="12" w16cid:durableId="1544706007">
    <w:abstractNumId w:val="1"/>
  </w:num>
  <w:num w:numId="13" w16cid:durableId="19706997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240"/>
    <w:rsid w:val="001D4A22"/>
    <w:rsid w:val="002010F7"/>
    <w:rsid w:val="00266743"/>
    <w:rsid w:val="00343C21"/>
    <w:rsid w:val="003865E2"/>
    <w:rsid w:val="003B50BA"/>
    <w:rsid w:val="003C2A2B"/>
    <w:rsid w:val="003D5B0D"/>
    <w:rsid w:val="0042277B"/>
    <w:rsid w:val="00512DC5"/>
    <w:rsid w:val="00522DF7"/>
    <w:rsid w:val="005249DE"/>
    <w:rsid w:val="00562899"/>
    <w:rsid w:val="006055B8"/>
    <w:rsid w:val="00667391"/>
    <w:rsid w:val="006C7160"/>
    <w:rsid w:val="006E18F6"/>
    <w:rsid w:val="007217E9"/>
    <w:rsid w:val="00732BEA"/>
    <w:rsid w:val="0078190A"/>
    <w:rsid w:val="007D3FA5"/>
    <w:rsid w:val="00944025"/>
    <w:rsid w:val="009E5684"/>
    <w:rsid w:val="00A100BC"/>
    <w:rsid w:val="00AB244C"/>
    <w:rsid w:val="00B3056B"/>
    <w:rsid w:val="00BA7F0C"/>
    <w:rsid w:val="00C6088B"/>
    <w:rsid w:val="00C60B48"/>
    <w:rsid w:val="00CB4900"/>
    <w:rsid w:val="00CE1716"/>
    <w:rsid w:val="00CF0A08"/>
    <w:rsid w:val="00D01AC7"/>
    <w:rsid w:val="00D27547"/>
    <w:rsid w:val="00DA21AF"/>
    <w:rsid w:val="00DA7808"/>
    <w:rsid w:val="00E05B97"/>
    <w:rsid w:val="00E322A1"/>
    <w:rsid w:val="00E47D76"/>
    <w:rsid w:val="00E640FD"/>
    <w:rsid w:val="00E6540A"/>
    <w:rsid w:val="00ED0DEB"/>
    <w:rsid w:val="00ED2240"/>
    <w:rsid w:val="00F41D2A"/>
    <w:rsid w:val="00F55808"/>
    <w:rsid w:val="00FA3446"/>
    <w:rsid w:val="00FB3B77"/>
    <w:rsid w:val="00FB789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D2A9D"/>
  <w15:docId w15:val="{251E20E8-6817-438E-BCBA-A1D532DB9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44C"/>
  </w:style>
  <w:style w:type="paragraph" w:styleId="Heading1">
    <w:name w:val="heading 1"/>
    <w:basedOn w:val="Normal"/>
    <w:next w:val="Normal"/>
    <w:link w:val="Heading1Char"/>
    <w:uiPriority w:val="9"/>
    <w:qFormat/>
    <w:rsid w:val="00B3056B"/>
    <w:pPr>
      <w:keepNext/>
      <w:outlineLvl w:val="0"/>
    </w:pPr>
    <w:rPr>
      <w:rFonts w:ascii="Arial" w:hAnsi="Arial" w:cs="Arial"/>
      <w:b/>
      <w:bCs/>
      <w:sz w:val="24"/>
      <w:szCs w:val="28"/>
    </w:rPr>
  </w:style>
  <w:style w:type="paragraph" w:styleId="Heading2">
    <w:name w:val="heading 2"/>
    <w:basedOn w:val="Normal"/>
    <w:next w:val="Normal"/>
    <w:link w:val="Heading2Char"/>
    <w:uiPriority w:val="9"/>
    <w:unhideWhenUsed/>
    <w:qFormat/>
    <w:rsid w:val="00266743"/>
    <w:pPr>
      <w:keepNext/>
      <w:outlineLvl w:val="1"/>
    </w:pPr>
    <w:rPr>
      <w:rFonts w:asciiTheme="minorBidi" w:hAnsiTheme="minorBidi"/>
      <w:b/>
      <w:bCs/>
      <w:sz w:val="28"/>
      <w:szCs w:val="28"/>
    </w:rPr>
  </w:style>
  <w:style w:type="paragraph" w:styleId="Heading3">
    <w:name w:val="heading 3"/>
    <w:basedOn w:val="Normal"/>
    <w:next w:val="Normal"/>
    <w:link w:val="Heading3Char"/>
    <w:uiPriority w:val="9"/>
    <w:unhideWhenUsed/>
    <w:qFormat/>
    <w:rsid w:val="00266743"/>
    <w:pPr>
      <w:keepNext/>
      <w:outlineLvl w:val="2"/>
    </w:pPr>
    <w:rPr>
      <w:rFonts w:asciiTheme="minorBidi" w:hAnsiTheme="minorBidi"/>
      <w:b/>
      <w:bCs/>
      <w:sz w:val="24"/>
      <w:szCs w:val="24"/>
    </w:rPr>
  </w:style>
  <w:style w:type="paragraph" w:styleId="Heading4">
    <w:name w:val="heading 4"/>
    <w:basedOn w:val="Normal"/>
    <w:next w:val="Normal"/>
    <w:link w:val="Heading4Char"/>
    <w:uiPriority w:val="9"/>
    <w:unhideWhenUsed/>
    <w:qFormat/>
    <w:rsid w:val="0042277B"/>
    <w:pPr>
      <w:keepNext/>
      <w:jc w:val="both"/>
      <w:outlineLvl w:val="3"/>
    </w:pPr>
    <w:rPr>
      <w:rFonts w:ascii="Arial" w:hAnsi="Arial" w:cs="Arial"/>
      <w:b/>
      <w:bCs/>
      <w:sz w:val="20"/>
    </w:rPr>
  </w:style>
  <w:style w:type="paragraph" w:styleId="Heading7">
    <w:name w:val="heading 7"/>
    <w:basedOn w:val="Normal"/>
    <w:next w:val="Normal"/>
    <w:link w:val="Heading7Char"/>
    <w:uiPriority w:val="9"/>
    <w:semiHidden/>
    <w:unhideWhenUsed/>
    <w:qFormat/>
    <w:rsid w:val="00343C2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3056B"/>
    <w:pPr>
      <w:tabs>
        <w:tab w:val="center" w:pos="4513"/>
        <w:tab w:val="right" w:pos="9026"/>
      </w:tabs>
    </w:pPr>
  </w:style>
  <w:style w:type="character" w:customStyle="1" w:styleId="HeaderChar">
    <w:name w:val="Header Char"/>
    <w:basedOn w:val="DefaultParagraphFont"/>
    <w:link w:val="Header"/>
    <w:uiPriority w:val="99"/>
    <w:rsid w:val="00B3056B"/>
  </w:style>
  <w:style w:type="paragraph" w:styleId="Footer">
    <w:name w:val="footer"/>
    <w:basedOn w:val="Normal"/>
    <w:link w:val="FooterChar"/>
    <w:uiPriority w:val="99"/>
    <w:unhideWhenUsed/>
    <w:rsid w:val="00B3056B"/>
    <w:pPr>
      <w:tabs>
        <w:tab w:val="center" w:pos="4513"/>
        <w:tab w:val="right" w:pos="9026"/>
      </w:tabs>
    </w:pPr>
  </w:style>
  <w:style w:type="character" w:customStyle="1" w:styleId="FooterChar">
    <w:name w:val="Footer Char"/>
    <w:basedOn w:val="DefaultParagraphFont"/>
    <w:link w:val="Footer"/>
    <w:uiPriority w:val="99"/>
    <w:rsid w:val="00B3056B"/>
  </w:style>
  <w:style w:type="character" w:customStyle="1" w:styleId="Heading1Char">
    <w:name w:val="Heading 1 Char"/>
    <w:basedOn w:val="DefaultParagraphFont"/>
    <w:link w:val="Heading1"/>
    <w:uiPriority w:val="9"/>
    <w:rsid w:val="00B3056B"/>
    <w:rPr>
      <w:rFonts w:ascii="Arial" w:hAnsi="Arial" w:cs="Arial"/>
      <w:b/>
      <w:bCs/>
      <w:sz w:val="24"/>
      <w:szCs w:val="28"/>
    </w:rPr>
  </w:style>
  <w:style w:type="character" w:customStyle="1" w:styleId="Heading2Char">
    <w:name w:val="Heading 2 Char"/>
    <w:basedOn w:val="DefaultParagraphFont"/>
    <w:link w:val="Heading2"/>
    <w:uiPriority w:val="9"/>
    <w:rsid w:val="00266743"/>
    <w:rPr>
      <w:rFonts w:asciiTheme="minorBidi" w:hAnsiTheme="minorBidi"/>
      <w:b/>
      <w:bCs/>
      <w:sz w:val="28"/>
      <w:szCs w:val="28"/>
    </w:rPr>
  </w:style>
  <w:style w:type="character" w:customStyle="1" w:styleId="Heading3Char">
    <w:name w:val="Heading 3 Char"/>
    <w:basedOn w:val="DefaultParagraphFont"/>
    <w:link w:val="Heading3"/>
    <w:uiPriority w:val="9"/>
    <w:rsid w:val="00266743"/>
    <w:rPr>
      <w:rFonts w:asciiTheme="minorBidi" w:hAnsiTheme="minorBidi"/>
      <w:b/>
      <w:bCs/>
      <w:sz w:val="24"/>
      <w:szCs w:val="24"/>
    </w:rPr>
  </w:style>
  <w:style w:type="character" w:customStyle="1" w:styleId="Heading4Char">
    <w:name w:val="Heading 4 Char"/>
    <w:basedOn w:val="DefaultParagraphFont"/>
    <w:link w:val="Heading4"/>
    <w:uiPriority w:val="9"/>
    <w:rsid w:val="0042277B"/>
    <w:rPr>
      <w:rFonts w:ascii="Arial" w:hAnsi="Arial" w:cs="Arial"/>
      <w:b/>
      <w:bCs/>
      <w:sz w:val="20"/>
    </w:rPr>
  </w:style>
  <w:style w:type="character" w:customStyle="1" w:styleId="Heading7Char">
    <w:name w:val="Heading 7 Char"/>
    <w:basedOn w:val="DefaultParagraphFont"/>
    <w:link w:val="Heading7"/>
    <w:uiPriority w:val="9"/>
    <w:semiHidden/>
    <w:rsid w:val="00343C21"/>
    <w:rPr>
      <w:rFonts w:asciiTheme="majorHAnsi" w:eastAsiaTheme="majorEastAsia" w:hAnsiTheme="majorHAnsi" w:cstheme="majorBidi"/>
      <w:i/>
      <w:iCs/>
      <w:color w:val="243F60" w:themeColor="accent1" w:themeShade="7F"/>
    </w:rPr>
  </w:style>
  <w:style w:type="paragraph" w:styleId="BodyText">
    <w:name w:val="Body Text"/>
    <w:basedOn w:val="Normal"/>
    <w:link w:val="BodyTextChar"/>
    <w:uiPriority w:val="1"/>
    <w:qFormat/>
    <w:rsid w:val="00343C21"/>
    <w:rPr>
      <w:rFonts w:ascii="Tahoma" w:eastAsia="Tahoma" w:hAnsi="Tahoma" w:cs="Tahoma"/>
      <w:sz w:val="20"/>
      <w:szCs w:val="20"/>
    </w:rPr>
  </w:style>
  <w:style w:type="character" w:customStyle="1" w:styleId="BodyTextChar">
    <w:name w:val="Body Text Char"/>
    <w:basedOn w:val="DefaultParagraphFont"/>
    <w:link w:val="BodyText"/>
    <w:uiPriority w:val="1"/>
    <w:rsid w:val="00343C21"/>
    <w:rPr>
      <w:rFonts w:ascii="Tahoma" w:eastAsia="Tahoma" w:hAnsi="Tahoma" w:cs="Tahoma"/>
      <w:sz w:val="20"/>
      <w:szCs w:val="20"/>
    </w:rPr>
  </w:style>
  <w:style w:type="paragraph" w:styleId="BlockText">
    <w:name w:val="Block Text"/>
    <w:basedOn w:val="Normal"/>
    <w:uiPriority w:val="99"/>
    <w:unhideWhenUsed/>
    <w:rsid w:val="00FA3446"/>
    <w:pPr>
      <w:spacing w:line="297" w:lineRule="auto"/>
      <w:ind w:left="428" w:right="425"/>
    </w:pPr>
    <w:rPr>
      <w:color w:val="FFFFFF"/>
      <w:w w:val="110"/>
      <w:sz w:val="20"/>
    </w:rPr>
  </w:style>
  <w:style w:type="paragraph" w:styleId="BodyText2">
    <w:name w:val="Body Text 2"/>
    <w:basedOn w:val="Normal"/>
    <w:link w:val="BodyText2Char"/>
    <w:uiPriority w:val="99"/>
    <w:unhideWhenUsed/>
    <w:rsid w:val="00DA21AF"/>
    <w:pPr>
      <w:jc w:val="both"/>
    </w:pPr>
    <w:rPr>
      <w:rFonts w:ascii="Tahoma" w:hAnsi="Tahoma" w:cs="Tahoma"/>
      <w:sz w:val="20"/>
      <w:szCs w:val="20"/>
    </w:rPr>
  </w:style>
  <w:style w:type="character" w:customStyle="1" w:styleId="BodyText2Char">
    <w:name w:val="Body Text 2 Char"/>
    <w:basedOn w:val="DefaultParagraphFont"/>
    <w:link w:val="BodyText2"/>
    <w:uiPriority w:val="99"/>
    <w:rsid w:val="00DA21AF"/>
    <w:rPr>
      <w:rFonts w:ascii="Tahoma" w:hAnsi="Tahoma" w:cs="Tahoma"/>
      <w:sz w:val="20"/>
      <w:szCs w:val="20"/>
    </w:rPr>
  </w:style>
  <w:style w:type="paragraph" w:styleId="BodyText3">
    <w:name w:val="Body Text 3"/>
    <w:basedOn w:val="Normal"/>
    <w:link w:val="BodyText3Char"/>
    <w:uiPriority w:val="99"/>
    <w:unhideWhenUsed/>
    <w:rsid w:val="00DA21AF"/>
    <w:rPr>
      <w:rFonts w:asciiTheme="minorBidi" w:hAnsiTheme="minorBidi"/>
      <w:szCs w:val="24"/>
    </w:rPr>
  </w:style>
  <w:style w:type="character" w:customStyle="1" w:styleId="BodyText3Char">
    <w:name w:val="Body Text 3 Char"/>
    <w:basedOn w:val="DefaultParagraphFont"/>
    <w:link w:val="BodyText3"/>
    <w:uiPriority w:val="99"/>
    <w:rsid w:val="00DA21AF"/>
    <w:rPr>
      <w:rFonts w:asciiTheme="minorBidi" w:hAnsiTheme="minorBidi"/>
      <w:szCs w:val="24"/>
    </w:rPr>
  </w:style>
  <w:style w:type="character" w:styleId="Hyperlink">
    <w:name w:val="Hyperlink"/>
    <w:basedOn w:val="DefaultParagraphFont"/>
    <w:uiPriority w:val="99"/>
    <w:unhideWhenUsed/>
    <w:rsid w:val="00D275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2979">
      <w:bodyDiv w:val="1"/>
      <w:marLeft w:val="0"/>
      <w:marRight w:val="0"/>
      <w:marTop w:val="0"/>
      <w:marBottom w:val="0"/>
      <w:divBdr>
        <w:top w:val="none" w:sz="0" w:space="0" w:color="auto"/>
        <w:left w:val="none" w:sz="0" w:space="0" w:color="auto"/>
        <w:bottom w:val="none" w:sz="0" w:space="0" w:color="auto"/>
        <w:right w:val="none" w:sz="0" w:space="0" w:color="auto"/>
      </w:divBdr>
    </w:div>
    <w:div w:id="116799976">
      <w:bodyDiv w:val="1"/>
      <w:marLeft w:val="0"/>
      <w:marRight w:val="0"/>
      <w:marTop w:val="0"/>
      <w:marBottom w:val="0"/>
      <w:divBdr>
        <w:top w:val="none" w:sz="0" w:space="0" w:color="auto"/>
        <w:left w:val="none" w:sz="0" w:space="0" w:color="auto"/>
        <w:bottom w:val="none" w:sz="0" w:space="0" w:color="auto"/>
        <w:right w:val="none" w:sz="0" w:space="0" w:color="auto"/>
      </w:divBdr>
    </w:div>
    <w:div w:id="244388405">
      <w:bodyDiv w:val="1"/>
      <w:marLeft w:val="0"/>
      <w:marRight w:val="0"/>
      <w:marTop w:val="0"/>
      <w:marBottom w:val="0"/>
      <w:divBdr>
        <w:top w:val="none" w:sz="0" w:space="0" w:color="auto"/>
        <w:left w:val="none" w:sz="0" w:space="0" w:color="auto"/>
        <w:bottom w:val="none" w:sz="0" w:space="0" w:color="auto"/>
        <w:right w:val="none" w:sz="0" w:space="0" w:color="auto"/>
      </w:divBdr>
    </w:div>
    <w:div w:id="263193283">
      <w:bodyDiv w:val="1"/>
      <w:marLeft w:val="0"/>
      <w:marRight w:val="0"/>
      <w:marTop w:val="0"/>
      <w:marBottom w:val="0"/>
      <w:divBdr>
        <w:top w:val="none" w:sz="0" w:space="0" w:color="auto"/>
        <w:left w:val="none" w:sz="0" w:space="0" w:color="auto"/>
        <w:bottom w:val="none" w:sz="0" w:space="0" w:color="auto"/>
        <w:right w:val="none" w:sz="0" w:space="0" w:color="auto"/>
      </w:divBdr>
    </w:div>
    <w:div w:id="268900099">
      <w:bodyDiv w:val="1"/>
      <w:marLeft w:val="0"/>
      <w:marRight w:val="0"/>
      <w:marTop w:val="0"/>
      <w:marBottom w:val="0"/>
      <w:divBdr>
        <w:top w:val="none" w:sz="0" w:space="0" w:color="auto"/>
        <w:left w:val="none" w:sz="0" w:space="0" w:color="auto"/>
        <w:bottom w:val="none" w:sz="0" w:space="0" w:color="auto"/>
        <w:right w:val="none" w:sz="0" w:space="0" w:color="auto"/>
      </w:divBdr>
      <w:divsChild>
        <w:div w:id="188227000">
          <w:marLeft w:val="0"/>
          <w:marRight w:val="0"/>
          <w:marTop w:val="0"/>
          <w:marBottom w:val="0"/>
          <w:divBdr>
            <w:top w:val="none" w:sz="0" w:space="0" w:color="auto"/>
            <w:left w:val="none" w:sz="0" w:space="0" w:color="auto"/>
            <w:bottom w:val="none" w:sz="0" w:space="0" w:color="auto"/>
            <w:right w:val="none" w:sz="0" w:space="0" w:color="auto"/>
          </w:divBdr>
          <w:divsChild>
            <w:div w:id="1510481582">
              <w:marLeft w:val="0"/>
              <w:marRight w:val="0"/>
              <w:marTop w:val="0"/>
              <w:marBottom w:val="0"/>
              <w:divBdr>
                <w:top w:val="none" w:sz="0" w:space="0" w:color="auto"/>
                <w:left w:val="none" w:sz="0" w:space="0" w:color="auto"/>
                <w:bottom w:val="none" w:sz="0" w:space="0" w:color="auto"/>
                <w:right w:val="none" w:sz="0" w:space="0" w:color="auto"/>
              </w:divBdr>
              <w:divsChild>
                <w:div w:id="1224482730">
                  <w:marLeft w:val="0"/>
                  <w:marRight w:val="0"/>
                  <w:marTop w:val="0"/>
                  <w:marBottom w:val="0"/>
                  <w:divBdr>
                    <w:top w:val="none" w:sz="0" w:space="0" w:color="auto"/>
                    <w:left w:val="none" w:sz="0" w:space="0" w:color="auto"/>
                    <w:bottom w:val="none" w:sz="0" w:space="0" w:color="auto"/>
                    <w:right w:val="none" w:sz="0" w:space="0" w:color="auto"/>
                  </w:divBdr>
                  <w:divsChild>
                    <w:div w:id="60824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560355">
          <w:marLeft w:val="0"/>
          <w:marRight w:val="0"/>
          <w:marTop w:val="0"/>
          <w:marBottom w:val="0"/>
          <w:divBdr>
            <w:top w:val="none" w:sz="0" w:space="0" w:color="auto"/>
            <w:left w:val="none" w:sz="0" w:space="0" w:color="auto"/>
            <w:bottom w:val="none" w:sz="0" w:space="0" w:color="auto"/>
            <w:right w:val="none" w:sz="0" w:space="0" w:color="auto"/>
          </w:divBdr>
          <w:divsChild>
            <w:div w:id="1198464816">
              <w:marLeft w:val="0"/>
              <w:marRight w:val="0"/>
              <w:marTop w:val="0"/>
              <w:marBottom w:val="0"/>
              <w:divBdr>
                <w:top w:val="none" w:sz="0" w:space="0" w:color="auto"/>
                <w:left w:val="none" w:sz="0" w:space="0" w:color="auto"/>
                <w:bottom w:val="none" w:sz="0" w:space="0" w:color="auto"/>
                <w:right w:val="none" w:sz="0" w:space="0" w:color="auto"/>
              </w:divBdr>
              <w:divsChild>
                <w:div w:id="1532914644">
                  <w:marLeft w:val="0"/>
                  <w:marRight w:val="0"/>
                  <w:marTop w:val="0"/>
                  <w:marBottom w:val="0"/>
                  <w:divBdr>
                    <w:top w:val="none" w:sz="0" w:space="0" w:color="auto"/>
                    <w:left w:val="none" w:sz="0" w:space="0" w:color="auto"/>
                    <w:bottom w:val="none" w:sz="0" w:space="0" w:color="auto"/>
                    <w:right w:val="none" w:sz="0" w:space="0" w:color="auto"/>
                  </w:divBdr>
                  <w:divsChild>
                    <w:div w:id="44330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104775">
      <w:bodyDiv w:val="1"/>
      <w:marLeft w:val="0"/>
      <w:marRight w:val="0"/>
      <w:marTop w:val="0"/>
      <w:marBottom w:val="0"/>
      <w:divBdr>
        <w:top w:val="none" w:sz="0" w:space="0" w:color="auto"/>
        <w:left w:val="none" w:sz="0" w:space="0" w:color="auto"/>
        <w:bottom w:val="none" w:sz="0" w:space="0" w:color="auto"/>
        <w:right w:val="none" w:sz="0" w:space="0" w:color="auto"/>
      </w:divBdr>
      <w:divsChild>
        <w:div w:id="1251966937">
          <w:marLeft w:val="0"/>
          <w:marRight w:val="0"/>
          <w:marTop w:val="0"/>
          <w:marBottom w:val="0"/>
          <w:divBdr>
            <w:top w:val="none" w:sz="0" w:space="0" w:color="auto"/>
            <w:left w:val="none" w:sz="0" w:space="0" w:color="auto"/>
            <w:bottom w:val="none" w:sz="0" w:space="0" w:color="auto"/>
            <w:right w:val="none" w:sz="0" w:space="0" w:color="auto"/>
          </w:divBdr>
          <w:divsChild>
            <w:div w:id="268658620">
              <w:marLeft w:val="0"/>
              <w:marRight w:val="0"/>
              <w:marTop w:val="0"/>
              <w:marBottom w:val="0"/>
              <w:divBdr>
                <w:top w:val="none" w:sz="0" w:space="0" w:color="auto"/>
                <w:left w:val="none" w:sz="0" w:space="0" w:color="auto"/>
                <w:bottom w:val="none" w:sz="0" w:space="0" w:color="auto"/>
                <w:right w:val="none" w:sz="0" w:space="0" w:color="auto"/>
              </w:divBdr>
              <w:divsChild>
                <w:div w:id="102507366">
                  <w:marLeft w:val="0"/>
                  <w:marRight w:val="0"/>
                  <w:marTop w:val="0"/>
                  <w:marBottom w:val="0"/>
                  <w:divBdr>
                    <w:top w:val="none" w:sz="0" w:space="0" w:color="auto"/>
                    <w:left w:val="none" w:sz="0" w:space="0" w:color="auto"/>
                    <w:bottom w:val="none" w:sz="0" w:space="0" w:color="auto"/>
                    <w:right w:val="none" w:sz="0" w:space="0" w:color="auto"/>
                  </w:divBdr>
                  <w:divsChild>
                    <w:div w:id="12697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96427">
          <w:marLeft w:val="0"/>
          <w:marRight w:val="0"/>
          <w:marTop w:val="0"/>
          <w:marBottom w:val="0"/>
          <w:divBdr>
            <w:top w:val="none" w:sz="0" w:space="0" w:color="auto"/>
            <w:left w:val="none" w:sz="0" w:space="0" w:color="auto"/>
            <w:bottom w:val="none" w:sz="0" w:space="0" w:color="auto"/>
            <w:right w:val="none" w:sz="0" w:space="0" w:color="auto"/>
          </w:divBdr>
          <w:divsChild>
            <w:div w:id="551040470">
              <w:marLeft w:val="0"/>
              <w:marRight w:val="0"/>
              <w:marTop w:val="0"/>
              <w:marBottom w:val="0"/>
              <w:divBdr>
                <w:top w:val="none" w:sz="0" w:space="0" w:color="auto"/>
                <w:left w:val="none" w:sz="0" w:space="0" w:color="auto"/>
                <w:bottom w:val="none" w:sz="0" w:space="0" w:color="auto"/>
                <w:right w:val="none" w:sz="0" w:space="0" w:color="auto"/>
              </w:divBdr>
              <w:divsChild>
                <w:div w:id="779640215">
                  <w:marLeft w:val="0"/>
                  <w:marRight w:val="0"/>
                  <w:marTop w:val="0"/>
                  <w:marBottom w:val="0"/>
                  <w:divBdr>
                    <w:top w:val="none" w:sz="0" w:space="0" w:color="auto"/>
                    <w:left w:val="none" w:sz="0" w:space="0" w:color="auto"/>
                    <w:bottom w:val="none" w:sz="0" w:space="0" w:color="auto"/>
                    <w:right w:val="none" w:sz="0" w:space="0" w:color="auto"/>
                  </w:divBdr>
                  <w:divsChild>
                    <w:div w:id="146750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795060">
      <w:bodyDiv w:val="1"/>
      <w:marLeft w:val="0"/>
      <w:marRight w:val="0"/>
      <w:marTop w:val="0"/>
      <w:marBottom w:val="0"/>
      <w:divBdr>
        <w:top w:val="none" w:sz="0" w:space="0" w:color="auto"/>
        <w:left w:val="none" w:sz="0" w:space="0" w:color="auto"/>
        <w:bottom w:val="none" w:sz="0" w:space="0" w:color="auto"/>
        <w:right w:val="none" w:sz="0" w:space="0" w:color="auto"/>
      </w:divBdr>
    </w:div>
    <w:div w:id="415052019">
      <w:bodyDiv w:val="1"/>
      <w:marLeft w:val="0"/>
      <w:marRight w:val="0"/>
      <w:marTop w:val="0"/>
      <w:marBottom w:val="0"/>
      <w:divBdr>
        <w:top w:val="none" w:sz="0" w:space="0" w:color="auto"/>
        <w:left w:val="none" w:sz="0" w:space="0" w:color="auto"/>
        <w:bottom w:val="none" w:sz="0" w:space="0" w:color="auto"/>
        <w:right w:val="none" w:sz="0" w:space="0" w:color="auto"/>
      </w:divBdr>
      <w:divsChild>
        <w:div w:id="1211726733">
          <w:marLeft w:val="0"/>
          <w:marRight w:val="0"/>
          <w:marTop w:val="0"/>
          <w:marBottom w:val="0"/>
          <w:divBdr>
            <w:top w:val="none" w:sz="0" w:space="0" w:color="auto"/>
            <w:left w:val="none" w:sz="0" w:space="0" w:color="auto"/>
            <w:bottom w:val="none" w:sz="0" w:space="0" w:color="auto"/>
            <w:right w:val="none" w:sz="0" w:space="0" w:color="auto"/>
          </w:divBdr>
          <w:divsChild>
            <w:div w:id="1142038038">
              <w:marLeft w:val="0"/>
              <w:marRight w:val="0"/>
              <w:marTop w:val="0"/>
              <w:marBottom w:val="0"/>
              <w:divBdr>
                <w:top w:val="none" w:sz="0" w:space="0" w:color="auto"/>
                <w:left w:val="none" w:sz="0" w:space="0" w:color="auto"/>
                <w:bottom w:val="none" w:sz="0" w:space="0" w:color="auto"/>
                <w:right w:val="none" w:sz="0" w:space="0" w:color="auto"/>
              </w:divBdr>
              <w:divsChild>
                <w:div w:id="372342544">
                  <w:marLeft w:val="0"/>
                  <w:marRight w:val="0"/>
                  <w:marTop w:val="0"/>
                  <w:marBottom w:val="0"/>
                  <w:divBdr>
                    <w:top w:val="none" w:sz="0" w:space="0" w:color="auto"/>
                    <w:left w:val="none" w:sz="0" w:space="0" w:color="auto"/>
                    <w:bottom w:val="none" w:sz="0" w:space="0" w:color="auto"/>
                    <w:right w:val="none" w:sz="0" w:space="0" w:color="auto"/>
                  </w:divBdr>
                  <w:divsChild>
                    <w:div w:id="10567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518651">
          <w:marLeft w:val="0"/>
          <w:marRight w:val="0"/>
          <w:marTop w:val="0"/>
          <w:marBottom w:val="0"/>
          <w:divBdr>
            <w:top w:val="none" w:sz="0" w:space="0" w:color="auto"/>
            <w:left w:val="none" w:sz="0" w:space="0" w:color="auto"/>
            <w:bottom w:val="none" w:sz="0" w:space="0" w:color="auto"/>
            <w:right w:val="none" w:sz="0" w:space="0" w:color="auto"/>
          </w:divBdr>
          <w:divsChild>
            <w:div w:id="1456172234">
              <w:marLeft w:val="0"/>
              <w:marRight w:val="0"/>
              <w:marTop w:val="0"/>
              <w:marBottom w:val="0"/>
              <w:divBdr>
                <w:top w:val="none" w:sz="0" w:space="0" w:color="auto"/>
                <w:left w:val="none" w:sz="0" w:space="0" w:color="auto"/>
                <w:bottom w:val="none" w:sz="0" w:space="0" w:color="auto"/>
                <w:right w:val="none" w:sz="0" w:space="0" w:color="auto"/>
              </w:divBdr>
              <w:divsChild>
                <w:div w:id="846674333">
                  <w:marLeft w:val="0"/>
                  <w:marRight w:val="0"/>
                  <w:marTop w:val="0"/>
                  <w:marBottom w:val="0"/>
                  <w:divBdr>
                    <w:top w:val="none" w:sz="0" w:space="0" w:color="auto"/>
                    <w:left w:val="none" w:sz="0" w:space="0" w:color="auto"/>
                    <w:bottom w:val="none" w:sz="0" w:space="0" w:color="auto"/>
                    <w:right w:val="none" w:sz="0" w:space="0" w:color="auto"/>
                  </w:divBdr>
                  <w:divsChild>
                    <w:div w:id="998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030940">
      <w:bodyDiv w:val="1"/>
      <w:marLeft w:val="0"/>
      <w:marRight w:val="0"/>
      <w:marTop w:val="0"/>
      <w:marBottom w:val="0"/>
      <w:divBdr>
        <w:top w:val="none" w:sz="0" w:space="0" w:color="auto"/>
        <w:left w:val="none" w:sz="0" w:space="0" w:color="auto"/>
        <w:bottom w:val="none" w:sz="0" w:space="0" w:color="auto"/>
        <w:right w:val="none" w:sz="0" w:space="0" w:color="auto"/>
      </w:divBdr>
    </w:div>
    <w:div w:id="484474409">
      <w:bodyDiv w:val="1"/>
      <w:marLeft w:val="0"/>
      <w:marRight w:val="0"/>
      <w:marTop w:val="0"/>
      <w:marBottom w:val="0"/>
      <w:divBdr>
        <w:top w:val="none" w:sz="0" w:space="0" w:color="auto"/>
        <w:left w:val="none" w:sz="0" w:space="0" w:color="auto"/>
        <w:bottom w:val="none" w:sz="0" w:space="0" w:color="auto"/>
        <w:right w:val="none" w:sz="0" w:space="0" w:color="auto"/>
      </w:divBdr>
      <w:divsChild>
        <w:div w:id="459304908">
          <w:marLeft w:val="0"/>
          <w:marRight w:val="0"/>
          <w:marTop w:val="0"/>
          <w:marBottom w:val="0"/>
          <w:divBdr>
            <w:top w:val="none" w:sz="0" w:space="0" w:color="auto"/>
            <w:left w:val="none" w:sz="0" w:space="0" w:color="auto"/>
            <w:bottom w:val="none" w:sz="0" w:space="0" w:color="auto"/>
            <w:right w:val="none" w:sz="0" w:space="0" w:color="auto"/>
          </w:divBdr>
          <w:divsChild>
            <w:div w:id="1789743083">
              <w:marLeft w:val="0"/>
              <w:marRight w:val="0"/>
              <w:marTop w:val="0"/>
              <w:marBottom w:val="0"/>
              <w:divBdr>
                <w:top w:val="none" w:sz="0" w:space="0" w:color="auto"/>
                <w:left w:val="none" w:sz="0" w:space="0" w:color="auto"/>
                <w:bottom w:val="none" w:sz="0" w:space="0" w:color="auto"/>
                <w:right w:val="none" w:sz="0" w:space="0" w:color="auto"/>
              </w:divBdr>
              <w:divsChild>
                <w:div w:id="1233007916">
                  <w:marLeft w:val="0"/>
                  <w:marRight w:val="0"/>
                  <w:marTop w:val="0"/>
                  <w:marBottom w:val="0"/>
                  <w:divBdr>
                    <w:top w:val="none" w:sz="0" w:space="0" w:color="auto"/>
                    <w:left w:val="none" w:sz="0" w:space="0" w:color="auto"/>
                    <w:bottom w:val="none" w:sz="0" w:space="0" w:color="auto"/>
                    <w:right w:val="none" w:sz="0" w:space="0" w:color="auto"/>
                  </w:divBdr>
                  <w:divsChild>
                    <w:div w:id="113607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56575">
          <w:marLeft w:val="0"/>
          <w:marRight w:val="0"/>
          <w:marTop w:val="0"/>
          <w:marBottom w:val="0"/>
          <w:divBdr>
            <w:top w:val="none" w:sz="0" w:space="0" w:color="auto"/>
            <w:left w:val="none" w:sz="0" w:space="0" w:color="auto"/>
            <w:bottom w:val="none" w:sz="0" w:space="0" w:color="auto"/>
            <w:right w:val="none" w:sz="0" w:space="0" w:color="auto"/>
          </w:divBdr>
          <w:divsChild>
            <w:div w:id="1339236601">
              <w:marLeft w:val="0"/>
              <w:marRight w:val="0"/>
              <w:marTop w:val="0"/>
              <w:marBottom w:val="0"/>
              <w:divBdr>
                <w:top w:val="none" w:sz="0" w:space="0" w:color="auto"/>
                <w:left w:val="none" w:sz="0" w:space="0" w:color="auto"/>
                <w:bottom w:val="none" w:sz="0" w:space="0" w:color="auto"/>
                <w:right w:val="none" w:sz="0" w:space="0" w:color="auto"/>
              </w:divBdr>
              <w:divsChild>
                <w:div w:id="1393577037">
                  <w:marLeft w:val="0"/>
                  <w:marRight w:val="0"/>
                  <w:marTop w:val="0"/>
                  <w:marBottom w:val="0"/>
                  <w:divBdr>
                    <w:top w:val="none" w:sz="0" w:space="0" w:color="auto"/>
                    <w:left w:val="none" w:sz="0" w:space="0" w:color="auto"/>
                    <w:bottom w:val="none" w:sz="0" w:space="0" w:color="auto"/>
                    <w:right w:val="none" w:sz="0" w:space="0" w:color="auto"/>
                  </w:divBdr>
                  <w:divsChild>
                    <w:div w:id="21204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160396">
      <w:bodyDiv w:val="1"/>
      <w:marLeft w:val="0"/>
      <w:marRight w:val="0"/>
      <w:marTop w:val="0"/>
      <w:marBottom w:val="0"/>
      <w:divBdr>
        <w:top w:val="none" w:sz="0" w:space="0" w:color="auto"/>
        <w:left w:val="none" w:sz="0" w:space="0" w:color="auto"/>
        <w:bottom w:val="none" w:sz="0" w:space="0" w:color="auto"/>
        <w:right w:val="none" w:sz="0" w:space="0" w:color="auto"/>
      </w:divBdr>
    </w:div>
    <w:div w:id="803542950">
      <w:bodyDiv w:val="1"/>
      <w:marLeft w:val="0"/>
      <w:marRight w:val="0"/>
      <w:marTop w:val="0"/>
      <w:marBottom w:val="0"/>
      <w:divBdr>
        <w:top w:val="none" w:sz="0" w:space="0" w:color="auto"/>
        <w:left w:val="none" w:sz="0" w:space="0" w:color="auto"/>
        <w:bottom w:val="none" w:sz="0" w:space="0" w:color="auto"/>
        <w:right w:val="none" w:sz="0" w:space="0" w:color="auto"/>
      </w:divBdr>
    </w:div>
    <w:div w:id="824929357">
      <w:bodyDiv w:val="1"/>
      <w:marLeft w:val="0"/>
      <w:marRight w:val="0"/>
      <w:marTop w:val="0"/>
      <w:marBottom w:val="0"/>
      <w:divBdr>
        <w:top w:val="none" w:sz="0" w:space="0" w:color="auto"/>
        <w:left w:val="none" w:sz="0" w:space="0" w:color="auto"/>
        <w:bottom w:val="none" w:sz="0" w:space="0" w:color="auto"/>
        <w:right w:val="none" w:sz="0" w:space="0" w:color="auto"/>
      </w:divBdr>
    </w:div>
    <w:div w:id="910426821">
      <w:bodyDiv w:val="1"/>
      <w:marLeft w:val="0"/>
      <w:marRight w:val="0"/>
      <w:marTop w:val="0"/>
      <w:marBottom w:val="0"/>
      <w:divBdr>
        <w:top w:val="none" w:sz="0" w:space="0" w:color="auto"/>
        <w:left w:val="none" w:sz="0" w:space="0" w:color="auto"/>
        <w:bottom w:val="none" w:sz="0" w:space="0" w:color="auto"/>
        <w:right w:val="none" w:sz="0" w:space="0" w:color="auto"/>
      </w:divBdr>
    </w:div>
    <w:div w:id="948003960">
      <w:bodyDiv w:val="1"/>
      <w:marLeft w:val="0"/>
      <w:marRight w:val="0"/>
      <w:marTop w:val="0"/>
      <w:marBottom w:val="0"/>
      <w:divBdr>
        <w:top w:val="none" w:sz="0" w:space="0" w:color="auto"/>
        <w:left w:val="none" w:sz="0" w:space="0" w:color="auto"/>
        <w:bottom w:val="none" w:sz="0" w:space="0" w:color="auto"/>
        <w:right w:val="none" w:sz="0" w:space="0" w:color="auto"/>
      </w:divBdr>
    </w:div>
    <w:div w:id="1023827842">
      <w:bodyDiv w:val="1"/>
      <w:marLeft w:val="0"/>
      <w:marRight w:val="0"/>
      <w:marTop w:val="0"/>
      <w:marBottom w:val="0"/>
      <w:divBdr>
        <w:top w:val="none" w:sz="0" w:space="0" w:color="auto"/>
        <w:left w:val="none" w:sz="0" w:space="0" w:color="auto"/>
        <w:bottom w:val="none" w:sz="0" w:space="0" w:color="auto"/>
        <w:right w:val="none" w:sz="0" w:space="0" w:color="auto"/>
      </w:divBdr>
    </w:div>
    <w:div w:id="1109931087">
      <w:bodyDiv w:val="1"/>
      <w:marLeft w:val="0"/>
      <w:marRight w:val="0"/>
      <w:marTop w:val="0"/>
      <w:marBottom w:val="0"/>
      <w:divBdr>
        <w:top w:val="none" w:sz="0" w:space="0" w:color="auto"/>
        <w:left w:val="none" w:sz="0" w:space="0" w:color="auto"/>
        <w:bottom w:val="none" w:sz="0" w:space="0" w:color="auto"/>
        <w:right w:val="none" w:sz="0" w:space="0" w:color="auto"/>
      </w:divBdr>
    </w:div>
    <w:div w:id="1231035247">
      <w:bodyDiv w:val="1"/>
      <w:marLeft w:val="0"/>
      <w:marRight w:val="0"/>
      <w:marTop w:val="0"/>
      <w:marBottom w:val="0"/>
      <w:divBdr>
        <w:top w:val="none" w:sz="0" w:space="0" w:color="auto"/>
        <w:left w:val="none" w:sz="0" w:space="0" w:color="auto"/>
        <w:bottom w:val="none" w:sz="0" w:space="0" w:color="auto"/>
        <w:right w:val="none" w:sz="0" w:space="0" w:color="auto"/>
      </w:divBdr>
    </w:div>
    <w:div w:id="1240600503">
      <w:bodyDiv w:val="1"/>
      <w:marLeft w:val="0"/>
      <w:marRight w:val="0"/>
      <w:marTop w:val="0"/>
      <w:marBottom w:val="0"/>
      <w:divBdr>
        <w:top w:val="none" w:sz="0" w:space="0" w:color="auto"/>
        <w:left w:val="none" w:sz="0" w:space="0" w:color="auto"/>
        <w:bottom w:val="none" w:sz="0" w:space="0" w:color="auto"/>
        <w:right w:val="none" w:sz="0" w:space="0" w:color="auto"/>
      </w:divBdr>
      <w:divsChild>
        <w:div w:id="1712225691">
          <w:marLeft w:val="0"/>
          <w:marRight w:val="0"/>
          <w:marTop w:val="0"/>
          <w:marBottom w:val="0"/>
          <w:divBdr>
            <w:top w:val="none" w:sz="0" w:space="0" w:color="auto"/>
            <w:left w:val="none" w:sz="0" w:space="0" w:color="auto"/>
            <w:bottom w:val="none" w:sz="0" w:space="0" w:color="auto"/>
            <w:right w:val="none" w:sz="0" w:space="0" w:color="auto"/>
          </w:divBdr>
          <w:divsChild>
            <w:div w:id="1304122894">
              <w:marLeft w:val="0"/>
              <w:marRight w:val="0"/>
              <w:marTop w:val="0"/>
              <w:marBottom w:val="0"/>
              <w:divBdr>
                <w:top w:val="none" w:sz="0" w:space="0" w:color="auto"/>
                <w:left w:val="none" w:sz="0" w:space="0" w:color="auto"/>
                <w:bottom w:val="none" w:sz="0" w:space="0" w:color="auto"/>
                <w:right w:val="none" w:sz="0" w:space="0" w:color="auto"/>
              </w:divBdr>
              <w:divsChild>
                <w:div w:id="1053231720">
                  <w:marLeft w:val="0"/>
                  <w:marRight w:val="0"/>
                  <w:marTop w:val="0"/>
                  <w:marBottom w:val="0"/>
                  <w:divBdr>
                    <w:top w:val="none" w:sz="0" w:space="0" w:color="auto"/>
                    <w:left w:val="none" w:sz="0" w:space="0" w:color="auto"/>
                    <w:bottom w:val="none" w:sz="0" w:space="0" w:color="auto"/>
                    <w:right w:val="none" w:sz="0" w:space="0" w:color="auto"/>
                  </w:divBdr>
                  <w:divsChild>
                    <w:div w:id="107729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5277">
          <w:marLeft w:val="0"/>
          <w:marRight w:val="0"/>
          <w:marTop w:val="0"/>
          <w:marBottom w:val="0"/>
          <w:divBdr>
            <w:top w:val="none" w:sz="0" w:space="0" w:color="auto"/>
            <w:left w:val="none" w:sz="0" w:space="0" w:color="auto"/>
            <w:bottom w:val="none" w:sz="0" w:space="0" w:color="auto"/>
            <w:right w:val="none" w:sz="0" w:space="0" w:color="auto"/>
          </w:divBdr>
          <w:divsChild>
            <w:div w:id="2033189699">
              <w:marLeft w:val="0"/>
              <w:marRight w:val="0"/>
              <w:marTop w:val="0"/>
              <w:marBottom w:val="0"/>
              <w:divBdr>
                <w:top w:val="none" w:sz="0" w:space="0" w:color="auto"/>
                <w:left w:val="none" w:sz="0" w:space="0" w:color="auto"/>
                <w:bottom w:val="none" w:sz="0" w:space="0" w:color="auto"/>
                <w:right w:val="none" w:sz="0" w:space="0" w:color="auto"/>
              </w:divBdr>
              <w:divsChild>
                <w:div w:id="1295526861">
                  <w:marLeft w:val="0"/>
                  <w:marRight w:val="0"/>
                  <w:marTop w:val="0"/>
                  <w:marBottom w:val="0"/>
                  <w:divBdr>
                    <w:top w:val="none" w:sz="0" w:space="0" w:color="auto"/>
                    <w:left w:val="none" w:sz="0" w:space="0" w:color="auto"/>
                    <w:bottom w:val="none" w:sz="0" w:space="0" w:color="auto"/>
                    <w:right w:val="none" w:sz="0" w:space="0" w:color="auto"/>
                  </w:divBdr>
                  <w:divsChild>
                    <w:div w:id="157118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782284">
      <w:bodyDiv w:val="1"/>
      <w:marLeft w:val="0"/>
      <w:marRight w:val="0"/>
      <w:marTop w:val="0"/>
      <w:marBottom w:val="0"/>
      <w:divBdr>
        <w:top w:val="none" w:sz="0" w:space="0" w:color="auto"/>
        <w:left w:val="none" w:sz="0" w:space="0" w:color="auto"/>
        <w:bottom w:val="none" w:sz="0" w:space="0" w:color="auto"/>
        <w:right w:val="none" w:sz="0" w:space="0" w:color="auto"/>
      </w:divBdr>
    </w:div>
    <w:div w:id="1391030574">
      <w:bodyDiv w:val="1"/>
      <w:marLeft w:val="0"/>
      <w:marRight w:val="0"/>
      <w:marTop w:val="0"/>
      <w:marBottom w:val="0"/>
      <w:divBdr>
        <w:top w:val="none" w:sz="0" w:space="0" w:color="auto"/>
        <w:left w:val="none" w:sz="0" w:space="0" w:color="auto"/>
        <w:bottom w:val="none" w:sz="0" w:space="0" w:color="auto"/>
        <w:right w:val="none" w:sz="0" w:space="0" w:color="auto"/>
      </w:divBdr>
    </w:div>
    <w:div w:id="1543708170">
      <w:bodyDiv w:val="1"/>
      <w:marLeft w:val="0"/>
      <w:marRight w:val="0"/>
      <w:marTop w:val="0"/>
      <w:marBottom w:val="0"/>
      <w:divBdr>
        <w:top w:val="none" w:sz="0" w:space="0" w:color="auto"/>
        <w:left w:val="none" w:sz="0" w:space="0" w:color="auto"/>
        <w:bottom w:val="none" w:sz="0" w:space="0" w:color="auto"/>
        <w:right w:val="none" w:sz="0" w:space="0" w:color="auto"/>
      </w:divBdr>
    </w:div>
    <w:div w:id="1558586834">
      <w:bodyDiv w:val="1"/>
      <w:marLeft w:val="0"/>
      <w:marRight w:val="0"/>
      <w:marTop w:val="0"/>
      <w:marBottom w:val="0"/>
      <w:divBdr>
        <w:top w:val="none" w:sz="0" w:space="0" w:color="auto"/>
        <w:left w:val="none" w:sz="0" w:space="0" w:color="auto"/>
        <w:bottom w:val="none" w:sz="0" w:space="0" w:color="auto"/>
        <w:right w:val="none" w:sz="0" w:space="0" w:color="auto"/>
      </w:divBdr>
    </w:div>
    <w:div w:id="1610309392">
      <w:bodyDiv w:val="1"/>
      <w:marLeft w:val="0"/>
      <w:marRight w:val="0"/>
      <w:marTop w:val="0"/>
      <w:marBottom w:val="0"/>
      <w:divBdr>
        <w:top w:val="none" w:sz="0" w:space="0" w:color="auto"/>
        <w:left w:val="none" w:sz="0" w:space="0" w:color="auto"/>
        <w:bottom w:val="none" w:sz="0" w:space="0" w:color="auto"/>
        <w:right w:val="none" w:sz="0" w:space="0" w:color="auto"/>
      </w:divBdr>
    </w:div>
    <w:div w:id="1631858672">
      <w:bodyDiv w:val="1"/>
      <w:marLeft w:val="0"/>
      <w:marRight w:val="0"/>
      <w:marTop w:val="0"/>
      <w:marBottom w:val="0"/>
      <w:divBdr>
        <w:top w:val="none" w:sz="0" w:space="0" w:color="auto"/>
        <w:left w:val="none" w:sz="0" w:space="0" w:color="auto"/>
        <w:bottom w:val="none" w:sz="0" w:space="0" w:color="auto"/>
        <w:right w:val="none" w:sz="0" w:space="0" w:color="auto"/>
      </w:divBdr>
    </w:div>
    <w:div w:id="1709407889">
      <w:bodyDiv w:val="1"/>
      <w:marLeft w:val="0"/>
      <w:marRight w:val="0"/>
      <w:marTop w:val="0"/>
      <w:marBottom w:val="0"/>
      <w:divBdr>
        <w:top w:val="none" w:sz="0" w:space="0" w:color="auto"/>
        <w:left w:val="none" w:sz="0" w:space="0" w:color="auto"/>
        <w:bottom w:val="none" w:sz="0" w:space="0" w:color="auto"/>
        <w:right w:val="none" w:sz="0" w:space="0" w:color="auto"/>
      </w:divBdr>
    </w:div>
    <w:div w:id="1851675368">
      <w:bodyDiv w:val="1"/>
      <w:marLeft w:val="0"/>
      <w:marRight w:val="0"/>
      <w:marTop w:val="0"/>
      <w:marBottom w:val="0"/>
      <w:divBdr>
        <w:top w:val="none" w:sz="0" w:space="0" w:color="auto"/>
        <w:left w:val="none" w:sz="0" w:space="0" w:color="auto"/>
        <w:bottom w:val="none" w:sz="0" w:space="0" w:color="auto"/>
        <w:right w:val="none" w:sz="0" w:space="0" w:color="auto"/>
      </w:divBdr>
    </w:div>
    <w:div w:id="1883056935">
      <w:bodyDiv w:val="1"/>
      <w:marLeft w:val="0"/>
      <w:marRight w:val="0"/>
      <w:marTop w:val="0"/>
      <w:marBottom w:val="0"/>
      <w:divBdr>
        <w:top w:val="none" w:sz="0" w:space="0" w:color="auto"/>
        <w:left w:val="none" w:sz="0" w:space="0" w:color="auto"/>
        <w:bottom w:val="none" w:sz="0" w:space="0" w:color="auto"/>
        <w:right w:val="none" w:sz="0" w:space="0" w:color="auto"/>
      </w:divBdr>
    </w:div>
    <w:div w:id="1985116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8.png"/><Relationship Id="rId26" Type="http://schemas.openxmlformats.org/officeDocument/2006/relationships/header" Target="header4.xml"/><Relationship Id="rId39" Type="http://schemas.openxmlformats.org/officeDocument/2006/relationships/image" Target="media/image22.png"/><Relationship Id="rId21" Type="http://schemas.openxmlformats.org/officeDocument/2006/relationships/image" Target="media/image11.png"/><Relationship Id="rId34" Type="http://schemas.openxmlformats.org/officeDocument/2006/relationships/header" Target="header8.xml"/><Relationship Id="rId42" Type="http://schemas.openxmlformats.org/officeDocument/2006/relationships/image" Target="media/image24.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header" Target="header7.xml"/><Relationship Id="rId37" Type="http://schemas.openxmlformats.org/officeDocument/2006/relationships/image" Target="media/image21.png"/><Relationship Id="rId40" Type="http://schemas.openxmlformats.org/officeDocument/2006/relationships/image" Target="media/image23.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5.xml"/><Relationship Id="rId36" Type="http://schemas.openxmlformats.org/officeDocument/2006/relationships/header" Target="header9.xml"/><Relationship Id="rId10" Type="http://schemas.openxmlformats.org/officeDocument/2006/relationships/header" Target="header2.xml"/><Relationship Id="rId19" Type="http://schemas.openxmlformats.org/officeDocument/2006/relationships/image" Target="media/image9.png"/><Relationship Id="rId31" Type="http://schemas.openxmlformats.org/officeDocument/2006/relationships/image" Target="media/image18.png"/><Relationship Id="rId44"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header" Target="header6.xml"/><Relationship Id="rId35" Type="http://schemas.openxmlformats.org/officeDocument/2006/relationships/image" Target="media/image20.jpg"/><Relationship Id="rId43" Type="http://schemas.openxmlformats.org/officeDocument/2006/relationships/hyperlink" Target="mailto:a.pareek@thefourthcommand.com"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19.png"/><Relationship Id="rId38" Type="http://schemas.openxmlformats.org/officeDocument/2006/relationships/header" Target="header10.xml"/><Relationship Id="rId46" Type="http://schemas.openxmlformats.org/officeDocument/2006/relationships/glossaryDocument" Target="glossary/document.xml"/><Relationship Id="rId20" Type="http://schemas.openxmlformats.org/officeDocument/2006/relationships/image" Target="media/image10.png"/><Relationship Id="rId41" Type="http://schemas.openxmlformats.org/officeDocument/2006/relationships/hyperlink" Target="mailto:sales@thefourthcommand.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6781A83F7B4A57BE98841D3B7C3E9B"/>
        <w:category>
          <w:name w:val="General"/>
          <w:gallery w:val="placeholder"/>
        </w:category>
        <w:types>
          <w:type w:val="bbPlcHdr"/>
        </w:types>
        <w:behaviors>
          <w:behavior w:val="content"/>
        </w:behaviors>
        <w:guid w:val="{155E9DCC-EFDE-4D3E-9307-001B547B1293}"/>
      </w:docPartPr>
      <w:docPartBody>
        <w:p w:rsidR="001F46D8" w:rsidRDefault="00476C73" w:rsidP="00476C73">
          <w:pPr>
            <w:pStyle w:val="AE6781A83F7B4A57BE98841D3B7C3E9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Gunplay">
    <w:panose1 w:val="04010506050000020003"/>
    <w:charset w:val="00"/>
    <w:family w:val="decorative"/>
    <w:notTrueType/>
    <w:pitch w:val="variable"/>
    <w:sig w:usb0="800000A7" w:usb1="00000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C73"/>
    <w:rsid w:val="000903B1"/>
    <w:rsid w:val="001254C3"/>
    <w:rsid w:val="001F46D8"/>
    <w:rsid w:val="00235CED"/>
    <w:rsid w:val="003B18B4"/>
    <w:rsid w:val="00476C73"/>
    <w:rsid w:val="00562899"/>
    <w:rsid w:val="005B7489"/>
    <w:rsid w:val="005F74C7"/>
    <w:rsid w:val="00695E5B"/>
    <w:rsid w:val="00A54D53"/>
    <w:rsid w:val="00C6088B"/>
    <w:rsid w:val="00CB4900"/>
    <w:rsid w:val="00E05B97"/>
    <w:rsid w:val="00E47D76"/>
    <w:rsid w:val="00E664D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6781A83F7B4A57BE98841D3B7C3E9B">
    <w:name w:val="AE6781A83F7B4A57BE98841D3B7C3E9B"/>
    <w:rsid w:val="00476C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980C1-3B22-411A-B0B7-18218BD61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10</Pages>
  <Words>2006</Words>
  <Characters>11436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Fourth command</cp:lastModifiedBy>
  <cp:revision>12</cp:revision>
  <cp:lastPrinted>2024-12-19T09:21:00Z</cp:lastPrinted>
  <dcterms:created xsi:type="dcterms:W3CDTF">2024-12-16T11:03:00Z</dcterms:created>
  <dcterms:modified xsi:type="dcterms:W3CDTF">2024-12-20T06:56:00Z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2024-12-16T00:00:00Z</vt:filetime>
  </property>
  <property fmtid="{D5CDD505-2E9C-101B-9397-08002B2CF9AE}" pid="3" name="Producer">
    <vt:lpwstr>jsPDF 2.5.1</vt:lpwstr>
  </property>
  <property fmtid="{D5CDD505-2E9C-101B-9397-08002B2CF9AE}" pid="4" name="LastSaved">
    <vt:filetime>2024-12-16T00:00:00Z</vt:filetime>
  </property>
</Properties>
</file>