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D9E" w:rsidRPr="009C4C87" w:rsidRDefault="00867D9E" w:rsidP="00867D9E">
      <w:pPr>
        <w:spacing w:before="100" w:beforeAutospacing="1" w:after="100" w:afterAutospacing="1" w:line="360" w:lineRule="auto"/>
        <w:jc w:val="both"/>
        <w:rPr>
          <w:rFonts w:ascii="Times New Roman" w:eastAsia="Times New Roman" w:hAnsi="Times New Roman" w:cs="Times New Roman"/>
          <w:sz w:val="24"/>
          <w:szCs w:val="24"/>
        </w:rPr>
      </w:pPr>
      <w:r w:rsidRPr="009C4C87">
        <w:rPr>
          <w:rFonts w:ascii="Times New Roman" w:eastAsia="Times New Roman" w:hAnsi="Times New Roman" w:cs="Times New Roman"/>
          <w:sz w:val="24"/>
          <w:szCs w:val="24"/>
        </w:rPr>
        <w:t xml:space="preserve">Himachal Pradesh, often hailed as "Dev </w:t>
      </w:r>
      <w:proofErr w:type="spellStart"/>
      <w:r w:rsidRPr="009C4C87">
        <w:rPr>
          <w:rFonts w:ascii="Times New Roman" w:eastAsia="Times New Roman" w:hAnsi="Times New Roman" w:cs="Times New Roman"/>
          <w:sz w:val="24"/>
          <w:szCs w:val="24"/>
        </w:rPr>
        <w:t>Bhoomi</w:t>
      </w:r>
      <w:proofErr w:type="spellEnd"/>
      <w:r w:rsidRPr="009C4C87">
        <w:rPr>
          <w:rFonts w:ascii="Times New Roman" w:eastAsia="Times New Roman" w:hAnsi="Times New Roman" w:cs="Times New Roman"/>
          <w:sz w:val="24"/>
          <w:szCs w:val="24"/>
        </w:rPr>
        <w:t xml:space="preserve">" or the "Land of Gods," holds a distinctive place in India's religious tourism landscape. Nestled in the lap of the Himalayas, the state boasts an array of sacred sites, ancient temples, and monasteries that attract pilgrims and spiritual seekers from across the globe. This spiritual allure is heightened by Himachal </w:t>
      </w:r>
      <w:proofErr w:type="spellStart"/>
      <w:r w:rsidRPr="009C4C87">
        <w:rPr>
          <w:rFonts w:ascii="Times New Roman" w:eastAsia="Times New Roman" w:hAnsi="Times New Roman" w:cs="Times New Roman"/>
          <w:sz w:val="24"/>
          <w:szCs w:val="24"/>
        </w:rPr>
        <w:t>Pradesh’s</w:t>
      </w:r>
      <w:proofErr w:type="spellEnd"/>
      <w:r w:rsidRPr="009C4C87">
        <w:rPr>
          <w:rFonts w:ascii="Times New Roman" w:eastAsia="Times New Roman" w:hAnsi="Times New Roman" w:cs="Times New Roman"/>
          <w:sz w:val="24"/>
          <w:szCs w:val="24"/>
        </w:rPr>
        <w:t xml:space="preserve"> breathtaking natural beauty, which provides a serene and contemplative backdrop to religious practices. The intertwining of religion and nature gives the state a unique appeal, making it a sought-after destination for religious tourism. Over the centuries, Himachal Pradesh has served as a confluence of Hinduism, Buddhism, and other indigenous faiths, cementing its reputation as a center of spiritual significance and cultural </w:t>
      </w:r>
      <w:proofErr w:type="spellStart"/>
      <w:r w:rsidRPr="009C4C87">
        <w:rPr>
          <w:rFonts w:ascii="Times New Roman" w:eastAsia="Times New Roman" w:hAnsi="Times New Roman" w:cs="Times New Roman"/>
          <w:sz w:val="24"/>
          <w:szCs w:val="24"/>
        </w:rPr>
        <w:t>diversity.The</w:t>
      </w:r>
      <w:proofErr w:type="spellEnd"/>
      <w:r w:rsidRPr="009C4C87">
        <w:rPr>
          <w:rFonts w:ascii="Times New Roman" w:eastAsia="Times New Roman" w:hAnsi="Times New Roman" w:cs="Times New Roman"/>
          <w:sz w:val="24"/>
          <w:szCs w:val="24"/>
        </w:rPr>
        <w:t xml:space="preserve"> state’s pilgrimage sites are steeped in mythology and historical importance. Key destinations such as </w:t>
      </w:r>
      <w:proofErr w:type="spellStart"/>
      <w:r w:rsidRPr="009C4C87">
        <w:rPr>
          <w:rFonts w:ascii="Times New Roman" w:eastAsia="Times New Roman" w:hAnsi="Times New Roman" w:cs="Times New Roman"/>
          <w:sz w:val="24"/>
          <w:szCs w:val="24"/>
        </w:rPr>
        <w:t>Jwalamukhi</w:t>
      </w:r>
      <w:proofErr w:type="spellEnd"/>
      <w:r w:rsidRPr="009C4C87">
        <w:rPr>
          <w:rFonts w:ascii="Times New Roman" w:eastAsia="Times New Roman" w:hAnsi="Times New Roman" w:cs="Times New Roman"/>
          <w:sz w:val="24"/>
          <w:szCs w:val="24"/>
        </w:rPr>
        <w:t xml:space="preserve"> Temple, dedicated to the eternal flame goddess; </w:t>
      </w:r>
      <w:proofErr w:type="spellStart"/>
      <w:r w:rsidRPr="009C4C87">
        <w:rPr>
          <w:rFonts w:ascii="Times New Roman" w:eastAsia="Times New Roman" w:hAnsi="Times New Roman" w:cs="Times New Roman"/>
          <w:sz w:val="24"/>
          <w:szCs w:val="24"/>
        </w:rPr>
        <w:t>Chintpurni</w:t>
      </w:r>
      <w:proofErr w:type="spellEnd"/>
      <w:r w:rsidRPr="009C4C87">
        <w:rPr>
          <w:rFonts w:ascii="Times New Roman" w:eastAsia="Times New Roman" w:hAnsi="Times New Roman" w:cs="Times New Roman"/>
          <w:sz w:val="24"/>
          <w:szCs w:val="24"/>
        </w:rPr>
        <w:t xml:space="preserve"> Temple, a revered </w:t>
      </w:r>
      <w:proofErr w:type="spellStart"/>
      <w:r w:rsidRPr="009C4C87">
        <w:rPr>
          <w:rFonts w:ascii="Times New Roman" w:eastAsia="Times New Roman" w:hAnsi="Times New Roman" w:cs="Times New Roman"/>
          <w:sz w:val="24"/>
          <w:szCs w:val="24"/>
        </w:rPr>
        <w:t>Shakti</w:t>
      </w:r>
      <w:proofErr w:type="spellEnd"/>
      <w:r w:rsidRPr="009C4C87">
        <w:rPr>
          <w:rFonts w:ascii="Times New Roman" w:eastAsia="Times New Roman" w:hAnsi="Times New Roman" w:cs="Times New Roman"/>
          <w:sz w:val="24"/>
          <w:szCs w:val="24"/>
        </w:rPr>
        <w:t xml:space="preserve"> </w:t>
      </w:r>
      <w:proofErr w:type="spellStart"/>
      <w:r w:rsidRPr="009C4C87">
        <w:rPr>
          <w:rFonts w:ascii="Times New Roman" w:eastAsia="Times New Roman" w:hAnsi="Times New Roman" w:cs="Times New Roman"/>
          <w:sz w:val="24"/>
          <w:szCs w:val="24"/>
        </w:rPr>
        <w:t>Peeth</w:t>
      </w:r>
      <w:proofErr w:type="spellEnd"/>
      <w:r w:rsidRPr="009C4C87">
        <w:rPr>
          <w:rFonts w:ascii="Times New Roman" w:eastAsia="Times New Roman" w:hAnsi="Times New Roman" w:cs="Times New Roman"/>
          <w:sz w:val="24"/>
          <w:szCs w:val="24"/>
        </w:rPr>
        <w:t xml:space="preserve">; and </w:t>
      </w:r>
      <w:proofErr w:type="spellStart"/>
      <w:r w:rsidRPr="009C4C87">
        <w:rPr>
          <w:rFonts w:ascii="Times New Roman" w:eastAsia="Times New Roman" w:hAnsi="Times New Roman" w:cs="Times New Roman"/>
          <w:sz w:val="24"/>
          <w:szCs w:val="24"/>
        </w:rPr>
        <w:t>Manikaran</w:t>
      </w:r>
      <w:proofErr w:type="spellEnd"/>
      <w:r w:rsidRPr="009C4C87">
        <w:rPr>
          <w:rFonts w:ascii="Times New Roman" w:eastAsia="Times New Roman" w:hAnsi="Times New Roman" w:cs="Times New Roman"/>
          <w:sz w:val="24"/>
          <w:szCs w:val="24"/>
        </w:rPr>
        <w:t xml:space="preserve"> Sahib, a Sikh </w:t>
      </w:r>
      <w:proofErr w:type="spellStart"/>
      <w:r w:rsidRPr="009C4C87">
        <w:rPr>
          <w:rFonts w:ascii="Times New Roman" w:eastAsia="Times New Roman" w:hAnsi="Times New Roman" w:cs="Times New Roman"/>
          <w:sz w:val="24"/>
          <w:szCs w:val="24"/>
        </w:rPr>
        <w:t>Gurudwara</w:t>
      </w:r>
      <w:proofErr w:type="spellEnd"/>
      <w:r w:rsidRPr="009C4C87">
        <w:rPr>
          <w:rFonts w:ascii="Times New Roman" w:eastAsia="Times New Roman" w:hAnsi="Times New Roman" w:cs="Times New Roman"/>
          <w:sz w:val="24"/>
          <w:szCs w:val="24"/>
        </w:rPr>
        <w:t xml:space="preserve"> renowned for its hot springs, are among the primary attractions. These sites not only draw religious devotees but also appeal to tourists interested in exploring India’s spiritual heritage. With an ever-expanding network of roads, accommodations, and other infrastructure, Himachal Pradesh has made these sacred destinations accessible while preserving their cultural essence.</w:t>
      </w:r>
    </w:p>
    <w:p w:rsidR="008667A8" w:rsidRDefault="00867D9E"/>
    <w:sectPr w:rsidR="008667A8" w:rsidSect="00E41A5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20"/>
  <w:characterSpacingControl w:val="doNotCompress"/>
  <w:compat/>
  <w:rsids>
    <w:rsidRoot w:val="00867D9E"/>
    <w:rsid w:val="006A35CD"/>
    <w:rsid w:val="006A75F4"/>
    <w:rsid w:val="00867D9E"/>
    <w:rsid w:val="00E41A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D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1223</Characters>
  <Application>Microsoft Office Word</Application>
  <DocSecurity>0</DocSecurity>
  <Lines>10</Lines>
  <Paragraphs>2</Paragraphs>
  <ScaleCrop>false</ScaleCrop>
  <Company/>
  <LinksUpToDate>false</LinksUpToDate>
  <CharactersWithSpaces>1435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2024-12-30T11:05:00Z</dcterms:created>
  <dcterms:modified xsi:type="dcterms:W3CDTF">2024-12-30T11:05:00Z</dcterms:modified>
</cp:coreProperties>
</file>